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DAB59" w14:textId="77777777" w:rsidR="00C441A2" w:rsidRDefault="000C04CA">
      <w:pPr>
        <w:pStyle w:val="a3"/>
        <w:ind w:left="1042"/>
        <w:rPr>
          <w:rFonts w:ascii="Times New Roman"/>
          <w:sz w:val="20"/>
        </w:rPr>
      </w:pPr>
      <w:r>
        <w:rPr>
          <w:rFonts w:ascii="Times New Roman"/>
          <w:sz w:val="20"/>
        </w:rPr>
      </w:r>
      <w:r>
        <w:rPr>
          <w:rFonts w:ascii="Times New Roman"/>
          <w:sz w:val="20"/>
        </w:rPr>
        <w:pict w14:anchorId="49EDE800">
          <v:group id="_x0000_s1626" style="width:490.35pt;height:33.9pt;mso-position-horizontal-relative:char;mso-position-vertical-relative:line" coordsize="9807,678">
            <v:line id="_x0000_s1628" style="position:absolute" from="0,670" to="9806,670"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27" type="#_x0000_t75" style="position:absolute;left:128;width:2050;height:599">
              <v:imagedata r:id="rId8" o:title=""/>
            </v:shape>
            <w10:anchorlock/>
          </v:group>
        </w:pict>
      </w:r>
    </w:p>
    <w:p w14:paraId="49EDAB5A" w14:textId="77777777" w:rsidR="00C441A2" w:rsidRDefault="00C441A2">
      <w:pPr>
        <w:pStyle w:val="a3"/>
        <w:rPr>
          <w:rFonts w:ascii="Times New Roman"/>
          <w:sz w:val="20"/>
        </w:rPr>
      </w:pPr>
    </w:p>
    <w:p w14:paraId="49EDAB5B" w14:textId="77777777" w:rsidR="00C441A2" w:rsidRDefault="00C441A2">
      <w:pPr>
        <w:pStyle w:val="a3"/>
        <w:rPr>
          <w:rFonts w:ascii="Times New Roman"/>
          <w:sz w:val="20"/>
        </w:rPr>
      </w:pPr>
    </w:p>
    <w:p w14:paraId="49EDAB5C" w14:textId="77777777" w:rsidR="00C441A2" w:rsidRDefault="00C441A2">
      <w:pPr>
        <w:pStyle w:val="a3"/>
        <w:rPr>
          <w:rFonts w:ascii="Times New Roman"/>
          <w:sz w:val="20"/>
        </w:rPr>
      </w:pPr>
    </w:p>
    <w:p w14:paraId="49EDAB5D" w14:textId="77777777" w:rsidR="00C441A2" w:rsidRDefault="00C441A2">
      <w:pPr>
        <w:pStyle w:val="a3"/>
        <w:rPr>
          <w:rFonts w:ascii="Times New Roman"/>
          <w:sz w:val="20"/>
        </w:rPr>
      </w:pPr>
    </w:p>
    <w:p w14:paraId="49EDAB5E" w14:textId="77777777" w:rsidR="00C441A2" w:rsidRDefault="00C441A2">
      <w:pPr>
        <w:pStyle w:val="a3"/>
        <w:rPr>
          <w:rFonts w:ascii="Times New Roman"/>
          <w:sz w:val="20"/>
        </w:rPr>
      </w:pPr>
    </w:p>
    <w:p w14:paraId="49EDAB5F" w14:textId="77777777" w:rsidR="00C441A2" w:rsidRDefault="00C441A2">
      <w:pPr>
        <w:pStyle w:val="a3"/>
        <w:rPr>
          <w:rFonts w:ascii="Times New Roman"/>
          <w:sz w:val="20"/>
        </w:rPr>
      </w:pPr>
    </w:p>
    <w:p w14:paraId="49EDAB60" w14:textId="77777777" w:rsidR="00C441A2" w:rsidRDefault="003F76D0">
      <w:pPr>
        <w:pStyle w:val="a3"/>
        <w:spacing w:before="9"/>
        <w:rPr>
          <w:rFonts w:ascii="Times New Roman"/>
          <w:sz w:val="13"/>
        </w:rPr>
      </w:pPr>
      <w:r>
        <w:rPr>
          <w:noProof/>
        </w:rPr>
        <w:drawing>
          <wp:anchor distT="0" distB="0" distL="0" distR="0" simplePos="0" relativeHeight="251615232" behindDoc="0" locked="0" layoutInCell="1" allowOverlap="1" wp14:anchorId="49EDE801" wp14:editId="49EDE802">
            <wp:simplePos x="0" y="0"/>
            <wp:positionH relativeFrom="page">
              <wp:posOffset>2397930</wp:posOffset>
            </wp:positionH>
            <wp:positionV relativeFrom="paragraph">
              <wp:posOffset>125969</wp:posOffset>
            </wp:positionV>
            <wp:extent cx="2815205" cy="326898"/>
            <wp:effectExtent l="0" t="0" r="0" b="0"/>
            <wp:wrapTopAndBottom/>
            <wp:docPr id="1" name="image2.jpeg"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2815205" cy="326898"/>
                    </a:xfrm>
                    <a:prstGeom prst="rect">
                      <a:avLst/>
                    </a:prstGeom>
                  </pic:spPr>
                </pic:pic>
              </a:graphicData>
            </a:graphic>
          </wp:anchor>
        </w:drawing>
      </w:r>
    </w:p>
    <w:p w14:paraId="49EDAB61" w14:textId="77777777" w:rsidR="00C441A2" w:rsidRDefault="00C441A2">
      <w:pPr>
        <w:pStyle w:val="a3"/>
        <w:rPr>
          <w:rFonts w:ascii="Times New Roman"/>
          <w:sz w:val="20"/>
        </w:rPr>
      </w:pPr>
    </w:p>
    <w:p w14:paraId="49EDAB62" w14:textId="77777777" w:rsidR="00C441A2" w:rsidRDefault="00C441A2">
      <w:pPr>
        <w:pStyle w:val="a3"/>
        <w:rPr>
          <w:rFonts w:ascii="Times New Roman"/>
          <w:sz w:val="20"/>
        </w:rPr>
      </w:pPr>
    </w:p>
    <w:p w14:paraId="49EDAB63" w14:textId="77777777" w:rsidR="00C441A2" w:rsidRDefault="00C441A2">
      <w:pPr>
        <w:pStyle w:val="a3"/>
        <w:spacing w:before="4"/>
        <w:rPr>
          <w:rFonts w:ascii="Times New Roman"/>
          <w:sz w:val="25"/>
        </w:rPr>
      </w:pPr>
    </w:p>
    <w:p w14:paraId="49EDAB64" w14:textId="77777777" w:rsidR="00C441A2" w:rsidRPr="00B75389" w:rsidRDefault="003F76D0">
      <w:pPr>
        <w:spacing w:before="26"/>
        <w:ind w:left="894" w:right="895"/>
        <w:jc w:val="center"/>
        <w:rPr>
          <w:rFonts w:ascii="黑体" w:eastAsia="黑体"/>
          <w:sz w:val="52"/>
        </w:rPr>
      </w:pPr>
      <w:r w:rsidRPr="00B75389">
        <w:rPr>
          <w:rFonts w:ascii="黑体" w:eastAsia="黑体" w:hint="eastAsia"/>
          <w:w w:val="120"/>
          <w:sz w:val="52"/>
        </w:rPr>
        <w:t xml:space="preserve">Loongson 3A3000/3B3000 processor user manual </w:t>
      </w:r>
    </w:p>
    <w:p w14:paraId="49EDAB65" w14:textId="77777777" w:rsidR="00C441A2" w:rsidRPr="00B75389" w:rsidRDefault="00C441A2">
      <w:pPr>
        <w:pStyle w:val="a3"/>
        <w:spacing w:before="8"/>
        <w:rPr>
          <w:rFonts w:ascii="黑体"/>
          <w:sz w:val="61"/>
        </w:rPr>
      </w:pPr>
    </w:p>
    <w:p w14:paraId="49EDAB66" w14:textId="77777777" w:rsidR="00C441A2" w:rsidRPr="00B75389" w:rsidRDefault="003F76D0">
      <w:pPr>
        <w:ind w:left="895" w:right="895"/>
        <w:jc w:val="center"/>
        <w:rPr>
          <w:rFonts w:ascii="黑体" w:eastAsia="黑体"/>
          <w:sz w:val="44"/>
        </w:rPr>
      </w:pPr>
      <w:r w:rsidRPr="00B75389">
        <w:rPr>
          <w:rFonts w:ascii="黑体" w:eastAsia="黑体" w:hint="eastAsia"/>
          <w:w w:val="120"/>
          <w:sz w:val="44"/>
        </w:rPr>
        <w:t xml:space="preserve">Part ii </w:t>
      </w:r>
    </w:p>
    <w:p w14:paraId="49EDAB67" w14:textId="77777777" w:rsidR="00C441A2" w:rsidRPr="00B75389" w:rsidRDefault="003F76D0">
      <w:pPr>
        <w:spacing w:before="372"/>
        <w:ind w:left="895" w:right="895"/>
        <w:jc w:val="center"/>
        <w:rPr>
          <w:rFonts w:ascii="黑体" w:eastAsia="黑体"/>
          <w:sz w:val="44"/>
        </w:rPr>
      </w:pPr>
      <w:r w:rsidRPr="00B75389">
        <w:rPr>
          <w:rFonts w:ascii="黑体" w:eastAsia="黑体" w:hint="eastAsia"/>
          <w:w w:val="120"/>
          <w:sz w:val="44"/>
        </w:rPr>
        <w:t xml:space="preserve">GS464E processor core V1.2 </w:t>
      </w:r>
    </w:p>
    <w:p w14:paraId="49EDAB68" w14:textId="77777777" w:rsidR="00C441A2" w:rsidRPr="00B75389" w:rsidRDefault="00C441A2">
      <w:pPr>
        <w:pStyle w:val="a3"/>
        <w:rPr>
          <w:rFonts w:ascii="黑体"/>
          <w:sz w:val="44"/>
        </w:rPr>
      </w:pPr>
    </w:p>
    <w:p w14:paraId="49EDAB69" w14:textId="77777777" w:rsidR="00C441A2" w:rsidRDefault="00C441A2">
      <w:pPr>
        <w:pStyle w:val="a3"/>
        <w:rPr>
          <w:rFonts w:ascii="黑体"/>
          <w:sz w:val="44"/>
        </w:rPr>
      </w:pPr>
    </w:p>
    <w:p w14:paraId="49EDAB6A" w14:textId="77777777" w:rsidR="00C441A2" w:rsidRDefault="00C441A2">
      <w:pPr>
        <w:pStyle w:val="a3"/>
        <w:rPr>
          <w:rFonts w:ascii="黑体"/>
          <w:sz w:val="44"/>
        </w:rPr>
      </w:pPr>
    </w:p>
    <w:p w14:paraId="49EDAB6B" w14:textId="77777777" w:rsidR="00C441A2" w:rsidRDefault="00C441A2">
      <w:pPr>
        <w:pStyle w:val="a3"/>
        <w:rPr>
          <w:rFonts w:ascii="黑体"/>
          <w:sz w:val="44"/>
        </w:rPr>
      </w:pPr>
    </w:p>
    <w:p w14:paraId="49EDAB6C" w14:textId="77777777" w:rsidR="00C441A2" w:rsidRDefault="00C441A2">
      <w:pPr>
        <w:pStyle w:val="a3"/>
        <w:rPr>
          <w:rFonts w:ascii="黑体"/>
          <w:sz w:val="44"/>
        </w:rPr>
      </w:pPr>
    </w:p>
    <w:p w14:paraId="49EDAB6D" w14:textId="77777777" w:rsidR="00C441A2" w:rsidRDefault="00C441A2">
      <w:pPr>
        <w:pStyle w:val="a3"/>
        <w:rPr>
          <w:rFonts w:ascii="黑体"/>
          <w:sz w:val="44"/>
        </w:rPr>
      </w:pPr>
    </w:p>
    <w:p w14:paraId="49EDAB6E" w14:textId="77777777" w:rsidR="00C441A2" w:rsidRDefault="00C441A2">
      <w:pPr>
        <w:pStyle w:val="a3"/>
        <w:rPr>
          <w:rFonts w:ascii="黑体"/>
          <w:sz w:val="44"/>
        </w:rPr>
      </w:pPr>
    </w:p>
    <w:p w14:paraId="49EDAB6F" w14:textId="77777777" w:rsidR="00C441A2" w:rsidRDefault="00C441A2">
      <w:pPr>
        <w:pStyle w:val="a3"/>
        <w:rPr>
          <w:rFonts w:ascii="黑体"/>
          <w:sz w:val="44"/>
        </w:rPr>
      </w:pPr>
    </w:p>
    <w:p w14:paraId="49EDAB70" w14:textId="77777777" w:rsidR="00C441A2" w:rsidRDefault="00C441A2">
      <w:pPr>
        <w:pStyle w:val="a3"/>
        <w:spacing w:before="7"/>
        <w:rPr>
          <w:rFonts w:ascii="黑体"/>
          <w:sz w:val="34"/>
        </w:rPr>
      </w:pPr>
    </w:p>
    <w:p w14:paraId="49EDAB71" w14:textId="77777777" w:rsidR="00C441A2" w:rsidRDefault="003F76D0">
      <w:pPr>
        <w:ind w:right="1079"/>
        <w:jc w:val="right"/>
        <w:rPr>
          <w:b/>
          <w:i/>
          <w:sz w:val="29"/>
        </w:rPr>
      </w:pPr>
      <w:r>
        <w:rPr>
          <w:rFonts w:ascii="Times New Roman" w:eastAsia="Times New Roman"/>
          <w:b/>
          <w:i/>
          <w:sz w:val="28"/>
        </w:rPr>
        <w:t xml:space="preserve">In December 2017 </w:t>
      </w:r>
    </w:p>
    <w:p w14:paraId="49EDAB72" w14:textId="77777777" w:rsidR="00C441A2" w:rsidRDefault="00C441A2">
      <w:pPr>
        <w:pStyle w:val="a3"/>
        <w:spacing w:before="1"/>
        <w:rPr>
          <w:b/>
          <w:i/>
          <w:sz w:val="29"/>
        </w:rPr>
      </w:pPr>
    </w:p>
    <w:p w14:paraId="49EDAB73" w14:textId="77777777" w:rsidR="00C441A2" w:rsidRDefault="003F76D0">
      <w:pPr>
        <w:ind w:right="1078"/>
        <w:jc w:val="right"/>
        <w:rPr>
          <w:b/>
          <w:i/>
          <w:sz w:val="29"/>
        </w:rPr>
      </w:pPr>
      <w:r>
        <w:rPr>
          <w:noProof/>
        </w:rPr>
        <w:drawing>
          <wp:anchor distT="0" distB="0" distL="0" distR="0" simplePos="0" relativeHeight="251617280" behindDoc="0" locked="0" layoutInCell="1" allowOverlap="1" wp14:anchorId="49EDE803" wp14:editId="49EDE804">
            <wp:simplePos x="0" y="0"/>
            <wp:positionH relativeFrom="page">
              <wp:posOffset>20003</wp:posOffset>
            </wp:positionH>
            <wp:positionV relativeFrom="paragraph">
              <wp:posOffset>1115019</wp:posOffset>
            </wp:positionV>
            <wp:extent cx="7540560" cy="1114017"/>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7540560" cy="1114017"/>
                    </a:xfrm>
                    <a:prstGeom prst="rect">
                      <a:avLst/>
                    </a:prstGeom>
                  </pic:spPr>
                </pic:pic>
              </a:graphicData>
            </a:graphic>
          </wp:anchor>
        </w:drawing>
      </w:r>
      <w:r>
        <w:rPr>
          <w:b/>
          <w:i/>
          <w:w w:val="95"/>
          <w:sz w:val="29"/>
        </w:rPr>
        <w:t xml:space="preserve"> Loongson Zhongke Technology Co. LTD </w:t>
      </w:r>
    </w:p>
    <w:p w14:paraId="49EDAB74" w14:textId="77777777" w:rsidR="00C441A2" w:rsidRDefault="00C441A2">
      <w:pPr>
        <w:jc w:val="right"/>
        <w:rPr>
          <w:sz w:val="29"/>
        </w:rPr>
        <w:sectPr w:rsidR="00C441A2">
          <w:type w:val="continuous"/>
          <w:pgSz w:w="11910" w:h="16840"/>
          <w:pgMar w:top="880" w:right="0" w:bottom="0" w:left="0" w:header="720" w:footer="720" w:gutter="0"/>
          <w:cols w:space="720"/>
        </w:sectPr>
      </w:pPr>
    </w:p>
    <w:p w14:paraId="49EDAB75" w14:textId="77777777" w:rsidR="00C441A2" w:rsidRDefault="00C441A2">
      <w:pPr>
        <w:pStyle w:val="a3"/>
        <w:spacing w:before="12"/>
        <w:rPr>
          <w:b/>
          <w:i/>
          <w:sz w:val="26"/>
        </w:rPr>
      </w:pPr>
    </w:p>
    <w:p w14:paraId="49EDAB76" w14:textId="77777777" w:rsidR="00C441A2" w:rsidRDefault="003F76D0">
      <w:pPr>
        <w:pStyle w:val="4"/>
        <w:spacing w:before="79" w:after="19"/>
        <w:ind w:left="6600" w:right="0"/>
        <w:jc w:val="left"/>
      </w:pPr>
      <w:r>
        <w:rPr>
          <w:noProof/>
        </w:rPr>
        <w:drawing>
          <wp:anchor distT="0" distB="0" distL="0" distR="0" simplePos="0" relativeHeight="251618304" behindDoc="0" locked="0" layoutInCell="1" allowOverlap="1" wp14:anchorId="49EDE805" wp14:editId="49EDE806">
            <wp:simplePos x="0" y="0"/>
            <wp:positionH relativeFrom="page">
              <wp:posOffset>748151</wp:posOffset>
            </wp:positionH>
            <wp:positionV relativeFrom="paragraph">
              <wp:posOffset>-224289</wp:posOffset>
            </wp:positionV>
            <wp:extent cx="1301268" cy="380329"/>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1" cstate="print"/>
                    <a:stretch>
                      <a:fillRect/>
                    </a:stretch>
                  </pic:blipFill>
                  <pic:spPr>
                    <a:xfrm>
                      <a:off x="0" y="0"/>
                      <a:ext cx="1301268" cy="380329"/>
                    </a:xfrm>
                    <a:prstGeom prst="rect">
                      <a:avLst/>
                    </a:prstGeom>
                  </pic:spPr>
                </pic:pic>
              </a:graphicData>
            </a:graphic>
          </wp:anchor>
        </w:drawing>
      </w:r>
      <w:r>
        <w:rPr>
          <w:color w:val="FF0000"/>
        </w:rPr>
        <w:t xml:space="preserve"> The godson 3 A3000/3B3000 ChuLiQiYongHuShouCe </w:t>
      </w:r>
      <w:r>
        <w:rPr>
          <w:color w:val="FF0000"/>
        </w:rPr>
        <w:t xml:space="preserve"> vol.6 </w:t>
      </w:r>
    </w:p>
    <w:p w14:paraId="49EDAB77" w14:textId="77777777" w:rsidR="00C441A2" w:rsidRDefault="000C04CA">
      <w:pPr>
        <w:pStyle w:val="a3"/>
        <w:spacing w:line="20" w:lineRule="exact"/>
        <w:ind w:left="1042"/>
        <w:rPr>
          <w:sz w:val="2"/>
        </w:rPr>
      </w:pPr>
      <w:r>
        <w:rPr>
          <w:sz w:val="2"/>
        </w:rPr>
      </w:r>
      <w:r>
        <w:rPr>
          <w:sz w:val="2"/>
        </w:rPr>
        <w:pict w14:anchorId="49EDE808">
          <v:group id="_x0000_s1624" style="width:490.35pt;height:.75pt;mso-position-horizontal-relative:char;mso-position-vertical-relative:line" coordsize="9807,15">
            <v:line id="_x0000_s1625" style="position:absolute" from="0,7" to="9806,7" strokeweight=".72pt"/>
            <w10:anchorlock/>
          </v:group>
        </w:pict>
      </w:r>
    </w:p>
    <w:p w14:paraId="49EDAB78" w14:textId="77777777" w:rsidR="00C441A2" w:rsidRDefault="00C441A2">
      <w:pPr>
        <w:pStyle w:val="a3"/>
        <w:spacing w:before="6"/>
        <w:rPr>
          <w:b/>
          <w:sz w:val="29"/>
        </w:rPr>
      </w:pPr>
    </w:p>
    <w:p w14:paraId="49EDAB79" w14:textId="77777777" w:rsidR="00C441A2" w:rsidRDefault="003F76D0">
      <w:pPr>
        <w:spacing w:before="61"/>
        <w:ind w:left="1080"/>
        <w:rPr>
          <w:b/>
          <w:sz w:val="28"/>
        </w:rPr>
      </w:pPr>
      <w:r>
        <w:rPr>
          <w:b/>
          <w:sz w:val="28"/>
        </w:rPr>
        <w:t xml:space="preserve">Copyright statement </w:t>
      </w:r>
    </w:p>
    <w:p w14:paraId="49EDAB7A" w14:textId="77777777" w:rsidR="00C441A2" w:rsidRPr="003F76D0" w:rsidRDefault="003F76D0">
      <w:pPr>
        <w:pStyle w:val="a3"/>
        <w:spacing w:before="194" w:line="348" w:lineRule="auto"/>
        <w:ind w:left="1080" w:right="1080"/>
        <w:rPr>
          <w:rFonts w:ascii="Times New Roman" w:hAnsi="Times New Roman" w:cs="Times New Roman"/>
        </w:rPr>
      </w:pPr>
      <w:r w:rsidRPr="003F76D0">
        <w:rPr>
          <w:rFonts w:ascii="Times New Roman" w:hAnsi="Times New Roman" w:cs="Times New Roman"/>
        </w:rPr>
        <w:t xml:space="preserve">The copyright of this document belongs to Loongson Technology Co., LTD., and all rights are reserved. No company or individual may publish, reprint or otherwise distribute any part of this document to third parties without written permission. Otherwise, it will be investigated for legal responsibility. </w:t>
      </w:r>
    </w:p>
    <w:p w14:paraId="49EDAB7B" w14:textId="77777777" w:rsidR="00C441A2" w:rsidRDefault="00C441A2">
      <w:pPr>
        <w:pStyle w:val="a3"/>
        <w:rPr>
          <w:sz w:val="20"/>
        </w:rPr>
      </w:pPr>
    </w:p>
    <w:p w14:paraId="49EDAB7C" w14:textId="77777777" w:rsidR="00C441A2" w:rsidRDefault="00C441A2">
      <w:pPr>
        <w:pStyle w:val="a3"/>
        <w:rPr>
          <w:sz w:val="20"/>
        </w:rPr>
      </w:pPr>
    </w:p>
    <w:p w14:paraId="49EDAB7D" w14:textId="77777777" w:rsidR="00C441A2" w:rsidRDefault="00C441A2">
      <w:pPr>
        <w:pStyle w:val="a3"/>
        <w:spacing w:before="3"/>
        <w:rPr>
          <w:sz w:val="14"/>
        </w:rPr>
      </w:pPr>
    </w:p>
    <w:p w14:paraId="49EDAB7E" w14:textId="77777777" w:rsidR="00C441A2" w:rsidRDefault="003F76D0">
      <w:pPr>
        <w:ind w:left="1080"/>
        <w:rPr>
          <w:b/>
          <w:sz w:val="28"/>
        </w:rPr>
      </w:pPr>
      <w:r>
        <w:rPr>
          <w:b/>
          <w:sz w:val="28"/>
        </w:rPr>
        <w:t xml:space="preserve">disclaimer </w:t>
      </w:r>
    </w:p>
    <w:p w14:paraId="49EDAB7F" w14:textId="77777777" w:rsidR="00C441A2" w:rsidRPr="003F76D0" w:rsidRDefault="003F76D0" w:rsidP="003F76D0">
      <w:pPr>
        <w:pStyle w:val="a3"/>
        <w:spacing w:before="194" w:line="348" w:lineRule="auto"/>
        <w:ind w:left="1080" w:right="1080"/>
        <w:rPr>
          <w:rFonts w:ascii="Times New Roman" w:hAnsi="Times New Roman" w:cs="Times New Roman"/>
        </w:rPr>
      </w:pPr>
      <w:r w:rsidRPr="003F76D0">
        <w:rPr>
          <w:rFonts w:ascii="Times New Roman" w:hAnsi="Times New Roman" w:cs="Times New Roman"/>
        </w:rPr>
        <w:t xml:space="preserve">This document only provides phased information. The contents can be updated according to the actual situation of the product at any time without prior notice. The Company shall not be liable for any direct or indirect losses caused by improper use of documents. </w:t>
      </w:r>
    </w:p>
    <w:p w14:paraId="49EDAB80" w14:textId="77777777" w:rsidR="00C441A2" w:rsidRDefault="00C441A2">
      <w:pPr>
        <w:pStyle w:val="a3"/>
        <w:rPr>
          <w:sz w:val="20"/>
        </w:rPr>
      </w:pPr>
    </w:p>
    <w:p w14:paraId="49EDAB81" w14:textId="77777777" w:rsidR="00C441A2" w:rsidRDefault="00C441A2">
      <w:pPr>
        <w:pStyle w:val="a3"/>
        <w:rPr>
          <w:sz w:val="20"/>
        </w:rPr>
      </w:pPr>
    </w:p>
    <w:p w14:paraId="49EDAB82" w14:textId="77777777" w:rsidR="00C441A2" w:rsidRDefault="00C441A2">
      <w:pPr>
        <w:pStyle w:val="a3"/>
        <w:spacing w:before="3"/>
        <w:rPr>
          <w:sz w:val="14"/>
        </w:rPr>
      </w:pPr>
    </w:p>
    <w:p w14:paraId="49EDAB83" w14:textId="77777777" w:rsidR="00C441A2" w:rsidRDefault="003F76D0">
      <w:pPr>
        <w:ind w:left="1080"/>
        <w:rPr>
          <w:rFonts w:ascii="Microsoft Sans Serif" w:eastAsia="Microsoft Sans Serif"/>
          <w:b/>
          <w:sz w:val="28"/>
        </w:rPr>
      </w:pPr>
      <w:r>
        <w:rPr>
          <w:b/>
          <w:sz w:val="28"/>
        </w:rPr>
        <w:t xml:space="preserve">Loongson Zhongke Technology Co. LTD </w:t>
      </w:r>
    </w:p>
    <w:p w14:paraId="49EDAB84" w14:textId="77777777" w:rsidR="00C441A2" w:rsidRDefault="003F76D0">
      <w:pPr>
        <w:pStyle w:val="a3"/>
        <w:spacing w:before="209"/>
        <w:ind w:left="1080"/>
        <w:rPr>
          <w:rFonts w:ascii="Microsoft Sans Serif"/>
        </w:rPr>
      </w:pPr>
      <w:r>
        <w:rPr>
          <w:rFonts w:ascii="Microsoft Sans Serif"/>
        </w:rPr>
        <w:t xml:space="preserve">Loongson Technology Corporation Limited </w:t>
      </w:r>
    </w:p>
    <w:p w14:paraId="49EDAB85" w14:textId="1C51D449" w:rsidR="00C441A2" w:rsidRPr="003F76D0" w:rsidRDefault="003F76D0" w:rsidP="003F76D0">
      <w:pPr>
        <w:pStyle w:val="a3"/>
        <w:spacing w:before="194" w:line="348" w:lineRule="auto"/>
        <w:ind w:left="1080" w:right="1080"/>
        <w:rPr>
          <w:rFonts w:ascii="Times New Roman" w:hAnsi="Times New Roman" w:cs="Times New Roman"/>
        </w:rPr>
      </w:pPr>
      <w:r w:rsidRPr="003F76D0">
        <w:rPr>
          <w:rFonts w:ascii="Times New Roman" w:hAnsi="Times New Roman" w:cs="Times New Roman"/>
        </w:rPr>
        <w:t xml:space="preserve">Address: Loongson Industrial Park, Building No.2, </w:t>
      </w:r>
      <w:r w:rsidR="00970227">
        <w:rPr>
          <w:rFonts w:ascii="Times New Roman" w:hAnsi="Times New Roman" w:cs="Times New Roman"/>
        </w:rPr>
        <w:t>Loongson</w:t>
      </w:r>
      <w:r w:rsidRPr="003F76D0">
        <w:rPr>
          <w:rFonts w:ascii="Times New Roman" w:hAnsi="Times New Roman" w:cs="Times New Roman"/>
        </w:rPr>
        <w:t xml:space="preserve"> Industrial Park, Zhongguancun Environmental Protection Technology Demonstration Park, Haidian District, Beijing </w:t>
      </w:r>
    </w:p>
    <w:p w14:paraId="49EDAB86" w14:textId="77777777" w:rsidR="00C441A2" w:rsidRDefault="003F76D0">
      <w:pPr>
        <w:pStyle w:val="a3"/>
        <w:spacing w:before="30"/>
        <w:ind w:left="1079"/>
        <w:rPr>
          <w:rFonts w:ascii="Microsoft Sans Serif"/>
        </w:rPr>
      </w:pPr>
      <w:r>
        <w:rPr>
          <w:rFonts w:ascii="Microsoft Sans Serif"/>
        </w:rPr>
        <w:t xml:space="preserve">Zhongguancun Environmental Protection Park, Haidian District, Beijing </w:t>
      </w:r>
    </w:p>
    <w:p w14:paraId="49EDAB87" w14:textId="77777777" w:rsidR="00C441A2" w:rsidRPr="003F76D0" w:rsidRDefault="003F76D0" w:rsidP="003F76D0">
      <w:pPr>
        <w:pStyle w:val="a3"/>
        <w:spacing w:before="194" w:line="348" w:lineRule="auto"/>
        <w:ind w:left="1080" w:right="1080"/>
        <w:rPr>
          <w:rFonts w:ascii="Times New Roman" w:hAnsi="Times New Roman" w:cs="Times New Roman"/>
        </w:rPr>
      </w:pPr>
      <w:r w:rsidRPr="003F76D0">
        <w:rPr>
          <w:rFonts w:ascii="Times New Roman" w:hAnsi="Times New Roman" w:cs="Times New Roman"/>
        </w:rPr>
        <w:t xml:space="preserve">Tel: 010-62546668 Fax: 010-62600826 </w:t>
      </w:r>
    </w:p>
    <w:p w14:paraId="49EDAB88" w14:textId="77777777" w:rsidR="00C441A2" w:rsidRDefault="00C441A2">
      <w:pPr>
        <w:pStyle w:val="a3"/>
        <w:rPr>
          <w:rFonts w:ascii="Microsoft Sans Serif"/>
          <w:sz w:val="20"/>
        </w:rPr>
      </w:pPr>
    </w:p>
    <w:p w14:paraId="49EDAB89" w14:textId="77777777" w:rsidR="00C441A2" w:rsidRDefault="00C441A2">
      <w:pPr>
        <w:pStyle w:val="a3"/>
        <w:rPr>
          <w:rFonts w:ascii="Microsoft Sans Serif"/>
          <w:sz w:val="20"/>
        </w:rPr>
      </w:pPr>
    </w:p>
    <w:p w14:paraId="49EDAB8A" w14:textId="77777777" w:rsidR="00C441A2" w:rsidRDefault="00C441A2">
      <w:pPr>
        <w:pStyle w:val="a3"/>
        <w:rPr>
          <w:rFonts w:ascii="Microsoft Sans Serif"/>
          <w:sz w:val="20"/>
        </w:rPr>
      </w:pPr>
    </w:p>
    <w:p w14:paraId="49EDAB8B" w14:textId="77777777" w:rsidR="00C441A2" w:rsidRDefault="00C441A2">
      <w:pPr>
        <w:pStyle w:val="a3"/>
        <w:rPr>
          <w:rFonts w:ascii="Microsoft Sans Serif"/>
          <w:sz w:val="20"/>
        </w:rPr>
      </w:pPr>
    </w:p>
    <w:p w14:paraId="49EDAB8C" w14:textId="77777777" w:rsidR="00C441A2" w:rsidRDefault="00C441A2">
      <w:pPr>
        <w:pStyle w:val="a3"/>
        <w:rPr>
          <w:rFonts w:ascii="Microsoft Sans Serif"/>
          <w:sz w:val="20"/>
        </w:rPr>
      </w:pPr>
    </w:p>
    <w:p w14:paraId="49EDAB8D" w14:textId="77777777" w:rsidR="00C441A2" w:rsidRDefault="00C441A2">
      <w:pPr>
        <w:pStyle w:val="a3"/>
        <w:rPr>
          <w:rFonts w:ascii="Microsoft Sans Serif"/>
          <w:sz w:val="20"/>
        </w:rPr>
      </w:pPr>
    </w:p>
    <w:p w14:paraId="49EDAB8E" w14:textId="77777777" w:rsidR="00C441A2" w:rsidRDefault="00C441A2">
      <w:pPr>
        <w:pStyle w:val="a3"/>
        <w:rPr>
          <w:rFonts w:ascii="Microsoft Sans Serif"/>
          <w:sz w:val="20"/>
        </w:rPr>
      </w:pPr>
    </w:p>
    <w:p w14:paraId="49EDAB8F" w14:textId="77777777" w:rsidR="00C441A2" w:rsidRDefault="00C441A2">
      <w:pPr>
        <w:pStyle w:val="a3"/>
        <w:rPr>
          <w:rFonts w:ascii="Microsoft Sans Serif"/>
          <w:sz w:val="20"/>
        </w:rPr>
      </w:pPr>
    </w:p>
    <w:p w14:paraId="49EDAB90" w14:textId="77777777" w:rsidR="00C441A2" w:rsidRDefault="00C441A2">
      <w:pPr>
        <w:pStyle w:val="a3"/>
        <w:rPr>
          <w:rFonts w:ascii="Microsoft Sans Serif"/>
          <w:sz w:val="20"/>
        </w:rPr>
      </w:pPr>
    </w:p>
    <w:p w14:paraId="49EDAB91" w14:textId="77777777" w:rsidR="00C441A2" w:rsidRDefault="00C441A2">
      <w:pPr>
        <w:pStyle w:val="a3"/>
        <w:rPr>
          <w:rFonts w:ascii="Microsoft Sans Serif"/>
          <w:sz w:val="20"/>
        </w:rPr>
      </w:pPr>
    </w:p>
    <w:p w14:paraId="49EDAB92" w14:textId="77777777" w:rsidR="00C441A2" w:rsidRDefault="00C441A2">
      <w:pPr>
        <w:pStyle w:val="a3"/>
        <w:rPr>
          <w:rFonts w:ascii="Microsoft Sans Serif"/>
          <w:sz w:val="20"/>
        </w:rPr>
      </w:pPr>
    </w:p>
    <w:p w14:paraId="49EDAB93" w14:textId="77777777" w:rsidR="00C441A2" w:rsidRDefault="00C441A2">
      <w:pPr>
        <w:pStyle w:val="a3"/>
        <w:rPr>
          <w:rFonts w:ascii="Microsoft Sans Serif"/>
          <w:sz w:val="20"/>
        </w:rPr>
      </w:pPr>
    </w:p>
    <w:p w14:paraId="49EDAB94" w14:textId="77777777" w:rsidR="00C441A2" w:rsidRDefault="00C441A2">
      <w:pPr>
        <w:pStyle w:val="a3"/>
        <w:rPr>
          <w:rFonts w:ascii="Microsoft Sans Serif"/>
          <w:sz w:val="20"/>
        </w:rPr>
      </w:pPr>
    </w:p>
    <w:p w14:paraId="49EDAB95" w14:textId="77777777" w:rsidR="00C441A2" w:rsidRDefault="00C441A2">
      <w:pPr>
        <w:pStyle w:val="a3"/>
        <w:rPr>
          <w:rFonts w:ascii="Microsoft Sans Serif"/>
          <w:sz w:val="20"/>
        </w:rPr>
      </w:pPr>
    </w:p>
    <w:p w14:paraId="49EDAB96" w14:textId="77777777" w:rsidR="00C441A2" w:rsidRDefault="00C441A2">
      <w:pPr>
        <w:pStyle w:val="a3"/>
        <w:rPr>
          <w:rFonts w:ascii="Microsoft Sans Serif"/>
          <w:sz w:val="20"/>
        </w:rPr>
      </w:pPr>
    </w:p>
    <w:p w14:paraId="49EDAB97" w14:textId="77777777" w:rsidR="00C441A2" w:rsidRDefault="00C441A2">
      <w:pPr>
        <w:pStyle w:val="a3"/>
        <w:rPr>
          <w:rFonts w:ascii="Microsoft Sans Serif"/>
          <w:sz w:val="20"/>
        </w:rPr>
      </w:pPr>
    </w:p>
    <w:p w14:paraId="49EDAB98" w14:textId="77777777" w:rsidR="00C441A2" w:rsidRDefault="00C441A2">
      <w:pPr>
        <w:pStyle w:val="a3"/>
        <w:rPr>
          <w:rFonts w:ascii="Microsoft Sans Serif"/>
          <w:sz w:val="20"/>
        </w:rPr>
      </w:pPr>
    </w:p>
    <w:p w14:paraId="49EDAB99" w14:textId="77777777" w:rsidR="00C441A2" w:rsidRDefault="00C441A2">
      <w:pPr>
        <w:pStyle w:val="a3"/>
        <w:rPr>
          <w:rFonts w:ascii="Microsoft Sans Serif"/>
          <w:sz w:val="20"/>
        </w:rPr>
      </w:pPr>
    </w:p>
    <w:p w14:paraId="49EDAB9A" w14:textId="77777777" w:rsidR="00C441A2" w:rsidRDefault="00C441A2">
      <w:pPr>
        <w:pStyle w:val="a3"/>
        <w:rPr>
          <w:rFonts w:ascii="Microsoft Sans Serif"/>
          <w:sz w:val="20"/>
        </w:rPr>
      </w:pPr>
    </w:p>
    <w:p w14:paraId="49EDAB9B" w14:textId="77777777" w:rsidR="00C441A2" w:rsidRDefault="00C441A2">
      <w:pPr>
        <w:pStyle w:val="a3"/>
        <w:rPr>
          <w:rFonts w:ascii="Microsoft Sans Serif"/>
          <w:sz w:val="20"/>
        </w:rPr>
      </w:pPr>
    </w:p>
    <w:p w14:paraId="49EDAB9C" w14:textId="77777777" w:rsidR="00C441A2" w:rsidRDefault="00C441A2">
      <w:pPr>
        <w:pStyle w:val="a3"/>
        <w:rPr>
          <w:rFonts w:ascii="Microsoft Sans Serif"/>
          <w:sz w:val="20"/>
        </w:rPr>
      </w:pPr>
    </w:p>
    <w:p w14:paraId="49EDAB9D" w14:textId="77777777" w:rsidR="00C441A2" w:rsidRDefault="00C441A2">
      <w:pPr>
        <w:pStyle w:val="a3"/>
        <w:rPr>
          <w:rFonts w:ascii="Microsoft Sans Serif"/>
          <w:sz w:val="20"/>
        </w:rPr>
      </w:pPr>
    </w:p>
    <w:p w14:paraId="49EDAB9E" w14:textId="77777777" w:rsidR="00C441A2" w:rsidRDefault="00C441A2">
      <w:pPr>
        <w:pStyle w:val="a3"/>
        <w:rPr>
          <w:rFonts w:ascii="Microsoft Sans Serif"/>
          <w:sz w:val="20"/>
        </w:rPr>
      </w:pPr>
    </w:p>
    <w:p w14:paraId="49EDAB9F" w14:textId="77777777" w:rsidR="00C441A2" w:rsidRDefault="00C441A2">
      <w:pPr>
        <w:pStyle w:val="a3"/>
        <w:rPr>
          <w:rFonts w:ascii="Microsoft Sans Serif"/>
          <w:sz w:val="20"/>
        </w:rPr>
      </w:pPr>
    </w:p>
    <w:p w14:paraId="49EDABA0" w14:textId="77777777" w:rsidR="00C441A2" w:rsidRDefault="00C441A2">
      <w:pPr>
        <w:pStyle w:val="a3"/>
        <w:rPr>
          <w:rFonts w:ascii="Microsoft Sans Serif"/>
          <w:sz w:val="20"/>
        </w:rPr>
      </w:pPr>
    </w:p>
    <w:p w14:paraId="49EDABA1" w14:textId="77777777" w:rsidR="00C441A2" w:rsidRDefault="00C441A2">
      <w:pPr>
        <w:pStyle w:val="a3"/>
        <w:rPr>
          <w:rFonts w:ascii="Microsoft Sans Serif"/>
          <w:sz w:val="20"/>
        </w:rPr>
      </w:pPr>
    </w:p>
    <w:p w14:paraId="49EDABA2" w14:textId="77777777" w:rsidR="00C441A2" w:rsidRDefault="00C441A2">
      <w:pPr>
        <w:pStyle w:val="a3"/>
        <w:rPr>
          <w:rFonts w:ascii="Microsoft Sans Serif"/>
          <w:sz w:val="20"/>
        </w:rPr>
      </w:pPr>
    </w:p>
    <w:p w14:paraId="49EDABA3" w14:textId="77777777" w:rsidR="00C441A2" w:rsidRDefault="00C441A2">
      <w:pPr>
        <w:pStyle w:val="a3"/>
        <w:rPr>
          <w:rFonts w:ascii="Microsoft Sans Serif"/>
          <w:sz w:val="20"/>
        </w:rPr>
      </w:pPr>
    </w:p>
    <w:p w14:paraId="49EDABA4" w14:textId="77777777" w:rsidR="00C441A2" w:rsidRDefault="00C441A2">
      <w:pPr>
        <w:pStyle w:val="a3"/>
        <w:rPr>
          <w:rFonts w:ascii="Microsoft Sans Serif"/>
          <w:sz w:val="20"/>
        </w:rPr>
      </w:pPr>
    </w:p>
    <w:p w14:paraId="49EDABA5" w14:textId="77777777" w:rsidR="00C441A2" w:rsidRDefault="003F76D0">
      <w:pPr>
        <w:pStyle w:val="a3"/>
        <w:spacing w:before="8"/>
        <w:rPr>
          <w:rFonts w:ascii="Microsoft Sans Serif"/>
          <w:sz w:val="20"/>
        </w:rPr>
      </w:pPr>
      <w:r>
        <w:rPr>
          <w:noProof/>
        </w:rPr>
        <w:drawing>
          <wp:anchor distT="0" distB="0" distL="0" distR="0" simplePos="0" relativeHeight="251614208" behindDoc="0" locked="0" layoutInCell="1" allowOverlap="1" wp14:anchorId="49EDE809" wp14:editId="49EDE80A">
            <wp:simplePos x="0" y="0"/>
            <wp:positionH relativeFrom="page">
              <wp:posOffset>4367233</wp:posOffset>
            </wp:positionH>
            <wp:positionV relativeFrom="paragraph">
              <wp:posOffset>174126</wp:posOffset>
            </wp:positionV>
            <wp:extent cx="2490444" cy="33604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2490444" cy="336042"/>
                    </a:xfrm>
                    <a:prstGeom prst="rect">
                      <a:avLst/>
                    </a:prstGeom>
                  </pic:spPr>
                </pic:pic>
              </a:graphicData>
            </a:graphic>
          </wp:anchor>
        </w:drawing>
      </w:r>
    </w:p>
    <w:p w14:paraId="49EDABA6" w14:textId="77777777" w:rsidR="00C441A2" w:rsidRDefault="00C441A2">
      <w:pPr>
        <w:rPr>
          <w:rFonts w:ascii="Microsoft Sans Serif"/>
          <w:sz w:val="20"/>
        </w:rPr>
        <w:sectPr w:rsidR="00C441A2">
          <w:pgSz w:w="11910" w:h="16840"/>
          <w:pgMar w:top="880" w:right="0" w:bottom="280" w:left="0" w:header="720" w:footer="720" w:gutter="0"/>
          <w:cols w:space="720"/>
        </w:sectPr>
      </w:pPr>
    </w:p>
    <w:p w14:paraId="49EDABA7" w14:textId="77777777" w:rsidR="00C441A2" w:rsidRDefault="00C441A2">
      <w:pPr>
        <w:pStyle w:val="a3"/>
        <w:rPr>
          <w:rFonts w:ascii="Microsoft Sans Serif"/>
          <w:sz w:val="20"/>
        </w:rPr>
      </w:pPr>
    </w:p>
    <w:p w14:paraId="49EDABA8" w14:textId="77777777" w:rsidR="00C441A2" w:rsidRDefault="00C441A2">
      <w:pPr>
        <w:pStyle w:val="a3"/>
        <w:rPr>
          <w:rFonts w:ascii="Microsoft Sans Serif"/>
          <w:sz w:val="20"/>
        </w:rPr>
      </w:pPr>
    </w:p>
    <w:p w14:paraId="49EDABA9" w14:textId="77777777" w:rsidR="00C441A2" w:rsidRDefault="00C441A2">
      <w:pPr>
        <w:pStyle w:val="a3"/>
        <w:spacing w:before="5"/>
        <w:rPr>
          <w:rFonts w:ascii="Microsoft Sans Serif"/>
          <w:sz w:val="23"/>
        </w:rPr>
      </w:pPr>
    </w:p>
    <w:p w14:paraId="49EDABAA" w14:textId="77777777" w:rsidR="00C441A2" w:rsidRDefault="003F76D0">
      <w:pPr>
        <w:spacing w:before="60"/>
        <w:ind w:left="1080"/>
        <w:rPr>
          <w:b/>
          <w:sz w:val="28"/>
        </w:rPr>
      </w:pPr>
      <w:r>
        <w:rPr>
          <w:b/>
          <w:sz w:val="28"/>
        </w:rPr>
        <w:t xml:space="preserve">Reading guide </w:t>
      </w:r>
    </w:p>
    <w:p w14:paraId="49EDABAB" w14:textId="77777777" w:rsidR="00C441A2" w:rsidRDefault="00C441A2">
      <w:pPr>
        <w:pStyle w:val="a3"/>
        <w:spacing w:before="5"/>
        <w:rPr>
          <w:b/>
          <w:sz w:val="36"/>
        </w:rPr>
      </w:pPr>
    </w:p>
    <w:p w14:paraId="49EDABAC" w14:textId="77777777" w:rsidR="00C441A2" w:rsidRPr="003F76D0" w:rsidRDefault="003F76D0" w:rsidP="003F76D0">
      <w:pPr>
        <w:pStyle w:val="a3"/>
        <w:spacing w:before="194" w:line="348" w:lineRule="auto"/>
        <w:ind w:left="1080" w:right="1080"/>
        <w:rPr>
          <w:rFonts w:ascii="Times New Roman" w:hAnsi="Times New Roman" w:cs="Times New Roman"/>
        </w:rPr>
      </w:pPr>
      <w:r w:rsidRPr="003F76D0">
        <w:rPr>
          <w:rFonts w:ascii="Times New Roman" w:hAnsi="Times New Roman" w:cs="Times New Roman"/>
        </w:rPr>
        <w:t xml:space="preserve">The User manual of Loongson 3A3000/3B3000 processor is divided into the first and the second volumes. </w:t>
      </w:r>
    </w:p>
    <w:p w14:paraId="49EDABAD" w14:textId="77777777" w:rsidR="00C441A2" w:rsidRPr="003F76D0" w:rsidRDefault="003F76D0" w:rsidP="003F76D0">
      <w:pPr>
        <w:pStyle w:val="a3"/>
        <w:spacing w:before="194" w:line="348" w:lineRule="auto"/>
        <w:ind w:left="1080" w:right="1080"/>
        <w:rPr>
          <w:rFonts w:ascii="Times New Roman" w:hAnsi="Times New Roman" w:cs="Times New Roman"/>
        </w:rPr>
      </w:pPr>
      <w:r w:rsidRPr="003F76D0">
        <w:rPr>
          <w:rFonts w:ascii="Times New Roman" w:hAnsi="Times New Roman" w:cs="Times New Roman"/>
        </w:rPr>
        <w:t xml:space="preserve">The second volume of The User's Manual of The 3A300/3B3000 processor introduces in detail the GS464E high-performance processor core used by the 3A300/3B3000 processor from the perspective of system software developers. </w:t>
      </w:r>
    </w:p>
    <w:p w14:paraId="49EDABAE" w14:textId="77777777" w:rsidR="00C441A2" w:rsidRDefault="00C441A2">
      <w:pPr>
        <w:pStyle w:val="a3"/>
        <w:spacing w:before="4"/>
        <w:rPr>
          <w:sz w:val="24"/>
        </w:rPr>
      </w:pPr>
    </w:p>
    <w:p w14:paraId="49EDABAF" w14:textId="77777777" w:rsidR="00C441A2" w:rsidRDefault="003F76D0">
      <w:pPr>
        <w:pStyle w:val="4"/>
        <w:ind w:left="1080" w:right="0"/>
        <w:jc w:val="left"/>
      </w:pPr>
      <w:r>
        <w:t xml:space="preserve">Special format meaning introduction </w:t>
      </w:r>
    </w:p>
    <w:p w14:paraId="49EDABB0" w14:textId="77777777" w:rsidR="00C441A2" w:rsidRPr="003F76D0" w:rsidRDefault="003F76D0">
      <w:pPr>
        <w:pStyle w:val="a3"/>
        <w:spacing w:before="43" w:line="278" w:lineRule="auto"/>
        <w:ind w:left="1079" w:right="1076"/>
        <w:jc w:val="both"/>
        <w:rPr>
          <w:rFonts w:ascii="Times New Roman" w:hAnsi="Times New Roman" w:cs="Times New Roman"/>
        </w:rPr>
      </w:pPr>
      <w:r w:rsidRPr="003F76D0">
        <w:rPr>
          <w:rFonts w:ascii="Times New Roman" w:eastAsia="Times New Roman" w:hAnsi="Times New Roman" w:cs="Times New Roman"/>
        </w:rPr>
        <w:t xml:space="preserve">1. When the description of a Field of CP0 control register is involved in this document, the format of reg. Field is adopted, in which Reg is the mnemonic of the control register and Field is the mnemonic of the Field to be described in the storage. </w:t>
      </w:r>
      <w:r w:rsidRPr="003F76D0">
        <w:rPr>
          <w:rFonts w:ascii="Times New Roman" w:hAnsi="Times New Roman" w:cs="Times New Roman"/>
          <w:spacing w:val="-6"/>
        </w:rPr>
        <w:t xml:space="preserve"> For example, Ebase.cpunum represents the CPUNum field of the EBase control register. </w:t>
      </w:r>
    </w:p>
    <w:p w14:paraId="49EDABB1" w14:textId="2BB6F770" w:rsidR="00C441A2" w:rsidRPr="003F76D0" w:rsidRDefault="003F76D0">
      <w:pPr>
        <w:pStyle w:val="a3"/>
        <w:ind w:left="1079"/>
        <w:jc w:val="both"/>
        <w:rPr>
          <w:rFonts w:ascii="Times New Roman" w:eastAsia="Times New Roman" w:hAnsi="Times New Roman" w:cs="Times New Roman"/>
        </w:rPr>
      </w:pPr>
      <w:r w:rsidRPr="003F76D0">
        <w:rPr>
          <w:rFonts w:ascii="Times New Roman" w:eastAsia="Times New Roman" w:hAnsi="Times New Roman" w:cs="Times New Roman"/>
        </w:rPr>
        <w:t>2. The description of data content interception in this document is in the format of [m:n] or, indicating that the NTH</w:t>
      </w:r>
      <w:r>
        <w:rPr>
          <w:rFonts w:ascii="Times New Roman" w:eastAsia="Times New Roman" w:hAnsi="Times New Roman" w:cs="Times New Roman"/>
        </w:rPr>
        <w:tab/>
        <w:t xml:space="preserve">    </w:t>
      </w:r>
      <w:r w:rsidRPr="003F76D0">
        <w:rPr>
          <w:rFonts w:ascii="Times New Roman" w:eastAsia="Times New Roman" w:hAnsi="Times New Roman" w:cs="Times New Roman"/>
        </w:rPr>
        <w:t xml:space="preserve"> bit to m of the content to be intercepted is selected </w:t>
      </w:r>
      <w:r w:rsidRPr="003F76D0">
        <w:rPr>
          <w:rFonts w:ascii="Times New Roman" w:eastAsia="Times New Roman" w:hAnsi="Times New Roman" w:cs="Times New Roman"/>
          <w:vertAlign w:val="subscript"/>
        </w:rPr>
        <w:t>m..n</w:t>
      </w:r>
    </w:p>
    <w:p w14:paraId="49EDABB2" w14:textId="77777777" w:rsidR="00C441A2" w:rsidRPr="003F76D0" w:rsidRDefault="003F76D0">
      <w:pPr>
        <w:pStyle w:val="a3"/>
        <w:spacing w:before="43"/>
        <w:ind w:left="1079"/>
        <w:jc w:val="both"/>
        <w:rPr>
          <w:rFonts w:ascii="Times New Roman" w:hAnsi="Times New Roman" w:cs="Times New Roman"/>
        </w:rPr>
      </w:pPr>
      <w:r w:rsidRPr="003F76D0">
        <w:rPr>
          <w:rFonts w:ascii="Times New Roman" w:hAnsi="Times New Roman" w:cs="Times New Roman"/>
        </w:rPr>
        <w:t xml:space="preserve">position </w:t>
      </w:r>
      <w:r w:rsidRPr="003F76D0">
        <w:rPr>
          <w:rFonts w:ascii="Times New Roman" w:eastAsia="Times New Roman" w:hAnsi="Times New Roman" w:cs="Times New Roman"/>
        </w:rPr>
        <w:t xml:space="preserve"> M, n starts at 0, m is greater than or equal to n. </w:t>
      </w:r>
    </w:p>
    <w:p w14:paraId="49EDABB3" w14:textId="77777777" w:rsidR="00C441A2" w:rsidRDefault="00C441A2">
      <w:pPr>
        <w:jc w:val="both"/>
        <w:sectPr w:rsidR="00C441A2">
          <w:headerReference w:type="default" r:id="rId13"/>
          <w:footerReference w:type="default" r:id="rId14"/>
          <w:pgSz w:w="11910" w:h="16840"/>
          <w:pgMar w:top="1100" w:right="0" w:bottom="1300" w:left="0" w:header="905" w:footer="1100" w:gutter="0"/>
          <w:cols w:space="720"/>
        </w:sectPr>
      </w:pPr>
    </w:p>
    <w:p w14:paraId="49EDABB4" w14:textId="77777777" w:rsidR="00C441A2" w:rsidRDefault="00C441A2">
      <w:pPr>
        <w:pStyle w:val="a3"/>
        <w:rPr>
          <w:sz w:val="20"/>
        </w:rPr>
      </w:pPr>
    </w:p>
    <w:p w14:paraId="49EDABB5" w14:textId="77777777" w:rsidR="00C441A2" w:rsidRDefault="00C441A2">
      <w:pPr>
        <w:pStyle w:val="a3"/>
        <w:rPr>
          <w:sz w:val="20"/>
        </w:rPr>
      </w:pPr>
    </w:p>
    <w:p w14:paraId="49EDABB6" w14:textId="77777777" w:rsidR="00C441A2" w:rsidRDefault="00C441A2">
      <w:pPr>
        <w:pStyle w:val="a3"/>
        <w:rPr>
          <w:sz w:val="16"/>
        </w:rPr>
      </w:pPr>
    </w:p>
    <w:p w14:paraId="49EDABB7" w14:textId="77777777" w:rsidR="00C441A2" w:rsidRDefault="003F76D0">
      <w:pPr>
        <w:spacing w:before="61"/>
        <w:ind w:left="1080"/>
        <w:rPr>
          <w:b/>
          <w:sz w:val="28"/>
        </w:rPr>
      </w:pPr>
      <w:r>
        <w:rPr>
          <w:b/>
          <w:sz w:val="28"/>
        </w:rPr>
        <w:t xml:space="preserve">Version history </w:t>
      </w:r>
    </w:p>
    <w:p w14:paraId="49EDABB8" w14:textId="77777777" w:rsidR="00C441A2" w:rsidRDefault="00C441A2">
      <w:pPr>
        <w:pStyle w:val="a3"/>
        <w:rPr>
          <w:b/>
          <w:sz w:val="20"/>
        </w:rPr>
      </w:pPr>
    </w:p>
    <w:p w14:paraId="49EDABB9" w14:textId="77777777" w:rsidR="00C441A2" w:rsidRDefault="00C441A2">
      <w:pPr>
        <w:pStyle w:val="a3"/>
        <w:spacing w:before="9" w:after="1"/>
        <w:rPr>
          <w:b/>
          <w:sz w:val="14"/>
        </w:rPr>
      </w:pPr>
    </w:p>
    <w:tbl>
      <w:tblPr>
        <w:tblStyle w:val="TableNormal"/>
        <w:tblW w:w="0" w:type="auto"/>
        <w:tblInd w:w="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0"/>
        <w:gridCol w:w="1274"/>
        <w:gridCol w:w="1432"/>
        <w:gridCol w:w="849"/>
        <w:gridCol w:w="425"/>
        <w:gridCol w:w="5243"/>
      </w:tblGrid>
      <w:tr w:rsidR="00C441A2" w14:paraId="49EDABBF" w14:textId="77777777">
        <w:trPr>
          <w:trHeight w:val="861"/>
        </w:trPr>
        <w:tc>
          <w:tcPr>
            <w:tcW w:w="3416" w:type="dxa"/>
            <w:gridSpan w:val="3"/>
            <w:vMerge w:val="restart"/>
          </w:tcPr>
          <w:p w14:paraId="49EDABBA" w14:textId="77777777" w:rsidR="00C441A2" w:rsidRPr="003F76D0" w:rsidRDefault="003F76D0">
            <w:pPr>
              <w:pStyle w:val="TableParagraph"/>
              <w:spacing w:before="131"/>
              <w:ind w:left="107"/>
              <w:jc w:val="left"/>
              <w:rPr>
                <w:rFonts w:eastAsia="宋体"/>
                <w:b/>
                <w:sz w:val="28"/>
              </w:rPr>
            </w:pPr>
            <w:r w:rsidRPr="003F76D0">
              <w:rPr>
                <w:rFonts w:eastAsia="宋体"/>
                <w:b/>
                <w:sz w:val="28"/>
              </w:rPr>
              <w:t xml:space="preserve">Document update record </w:t>
            </w:r>
          </w:p>
        </w:tc>
        <w:tc>
          <w:tcPr>
            <w:tcW w:w="1274" w:type="dxa"/>
            <w:gridSpan w:val="2"/>
          </w:tcPr>
          <w:p w14:paraId="49EDABBB" w14:textId="77777777" w:rsidR="00C441A2" w:rsidRPr="003F76D0" w:rsidRDefault="00C441A2">
            <w:pPr>
              <w:pStyle w:val="TableParagraph"/>
              <w:spacing w:before="0"/>
              <w:jc w:val="left"/>
              <w:rPr>
                <w:b/>
                <w:sz w:val="23"/>
              </w:rPr>
            </w:pPr>
          </w:p>
          <w:p w14:paraId="49EDABBC" w14:textId="77777777" w:rsidR="00C441A2" w:rsidRPr="003F76D0" w:rsidRDefault="003F76D0">
            <w:pPr>
              <w:pStyle w:val="TableParagraph"/>
              <w:spacing w:before="0"/>
              <w:ind w:left="298"/>
              <w:jc w:val="left"/>
              <w:rPr>
                <w:rFonts w:eastAsia="Arial Narrow"/>
                <w:sz w:val="21"/>
              </w:rPr>
            </w:pPr>
            <w:r w:rsidRPr="003F76D0">
              <w:rPr>
                <w:rFonts w:eastAsia="宋体"/>
                <w:sz w:val="21"/>
              </w:rPr>
              <w:t xml:space="preserve">The document name: </w:t>
            </w:r>
          </w:p>
        </w:tc>
        <w:tc>
          <w:tcPr>
            <w:tcW w:w="5243" w:type="dxa"/>
          </w:tcPr>
          <w:p w14:paraId="49EDABBD" w14:textId="77777777" w:rsidR="00C441A2" w:rsidRPr="003F76D0" w:rsidRDefault="003F76D0">
            <w:pPr>
              <w:pStyle w:val="TableParagraph"/>
              <w:spacing w:before="60"/>
              <w:ind w:left="880" w:right="864"/>
              <w:rPr>
                <w:rFonts w:eastAsia="宋体"/>
                <w:sz w:val="21"/>
              </w:rPr>
            </w:pPr>
            <w:r w:rsidRPr="003F76D0">
              <w:rPr>
                <w:rFonts w:eastAsia="宋体"/>
                <w:sz w:val="21"/>
              </w:rPr>
              <w:t xml:space="preserve">Loongson 3A3000/3B3000 processor user manual </w:t>
            </w:r>
          </w:p>
          <w:p w14:paraId="49EDABBE" w14:textId="77777777" w:rsidR="00C441A2" w:rsidRPr="003F76D0" w:rsidRDefault="003F76D0">
            <w:pPr>
              <w:pStyle w:val="TableParagraph"/>
              <w:spacing w:before="131"/>
              <w:ind w:left="880" w:right="863"/>
              <w:rPr>
                <w:rFonts w:eastAsia="宋体"/>
                <w:sz w:val="21"/>
              </w:rPr>
            </w:pPr>
            <w:r w:rsidRPr="003F76D0">
              <w:rPr>
                <w:rFonts w:eastAsia="宋体"/>
                <w:sz w:val="21"/>
              </w:rPr>
              <w:t xml:space="preserve">- part ii </w:t>
            </w:r>
          </w:p>
        </w:tc>
      </w:tr>
      <w:tr w:rsidR="00C441A2" w14:paraId="49EDABC3" w14:textId="77777777">
        <w:trPr>
          <w:trHeight w:val="467"/>
        </w:trPr>
        <w:tc>
          <w:tcPr>
            <w:tcW w:w="3416" w:type="dxa"/>
            <w:gridSpan w:val="3"/>
            <w:vMerge/>
            <w:tcBorders>
              <w:top w:val="nil"/>
            </w:tcBorders>
          </w:tcPr>
          <w:p w14:paraId="49EDABC0" w14:textId="77777777" w:rsidR="00C441A2" w:rsidRPr="003F76D0" w:rsidRDefault="00C441A2">
            <w:pPr>
              <w:rPr>
                <w:rFonts w:ascii="Times New Roman" w:hAnsi="Times New Roman" w:cs="Times New Roman"/>
                <w:sz w:val="2"/>
                <w:szCs w:val="2"/>
              </w:rPr>
            </w:pPr>
          </w:p>
        </w:tc>
        <w:tc>
          <w:tcPr>
            <w:tcW w:w="1274" w:type="dxa"/>
            <w:gridSpan w:val="2"/>
          </w:tcPr>
          <w:p w14:paraId="49EDABC1" w14:textId="77777777" w:rsidR="00C441A2" w:rsidRPr="003F76D0" w:rsidRDefault="003F76D0">
            <w:pPr>
              <w:pStyle w:val="TableParagraph"/>
              <w:spacing w:before="98"/>
              <w:ind w:left="322"/>
              <w:jc w:val="left"/>
              <w:rPr>
                <w:rFonts w:eastAsia="宋体"/>
                <w:sz w:val="21"/>
              </w:rPr>
            </w:pPr>
            <w:r w:rsidRPr="003F76D0">
              <w:rPr>
                <w:rFonts w:eastAsia="宋体"/>
                <w:sz w:val="21"/>
              </w:rPr>
              <w:t xml:space="preserve">The version number </w:t>
            </w:r>
          </w:p>
        </w:tc>
        <w:tc>
          <w:tcPr>
            <w:tcW w:w="5243" w:type="dxa"/>
          </w:tcPr>
          <w:p w14:paraId="49EDABC2" w14:textId="77777777" w:rsidR="00C441A2" w:rsidRPr="003F76D0" w:rsidRDefault="003F76D0">
            <w:pPr>
              <w:pStyle w:val="TableParagraph"/>
              <w:spacing w:before="81"/>
              <w:ind w:left="880" w:right="864"/>
              <w:rPr>
                <w:sz w:val="21"/>
              </w:rPr>
            </w:pPr>
            <w:r w:rsidRPr="003F76D0">
              <w:rPr>
                <w:sz w:val="21"/>
              </w:rPr>
              <w:t xml:space="preserve">V1.2 </w:t>
            </w:r>
          </w:p>
        </w:tc>
      </w:tr>
      <w:tr w:rsidR="00C441A2" w14:paraId="49EDABC7" w14:textId="77777777">
        <w:trPr>
          <w:trHeight w:val="467"/>
        </w:trPr>
        <w:tc>
          <w:tcPr>
            <w:tcW w:w="3416" w:type="dxa"/>
            <w:gridSpan w:val="3"/>
            <w:vMerge/>
            <w:tcBorders>
              <w:top w:val="nil"/>
            </w:tcBorders>
          </w:tcPr>
          <w:p w14:paraId="49EDABC4" w14:textId="77777777" w:rsidR="00C441A2" w:rsidRPr="003F76D0" w:rsidRDefault="00C441A2">
            <w:pPr>
              <w:rPr>
                <w:rFonts w:ascii="Times New Roman" w:hAnsi="Times New Roman" w:cs="Times New Roman"/>
                <w:sz w:val="2"/>
                <w:szCs w:val="2"/>
              </w:rPr>
            </w:pPr>
          </w:p>
        </w:tc>
        <w:tc>
          <w:tcPr>
            <w:tcW w:w="1274" w:type="dxa"/>
            <w:gridSpan w:val="2"/>
          </w:tcPr>
          <w:p w14:paraId="49EDABC5" w14:textId="77777777" w:rsidR="00C441A2" w:rsidRPr="003F76D0" w:rsidRDefault="003F76D0">
            <w:pPr>
              <w:pStyle w:val="TableParagraph"/>
              <w:spacing w:before="98"/>
              <w:ind w:left="298"/>
              <w:jc w:val="left"/>
              <w:rPr>
                <w:rFonts w:eastAsia="Arial Narrow"/>
                <w:sz w:val="21"/>
              </w:rPr>
            </w:pPr>
            <w:r w:rsidRPr="003F76D0">
              <w:rPr>
                <w:rFonts w:eastAsia="宋体"/>
                <w:sz w:val="21"/>
              </w:rPr>
              <w:t xml:space="preserve">The founders: </w:t>
            </w:r>
          </w:p>
        </w:tc>
        <w:tc>
          <w:tcPr>
            <w:tcW w:w="5243" w:type="dxa"/>
          </w:tcPr>
          <w:p w14:paraId="49EDABC6" w14:textId="77777777" w:rsidR="00C441A2" w:rsidRPr="003F76D0" w:rsidRDefault="003F76D0">
            <w:pPr>
              <w:pStyle w:val="TableParagraph"/>
              <w:spacing w:before="98"/>
              <w:ind w:left="879" w:right="864"/>
              <w:rPr>
                <w:rFonts w:eastAsia="宋体"/>
                <w:sz w:val="21"/>
              </w:rPr>
            </w:pPr>
            <w:r w:rsidRPr="003F76D0">
              <w:rPr>
                <w:rFonts w:eastAsia="宋体"/>
                <w:sz w:val="21"/>
              </w:rPr>
              <w:t xml:space="preserve">Chip R&amp;d Department </w:t>
            </w:r>
          </w:p>
        </w:tc>
      </w:tr>
      <w:tr w:rsidR="00C441A2" w14:paraId="49EDABCB" w14:textId="77777777">
        <w:trPr>
          <w:trHeight w:val="468"/>
        </w:trPr>
        <w:tc>
          <w:tcPr>
            <w:tcW w:w="3416" w:type="dxa"/>
            <w:gridSpan w:val="3"/>
            <w:vMerge/>
            <w:tcBorders>
              <w:top w:val="nil"/>
            </w:tcBorders>
          </w:tcPr>
          <w:p w14:paraId="49EDABC8" w14:textId="77777777" w:rsidR="00C441A2" w:rsidRPr="003F76D0" w:rsidRDefault="00C441A2">
            <w:pPr>
              <w:rPr>
                <w:rFonts w:ascii="Times New Roman" w:hAnsi="Times New Roman" w:cs="Times New Roman"/>
                <w:sz w:val="2"/>
                <w:szCs w:val="2"/>
              </w:rPr>
            </w:pPr>
          </w:p>
        </w:tc>
        <w:tc>
          <w:tcPr>
            <w:tcW w:w="1274" w:type="dxa"/>
            <w:gridSpan w:val="2"/>
          </w:tcPr>
          <w:p w14:paraId="49EDABC9" w14:textId="77777777" w:rsidR="00C441A2" w:rsidRPr="003F76D0" w:rsidRDefault="003F76D0">
            <w:pPr>
              <w:pStyle w:val="TableParagraph"/>
              <w:spacing w:before="99"/>
              <w:ind w:left="141"/>
              <w:jc w:val="left"/>
              <w:rPr>
                <w:rFonts w:eastAsia="Arial Narrow"/>
                <w:sz w:val="21"/>
              </w:rPr>
            </w:pPr>
            <w:r w:rsidRPr="003F76D0">
              <w:rPr>
                <w:rFonts w:eastAsia="宋体"/>
                <w:sz w:val="21"/>
              </w:rPr>
              <w:t xml:space="preserve">Date created: </w:t>
            </w:r>
          </w:p>
        </w:tc>
        <w:tc>
          <w:tcPr>
            <w:tcW w:w="5243" w:type="dxa"/>
          </w:tcPr>
          <w:p w14:paraId="49EDABCA" w14:textId="77777777" w:rsidR="00C441A2" w:rsidRPr="003F76D0" w:rsidRDefault="003F76D0">
            <w:pPr>
              <w:pStyle w:val="TableParagraph"/>
              <w:spacing w:before="82"/>
              <w:ind w:left="880" w:right="863"/>
              <w:rPr>
                <w:sz w:val="21"/>
              </w:rPr>
            </w:pPr>
            <w:r w:rsidRPr="003F76D0">
              <w:rPr>
                <w:sz w:val="21"/>
              </w:rPr>
              <w:t xml:space="preserve">2017-12-20 </w:t>
            </w:r>
          </w:p>
        </w:tc>
      </w:tr>
      <w:tr w:rsidR="00C441A2" w14:paraId="49EDABCD" w14:textId="77777777">
        <w:trPr>
          <w:trHeight w:val="824"/>
        </w:trPr>
        <w:tc>
          <w:tcPr>
            <w:tcW w:w="9933" w:type="dxa"/>
            <w:gridSpan w:val="6"/>
          </w:tcPr>
          <w:p w14:paraId="49EDABCC" w14:textId="77777777" w:rsidR="00C441A2" w:rsidRPr="003F76D0" w:rsidRDefault="003F76D0">
            <w:pPr>
              <w:pStyle w:val="TableParagraph"/>
              <w:spacing w:before="131"/>
              <w:ind w:left="107"/>
              <w:jc w:val="left"/>
              <w:rPr>
                <w:rFonts w:eastAsia="宋体"/>
                <w:b/>
                <w:sz w:val="28"/>
              </w:rPr>
            </w:pPr>
            <w:r w:rsidRPr="003F76D0">
              <w:rPr>
                <w:rFonts w:eastAsia="宋体"/>
                <w:b/>
                <w:sz w:val="28"/>
              </w:rPr>
              <w:t xml:space="preserve">Update history </w:t>
            </w:r>
          </w:p>
        </w:tc>
      </w:tr>
      <w:tr w:rsidR="00C441A2" w14:paraId="49EDABD3" w14:textId="77777777">
        <w:trPr>
          <w:trHeight w:val="509"/>
        </w:trPr>
        <w:tc>
          <w:tcPr>
            <w:tcW w:w="710" w:type="dxa"/>
            <w:shd w:val="clear" w:color="auto" w:fill="E7E7E7"/>
          </w:tcPr>
          <w:p w14:paraId="49EDABCE" w14:textId="77777777" w:rsidR="00C441A2" w:rsidRPr="003F76D0" w:rsidRDefault="003F76D0">
            <w:pPr>
              <w:pStyle w:val="TableParagraph"/>
              <w:spacing w:before="119"/>
              <w:ind w:left="93" w:right="83"/>
              <w:rPr>
                <w:rFonts w:eastAsia="宋体"/>
                <w:b/>
                <w:sz w:val="21"/>
              </w:rPr>
            </w:pPr>
            <w:r w:rsidRPr="003F76D0">
              <w:rPr>
                <w:rFonts w:eastAsia="宋体"/>
                <w:b/>
                <w:sz w:val="21"/>
              </w:rPr>
              <w:t xml:space="preserve">The serial number </w:t>
            </w:r>
          </w:p>
        </w:tc>
        <w:tc>
          <w:tcPr>
            <w:tcW w:w="1274" w:type="dxa"/>
            <w:shd w:val="clear" w:color="auto" w:fill="E7E7E7"/>
          </w:tcPr>
          <w:p w14:paraId="49EDABCF" w14:textId="77777777" w:rsidR="00C441A2" w:rsidRPr="003F76D0" w:rsidRDefault="003F76D0">
            <w:pPr>
              <w:pStyle w:val="TableParagraph"/>
              <w:spacing w:before="119"/>
              <w:ind w:left="138" w:right="127"/>
              <w:rPr>
                <w:rFonts w:eastAsia="宋体"/>
                <w:b/>
                <w:sz w:val="21"/>
              </w:rPr>
            </w:pPr>
            <w:r w:rsidRPr="003F76D0">
              <w:rPr>
                <w:rFonts w:eastAsia="宋体"/>
                <w:b/>
                <w:sz w:val="21"/>
              </w:rPr>
              <w:t xml:space="preserve">Updated date </w:t>
            </w:r>
          </w:p>
        </w:tc>
        <w:tc>
          <w:tcPr>
            <w:tcW w:w="1432" w:type="dxa"/>
            <w:shd w:val="clear" w:color="auto" w:fill="E7E7E7"/>
          </w:tcPr>
          <w:p w14:paraId="49EDABD0" w14:textId="77777777" w:rsidR="00C441A2" w:rsidRPr="003F76D0" w:rsidRDefault="003F76D0">
            <w:pPr>
              <w:pStyle w:val="TableParagraph"/>
              <w:spacing w:before="119"/>
              <w:ind w:left="171" w:right="159"/>
              <w:rPr>
                <w:rFonts w:eastAsia="宋体"/>
                <w:b/>
                <w:sz w:val="21"/>
              </w:rPr>
            </w:pPr>
            <w:r w:rsidRPr="003F76D0">
              <w:rPr>
                <w:rFonts w:eastAsia="宋体"/>
                <w:b/>
                <w:sz w:val="21"/>
              </w:rPr>
              <w:t xml:space="preserve">Update one </w:t>
            </w:r>
          </w:p>
        </w:tc>
        <w:tc>
          <w:tcPr>
            <w:tcW w:w="849" w:type="dxa"/>
            <w:shd w:val="clear" w:color="auto" w:fill="E7E7E7"/>
          </w:tcPr>
          <w:p w14:paraId="49EDABD1" w14:textId="77777777" w:rsidR="00C441A2" w:rsidRPr="003F76D0" w:rsidRDefault="003F76D0">
            <w:pPr>
              <w:pStyle w:val="TableParagraph"/>
              <w:spacing w:before="119"/>
              <w:ind w:left="88" w:right="77"/>
              <w:rPr>
                <w:rFonts w:eastAsia="宋体"/>
                <w:b/>
                <w:sz w:val="21"/>
              </w:rPr>
            </w:pPr>
            <w:r w:rsidRPr="003F76D0">
              <w:rPr>
                <w:rFonts w:eastAsia="宋体"/>
                <w:b/>
                <w:sz w:val="21"/>
              </w:rPr>
              <w:t xml:space="preserve">The version number </w:t>
            </w:r>
          </w:p>
        </w:tc>
        <w:tc>
          <w:tcPr>
            <w:tcW w:w="5668" w:type="dxa"/>
            <w:gridSpan w:val="2"/>
            <w:shd w:val="clear" w:color="auto" w:fill="E7E7E7"/>
          </w:tcPr>
          <w:p w14:paraId="49EDABD2" w14:textId="77777777" w:rsidR="00C441A2" w:rsidRPr="003F76D0" w:rsidRDefault="003F76D0">
            <w:pPr>
              <w:pStyle w:val="TableParagraph"/>
              <w:spacing w:before="119"/>
              <w:ind w:left="2395" w:right="2378"/>
              <w:rPr>
                <w:rFonts w:eastAsia="宋体"/>
                <w:b/>
                <w:sz w:val="21"/>
              </w:rPr>
            </w:pPr>
            <w:r w:rsidRPr="003F76D0">
              <w:rPr>
                <w:rFonts w:eastAsia="宋体"/>
                <w:b/>
                <w:sz w:val="21"/>
              </w:rPr>
              <w:t xml:space="preserve">Update the content </w:t>
            </w:r>
          </w:p>
        </w:tc>
      </w:tr>
      <w:tr w:rsidR="00C441A2" w14:paraId="49EDABD9" w14:textId="77777777">
        <w:trPr>
          <w:trHeight w:val="460"/>
        </w:trPr>
        <w:tc>
          <w:tcPr>
            <w:tcW w:w="710" w:type="dxa"/>
          </w:tcPr>
          <w:p w14:paraId="49EDABD4" w14:textId="77777777" w:rsidR="00C441A2" w:rsidRPr="003F76D0" w:rsidRDefault="003F76D0">
            <w:pPr>
              <w:pStyle w:val="TableParagraph"/>
              <w:spacing w:before="77"/>
              <w:ind w:left="9"/>
              <w:rPr>
                <w:sz w:val="21"/>
              </w:rPr>
            </w:pPr>
            <w:r w:rsidRPr="003F76D0">
              <w:rPr>
                <w:sz w:val="21"/>
              </w:rPr>
              <w:t xml:space="preserve">1 </w:t>
            </w:r>
          </w:p>
        </w:tc>
        <w:tc>
          <w:tcPr>
            <w:tcW w:w="1274" w:type="dxa"/>
          </w:tcPr>
          <w:p w14:paraId="49EDABD5" w14:textId="77777777" w:rsidR="00C441A2" w:rsidRPr="003F76D0" w:rsidRDefault="003F76D0">
            <w:pPr>
              <w:pStyle w:val="TableParagraph"/>
              <w:spacing w:before="77"/>
              <w:ind w:left="138" w:right="129"/>
              <w:rPr>
                <w:sz w:val="21"/>
              </w:rPr>
            </w:pPr>
            <w:r w:rsidRPr="003F76D0">
              <w:rPr>
                <w:sz w:val="21"/>
              </w:rPr>
              <w:t xml:space="preserve">2017/04/07 </w:t>
            </w:r>
          </w:p>
        </w:tc>
        <w:tc>
          <w:tcPr>
            <w:tcW w:w="1432" w:type="dxa"/>
          </w:tcPr>
          <w:p w14:paraId="49EDABD6" w14:textId="77777777" w:rsidR="00C441A2" w:rsidRPr="003F76D0" w:rsidRDefault="003F76D0">
            <w:pPr>
              <w:pStyle w:val="TableParagraph"/>
              <w:spacing w:before="60"/>
              <w:ind w:left="171" w:right="161"/>
              <w:rPr>
                <w:rFonts w:eastAsia="宋体"/>
                <w:sz w:val="21"/>
              </w:rPr>
            </w:pPr>
            <w:r w:rsidRPr="003F76D0">
              <w:rPr>
                <w:rFonts w:eastAsia="宋体"/>
                <w:sz w:val="21"/>
              </w:rPr>
              <w:t xml:space="preserve">Chip R&amp;d Department </w:t>
            </w:r>
          </w:p>
        </w:tc>
        <w:tc>
          <w:tcPr>
            <w:tcW w:w="849" w:type="dxa"/>
          </w:tcPr>
          <w:p w14:paraId="49EDABD7" w14:textId="77777777" w:rsidR="00C441A2" w:rsidRPr="003F76D0" w:rsidRDefault="003F76D0">
            <w:pPr>
              <w:pStyle w:val="TableParagraph"/>
              <w:spacing w:before="77"/>
              <w:ind w:left="87" w:right="77"/>
              <w:rPr>
                <w:sz w:val="21"/>
              </w:rPr>
            </w:pPr>
            <w:r w:rsidRPr="003F76D0">
              <w:rPr>
                <w:sz w:val="21"/>
              </w:rPr>
              <w:t xml:space="preserve">V1.0 </w:t>
            </w:r>
          </w:p>
        </w:tc>
        <w:tc>
          <w:tcPr>
            <w:tcW w:w="5668" w:type="dxa"/>
            <w:gridSpan w:val="2"/>
          </w:tcPr>
          <w:p w14:paraId="49EDABD8" w14:textId="77777777" w:rsidR="00C441A2" w:rsidRPr="003F76D0" w:rsidRDefault="003F76D0">
            <w:pPr>
              <w:pStyle w:val="TableParagraph"/>
              <w:spacing w:before="60"/>
              <w:ind w:left="109"/>
              <w:jc w:val="left"/>
              <w:rPr>
                <w:rFonts w:eastAsia="宋体"/>
                <w:sz w:val="21"/>
              </w:rPr>
            </w:pPr>
            <w:r w:rsidRPr="003F76D0">
              <w:rPr>
                <w:rFonts w:eastAsia="宋体"/>
                <w:sz w:val="21"/>
              </w:rPr>
              <w:t xml:space="preserve">The first draft is complete. </w:t>
            </w:r>
          </w:p>
        </w:tc>
      </w:tr>
      <w:tr w:rsidR="00C441A2" w14:paraId="49EDABE4" w14:textId="77777777">
        <w:trPr>
          <w:trHeight w:val="861"/>
        </w:trPr>
        <w:tc>
          <w:tcPr>
            <w:tcW w:w="710" w:type="dxa"/>
          </w:tcPr>
          <w:p w14:paraId="49EDABDA" w14:textId="77777777" w:rsidR="00C441A2" w:rsidRPr="003F76D0" w:rsidRDefault="00C441A2">
            <w:pPr>
              <w:pStyle w:val="TableParagraph"/>
              <w:spacing w:before="8"/>
              <w:jc w:val="left"/>
              <w:rPr>
                <w:b/>
                <w:sz w:val="21"/>
              </w:rPr>
            </w:pPr>
          </w:p>
          <w:p w14:paraId="49EDABDB" w14:textId="77777777" w:rsidR="00C441A2" w:rsidRPr="003F76D0" w:rsidRDefault="003F76D0">
            <w:pPr>
              <w:pStyle w:val="TableParagraph"/>
              <w:spacing w:before="0"/>
              <w:ind w:left="9"/>
              <w:rPr>
                <w:sz w:val="21"/>
              </w:rPr>
            </w:pPr>
            <w:r w:rsidRPr="003F76D0">
              <w:rPr>
                <w:sz w:val="21"/>
              </w:rPr>
              <w:t xml:space="preserve">2 </w:t>
            </w:r>
          </w:p>
        </w:tc>
        <w:tc>
          <w:tcPr>
            <w:tcW w:w="1274" w:type="dxa"/>
          </w:tcPr>
          <w:p w14:paraId="49EDABDC" w14:textId="77777777" w:rsidR="00C441A2" w:rsidRPr="003F76D0" w:rsidRDefault="00C441A2">
            <w:pPr>
              <w:pStyle w:val="TableParagraph"/>
              <w:spacing w:before="8"/>
              <w:jc w:val="left"/>
              <w:rPr>
                <w:b/>
                <w:sz w:val="21"/>
              </w:rPr>
            </w:pPr>
          </w:p>
          <w:p w14:paraId="49EDABDD" w14:textId="77777777" w:rsidR="00C441A2" w:rsidRPr="003F76D0" w:rsidRDefault="003F76D0">
            <w:pPr>
              <w:pStyle w:val="TableParagraph"/>
              <w:spacing w:before="0"/>
              <w:ind w:left="138" w:right="129"/>
              <w:rPr>
                <w:sz w:val="21"/>
              </w:rPr>
            </w:pPr>
            <w:r w:rsidRPr="003F76D0">
              <w:rPr>
                <w:sz w:val="21"/>
              </w:rPr>
              <w:t xml:space="preserve">2017/11/29 </w:t>
            </w:r>
          </w:p>
        </w:tc>
        <w:tc>
          <w:tcPr>
            <w:tcW w:w="1432" w:type="dxa"/>
          </w:tcPr>
          <w:p w14:paraId="49EDABDE" w14:textId="77777777" w:rsidR="00C441A2" w:rsidRPr="003F76D0" w:rsidRDefault="00C441A2">
            <w:pPr>
              <w:pStyle w:val="TableParagraph"/>
              <w:spacing w:before="3"/>
              <w:jc w:val="left"/>
              <w:rPr>
                <w:b/>
                <w:sz w:val="20"/>
              </w:rPr>
            </w:pPr>
          </w:p>
          <w:p w14:paraId="49EDABDF" w14:textId="77777777" w:rsidR="00C441A2" w:rsidRPr="003F76D0" w:rsidRDefault="003F76D0">
            <w:pPr>
              <w:pStyle w:val="TableParagraph"/>
              <w:spacing w:before="1"/>
              <w:ind w:left="171" w:right="161"/>
              <w:rPr>
                <w:rFonts w:eastAsia="宋体"/>
                <w:sz w:val="21"/>
              </w:rPr>
            </w:pPr>
            <w:r w:rsidRPr="003F76D0">
              <w:rPr>
                <w:rFonts w:eastAsia="宋体"/>
                <w:sz w:val="21"/>
              </w:rPr>
              <w:t xml:space="preserve">Chip R&amp;d Department </w:t>
            </w:r>
          </w:p>
        </w:tc>
        <w:tc>
          <w:tcPr>
            <w:tcW w:w="849" w:type="dxa"/>
          </w:tcPr>
          <w:p w14:paraId="49EDABE0" w14:textId="77777777" w:rsidR="00C441A2" w:rsidRPr="003F76D0" w:rsidRDefault="00C441A2">
            <w:pPr>
              <w:pStyle w:val="TableParagraph"/>
              <w:spacing w:before="8"/>
              <w:jc w:val="left"/>
              <w:rPr>
                <w:b/>
                <w:sz w:val="21"/>
              </w:rPr>
            </w:pPr>
          </w:p>
          <w:p w14:paraId="49EDABE1" w14:textId="77777777" w:rsidR="00C441A2" w:rsidRPr="003F76D0" w:rsidRDefault="003F76D0">
            <w:pPr>
              <w:pStyle w:val="TableParagraph"/>
              <w:spacing w:before="0"/>
              <w:ind w:left="87" w:right="77"/>
              <w:rPr>
                <w:sz w:val="21"/>
              </w:rPr>
            </w:pPr>
            <w:r w:rsidRPr="003F76D0">
              <w:rPr>
                <w:sz w:val="21"/>
              </w:rPr>
              <w:t xml:space="preserve">V1.1 </w:t>
            </w:r>
          </w:p>
        </w:tc>
        <w:tc>
          <w:tcPr>
            <w:tcW w:w="5668" w:type="dxa"/>
            <w:gridSpan w:val="2"/>
          </w:tcPr>
          <w:p w14:paraId="49EDABE2" w14:textId="77777777" w:rsidR="00C441A2" w:rsidRPr="003F76D0" w:rsidRDefault="003F76D0">
            <w:pPr>
              <w:pStyle w:val="TableParagraph"/>
              <w:numPr>
                <w:ilvl w:val="0"/>
                <w:numId w:val="20"/>
              </w:numPr>
              <w:tabs>
                <w:tab w:val="left" w:pos="374"/>
              </w:tabs>
              <w:spacing w:before="60"/>
              <w:ind w:hanging="265"/>
              <w:rPr>
                <w:rFonts w:eastAsia="宋体"/>
                <w:sz w:val="21"/>
              </w:rPr>
            </w:pPr>
            <w:r w:rsidRPr="003F76D0">
              <w:rPr>
                <w:rFonts w:eastAsia="宋体"/>
                <w:sz w:val="21"/>
              </w:rPr>
              <w:t xml:space="preserve">Fixed an error in the instruction list in Chapter 2. </w:t>
            </w:r>
          </w:p>
          <w:p w14:paraId="49EDABE3" w14:textId="77777777" w:rsidR="00C441A2" w:rsidRPr="003F76D0" w:rsidRDefault="003F76D0">
            <w:pPr>
              <w:pStyle w:val="TableParagraph"/>
              <w:numPr>
                <w:ilvl w:val="0"/>
                <w:numId w:val="20"/>
              </w:numPr>
              <w:tabs>
                <w:tab w:val="left" w:pos="320"/>
              </w:tabs>
              <w:spacing w:before="131"/>
              <w:ind w:left="319" w:hanging="211"/>
              <w:rPr>
                <w:rFonts w:eastAsia="宋体"/>
                <w:sz w:val="21"/>
              </w:rPr>
            </w:pPr>
            <w:r w:rsidRPr="003F76D0">
              <w:rPr>
                <w:sz w:val="21"/>
              </w:rPr>
              <w:t xml:space="preserve">Section 2.3.1 adds the list of "DSP instructions no longer supported by MIPS" </w:t>
            </w:r>
          </w:p>
        </w:tc>
      </w:tr>
      <w:tr w:rsidR="00C441A2" w14:paraId="49EDABEA" w14:textId="77777777">
        <w:trPr>
          <w:trHeight w:val="460"/>
        </w:trPr>
        <w:tc>
          <w:tcPr>
            <w:tcW w:w="710" w:type="dxa"/>
          </w:tcPr>
          <w:p w14:paraId="49EDABE5" w14:textId="77777777" w:rsidR="00C441A2" w:rsidRPr="003F76D0" w:rsidRDefault="003F76D0">
            <w:pPr>
              <w:pStyle w:val="TableParagraph"/>
              <w:spacing w:before="77"/>
              <w:ind w:left="9"/>
              <w:rPr>
                <w:sz w:val="21"/>
              </w:rPr>
            </w:pPr>
            <w:r w:rsidRPr="003F76D0">
              <w:rPr>
                <w:sz w:val="21"/>
              </w:rPr>
              <w:t xml:space="preserve">3 </w:t>
            </w:r>
          </w:p>
        </w:tc>
        <w:tc>
          <w:tcPr>
            <w:tcW w:w="1274" w:type="dxa"/>
          </w:tcPr>
          <w:p w14:paraId="49EDABE6" w14:textId="77777777" w:rsidR="00C441A2" w:rsidRPr="003F76D0" w:rsidRDefault="003F76D0">
            <w:pPr>
              <w:pStyle w:val="TableParagraph"/>
              <w:spacing w:before="77"/>
              <w:ind w:left="138" w:right="129"/>
              <w:rPr>
                <w:sz w:val="21"/>
              </w:rPr>
            </w:pPr>
            <w:r w:rsidRPr="003F76D0">
              <w:rPr>
                <w:sz w:val="21"/>
              </w:rPr>
              <w:t xml:space="preserve">2017/12/20 </w:t>
            </w:r>
          </w:p>
        </w:tc>
        <w:tc>
          <w:tcPr>
            <w:tcW w:w="1432" w:type="dxa"/>
          </w:tcPr>
          <w:p w14:paraId="49EDABE7" w14:textId="77777777" w:rsidR="00C441A2" w:rsidRPr="003F76D0" w:rsidRDefault="003F76D0">
            <w:pPr>
              <w:pStyle w:val="TableParagraph"/>
              <w:spacing w:before="60"/>
              <w:ind w:left="171" w:right="161"/>
              <w:rPr>
                <w:rFonts w:eastAsia="宋体"/>
                <w:sz w:val="21"/>
              </w:rPr>
            </w:pPr>
            <w:r w:rsidRPr="003F76D0">
              <w:rPr>
                <w:rFonts w:eastAsia="宋体"/>
                <w:sz w:val="21"/>
              </w:rPr>
              <w:t xml:space="preserve">Chip R&amp;d Department </w:t>
            </w:r>
          </w:p>
        </w:tc>
        <w:tc>
          <w:tcPr>
            <w:tcW w:w="849" w:type="dxa"/>
          </w:tcPr>
          <w:p w14:paraId="49EDABE8" w14:textId="77777777" w:rsidR="00C441A2" w:rsidRPr="003F76D0" w:rsidRDefault="003F76D0">
            <w:pPr>
              <w:pStyle w:val="TableParagraph"/>
              <w:spacing w:before="77"/>
              <w:ind w:left="87" w:right="77"/>
              <w:rPr>
                <w:sz w:val="21"/>
              </w:rPr>
            </w:pPr>
            <w:r w:rsidRPr="003F76D0">
              <w:rPr>
                <w:sz w:val="21"/>
              </w:rPr>
              <w:t xml:space="preserve">V1.2 </w:t>
            </w:r>
          </w:p>
        </w:tc>
        <w:tc>
          <w:tcPr>
            <w:tcW w:w="5668" w:type="dxa"/>
            <w:gridSpan w:val="2"/>
          </w:tcPr>
          <w:p w14:paraId="49EDABE9" w14:textId="77777777" w:rsidR="00C441A2" w:rsidRPr="003F76D0" w:rsidRDefault="003F76D0">
            <w:pPr>
              <w:pStyle w:val="TableParagraph"/>
              <w:spacing w:before="60"/>
              <w:ind w:left="109"/>
              <w:jc w:val="left"/>
              <w:rPr>
                <w:rFonts w:eastAsia="宋体"/>
                <w:sz w:val="21"/>
              </w:rPr>
            </w:pPr>
            <w:r w:rsidRPr="003F76D0">
              <w:rPr>
                <w:rFonts w:eastAsia="宋体"/>
                <w:sz w:val="21"/>
              </w:rPr>
              <w:t xml:space="preserve">Fixed 8 instructions in the instruction list in Chapter 2. </w:t>
            </w:r>
          </w:p>
        </w:tc>
      </w:tr>
      <w:tr w:rsidR="00C441A2" w14:paraId="49EDABF0" w14:textId="77777777">
        <w:trPr>
          <w:trHeight w:val="422"/>
        </w:trPr>
        <w:tc>
          <w:tcPr>
            <w:tcW w:w="710" w:type="dxa"/>
          </w:tcPr>
          <w:p w14:paraId="49EDABEB" w14:textId="77777777" w:rsidR="00C441A2" w:rsidRPr="003F76D0" w:rsidRDefault="00C441A2">
            <w:pPr>
              <w:pStyle w:val="TableParagraph"/>
              <w:spacing w:before="0"/>
              <w:jc w:val="left"/>
              <w:rPr>
                <w:sz w:val="20"/>
              </w:rPr>
            </w:pPr>
          </w:p>
        </w:tc>
        <w:tc>
          <w:tcPr>
            <w:tcW w:w="1274" w:type="dxa"/>
          </w:tcPr>
          <w:p w14:paraId="49EDABEC" w14:textId="77777777" w:rsidR="00C441A2" w:rsidRPr="003F76D0" w:rsidRDefault="00C441A2">
            <w:pPr>
              <w:pStyle w:val="TableParagraph"/>
              <w:spacing w:before="0"/>
              <w:jc w:val="left"/>
              <w:rPr>
                <w:sz w:val="20"/>
              </w:rPr>
            </w:pPr>
          </w:p>
        </w:tc>
        <w:tc>
          <w:tcPr>
            <w:tcW w:w="1432" w:type="dxa"/>
          </w:tcPr>
          <w:p w14:paraId="49EDABED" w14:textId="77777777" w:rsidR="00C441A2" w:rsidRPr="003F76D0" w:rsidRDefault="00C441A2">
            <w:pPr>
              <w:pStyle w:val="TableParagraph"/>
              <w:spacing w:before="0"/>
              <w:jc w:val="left"/>
              <w:rPr>
                <w:sz w:val="20"/>
              </w:rPr>
            </w:pPr>
          </w:p>
        </w:tc>
        <w:tc>
          <w:tcPr>
            <w:tcW w:w="849" w:type="dxa"/>
          </w:tcPr>
          <w:p w14:paraId="49EDABEE" w14:textId="77777777" w:rsidR="00C441A2" w:rsidRPr="003F76D0" w:rsidRDefault="00C441A2">
            <w:pPr>
              <w:pStyle w:val="TableParagraph"/>
              <w:spacing w:before="0"/>
              <w:jc w:val="left"/>
              <w:rPr>
                <w:sz w:val="20"/>
              </w:rPr>
            </w:pPr>
          </w:p>
        </w:tc>
        <w:tc>
          <w:tcPr>
            <w:tcW w:w="5668" w:type="dxa"/>
            <w:gridSpan w:val="2"/>
          </w:tcPr>
          <w:p w14:paraId="49EDABEF" w14:textId="77777777" w:rsidR="00C441A2" w:rsidRPr="003F76D0" w:rsidRDefault="00C441A2">
            <w:pPr>
              <w:pStyle w:val="TableParagraph"/>
              <w:spacing w:before="0"/>
              <w:jc w:val="left"/>
              <w:rPr>
                <w:sz w:val="20"/>
              </w:rPr>
            </w:pPr>
          </w:p>
        </w:tc>
      </w:tr>
      <w:tr w:rsidR="00C441A2" w14:paraId="49EDABF6" w14:textId="77777777">
        <w:trPr>
          <w:trHeight w:val="421"/>
        </w:trPr>
        <w:tc>
          <w:tcPr>
            <w:tcW w:w="710" w:type="dxa"/>
          </w:tcPr>
          <w:p w14:paraId="49EDABF1" w14:textId="77777777" w:rsidR="00C441A2" w:rsidRPr="003F76D0" w:rsidRDefault="00C441A2">
            <w:pPr>
              <w:pStyle w:val="TableParagraph"/>
              <w:spacing w:before="0"/>
              <w:jc w:val="left"/>
              <w:rPr>
                <w:sz w:val="20"/>
              </w:rPr>
            </w:pPr>
          </w:p>
        </w:tc>
        <w:tc>
          <w:tcPr>
            <w:tcW w:w="1274" w:type="dxa"/>
          </w:tcPr>
          <w:p w14:paraId="49EDABF2" w14:textId="77777777" w:rsidR="00C441A2" w:rsidRPr="003F76D0" w:rsidRDefault="00C441A2">
            <w:pPr>
              <w:pStyle w:val="TableParagraph"/>
              <w:spacing w:before="0"/>
              <w:jc w:val="left"/>
              <w:rPr>
                <w:sz w:val="20"/>
              </w:rPr>
            </w:pPr>
          </w:p>
        </w:tc>
        <w:tc>
          <w:tcPr>
            <w:tcW w:w="1432" w:type="dxa"/>
          </w:tcPr>
          <w:p w14:paraId="49EDABF3" w14:textId="77777777" w:rsidR="00C441A2" w:rsidRPr="003F76D0" w:rsidRDefault="00C441A2">
            <w:pPr>
              <w:pStyle w:val="TableParagraph"/>
              <w:spacing w:before="0"/>
              <w:jc w:val="left"/>
              <w:rPr>
                <w:sz w:val="20"/>
              </w:rPr>
            </w:pPr>
          </w:p>
        </w:tc>
        <w:tc>
          <w:tcPr>
            <w:tcW w:w="849" w:type="dxa"/>
          </w:tcPr>
          <w:p w14:paraId="49EDABF4" w14:textId="77777777" w:rsidR="00C441A2" w:rsidRPr="003F76D0" w:rsidRDefault="00C441A2">
            <w:pPr>
              <w:pStyle w:val="TableParagraph"/>
              <w:spacing w:before="0"/>
              <w:jc w:val="left"/>
              <w:rPr>
                <w:sz w:val="20"/>
              </w:rPr>
            </w:pPr>
          </w:p>
        </w:tc>
        <w:tc>
          <w:tcPr>
            <w:tcW w:w="5668" w:type="dxa"/>
            <w:gridSpan w:val="2"/>
          </w:tcPr>
          <w:p w14:paraId="49EDABF5" w14:textId="77777777" w:rsidR="00C441A2" w:rsidRPr="003F76D0" w:rsidRDefault="00C441A2">
            <w:pPr>
              <w:pStyle w:val="TableParagraph"/>
              <w:spacing w:before="0"/>
              <w:jc w:val="left"/>
              <w:rPr>
                <w:sz w:val="20"/>
              </w:rPr>
            </w:pPr>
          </w:p>
        </w:tc>
      </w:tr>
    </w:tbl>
    <w:p w14:paraId="49EDABF7" w14:textId="77777777" w:rsidR="00C441A2" w:rsidRDefault="00C441A2">
      <w:pPr>
        <w:pStyle w:val="a3"/>
        <w:spacing w:before="3"/>
        <w:rPr>
          <w:b/>
          <w:sz w:val="28"/>
        </w:rPr>
      </w:pPr>
    </w:p>
    <w:p w14:paraId="49EDABF8" w14:textId="77777777" w:rsidR="00C441A2" w:rsidRDefault="003F76D0">
      <w:pPr>
        <w:spacing w:before="56"/>
        <w:ind w:left="1080"/>
        <w:rPr>
          <w:b/>
          <w:sz w:val="32"/>
        </w:rPr>
      </w:pPr>
      <w:r>
        <w:rPr>
          <w:b/>
          <w:sz w:val="32"/>
        </w:rPr>
        <w:t xml:space="preserve">Technical support </w:t>
      </w:r>
    </w:p>
    <w:p w14:paraId="49EDABF9" w14:textId="77777777" w:rsidR="00C441A2" w:rsidRPr="003F76D0" w:rsidRDefault="003F76D0">
      <w:pPr>
        <w:pStyle w:val="a3"/>
        <w:spacing w:before="206" w:line="417" w:lineRule="auto"/>
        <w:ind w:left="1080" w:right="3894"/>
        <w:rPr>
          <w:rFonts w:ascii="Times New Roman" w:eastAsia="Calibri" w:hAnsi="Times New Roman" w:cs="Times New Roman"/>
        </w:rPr>
      </w:pPr>
      <w:r w:rsidRPr="003F76D0">
        <w:rPr>
          <w:rFonts w:ascii="Times New Roman" w:hAnsi="Times New Roman" w:cs="Times New Roman"/>
        </w:rPr>
        <w:t xml:space="preserve">You can submit the problems of product use to our company through email or problem feedback website, and obtain technical support. After-sales Service Email: service@loongson.cn </w:t>
      </w:r>
      <w:hyperlink r:id="rId15"/>
    </w:p>
    <w:p w14:paraId="49EDABFA" w14:textId="77777777" w:rsidR="00C441A2" w:rsidRPr="003F76D0" w:rsidRDefault="003F76D0">
      <w:pPr>
        <w:pStyle w:val="a3"/>
        <w:spacing w:line="191" w:lineRule="exact"/>
        <w:ind w:left="1080"/>
        <w:rPr>
          <w:rFonts w:ascii="Times New Roman" w:eastAsia="Calibri" w:hAnsi="Times New Roman" w:cs="Times New Roman"/>
        </w:rPr>
      </w:pPr>
      <w:r w:rsidRPr="003F76D0">
        <w:rPr>
          <w:rFonts w:ascii="Times New Roman" w:hAnsi="Times New Roman" w:cs="Times New Roman"/>
        </w:rPr>
        <w:t xml:space="preserve">Question feedback web site: http://bugs.loongnix.org/ </w:t>
      </w:r>
      <w:hyperlink r:id="rId16"/>
    </w:p>
    <w:p w14:paraId="49EDABFB" w14:textId="77777777" w:rsidR="00C441A2" w:rsidRDefault="00C441A2">
      <w:pPr>
        <w:spacing w:line="191" w:lineRule="exact"/>
        <w:rPr>
          <w:rFonts w:ascii="Calibri" w:eastAsia="Calibri"/>
        </w:rPr>
        <w:sectPr w:rsidR="00C441A2">
          <w:headerReference w:type="default" r:id="rId17"/>
          <w:footerReference w:type="default" r:id="rId18"/>
          <w:pgSz w:w="11910" w:h="16840"/>
          <w:pgMar w:top="1100" w:right="0" w:bottom="1220" w:left="0" w:header="905" w:footer="1027" w:gutter="0"/>
          <w:cols w:space="720"/>
        </w:sectPr>
      </w:pPr>
    </w:p>
    <w:p w14:paraId="49EDABFC" w14:textId="77777777" w:rsidR="00C441A2" w:rsidRDefault="00C441A2">
      <w:pPr>
        <w:pStyle w:val="a3"/>
        <w:rPr>
          <w:rFonts w:ascii="Calibri"/>
          <w:sz w:val="20"/>
        </w:rPr>
      </w:pPr>
    </w:p>
    <w:p w14:paraId="49EDABFD" w14:textId="77777777" w:rsidR="00C441A2" w:rsidRDefault="003F76D0">
      <w:pPr>
        <w:tabs>
          <w:tab w:val="left" w:pos="560"/>
        </w:tabs>
        <w:spacing w:before="222"/>
        <w:jc w:val="center"/>
        <w:rPr>
          <w:rFonts w:ascii="黑体" w:eastAsia="黑体"/>
          <w:sz w:val="28"/>
        </w:rPr>
      </w:pPr>
      <w:r>
        <w:rPr>
          <w:rFonts w:ascii="黑体" w:eastAsia="黑体" w:hint="eastAsia"/>
          <w:sz w:val="28"/>
        </w:rPr>
        <w:t xml:space="preserve">directory </w:t>
      </w:r>
      <w:r>
        <w:rPr>
          <w:rFonts w:ascii="黑体" w:eastAsia="黑体" w:hint="eastAsia"/>
          <w:sz w:val="28"/>
        </w:rPr>
        <w:tab/>
      </w:r>
    </w:p>
    <w:p w14:paraId="49EDABFE" w14:textId="77777777" w:rsidR="00C441A2" w:rsidRDefault="00C441A2">
      <w:pPr>
        <w:jc w:val="center"/>
        <w:rPr>
          <w:rFonts w:ascii="黑体" w:eastAsia="黑体"/>
          <w:sz w:val="28"/>
        </w:rPr>
        <w:sectPr w:rsidR="00C441A2">
          <w:headerReference w:type="default" r:id="rId19"/>
          <w:footerReference w:type="default" r:id="rId20"/>
          <w:pgSz w:w="11910" w:h="16840"/>
          <w:pgMar w:top="1100" w:right="0" w:bottom="1672" w:left="0" w:header="905" w:footer="1348" w:gutter="0"/>
          <w:pgNumType w:start="1"/>
          <w:cols w:space="720"/>
        </w:sectPr>
      </w:pPr>
    </w:p>
    <w:sdt>
      <w:sdtPr>
        <w:rPr>
          <w:rFonts w:ascii="宋体" w:eastAsia="宋体" w:hAnsi="宋体" w:cs="宋体"/>
          <w:color w:val="auto"/>
          <w:sz w:val="22"/>
          <w:szCs w:val="22"/>
          <w:lang w:val="zh-CN" w:eastAsia="en-US"/>
        </w:rPr>
        <w:id w:val="-936746973"/>
        <w:docPartObj>
          <w:docPartGallery w:val="Table of Contents"/>
          <w:docPartUnique/>
        </w:docPartObj>
      </w:sdtPr>
      <w:sdtEndPr>
        <w:rPr>
          <w:rFonts w:ascii="Times New Roman" w:hAnsi="Times New Roman" w:cs="Times New Roman"/>
          <w:b/>
          <w:bCs/>
        </w:rPr>
      </w:sdtEndPr>
      <w:sdtContent>
        <w:p w14:paraId="207C4969" w14:textId="4F1E9A63" w:rsidR="005E6CB4" w:rsidRDefault="005E6CB4">
          <w:pPr>
            <w:pStyle w:val="TOC"/>
          </w:pPr>
          <w:r>
            <w:rPr>
              <w:lang w:val="zh-CN"/>
            </w:rPr>
            <w:t>目录</w:t>
          </w:r>
        </w:p>
        <w:p w14:paraId="0EBDEF1B" w14:textId="46980157" w:rsidR="005E6CB4" w:rsidRPr="00BC7234" w:rsidRDefault="005E6CB4">
          <w:pPr>
            <w:pStyle w:val="TOC1"/>
            <w:tabs>
              <w:tab w:val="left" w:pos="1504"/>
              <w:tab w:val="right" w:leader="dot" w:pos="11900"/>
            </w:tabs>
            <w:rPr>
              <w:rFonts w:ascii="Times New Roman" w:eastAsiaTheme="minorEastAsia" w:hAnsi="Times New Roman" w:cs="Times New Roman"/>
              <w:noProof/>
              <w:kern w:val="2"/>
              <w:szCs w:val="22"/>
              <w:lang w:eastAsia="zh-CN"/>
            </w:rPr>
          </w:pPr>
          <w:r w:rsidRPr="00BC7234">
            <w:rPr>
              <w:rFonts w:ascii="Times New Roman" w:hAnsi="Times New Roman" w:cs="Times New Roman"/>
            </w:rPr>
            <w:fldChar w:fldCharType="begin"/>
          </w:r>
          <w:r w:rsidRPr="00BC7234">
            <w:rPr>
              <w:rFonts w:ascii="Times New Roman" w:hAnsi="Times New Roman" w:cs="Times New Roman"/>
            </w:rPr>
            <w:instrText xml:space="preserve"> TOC \o "1-3" \h \z \u </w:instrText>
          </w:r>
          <w:r w:rsidRPr="00BC7234">
            <w:rPr>
              <w:rFonts w:ascii="Times New Roman" w:hAnsi="Times New Roman" w:cs="Times New Roman"/>
            </w:rPr>
            <w:fldChar w:fldCharType="separate"/>
          </w:r>
          <w:hyperlink w:anchor="_Toc44084194" w:history="1">
            <w:r w:rsidRPr="00BC7234">
              <w:rPr>
                <w:rStyle w:val="a5"/>
                <w:rFonts w:ascii="Times New Roman" w:eastAsia="Arial" w:hAnsi="Times New Roman" w:cs="Times New Roman"/>
                <w:noProof/>
                <w:w w:val="99"/>
              </w:rPr>
              <w:t>1</w:t>
            </w:r>
            <w:r w:rsidRPr="00BC7234">
              <w:rPr>
                <w:rFonts w:ascii="Times New Roman" w:eastAsiaTheme="minorEastAsia" w:hAnsi="Times New Roman" w:cs="Times New Roman"/>
                <w:noProof/>
                <w:kern w:val="2"/>
                <w:szCs w:val="22"/>
                <w:lang w:eastAsia="zh-CN"/>
              </w:rPr>
              <w:tab/>
            </w:r>
            <w:r w:rsidRPr="00BC7234">
              <w:rPr>
                <w:rStyle w:val="a5"/>
                <w:rFonts w:ascii="Times New Roman" w:hAnsi="Times New Roman" w:cs="Times New Roman"/>
                <w:noProof/>
              </w:rPr>
              <w:t>Overview of processor core structure</w:t>
            </w:r>
            <w:r w:rsidRPr="00BC7234">
              <w:rPr>
                <w:rFonts w:ascii="Times New Roman" w:hAnsi="Times New Roman" w:cs="Times New Roman"/>
                <w:noProof/>
                <w:webHidden/>
              </w:rPr>
              <w:tab/>
            </w:r>
            <w:r w:rsidRPr="00BC7234">
              <w:rPr>
                <w:rFonts w:ascii="Times New Roman" w:hAnsi="Times New Roman" w:cs="Times New Roman"/>
                <w:noProof/>
                <w:webHidden/>
              </w:rPr>
              <w:fldChar w:fldCharType="begin"/>
            </w:r>
            <w:r w:rsidRPr="00BC7234">
              <w:rPr>
                <w:rFonts w:ascii="Times New Roman" w:hAnsi="Times New Roman" w:cs="Times New Roman"/>
                <w:noProof/>
                <w:webHidden/>
              </w:rPr>
              <w:instrText xml:space="preserve"> PAGEREF _Toc44084194 \h </w:instrText>
            </w:r>
            <w:r w:rsidRPr="00BC7234">
              <w:rPr>
                <w:rFonts w:ascii="Times New Roman" w:hAnsi="Times New Roman" w:cs="Times New Roman"/>
                <w:noProof/>
                <w:webHidden/>
              </w:rPr>
            </w:r>
            <w:r w:rsidRPr="00BC7234">
              <w:rPr>
                <w:rFonts w:ascii="Times New Roman" w:hAnsi="Times New Roman" w:cs="Times New Roman"/>
                <w:noProof/>
                <w:webHidden/>
              </w:rPr>
              <w:fldChar w:fldCharType="separate"/>
            </w:r>
            <w:r w:rsidRPr="00BC7234">
              <w:rPr>
                <w:rFonts w:ascii="Times New Roman" w:hAnsi="Times New Roman" w:cs="Times New Roman"/>
                <w:noProof/>
                <w:webHidden/>
              </w:rPr>
              <w:t>12</w:t>
            </w:r>
            <w:r w:rsidRPr="00BC7234">
              <w:rPr>
                <w:rFonts w:ascii="Times New Roman" w:hAnsi="Times New Roman" w:cs="Times New Roman"/>
                <w:noProof/>
                <w:webHidden/>
              </w:rPr>
              <w:fldChar w:fldCharType="end"/>
            </w:r>
          </w:hyperlink>
        </w:p>
        <w:p w14:paraId="278AA82A" w14:textId="4D43CA04" w:rsidR="005E6CB4" w:rsidRPr="00BC7234" w:rsidRDefault="000C04CA">
          <w:pPr>
            <w:pStyle w:val="TOC2"/>
            <w:tabs>
              <w:tab w:val="right" w:leader="dot" w:pos="11900"/>
            </w:tabs>
            <w:rPr>
              <w:rFonts w:ascii="Times New Roman" w:eastAsiaTheme="minorEastAsia" w:hAnsi="Times New Roman" w:cs="Times New Roman"/>
              <w:noProof/>
              <w:kern w:val="2"/>
              <w:szCs w:val="22"/>
              <w:lang w:eastAsia="zh-CN"/>
            </w:rPr>
          </w:pPr>
          <w:hyperlink w:anchor="_Toc44084195" w:history="1">
            <w:r w:rsidR="005E6CB4" w:rsidRPr="00BC7234">
              <w:rPr>
                <w:rStyle w:val="a5"/>
                <w:rFonts w:ascii="Times New Roman" w:hAnsi="Times New Roman" w:cs="Times New Roman"/>
                <w:noProof/>
              </w:rPr>
              <w:t>1.1 Speed overview of processor core structure parameters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_Toc44084195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15</w:t>
            </w:r>
            <w:r w:rsidR="005E6CB4" w:rsidRPr="00BC7234">
              <w:rPr>
                <w:rFonts w:ascii="Times New Roman" w:hAnsi="Times New Roman" w:cs="Times New Roman"/>
                <w:noProof/>
                <w:webHidden/>
              </w:rPr>
              <w:fldChar w:fldCharType="end"/>
            </w:r>
          </w:hyperlink>
        </w:p>
        <w:p w14:paraId="0D62266E" w14:textId="2E96CE4B" w:rsidR="005E6CB4" w:rsidRPr="00BC7234" w:rsidRDefault="000C04CA">
          <w:pPr>
            <w:pStyle w:val="TOC1"/>
            <w:tabs>
              <w:tab w:val="left" w:pos="1504"/>
              <w:tab w:val="right" w:leader="dot" w:pos="11900"/>
            </w:tabs>
            <w:rPr>
              <w:rFonts w:ascii="Times New Roman" w:eastAsiaTheme="minorEastAsia" w:hAnsi="Times New Roman" w:cs="Times New Roman"/>
              <w:noProof/>
              <w:kern w:val="2"/>
              <w:szCs w:val="22"/>
              <w:lang w:eastAsia="zh-CN"/>
            </w:rPr>
          </w:pPr>
          <w:hyperlink w:anchor="_Toc44084196" w:history="1">
            <w:r w:rsidR="005E6CB4" w:rsidRPr="00BC7234">
              <w:rPr>
                <w:rStyle w:val="a5"/>
                <w:rFonts w:ascii="Times New Roman" w:eastAsia="Arial" w:hAnsi="Times New Roman" w:cs="Times New Roman"/>
                <w:noProof/>
                <w:w w:val="99"/>
              </w:rPr>
              <w:t>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Instruction set Overview</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_Toc44084196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w:t>
            </w:r>
            <w:r w:rsidR="005E6CB4" w:rsidRPr="00BC7234">
              <w:rPr>
                <w:rFonts w:ascii="Times New Roman" w:hAnsi="Times New Roman" w:cs="Times New Roman"/>
                <w:noProof/>
                <w:webHidden/>
              </w:rPr>
              <w:fldChar w:fldCharType="end"/>
            </w:r>
          </w:hyperlink>
        </w:p>
        <w:p w14:paraId="09691544" w14:textId="2F9589E2"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197" w:history="1">
            <w:r w:rsidR="005E6CB4" w:rsidRPr="00BC7234">
              <w:rPr>
                <w:rStyle w:val="a5"/>
                <w:rFonts w:ascii="Times New Roman" w:hAnsi="Times New Roman" w:cs="Times New Roman"/>
                <w:noProof/>
                <w:w w:val="99"/>
              </w:rPr>
              <w:t>2.1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MIPS64 compatible General instruction list</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_Toc44084197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w:t>
            </w:r>
            <w:r w:rsidR="005E6CB4" w:rsidRPr="00BC7234">
              <w:rPr>
                <w:rFonts w:ascii="Times New Roman" w:hAnsi="Times New Roman" w:cs="Times New Roman"/>
                <w:noProof/>
                <w:webHidden/>
              </w:rPr>
              <w:fldChar w:fldCharType="end"/>
            </w:r>
          </w:hyperlink>
        </w:p>
        <w:p w14:paraId="1F619A3C" w14:textId="728ACB13"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198" w:history="1">
            <w:r w:rsidR="005E6CB4" w:rsidRPr="00BC7234">
              <w:rPr>
                <w:rStyle w:val="a5"/>
                <w:rFonts w:ascii="Times New Roman" w:eastAsia="Arial" w:hAnsi="Times New Roman" w:cs="Times New Roman"/>
                <w:noProof/>
                <w:w w:val="99"/>
              </w:rPr>
              <w:t>2.1.1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To fetch instruction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_Toc44084198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w:t>
            </w:r>
            <w:r w:rsidR="005E6CB4" w:rsidRPr="00BC7234">
              <w:rPr>
                <w:rFonts w:ascii="Times New Roman" w:hAnsi="Times New Roman" w:cs="Times New Roman"/>
                <w:noProof/>
                <w:webHidden/>
              </w:rPr>
              <w:fldChar w:fldCharType="end"/>
            </w:r>
          </w:hyperlink>
        </w:p>
        <w:p w14:paraId="7E66C30A" w14:textId="7FF43846"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199" w:history="1">
            <w:r w:rsidR="005E6CB4" w:rsidRPr="00BC7234">
              <w:rPr>
                <w:rStyle w:val="a5"/>
                <w:rFonts w:ascii="Times New Roman" w:eastAsia="Arial" w:hAnsi="Times New Roman" w:cs="Times New Roman"/>
                <w:noProof/>
                <w:w w:val="99"/>
              </w:rPr>
              <w:t>2.1.2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Operation instruction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_Toc44084199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w:t>
            </w:r>
            <w:r w:rsidR="005E6CB4" w:rsidRPr="00BC7234">
              <w:rPr>
                <w:rFonts w:ascii="Times New Roman" w:hAnsi="Times New Roman" w:cs="Times New Roman"/>
                <w:noProof/>
                <w:webHidden/>
              </w:rPr>
              <w:fldChar w:fldCharType="end"/>
            </w:r>
          </w:hyperlink>
        </w:p>
        <w:p w14:paraId="47554F44" w14:textId="4283F4EA"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00" w:history="1">
            <w:r w:rsidR="005E6CB4" w:rsidRPr="00BC7234">
              <w:rPr>
                <w:rStyle w:val="a5"/>
                <w:rFonts w:ascii="Times New Roman" w:eastAsia="Arial" w:hAnsi="Times New Roman" w:cs="Times New Roman"/>
                <w:noProof/>
                <w:w w:val="99"/>
              </w:rPr>
              <w:t>2.1.3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Jump and branch instructions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_Toc44084200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9</w:t>
            </w:r>
            <w:r w:rsidR="005E6CB4" w:rsidRPr="00BC7234">
              <w:rPr>
                <w:rFonts w:ascii="Times New Roman" w:hAnsi="Times New Roman" w:cs="Times New Roman"/>
                <w:noProof/>
                <w:webHidden/>
              </w:rPr>
              <w:fldChar w:fldCharType="end"/>
            </w:r>
          </w:hyperlink>
        </w:p>
        <w:p w14:paraId="2ECECEA1" w14:textId="5B20F314"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01" w:history="1">
            <w:r w:rsidR="005E6CB4" w:rsidRPr="00BC7234">
              <w:rPr>
                <w:rStyle w:val="a5"/>
                <w:rFonts w:ascii="Times New Roman" w:eastAsia="Arial" w:hAnsi="Times New Roman" w:cs="Times New Roman"/>
                <w:noProof/>
                <w:w w:val="99"/>
              </w:rPr>
              <w:t>2.1.4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Coprocessor 0 instruction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_Toc44084201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11</w:t>
            </w:r>
            <w:r w:rsidR="005E6CB4" w:rsidRPr="00BC7234">
              <w:rPr>
                <w:rFonts w:ascii="Times New Roman" w:hAnsi="Times New Roman" w:cs="Times New Roman"/>
                <w:noProof/>
                <w:webHidden/>
              </w:rPr>
              <w:fldChar w:fldCharType="end"/>
            </w:r>
          </w:hyperlink>
        </w:p>
        <w:p w14:paraId="4ED9B1AE" w14:textId="2AB1475C"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202" w:history="1">
            <w:r w:rsidR="005E6CB4" w:rsidRPr="00BC7234">
              <w:rPr>
                <w:rStyle w:val="a5"/>
                <w:rFonts w:ascii="Times New Roman" w:hAnsi="Times New Roman" w:cs="Times New Roman"/>
                <w:noProof/>
                <w:w w:val="99"/>
              </w:rPr>
              <w:t>2.2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MIPS64 is compatible with floating point instruction set overview</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_Toc44084202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14</w:t>
            </w:r>
            <w:r w:rsidR="005E6CB4" w:rsidRPr="00BC7234">
              <w:rPr>
                <w:rFonts w:ascii="Times New Roman" w:hAnsi="Times New Roman" w:cs="Times New Roman"/>
                <w:noProof/>
                <w:webHidden/>
              </w:rPr>
              <w:fldChar w:fldCharType="end"/>
            </w:r>
          </w:hyperlink>
        </w:p>
        <w:p w14:paraId="10824D16" w14:textId="036B847C"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03" w:history="1">
            <w:r w:rsidR="005E6CB4" w:rsidRPr="00BC7234">
              <w:rPr>
                <w:rStyle w:val="a5"/>
                <w:rFonts w:ascii="Times New Roman" w:eastAsia="Arial" w:hAnsi="Times New Roman" w:cs="Times New Roman"/>
                <w:noProof/>
                <w:w w:val="99"/>
              </w:rPr>
              <w:t>2.2.1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FPU data type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_Toc44084203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14</w:t>
            </w:r>
            <w:r w:rsidR="005E6CB4" w:rsidRPr="00BC7234">
              <w:rPr>
                <w:rFonts w:ascii="Times New Roman" w:hAnsi="Times New Roman" w:cs="Times New Roman"/>
                <w:noProof/>
                <w:webHidden/>
              </w:rPr>
              <w:fldChar w:fldCharType="end"/>
            </w:r>
          </w:hyperlink>
        </w:p>
        <w:p w14:paraId="71D3F58B" w14:textId="74B0A1D9"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04" w:history="1">
            <w:r w:rsidR="005E6CB4" w:rsidRPr="00BC7234">
              <w:rPr>
                <w:rStyle w:val="a5"/>
                <w:rFonts w:ascii="Times New Roman" w:eastAsia="Arial" w:hAnsi="Times New Roman" w:cs="Times New Roman"/>
                <w:noProof/>
                <w:w w:val="99"/>
              </w:rPr>
              <w:t>2.2.2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Floating point register</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_Toc44084204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17</w:t>
            </w:r>
            <w:r w:rsidR="005E6CB4" w:rsidRPr="00BC7234">
              <w:rPr>
                <w:rFonts w:ascii="Times New Roman" w:hAnsi="Times New Roman" w:cs="Times New Roman"/>
                <w:noProof/>
                <w:webHidden/>
              </w:rPr>
              <w:fldChar w:fldCharType="end"/>
            </w:r>
          </w:hyperlink>
        </w:p>
        <w:p w14:paraId="6B7FCA4F" w14:textId="5D50705B"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05" w:history="1">
            <w:r w:rsidR="005E6CB4" w:rsidRPr="00BC7234">
              <w:rPr>
                <w:rStyle w:val="a5"/>
                <w:rFonts w:ascii="Times New Roman" w:eastAsia="Arial" w:hAnsi="Times New Roman" w:cs="Times New Roman"/>
                <w:noProof/>
                <w:w w:val="99"/>
              </w:rPr>
              <w:t>2.2.3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Floating point control register</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_Toc44084205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17</w:t>
            </w:r>
            <w:r w:rsidR="005E6CB4" w:rsidRPr="00BC7234">
              <w:rPr>
                <w:rFonts w:ascii="Times New Roman" w:hAnsi="Times New Roman" w:cs="Times New Roman"/>
                <w:noProof/>
                <w:webHidden/>
              </w:rPr>
              <w:fldChar w:fldCharType="end"/>
            </w:r>
          </w:hyperlink>
        </w:p>
        <w:p w14:paraId="2081196F" w14:textId="018D553E"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06" w:history="1">
            <w:r w:rsidR="005E6CB4" w:rsidRPr="00BC7234">
              <w:rPr>
                <w:rStyle w:val="a5"/>
                <w:rFonts w:ascii="Times New Roman" w:eastAsia="Arial" w:hAnsi="Times New Roman" w:cs="Times New Roman"/>
                <w:noProof/>
                <w:w w:val="99"/>
              </w:rPr>
              <w:t>2.2.4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Floating-point exception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_Toc44084206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17</w:t>
            </w:r>
            <w:r w:rsidR="005E6CB4" w:rsidRPr="00BC7234">
              <w:rPr>
                <w:rFonts w:ascii="Times New Roman" w:hAnsi="Times New Roman" w:cs="Times New Roman"/>
                <w:noProof/>
                <w:webHidden/>
              </w:rPr>
              <w:fldChar w:fldCharType="end"/>
            </w:r>
          </w:hyperlink>
        </w:p>
        <w:p w14:paraId="13B97DFC" w14:textId="069AF0F7"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07" w:history="1">
            <w:r w:rsidR="005E6CB4" w:rsidRPr="00BC7234">
              <w:rPr>
                <w:rStyle w:val="a5"/>
                <w:rFonts w:ascii="Times New Roman" w:eastAsia="Arial" w:hAnsi="Times New Roman" w:cs="Times New Roman"/>
                <w:noProof/>
                <w:w w:val="99"/>
              </w:rPr>
              <w:t>2.2.5</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MIPS64 is compatible with floating point instruction list</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_Toc44084207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21</w:t>
            </w:r>
            <w:r w:rsidR="005E6CB4" w:rsidRPr="00BC7234">
              <w:rPr>
                <w:rFonts w:ascii="Times New Roman" w:hAnsi="Times New Roman" w:cs="Times New Roman"/>
                <w:noProof/>
                <w:webHidden/>
              </w:rPr>
              <w:fldChar w:fldCharType="end"/>
            </w:r>
          </w:hyperlink>
        </w:p>
        <w:p w14:paraId="4E22EB09" w14:textId="5158DE74"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208" w:history="1">
            <w:r w:rsidR="005E6CB4" w:rsidRPr="00BC7234">
              <w:rPr>
                <w:rStyle w:val="a5"/>
                <w:rFonts w:ascii="Times New Roman" w:hAnsi="Times New Roman" w:cs="Times New Roman"/>
                <w:noProof/>
                <w:w w:val="99"/>
              </w:rPr>
              <w:t>2.3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 xml:space="preserve"> An overview of THE MIPS64 DSP instruction set</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_Toc44084208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26</w:t>
            </w:r>
            <w:r w:rsidR="005E6CB4" w:rsidRPr="00BC7234">
              <w:rPr>
                <w:rFonts w:ascii="Times New Roman" w:hAnsi="Times New Roman" w:cs="Times New Roman"/>
                <w:noProof/>
                <w:webHidden/>
              </w:rPr>
              <w:fldChar w:fldCharType="end"/>
            </w:r>
          </w:hyperlink>
        </w:p>
        <w:p w14:paraId="2C9FA4D8" w14:textId="0A2A2815"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09" w:history="1">
            <w:r w:rsidR="005E6CB4" w:rsidRPr="00BC7234">
              <w:rPr>
                <w:rStyle w:val="a5"/>
                <w:rFonts w:ascii="Times New Roman" w:eastAsia="Arial" w:hAnsi="Times New Roman" w:cs="Times New Roman"/>
                <w:noProof/>
                <w:w w:val="99"/>
              </w:rPr>
              <w:t>2.3.1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MIPS64 DSP ASE compatible instruction list</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_Toc44084209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27</w:t>
            </w:r>
            <w:r w:rsidR="005E6CB4" w:rsidRPr="00BC7234">
              <w:rPr>
                <w:rFonts w:ascii="Times New Roman" w:hAnsi="Times New Roman" w:cs="Times New Roman"/>
                <w:noProof/>
                <w:webHidden/>
              </w:rPr>
              <w:fldChar w:fldCharType="end"/>
            </w:r>
          </w:hyperlink>
        </w:p>
        <w:p w14:paraId="0383AD84" w14:textId="36812E04"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10" w:history="1">
            <w:r w:rsidR="005E6CB4" w:rsidRPr="00BC7234">
              <w:rPr>
                <w:rStyle w:val="a5"/>
                <w:rFonts w:ascii="Times New Roman" w:eastAsia="Arial" w:hAnsi="Times New Roman" w:cs="Times New Roman"/>
                <w:noProof/>
                <w:w w:val="99"/>
              </w:rPr>
              <w:t>2.3.2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Supplementary instructions to MIPS DSP instruction manual</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_Toc44084210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47</w:t>
            </w:r>
            <w:r w:rsidR="005E6CB4" w:rsidRPr="00BC7234">
              <w:rPr>
                <w:rFonts w:ascii="Times New Roman" w:hAnsi="Times New Roman" w:cs="Times New Roman"/>
                <w:noProof/>
                <w:webHidden/>
              </w:rPr>
              <w:fldChar w:fldCharType="end"/>
            </w:r>
          </w:hyperlink>
        </w:p>
        <w:p w14:paraId="6DA45986" w14:textId="22CABF86"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211" w:history="1">
            <w:r w:rsidR="005E6CB4" w:rsidRPr="00BC7234">
              <w:rPr>
                <w:rStyle w:val="a5"/>
                <w:rFonts w:ascii="Times New Roman" w:hAnsi="Times New Roman" w:cs="Times New Roman"/>
                <w:noProof/>
                <w:w w:val="99"/>
              </w:rPr>
              <w:t>2.4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MIPS64 compatible instruction implementation definition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_Toc44084211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47</w:t>
            </w:r>
            <w:r w:rsidR="005E6CB4" w:rsidRPr="00BC7234">
              <w:rPr>
                <w:rFonts w:ascii="Times New Roman" w:hAnsi="Times New Roman" w:cs="Times New Roman"/>
                <w:noProof/>
                <w:webHidden/>
              </w:rPr>
              <w:fldChar w:fldCharType="end"/>
            </w:r>
          </w:hyperlink>
        </w:p>
        <w:p w14:paraId="550B48D6" w14:textId="3C076DE8"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12" w:history="1">
            <w:r w:rsidR="005E6CB4" w:rsidRPr="00BC7234">
              <w:rPr>
                <w:rStyle w:val="a5"/>
                <w:rFonts w:ascii="Times New Roman" w:eastAsia="Arial" w:hAnsi="Times New Roman" w:cs="Times New Roman"/>
                <w:noProof/>
                <w:w w:val="99"/>
              </w:rPr>
              <w:t>2.4.1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The load instruction that targets the no. 0 general purpose register</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_Toc44084212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47</w:t>
            </w:r>
            <w:r w:rsidR="005E6CB4" w:rsidRPr="00BC7234">
              <w:rPr>
                <w:rFonts w:ascii="Times New Roman" w:hAnsi="Times New Roman" w:cs="Times New Roman"/>
                <w:noProof/>
                <w:webHidden/>
              </w:rPr>
              <w:fldChar w:fldCharType="end"/>
            </w:r>
          </w:hyperlink>
        </w:p>
        <w:p w14:paraId="2CF62DF5" w14:textId="5B61B7E8"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13" w:history="1">
            <w:r w:rsidR="005E6CB4" w:rsidRPr="00BC7234">
              <w:rPr>
                <w:rStyle w:val="a5"/>
                <w:rFonts w:ascii="Times New Roman" w:eastAsia="Arial" w:hAnsi="Times New Roman" w:cs="Times New Roman"/>
                <w:noProof/>
                <w:w w:val="99"/>
              </w:rPr>
              <w:t>2.4.2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PREF instruction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_Toc44084213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47</w:t>
            </w:r>
            <w:r w:rsidR="005E6CB4" w:rsidRPr="00BC7234">
              <w:rPr>
                <w:rFonts w:ascii="Times New Roman" w:hAnsi="Times New Roman" w:cs="Times New Roman"/>
                <w:noProof/>
                <w:webHidden/>
              </w:rPr>
              <w:fldChar w:fldCharType="end"/>
            </w:r>
          </w:hyperlink>
        </w:p>
        <w:p w14:paraId="7B4DDF46" w14:textId="0C36ACFC"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14" w:history="1">
            <w:r w:rsidR="005E6CB4" w:rsidRPr="00BC7234">
              <w:rPr>
                <w:rStyle w:val="a5"/>
                <w:rFonts w:ascii="Times New Roman" w:eastAsia="Arial" w:hAnsi="Times New Roman" w:cs="Times New Roman"/>
                <w:noProof/>
                <w:w w:val="99"/>
              </w:rPr>
              <w:t>2.4.3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RDHWR instruction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_Toc44084214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47</w:t>
            </w:r>
            <w:r w:rsidR="005E6CB4" w:rsidRPr="00BC7234">
              <w:rPr>
                <w:rFonts w:ascii="Times New Roman" w:hAnsi="Times New Roman" w:cs="Times New Roman"/>
                <w:noProof/>
                <w:webHidden/>
              </w:rPr>
              <w:fldChar w:fldCharType="end"/>
            </w:r>
          </w:hyperlink>
        </w:p>
        <w:p w14:paraId="757B875F" w14:textId="43F49B3B"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15" w:history="1">
            <w:r w:rsidR="005E6CB4" w:rsidRPr="00BC7234">
              <w:rPr>
                <w:rStyle w:val="a5"/>
                <w:rFonts w:ascii="Times New Roman" w:eastAsia="Arial" w:hAnsi="Times New Roman" w:cs="Times New Roman"/>
                <w:noProof/>
                <w:w w:val="99"/>
              </w:rPr>
              <w:t>2.4.4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PREFX instruction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_Toc44084215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47</w:t>
            </w:r>
            <w:r w:rsidR="005E6CB4" w:rsidRPr="00BC7234">
              <w:rPr>
                <w:rFonts w:ascii="Times New Roman" w:hAnsi="Times New Roman" w:cs="Times New Roman"/>
                <w:noProof/>
                <w:webHidden/>
              </w:rPr>
              <w:fldChar w:fldCharType="end"/>
            </w:r>
          </w:hyperlink>
        </w:p>
        <w:p w14:paraId="1F054CF6" w14:textId="39931F08"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16" w:history="1">
            <w:r w:rsidR="005E6CB4" w:rsidRPr="00BC7234">
              <w:rPr>
                <w:rStyle w:val="a5"/>
                <w:rFonts w:ascii="Times New Roman" w:eastAsia="Arial" w:hAnsi="Times New Roman" w:cs="Times New Roman"/>
                <w:noProof/>
                <w:w w:val="99"/>
              </w:rPr>
              <w:t>2.4.5</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WAIT instruction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_Toc44084216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49</w:t>
            </w:r>
            <w:r w:rsidR="005E6CB4" w:rsidRPr="00BC7234">
              <w:rPr>
                <w:rFonts w:ascii="Times New Roman" w:hAnsi="Times New Roman" w:cs="Times New Roman"/>
                <w:noProof/>
                <w:webHidden/>
              </w:rPr>
              <w:fldChar w:fldCharType="end"/>
            </w:r>
          </w:hyperlink>
        </w:p>
        <w:p w14:paraId="2966402D" w14:textId="1F08128C"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17" w:history="1">
            <w:r w:rsidR="005E6CB4" w:rsidRPr="00BC7234">
              <w:rPr>
                <w:rStyle w:val="a5"/>
                <w:rFonts w:ascii="Times New Roman" w:eastAsia="Arial" w:hAnsi="Times New Roman" w:cs="Times New Roman"/>
                <w:noProof/>
                <w:w w:val="99"/>
              </w:rPr>
              <w:t>2.4.6</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SYNC instructions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_Toc44084217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49</w:t>
            </w:r>
            <w:r w:rsidR="005E6CB4" w:rsidRPr="00BC7234">
              <w:rPr>
                <w:rFonts w:ascii="Times New Roman" w:hAnsi="Times New Roman" w:cs="Times New Roman"/>
                <w:noProof/>
                <w:webHidden/>
              </w:rPr>
              <w:fldChar w:fldCharType="end"/>
            </w:r>
          </w:hyperlink>
        </w:p>
        <w:p w14:paraId="52B8CAC6" w14:textId="2A1B213A"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18" w:history="1">
            <w:r w:rsidR="005E6CB4" w:rsidRPr="00BC7234">
              <w:rPr>
                <w:rStyle w:val="a5"/>
                <w:rFonts w:ascii="Times New Roman" w:eastAsia="Arial" w:hAnsi="Times New Roman" w:cs="Times New Roman"/>
                <w:noProof/>
                <w:w w:val="99"/>
              </w:rPr>
              <w:t>2.4.7</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SYNCI instruction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_Toc44084218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49</w:t>
            </w:r>
            <w:r w:rsidR="005E6CB4" w:rsidRPr="00BC7234">
              <w:rPr>
                <w:rFonts w:ascii="Times New Roman" w:hAnsi="Times New Roman" w:cs="Times New Roman"/>
                <w:noProof/>
                <w:webHidden/>
              </w:rPr>
              <w:fldChar w:fldCharType="end"/>
            </w:r>
          </w:hyperlink>
        </w:p>
        <w:p w14:paraId="1647F243" w14:textId="445F4EDE"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19" w:history="1">
            <w:r w:rsidR="005E6CB4" w:rsidRPr="00BC7234">
              <w:rPr>
                <w:rStyle w:val="a5"/>
                <w:rFonts w:ascii="Times New Roman" w:eastAsia="Arial" w:hAnsi="Times New Roman" w:cs="Times New Roman"/>
                <w:noProof/>
                <w:w w:val="99"/>
              </w:rPr>
              <w:t>2.4.8</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TLBINV and TLBINVF directives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_Toc44084219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49</w:t>
            </w:r>
            <w:r w:rsidR="005E6CB4" w:rsidRPr="00BC7234">
              <w:rPr>
                <w:rFonts w:ascii="Times New Roman" w:hAnsi="Times New Roman" w:cs="Times New Roman"/>
                <w:noProof/>
                <w:webHidden/>
              </w:rPr>
              <w:fldChar w:fldCharType="end"/>
            </w:r>
          </w:hyperlink>
        </w:p>
        <w:p w14:paraId="6125B022" w14:textId="3C3CC036"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20" w:history="1">
            <w:r w:rsidR="005E6CB4" w:rsidRPr="00BC7234">
              <w:rPr>
                <w:rStyle w:val="a5"/>
                <w:rFonts w:ascii="Times New Roman" w:eastAsia="Arial" w:hAnsi="Times New Roman" w:cs="Times New Roman"/>
                <w:noProof/>
                <w:w w:val="99"/>
              </w:rPr>
              <w:t>2.4.9</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CACHE directives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_Toc44084220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50</w:t>
            </w:r>
            <w:r w:rsidR="005E6CB4" w:rsidRPr="00BC7234">
              <w:rPr>
                <w:rFonts w:ascii="Times New Roman" w:hAnsi="Times New Roman" w:cs="Times New Roman"/>
                <w:noProof/>
                <w:webHidden/>
              </w:rPr>
              <w:fldChar w:fldCharType="end"/>
            </w:r>
          </w:hyperlink>
        </w:p>
        <w:p w14:paraId="7DE2E03D" w14:textId="55F91678"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21" w:history="1">
            <w:r w:rsidR="005E6CB4" w:rsidRPr="00BC7234">
              <w:rPr>
                <w:rStyle w:val="a5"/>
                <w:rFonts w:ascii="Times New Roman" w:eastAsia="Arial" w:hAnsi="Times New Roman" w:cs="Times New Roman"/>
                <w:noProof/>
                <w:w w:val="99"/>
              </w:rPr>
              <w:t>2.4.10</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Madd.fmt, Msub.fmt, Nmadd.fmt, Nmsub.fMT instruction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_Toc44084221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52</w:t>
            </w:r>
            <w:r w:rsidR="005E6CB4" w:rsidRPr="00BC7234">
              <w:rPr>
                <w:rFonts w:ascii="Times New Roman" w:hAnsi="Times New Roman" w:cs="Times New Roman"/>
                <w:noProof/>
                <w:webHidden/>
              </w:rPr>
              <w:fldChar w:fldCharType="end"/>
            </w:r>
          </w:hyperlink>
        </w:p>
        <w:p w14:paraId="03C186D7" w14:textId="7EC3440E"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22" w:history="1">
            <w:r w:rsidR="005E6CB4" w:rsidRPr="00BC7234">
              <w:rPr>
                <w:rStyle w:val="a5"/>
                <w:rFonts w:ascii="Times New Roman" w:eastAsia="Arial" w:hAnsi="Times New Roman" w:cs="Times New Roman"/>
                <w:noProof/>
                <w:w w:val="99"/>
              </w:rPr>
              <w:t>2.4.11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EHB, SSNOP instructions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_Toc44084222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53</w:t>
            </w:r>
            <w:r w:rsidR="005E6CB4" w:rsidRPr="00BC7234">
              <w:rPr>
                <w:rFonts w:ascii="Times New Roman" w:hAnsi="Times New Roman" w:cs="Times New Roman"/>
                <w:noProof/>
                <w:webHidden/>
              </w:rPr>
              <w:fldChar w:fldCharType="end"/>
            </w:r>
          </w:hyperlink>
        </w:p>
        <w:p w14:paraId="325E9131" w14:textId="3BAF12D4"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23" w:history="1">
            <w:r w:rsidR="005E6CB4" w:rsidRPr="00BC7234">
              <w:rPr>
                <w:rStyle w:val="a5"/>
                <w:rFonts w:ascii="Times New Roman" w:eastAsia="Arial" w:hAnsi="Times New Roman" w:cs="Times New Roman"/>
                <w:noProof/>
                <w:w w:val="99"/>
              </w:rPr>
              <w:t>2.4.12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DI and EI instructions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_Toc44084223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53</w:t>
            </w:r>
            <w:r w:rsidR="005E6CB4" w:rsidRPr="00BC7234">
              <w:rPr>
                <w:rFonts w:ascii="Times New Roman" w:hAnsi="Times New Roman" w:cs="Times New Roman"/>
                <w:noProof/>
                <w:webHidden/>
              </w:rPr>
              <w:fldChar w:fldCharType="end"/>
            </w:r>
          </w:hyperlink>
        </w:p>
        <w:p w14:paraId="70F4C948" w14:textId="7EE6988B"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224" w:history="1">
            <w:r w:rsidR="005E6CB4" w:rsidRPr="00BC7234">
              <w:rPr>
                <w:rStyle w:val="a5"/>
                <w:rFonts w:ascii="Times New Roman" w:hAnsi="Times New Roman" w:cs="Times New Roman"/>
                <w:noProof/>
                <w:w w:val="99"/>
              </w:rPr>
              <w:t>2.5</w:t>
            </w:r>
            <w:r w:rsidR="005E6CB4" w:rsidRPr="00BC7234">
              <w:rPr>
                <w:rFonts w:ascii="Times New Roman" w:eastAsiaTheme="minorEastAsia" w:hAnsi="Times New Roman" w:cs="Times New Roman"/>
                <w:noProof/>
                <w:kern w:val="2"/>
                <w:szCs w:val="22"/>
                <w:lang w:eastAsia="zh-CN"/>
              </w:rPr>
              <w:tab/>
            </w:r>
            <w:r w:rsidR="00E57617" w:rsidRPr="00BC7234">
              <w:rPr>
                <w:rStyle w:val="a5"/>
                <w:rFonts w:ascii="Times New Roman" w:eastAsia="宋体" w:hAnsi="Times New Roman" w:cs="Times New Roman"/>
                <w:noProof/>
              </w:rPr>
              <w:t>Loong</w:t>
            </w:r>
            <w:r w:rsidR="005E6CB4" w:rsidRPr="00BC7234">
              <w:rPr>
                <w:rStyle w:val="a5"/>
                <w:rFonts w:ascii="Times New Roman" w:eastAsia="宋体" w:hAnsi="Times New Roman" w:cs="Times New Roman"/>
                <w:noProof/>
              </w:rPr>
              <w:t xml:space="preserve"> core expansion command set</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_Toc44084224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53</w:t>
            </w:r>
            <w:r w:rsidR="005E6CB4" w:rsidRPr="00BC7234">
              <w:rPr>
                <w:rFonts w:ascii="Times New Roman" w:hAnsi="Times New Roman" w:cs="Times New Roman"/>
                <w:noProof/>
                <w:webHidden/>
              </w:rPr>
              <w:fldChar w:fldCharType="end"/>
            </w:r>
          </w:hyperlink>
        </w:p>
        <w:p w14:paraId="79DAD01B" w14:textId="62615C23" w:rsidR="005E6CB4" w:rsidRPr="00BC7234" w:rsidRDefault="000C04CA">
          <w:pPr>
            <w:pStyle w:val="TOC1"/>
            <w:tabs>
              <w:tab w:val="left" w:pos="1504"/>
              <w:tab w:val="right" w:leader="dot" w:pos="11900"/>
            </w:tabs>
            <w:rPr>
              <w:rFonts w:ascii="Times New Roman" w:eastAsiaTheme="minorEastAsia" w:hAnsi="Times New Roman" w:cs="Times New Roman"/>
              <w:noProof/>
              <w:kern w:val="2"/>
              <w:szCs w:val="22"/>
              <w:lang w:eastAsia="zh-CN"/>
            </w:rPr>
          </w:pPr>
          <w:hyperlink w:anchor="_Toc44084225" w:history="1">
            <w:r w:rsidR="005E6CB4" w:rsidRPr="00BC7234">
              <w:rPr>
                <w:rStyle w:val="a5"/>
                <w:rFonts w:ascii="Times New Roman" w:eastAsia="Arial" w:hAnsi="Times New Roman" w:cs="Times New Roman"/>
                <w:noProof/>
                <w:w w:val="99"/>
              </w:rPr>
              <w:t>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Processor running mode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_Toc44084225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72</w:t>
            </w:r>
            <w:r w:rsidR="005E6CB4" w:rsidRPr="00BC7234">
              <w:rPr>
                <w:rFonts w:ascii="Times New Roman" w:hAnsi="Times New Roman" w:cs="Times New Roman"/>
                <w:noProof/>
                <w:webHidden/>
              </w:rPr>
              <w:fldChar w:fldCharType="end"/>
            </w:r>
          </w:hyperlink>
        </w:p>
        <w:p w14:paraId="5A6E8CE0" w14:textId="487DAC9E"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226" w:history="1">
            <w:r w:rsidR="005E6CB4" w:rsidRPr="00BC7234">
              <w:rPr>
                <w:rStyle w:val="a5"/>
                <w:rFonts w:ascii="Times New Roman" w:hAnsi="Times New Roman" w:cs="Times New Roman"/>
                <w:noProof/>
                <w:w w:val="99"/>
              </w:rPr>
              <w:t>3.1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宋体" w:hAnsi="Times New Roman" w:cs="Times New Roman"/>
                <w:noProof/>
              </w:rPr>
              <w:t>Processor run mode definition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_Toc44084226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72</w:t>
            </w:r>
            <w:r w:rsidR="005E6CB4" w:rsidRPr="00BC7234">
              <w:rPr>
                <w:rFonts w:ascii="Times New Roman" w:hAnsi="Times New Roman" w:cs="Times New Roman"/>
                <w:noProof/>
                <w:webHidden/>
              </w:rPr>
              <w:fldChar w:fldCharType="end"/>
            </w:r>
          </w:hyperlink>
        </w:p>
        <w:p w14:paraId="5E1F4AF5" w14:textId="761530FA"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27" w:history="1">
            <w:r w:rsidR="005E6CB4" w:rsidRPr="00BC7234">
              <w:rPr>
                <w:rStyle w:val="a5"/>
                <w:rFonts w:ascii="Times New Roman" w:eastAsia="Arial" w:hAnsi="Times New Roman" w:cs="Times New Roman"/>
                <w:noProof/>
                <w:w w:val="99"/>
              </w:rPr>
              <w:t>3.1.1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Debug mode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_Toc44084227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72</w:t>
            </w:r>
            <w:r w:rsidR="005E6CB4" w:rsidRPr="00BC7234">
              <w:rPr>
                <w:rFonts w:ascii="Times New Roman" w:hAnsi="Times New Roman" w:cs="Times New Roman"/>
                <w:noProof/>
                <w:webHidden/>
              </w:rPr>
              <w:fldChar w:fldCharType="end"/>
            </w:r>
          </w:hyperlink>
        </w:p>
        <w:p w14:paraId="718B942F" w14:textId="6CAC62FF"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28" w:history="1">
            <w:r w:rsidR="005E6CB4" w:rsidRPr="00BC7234">
              <w:rPr>
                <w:rStyle w:val="a5"/>
                <w:rFonts w:ascii="Times New Roman" w:eastAsia="Arial" w:hAnsi="Times New Roman" w:cs="Times New Roman"/>
                <w:noProof/>
                <w:w w:val="99"/>
              </w:rPr>
              <w:t>3.1.2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The root-core pattern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_Toc44084228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72</w:t>
            </w:r>
            <w:r w:rsidR="005E6CB4" w:rsidRPr="00BC7234">
              <w:rPr>
                <w:rFonts w:ascii="Times New Roman" w:hAnsi="Times New Roman" w:cs="Times New Roman"/>
                <w:noProof/>
                <w:webHidden/>
              </w:rPr>
              <w:fldChar w:fldCharType="end"/>
            </w:r>
          </w:hyperlink>
        </w:p>
        <w:p w14:paraId="12C0C098" w14:textId="47622986"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29" w:history="1">
            <w:r w:rsidR="005E6CB4" w:rsidRPr="00BC7234">
              <w:rPr>
                <w:rStyle w:val="a5"/>
                <w:rFonts w:ascii="Times New Roman" w:eastAsia="Arial" w:hAnsi="Times New Roman" w:cs="Times New Roman"/>
                <w:noProof/>
                <w:w w:val="99"/>
              </w:rPr>
              <w:t>3.1.3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Root-user mode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_Toc44084229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73</w:t>
            </w:r>
            <w:r w:rsidR="005E6CB4" w:rsidRPr="00BC7234">
              <w:rPr>
                <w:rFonts w:ascii="Times New Roman" w:hAnsi="Times New Roman" w:cs="Times New Roman"/>
                <w:noProof/>
                <w:webHidden/>
              </w:rPr>
              <w:fldChar w:fldCharType="end"/>
            </w:r>
          </w:hyperlink>
        </w:p>
        <w:p w14:paraId="07A941E4" w14:textId="7889F3B7" w:rsidR="005E6CB4" w:rsidRPr="00BC7234" w:rsidRDefault="000C04CA">
          <w:pPr>
            <w:pStyle w:val="TOC1"/>
            <w:tabs>
              <w:tab w:val="left" w:pos="1504"/>
              <w:tab w:val="right" w:leader="dot" w:pos="11900"/>
            </w:tabs>
            <w:rPr>
              <w:rFonts w:ascii="Times New Roman" w:eastAsiaTheme="minorEastAsia" w:hAnsi="Times New Roman" w:cs="Times New Roman"/>
              <w:noProof/>
              <w:kern w:val="2"/>
              <w:szCs w:val="22"/>
              <w:lang w:eastAsia="zh-CN"/>
            </w:rPr>
          </w:pPr>
          <w:hyperlink w:anchor="_Toc44084230" w:history="1">
            <w:r w:rsidR="005E6CB4" w:rsidRPr="00BC7234">
              <w:rPr>
                <w:rStyle w:val="a5"/>
                <w:rFonts w:ascii="Times New Roman" w:eastAsia="Arial" w:hAnsi="Times New Roman" w:cs="Times New Roman"/>
                <w:noProof/>
                <w:w w:val="99"/>
              </w:rPr>
              <w:t>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Memory management</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_Toc44084230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47</w:t>
            </w:r>
            <w:r w:rsidR="005E6CB4" w:rsidRPr="00BC7234">
              <w:rPr>
                <w:rFonts w:ascii="Times New Roman" w:hAnsi="Times New Roman" w:cs="Times New Roman"/>
                <w:noProof/>
                <w:webHidden/>
              </w:rPr>
              <w:fldChar w:fldCharType="end"/>
            </w:r>
          </w:hyperlink>
        </w:p>
        <w:p w14:paraId="035183ED" w14:textId="1BA92735"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231" w:history="1">
            <w:r w:rsidR="005E6CB4" w:rsidRPr="00BC7234">
              <w:rPr>
                <w:rStyle w:val="a5"/>
                <w:rFonts w:ascii="Times New Roman" w:hAnsi="Times New Roman" w:cs="Times New Roman"/>
                <w:noProof/>
                <w:w w:val="99"/>
              </w:rPr>
              <w:t>4.1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宋体" w:hAnsi="Times New Roman" w:cs="Times New Roman"/>
                <w:noProof/>
              </w:rPr>
              <w:t>The basic concept</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_Toc44084231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47</w:t>
            </w:r>
            <w:r w:rsidR="005E6CB4" w:rsidRPr="00BC7234">
              <w:rPr>
                <w:rFonts w:ascii="Times New Roman" w:hAnsi="Times New Roman" w:cs="Times New Roman"/>
                <w:noProof/>
                <w:webHidden/>
              </w:rPr>
              <w:fldChar w:fldCharType="end"/>
            </w:r>
          </w:hyperlink>
        </w:p>
        <w:p w14:paraId="693EC222" w14:textId="43F15CB2"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32" w:history="1">
            <w:r w:rsidR="005E6CB4" w:rsidRPr="00BC7234">
              <w:rPr>
                <w:rStyle w:val="a5"/>
                <w:rFonts w:ascii="Times New Roman" w:eastAsia="Arial" w:hAnsi="Times New Roman" w:cs="Times New Roman"/>
                <w:noProof/>
                <w:w w:val="99"/>
              </w:rPr>
              <w:t>4.1.1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Address space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_Toc44084232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47</w:t>
            </w:r>
            <w:r w:rsidR="005E6CB4" w:rsidRPr="00BC7234">
              <w:rPr>
                <w:rFonts w:ascii="Times New Roman" w:hAnsi="Times New Roman" w:cs="Times New Roman"/>
                <w:noProof/>
                <w:webHidden/>
              </w:rPr>
              <w:fldChar w:fldCharType="end"/>
            </w:r>
          </w:hyperlink>
        </w:p>
        <w:p w14:paraId="27AA848C" w14:textId="337B231A"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33" w:history="1">
            <w:r w:rsidR="005E6CB4" w:rsidRPr="00BC7234">
              <w:rPr>
                <w:rStyle w:val="a5"/>
                <w:rFonts w:ascii="Times New Roman" w:eastAsia="Arial" w:hAnsi="Times New Roman" w:cs="Times New Roman"/>
                <w:noProof/>
                <w:w w:val="99"/>
              </w:rPr>
              <w:t>4.1.2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Segment and segment size (SEGBITS)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_Toc44084233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47</w:t>
            </w:r>
            <w:r w:rsidR="005E6CB4" w:rsidRPr="00BC7234">
              <w:rPr>
                <w:rFonts w:ascii="Times New Roman" w:hAnsi="Times New Roman" w:cs="Times New Roman"/>
                <w:noProof/>
                <w:webHidden/>
              </w:rPr>
              <w:fldChar w:fldCharType="end"/>
            </w:r>
          </w:hyperlink>
        </w:p>
        <w:p w14:paraId="53ABB272" w14:textId="53DC01FA"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34" w:history="1">
            <w:r w:rsidR="005E6CB4" w:rsidRPr="00BC7234">
              <w:rPr>
                <w:rStyle w:val="a5"/>
                <w:rFonts w:ascii="Times New Roman" w:eastAsia="Arial" w:hAnsi="Times New Roman" w:cs="Times New Roman"/>
                <w:noProof/>
                <w:w w:val="99"/>
              </w:rPr>
              <w:t>4.1.3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Physical Address size (PABITS)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_Toc44084234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47</w:t>
            </w:r>
            <w:r w:rsidR="005E6CB4" w:rsidRPr="00BC7234">
              <w:rPr>
                <w:rFonts w:ascii="Times New Roman" w:hAnsi="Times New Roman" w:cs="Times New Roman"/>
                <w:noProof/>
                <w:webHidden/>
              </w:rPr>
              <w:fldChar w:fldCharType="end"/>
            </w:r>
          </w:hyperlink>
        </w:p>
        <w:p w14:paraId="7CE9931B" w14:textId="07A605FB"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35" w:history="1">
            <w:r w:rsidR="005E6CB4" w:rsidRPr="00BC7234">
              <w:rPr>
                <w:rStyle w:val="a5"/>
                <w:rFonts w:ascii="Times New Roman" w:eastAsia="Arial" w:hAnsi="Times New Roman" w:cs="Times New Roman"/>
                <w:noProof/>
                <w:w w:val="99"/>
              </w:rPr>
              <w:t>4.1.4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Mapped Address and Unmapped Address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_Toc44084235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47</w:t>
            </w:r>
            <w:r w:rsidR="005E6CB4" w:rsidRPr="00BC7234">
              <w:rPr>
                <w:rFonts w:ascii="Times New Roman" w:hAnsi="Times New Roman" w:cs="Times New Roman"/>
                <w:noProof/>
                <w:webHidden/>
              </w:rPr>
              <w:fldChar w:fldCharType="end"/>
            </w:r>
          </w:hyperlink>
        </w:p>
        <w:p w14:paraId="27BD6EE4" w14:textId="07266FED"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236" w:history="1">
            <w:r w:rsidR="005E6CB4" w:rsidRPr="00BC7234">
              <w:rPr>
                <w:rStyle w:val="a5"/>
                <w:rFonts w:ascii="Times New Roman" w:hAnsi="Times New Roman" w:cs="Times New Roman"/>
                <w:noProof/>
                <w:w w:val="99"/>
              </w:rPr>
              <w:t>4.2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宋体" w:hAnsi="Times New Roman" w:cs="Times New Roman"/>
                <w:noProof/>
              </w:rPr>
              <w:t>Host virtual address space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_Toc44084236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47</w:t>
            </w:r>
            <w:r w:rsidR="005E6CB4" w:rsidRPr="00BC7234">
              <w:rPr>
                <w:rFonts w:ascii="Times New Roman" w:hAnsi="Times New Roman" w:cs="Times New Roman"/>
                <w:noProof/>
                <w:webHidden/>
              </w:rPr>
              <w:fldChar w:fldCharType="end"/>
            </w:r>
          </w:hyperlink>
        </w:p>
        <w:p w14:paraId="2953F2E0" w14:textId="5EFA72DA"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37" w:history="1">
            <w:r w:rsidR="005E6CB4" w:rsidRPr="00BC7234">
              <w:rPr>
                <w:rStyle w:val="a5"/>
                <w:rFonts w:ascii="Times New Roman" w:eastAsia="Arial" w:hAnsi="Times New Roman" w:cs="Times New Roman"/>
                <w:noProof/>
                <w:w w:val="99"/>
              </w:rPr>
              <w:t>4.2.1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Host address space division and access control</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_Toc44084237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47</w:t>
            </w:r>
            <w:r w:rsidR="005E6CB4" w:rsidRPr="00BC7234">
              <w:rPr>
                <w:rFonts w:ascii="Times New Roman" w:hAnsi="Times New Roman" w:cs="Times New Roman"/>
                <w:noProof/>
                <w:webHidden/>
              </w:rPr>
              <w:fldChar w:fldCharType="end"/>
            </w:r>
          </w:hyperlink>
        </w:p>
        <w:p w14:paraId="1499513F" w14:textId="7BDE773C"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38" w:history="1">
            <w:r w:rsidR="005E6CB4" w:rsidRPr="00BC7234">
              <w:rPr>
                <w:rStyle w:val="a5"/>
                <w:rFonts w:ascii="Times New Roman" w:eastAsia="Arial" w:hAnsi="Times New Roman" w:cs="Times New Roman"/>
                <w:noProof/>
                <w:w w:val="99"/>
              </w:rPr>
              <w:t>4.2.2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The address translation, cacheability and cache consistency of host address space Kseg0 segment and Kseg1 segment</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_Toc44084238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50</w:t>
            </w:r>
            <w:r w:rsidR="005E6CB4" w:rsidRPr="00BC7234">
              <w:rPr>
                <w:rFonts w:ascii="Times New Roman" w:hAnsi="Times New Roman" w:cs="Times New Roman"/>
                <w:noProof/>
                <w:webHidden/>
              </w:rPr>
              <w:fldChar w:fldCharType="end"/>
            </w:r>
          </w:hyperlink>
        </w:p>
        <w:p w14:paraId="58CE9781" w14:textId="042F6657"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39" w:history="1">
            <w:r w:rsidR="005E6CB4" w:rsidRPr="00BC7234">
              <w:rPr>
                <w:rStyle w:val="a5"/>
                <w:rFonts w:ascii="Times New Roman" w:eastAsia="Arial" w:hAnsi="Times New Roman" w:cs="Times New Roman"/>
                <w:noProof/>
                <w:w w:val="99"/>
              </w:rPr>
              <w:t>4.2.3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The address translation and cacheability of the host address space Xkphys segment are consistent with the cache properties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_Toc44084239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50</w:t>
            </w:r>
            <w:r w:rsidR="005E6CB4" w:rsidRPr="00BC7234">
              <w:rPr>
                <w:rFonts w:ascii="Times New Roman" w:hAnsi="Times New Roman" w:cs="Times New Roman"/>
                <w:noProof/>
                <w:webHidden/>
              </w:rPr>
              <w:fldChar w:fldCharType="end"/>
            </w:r>
          </w:hyperlink>
        </w:p>
        <w:p w14:paraId="089723DB" w14:textId="48562CA0"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40" w:history="1">
            <w:r w:rsidR="005E6CB4" w:rsidRPr="00BC7234">
              <w:rPr>
                <w:rStyle w:val="a5"/>
                <w:rFonts w:ascii="Times New Roman" w:eastAsia="Arial" w:hAnsi="Times New Roman" w:cs="Times New Roman"/>
                <w:noProof/>
                <w:w w:val="99"/>
              </w:rPr>
              <w:t>4.2.4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Address translation of the kusEG segment of the host address space when status.erl =1</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_Toc44084240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50</w:t>
            </w:r>
            <w:r w:rsidR="005E6CB4" w:rsidRPr="00BC7234">
              <w:rPr>
                <w:rFonts w:ascii="Times New Roman" w:hAnsi="Times New Roman" w:cs="Times New Roman"/>
                <w:noProof/>
                <w:webHidden/>
              </w:rPr>
              <w:fldChar w:fldCharType="end"/>
            </w:r>
          </w:hyperlink>
        </w:p>
        <w:p w14:paraId="294742EE" w14:textId="00D64304"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41" w:history="1">
            <w:r w:rsidR="005E6CB4" w:rsidRPr="00BC7234">
              <w:rPr>
                <w:rStyle w:val="a5"/>
                <w:rFonts w:ascii="Times New Roman" w:eastAsia="Arial" w:hAnsi="Times New Roman" w:cs="Times New Roman"/>
                <w:noProof/>
                <w:w w:val="99"/>
              </w:rPr>
              <w:t>4.2.5</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Special treatment of host address space kseg3 when debug.dm =1</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_Toc44084241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51</w:t>
            </w:r>
            <w:r w:rsidR="005E6CB4" w:rsidRPr="00BC7234">
              <w:rPr>
                <w:rFonts w:ascii="Times New Roman" w:hAnsi="Times New Roman" w:cs="Times New Roman"/>
                <w:noProof/>
                <w:webHidden/>
              </w:rPr>
              <w:fldChar w:fldCharType="end"/>
            </w:r>
          </w:hyperlink>
        </w:p>
        <w:p w14:paraId="2DDF6B0B" w14:textId="06892F47"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42" w:history="1">
            <w:r w:rsidR="005E6CB4" w:rsidRPr="00BC7234">
              <w:rPr>
                <w:rStyle w:val="a5"/>
                <w:rFonts w:ascii="Times New Roman" w:eastAsia="Arial" w:hAnsi="Times New Roman" w:cs="Times New Roman"/>
                <w:noProof/>
                <w:w w:val="99"/>
              </w:rPr>
              <w:t>4.2.6</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Special handling of data access to virtual addresses when status.ux =0 in user mode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_Toc44084242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51</w:t>
            </w:r>
            <w:r w:rsidR="005E6CB4" w:rsidRPr="00BC7234">
              <w:rPr>
                <w:rFonts w:ascii="Times New Roman" w:hAnsi="Times New Roman" w:cs="Times New Roman"/>
                <w:noProof/>
                <w:webHidden/>
              </w:rPr>
              <w:fldChar w:fldCharType="end"/>
            </w:r>
          </w:hyperlink>
        </w:p>
        <w:p w14:paraId="6F1A62E1" w14:textId="25DD0920"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243" w:history="1">
            <w:r w:rsidR="005E6CB4" w:rsidRPr="00BC7234">
              <w:rPr>
                <w:rStyle w:val="a5"/>
                <w:rFonts w:ascii="Times New Roman" w:hAnsi="Times New Roman" w:cs="Times New Roman"/>
                <w:noProof/>
                <w:w w:val="99"/>
              </w:rPr>
              <w:t>4.3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宋体" w:hAnsi="Times New Roman" w:cs="Times New Roman"/>
                <w:noProof/>
              </w:rPr>
              <w:t>TLB - based virtual and real address mapping</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_Toc44084243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50</w:t>
            </w:r>
            <w:r w:rsidR="005E6CB4" w:rsidRPr="00BC7234">
              <w:rPr>
                <w:rFonts w:ascii="Times New Roman" w:hAnsi="Times New Roman" w:cs="Times New Roman"/>
                <w:noProof/>
                <w:webHidden/>
              </w:rPr>
              <w:fldChar w:fldCharType="end"/>
            </w:r>
          </w:hyperlink>
        </w:p>
        <w:p w14:paraId="6250426E" w14:textId="294F80B2"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44" w:history="1">
            <w:r w:rsidR="005E6CB4" w:rsidRPr="00BC7234">
              <w:rPr>
                <w:rStyle w:val="a5"/>
                <w:rFonts w:ascii="Times New Roman" w:eastAsia="Arial" w:hAnsi="Times New Roman" w:cs="Times New Roman"/>
                <w:noProof/>
                <w:w w:val="99"/>
              </w:rPr>
              <w:t>4.3.1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TLB hierarchy</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_Toc44084244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50</w:t>
            </w:r>
            <w:r w:rsidR="005E6CB4" w:rsidRPr="00BC7234">
              <w:rPr>
                <w:rFonts w:ascii="Times New Roman" w:hAnsi="Times New Roman" w:cs="Times New Roman"/>
                <w:noProof/>
                <w:webHidden/>
              </w:rPr>
              <w:fldChar w:fldCharType="end"/>
            </w:r>
          </w:hyperlink>
        </w:p>
        <w:p w14:paraId="3C1156FE" w14:textId="4F9D855E"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45" w:history="1">
            <w:r w:rsidR="005E6CB4" w:rsidRPr="00BC7234">
              <w:rPr>
                <w:rStyle w:val="a5"/>
                <w:rFonts w:ascii="Times New Roman" w:eastAsia="Arial" w:hAnsi="Times New Roman" w:cs="Times New Roman"/>
                <w:noProof/>
                <w:w w:val="99"/>
              </w:rPr>
              <w:t>4.3.2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JTLB structure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_Toc44084245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51</w:t>
            </w:r>
            <w:r w:rsidR="005E6CB4" w:rsidRPr="00BC7234">
              <w:rPr>
                <w:rFonts w:ascii="Times New Roman" w:hAnsi="Times New Roman" w:cs="Times New Roman"/>
                <w:noProof/>
                <w:webHidden/>
              </w:rPr>
              <w:fldChar w:fldCharType="end"/>
            </w:r>
          </w:hyperlink>
        </w:p>
        <w:p w14:paraId="004330BC" w14:textId="50D6585D"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46" w:history="1">
            <w:r w:rsidR="005E6CB4" w:rsidRPr="00BC7234">
              <w:rPr>
                <w:rStyle w:val="a5"/>
                <w:rFonts w:ascii="Times New Roman" w:eastAsia="Arial" w:hAnsi="Times New Roman" w:cs="Times New Roman"/>
                <w:noProof/>
                <w:w w:val="99"/>
              </w:rPr>
              <w:t>4.3.3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JTLB table item</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_Toc44084246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52</w:t>
            </w:r>
            <w:r w:rsidR="005E6CB4" w:rsidRPr="00BC7234">
              <w:rPr>
                <w:rFonts w:ascii="Times New Roman" w:hAnsi="Times New Roman" w:cs="Times New Roman"/>
                <w:noProof/>
                <w:webHidden/>
              </w:rPr>
              <w:fldChar w:fldCharType="end"/>
            </w:r>
          </w:hyperlink>
        </w:p>
        <w:p w14:paraId="2CB14356" w14:textId="20D42C82"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47" w:history="1">
            <w:r w:rsidR="005E6CB4" w:rsidRPr="00BC7234">
              <w:rPr>
                <w:rStyle w:val="a5"/>
                <w:rFonts w:ascii="Times New Roman" w:eastAsia="Arial" w:hAnsi="Times New Roman" w:cs="Times New Roman"/>
                <w:noProof/>
                <w:w w:val="99"/>
              </w:rPr>
              <w:t>4.3.4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TLB software management</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_Toc44084247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53</w:t>
            </w:r>
            <w:r w:rsidR="005E6CB4" w:rsidRPr="00BC7234">
              <w:rPr>
                <w:rFonts w:ascii="Times New Roman" w:hAnsi="Times New Roman" w:cs="Times New Roman"/>
                <w:noProof/>
                <w:webHidden/>
              </w:rPr>
              <w:fldChar w:fldCharType="end"/>
            </w:r>
          </w:hyperlink>
        </w:p>
        <w:p w14:paraId="27710613" w14:textId="44A437B2"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48" w:history="1">
            <w:r w:rsidR="005E6CB4" w:rsidRPr="00BC7234">
              <w:rPr>
                <w:rStyle w:val="a5"/>
                <w:rFonts w:ascii="Times New Roman" w:eastAsia="Arial" w:hAnsi="Times New Roman" w:cs="Times New Roman"/>
                <w:noProof/>
                <w:w w:val="99"/>
              </w:rPr>
              <w:t>4.3.5</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TLB initialization and clearing</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_Toc44084248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53</w:t>
            </w:r>
            <w:r w:rsidR="005E6CB4" w:rsidRPr="00BC7234">
              <w:rPr>
                <w:rFonts w:ascii="Times New Roman" w:hAnsi="Times New Roman" w:cs="Times New Roman"/>
                <w:noProof/>
                <w:webHidden/>
              </w:rPr>
              <w:fldChar w:fldCharType="end"/>
            </w:r>
          </w:hyperlink>
        </w:p>
        <w:p w14:paraId="3602C1DF" w14:textId="0EBA8A09"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49" w:history="1">
            <w:r w:rsidR="005E6CB4" w:rsidRPr="00BC7234">
              <w:rPr>
                <w:rStyle w:val="a5"/>
                <w:rFonts w:ascii="Times New Roman" w:eastAsia="Arial" w:hAnsi="Times New Roman" w:cs="Times New Roman"/>
                <w:noProof/>
                <w:w w:val="99"/>
              </w:rPr>
              <w:t>4.3.6</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TLB - based virtual address translation process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_Toc44084249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54</w:t>
            </w:r>
            <w:r w:rsidR="005E6CB4" w:rsidRPr="00BC7234">
              <w:rPr>
                <w:rFonts w:ascii="Times New Roman" w:hAnsi="Times New Roman" w:cs="Times New Roman"/>
                <w:noProof/>
                <w:webHidden/>
              </w:rPr>
              <w:fldChar w:fldCharType="end"/>
            </w:r>
          </w:hyperlink>
        </w:p>
        <w:p w14:paraId="22D45FFB" w14:textId="4FC9FBA4" w:rsidR="005E6CB4" w:rsidRPr="00BC7234" w:rsidRDefault="000C04CA">
          <w:pPr>
            <w:pStyle w:val="TOC1"/>
            <w:tabs>
              <w:tab w:val="left" w:pos="1504"/>
              <w:tab w:val="right" w:leader="dot" w:pos="11900"/>
            </w:tabs>
            <w:rPr>
              <w:rFonts w:ascii="Times New Roman" w:eastAsiaTheme="minorEastAsia" w:hAnsi="Times New Roman" w:cs="Times New Roman"/>
              <w:noProof/>
              <w:kern w:val="2"/>
              <w:szCs w:val="22"/>
              <w:lang w:eastAsia="zh-CN"/>
            </w:rPr>
          </w:pPr>
          <w:hyperlink w:anchor="_Toc44084250" w:history="1">
            <w:r w:rsidR="005E6CB4" w:rsidRPr="00BC7234">
              <w:rPr>
                <w:rStyle w:val="a5"/>
                <w:rFonts w:ascii="Times New Roman" w:eastAsia="Arial" w:hAnsi="Times New Roman" w:cs="Times New Roman"/>
                <w:noProof/>
                <w:w w:val="99"/>
              </w:rPr>
              <w:t>5</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Organization and management of caches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_Toc44084250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59</w:t>
            </w:r>
            <w:r w:rsidR="005E6CB4" w:rsidRPr="00BC7234">
              <w:rPr>
                <w:rFonts w:ascii="Times New Roman" w:hAnsi="Times New Roman" w:cs="Times New Roman"/>
                <w:noProof/>
                <w:webHidden/>
              </w:rPr>
              <w:fldChar w:fldCharType="end"/>
            </w:r>
          </w:hyperlink>
        </w:p>
        <w:p w14:paraId="4872DD1A" w14:textId="67E4376F"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251" w:history="1">
            <w:r w:rsidR="005E6CB4" w:rsidRPr="00BC7234">
              <w:rPr>
                <w:rStyle w:val="a5"/>
                <w:rFonts w:ascii="Times New Roman" w:hAnsi="Times New Roman" w:cs="Times New Roman"/>
                <w:noProof/>
                <w:w w:val="99"/>
              </w:rPr>
              <w:t>5.1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宋体" w:hAnsi="Times New Roman" w:cs="Times New Roman"/>
                <w:noProof/>
              </w:rPr>
              <w:t>Processor storage hierarchy and cache hierarchy</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_Toc44084251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59</w:t>
            </w:r>
            <w:r w:rsidR="005E6CB4" w:rsidRPr="00BC7234">
              <w:rPr>
                <w:rFonts w:ascii="Times New Roman" w:hAnsi="Times New Roman" w:cs="Times New Roman"/>
                <w:noProof/>
                <w:webHidden/>
              </w:rPr>
              <w:fldChar w:fldCharType="end"/>
            </w:r>
          </w:hyperlink>
        </w:p>
        <w:p w14:paraId="7998FBC5" w14:textId="435B1E7F"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52" w:history="1">
            <w:r w:rsidR="005E6CB4" w:rsidRPr="00BC7234">
              <w:rPr>
                <w:rStyle w:val="a5"/>
                <w:rFonts w:ascii="Times New Roman" w:eastAsia="Arial" w:hAnsi="Times New Roman" w:cs="Times New Roman"/>
                <w:noProof/>
                <w:w w:val="99"/>
              </w:rPr>
              <w:t>5.1.1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Processor storage hierarchy</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_Toc44084252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59</w:t>
            </w:r>
            <w:r w:rsidR="005E6CB4" w:rsidRPr="00BC7234">
              <w:rPr>
                <w:rFonts w:ascii="Times New Roman" w:hAnsi="Times New Roman" w:cs="Times New Roman"/>
                <w:noProof/>
                <w:webHidden/>
              </w:rPr>
              <w:fldChar w:fldCharType="end"/>
            </w:r>
          </w:hyperlink>
        </w:p>
        <w:p w14:paraId="7CFF9FC9" w14:textId="53F5FEEC"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53" w:history="1">
            <w:r w:rsidR="005E6CB4" w:rsidRPr="00BC7234">
              <w:rPr>
                <w:rStyle w:val="a5"/>
                <w:rFonts w:ascii="Times New Roman" w:eastAsia="Arial" w:hAnsi="Times New Roman" w:cs="Times New Roman"/>
                <w:noProof/>
                <w:w w:val="99"/>
              </w:rPr>
              <w:t>5.1.2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Level 1 instruction Cache (I-cache)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_Toc44084253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61</w:t>
            </w:r>
            <w:r w:rsidR="005E6CB4" w:rsidRPr="00BC7234">
              <w:rPr>
                <w:rFonts w:ascii="Times New Roman" w:hAnsi="Times New Roman" w:cs="Times New Roman"/>
                <w:noProof/>
                <w:webHidden/>
              </w:rPr>
              <w:fldChar w:fldCharType="end"/>
            </w:r>
          </w:hyperlink>
        </w:p>
        <w:p w14:paraId="75A1DF85" w14:textId="74B7E458"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54" w:history="1">
            <w:r w:rsidR="005E6CB4" w:rsidRPr="00BC7234">
              <w:rPr>
                <w:rStyle w:val="a5"/>
                <w:rFonts w:ascii="Times New Roman" w:eastAsia="Arial" w:hAnsi="Times New Roman" w:cs="Times New Roman"/>
                <w:noProof/>
                <w:w w:val="99"/>
              </w:rPr>
              <w:t>5.1.3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Level 1 data Cache (D-Cache)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_Toc44084254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63</w:t>
            </w:r>
            <w:r w:rsidR="005E6CB4" w:rsidRPr="00BC7234">
              <w:rPr>
                <w:rFonts w:ascii="Times New Roman" w:hAnsi="Times New Roman" w:cs="Times New Roman"/>
                <w:noProof/>
                <w:webHidden/>
              </w:rPr>
              <w:fldChar w:fldCharType="end"/>
            </w:r>
          </w:hyperlink>
        </w:p>
        <w:p w14:paraId="5E08FB1C" w14:textId="13016DA0"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55" w:history="1">
            <w:r w:rsidR="005E6CB4" w:rsidRPr="00BC7234">
              <w:rPr>
                <w:rStyle w:val="a5"/>
                <w:rFonts w:ascii="Times New Roman" w:eastAsia="Arial" w:hAnsi="Times New Roman" w:cs="Times New Roman"/>
                <w:noProof/>
                <w:w w:val="99"/>
              </w:rPr>
              <w:t>5.1.4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Level 2 Sacrifice Cache (V-Cache)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_Toc44084255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64</w:t>
            </w:r>
            <w:r w:rsidR="005E6CB4" w:rsidRPr="00BC7234">
              <w:rPr>
                <w:rFonts w:ascii="Times New Roman" w:hAnsi="Times New Roman" w:cs="Times New Roman"/>
                <w:noProof/>
                <w:webHidden/>
              </w:rPr>
              <w:fldChar w:fldCharType="end"/>
            </w:r>
          </w:hyperlink>
        </w:p>
        <w:p w14:paraId="19963C83" w14:textId="4C910953"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56" w:history="1">
            <w:r w:rsidR="005E6CB4" w:rsidRPr="00BC7234">
              <w:rPr>
                <w:rStyle w:val="a5"/>
                <w:rFonts w:ascii="Times New Roman" w:eastAsia="Arial" w:hAnsi="Times New Roman" w:cs="Times New Roman"/>
                <w:noProof/>
                <w:w w:val="99"/>
              </w:rPr>
              <w:t>5.1.5</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Level 3 Shared Cache (S-Cache)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_Toc44084256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66</w:t>
            </w:r>
            <w:r w:rsidR="005E6CB4" w:rsidRPr="00BC7234">
              <w:rPr>
                <w:rFonts w:ascii="Times New Roman" w:hAnsi="Times New Roman" w:cs="Times New Roman"/>
                <w:noProof/>
                <w:webHidden/>
              </w:rPr>
              <w:fldChar w:fldCharType="end"/>
            </w:r>
          </w:hyperlink>
        </w:p>
        <w:p w14:paraId="339C312D" w14:textId="7767874D"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257" w:history="1">
            <w:r w:rsidR="005E6CB4" w:rsidRPr="00BC7234">
              <w:rPr>
                <w:rStyle w:val="a5"/>
                <w:rFonts w:ascii="Times New Roman" w:hAnsi="Times New Roman" w:cs="Times New Roman"/>
                <w:noProof/>
                <w:w w:val="99"/>
              </w:rPr>
              <w:t>5.2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宋体" w:hAnsi="Times New Roman" w:cs="Times New Roman"/>
                <w:noProof/>
              </w:rPr>
              <w:t>The cache algorithm has the same properties as the cache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_Toc44084257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68</w:t>
            </w:r>
            <w:r w:rsidR="005E6CB4" w:rsidRPr="00BC7234">
              <w:rPr>
                <w:rFonts w:ascii="Times New Roman" w:hAnsi="Times New Roman" w:cs="Times New Roman"/>
                <w:noProof/>
                <w:webHidden/>
              </w:rPr>
              <w:fldChar w:fldCharType="end"/>
            </w:r>
          </w:hyperlink>
        </w:p>
        <w:p w14:paraId="0A175F0C" w14:textId="35C1762E"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58" w:history="1">
            <w:r w:rsidR="005E6CB4" w:rsidRPr="00BC7234">
              <w:rPr>
                <w:rStyle w:val="a5"/>
                <w:rFonts w:ascii="Times New Roman" w:eastAsia="Arial" w:hAnsi="Times New Roman" w:cs="Times New Roman"/>
                <w:noProof/>
                <w:w w:val="99"/>
              </w:rPr>
              <w:t>5.2.1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Non-cache algorithm</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_Toc44084258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68</w:t>
            </w:r>
            <w:r w:rsidR="005E6CB4" w:rsidRPr="00BC7234">
              <w:rPr>
                <w:rFonts w:ascii="Times New Roman" w:hAnsi="Times New Roman" w:cs="Times New Roman"/>
                <w:noProof/>
                <w:webHidden/>
              </w:rPr>
              <w:fldChar w:fldCharType="end"/>
            </w:r>
          </w:hyperlink>
        </w:p>
        <w:p w14:paraId="3DA5FEB7" w14:textId="4DFA5F06"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59" w:history="1">
            <w:r w:rsidR="005E6CB4" w:rsidRPr="00BC7234">
              <w:rPr>
                <w:rStyle w:val="a5"/>
                <w:rFonts w:ascii="Times New Roman" w:eastAsia="Arial" w:hAnsi="Times New Roman" w:cs="Times New Roman"/>
                <w:noProof/>
                <w:w w:val="99"/>
              </w:rPr>
              <w:t>5.2.2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Consistent caching algorithm</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_Toc44084259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68</w:t>
            </w:r>
            <w:r w:rsidR="005E6CB4" w:rsidRPr="00BC7234">
              <w:rPr>
                <w:rFonts w:ascii="Times New Roman" w:hAnsi="Times New Roman" w:cs="Times New Roman"/>
                <w:noProof/>
                <w:webHidden/>
              </w:rPr>
              <w:fldChar w:fldCharType="end"/>
            </w:r>
          </w:hyperlink>
        </w:p>
        <w:p w14:paraId="24298487" w14:textId="15B4CFB4"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60" w:history="1">
            <w:r w:rsidR="005E6CB4" w:rsidRPr="00BC7234">
              <w:rPr>
                <w:rStyle w:val="a5"/>
                <w:rFonts w:ascii="Times New Roman" w:eastAsia="Arial" w:hAnsi="Times New Roman" w:cs="Times New Roman"/>
                <w:noProof/>
                <w:w w:val="99"/>
              </w:rPr>
              <w:t>5.2.3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Non-cache acceleration algorithm</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_Toc44084260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68</w:t>
            </w:r>
            <w:r w:rsidR="005E6CB4" w:rsidRPr="00BC7234">
              <w:rPr>
                <w:rFonts w:ascii="Times New Roman" w:hAnsi="Times New Roman" w:cs="Times New Roman"/>
                <w:noProof/>
                <w:webHidden/>
              </w:rPr>
              <w:fldChar w:fldCharType="end"/>
            </w:r>
          </w:hyperlink>
        </w:p>
        <w:p w14:paraId="67CE04E9" w14:textId="1D9AE2D3"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261" w:history="1">
            <w:r w:rsidR="005E6CB4" w:rsidRPr="00BC7234">
              <w:rPr>
                <w:rStyle w:val="a5"/>
                <w:rFonts w:ascii="Times New Roman" w:hAnsi="Times New Roman" w:cs="Times New Roman"/>
                <w:noProof/>
                <w:w w:val="99"/>
              </w:rPr>
              <w:t>5.3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宋体" w:hAnsi="Times New Roman" w:cs="Times New Roman"/>
                <w:noProof/>
              </w:rPr>
              <w:t>Cache consistency</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_Toc44084261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69</w:t>
            </w:r>
            <w:r w:rsidR="005E6CB4" w:rsidRPr="00BC7234">
              <w:rPr>
                <w:rFonts w:ascii="Times New Roman" w:hAnsi="Times New Roman" w:cs="Times New Roman"/>
                <w:noProof/>
                <w:webHidden/>
              </w:rPr>
              <w:fldChar w:fldCharType="end"/>
            </w:r>
          </w:hyperlink>
        </w:p>
        <w:p w14:paraId="659F3EA0" w14:textId="5BEDE19D"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262" w:history="1">
            <w:r w:rsidR="005E6CB4" w:rsidRPr="00BC7234">
              <w:rPr>
                <w:rStyle w:val="a5"/>
                <w:rFonts w:ascii="Times New Roman" w:hAnsi="Times New Roman" w:cs="Times New Roman"/>
                <w:noProof/>
                <w:w w:val="99"/>
              </w:rPr>
              <w:t>5.4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宋体" w:hAnsi="Times New Roman" w:cs="Times New Roman"/>
                <w:noProof/>
              </w:rPr>
              <w:t>Cache management</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_Toc44084262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70</w:t>
            </w:r>
            <w:r w:rsidR="005E6CB4" w:rsidRPr="00BC7234">
              <w:rPr>
                <w:rFonts w:ascii="Times New Roman" w:hAnsi="Times New Roman" w:cs="Times New Roman"/>
                <w:noProof/>
                <w:webHidden/>
              </w:rPr>
              <w:fldChar w:fldCharType="end"/>
            </w:r>
          </w:hyperlink>
        </w:p>
        <w:p w14:paraId="2932741E" w14:textId="38CAD38F"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63" w:history="1">
            <w:r w:rsidR="005E6CB4" w:rsidRPr="00BC7234">
              <w:rPr>
                <w:rStyle w:val="a5"/>
                <w:rFonts w:ascii="Times New Roman" w:eastAsia="Arial" w:hAnsi="Times New Roman" w:cs="Times New Roman"/>
                <w:noProof/>
                <w:w w:val="99"/>
              </w:rPr>
              <w:t>5.4.1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CACHE directives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_Toc44084263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70</w:t>
            </w:r>
            <w:r w:rsidR="005E6CB4" w:rsidRPr="00BC7234">
              <w:rPr>
                <w:rFonts w:ascii="Times New Roman" w:hAnsi="Times New Roman" w:cs="Times New Roman"/>
                <w:noProof/>
                <w:webHidden/>
              </w:rPr>
              <w:fldChar w:fldCharType="end"/>
            </w:r>
          </w:hyperlink>
        </w:p>
        <w:p w14:paraId="0F9D5D45" w14:textId="1F8832DB"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64" w:history="1">
            <w:r w:rsidR="005E6CB4" w:rsidRPr="00BC7234">
              <w:rPr>
                <w:rStyle w:val="a5"/>
                <w:rFonts w:ascii="Times New Roman" w:eastAsia="Arial" w:hAnsi="Times New Roman" w:cs="Times New Roman"/>
                <w:noProof/>
                <w:w w:val="99"/>
              </w:rPr>
              <w:t>5.4.2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Cache initialization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_Toc44084264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67</w:t>
            </w:r>
            <w:r w:rsidR="005E6CB4" w:rsidRPr="00BC7234">
              <w:rPr>
                <w:rFonts w:ascii="Times New Roman" w:hAnsi="Times New Roman" w:cs="Times New Roman"/>
                <w:noProof/>
                <w:webHidden/>
              </w:rPr>
              <w:fldChar w:fldCharType="end"/>
            </w:r>
          </w:hyperlink>
        </w:p>
        <w:p w14:paraId="230FE6A7" w14:textId="60594731"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65" w:history="1">
            <w:r w:rsidR="005E6CB4" w:rsidRPr="00BC7234">
              <w:rPr>
                <w:rStyle w:val="a5"/>
                <w:rFonts w:ascii="Times New Roman" w:eastAsia="Arial" w:hAnsi="Times New Roman" w:cs="Times New Roman"/>
                <w:noProof/>
                <w:w w:val="99"/>
              </w:rPr>
              <w:t>5.4.3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Maintain consistency between level 1 instruction cache and level 1 data cache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_Toc44084265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70</w:t>
            </w:r>
            <w:r w:rsidR="005E6CB4" w:rsidRPr="00BC7234">
              <w:rPr>
                <w:rFonts w:ascii="Times New Roman" w:hAnsi="Times New Roman" w:cs="Times New Roman"/>
                <w:noProof/>
                <w:webHidden/>
              </w:rPr>
              <w:fldChar w:fldCharType="end"/>
            </w:r>
          </w:hyperlink>
        </w:p>
        <w:p w14:paraId="34104C31" w14:textId="66527234"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66" w:history="1">
            <w:r w:rsidR="005E6CB4" w:rsidRPr="00BC7234">
              <w:rPr>
                <w:rStyle w:val="a5"/>
                <w:rFonts w:ascii="Times New Roman" w:eastAsia="Arial" w:hAnsi="Times New Roman" w:cs="Times New Roman"/>
                <w:noProof/>
                <w:w w:val="99"/>
              </w:rPr>
              <w:t>5.4.4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Maintain cache consistency between processor and DMA device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_Toc44084266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70</w:t>
            </w:r>
            <w:r w:rsidR="005E6CB4" w:rsidRPr="00BC7234">
              <w:rPr>
                <w:rFonts w:ascii="Times New Roman" w:hAnsi="Times New Roman" w:cs="Times New Roman"/>
                <w:noProof/>
                <w:webHidden/>
              </w:rPr>
              <w:fldChar w:fldCharType="end"/>
            </w:r>
          </w:hyperlink>
        </w:p>
        <w:p w14:paraId="7047BE21" w14:textId="58D73A1D"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67" w:history="1">
            <w:r w:rsidR="005E6CB4" w:rsidRPr="00BC7234">
              <w:rPr>
                <w:rStyle w:val="a5"/>
                <w:rFonts w:ascii="Times New Roman" w:eastAsia="Arial" w:hAnsi="Times New Roman" w:cs="Times New Roman"/>
                <w:noProof/>
                <w:w w:val="99"/>
              </w:rPr>
              <w:t>5.4.5</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Cache alias and page coloring</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_Toc44084267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70</w:t>
            </w:r>
            <w:r w:rsidR="005E6CB4" w:rsidRPr="00BC7234">
              <w:rPr>
                <w:rFonts w:ascii="Times New Roman" w:hAnsi="Times New Roman" w:cs="Times New Roman"/>
                <w:noProof/>
                <w:webHidden/>
              </w:rPr>
              <w:fldChar w:fldCharType="end"/>
            </w:r>
          </w:hyperlink>
        </w:p>
        <w:p w14:paraId="0B55D906" w14:textId="3D06C8E1" w:rsidR="005E6CB4" w:rsidRPr="00BC7234" w:rsidRDefault="000C04CA">
          <w:pPr>
            <w:pStyle w:val="TOC1"/>
            <w:tabs>
              <w:tab w:val="left" w:pos="1504"/>
              <w:tab w:val="right" w:leader="dot" w:pos="11900"/>
            </w:tabs>
            <w:rPr>
              <w:rFonts w:ascii="Times New Roman" w:eastAsiaTheme="minorEastAsia" w:hAnsi="Times New Roman" w:cs="Times New Roman"/>
              <w:noProof/>
              <w:kern w:val="2"/>
              <w:szCs w:val="22"/>
              <w:lang w:eastAsia="zh-CN"/>
            </w:rPr>
          </w:pPr>
          <w:hyperlink w:anchor="_Toc44084268" w:history="1">
            <w:r w:rsidR="005E6CB4" w:rsidRPr="00BC7234">
              <w:rPr>
                <w:rStyle w:val="a5"/>
                <w:rFonts w:ascii="Times New Roman" w:eastAsia="Arial" w:hAnsi="Times New Roman" w:cs="Times New Roman"/>
                <w:noProof/>
                <w:w w:val="99"/>
              </w:rPr>
              <w:t>6</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Processor exceptions and interrupts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_Toc44084268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72</w:t>
            </w:r>
            <w:r w:rsidR="005E6CB4" w:rsidRPr="00BC7234">
              <w:rPr>
                <w:rFonts w:ascii="Times New Roman" w:hAnsi="Times New Roman" w:cs="Times New Roman"/>
                <w:noProof/>
                <w:webHidden/>
              </w:rPr>
              <w:fldChar w:fldCharType="end"/>
            </w:r>
          </w:hyperlink>
        </w:p>
        <w:p w14:paraId="77737758" w14:textId="3C904E84"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269" w:history="1">
            <w:r w:rsidR="005E6CB4" w:rsidRPr="00BC7234">
              <w:rPr>
                <w:rStyle w:val="a5"/>
                <w:rFonts w:ascii="Times New Roman" w:hAnsi="Times New Roman" w:cs="Times New Roman"/>
                <w:noProof/>
                <w:w w:val="99"/>
              </w:rPr>
              <w:t>6.1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宋体" w:hAnsi="Times New Roman" w:cs="Times New Roman"/>
                <w:noProof/>
                <w:w w:val="95"/>
              </w:rPr>
              <w:t>Processor exception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_Toc44084269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72</w:t>
            </w:r>
            <w:r w:rsidR="005E6CB4" w:rsidRPr="00BC7234">
              <w:rPr>
                <w:rFonts w:ascii="Times New Roman" w:hAnsi="Times New Roman" w:cs="Times New Roman"/>
                <w:noProof/>
                <w:webHidden/>
              </w:rPr>
              <w:fldChar w:fldCharType="end"/>
            </w:r>
          </w:hyperlink>
        </w:p>
        <w:p w14:paraId="23B665B4" w14:textId="65BA897C"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70" w:history="1">
            <w:r w:rsidR="005E6CB4" w:rsidRPr="00BC7234">
              <w:rPr>
                <w:rStyle w:val="a5"/>
                <w:rFonts w:ascii="Times New Roman" w:eastAsia="Arial" w:hAnsi="Times New Roman" w:cs="Times New Roman"/>
                <w:noProof/>
                <w:w w:val="99"/>
              </w:rPr>
              <w:t>6.1.1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Exception priority</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_Toc44084270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72</w:t>
            </w:r>
            <w:r w:rsidR="005E6CB4" w:rsidRPr="00BC7234">
              <w:rPr>
                <w:rFonts w:ascii="Times New Roman" w:hAnsi="Times New Roman" w:cs="Times New Roman"/>
                <w:noProof/>
                <w:webHidden/>
              </w:rPr>
              <w:fldChar w:fldCharType="end"/>
            </w:r>
          </w:hyperlink>
        </w:p>
        <w:p w14:paraId="27687240" w14:textId="77C583E5"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71" w:history="1">
            <w:r w:rsidR="005E6CB4" w:rsidRPr="00BC7234">
              <w:rPr>
                <w:rStyle w:val="a5"/>
                <w:rFonts w:ascii="Times New Roman" w:eastAsia="Arial" w:hAnsi="Times New Roman" w:cs="Times New Roman"/>
                <w:noProof/>
                <w:w w:val="99"/>
              </w:rPr>
              <w:t>6.1.2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Exception entry vector position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_Toc44084271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72</w:t>
            </w:r>
            <w:r w:rsidR="005E6CB4" w:rsidRPr="00BC7234">
              <w:rPr>
                <w:rFonts w:ascii="Times New Roman" w:hAnsi="Times New Roman" w:cs="Times New Roman"/>
                <w:noProof/>
                <w:webHidden/>
              </w:rPr>
              <w:fldChar w:fldCharType="end"/>
            </w:r>
          </w:hyperlink>
        </w:p>
        <w:p w14:paraId="6CF3BC24" w14:textId="7C88E5CA"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72" w:history="1">
            <w:r w:rsidR="005E6CB4" w:rsidRPr="00BC7234">
              <w:rPr>
                <w:rStyle w:val="a5"/>
                <w:rFonts w:ascii="Times New Roman" w:eastAsia="Arial" w:hAnsi="Times New Roman" w:cs="Times New Roman"/>
                <w:noProof/>
                <w:w w:val="99"/>
              </w:rPr>
              <w:t>6.1.3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The processor hardware responds to the exception's generic processing</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_Toc44084272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74</w:t>
            </w:r>
            <w:r w:rsidR="005E6CB4" w:rsidRPr="00BC7234">
              <w:rPr>
                <w:rFonts w:ascii="Times New Roman" w:hAnsi="Times New Roman" w:cs="Times New Roman"/>
                <w:noProof/>
                <w:webHidden/>
              </w:rPr>
              <w:fldChar w:fldCharType="end"/>
            </w:r>
          </w:hyperlink>
        </w:p>
        <w:p w14:paraId="5D85A870" w14:textId="147A68F5"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73" w:history="1">
            <w:r w:rsidR="005E6CB4" w:rsidRPr="00BC7234">
              <w:rPr>
                <w:rStyle w:val="a5"/>
                <w:rFonts w:ascii="Times New Roman" w:eastAsia="Arial" w:hAnsi="Times New Roman" w:cs="Times New Roman"/>
                <w:noProof/>
                <w:w w:val="99"/>
              </w:rPr>
              <w:t>6.1.4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Cold reset exception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_Toc44084273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75</w:t>
            </w:r>
            <w:r w:rsidR="005E6CB4" w:rsidRPr="00BC7234">
              <w:rPr>
                <w:rFonts w:ascii="Times New Roman" w:hAnsi="Times New Roman" w:cs="Times New Roman"/>
                <w:noProof/>
                <w:webHidden/>
              </w:rPr>
              <w:fldChar w:fldCharType="end"/>
            </w:r>
          </w:hyperlink>
        </w:p>
        <w:p w14:paraId="6B9BB829" w14:textId="0730AE1A"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74" w:history="1">
            <w:r w:rsidR="005E6CB4" w:rsidRPr="00BC7234">
              <w:rPr>
                <w:rStyle w:val="a5"/>
                <w:rFonts w:ascii="Times New Roman" w:eastAsia="Arial" w:hAnsi="Times New Roman" w:cs="Times New Roman"/>
                <w:noProof/>
                <w:w w:val="99"/>
              </w:rPr>
              <w:t>6.1.5</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Non-masking interrupt</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_Toc44084274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76</w:t>
            </w:r>
            <w:r w:rsidR="005E6CB4" w:rsidRPr="00BC7234">
              <w:rPr>
                <w:rFonts w:ascii="Times New Roman" w:hAnsi="Times New Roman" w:cs="Times New Roman"/>
                <w:noProof/>
                <w:webHidden/>
              </w:rPr>
              <w:fldChar w:fldCharType="end"/>
            </w:r>
          </w:hyperlink>
        </w:p>
        <w:p w14:paraId="4FF4F72D" w14:textId="2B09E986"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75" w:history="1">
            <w:r w:rsidR="005E6CB4" w:rsidRPr="00BC7234">
              <w:rPr>
                <w:rStyle w:val="a5"/>
                <w:rFonts w:ascii="Times New Roman" w:eastAsia="Arial" w:hAnsi="Times New Roman" w:cs="Times New Roman"/>
                <w:noProof/>
                <w:w w:val="99"/>
              </w:rPr>
              <w:t>6.1.6</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Interrupt exception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_Toc44084275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76</w:t>
            </w:r>
            <w:r w:rsidR="005E6CB4" w:rsidRPr="00BC7234">
              <w:rPr>
                <w:rFonts w:ascii="Times New Roman" w:hAnsi="Times New Roman" w:cs="Times New Roman"/>
                <w:noProof/>
                <w:webHidden/>
              </w:rPr>
              <w:fldChar w:fldCharType="end"/>
            </w:r>
          </w:hyperlink>
        </w:p>
        <w:p w14:paraId="03BB63FA" w14:textId="30E45ECE"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76" w:history="1">
            <w:r w:rsidR="005E6CB4" w:rsidRPr="00BC7234">
              <w:rPr>
                <w:rStyle w:val="a5"/>
                <w:rFonts w:ascii="Times New Roman" w:eastAsia="Arial" w:hAnsi="Times New Roman" w:cs="Times New Roman"/>
                <w:noProof/>
                <w:w w:val="99"/>
              </w:rPr>
              <w:t>6.1.7</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Wrong address exception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_Toc44084276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76</w:t>
            </w:r>
            <w:r w:rsidR="005E6CB4" w:rsidRPr="00BC7234">
              <w:rPr>
                <w:rFonts w:ascii="Times New Roman" w:hAnsi="Times New Roman" w:cs="Times New Roman"/>
                <w:noProof/>
                <w:webHidden/>
              </w:rPr>
              <w:fldChar w:fldCharType="end"/>
            </w:r>
          </w:hyperlink>
        </w:p>
        <w:p w14:paraId="46F70D24" w14:textId="78B93733"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77" w:history="1">
            <w:r w:rsidR="005E6CB4" w:rsidRPr="00BC7234">
              <w:rPr>
                <w:rStyle w:val="a5"/>
                <w:rFonts w:ascii="Times New Roman" w:eastAsia="Arial" w:hAnsi="Times New Roman" w:cs="Times New Roman"/>
                <w:noProof/>
                <w:w w:val="99"/>
              </w:rPr>
              <w:t>6.1.8</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TLB rewrites the exception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_Toc44084277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78</w:t>
            </w:r>
            <w:r w:rsidR="005E6CB4" w:rsidRPr="00BC7234">
              <w:rPr>
                <w:rFonts w:ascii="Times New Roman" w:hAnsi="Times New Roman" w:cs="Times New Roman"/>
                <w:noProof/>
                <w:webHidden/>
              </w:rPr>
              <w:fldChar w:fldCharType="end"/>
            </w:r>
          </w:hyperlink>
        </w:p>
        <w:p w14:paraId="0EBFF513" w14:textId="1BC0E9B8"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78" w:history="1">
            <w:r w:rsidR="005E6CB4" w:rsidRPr="00BC7234">
              <w:rPr>
                <w:rStyle w:val="a5"/>
                <w:rFonts w:ascii="Times New Roman" w:eastAsia="Arial" w:hAnsi="Times New Roman" w:cs="Times New Roman"/>
                <w:noProof/>
                <w:w w:val="99"/>
              </w:rPr>
              <w:t>6.1.9</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XTLB rewrites the exception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_Toc44084278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78</w:t>
            </w:r>
            <w:r w:rsidR="005E6CB4" w:rsidRPr="00BC7234">
              <w:rPr>
                <w:rFonts w:ascii="Times New Roman" w:hAnsi="Times New Roman" w:cs="Times New Roman"/>
                <w:noProof/>
                <w:webHidden/>
              </w:rPr>
              <w:fldChar w:fldCharType="end"/>
            </w:r>
          </w:hyperlink>
        </w:p>
        <w:p w14:paraId="752988F4" w14:textId="31D1CBAC"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79" w:history="1">
            <w:r w:rsidR="005E6CB4" w:rsidRPr="00BC7234">
              <w:rPr>
                <w:rStyle w:val="a5"/>
                <w:rFonts w:ascii="Times New Roman" w:eastAsia="Arial" w:hAnsi="Times New Roman" w:cs="Times New Roman"/>
                <w:noProof/>
                <w:w w:val="99"/>
              </w:rPr>
              <w:t>6.1.10</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TLB is not an exception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_Toc44084279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80</w:t>
            </w:r>
            <w:r w:rsidR="005E6CB4" w:rsidRPr="00BC7234">
              <w:rPr>
                <w:rFonts w:ascii="Times New Roman" w:hAnsi="Times New Roman" w:cs="Times New Roman"/>
                <w:noProof/>
                <w:webHidden/>
              </w:rPr>
              <w:fldChar w:fldCharType="end"/>
            </w:r>
          </w:hyperlink>
        </w:p>
        <w:p w14:paraId="5577FB8A" w14:textId="144BB655"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80" w:history="1">
            <w:r w:rsidR="005E6CB4" w:rsidRPr="00BC7234">
              <w:rPr>
                <w:rStyle w:val="a5"/>
                <w:rFonts w:ascii="Times New Roman" w:eastAsia="Arial" w:hAnsi="Times New Roman" w:cs="Times New Roman"/>
                <w:noProof/>
                <w:w w:val="99"/>
              </w:rPr>
              <w:t>6.1.11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TLB modification exceptions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_Toc44084280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76</w:t>
            </w:r>
            <w:r w:rsidR="005E6CB4" w:rsidRPr="00BC7234">
              <w:rPr>
                <w:rFonts w:ascii="Times New Roman" w:hAnsi="Times New Roman" w:cs="Times New Roman"/>
                <w:noProof/>
                <w:webHidden/>
              </w:rPr>
              <w:fldChar w:fldCharType="end"/>
            </w:r>
          </w:hyperlink>
        </w:p>
        <w:p w14:paraId="76F9C38F" w14:textId="26F80BD0"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81" w:history="1">
            <w:r w:rsidR="005E6CB4" w:rsidRPr="00BC7234">
              <w:rPr>
                <w:rStyle w:val="a5"/>
                <w:rFonts w:ascii="Times New Roman" w:eastAsia="Arial" w:hAnsi="Times New Roman" w:cs="Times New Roman"/>
                <w:noProof/>
                <w:w w:val="99"/>
              </w:rPr>
              <w:t>6.1.12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TLB performs blocking exceptions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_Toc44084281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76</w:t>
            </w:r>
            <w:r w:rsidR="005E6CB4" w:rsidRPr="00BC7234">
              <w:rPr>
                <w:rFonts w:ascii="Times New Roman" w:hAnsi="Times New Roman" w:cs="Times New Roman"/>
                <w:noProof/>
                <w:webHidden/>
              </w:rPr>
              <w:fldChar w:fldCharType="end"/>
            </w:r>
          </w:hyperlink>
        </w:p>
        <w:p w14:paraId="66D02A66" w14:textId="45057B3A"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82" w:history="1">
            <w:r w:rsidR="005E6CB4" w:rsidRPr="00BC7234">
              <w:rPr>
                <w:rStyle w:val="a5"/>
                <w:rFonts w:ascii="Times New Roman" w:eastAsia="Arial" w:hAnsi="Times New Roman" w:cs="Times New Roman"/>
                <w:noProof/>
                <w:w w:val="99"/>
              </w:rPr>
              <w:t>6.1.13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TLB reads prevent exceptions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_Toc44084282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78</w:t>
            </w:r>
            <w:r w:rsidR="005E6CB4" w:rsidRPr="00BC7234">
              <w:rPr>
                <w:rFonts w:ascii="Times New Roman" w:hAnsi="Times New Roman" w:cs="Times New Roman"/>
                <w:noProof/>
                <w:webHidden/>
              </w:rPr>
              <w:fldChar w:fldCharType="end"/>
            </w:r>
          </w:hyperlink>
        </w:p>
        <w:p w14:paraId="5AF78928" w14:textId="2D57139E"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83" w:history="1">
            <w:r w:rsidR="005E6CB4" w:rsidRPr="00BC7234">
              <w:rPr>
                <w:rStyle w:val="a5"/>
                <w:rFonts w:ascii="Times New Roman" w:eastAsia="Arial" w:hAnsi="Times New Roman" w:cs="Times New Roman"/>
                <w:noProof/>
                <w:w w:val="99"/>
              </w:rPr>
              <w:t>6.1.14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Arial" w:hAnsi="Times New Roman" w:cs="Times New Roman"/>
                <w:noProof/>
              </w:rPr>
              <w:t>Cache error exception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_Toc44084283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78</w:t>
            </w:r>
            <w:r w:rsidR="005E6CB4" w:rsidRPr="00BC7234">
              <w:rPr>
                <w:rFonts w:ascii="Times New Roman" w:hAnsi="Times New Roman" w:cs="Times New Roman"/>
                <w:noProof/>
                <w:webHidden/>
              </w:rPr>
              <w:fldChar w:fldCharType="end"/>
            </w:r>
          </w:hyperlink>
        </w:p>
        <w:p w14:paraId="6555B844" w14:textId="69128459"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84" w:history="1">
            <w:r w:rsidR="005E6CB4" w:rsidRPr="00BC7234">
              <w:rPr>
                <w:rStyle w:val="a5"/>
                <w:rFonts w:ascii="Times New Roman" w:eastAsia="Arial" w:hAnsi="Times New Roman" w:cs="Times New Roman"/>
                <w:noProof/>
                <w:w w:val="99"/>
              </w:rPr>
              <w:t>6.1.15</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Exception for integer overflow</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_Toc44084284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78</w:t>
            </w:r>
            <w:r w:rsidR="005E6CB4" w:rsidRPr="00BC7234">
              <w:rPr>
                <w:rFonts w:ascii="Times New Roman" w:hAnsi="Times New Roman" w:cs="Times New Roman"/>
                <w:noProof/>
                <w:webHidden/>
              </w:rPr>
              <w:fldChar w:fldCharType="end"/>
            </w:r>
          </w:hyperlink>
        </w:p>
        <w:p w14:paraId="248B08C2" w14:textId="64693E70"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85" w:history="1">
            <w:r w:rsidR="005E6CB4" w:rsidRPr="00BC7234">
              <w:rPr>
                <w:rStyle w:val="a5"/>
                <w:rFonts w:ascii="Times New Roman" w:eastAsia="Arial" w:hAnsi="Times New Roman" w:cs="Times New Roman"/>
                <w:noProof/>
                <w:w w:val="99"/>
              </w:rPr>
              <w:t>6.1.16</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Trap exceptions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_Toc44084285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78</w:t>
            </w:r>
            <w:r w:rsidR="005E6CB4" w:rsidRPr="00BC7234">
              <w:rPr>
                <w:rFonts w:ascii="Times New Roman" w:hAnsi="Times New Roman" w:cs="Times New Roman"/>
                <w:noProof/>
                <w:webHidden/>
              </w:rPr>
              <w:fldChar w:fldCharType="end"/>
            </w:r>
          </w:hyperlink>
        </w:p>
        <w:p w14:paraId="04DBBE37" w14:textId="381FBEA2"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86" w:history="1">
            <w:r w:rsidR="005E6CB4" w:rsidRPr="00BC7234">
              <w:rPr>
                <w:rStyle w:val="a5"/>
                <w:rFonts w:ascii="Times New Roman" w:eastAsia="Arial" w:hAnsi="Times New Roman" w:cs="Times New Roman"/>
                <w:noProof/>
                <w:w w:val="99"/>
              </w:rPr>
              <w:t>6.1.17</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System call exception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_Toc44084286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78</w:t>
            </w:r>
            <w:r w:rsidR="005E6CB4" w:rsidRPr="00BC7234">
              <w:rPr>
                <w:rFonts w:ascii="Times New Roman" w:hAnsi="Times New Roman" w:cs="Times New Roman"/>
                <w:noProof/>
                <w:webHidden/>
              </w:rPr>
              <w:fldChar w:fldCharType="end"/>
            </w:r>
          </w:hyperlink>
        </w:p>
        <w:p w14:paraId="7D1CFF3F" w14:textId="7FCDE261"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87" w:history="1">
            <w:r w:rsidR="005E6CB4" w:rsidRPr="00BC7234">
              <w:rPr>
                <w:rStyle w:val="a5"/>
                <w:rFonts w:ascii="Times New Roman" w:eastAsia="Arial" w:hAnsi="Times New Roman" w:cs="Times New Roman"/>
                <w:noProof/>
                <w:w w:val="99"/>
              </w:rPr>
              <w:t>6.1.18</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Breakpoint exception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_Toc44084287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78</w:t>
            </w:r>
            <w:r w:rsidR="005E6CB4" w:rsidRPr="00BC7234">
              <w:rPr>
                <w:rFonts w:ascii="Times New Roman" w:hAnsi="Times New Roman" w:cs="Times New Roman"/>
                <w:noProof/>
                <w:webHidden/>
              </w:rPr>
              <w:fldChar w:fldCharType="end"/>
            </w:r>
          </w:hyperlink>
        </w:p>
        <w:p w14:paraId="5C7907B9" w14:textId="700FF7B1"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88" w:history="1">
            <w:r w:rsidR="005E6CB4" w:rsidRPr="00BC7234">
              <w:rPr>
                <w:rStyle w:val="a5"/>
                <w:rFonts w:ascii="Times New Roman" w:eastAsia="Arial" w:hAnsi="Times New Roman" w:cs="Times New Roman"/>
                <w:noProof/>
                <w:w w:val="99"/>
              </w:rPr>
              <w:t>6.1.19</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Reservation instruction exception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_Toc44084288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79</w:t>
            </w:r>
            <w:r w:rsidR="005E6CB4" w:rsidRPr="00BC7234">
              <w:rPr>
                <w:rFonts w:ascii="Times New Roman" w:hAnsi="Times New Roman" w:cs="Times New Roman"/>
                <w:noProof/>
                <w:webHidden/>
              </w:rPr>
              <w:fldChar w:fldCharType="end"/>
            </w:r>
          </w:hyperlink>
        </w:p>
        <w:p w14:paraId="2A2A3D85" w14:textId="76869686"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89" w:history="1">
            <w:r w:rsidR="005E6CB4" w:rsidRPr="00BC7234">
              <w:rPr>
                <w:rStyle w:val="a5"/>
                <w:rFonts w:ascii="Times New Roman" w:eastAsia="Arial" w:hAnsi="Times New Roman" w:cs="Times New Roman"/>
                <w:noProof/>
                <w:w w:val="99"/>
              </w:rPr>
              <w:t>6.1.20</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No exceptions can be made to the coprocessor</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_Toc44084289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80</w:t>
            </w:r>
            <w:r w:rsidR="005E6CB4" w:rsidRPr="00BC7234">
              <w:rPr>
                <w:rFonts w:ascii="Times New Roman" w:hAnsi="Times New Roman" w:cs="Times New Roman"/>
                <w:noProof/>
                <w:webHidden/>
              </w:rPr>
              <w:fldChar w:fldCharType="end"/>
            </w:r>
          </w:hyperlink>
        </w:p>
        <w:p w14:paraId="3186CDB7" w14:textId="44A721E9"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90" w:history="1">
            <w:r w:rsidR="005E6CB4" w:rsidRPr="00BC7234">
              <w:rPr>
                <w:rStyle w:val="a5"/>
                <w:rFonts w:ascii="Times New Roman" w:eastAsia="Arial" w:hAnsi="Times New Roman" w:cs="Times New Roman"/>
                <w:noProof/>
                <w:w w:val="99"/>
              </w:rPr>
              <w:t>6.1.21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Floating-point exception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_Toc44084290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80</w:t>
            </w:r>
            <w:r w:rsidR="005E6CB4" w:rsidRPr="00BC7234">
              <w:rPr>
                <w:rFonts w:ascii="Times New Roman" w:hAnsi="Times New Roman" w:cs="Times New Roman"/>
                <w:noProof/>
                <w:webHidden/>
              </w:rPr>
              <w:fldChar w:fldCharType="end"/>
            </w:r>
          </w:hyperlink>
        </w:p>
        <w:p w14:paraId="1B8EBA60" w14:textId="16C776BB"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91" w:history="1">
            <w:r w:rsidR="005E6CB4" w:rsidRPr="00BC7234">
              <w:rPr>
                <w:rStyle w:val="a5"/>
                <w:rFonts w:ascii="Times New Roman" w:eastAsia="Arial" w:hAnsi="Times New Roman" w:cs="Times New Roman"/>
                <w:noProof/>
                <w:w w:val="99"/>
              </w:rPr>
              <w:t>6.1.22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Floating point stack exception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_Toc44084291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80</w:t>
            </w:r>
            <w:r w:rsidR="005E6CB4" w:rsidRPr="00BC7234">
              <w:rPr>
                <w:rFonts w:ascii="Times New Roman" w:hAnsi="Times New Roman" w:cs="Times New Roman"/>
                <w:noProof/>
                <w:webHidden/>
              </w:rPr>
              <w:fldChar w:fldCharType="end"/>
            </w:r>
          </w:hyperlink>
        </w:p>
        <w:p w14:paraId="4D90C6FF" w14:textId="2BC05033"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292" w:history="1">
            <w:r w:rsidR="005E6CB4" w:rsidRPr="00BC7234">
              <w:rPr>
                <w:rStyle w:val="a5"/>
                <w:rFonts w:ascii="Times New Roman" w:hAnsi="Times New Roman" w:cs="Times New Roman"/>
                <w:noProof/>
                <w:w w:val="99"/>
              </w:rPr>
              <w:t>6.2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宋体" w:hAnsi="Times New Roman" w:cs="Times New Roman"/>
                <w:noProof/>
              </w:rPr>
              <w:t>interrupt</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_Toc44084292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80</w:t>
            </w:r>
            <w:r w:rsidR="005E6CB4" w:rsidRPr="00BC7234">
              <w:rPr>
                <w:rFonts w:ascii="Times New Roman" w:hAnsi="Times New Roman" w:cs="Times New Roman"/>
                <w:noProof/>
                <w:webHidden/>
              </w:rPr>
              <w:fldChar w:fldCharType="end"/>
            </w:r>
          </w:hyperlink>
        </w:p>
        <w:p w14:paraId="462F0179" w14:textId="1F05FB8D"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93" w:history="1">
            <w:r w:rsidR="005E6CB4" w:rsidRPr="00BC7234">
              <w:rPr>
                <w:rStyle w:val="a5"/>
                <w:rFonts w:ascii="Times New Roman" w:eastAsia="Arial" w:hAnsi="Times New Roman" w:cs="Times New Roman"/>
                <w:noProof/>
                <w:w w:val="99"/>
              </w:rPr>
              <w:t>6.2.1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Requirements for interrupt response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_Toc44084293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80</w:t>
            </w:r>
            <w:r w:rsidR="005E6CB4" w:rsidRPr="00BC7234">
              <w:rPr>
                <w:rFonts w:ascii="Times New Roman" w:hAnsi="Times New Roman" w:cs="Times New Roman"/>
                <w:noProof/>
                <w:webHidden/>
              </w:rPr>
              <w:fldChar w:fldCharType="end"/>
            </w:r>
          </w:hyperlink>
        </w:p>
        <w:p w14:paraId="14585AD2" w14:textId="6306DE47"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94" w:history="1">
            <w:r w:rsidR="005E6CB4" w:rsidRPr="00BC7234">
              <w:rPr>
                <w:rStyle w:val="a5"/>
                <w:rFonts w:ascii="Times New Roman" w:eastAsia="Arial" w:hAnsi="Times New Roman" w:cs="Times New Roman"/>
                <w:noProof/>
                <w:w w:val="99"/>
              </w:rPr>
              <w:t>6.2.2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Interrupt mode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_Toc44084294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80</w:t>
            </w:r>
            <w:r w:rsidR="005E6CB4" w:rsidRPr="00BC7234">
              <w:rPr>
                <w:rFonts w:ascii="Times New Roman" w:hAnsi="Times New Roman" w:cs="Times New Roman"/>
                <w:noProof/>
                <w:webHidden/>
              </w:rPr>
              <w:fldChar w:fldCharType="end"/>
            </w:r>
          </w:hyperlink>
        </w:p>
        <w:p w14:paraId="1CA0F84B" w14:textId="3E04871C"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295" w:history="1">
            <w:r w:rsidR="005E6CB4" w:rsidRPr="00BC7234">
              <w:rPr>
                <w:rStyle w:val="a5"/>
                <w:rFonts w:ascii="Times New Roman" w:eastAsia="Arial" w:hAnsi="Times New Roman" w:cs="Times New Roman"/>
                <w:noProof/>
                <w:w w:val="99"/>
              </w:rPr>
              <w:t>6.2.3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Additional notes on interrupt handling</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_Toc44084295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84</w:t>
            </w:r>
            <w:r w:rsidR="005E6CB4" w:rsidRPr="00BC7234">
              <w:rPr>
                <w:rFonts w:ascii="Times New Roman" w:hAnsi="Times New Roman" w:cs="Times New Roman"/>
                <w:noProof/>
                <w:webHidden/>
              </w:rPr>
              <w:fldChar w:fldCharType="end"/>
            </w:r>
          </w:hyperlink>
        </w:p>
        <w:p w14:paraId="66620C17" w14:textId="1B90180F" w:rsidR="005E6CB4" w:rsidRPr="00BC7234" w:rsidRDefault="000C04CA">
          <w:pPr>
            <w:pStyle w:val="TOC1"/>
            <w:tabs>
              <w:tab w:val="left" w:pos="1504"/>
              <w:tab w:val="right" w:leader="dot" w:pos="11900"/>
            </w:tabs>
            <w:rPr>
              <w:rFonts w:ascii="Times New Roman" w:eastAsiaTheme="minorEastAsia" w:hAnsi="Times New Roman" w:cs="Times New Roman"/>
              <w:noProof/>
              <w:kern w:val="2"/>
              <w:szCs w:val="22"/>
              <w:lang w:eastAsia="zh-CN"/>
            </w:rPr>
          </w:pPr>
          <w:hyperlink w:anchor="_Toc44084296" w:history="1">
            <w:r w:rsidR="005E6CB4" w:rsidRPr="00BC7234">
              <w:rPr>
                <w:rStyle w:val="a5"/>
                <w:rFonts w:ascii="Times New Roman" w:eastAsia="Arial" w:hAnsi="Times New Roman" w:cs="Times New Roman"/>
                <w:noProof/>
                <w:w w:val="99"/>
              </w:rPr>
              <w:t>7</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Coprocessor register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_Toc44084296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86</w:t>
            </w:r>
            <w:r w:rsidR="005E6CB4" w:rsidRPr="00BC7234">
              <w:rPr>
                <w:rFonts w:ascii="Times New Roman" w:hAnsi="Times New Roman" w:cs="Times New Roman"/>
                <w:noProof/>
                <w:webHidden/>
              </w:rPr>
              <w:fldChar w:fldCharType="end"/>
            </w:r>
          </w:hyperlink>
        </w:p>
        <w:p w14:paraId="5A76CD0F" w14:textId="1704811D"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297" w:history="1">
            <w:r w:rsidR="005E6CB4" w:rsidRPr="00BC7234">
              <w:rPr>
                <w:rStyle w:val="a5"/>
                <w:rFonts w:ascii="Times New Roman" w:hAnsi="Times New Roman" w:cs="Times New Roman"/>
                <w:noProof/>
                <w:w w:val="99"/>
              </w:rPr>
              <w:t>7.1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宋体" w:hAnsi="Times New Roman" w:cs="Times New Roman"/>
                <w:noProof/>
              </w:rPr>
              <w:t>Root coprocessor 0 register overview</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_Toc44084297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86</w:t>
            </w:r>
            <w:r w:rsidR="005E6CB4" w:rsidRPr="00BC7234">
              <w:rPr>
                <w:rFonts w:ascii="Times New Roman" w:hAnsi="Times New Roman" w:cs="Times New Roman"/>
                <w:noProof/>
                <w:webHidden/>
              </w:rPr>
              <w:fldChar w:fldCharType="end"/>
            </w:r>
          </w:hyperlink>
        </w:p>
        <w:p w14:paraId="1AA59836" w14:textId="413F14A5"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298" w:history="1">
            <w:r w:rsidR="005E6CB4" w:rsidRPr="00BC7234">
              <w:rPr>
                <w:rStyle w:val="a5"/>
                <w:rFonts w:ascii="Times New Roman" w:hAnsi="Times New Roman" w:cs="Times New Roman"/>
                <w:noProof/>
                <w:w w:val="99"/>
              </w:rPr>
              <w:t>7.2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Index Register (CP0 Register 0,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_Toc44084298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85</w:t>
            </w:r>
            <w:r w:rsidR="005E6CB4" w:rsidRPr="00BC7234">
              <w:rPr>
                <w:rFonts w:ascii="Times New Roman" w:hAnsi="Times New Roman" w:cs="Times New Roman"/>
                <w:noProof/>
                <w:webHidden/>
              </w:rPr>
              <w:fldChar w:fldCharType="end"/>
            </w:r>
          </w:hyperlink>
        </w:p>
        <w:p w14:paraId="5DCD0856" w14:textId="6DF04679"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299" w:history="1">
            <w:r w:rsidR="005E6CB4" w:rsidRPr="00BC7234">
              <w:rPr>
                <w:rStyle w:val="a5"/>
                <w:rFonts w:ascii="Times New Roman" w:hAnsi="Times New Roman" w:cs="Times New Roman"/>
                <w:noProof/>
                <w:w w:val="99"/>
              </w:rPr>
              <w:t>7.3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Random Register (CP0 Register 1,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_Toc44084299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86</w:t>
            </w:r>
            <w:r w:rsidR="005E6CB4" w:rsidRPr="00BC7234">
              <w:rPr>
                <w:rFonts w:ascii="Times New Roman" w:hAnsi="Times New Roman" w:cs="Times New Roman"/>
                <w:noProof/>
                <w:webHidden/>
              </w:rPr>
              <w:fldChar w:fldCharType="end"/>
            </w:r>
          </w:hyperlink>
        </w:p>
        <w:p w14:paraId="1DC5B857" w14:textId="5BB8FD4C"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00" w:history="1">
            <w:r w:rsidR="005E6CB4" w:rsidRPr="00BC7234">
              <w:rPr>
                <w:rStyle w:val="a5"/>
                <w:rFonts w:ascii="Times New Roman" w:hAnsi="Times New Roman" w:cs="Times New Roman"/>
                <w:noProof/>
                <w:w w:val="99"/>
              </w:rPr>
              <w:t>7.4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EntryLo0 and EntryLo1 registers (CP0 Register 2 and 3,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_Toc44084300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87</w:t>
            </w:r>
            <w:r w:rsidR="005E6CB4" w:rsidRPr="00BC7234">
              <w:rPr>
                <w:rFonts w:ascii="Times New Roman" w:hAnsi="Times New Roman" w:cs="Times New Roman"/>
                <w:noProof/>
                <w:webHidden/>
              </w:rPr>
              <w:fldChar w:fldCharType="end"/>
            </w:r>
          </w:hyperlink>
        </w:p>
        <w:p w14:paraId="453DA710" w14:textId="184FD031"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01" w:history="1">
            <w:r w:rsidR="005E6CB4" w:rsidRPr="00BC7234">
              <w:rPr>
                <w:rStyle w:val="a5"/>
                <w:rFonts w:ascii="Times New Roman" w:hAnsi="Times New Roman" w:cs="Times New Roman"/>
                <w:noProof/>
                <w:w w:val="99"/>
              </w:rPr>
              <w:t>7.5</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Context Register (CP0 Register 4,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_Toc44084301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90</w:t>
            </w:r>
            <w:r w:rsidR="005E6CB4" w:rsidRPr="00BC7234">
              <w:rPr>
                <w:rFonts w:ascii="Times New Roman" w:hAnsi="Times New Roman" w:cs="Times New Roman"/>
                <w:noProof/>
                <w:webHidden/>
              </w:rPr>
              <w:fldChar w:fldCharType="end"/>
            </w:r>
          </w:hyperlink>
        </w:p>
        <w:p w14:paraId="693EF943" w14:textId="54F8C90F"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02" w:history="1">
            <w:r w:rsidR="005E6CB4" w:rsidRPr="00BC7234">
              <w:rPr>
                <w:rStyle w:val="a5"/>
                <w:rFonts w:ascii="Times New Roman" w:hAnsi="Times New Roman" w:cs="Times New Roman"/>
                <w:noProof/>
                <w:w w:val="99"/>
              </w:rPr>
              <w:t>7.6</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UserLocal Register (CP0 Register 4, Selelct 2)</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_Toc44084302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91</w:t>
            </w:r>
            <w:r w:rsidR="005E6CB4" w:rsidRPr="00BC7234">
              <w:rPr>
                <w:rFonts w:ascii="Times New Roman" w:hAnsi="Times New Roman" w:cs="Times New Roman"/>
                <w:noProof/>
                <w:webHidden/>
              </w:rPr>
              <w:fldChar w:fldCharType="end"/>
            </w:r>
          </w:hyperlink>
        </w:p>
        <w:p w14:paraId="2FED611F" w14:textId="7B705CF2"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03" w:history="1">
            <w:r w:rsidR="005E6CB4" w:rsidRPr="00BC7234">
              <w:rPr>
                <w:rStyle w:val="a5"/>
                <w:rFonts w:ascii="Times New Roman" w:hAnsi="Times New Roman" w:cs="Times New Roman"/>
                <w:noProof/>
                <w:w w:val="99"/>
              </w:rPr>
              <w:t>7.7</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PageMask Register (CP0 Register 5,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_Toc44084303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92</w:t>
            </w:r>
            <w:r w:rsidR="005E6CB4" w:rsidRPr="00BC7234">
              <w:rPr>
                <w:rFonts w:ascii="Times New Roman" w:hAnsi="Times New Roman" w:cs="Times New Roman"/>
                <w:noProof/>
                <w:webHidden/>
              </w:rPr>
              <w:fldChar w:fldCharType="end"/>
            </w:r>
          </w:hyperlink>
        </w:p>
        <w:p w14:paraId="40B3BDAD" w14:textId="01E0C839"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04" w:history="1">
            <w:r w:rsidR="005E6CB4" w:rsidRPr="00BC7234">
              <w:rPr>
                <w:rStyle w:val="a5"/>
                <w:rFonts w:ascii="Times New Roman" w:hAnsi="Times New Roman" w:cs="Times New Roman"/>
                <w:noProof/>
                <w:w w:val="99"/>
              </w:rPr>
              <w:t>7.8</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PageGrain Register (CP0 Register 5, Select 1)</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_Toc44084304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94</w:t>
            </w:r>
            <w:r w:rsidR="005E6CB4" w:rsidRPr="00BC7234">
              <w:rPr>
                <w:rFonts w:ascii="Times New Roman" w:hAnsi="Times New Roman" w:cs="Times New Roman"/>
                <w:noProof/>
                <w:webHidden/>
              </w:rPr>
              <w:fldChar w:fldCharType="end"/>
            </w:r>
          </w:hyperlink>
        </w:p>
        <w:p w14:paraId="4A806067" w14:textId="4E52BECA"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05" w:history="1">
            <w:r w:rsidR="005E6CB4" w:rsidRPr="00BC7234">
              <w:rPr>
                <w:rStyle w:val="a5"/>
                <w:rFonts w:ascii="Times New Roman" w:hAnsi="Times New Roman" w:cs="Times New Roman"/>
                <w:noProof/>
                <w:w w:val="99"/>
              </w:rPr>
              <w:t>7.9</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PWBase Register (CP0 Register 5, Select 5)</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_Toc44084305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96</w:t>
            </w:r>
            <w:r w:rsidR="005E6CB4" w:rsidRPr="00BC7234">
              <w:rPr>
                <w:rFonts w:ascii="Times New Roman" w:hAnsi="Times New Roman" w:cs="Times New Roman"/>
                <w:noProof/>
                <w:webHidden/>
              </w:rPr>
              <w:fldChar w:fldCharType="end"/>
            </w:r>
          </w:hyperlink>
        </w:p>
        <w:p w14:paraId="39FF1EFE" w14:textId="784EAA32"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06" w:history="1">
            <w:r w:rsidR="005E6CB4" w:rsidRPr="00BC7234">
              <w:rPr>
                <w:rStyle w:val="a5"/>
                <w:rFonts w:ascii="Times New Roman" w:hAnsi="Times New Roman" w:cs="Times New Roman"/>
                <w:noProof/>
                <w:w w:val="99"/>
              </w:rPr>
              <w:t>7.10</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PWField Register (CP0 Register 5, Select 6)</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_Toc44084306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98</w:t>
            </w:r>
            <w:r w:rsidR="005E6CB4" w:rsidRPr="00BC7234">
              <w:rPr>
                <w:rFonts w:ascii="Times New Roman" w:hAnsi="Times New Roman" w:cs="Times New Roman"/>
                <w:noProof/>
                <w:webHidden/>
              </w:rPr>
              <w:fldChar w:fldCharType="end"/>
            </w:r>
          </w:hyperlink>
        </w:p>
        <w:p w14:paraId="0B54CC5F" w14:textId="6236B123"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07" w:history="1">
            <w:r w:rsidR="005E6CB4" w:rsidRPr="00BC7234">
              <w:rPr>
                <w:rStyle w:val="a5"/>
                <w:rFonts w:ascii="Times New Roman" w:hAnsi="Times New Roman" w:cs="Times New Roman"/>
                <w:noProof/>
                <w:w w:val="99"/>
              </w:rPr>
              <w:t>7.11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PWSize Register 5, Select 6</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_Toc44084307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100</w:t>
            </w:r>
            <w:r w:rsidR="005E6CB4" w:rsidRPr="00BC7234">
              <w:rPr>
                <w:rFonts w:ascii="Times New Roman" w:hAnsi="Times New Roman" w:cs="Times New Roman"/>
                <w:noProof/>
                <w:webHidden/>
              </w:rPr>
              <w:fldChar w:fldCharType="end"/>
            </w:r>
          </w:hyperlink>
        </w:p>
        <w:p w14:paraId="4F3100AC" w14:textId="147CB0C3"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08" w:history="1">
            <w:r w:rsidR="005E6CB4" w:rsidRPr="00BC7234">
              <w:rPr>
                <w:rStyle w:val="a5"/>
                <w:rFonts w:ascii="Times New Roman" w:hAnsi="Times New Roman" w:cs="Times New Roman"/>
                <w:noProof/>
                <w:w w:val="99"/>
              </w:rPr>
              <w:t>7.12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Wired Register (CP0 Register 6,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_Toc44084308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102</w:t>
            </w:r>
            <w:r w:rsidR="005E6CB4" w:rsidRPr="00BC7234">
              <w:rPr>
                <w:rFonts w:ascii="Times New Roman" w:hAnsi="Times New Roman" w:cs="Times New Roman"/>
                <w:noProof/>
                <w:webHidden/>
              </w:rPr>
              <w:fldChar w:fldCharType="end"/>
            </w:r>
          </w:hyperlink>
        </w:p>
        <w:p w14:paraId="25F3AE1D" w14:textId="088E6E55"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09" w:history="1">
            <w:r w:rsidR="005E6CB4" w:rsidRPr="00BC7234">
              <w:rPr>
                <w:rStyle w:val="a5"/>
                <w:rFonts w:ascii="Times New Roman" w:hAnsi="Times New Roman" w:cs="Times New Roman"/>
                <w:noProof/>
                <w:w w:val="99"/>
              </w:rPr>
              <w:t>7.13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PWCtl Register 6, Select 6</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_Toc44084309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103</w:t>
            </w:r>
            <w:r w:rsidR="005E6CB4" w:rsidRPr="00BC7234">
              <w:rPr>
                <w:rFonts w:ascii="Times New Roman" w:hAnsi="Times New Roman" w:cs="Times New Roman"/>
                <w:noProof/>
                <w:webHidden/>
              </w:rPr>
              <w:fldChar w:fldCharType="end"/>
            </w:r>
          </w:hyperlink>
        </w:p>
        <w:p w14:paraId="106B4A08" w14:textId="23467443"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10" w:history="1">
            <w:r w:rsidR="005E6CB4" w:rsidRPr="00BC7234">
              <w:rPr>
                <w:rStyle w:val="a5"/>
                <w:rFonts w:ascii="Times New Roman" w:hAnsi="Times New Roman" w:cs="Times New Roman"/>
                <w:noProof/>
                <w:w w:val="99"/>
              </w:rPr>
              <w:t>7.14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Trade characters for a Register (CP0 Register 7,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_Toc44084310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104</w:t>
            </w:r>
            <w:r w:rsidR="005E6CB4" w:rsidRPr="00BC7234">
              <w:rPr>
                <w:rFonts w:ascii="Times New Roman" w:hAnsi="Times New Roman" w:cs="Times New Roman"/>
                <w:noProof/>
                <w:webHidden/>
              </w:rPr>
              <w:fldChar w:fldCharType="end"/>
            </w:r>
          </w:hyperlink>
        </w:p>
        <w:p w14:paraId="7F03D0EC" w14:textId="09F60321"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11" w:history="1">
            <w:r w:rsidR="005E6CB4" w:rsidRPr="00BC7234">
              <w:rPr>
                <w:rStyle w:val="a5"/>
                <w:rFonts w:ascii="Times New Roman" w:hAnsi="Times New Roman" w:cs="Times New Roman"/>
                <w:noProof/>
                <w:w w:val="99"/>
              </w:rPr>
              <w:t>7.15</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BadVAddr Register (CP0 Register 8,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_Toc44084311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105</w:t>
            </w:r>
            <w:r w:rsidR="005E6CB4" w:rsidRPr="00BC7234">
              <w:rPr>
                <w:rFonts w:ascii="Times New Roman" w:hAnsi="Times New Roman" w:cs="Times New Roman"/>
                <w:noProof/>
                <w:webHidden/>
              </w:rPr>
              <w:fldChar w:fldCharType="end"/>
            </w:r>
          </w:hyperlink>
        </w:p>
        <w:p w14:paraId="5072DA88" w14:textId="32616ECF"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12" w:history="1">
            <w:r w:rsidR="005E6CB4" w:rsidRPr="00BC7234">
              <w:rPr>
                <w:rStyle w:val="a5"/>
                <w:rFonts w:ascii="Times New Roman" w:hAnsi="Times New Roman" w:cs="Times New Roman"/>
                <w:noProof/>
                <w:w w:val="99"/>
              </w:rPr>
              <w:t>7.16</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Count Register 9,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_Toc44084312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106</w:t>
            </w:r>
            <w:r w:rsidR="005E6CB4" w:rsidRPr="00BC7234">
              <w:rPr>
                <w:rFonts w:ascii="Times New Roman" w:hAnsi="Times New Roman" w:cs="Times New Roman"/>
                <w:noProof/>
                <w:webHidden/>
              </w:rPr>
              <w:fldChar w:fldCharType="end"/>
            </w:r>
          </w:hyperlink>
        </w:p>
        <w:p w14:paraId="6136635A" w14:textId="0365AB8E"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13" w:history="1">
            <w:r w:rsidR="005E6CB4" w:rsidRPr="00BC7234">
              <w:rPr>
                <w:rStyle w:val="a5"/>
                <w:rFonts w:ascii="Times New Roman" w:hAnsi="Times New Roman" w:cs="Times New Roman"/>
                <w:noProof/>
                <w:w w:val="99"/>
              </w:rPr>
              <w:t>7.17</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GSEBase Register (CP0 Register 9, Select 6)</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_Toc44084313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107</w:t>
            </w:r>
            <w:r w:rsidR="005E6CB4" w:rsidRPr="00BC7234">
              <w:rPr>
                <w:rFonts w:ascii="Times New Roman" w:hAnsi="Times New Roman" w:cs="Times New Roman"/>
                <w:noProof/>
                <w:webHidden/>
              </w:rPr>
              <w:fldChar w:fldCharType="end"/>
            </w:r>
          </w:hyperlink>
        </w:p>
        <w:p w14:paraId="7E8E6CA0" w14:textId="6022B134"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14" w:history="1">
            <w:r w:rsidR="005E6CB4" w:rsidRPr="00BC7234">
              <w:rPr>
                <w:rStyle w:val="a5"/>
                <w:rFonts w:ascii="Times New Roman" w:hAnsi="Times New Roman" w:cs="Times New Roman"/>
                <w:noProof/>
                <w:w w:val="99"/>
              </w:rPr>
              <w:t>7.18</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PGD Register (CP0 Register 9, Select 7)</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_Toc44084314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108</w:t>
            </w:r>
            <w:r w:rsidR="005E6CB4" w:rsidRPr="00BC7234">
              <w:rPr>
                <w:rFonts w:ascii="Times New Roman" w:hAnsi="Times New Roman" w:cs="Times New Roman"/>
                <w:noProof/>
                <w:webHidden/>
              </w:rPr>
              <w:fldChar w:fldCharType="end"/>
            </w:r>
          </w:hyperlink>
        </w:p>
        <w:p w14:paraId="38EA3CC6" w14:textId="2A2BA89F"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15" w:history="1">
            <w:r w:rsidR="005E6CB4" w:rsidRPr="00BC7234">
              <w:rPr>
                <w:rStyle w:val="a5"/>
                <w:rFonts w:ascii="Times New Roman" w:hAnsi="Times New Roman" w:cs="Times New Roman"/>
                <w:noProof/>
                <w:w w:val="99"/>
              </w:rPr>
              <w:t>7.19</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EntryHi Register (CP0 Register 10,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_Toc44084315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109</w:t>
            </w:r>
            <w:r w:rsidR="005E6CB4" w:rsidRPr="00BC7234">
              <w:rPr>
                <w:rFonts w:ascii="Times New Roman" w:hAnsi="Times New Roman" w:cs="Times New Roman"/>
                <w:noProof/>
                <w:webHidden/>
              </w:rPr>
              <w:fldChar w:fldCharType="end"/>
            </w:r>
          </w:hyperlink>
        </w:p>
        <w:p w14:paraId="0D2A3B25" w14:textId="48440394"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16" w:history="1">
            <w:r w:rsidR="005E6CB4" w:rsidRPr="00BC7234">
              <w:rPr>
                <w:rStyle w:val="a5"/>
                <w:rFonts w:ascii="Times New Roman" w:hAnsi="Times New Roman" w:cs="Times New Roman"/>
                <w:noProof/>
                <w:w w:val="99"/>
              </w:rPr>
              <w:t>7.20</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Compare Register (CP0 Register 11,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_Toc44084316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106</w:t>
            </w:r>
            <w:r w:rsidR="005E6CB4" w:rsidRPr="00BC7234">
              <w:rPr>
                <w:rFonts w:ascii="Times New Roman" w:hAnsi="Times New Roman" w:cs="Times New Roman"/>
                <w:noProof/>
                <w:webHidden/>
              </w:rPr>
              <w:fldChar w:fldCharType="end"/>
            </w:r>
          </w:hyperlink>
        </w:p>
        <w:p w14:paraId="282BAB4C" w14:textId="279E748A"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17" w:history="1">
            <w:r w:rsidR="005E6CB4" w:rsidRPr="00BC7234">
              <w:rPr>
                <w:rStyle w:val="a5"/>
                <w:rFonts w:ascii="Times New Roman" w:hAnsi="Times New Roman" w:cs="Times New Roman"/>
                <w:noProof/>
                <w:w w:val="99"/>
              </w:rPr>
              <w:t>7.21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Status Register (CP0 Register 12,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_Toc44084317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107</w:t>
            </w:r>
            <w:r w:rsidR="005E6CB4" w:rsidRPr="00BC7234">
              <w:rPr>
                <w:rFonts w:ascii="Times New Roman" w:hAnsi="Times New Roman" w:cs="Times New Roman"/>
                <w:noProof/>
                <w:webHidden/>
              </w:rPr>
              <w:fldChar w:fldCharType="end"/>
            </w:r>
          </w:hyperlink>
        </w:p>
        <w:p w14:paraId="2E574692" w14:textId="4F52A62C"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18" w:history="1">
            <w:r w:rsidR="005E6CB4" w:rsidRPr="00BC7234">
              <w:rPr>
                <w:rStyle w:val="a5"/>
                <w:rFonts w:ascii="Times New Roman" w:hAnsi="Times New Roman" w:cs="Times New Roman"/>
                <w:noProof/>
                <w:w w:val="99"/>
              </w:rPr>
              <w:t>7.22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IntCtl Register (CP0 Register 12, Select 1)</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_Toc44084318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109</w:t>
            </w:r>
            <w:r w:rsidR="005E6CB4" w:rsidRPr="00BC7234">
              <w:rPr>
                <w:rFonts w:ascii="Times New Roman" w:hAnsi="Times New Roman" w:cs="Times New Roman"/>
                <w:noProof/>
                <w:webHidden/>
              </w:rPr>
              <w:fldChar w:fldCharType="end"/>
            </w:r>
          </w:hyperlink>
        </w:p>
        <w:p w14:paraId="653B1F36" w14:textId="74C11903"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19" w:history="1">
            <w:r w:rsidR="005E6CB4" w:rsidRPr="00BC7234">
              <w:rPr>
                <w:rStyle w:val="a5"/>
                <w:rFonts w:ascii="Times New Roman" w:hAnsi="Times New Roman" w:cs="Times New Roman"/>
                <w:noProof/>
                <w:w w:val="99"/>
              </w:rPr>
              <w:t>7.23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SRSCtl Register (CP0 Register 12, Select 2)</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_Toc44084319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110</w:t>
            </w:r>
            <w:r w:rsidR="005E6CB4" w:rsidRPr="00BC7234">
              <w:rPr>
                <w:rFonts w:ascii="Times New Roman" w:hAnsi="Times New Roman" w:cs="Times New Roman"/>
                <w:noProof/>
                <w:webHidden/>
              </w:rPr>
              <w:fldChar w:fldCharType="end"/>
            </w:r>
          </w:hyperlink>
        </w:p>
        <w:p w14:paraId="28294218" w14:textId="4720F7B8"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20" w:history="1">
            <w:r w:rsidR="005E6CB4" w:rsidRPr="00BC7234">
              <w:rPr>
                <w:rStyle w:val="a5"/>
                <w:rFonts w:ascii="Times New Roman" w:hAnsi="Times New Roman" w:cs="Times New Roman"/>
                <w:noProof/>
                <w:w w:val="99"/>
              </w:rPr>
              <w:t>7.24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Cause Register (CP0 Register 13,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_Toc44084320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111</w:t>
            </w:r>
            <w:r w:rsidR="005E6CB4" w:rsidRPr="00BC7234">
              <w:rPr>
                <w:rFonts w:ascii="Times New Roman" w:hAnsi="Times New Roman" w:cs="Times New Roman"/>
                <w:noProof/>
                <w:webHidden/>
              </w:rPr>
              <w:fldChar w:fldCharType="end"/>
            </w:r>
          </w:hyperlink>
        </w:p>
        <w:p w14:paraId="51D966A3" w14:textId="161FB7DF"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21" w:history="1">
            <w:r w:rsidR="005E6CB4" w:rsidRPr="00BC7234">
              <w:rPr>
                <w:rStyle w:val="a5"/>
                <w:rFonts w:ascii="Times New Roman" w:hAnsi="Times New Roman" w:cs="Times New Roman"/>
                <w:noProof/>
                <w:w w:val="99"/>
              </w:rPr>
              <w:t>7.25</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EPC Register (CP0 Register 14,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_Toc44084321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113</w:t>
            </w:r>
            <w:r w:rsidR="005E6CB4" w:rsidRPr="00BC7234">
              <w:rPr>
                <w:rFonts w:ascii="Times New Roman" w:hAnsi="Times New Roman" w:cs="Times New Roman"/>
                <w:noProof/>
                <w:webHidden/>
              </w:rPr>
              <w:fldChar w:fldCharType="end"/>
            </w:r>
          </w:hyperlink>
        </w:p>
        <w:p w14:paraId="1C4365D7" w14:textId="263C7357"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22" w:history="1">
            <w:r w:rsidR="005E6CB4" w:rsidRPr="00BC7234">
              <w:rPr>
                <w:rStyle w:val="a5"/>
                <w:rFonts w:ascii="Times New Roman" w:hAnsi="Times New Roman" w:cs="Times New Roman"/>
                <w:noProof/>
                <w:w w:val="99"/>
              </w:rPr>
              <w:t>7.26</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PRId Register (CP0 Register 15,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_Toc44084322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114</w:t>
            </w:r>
            <w:r w:rsidR="005E6CB4" w:rsidRPr="00BC7234">
              <w:rPr>
                <w:rFonts w:ascii="Times New Roman" w:hAnsi="Times New Roman" w:cs="Times New Roman"/>
                <w:noProof/>
                <w:webHidden/>
              </w:rPr>
              <w:fldChar w:fldCharType="end"/>
            </w:r>
          </w:hyperlink>
        </w:p>
        <w:p w14:paraId="60A6AECA" w14:textId="7D87EBD3"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23" w:history="1">
            <w:r w:rsidR="005E6CB4" w:rsidRPr="00BC7234">
              <w:rPr>
                <w:rStyle w:val="a5"/>
                <w:rFonts w:ascii="Times New Roman" w:hAnsi="Times New Roman" w:cs="Times New Roman"/>
                <w:noProof/>
                <w:w w:val="99"/>
              </w:rPr>
              <w:t>7.27</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EBase Register (CP0 Register 15, Select 1)</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_Toc44084323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115</w:t>
            </w:r>
            <w:r w:rsidR="005E6CB4" w:rsidRPr="00BC7234">
              <w:rPr>
                <w:rFonts w:ascii="Times New Roman" w:hAnsi="Times New Roman" w:cs="Times New Roman"/>
                <w:noProof/>
                <w:webHidden/>
              </w:rPr>
              <w:fldChar w:fldCharType="end"/>
            </w:r>
          </w:hyperlink>
        </w:p>
        <w:p w14:paraId="758C525F" w14:textId="22FDF488"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24" w:history="1">
            <w:r w:rsidR="005E6CB4" w:rsidRPr="00BC7234">
              <w:rPr>
                <w:rStyle w:val="a5"/>
                <w:rFonts w:ascii="Times New Roman" w:hAnsi="Times New Roman" w:cs="Times New Roman"/>
                <w:noProof/>
                <w:w w:val="99"/>
              </w:rPr>
              <w:t>7.28</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Config Register (CP0 Register 16,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_Toc44084324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116</w:t>
            </w:r>
            <w:r w:rsidR="005E6CB4" w:rsidRPr="00BC7234">
              <w:rPr>
                <w:rFonts w:ascii="Times New Roman" w:hAnsi="Times New Roman" w:cs="Times New Roman"/>
                <w:noProof/>
                <w:webHidden/>
              </w:rPr>
              <w:fldChar w:fldCharType="end"/>
            </w:r>
          </w:hyperlink>
        </w:p>
        <w:p w14:paraId="2341024C" w14:textId="6C84BFC5"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25" w:history="1">
            <w:r w:rsidR="005E6CB4" w:rsidRPr="00BC7234">
              <w:rPr>
                <w:rStyle w:val="a5"/>
                <w:rFonts w:ascii="Times New Roman" w:hAnsi="Times New Roman" w:cs="Times New Roman"/>
                <w:noProof/>
                <w:w w:val="99"/>
              </w:rPr>
              <w:t>7.29</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Config1 Register (CP0 Register 16, Select 1)</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_Toc44084325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117</w:t>
            </w:r>
            <w:r w:rsidR="005E6CB4" w:rsidRPr="00BC7234">
              <w:rPr>
                <w:rFonts w:ascii="Times New Roman" w:hAnsi="Times New Roman" w:cs="Times New Roman"/>
                <w:noProof/>
                <w:webHidden/>
              </w:rPr>
              <w:fldChar w:fldCharType="end"/>
            </w:r>
          </w:hyperlink>
        </w:p>
        <w:p w14:paraId="1001D3C9" w14:textId="5816AD67"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26" w:history="1">
            <w:r w:rsidR="005E6CB4" w:rsidRPr="00BC7234">
              <w:rPr>
                <w:rStyle w:val="a5"/>
                <w:rFonts w:ascii="Times New Roman" w:hAnsi="Times New Roman" w:cs="Times New Roman"/>
                <w:noProof/>
                <w:w w:val="99"/>
              </w:rPr>
              <w:t>7.30</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Config2 Register (CP0 Register 16, Select 2)</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_Toc44084326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118</w:t>
            </w:r>
            <w:r w:rsidR="005E6CB4" w:rsidRPr="00BC7234">
              <w:rPr>
                <w:rFonts w:ascii="Times New Roman" w:hAnsi="Times New Roman" w:cs="Times New Roman"/>
                <w:noProof/>
                <w:webHidden/>
              </w:rPr>
              <w:fldChar w:fldCharType="end"/>
            </w:r>
          </w:hyperlink>
        </w:p>
        <w:p w14:paraId="31268602" w14:textId="528FACB0"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27" w:history="1">
            <w:r w:rsidR="005E6CB4" w:rsidRPr="00BC7234">
              <w:rPr>
                <w:rStyle w:val="a5"/>
                <w:rFonts w:ascii="Times New Roman" w:hAnsi="Times New Roman" w:cs="Times New Roman"/>
                <w:noProof/>
                <w:w w:val="99"/>
              </w:rPr>
              <w:t>7.31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Config3 Register (CP0 Register 16, Select 3)</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_Toc44084327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119</w:t>
            </w:r>
            <w:r w:rsidR="005E6CB4" w:rsidRPr="00BC7234">
              <w:rPr>
                <w:rFonts w:ascii="Times New Roman" w:hAnsi="Times New Roman" w:cs="Times New Roman"/>
                <w:noProof/>
                <w:webHidden/>
              </w:rPr>
              <w:fldChar w:fldCharType="end"/>
            </w:r>
          </w:hyperlink>
        </w:p>
        <w:p w14:paraId="2DEFD936" w14:textId="6AAF6B1E"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28" w:history="1">
            <w:r w:rsidR="005E6CB4" w:rsidRPr="00BC7234">
              <w:rPr>
                <w:rStyle w:val="a5"/>
                <w:rFonts w:ascii="Times New Roman" w:hAnsi="Times New Roman" w:cs="Times New Roman"/>
                <w:noProof/>
                <w:w w:val="99"/>
              </w:rPr>
              <w:t>7.32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Config4 Register (CP0 Register 16, Select 4)</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_Toc44084328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121</w:t>
            </w:r>
            <w:r w:rsidR="005E6CB4" w:rsidRPr="00BC7234">
              <w:rPr>
                <w:rFonts w:ascii="Times New Roman" w:hAnsi="Times New Roman" w:cs="Times New Roman"/>
                <w:noProof/>
                <w:webHidden/>
              </w:rPr>
              <w:fldChar w:fldCharType="end"/>
            </w:r>
          </w:hyperlink>
        </w:p>
        <w:p w14:paraId="656CC854" w14:textId="2C1156F1"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29" w:history="1">
            <w:r w:rsidR="005E6CB4" w:rsidRPr="00BC7234">
              <w:rPr>
                <w:rStyle w:val="a5"/>
                <w:rFonts w:ascii="Times New Roman" w:hAnsi="Times New Roman" w:cs="Times New Roman"/>
                <w:noProof/>
                <w:w w:val="99"/>
              </w:rPr>
              <w:t>7.33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Config5 Register (CP0 Register 16, Select 5)</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_Toc44084329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123</w:t>
            </w:r>
            <w:r w:rsidR="005E6CB4" w:rsidRPr="00BC7234">
              <w:rPr>
                <w:rFonts w:ascii="Times New Roman" w:hAnsi="Times New Roman" w:cs="Times New Roman"/>
                <w:noProof/>
                <w:webHidden/>
              </w:rPr>
              <w:fldChar w:fldCharType="end"/>
            </w:r>
          </w:hyperlink>
        </w:p>
        <w:p w14:paraId="194E24F2" w14:textId="6DD8086A"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30" w:history="1">
            <w:r w:rsidR="005E6CB4" w:rsidRPr="00BC7234">
              <w:rPr>
                <w:rStyle w:val="a5"/>
                <w:rFonts w:ascii="Times New Roman" w:hAnsi="Times New Roman" w:cs="Times New Roman"/>
                <w:noProof/>
                <w:w w:val="99"/>
              </w:rPr>
              <w:t>7.34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GSConfig Register (CP0 Register 16, Select 6)</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_Toc44084330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124</w:t>
            </w:r>
            <w:r w:rsidR="005E6CB4" w:rsidRPr="00BC7234">
              <w:rPr>
                <w:rFonts w:ascii="Times New Roman" w:hAnsi="Times New Roman" w:cs="Times New Roman"/>
                <w:noProof/>
                <w:webHidden/>
              </w:rPr>
              <w:fldChar w:fldCharType="end"/>
            </w:r>
          </w:hyperlink>
        </w:p>
        <w:p w14:paraId="65EC1700" w14:textId="3B7E4CA4"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31" w:history="1">
            <w:r w:rsidR="005E6CB4" w:rsidRPr="00BC7234">
              <w:rPr>
                <w:rStyle w:val="a5"/>
                <w:rFonts w:ascii="Times New Roman" w:hAnsi="Times New Roman" w:cs="Times New Roman"/>
                <w:noProof/>
                <w:w w:val="99"/>
              </w:rPr>
              <w:t>7.35</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LLAddr Register (CP0 Register 17,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_Toc44084331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127</w:t>
            </w:r>
            <w:r w:rsidR="005E6CB4" w:rsidRPr="00BC7234">
              <w:rPr>
                <w:rFonts w:ascii="Times New Roman" w:hAnsi="Times New Roman" w:cs="Times New Roman"/>
                <w:noProof/>
                <w:webHidden/>
              </w:rPr>
              <w:fldChar w:fldCharType="end"/>
            </w:r>
          </w:hyperlink>
        </w:p>
        <w:p w14:paraId="2D3B58F5" w14:textId="76E8A160"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32" w:history="1">
            <w:r w:rsidR="005E6CB4" w:rsidRPr="00BC7234">
              <w:rPr>
                <w:rStyle w:val="a5"/>
                <w:rFonts w:ascii="Times New Roman" w:hAnsi="Times New Roman" w:cs="Times New Roman"/>
                <w:noProof/>
                <w:w w:val="99"/>
              </w:rPr>
              <w:t>7.36</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XContext Register (CP0 Register 20,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_Toc44084332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128</w:t>
            </w:r>
            <w:r w:rsidR="005E6CB4" w:rsidRPr="00BC7234">
              <w:rPr>
                <w:rFonts w:ascii="Times New Roman" w:hAnsi="Times New Roman" w:cs="Times New Roman"/>
                <w:noProof/>
                <w:webHidden/>
              </w:rPr>
              <w:fldChar w:fldCharType="end"/>
            </w:r>
          </w:hyperlink>
        </w:p>
        <w:p w14:paraId="58D06F71" w14:textId="7533315D"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33" w:history="1">
            <w:r w:rsidR="005E6CB4" w:rsidRPr="00BC7234">
              <w:rPr>
                <w:rStyle w:val="a5"/>
                <w:rFonts w:ascii="Times New Roman" w:hAnsi="Times New Roman" w:cs="Times New Roman"/>
                <w:noProof/>
                <w:w w:val="99"/>
              </w:rPr>
              <w:t>7.37</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Diag Register (CP0 Register 22,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_Toc44084333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130</w:t>
            </w:r>
            <w:r w:rsidR="005E6CB4" w:rsidRPr="00BC7234">
              <w:rPr>
                <w:rFonts w:ascii="Times New Roman" w:hAnsi="Times New Roman" w:cs="Times New Roman"/>
                <w:noProof/>
                <w:webHidden/>
              </w:rPr>
              <w:fldChar w:fldCharType="end"/>
            </w:r>
          </w:hyperlink>
        </w:p>
        <w:p w14:paraId="4F5023FB" w14:textId="15F4BF43"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34" w:history="1">
            <w:r w:rsidR="005E6CB4" w:rsidRPr="00BC7234">
              <w:rPr>
                <w:rStyle w:val="a5"/>
                <w:rFonts w:ascii="Times New Roman" w:hAnsi="Times New Roman" w:cs="Times New Roman"/>
                <w:noProof/>
                <w:w w:val="99"/>
              </w:rPr>
              <w:t>7.38</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GSCause Register (CP0 Register 22, Select 1)</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_Toc44084334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131</w:t>
            </w:r>
            <w:r w:rsidR="005E6CB4" w:rsidRPr="00BC7234">
              <w:rPr>
                <w:rFonts w:ascii="Times New Roman" w:hAnsi="Times New Roman" w:cs="Times New Roman"/>
                <w:noProof/>
                <w:webHidden/>
              </w:rPr>
              <w:fldChar w:fldCharType="end"/>
            </w:r>
          </w:hyperlink>
        </w:p>
        <w:p w14:paraId="50813D88" w14:textId="1242DC11"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35" w:history="1">
            <w:r w:rsidR="005E6CB4" w:rsidRPr="00BC7234">
              <w:rPr>
                <w:rStyle w:val="a5"/>
                <w:rFonts w:ascii="Times New Roman" w:hAnsi="Times New Roman" w:cs="Times New Roman"/>
                <w:noProof/>
                <w:w w:val="99"/>
              </w:rPr>
              <w:t>7.39</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VPID Register (CP0 Register 22, Select 2)</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_Toc44084335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132</w:t>
            </w:r>
            <w:r w:rsidR="005E6CB4" w:rsidRPr="00BC7234">
              <w:rPr>
                <w:rFonts w:ascii="Times New Roman" w:hAnsi="Times New Roman" w:cs="Times New Roman"/>
                <w:noProof/>
                <w:webHidden/>
              </w:rPr>
              <w:fldChar w:fldCharType="end"/>
            </w:r>
          </w:hyperlink>
        </w:p>
        <w:p w14:paraId="09227316" w14:textId="6EBC8083"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36" w:history="1">
            <w:r w:rsidR="005E6CB4" w:rsidRPr="00BC7234">
              <w:rPr>
                <w:rStyle w:val="a5"/>
                <w:rFonts w:ascii="Times New Roman" w:hAnsi="Times New Roman" w:cs="Times New Roman"/>
                <w:noProof/>
                <w:w w:val="99"/>
              </w:rPr>
              <w:t>7.40</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Debug Register (CP0 Register 23,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_Toc44084336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133</w:t>
            </w:r>
            <w:r w:rsidR="005E6CB4" w:rsidRPr="00BC7234">
              <w:rPr>
                <w:rFonts w:ascii="Times New Roman" w:hAnsi="Times New Roman" w:cs="Times New Roman"/>
                <w:noProof/>
                <w:webHidden/>
              </w:rPr>
              <w:fldChar w:fldCharType="end"/>
            </w:r>
          </w:hyperlink>
        </w:p>
        <w:p w14:paraId="09A5BCF5" w14:textId="486526B1"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37" w:history="1">
            <w:r w:rsidR="005E6CB4" w:rsidRPr="00BC7234">
              <w:rPr>
                <w:rStyle w:val="a5"/>
                <w:rFonts w:ascii="Times New Roman" w:hAnsi="Times New Roman" w:cs="Times New Roman"/>
                <w:noProof/>
                <w:w w:val="99"/>
              </w:rPr>
              <w:t>7.41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DEPC Register (CP0 Register 24,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_Toc44084337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134</w:t>
            </w:r>
            <w:r w:rsidR="005E6CB4" w:rsidRPr="00BC7234">
              <w:rPr>
                <w:rFonts w:ascii="Times New Roman" w:hAnsi="Times New Roman" w:cs="Times New Roman"/>
                <w:noProof/>
                <w:webHidden/>
              </w:rPr>
              <w:fldChar w:fldCharType="end"/>
            </w:r>
          </w:hyperlink>
        </w:p>
        <w:p w14:paraId="364EABB1" w14:textId="2E956AEC"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38" w:history="1">
            <w:r w:rsidR="005E6CB4" w:rsidRPr="00BC7234">
              <w:rPr>
                <w:rStyle w:val="a5"/>
                <w:rFonts w:ascii="Times New Roman" w:hAnsi="Times New Roman" w:cs="Times New Roman"/>
                <w:noProof/>
                <w:w w:val="99"/>
              </w:rPr>
              <w:t>7.42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PerfCnt Register (CP0 Register 25, Select 0~7)</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_Toc44084338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135</w:t>
            </w:r>
            <w:r w:rsidR="005E6CB4" w:rsidRPr="00BC7234">
              <w:rPr>
                <w:rFonts w:ascii="Times New Roman" w:hAnsi="Times New Roman" w:cs="Times New Roman"/>
                <w:noProof/>
                <w:webHidden/>
              </w:rPr>
              <w:fldChar w:fldCharType="end"/>
            </w:r>
          </w:hyperlink>
        </w:p>
        <w:p w14:paraId="031D70FB" w14:textId="7F4FFB73"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39" w:history="1">
            <w:r w:rsidR="005E6CB4" w:rsidRPr="00BC7234">
              <w:rPr>
                <w:rStyle w:val="a5"/>
                <w:rFonts w:ascii="Times New Roman" w:hAnsi="Times New Roman" w:cs="Times New Roman"/>
                <w:noProof/>
                <w:w w:val="99"/>
              </w:rPr>
              <w:t>7.43</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ErrCtl Register (CP0 Register 26,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_Toc44084339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137</w:t>
            </w:r>
            <w:r w:rsidR="005E6CB4" w:rsidRPr="00BC7234">
              <w:rPr>
                <w:rFonts w:ascii="Times New Roman" w:hAnsi="Times New Roman" w:cs="Times New Roman"/>
                <w:noProof/>
                <w:webHidden/>
              </w:rPr>
              <w:fldChar w:fldCharType="end"/>
            </w:r>
          </w:hyperlink>
        </w:p>
        <w:p w14:paraId="1B841232" w14:textId="525795D6"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40" w:history="1">
            <w:r w:rsidR="005E6CB4" w:rsidRPr="00BC7234">
              <w:rPr>
                <w:rStyle w:val="a5"/>
                <w:rFonts w:ascii="Times New Roman" w:hAnsi="Times New Roman" w:cs="Times New Roman"/>
                <w:noProof/>
                <w:w w:val="99"/>
              </w:rPr>
              <w:t>7.44</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CacheErr Register (CP0 Register 27,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_Toc44084340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138</w:t>
            </w:r>
            <w:r w:rsidR="005E6CB4" w:rsidRPr="00BC7234">
              <w:rPr>
                <w:rFonts w:ascii="Times New Roman" w:hAnsi="Times New Roman" w:cs="Times New Roman"/>
                <w:noProof/>
                <w:webHidden/>
              </w:rPr>
              <w:fldChar w:fldCharType="end"/>
            </w:r>
          </w:hyperlink>
        </w:p>
        <w:p w14:paraId="34BAC6CF" w14:textId="67CA3C46"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41" w:history="1">
            <w:r w:rsidR="005E6CB4" w:rsidRPr="00BC7234">
              <w:rPr>
                <w:rStyle w:val="a5"/>
                <w:rFonts w:ascii="Times New Roman" w:hAnsi="Times New Roman" w:cs="Times New Roman"/>
                <w:noProof/>
                <w:w w:val="99"/>
              </w:rPr>
              <w:t>7.45</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CacheErr1 Register (CP0 Register 27, Select 1)</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_Toc44084341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140</w:t>
            </w:r>
            <w:r w:rsidR="005E6CB4" w:rsidRPr="00BC7234">
              <w:rPr>
                <w:rFonts w:ascii="Times New Roman" w:hAnsi="Times New Roman" w:cs="Times New Roman"/>
                <w:noProof/>
                <w:webHidden/>
              </w:rPr>
              <w:fldChar w:fldCharType="end"/>
            </w:r>
          </w:hyperlink>
        </w:p>
        <w:p w14:paraId="7C69B7FB" w14:textId="2E853BCE"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42" w:history="1">
            <w:r w:rsidR="005E6CB4" w:rsidRPr="00BC7234">
              <w:rPr>
                <w:rStyle w:val="a5"/>
                <w:rFonts w:ascii="Times New Roman" w:hAnsi="Times New Roman" w:cs="Times New Roman"/>
                <w:noProof/>
                <w:w w:val="99"/>
              </w:rPr>
              <w:t>7.46</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TagLo register (CP0 Register28,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_Toc44084342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141</w:t>
            </w:r>
            <w:r w:rsidR="005E6CB4" w:rsidRPr="00BC7234">
              <w:rPr>
                <w:rFonts w:ascii="Times New Roman" w:hAnsi="Times New Roman" w:cs="Times New Roman"/>
                <w:noProof/>
                <w:webHidden/>
              </w:rPr>
              <w:fldChar w:fldCharType="end"/>
            </w:r>
          </w:hyperlink>
        </w:p>
        <w:p w14:paraId="7EC40EA4" w14:textId="270DEAFE"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43" w:history="1">
            <w:r w:rsidR="005E6CB4" w:rsidRPr="00BC7234">
              <w:rPr>
                <w:rStyle w:val="a5"/>
                <w:rFonts w:ascii="Times New Roman" w:hAnsi="Times New Roman" w:cs="Times New Roman"/>
                <w:noProof/>
                <w:w w:val="99"/>
              </w:rPr>
              <w:t>7.47</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DataLo Register (CP0 Register 28, Select 1)</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_Toc44084343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144</w:t>
            </w:r>
            <w:r w:rsidR="005E6CB4" w:rsidRPr="00BC7234">
              <w:rPr>
                <w:rFonts w:ascii="Times New Roman" w:hAnsi="Times New Roman" w:cs="Times New Roman"/>
                <w:noProof/>
                <w:webHidden/>
              </w:rPr>
              <w:fldChar w:fldCharType="end"/>
            </w:r>
          </w:hyperlink>
        </w:p>
        <w:p w14:paraId="4272B086" w14:textId="19487B94"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44" w:history="1">
            <w:r w:rsidR="005E6CB4" w:rsidRPr="00BC7234">
              <w:rPr>
                <w:rStyle w:val="a5"/>
                <w:rFonts w:ascii="Times New Roman" w:hAnsi="Times New Roman" w:cs="Times New Roman"/>
                <w:noProof/>
                <w:w w:val="99"/>
              </w:rPr>
              <w:t>7.48</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TagHi Register (CP0 Register 29,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_Toc44084344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145</w:t>
            </w:r>
            <w:r w:rsidR="005E6CB4" w:rsidRPr="00BC7234">
              <w:rPr>
                <w:rFonts w:ascii="Times New Roman" w:hAnsi="Times New Roman" w:cs="Times New Roman"/>
                <w:noProof/>
                <w:webHidden/>
              </w:rPr>
              <w:fldChar w:fldCharType="end"/>
            </w:r>
          </w:hyperlink>
        </w:p>
        <w:p w14:paraId="44EAE3C4" w14:textId="711617C1"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45" w:history="1">
            <w:r w:rsidR="005E6CB4" w:rsidRPr="00BC7234">
              <w:rPr>
                <w:rStyle w:val="a5"/>
                <w:rFonts w:ascii="Times New Roman" w:hAnsi="Times New Roman" w:cs="Times New Roman"/>
                <w:noProof/>
                <w:w w:val="99"/>
              </w:rPr>
              <w:t>7.49</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DataHi Register (CP0 Register 29, Select 1)</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_Toc44084345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146</w:t>
            </w:r>
            <w:r w:rsidR="005E6CB4" w:rsidRPr="00BC7234">
              <w:rPr>
                <w:rFonts w:ascii="Times New Roman" w:hAnsi="Times New Roman" w:cs="Times New Roman"/>
                <w:noProof/>
                <w:webHidden/>
              </w:rPr>
              <w:fldChar w:fldCharType="end"/>
            </w:r>
          </w:hyperlink>
        </w:p>
        <w:p w14:paraId="02309CF1" w14:textId="7A51E5BA"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46" w:history="1">
            <w:r w:rsidR="005E6CB4" w:rsidRPr="00BC7234">
              <w:rPr>
                <w:rStyle w:val="a5"/>
                <w:rFonts w:ascii="Times New Roman" w:hAnsi="Times New Roman" w:cs="Times New Roman"/>
                <w:noProof/>
                <w:w w:val="99"/>
              </w:rPr>
              <w:t>7.50</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ErrorEPC Register (CP0 Register 30,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_Toc44084346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147</w:t>
            </w:r>
            <w:r w:rsidR="005E6CB4" w:rsidRPr="00BC7234">
              <w:rPr>
                <w:rFonts w:ascii="Times New Roman" w:hAnsi="Times New Roman" w:cs="Times New Roman"/>
                <w:noProof/>
                <w:webHidden/>
              </w:rPr>
              <w:fldChar w:fldCharType="end"/>
            </w:r>
          </w:hyperlink>
        </w:p>
        <w:p w14:paraId="1E0168A6" w14:textId="004D7433"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47" w:history="1">
            <w:r w:rsidR="005E6CB4" w:rsidRPr="00BC7234">
              <w:rPr>
                <w:rStyle w:val="a5"/>
                <w:rFonts w:ascii="Times New Roman" w:hAnsi="Times New Roman" w:cs="Times New Roman"/>
                <w:noProof/>
                <w:w w:val="99"/>
              </w:rPr>
              <w:t>7.51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DESAVE Register (CP0 Register 31, Select 0)</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_Toc44084347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148</w:t>
            </w:r>
            <w:r w:rsidR="005E6CB4" w:rsidRPr="00BC7234">
              <w:rPr>
                <w:rFonts w:ascii="Times New Roman" w:hAnsi="Times New Roman" w:cs="Times New Roman"/>
                <w:noProof/>
                <w:webHidden/>
              </w:rPr>
              <w:fldChar w:fldCharType="end"/>
            </w:r>
          </w:hyperlink>
        </w:p>
        <w:p w14:paraId="37186A65" w14:textId="2C6D8EA8"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48" w:history="1">
            <w:r w:rsidR="005E6CB4" w:rsidRPr="00BC7234">
              <w:rPr>
                <w:rStyle w:val="a5"/>
                <w:rFonts w:ascii="Times New Roman" w:hAnsi="Times New Roman" w:cs="Times New Roman"/>
                <w:noProof/>
                <w:w w:val="99"/>
              </w:rPr>
              <w:t>7.52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KScratch1~6 registers (CP0 Register 31, Select 2~7)</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_Toc44084348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149</w:t>
            </w:r>
            <w:r w:rsidR="005E6CB4" w:rsidRPr="00BC7234">
              <w:rPr>
                <w:rFonts w:ascii="Times New Roman" w:hAnsi="Times New Roman" w:cs="Times New Roman"/>
                <w:noProof/>
                <w:webHidden/>
              </w:rPr>
              <w:fldChar w:fldCharType="end"/>
            </w:r>
          </w:hyperlink>
        </w:p>
        <w:p w14:paraId="3EB6771D" w14:textId="048AC9E8" w:rsidR="005E6CB4" w:rsidRPr="00BC7234" w:rsidRDefault="000C04CA">
          <w:pPr>
            <w:pStyle w:val="TOC1"/>
            <w:tabs>
              <w:tab w:val="left" w:pos="1504"/>
              <w:tab w:val="right" w:leader="dot" w:pos="11900"/>
            </w:tabs>
            <w:rPr>
              <w:rFonts w:ascii="Times New Roman" w:eastAsiaTheme="minorEastAsia" w:hAnsi="Times New Roman" w:cs="Times New Roman"/>
              <w:noProof/>
              <w:kern w:val="2"/>
              <w:szCs w:val="22"/>
              <w:lang w:eastAsia="zh-CN"/>
            </w:rPr>
          </w:pPr>
          <w:hyperlink w:anchor="_Toc44084349" w:history="1">
            <w:r w:rsidR="005E6CB4" w:rsidRPr="00BC7234">
              <w:rPr>
                <w:rStyle w:val="a5"/>
                <w:rFonts w:ascii="Times New Roman" w:eastAsia="Arial" w:hAnsi="Times New Roman" w:cs="Times New Roman"/>
                <w:noProof/>
                <w:w w:val="99"/>
              </w:rPr>
              <w:t>8</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Analysis and optimization of processor performance</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_Toc44084349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150</w:t>
            </w:r>
            <w:r w:rsidR="005E6CB4" w:rsidRPr="00BC7234">
              <w:rPr>
                <w:rFonts w:ascii="Times New Roman" w:hAnsi="Times New Roman" w:cs="Times New Roman"/>
                <w:noProof/>
                <w:webHidden/>
              </w:rPr>
              <w:fldChar w:fldCharType="end"/>
            </w:r>
          </w:hyperlink>
        </w:p>
        <w:p w14:paraId="790465E1" w14:textId="7BD26585"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50" w:history="1">
            <w:r w:rsidR="005E6CB4" w:rsidRPr="00BC7234">
              <w:rPr>
                <w:rStyle w:val="a5"/>
                <w:rFonts w:ascii="Times New Roman" w:hAnsi="Times New Roman" w:cs="Times New Roman"/>
                <w:noProof/>
                <w:w w:val="99"/>
              </w:rPr>
              <w:t>8.1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宋体" w:hAnsi="Times New Roman" w:cs="Times New Roman"/>
                <w:noProof/>
              </w:rPr>
              <w:t>Organization and access method of performance counters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_Toc44084350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150</w:t>
            </w:r>
            <w:r w:rsidR="005E6CB4" w:rsidRPr="00BC7234">
              <w:rPr>
                <w:rFonts w:ascii="Times New Roman" w:hAnsi="Times New Roman" w:cs="Times New Roman"/>
                <w:noProof/>
                <w:webHidden/>
              </w:rPr>
              <w:fldChar w:fldCharType="end"/>
            </w:r>
          </w:hyperlink>
        </w:p>
        <w:p w14:paraId="38C55A7B" w14:textId="75D349C8"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351" w:history="1">
            <w:r w:rsidR="005E6CB4" w:rsidRPr="00BC7234">
              <w:rPr>
                <w:rStyle w:val="a5"/>
                <w:rFonts w:ascii="Times New Roman" w:eastAsia="Arial" w:hAnsi="Times New Roman" w:cs="Times New Roman"/>
                <w:noProof/>
                <w:w w:val="99"/>
              </w:rPr>
              <w:t>8.1.1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Processor core performance counter</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_Toc44084351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150</w:t>
            </w:r>
            <w:r w:rsidR="005E6CB4" w:rsidRPr="00BC7234">
              <w:rPr>
                <w:rFonts w:ascii="Times New Roman" w:hAnsi="Times New Roman" w:cs="Times New Roman"/>
                <w:noProof/>
                <w:webHidden/>
              </w:rPr>
              <w:fldChar w:fldCharType="end"/>
            </w:r>
          </w:hyperlink>
        </w:p>
        <w:p w14:paraId="062CF056" w14:textId="6FC499BB"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352" w:history="1">
            <w:r w:rsidR="005E6CB4" w:rsidRPr="00BC7234">
              <w:rPr>
                <w:rStyle w:val="a5"/>
                <w:rFonts w:ascii="Times New Roman" w:eastAsia="Arial" w:hAnsi="Times New Roman" w:cs="Times New Roman"/>
                <w:noProof/>
                <w:w w:val="99"/>
              </w:rPr>
              <w:t>8.1.2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Shared cache performance counters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_Toc44084352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150</w:t>
            </w:r>
            <w:r w:rsidR="005E6CB4" w:rsidRPr="00BC7234">
              <w:rPr>
                <w:rFonts w:ascii="Times New Roman" w:hAnsi="Times New Roman" w:cs="Times New Roman"/>
                <w:noProof/>
                <w:webHidden/>
              </w:rPr>
              <w:fldChar w:fldCharType="end"/>
            </w:r>
          </w:hyperlink>
        </w:p>
        <w:p w14:paraId="050CC9F2" w14:textId="6CD63A14" w:rsidR="005E6CB4" w:rsidRPr="00BC7234" w:rsidRDefault="000C04CA">
          <w:pPr>
            <w:pStyle w:val="TOC2"/>
            <w:tabs>
              <w:tab w:val="left" w:pos="2339"/>
              <w:tab w:val="right" w:leader="dot" w:pos="11900"/>
            </w:tabs>
            <w:rPr>
              <w:rFonts w:ascii="Times New Roman" w:eastAsiaTheme="minorEastAsia" w:hAnsi="Times New Roman" w:cs="Times New Roman"/>
              <w:noProof/>
              <w:kern w:val="2"/>
              <w:szCs w:val="22"/>
              <w:lang w:eastAsia="zh-CN"/>
            </w:rPr>
          </w:pPr>
          <w:hyperlink w:anchor="_Toc44084353" w:history="1">
            <w:r w:rsidR="005E6CB4" w:rsidRPr="00BC7234">
              <w:rPr>
                <w:rStyle w:val="a5"/>
                <w:rFonts w:ascii="Times New Roman" w:hAnsi="Times New Roman" w:cs="Times New Roman"/>
                <w:noProof/>
                <w:w w:val="99"/>
              </w:rPr>
              <w:t>8.2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eastAsia="宋体" w:hAnsi="Times New Roman" w:cs="Times New Roman"/>
                <w:noProof/>
              </w:rPr>
              <w:t>Processor performance count events</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_Toc44084353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151</w:t>
            </w:r>
            <w:r w:rsidR="005E6CB4" w:rsidRPr="00BC7234">
              <w:rPr>
                <w:rFonts w:ascii="Times New Roman" w:hAnsi="Times New Roman" w:cs="Times New Roman"/>
                <w:noProof/>
                <w:webHidden/>
              </w:rPr>
              <w:fldChar w:fldCharType="end"/>
            </w:r>
          </w:hyperlink>
        </w:p>
        <w:p w14:paraId="56ABECF4" w14:textId="244EF937"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354" w:history="1">
            <w:r w:rsidR="005E6CB4" w:rsidRPr="00BC7234">
              <w:rPr>
                <w:rStyle w:val="a5"/>
                <w:rFonts w:ascii="Times New Roman" w:eastAsia="Arial" w:hAnsi="Times New Roman" w:cs="Times New Roman"/>
                <w:noProof/>
                <w:w w:val="99"/>
              </w:rPr>
              <w:t>8.2.1</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Processor core performance count event definition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_Toc44084354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151</w:t>
            </w:r>
            <w:r w:rsidR="005E6CB4" w:rsidRPr="00BC7234">
              <w:rPr>
                <w:rFonts w:ascii="Times New Roman" w:hAnsi="Times New Roman" w:cs="Times New Roman"/>
                <w:noProof/>
                <w:webHidden/>
              </w:rPr>
              <w:fldChar w:fldCharType="end"/>
            </w:r>
          </w:hyperlink>
        </w:p>
        <w:p w14:paraId="1CAE34A5" w14:textId="3DEC86D4" w:rsidR="005E6CB4" w:rsidRPr="00BC7234" w:rsidRDefault="000C04CA">
          <w:pPr>
            <w:pStyle w:val="TOC3"/>
            <w:tabs>
              <w:tab w:val="left" w:pos="2339"/>
              <w:tab w:val="right" w:leader="dot" w:pos="11900"/>
            </w:tabs>
            <w:rPr>
              <w:rFonts w:ascii="Times New Roman" w:eastAsiaTheme="minorEastAsia" w:hAnsi="Times New Roman" w:cs="Times New Roman"/>
              <w:noProof/>
              <w:kern w:val="2"/>
              <w:szCs w:val="22"/>
              <w:lang w:eastAsia="zh-CN"/>
            </w:rPr>
          </w:pPr>
          <w:hyperlink w:anchor="_Toc44084355" w:history="1">
            <w:r w:rsidR="005E6CB4" w:rsidRPr="00BC7234">
              <w:rPr>
                <w:rStyle w:val="a5"/>
                <w:rFonts w:ascii="Times New Roman" w:eastAsia="Arial" w:hAnsi="Times New Roman" w:cs="Times New Roman"/>
                <w:noProof/>
                <w:w w:val="99"/>
              </w:rPr>
              <w:t>8.2.2</w:t>
            </w:r>
            <w:r w:rsidR="005E6CB4" w:rsidRPr="00BC7234">
              <w:rPr>
                <w:rFonts w:ascii="Times New Roman" w:eastAsiaTheme="minorEastAsia" w:hAnsi="Times New Roman" w:cs="Times New Roman"/>
                <w:noProof/>
                <w:kern w:val="2"/>
                <w:szCs w:val="22"/>
                <w:lang w:eastAsia="zh-CN"/>
              </w:rPr>
              <w:tab/>
            </w:r>
            <w:r w:rsidR="005E6CB4" w:rsidRPr="00BC7234">
              <w:rPr>
                <w:rStyle w:val="a5"/>
                <w:rFonts w:ascii="Times New Roman" w:hAnsi="Times New Roman" w:cs="Times New Roman"/>
                <w:noProof/>
              </w:rPr>
              <w:t>Shared cache performance count event definition</w:t>
            </w:r>
            <w:r w:rsidR="005E6CB4" w:rsidRPr="00BC7234">
              <w:rPr>
                <w:rFonts w:ascii="Times New Roman" w:hAnsi="Times New Roman" w:cs="Times New Roman"/>
                <w:noProof/>
                <w:webHidden/>
              </w:rPr>
              <w:tab/>
            </w:r>
            <w:r w:rsidR="005E6CB4" w:rsidRPr="00BC7234">
              <w:rPr>
                <w:rFonts w:ascii="Times New Roman" w:hAnsi="Times New Roman" w:cs="Times New Roman"/>
                <w:noProof/>
                <w:webHidden/>
              </w:rPr>
              <w:fldChar w:fldCharType="begin"/>
            </w:r>
            <w:r w:rsidR="005E6CB4" w:rsidRPr="00BC7234">
              <w:rPr>
                <w:rFonts w:ascii="Times New Roman" w:hAnsi="Times New Roman" w:cs="Times New Roman"/>
                <w:noProof/>
                <w:webHidden/>
              </w:rPr>
              <w:instrText xml:space="preserve"> PAGEREF _Toc44084355 \h </w:instrText>
            </w:r>
            <w:r w:rsidR="005E6CB4" w:rsidRPr="00BC7234">
              <w:rPr>
                <w:rFonts w:ascii="Times New Roman" w:hAnsi="Times New Roman" w:cs="Times New Roman"/>
                <w:noProof/>
                <w:webHidden/>
              </w:rPr>
            </w:r>
            <w:r w:rsidR="005E6CB4" w:rsidRPr="00BC7234">
              <w:rPr>
                <w:rFonts w:ascii="Times New Roman" w:hAnsi="Times New Roman" w:cs="Times New Roman"/>
                <w:noProof/>
                <w:webHidden/>
              </w:rPr>
              <w:fldChar w:fldCharType="separate"/>
            </w:r>
            <w:r w:rsidR="005E6CB4" w:rsidRPr="00BC7234">
              <w:rPr>
                <w:rFonts w:ascii="Times New Roman" w:hAnsi="Times New Roman" w:cs="Times New Roman"/>
                <w:noProof/>
                <w:webHidden/>
              </w:rPr>
              <w:t>167</w:t>
            </w:r>
            <w:r w:rsidR="005E6CB4" w:rsidRPr="00BC7234">
              <w:rPr>
                <w:rFonts w:ascii="Times New Roman" w:hAnsi="Times New Roman" w:cs="Times New Roman"/>
                <w:noProof/>
                <w:webHidden/>
              </w:rPr>
              <w:fldChar w:fldCharType="end"/>
            </w:r>
          </w:hyperlink>
        </w:p>
        <w:p w14:paraId="5B18FAFD" w14:textId="35FD3D1F" w:rsidR="005E6CB4" w:rsidRPr="00BC7234" w:rsidRDefault="005E6CB4">
          <w:pPr>
            <w:rPr>
              <w:rFonts w:ascii="Times New Roman" w:hAnsi="Times New Roman" w:cs="Times New Roman"/>
            </w:rPr>
          </w:pPr>
          <w:r w:rsidRPr="00BC7234">
            <w:rPr>
              <w:rFonts w:ascii="Times New Roman" w:hAnsi="Times New Roman" w:cs="Times New Roman"/>
              <w:b/>
              <w:bCs/>
              <w:lang w:val="zh-CN"/>
            </w:rPr>
            <w:fldChar w:fldCharType="end"/>
          </w:r>
        </w:p>
      </w:sdtContent>
    </w:sdt>
    <w:p w14:paraId="49EDACA2" w14:textId="77777777" w:rsidR="00C441A2" w:rsidRDefault="00C441A2">
      <w:pPr>
        <w:rPr>
          <w:rFonts w:ascii="Calibri" w:eastAsia="Calibri"/>
          <w:lang w:eastAsia="zh-CN"/>
        </w:rPr>
        <w:sectPr w:rsidR="00C441A2">
          <w:type w:val="continuous"/>
          <w:pgSz w:w="11910" w:h="16840"/>
          <w:pgMar w:top="1107" w:right="0" w:bottom="1672" w:left="0" w:header="720" w:footer="720" w:gutter="0"/>
          <w:cols w:space="720"/>
        </w:sectPr>
      </w:pPr>
    </w:p>
    <w:p w14:paraId="49EDACA3" w14:textId="77777777" w:rsidR="00C441A2" w:rsidRDefault="00C441A2">
      <w:pPr>
        <w:pStyle w:val="a3"/>
        <w:spacing w:before="2"/>
        <w:rPr>
          <w:rFonts w:ascii="Calibri"/>
          <w:sz w:val="38"/>
          <w:lang w:eastAsia="zh-CN"/>
        </w:rPr>
      </w:pPr>
    </w:p>
    <w:p w14:paraId="49EDACA4" w14:textId="77777777" w:rsidR="00C441A2" w:rsidRDefault="003F76D0">
      <w:pPr>
        <w:ind w:left="895" w:right="895"/>
        <w:jc w:val="center"/>
        <w:rPr>
          <w:rFonts w:ascii="黑体" w:eastAsia="黑体"/>
          <w:sz w:val="28"/>
        </w:rPr>
      </w:pPr>
      <w:r>
        <w:rPr>
          <w:rFonts w:ascii="黑体" w:eastAsia="黑体" w:hint="eastAsia"/>
          <w:sz w:val="28"/>
        </w:rPr>
        <w:t xml:space="preserve">Figure directory </w:t>
      </w:r>
    </w:p>
    <w:p w14:paraId="49EDACA5" w14:textId="77777777" w:rsidR="00C441A2" w:rsidRDefault="000C04CA">
      <w:pPr>
        <w:pStyle w:val="a3"/>
        <w:tabs>
          <w:tab w:val="left" w:leader="dot" w:pos="10603"/>
        </w:tabs>
        <w:spacing w:before="154"/>
        <w:ind w:left="1504"/>
        <w:rPr>
          <w:rFonts w:ascii="Calibri" w:eastAsia="Calibri"/>
        </w:rPr>
      </w:pPr>
      <w:hyperlink w:anchor="_bookmark25" w:history="1">
        <w:r w:rsidR="003F76D0">
          <w:t xml:space="preserve">Figure 2-1 FPU floating point data format 11 </w:t>
        </w:r>
        <w:r w:rsidR="003F76D0">
          <w:tab/>
        </w:r>
      </w:hyperlink>
    </w:p>
    <w:p w14:paraId="49EDACA6" w14:textId="77777777" w:rsidR="00C441A2" w:rsidRDefault="000C04CA">
      <w:pPr>
        <w:pStyle w:val="a3"/>
        <w:tabs>
          <w:tab w:val="left" w:leader="dot" w:pos="10603"/>
        </w:tabs>
        <w:spacing w:before="43"/>
        <w:ind w:left="1504"/>
        <w:rPr>
          <w:rFonts w:ascii="Calibri" w:eastAsia="Calibri"/>
        </w:rPr>
      </w:pPr>
      <w:hyperlink w:anchor="_bookmark30" w:history="1">
        <w:r w:rsidR="003F76D0">
          <w:t xml:space="preserve">Figure 2-2 FPU fixed-point data format 13 </w:t>
        </w:r>
        <w:r w:rsidR="003F76D0">
          <w:tab/>
        </w:r>
      </w:hyperlink>
    </w:p>
    <w:p w14:paraId="49EDACA7" w14:textId="77777777" w:rsidR="00C441A2" w:rsidRDefault="000C04CA">
      <w:pPr>
        <w:pStyle w:val="a3"/>
        <w:tabs>
          <w:tab w:val="left" w:leader="dot" w:pos="10602"/>
        </w:tabs>
        <w:spacing w:before="43"/>
        <w:ind w:left="1504"/>
        <w:rPr>
          <w:rFonts w:ascii="Calibri" w:eastAsia="Calibri"/>
        </w:rPr>
      </w:pPr>
      <w:hyperlink w:anchor="_bookmark33" w:history="1">
        <w:r w:rsidR="003F76D0">
          <w:t xml:space="preserve">Figure 2-3 FIR register format 13 </w:t>
        </w:r>
        <w:r w:rsidR="003F76D0">
          <w:tab/>
        </w:r>
      </w:hyperlink>
    </w:p>
    <w:p w14:paraId="49EDACA8" w14:textId="77777777" w:rsidR="00C441A2" w:rsidRDefault="000C04CA">
      <w:pPr>
        <w:pStyle w:val="a3"/>
        <w:tabs>
          <w:tab w:val="left" w:leader="dot" w:pos="10603"/>
        </w:tabs>
        <w:spacing w:before="43"/>
        <w:ind w:left="1504"/>
        <w:rPr>
          <w:rFonts w:ascii="Calibri" w:eastAsia="Calibri"/>
        </w:rPr>
      </w:pPr>
      <w:hyperlink w:anchor="_bookmark35" w:history="1">
        <w:r w:rsidR="003F76D0">
          <w:t xml:space="preserve">Figure 2-4. FCSR register format 14 </w:t>
        </w:r>
        <w:r w:rsidR="003F76D0">
          <w:tab/>
        </w:r>
      </w:hyperlink>
    </w:p>
    <w:p w14:paraId="49EDACA9" w14:textId="77777777" w:rsidR="00C441A2" w:rsidRDefault="000C04CA">
      <w:pPr>
        <w:pStyle w:val="a3"/>
        <w:tabs>
          <w:tab w:val="left" w:leader="dot" w:pos="10603"/>
        </w:tabs>
        <w:spacing w:before="43"/>
        <w:ind w:left="1504"/>
        <w:rPr>
          <w:rFonts w:ascii="Calibri" w:eastAsia="Calibri"/>
        </w:rPr>
      </w:pPr>
      <w:hyperlink w:anchor="_bookmark38" w:history="1">
        <w:r w:rsidR="003F76D0">
          <w:t xml:space="preserve">Figure 2-5 FCCR register format 15 </w:t>
        </w:r>
        <w:r w:rsidR="003F76D0">
          <w:tab/>
        </w:r>
      </w:hyperlink>
    </w:p>
    <w:p w14:paraId="49EDACAA" w14:textId="77777777" w:rsidR="00C441A2" w:rsidRDefault="000C04CA">
      <w:pPr>
        <w:pStyle w:val="a3"/>
        <w:tabs>
          <w:tab w:val="left" w:leader="dot" w:pos="10603"/>
        </w:tabs>
        <w:spacing w:before="43"/>
        <w:ind w:left="1504"/>
        <w:rPr>
          <w:rFonts w:ascii="Calibri" w:eastAsia="Calibri"/>
        </w:rPr>
      </w:pPr>
      <w:hyperlink w:anchor="_bookmark39" w:history="1">
        <w:r w:rsidR="003F76D0">
          <w:t xml:space="preserve">Figure 2-6 FEXR register format 16 </w:t>
        </w:r>
        <w:r w:rsidR="003F76D0">
          <w:tab/>
        </w:r>
      </w:hyperlink>
    </w:p>
    <w:p w14:paraId="49EDACAB" w14:textId="77777777" w:rsidR="00C441A2" w:rsidRDefault="000C04CA">
      <w:pPr>
        <w:pStyle w:val="a3"/>
        <w:tabs>
          <w:tab w:val="left" w:leader="dot" w:pos="10603"/>
        </w:tabs>
        <w:spacing w:before="43"/>
        <w:ind w:left="1505"/>
        <w:rPr>
          <w:rFonts w:ascii="Calibri" w:eastAsia="Calibri"/>
        </w:rPr>
      </w:pPr>
      <w:hyperlink w:anchor="_bookmark40" w:history="1">
        <w:r w:rsidR="003F76D0">
          <w:t xml:space="preserve">Figure 2-7 FENR register format 16 </w:t>
        </w:r>
        <w:r w:rsidR="003F76D0">
          <w:tab/>
        </w:r>
      </w:hyperlink>
    </w:p>
    <w:p w14:paraId="49EDACAC" w14:textId="77777777" w:rsidR="00C441A2" w:rsidRDefault="000C04CA">
      <w:pPr>
        <w:pStyle w:val="a3"/>
        <w:tabs>
          <w:tab w:val="left" w:leader="dot" w:pos="10603"/>
        </w:tabs>
        <w:spacing w:before="43"/>
        <w:ind w:left="1505"/>
        <w:rPr>
          <w:rFonts w:ascii="Calibri" w:eastAsia="Calibri"/>
        </w:rPr>
      </w:pPr>
      <w:hyperlink w:anchor="_bookmark64" w:history="1">
        <w:r w:rsidR="003F76D0">
          <w:t xml:space="preserve">Figure 2-8. Address resolution format of the Index class CACHE instruction 34 </w:t>
        </w:r>
        <w:r w:rsidR="003F76D0">
          <w:tab/>
        </w:r>
      </w:hyperlink>
    </w:p>
    <w:p w14:paraId="49EDACAD" w14:textId="77777777" w:rsidR="00C441A2" w:rsidRDefault="000C04CA">
      <w:pPr>
        <w:pStyle w:val="a3"/>
        <w:tabs>
          <w:tab w:val="left" w:leader="dot" w:pos="10603"/>
        </w:tabs>
        <w:spacing w:before="43"/>
        <w:ind w:left="1504"/>
        <w:rPr>
          <w:rFonts w:ascii="Calibri" w:eastAsia="Calibri"/>
        </w:rPr>
      </w:pPr>
      <w:hyperlink w:anchor="_bookmark94" w:history="1">
        <w:r w:rsidR="003F76D0">
          <w:t xml:space="preserve">Figure 4-1 Xkphys segment virtual address resolution method 49 </w:t>
        </w:r>
        <w:r w:rsidR="003F76D0">
          <w:tab/>
        </w:r>
      </w:hyperlink>
    </w:p>
    <w:p w14:paraId="49EDACAE" w14:textId="77777777" w:rsidR="00C441A2" w:rsidRDefault="000C04CA">
      <w:pPr>
        <w:pStyle w:val="a3"/>
        <w:tabs>
          <w:tab w:val="left" w:leader="dot" w:pos="10603"/>
        </w:tabs>
        <w:spacing w:before="43"/>
        <w:ind w:left="1504"/>
        <w:rPr>
          <w:rFonts w:ascii="Calibri" w:eastAsia="Calibri"/>
        </w:rPr>
      </w:pPr>
      <w:hyperlink w:anchor="_bookmark110" w:history="1">
        <w:r w:rsidR="003F76D0">
          <w:t xml:space="preserve">Figure 5-1 Longson 3A3000 chip processor storage level 59 </w:t>
        </w:r>
        <w:r w:rsidR="003F76D0">
          <w:tab/>
        </w:r>
      </w:hyperlink>
    </w:p>
    <w:p w14:paraId="49EDACAF" w14:textId="77777777" w:rsidR="00C441A2" w:rsidRDefault="000C04CA">
      <w:pPr>
        <w:pStyle w:val="a3"/>
        <w:tabs>
          <w:tab w:val="left" w:leader="dot" w:pos="10603"/>
        </w:tabs>
        <w:spacing w:before="43"/>
        <w:ind w:left="1505"/>
        <w:rPr>
          <w:rFonts w:ascii="Calibri" w:eastAsia="Calibri"/>
        </w:rPr>
      </w:pPr>
      <w:hyperlink w:anchor="_bookmark113" w:history="1">
        <w:r w:rsidR="003F76D0">
          <w:t xml:space="preserve">Figure 5-2. Structure of level 1 instruction cache line is 60 </w:t>
        </w:r>
        <w:r w:rsidR="003F76D0">
          <w:tab/>
        </w:r>
      </w:hyperlink>
    </w:p>
    <w:p w14:paraId="49EDACB0" w14:textId="77777777" w:rsidR="00C441A2" w:rsidRDefault="000C04CA">
      <w:pPr>
        <w:pStyle w:val="a3"/>
        <w:tabs>
          <w:tab w:val="left" w:leader="dot" w:pos="10604"/>
        </w:tabs>
        <w:spacing w:before="43"/>
        <w:ind w:left="1505"/>
        <w:rPr>
          <w:rFonts w:ascii="Calibri" w:eastAsia="Calibri"/>
        </w:rPr>
      </w:pPr>
      <w:hyperlink w:anchor="_bookmark115" w:history="1">
        <w:r w:rsidR="003F76D0">
          <w:t xml:space="preserve">Figure 5-3 The row structure of the first-level data cache is 61 </w:t>
        </w:r>
        <w:r w:rsidR="003F76D0">
          <w:tab/>
        </w:r>
      </w:hyperlink>
    </w:p>
    <w:p w14:paraId="49EDACB1" w14:textId="77777777" w:rsidR="00C441A2" w:rsidRDefault="000C04CA">
      <w:pPr>
        <w:pStyle w:val="a3"/>
        <w:tabs>
          <w:tab w:val="left" w:leader="dot" w:pos="10604"/>
        </w:tabs>
        <w:spacing w:before="43"/>
        <w:ind w:left="1505"/>
        <w:rPr>
          <w:rFonts w:ascii="Calibri" w:eastAsia="Calibri"/>
        </w:rPr>
      </w:pPr>
      <w:hyperlink w:anchor="_bookmark117" w:history="1">
        <w:r w:rsidR="003F76D0">
          <w:t xml:space="preserve">Figure 5-4 Shows the second-level sacrifice cache row structure for 62 </w:t>
        </w:r>
        <w:r w:rsidR="003F76D0">
          <w:tab/>
        </w:r>
      </w:hyperlink>
    </w:p>
    <w:p w14:paraId="49EDACB2" w14:textId="77777777" w:rsidR="00C441A2" w:rsidRDefault="000C04CA">
      <w:pPr>
        <w:pStyle w:val="a3"/>
        <w:tabs>
          <w:tab w:val="left" w:leader="dot" w:pos="10604"/>
        </w:tabs>
        <w:spacing w:before="43"/>
        <w:ind w:left="1505"/>
        <w:rPr>
          <w:rFonts w:ascii="Calibri" w:eastAsia="Calibri"/>
        </w:rPr>
      </w:pPr>
      <w:hyperlink w:anchor="_bookmark120" w:history="1">
        <w:r w:rsidR="003F76D0">
          <w:t xml:space="preserve">Figure 5-5 Shows the three-level Shared cache row structure for 64 </w:t>
        </w:r>
        <w:r w:rsidR="003F76D0">
          <w:tab/>
        </w:r>
      </w:hyperlink>
    </w:p>
    <w:p w14:paraId="49EDACB3" w14:textId="77777777" w:rsidR="00C441A2" w:rsidRDefault="000C04CA">
      <w:pPr>
        <w:pStyle w:val="a3"/>
        <w:tabs>
          <w:tab w:val="left" w:leader="dot" w:pos="10604"/>
        </w:tabs>
        <w:spacing w:before="43"/>
        <w:ind w:left="1506"/>
        <w:rPr>
          <w:rFonts w:ascii="Calibri" w:eastAsia="Calibri"/>
        </w:rPr>
      </w:pPr>
      <w:hyperlink w:anchor="_bookmark126" w:history="1">
        <w:r w:rsidR="003F76D0">
          <w:t xml:space="preserve">Figure 5-6 Cache state transition under conformance protocol 65 </w:t>
        </w:r>
        <w:r w:rsidR="003F76D0">
          <w:tab/>
        </w:r>
      </w:hyperlink>
    </w:p>
    <w:p w14:paraId="49EDACB4" w14:textId="77777777" w:rsidR="00C441A2" w:rsidRDefault="000C04CA">
      <w:pPr>
        <w:pStyle w:val="a3"/>
        <w:tabs>
          <w:tab w:val="left" w:leader="dot" w:pos="10604"/>
        </w:tabs>
        <w:spacing w:before="43"/>
        <w:ind w:left="1506"/>
        <w:rPr>
          <w:rFonts w:ascii="Calibri" w:eastAsia="Calibri"/>
        </w:rPr>
      </w:pPr>
      <w:hyperlink w:anchor="_bookmark176" w:history="1">
        <w:r w:rsidR="003F76D0">
          <w:t xml:space="preserve">Figure 7-1. Index register format 85 </w:t>
        </w:r>
        <w:r w:rsidR="003F76D0">
          <w:tab/>
        </w:r>
      </w:hyperlink>
    </w:p>
    <w:p w14:paraId="49EDACB5" w14:textId="77777777" w:rsidR="00C441A2" w:rsidRDefault="000C04CA">
      <w:pPr>
        <w:pStyle w:val="a3"/>
        <w:tabs>
          <w:tab w:val="left" w:leader="dot" w:pos="10604"/>
        </w:tabs>
        <w:spacing w:before="43"/>
        <w:ind w:left="1506"/>
        <w:rPr>
          <w:rFonts w:ascii="Calibri" w:eastAsia="Calibri"/>
        </w:rPr>
      </w:pPr>
      <w:hyperlink w:anchor="_bookmark179" w:history="1">
        <w:r w:rsidR="003F76D0">
          <w:t xml:space="preserve">Figure 7-2. Random register format 86 </w:t>
        </w:r>
        <w:r w:rsidR="003F76D0">
          <w:tab/>
        </w:r>
      </w:hyperlink>
    </w:p>
    <w:p w14:paraId="49EDACB6" w14:textId="77777777" w:rsidR="00C441A2" w:rsidRDefault="000C04CA">
      <w:pPr>
        <w:pStyle w:val="a3"/>
        <w:tabs>
          <w:tab w:val="left" w:leader="dot" w:pos="10604"/>
        </w:tabs>
        <w:spacing w:before="43"/>
        <w:ind w:left="1506"/>
        <w:rPr>
          <w:rFonts w:ascii="Calibri" w:eastAsia="Calibri"/>
        </w:rPr>
      </w:pPr>
      <w:hyperlink w:anchor="_bookmark182" w:history="1">
        <w:r w:rsidR="003F76D0">
          <w:t xml:space="preserve">Figure 7-3 Register format 87 for THE DMFC0/DMTC0 instruction access for EntryLo0 and EntryLo1 </w:t>
        </w:r>
        <w:r w:rsidR="003F76D0">
          <w:tab/>
        </w:r>
      </w:hyperlink>
    </w:p>
    <w:p w14:paraId="49EDACB7" w14:textId="77777777" w:rsidR="00C441A2" w:rsidRDefault="000C04CA">
      <w:pPr>
        <w:pStyle w:val="a3"/>
        <w:tabs>
          <w:tab w:val="left" w:leader="dot" w:pos="10604"/>
        </w:tabs>
        <w:spacing w:before="43"/>
        <w:ind w:left="1506"/>
        <w:rPr>
          <w:rFonts w:ascii="Calibri" w:eastAsia="Calibri"/>
        </w:rPr>
      </w:pPr>
      <w:hyperlink w:anchor="_bookmark185" w:history="1">
        <w:r w:rsidR="003F76D0">
          <w:t xml:space="preserve">Figure 7-4 Register format 88 for EntryLo0 and EntryLo1 when accessed by the MFC0/MTC0 instructions </w:t>
        </w:r>
        <w:r w:rsidR="003F76D0">
          <w:tab/>
        </w:r>
      </w:hyperlink>
    </w:p>
    <w:p w14:paraId="49EDACB8" w14:textId="77777777" w:rsidR="00C441A2" w:rsidRDefault="000C04CA">
      <w:pPr>
        <w:pStyle w:val="a3"/>
        <w:tabs>
          <w:tab w:val="left" w:leader="dot" w:pos="10603"/>
        </w:tabs>
        <w:spacing w:before="43"/>
        <w:ind w:left="1505"/>
        <w:rPr>
          <w:rFonts w:ascii="Calibri" w:eastAsia="Calibri"/>
        </w:rPr>
      </w:pPr>
      <w:hyperlink w:anchor="_bookmark190" w:history="1">
        <w:r w:rsidR="003F76D0">
          <w:t xml:space="preserve">Figure 7-5 Context register format 90 </w:t>
        </w:r>
        <w:r w:rsidR="003F76D0">
          <w:tab/>
        </w:r>
      </w:hyperlink>
    </w:p>
    <w:p w14:paraId="49EDACB9" w14:textId="77777777" w:rsidR="00C441A2" w:rsidRDefault="000C04CA">
      <w:pPr>
        <w:pStyle w:val="a3"/>
        <w:tabs>
          <w:tab w:val="left" w:leader="dot" w:pos="10603"/>
        </w:tabs>
        <w:spacing w:before="42"/>
        <w:ind w:left="1504"/>
        <w:rPr>
          <w:rFonts w:ascii="Calibri" w:eastAsia="Calibri"/>
        </w:rPr>
      </w:pPr>
      <w:hyperlink w:anchor="_bookmark193" w:history="1">
        <w:r w:rsidR="003F76D0">
          <w:t xml:space="preserve">Figure 7-6 UserLocal register format 91 </w:t>
        </w:r>
        <w:r w:rsidR="003F76D0">
          <w:tab/>
        </w:r>
      </w:hyperlink>
    </w:p>
    <w:p w14:paraId="49EDACBA" w14:textId="77777777" w:rsidR="00C441A2" w:rsidRDefault="000C04CA">
      <w:pPr>
        <w:pStyle w:val="a3"/>
        <w:tabs>
          <w:tab w:val="left" w:leader="dot" w:pos="10603"/>
        </w:tabs>
        <w:spacing w:before="43"/>
        <w:ind w:left="1504"/>
        <w:rPr>
          <w:rFonts w:ascii="Calibri" w:eastAsia="Calibri"/>
        </w:rPr>
      </w:pPr>
      <w:hyperlink w:anchor="_bookmark196" w:history="1">
        <w:r w:rsidR="003F76D0">
          <w:t xml:space="preserve">Figure 7-7 PageMask register format 92 </w:t>
        </w:r>
        <w:r w:rsidR="003F76D0">
          <w:tab/>
        </w:r>
      </w:hyperlink>
    </w:p>
    <w:p w14:paraId="49EDACBB" w14:textId="77777777" w:rsidR="00C441A2" w:rsidRDefault="000C04CA">
      <w:pPr>
        <w:pStyle w:val="a3"/>
        <w:tabs>
          <w:tab w:val="left" w:leader="dot" w:pos="10603"/>
        </w:tabs>
        <w:spacing w:before="43"/>
        <w:ind w:left="1504"/>
        <w:rPr>
          <w:rFonts w:ascii="Calibri" w:eastAsia="Calibri"/>
        </w:rPr>
      </w:pPr>
      <w:hyperlink w:anchor="_bookmark200" w:history="1">
        <w:r w:rsidR="003F76D0">
          <w:t xml:space="preserve">Figure 7-8 PageGrain register format 93 </w:t>
        </w:r>
        <w:r w:rsidR="003F76D0">
          <w:tab/>
        </w:r>
      </w:hyperlink>
    </w:p>
    <w:p w14:paraId="49EDACBC" w14:textId="77777777" w:rsidR="00C441A2" w:rsidRDefault="000C04CA">
      <w:pPr>
        <w:pStyle w:val="a3"/>
        <w:tabs>
          <w:tab w:val="left" w:leader="dot" w:pos="10603"/>
        </w:tabs>
        <w:spacing w:before="43"/>
        <w:ind w:left="1505"/>
        <w:rPr>
          <w:rFonts w:ascii="Calibri" w:eastAsia="Calibri"/>
        </w:rPr>
      </w:pPr>
      <w:hyperlink w:anchor="_bookmark203" w:history="1">
        <w:r w:rsidR="003F76D0">
          <w:t xml:space="preserve">Figure 7-9 Page table access process 94 supported by PWBase,PWField,PWSize and PWCtl </w:t>
        </w:r>
        <w:r w:rsidR="003F76D0">
          <w:tab/>
        </w:r>
      </w:hyperlink>
    </w:p>
    <w:p w14:paraId="49EDACBD" w14:textId="77777777" w:rsidR="00C441A2" w:rsidRDefault="000C04CA">
      <w:pPr>
        <w:pStyle w:val="a3"/>
        <w:tabs>
          <w:tab w:val="left" w:leader="dot" w:pos="10603"/>
        </w:tabs>
        <w:spacing w:before="43"/>
        <w:ind w:left="1505"/>
        <w:rPr>
          <w:rFonts w:ascii="Calibri" w:eastAsia="Calibri"/>
        </w:rPr>
      </w:pPr>
      <w:hyperlink w:anchor="_bookmark204" w:history="1">
        <w:r w:rsidR="003F76D0">
          <w:t xml:space="preserve">Figure 7-10. PWBase register format 94 </w:t>
        </w:r>
        <w:r w:rsidR="003F76D0">
          <w:tab/>
        </w:r>
      </w:hyperlink>
    </w:p>
    <w:p w14:paraId="49EDACBE" w14:textId="77777777" w:rsidR="00C441A2" w:rsidRDefault="000C04CA">
      <w:pPr>
        <w:pStyle w:val="a3"/>
        <w:tabs>
          <w:tab w:val="left" w:leader="dot" w:pos="10603"/>
        </w:tabs>
        <w:spacing w:before="43"/>
        <w:ind w:left="1505"/>
        <w:rPr>
          <w:rFonts w:ascii="Calibri" w:eastAsia="Calibri"/>
        </w:rPr>
      </w:pPr>
      <w:hyperlink w:anchor="_bookmark207" w:history="1">
        <w:r w:rsidR="003F76D0">
          <w:t xml:space="preserve">Figure 7-11. PWField register format 95 </w:t>
        </w:r>
        <w:r w:rsidR="003F76D0">
          <w:tab/>
        </w:r>
      </w:hyperlink>
    </w:p>
    <w:p w14:paraId="49EDACBF" w14:textId="77777777" w:rsidR="00C441A2" w:rsidRDefault="000C04CA">
      <w:pPr>
        <w:pStyle w:val="a3"/>
        <w:tabs>
          <w:tab w:val="left" w:leader="dot" w:pos="10603"/>
        </w:tabs>
        <w:spacing w:before="43"/>
        <w:ind w:left="1505"/>
        <w:rPr>
          <w:rFonts w:ascii="Calibri" w:eastAsia="Calibri"/>
        </w:rPr>
      </w:pPr>
      <w:hyperlink w:anchor="_bookmark210" w:history="1">
        <w:r w:rsidR="003F76D0">
          <w:t xml:space="preserve">Figure 7-12. PWSize register format 96 </w:t>
        </w:r>
        <w:r w:rsidR="003F76D0">
          <w:tab/>
        </w:r>
      </w:hyperlink>
    </w:p>
    <w:p w14:paraId="49EDACC0" w14:textId="77777777" w:rsidR="00C441A2" w:rsidRDefault="000C04CA">
      <w:pPr>
        <w:pStyle w:val="a3"/>
        <w:tabs>
          <w:tab w:val="left" w:leader="dot" w:pos="10603"/>
        </w:tabs>
        <w:spacing w:before="43"/>
        <w:ind w:left="1505"/>
        <w:rPr>
          <w:rFonts w:ascii="Calibri" w:eastAsia="Calibri"/>
        </w:rPr>
      </w:pPr>
      <w:hyperlink w:anchor="_bookmark213" w:history="1">
        <w:r w:rsidR="003F76D0">
          <w:t xml:space="preserve">Figure 7-13 Fixed table entry and random replacement table entry boundary in VTLB 97 </w:t>
        </w:r>
        <w:r w:rsidR="003F76D0">
          <w:tab/>
        </w:r>
      </w:hyperlink>
    </w:p>
    <w:p w14:paraId="49EDACC1" w14:textId="77777777" w:rsidR="00C441A2" w:rsidRDefault="000C04CA">
      <w:pPr>
        <w:pStyle w:val="a3"/>
        <w:tabs>
          <w:tab w:val="left" w:leader="dot" w:pos="10603"/>
        </w:tabs>
        <w:spacing w:before="43"/>
        <w:ind w:left="1505"/>
        <w:rPr>
          <w:rFonts w:ascii="Calibri" w:eastAsia="Calibri"/>
        </w:rPr>
      </w:pPr>
      <w:hyperlink w:anchor="_bookmark214" w:history="1">
        <w:r w:rsidR="003F76D0">
          <w:t xml:space="preserve">Figure 7-14 Wired register format 97 </w:t>
        </w:r>
        <w:r w:rsidR="003F76D0">
          <w:tab/>
        </w:r>
      </w:hyperlink>
    </w:p>
    <w:p w14:paraId="49EDACC2" w14:textId="77777777" w:rsidR="00C441A2" w:rsidRDefault="000C04CA">
      <w:pPr>
        <w:pStyle w:val="a3"/>
        <w:tabs>
          <w:tab w:val="left" w:leader="dot" w:pos="10603"/>
        </w:tabs>
        <w:spacing w:before="43"/>
        <w:ind w:left="1505"/>
        <w:rPr>
          <w:rFonts w:ascii="Calibri" w:eastAsia="Calibri"/>
        </w:rPr>
      </w:pPr>
      <w:hyperlink w:anchor="_bookmark217" w:history="1">
        <w:r w:rsidR="003F76D0">
          <w:t xml:space="preserve">Figure 7-15 PWCtl register format 98 </w:t>
        </w:r>
        <w:r w:rsidR="003F76D0">
          <w:tab/>
        </w:r>
      </w:hyperlink>
    </w:p>
    <w:p w14:paraId="49EDACC3" w14:textId="77777777" w:rsidR="00C441A2" w:rsidRDefault="000C04CA">
      <w:pPr>
        <w:pStyle w:val="a3"/>
        <w:tabs>
          <w:tab w:val="left" w:leader="dot" w:pos="10603"/>
        </w:tabs>
        <w:spacing w:before="43"/>
        <w:ind w:left="1505"/>
        <w:rPr>
          <w:rFonts w:ascii="Calibri" w:eastAsia="Calibri"/>
        </w:rPr>
      </w:pPr>
      <w:hyperlink w:anchor="_bookmark220" w:history="1">
        <w:r w:rsidR="003F76D0">
          <w:t xml:space="preserve">Figure 7-16 For trade A register format 99 </w:t>
        </w:r>
        <w:r w:rsidR="003F76D0">
          <w:tab/>
        </w:r>
      </w:hyperlink>
    </w:p>
    <w:p w14:paraId="49EDACC4" w14:textId="77777777" w:rsidR="00C441A2" w:rsidRDefault="000C04CA">
      <w:pPr>
        <w:pStyle w:val="a3"/>
        <w:tabs>
          <w:tab w:val="left" w:leader="dot" w:pos="10496"/>
        </w:tabs>
        <w:spacing w:before="43"/>
        <w:ind w:left="1505"/>
        <w:rPr>
          <w:rFonts w:ascii="Calibri" w:eastAsia="Calibri"/>
        </w:rPr>
      </w:pPr>
      <w:hyperlink w:anchor="_bookmark223" w:history="1">
        <w:r w:rsidR="003F76D0">
          <w:t xml:space="preserve">Figure 7-17 BadVAddr register format 100 </w:t>
        </w:r>
        <w:r w:rsidR="003F76D0">
          <w:tab/>
        </w:r>
      </w:hyperlink>
    </w:p>
    <w:p w14:paraId="49EDACC5" w14:textId="77777777" w:rsidR="00C441A2" w:rsidRDefault="000C04CA">
      <w:pPr>
        <w:pStyle w:val="a3"/>
        <w:tabs>
          <w:tab w:val="left" w:leader="dot" w:pos="10497"/>
        </w:tabs>
        <w:spacing w:before="43"/>
        <w:ind w:left="1505"/>
        <w:rPr>
          <w:rFonts w:ascii="Calibri" w:eastAsia="Calibri"/>
        </w:rPr>
      </w:pPr>
      <w:hyperlink w:anchor="_bookmark226" w:history="1">
        <w:r w:rsidR="003F76D0">
          <w:t xml:space="preserve">Figure 7-18. Count register format 101 </w:t>
        </w:r>
        <w:r w:rsidR="003F76D0">
          <w:tab/>
        </w:r>
      </w:hyperlink>
    </w:p>
    <w:p w14:paraId="49EDACC6" w14:textId="77777777" w:rsidR="00C441A2" w:rsidRDefault="000C04CA">
      <w:pPr>
        <w:pStyle w:val="a3"/>
        <w:tabs>
          <w:tab w:val="left" w:leader="dot" w:pos="10497"/>
        </w:tabs>
        <w:spacing w:before="43"/>
        <w:ind w:left="1505"/>
        <w:rPr>
          <w:rFonts w:ascii="Calibri" w:eastAsia="Calibri"/>
        </w:rPr>
      </w:pPr>
      <w:hyperlink w:anchor="_bookmark229" w:history="1">
        <w:r w:rsidR="003F76D0">
          <w:t xml:space="preserve">Figure 7-19 GSEBase register format 102 </w:t>
        </w:r>
        <w:r w:rsidR="003F76D0">
          <w:tab/>
        </w:r>
      </w:hyperlink>
    </w:p>
    <w:p w14:paraId="49EDACC7" w14:textId="77777777" w:rsidR="00C441A2" w:rsidRDefault="000C04CA">
      <w:pPr>
        <w:pStyle w:val="a3"/>
        <w:tabs>
          <w:tab w:val="left" w:leader="dot" w:pos="10497"/>
        </w:tabs>
        <w:spacing w:before="43"/>
        <w:ind w:left="1505"/>
        <w:rPr>
          <w:rFonts w:ascii="Calibri" w:eastAsia="Calibri"/>
        </w:rPr>
      </w:pPr>
      <w:hyperlink w:anchor="_bookmark232" w:history="1">
        <w:r w:rsidR="003F76D0">
          <w:t xml:space="preserve">Figure 7-20 PGD register format 103 </w:t>
        </w:r>
        <w:r w:rsidR="003F76D0">
          <w:tab/>
        </w:r>
      </w:hyperlink>
    </w:p>
    <w:p w14:paraId="49EDACC8" w14:textId="77777777" w:rsidR="00C441A2" w:rsidRDefault="000C04CA">
      <w:pPr>
        <w:pStyle w:val="a3"/>
        <w:tabs>
          <w:tab w:val="left" w:leader="dot" w:pos="10497"/>
        </w:tabs>
        <w:spacing w:before="43"/>
        <w:ind w:left="1506"/>
        <w:rPr>
          <w:rFonts w:ascii="Calibri" w:eastAsia="Calibri"/>
        </w:rPr>
      </w:pPr>
      <w:hyperlink w:anchor="_bookmark235" w:history="1">
        <w:r w:rsidR="003F76D0">
          <w:t xml:space="preserve">Figure 7-21. EntryHi register format 104 </w:t>
        </w:r>
        <w:r w:rsidR="003F76D0">
          <w:tab/>
        </w:r>
      </w:hyperlink>
    </w:p>
    <w:p w14:paraId="49EDACC9" w14:textId="77777777" w:rsidR="00C441A2" w:rsidRDefault="000C04CA">
      <w:pPr>
        <w:pStyle w:val="a3"/>
        <w:tabs>
          <w:tab w:val="left" w:leader="dot" w:pos="10498"/>
        </w:tabs>
        <w:spacing w:before="43"/>
        <w:ind w:left="1506"/>
        <w:rPr>
          <w:rFonts w:ascii="Calibri" w:eastAsia="Calibri"/>
        </w:rPr>
      </w:pPr>
      <w:hyperlink w:anchor="_bookmark239" w:history="1">
        <w:r w:rsidR="003F76D0">
          <w:t xml:space="preserve">Figure 7-22 Compare register format 106 </w:t>
        </w:r>
        <w:r w:rsidR="003F76D0">
          <w:tab/>
        </w:r>
      </w:hyperlink>
    </w:p>
    <w:p w14:paraId="49EDACCA" w14:textId="77777777" w:rsidR="00C441A2" w:rsidRDefault="000C04CA">
      <w:pPr>
        <w:pStyle w:val="a3"/>
        <w:tabs>
          <w:tab w:val="left" w:leader="dot" w:pos="10498"/>
        </w:tabs>
        <w:spacing w:before="43"/>
        <w:ind w:left="1506"/>
        <w:rPr>
          <w:rFonts w:ascii="Calibri" w:eastAsia="Calibri"/>
        </w:rPr>
      </w:pPr>
      <w:hyperlink w:anchor="_bookmark242" w:history="1">
        <w:r w:rsidR="003F76D0">
          <w:t xml:space="preserve">Figure 7-23 Status register format 107 </w:t>
        </w:r>
        <w:r w:rsidR="003F76D0">
          <w:tab/>
        </w:r>
      </w:hyperlink>
    </w:p>
    <w:p w14:paraId="49EDACCB" w14:textId="77777777" w:rsidR="00C441A2" w:rsidRDefault="000C04CA">
      <w:pPr>
        <w:pStyle w:val="a3"/>
        <w:tabs>
          <w:tab w:val="left" w:leader="dot" w:pos="10498"/>
        </w:tabs>
        <w:spacing w:before="43"/>
        <w:ind w:left="1506"/>
        <w:rPr>
          <w:rFonts w:ascii="Calibri" w:eastAsia="Calibri"/>
        </w:rPr>
      </w:pPr>
      <w:hyperlink w:anchor="_bookmark245" w:history="1">
        <w:r w:rsidR="003F76D0">
          <w:t xml:space="preserve">Figure 7-24 IntCtl register format 109 </w:t>
        </w:r>
        <w:r w:rsidR="003F76D0">
          <w:tab/>
        </w:r>
      </w:hyperlink>
    </w:p>
    <w:p w14:paraId="49EDACCC" w14:textId="77777777" w:rsidR="00C441A2" w:rsidRDefault="000C04CA">
      <w:pPr>
        <w:pStyle w:val="a3"/>
        <w:tabs>
          <w:tab w:val="left" w:leader="dot" w:pos="10496"/>
        </w:tabs>
        <w:spacing w:before="43"/>
        <w:ind w:left="1506"/>
        <w:rPr>
          <w:rFonts w:ascii="Calibri" w:eastAsia="Calibri"/>
        </w:rPr>
      </w:pPr>
      <w:hyperlink w:anchor="_bookmark248" w:history="1">
        <w:r w:rsidR="003F76D0">
          <w:t xml:space="preserve">Figure 7-25 SRSCtl register format 110 </w:t>
        </w:r>
        <w:r w:rsidR="003F76D0">
          <w:tab/>
        </w:r>
      </w:hyperlink>
    </w:p>
    <w:p w14:paraId="49EDACCD" w14:textId="77777777" w:rsidR="00C441A2" w:rsidRDefault="000C04CA">
      <w:pPr>
        <w:pStyle w:val="a3"/>
        <w:tabs>
          <w:tab w:val="left" w:leader="dot" w:pos="10496"/>
        </w:tabs>
        <w:spacing w:before="42"/>
        <w:ind w:left="1504"/>
        <w:rPr>
          <w:rFonts w:ascii="Calibri" w:eastAsia="Calibri"/>
        </w:rPr>
      </w:pPr>
      <w:hyperlink w:anchor="_bookmark251" w:history="1">
        <w:r w:rsidR="003F76D0">
          <w:t xml:space="preserve">Figure 7-26 Cause register format 111 </w:t>
        </w:r>
        <w:r w:rsidR="003F76D0">
          <w:tab/>
        </w:r>
      </w:hyperlink>
    </w:p>
    <w:p w14:paraId="49EDACCE" w14:textId="77777777" w:rsidR="00C441A2" w:rsidRDefault="000C04CA">
      <w:pPr>
        <w:pStyle w:val="a3"/>
        <w:tabs>
          <w:tab w:val="left" w:leader="dot" w:pos="10496"/>
        </w:tabs>
        <w:spacing w:before="43"/>
        <w:ind w:left="1505"/>
        <w:rPr>
          <w:rFonts w:ascii="Calibri" w:eastAsia="Calibri"/>
        </w:rPr>
      </w:pPr>
      <w:hyperlink w:anchor="_bookmark255" w:history="1">
        <w:r w:rsidR="003F76D0">
          <w:t xml:space="preserve">Figure 7-27 EPC register format 113 </w:t>
        </w:r>
        <w:r w:rsidR="003F76D0">
          <w:tab/>
        </w:r>
      </w:hyperlink>
    </w:p>
    <w:p w14:paraId="49EDACCF" w14:textId="77777777" w:rsidR="00C441A2" w:rsidRDefault="00C441A2">
      <w:pPr>
        <w:rPr>
          <w:rFonts w:ascii="Calibri" w:eastAsia="Calibri"/>
        </w:rPr>
        <w:sectPr w:rsidR="00C441A2">
          <w:pgSz w:w="11910" w:h="16840"/>
          <w:pgMar w:top="1100" w:right="0" w:bottom="1540" w:left="0" w:header="905" w:footer="1348" w:gutter="0"/>
          <w:cols w:space="720"/>
        </w:sectPr>
      </w:pPr>
    </w:p>
    <w:p w14:paraId="49EDACD0" w14:textId="77777777" w:rsidR="00C441A2" w:rsidRDefault="00C441A2">
      <w:pPr>
        <w:pStyle w:val="a3"/>
        <w:spacing w:before="3"/>
        <w:rPr>
          <w:rFonts w:ascii="Calibri"/>
          <w:sz w:val="23"/>
        </w:rPr>
      </w:pPr>
    </w:p>
    <w:p w14:paraId="49EDACD1" w14:textId="77777777" w:rsidR="00C441A2" w:rsidRDefault="000C04CA">
      <w:pPr>
        <w:pStyle w:val="a3"/>
        <w:tabs>
          <w:tab w:val="right" w:leader="dot" w:pos="10816"/>
        </w:tabs>
        <w:spacing w:before="71"/>
        <w:ind w:left="1504"/>
        <w:rPr>
          <w:rFonts w:ascii="Calibri" w:eastAsia="Calibri"/>
        </w:rPr>
      </w:pPr>
      <w:hyperlink w:anchor="_bookmark258" w:history="1">
        <w:r w:rsidR="003F76D0">
          <w:t xml:space="preserve">Figure 7-28 PRId register format 114 </w:t>
        </w:r>
        <w:r w:rsidR="003F76D0">
          <w:tab/>
        </w:r>
      </w:hyperlink>
    </w:p>
    <w:p w14:paraId="49EDACD2" w14:textId="77777777" w:rsidR="00C441A2" w:rsidRDefault="000C04CA">
      <w:pPr>
        <w:pStyle w:val="a3"/>
        <w:tabs>
          <w:tab w:val="right" w:leader="dot" w:pos="10816"/>
        </w:tabs>
        <w:spacing w:before="43"/>
        <w:ind w:left="1505"/>
        <w:rPr>
          <w:rFonts w:ascii="Calibri" w:eastAsia="Calibri"/>
        </w:rPr>
      </w:pPr>
      <w:hyperlink w:anchor="_bookmark261" w:history="1">
        <w:r w:rsidR="003F76D0">
          <w:t xml:space="preserve">Figure 7-29 EBase register format 115 </w:t>
        </w:r>
        <w:r w:rsidR="003F76D0">
          <w:tab/>
        </w:r>
      </w:hyperlink>
    </w:p>
    <w:p w14:paraId="49EDACD3" w14:textId="77777777" w:rsidR="00C441A2" w:rsidRDefault="000C04CA">
      <w:pPr>
        <w:pStyle w:val="a3"/>
        <w:tabs>
          <w:tab w:val="right" w:leader="dot" w:pos="10817"/>
        </w:tabs>
        <w:spacing w:before="43"/>
        <w:ind w:left="1505"/>
        <w:rPr>
          <w:rFonts w:ascii="Calibri" w:eastAsia="Calibri"/>
        </w:rPr>
      </w:pPr>
      <w:hyperlink w:anchor="_bookmark264" w:history="1">
        <w:r w:rsidR="003F76D0">
          <w:t xml:space="preserve">Figure 7-30. Config register format 116 </w:t>
        </w:r>
        <w:r w:rsidR="003F76D0">
          <w:tab/>
        </w:r>
      </w:hyperlink>
    </w:p>
    <w:p w14:paraId="49EDACD4" w14:textId="77777777" w:rsidR="00C441A2" w:rsidRDefault="000C04CA">
      <w:pPr>
        <w:pStyle w:val="a3"/>
        <w:tabs>
          <w:tab w:val="right" w:leader="dot" w:pos="10817"/>
        </w:tabs>
        <w:spacing w:before="43"/>
        <w:ind w:left="1505"/>
        <w:rPr>
          <w:rFonts w:ascii="Calibri" w:eastAsia="Calibri"/>
        </w:rPr>
      </w:pPr>
      <w:hyperlink w:anchor="_bookmark267" w:history="1">
        <w:r w:rsidR="003F76D0">
          <w:t xml:space="preserve">Figure 7-31 Config1 register format 117 </w:t>
        </w:r>
        <w:r w:rsidR="003F76D0">
          <w:tab/>
        </w:r>
      </w:hyperlink>
    </w:p>
    <w:p w14:paraId="49EDACD5" w14:textId="77777777" w:rsidR="00C441A2" w:rsidRDefault="000C04CA">
      <w:pPr>
        <w:pStyle w:val="a3"/>
        <w:tabs>
          <w:tab w:val="right" w:leader="dot" w:pos="10817"/>
        </w:tabs>
        <w:spacing w:before="43"/>
        <w:ind w:left="1505"/>
        <w:rPr>
          <w:rFonts w:ascii="Calibri" w:eastAsia="Calibri"/>
        </w:rPr>
      </w:pPr>
      <w:hyperlink w:anchor="_bookmark270" w:history="1">
        <w:r w:rsidR="003F76D0">
          <w:t xml:space="preserve">Figure 7-32 Config2 register format 118 </w:t>
        </w:r>
        <w:r w:rsidR="003F76D0">
          <w:tab/>
        </w:r>
      </w:hyperlink>
    </w:p>
    <w:p w14:paraId="49EDACD6" w14:textId="77777777" w:rsidR="00C441A2" w:rsidRDefault="000C04CA">
      <w:pPr>
        <w:pStyle w:val="a3"/>
        <w:tabs>
          <w:tab w:val="right" w:leader="dot" w:pos="10817"/>
        </w:tabs>
        <w:spacing w:before="43"/>
        <w:ind w:left="1505"/>
        <w:rPr>
          <w:rFonts w:ascii="Calibri" w:eastAsia="Calibri"/>
        </w:rPr>
      </w:pPr>
      <w:hyperlink w:anchor="_bookmark273" w:history="1">
        <w:r w:rsidR="003F76D0">
          <w:t xml:space="preserve">Figure 7-33 Config3 register format 119 </w:t>
        </w:r>
        <w:r w:rsidR="003F76D0">
          <w:tab/>
        </w:r>
      </w:hyperlink>
    </w:p>
    <w:p w14:paraId="49EDACD7" w14:textId="77777777" w:rsidR="00C441A2" w:rsidRDefault="000C04CA">
      <w:pPr>
        <w:pStyle w:val="a3"/>
        <w:tabs>
          <w:tab w:val="right" w:leader="dot" w:pos="10817"/>
        </w:tabs>
        <w:spacing w:before="43"/>
        <w:ind w:left="1506"/>
        <w:rPr>
          <w:rFonts w:ascii="Calibri" w:eastAsia="Calibri"/>
        </w:rPr>
      </w:pPr>
      <w:hyperlink w:anchor="_bookmark276" w:history="1">
        <w:r w:rsidR="003F76D0">
          <w:t xml:space="preserve">Figure 7-34 Config4 register format 121 </w:t>
        </w:r>
        <w:r w:rsidR="003F76D0">
          <w:tab/>
        </w:r>
      </w:hyperlink>
    </w:p>
    <w:p w14:paraId="49EDACD8" w14:textId="77777777" w:rsidR="00C441A2" w:rsidRDefault="000C04CA">
      <w:pPr>
        <w:pStyle w:val="a3"/>
        <w:tabs>
          <w:tab w:val="right" w:leader="dot" w:pos="10818"/>
        </w:tabs>
        <w:spacing w:before="43"/>
        <w:ind w:left="1506"/>
        <w:rPr>
          <w:rFonts w:ascii="Calibri" w:eastAsia="Calibri"/>
        </w:rPr>
      </w:pPr>
      <w:hyperlink w:anchor="_bookmark280" w:history="1">
        <w:r w:rsidR="003F76D0">
          <w:t xml:space="preserve">Figure 7-35. Config5 register format 123 </w:t>
        </w:r>
        <w:r w:rsidR="003F76D0">
          <w:tab/>
        </w:r>
      </w:hyperlink>
    </w:p>
    <w:p w14:paraId="49EDACD9" w14:textId="77777777" w:rsidR="00C441A2" w:rsidRDefault="000C04CA">
      <w:pPr>
        <w:pStyle w:val="a3"/>
        <w:tabs>
          <w:tab w:val="right" w:leader="dot" w:pos="10818"/>
        </w:tabs>
        <w:spacing w:before="43"/>
        <w:ind w:left="1506"/>
        <w:rPr>
          <w:rFonts w:ascii="Calibri" w:eastAsia="Calibri"/>
        </w:rPr>
      </w:pPr>
      <w:hyperlink w:anchor="_bookmark283" w:history="1">
        <w:r w:rsidR="003F76D0">
          <w:t xml:space="preserve">Figure 7-36 GSConfig register format 124 </w:t>
        </w:r>
        <w:r w:rsidR="003F76D0">
          <w:tab/>
        </w:r>
      </w:hyperlink>
    </w:p>
    <w:p w14:paraId="49EDACDA" w14:textId="77777777" w:rsidR="00C441A2" w:rsidRDefault="000C04CA">
      <w:pPr>
        <w:pStyle w:val="a3"/>
        <w:tabs>
          <w:tab w:val="right" w:leader="dot" w:pos="10818"/>
        </w:tabs>
        <w:spacing w:before="43"/>
        <w:ind w:left="1506"/>
        <w:rPr>
          <w:rFonts w:ascii="Calibri" w:eastAsia="Calibri"/>
        </w:rPr>
      </w:pPr>
      <w:hyperlink w:anchor="_bookmark286" w:history="1">
        <w:r w:rsidR="003F76D0">
          <w:t xml:space="preserve">Figure 7-37. LLAddr register format 127 </w:t>
        </w:r>
        <w:r w:rsidR="003F76D0">
          <w:tab/>
        </w:r>
      </w:hyperlink>
    </w:p>
    <w:p w14:paraId="49EDACDB" w14:textId="77777777" w:rsidR="00C441A2" w:rsidRDefault="000C04CA">
      <w:pPr>
        <w:pStyle w:val="a3"/>
        <w:tabs>
          <w:tab w:val="right" w:leader="dot" w:pos="10819"/>
        </w:tabs>
        <w:spacing w:before="43"/>
        <w:ind w:left="1507"/>
        <w:rPr>
          <w:rFonts w:ascii="Calibri" w:eastAsia="Calibri"/>
        </w:rPr>
      </w:pPr>
      <w:hyperlink w:anchor="_bookmark289" w:history="1">
        <w:r w:rsidR="003F76D0">
          <w:t xml:space="preserve">Figure 7-38 XContext register format 128 </w:t>
        </w:r>
        <w:r w:rsidR="003F76D0">
          <w:tab/>
        </w:r>
      </w:hyperlink>
    </w:p>
    <w:p w14:paraId="49EDACDC" w14:textId="77777777" w:rsidR="00C441A2" w:rsidRDefault="000C04CA">
      <w:pPr>
        <w:pStyle w:val="a3"/>
        <w:tabs>
          <w:tab w:val="right" w:leader="dot" w:pos="10819"/>
        </w:tabs>
        <w:spacing w:before="43"/>
        <w:ind w:left="1507"/>
        <w:rPr>
          <w:rFonts w:ascii="Calibri" w:eastAsia="Calibri"/>
        </w:rPr>
      </w:pPr>
      <w:hyperlink w:anchor="_bookmark292" w:history="1">
        <w:r w:rsidR="003F76D0">
          <w:t xml:space="preserve">Figure 7-39 Diag register format 129 </w:t>
        </w:r>
        <w:r w:rsidR="003F76D0">
          <w:tab/>
        </w:r>
      </w:hyperlink>
    </w:p>
    <w:p w14:paraId="49EDACDD" w14:textId="77777777" w:rsidR="00C441A2" w:rsidRDefault="000C04CA">
      <w:pPr>
        <w:pStyle w:val="a3"/>
        <w:tabs>
          <w:tab w:val="right" w:leader="dot" w:pos="10819"/>
        </w:tabs>
        <w:spacing w:before="43"/>
        <w:ind w:left="1507"/>
        <w:rPr>
          <w:rFonts w:ascii="Calibri" w:eastAsia="Calibri"/>
        </w:rPr>
      </w:pPr>
      <w:hyperlink w:anchor="_bookmark295" w:history="1">
        <w:r w:rsidR="003F76D0">
          <w:t xml:space="preserve">Figure 7-40 GSCause register format 131 </w:t>
        </w:r>
        <w:r w:rsidR="003F76D0">
          <w:tab/>
        </w:r>
      </w:hyperlink>
    </w:p>
    <w:p w14:paraId="49EDACDE" w14:textId="77777777" w:rsidR="00C441A2" w:rsidRDefault="000C04CA">
      <w:pPr>
        <w:pStyle w:val="a3"/>
        <w:tabs>
          <w:tab w:val="right" w:leader="dot" w:pos="10819"/>
        </w:tabs>
        <w:spacing w:before="43"/>
        <w:ind w:left="1507"/>
        <w:rPr>
          <w:rFonts w:ascii="Calibri" w:eastAsia="Calibri"/>
        </w:rPr>
      </w:pPr>
      <w:hyperlink w:anchor="_bookmark299" w:history="1">
        <w:r w:rsidR="003F76D0">
          <w:t xml:space="preserve">Figure 7-41 VPID register format 132 </w:t>
        </w:r>
        <w:r w:rsidR="003F76D0">
          <w:tab/>
        </w:r>
      </w:hyperlink>
    </w:p>
    <w:p w14:paraId="49EDACDF" w14:textId="77777777" w:rsidR="00C441A2" w:rsidRDefault="000C04CA">
      <w:pPr>
        <w:pStyle w:val="a3"/>
        <w:tabs>
          <w:tab w:val="right" w:leader="dot" w:pos="10819"/>
        </w:tabs>
        <w:spacing w:before="43"/>
        <w:ind w:left="1508"/>
        <w:rPr>
          <w:rFonts w:ascii="Calibri" w:eastAsia="Calibri"/>
        </w:rPr>
      </w:pPr>
      <w:hyperlink w:anchor="_bookmark303" w:history="1">
        <w:r w:rsidR="003F76D0">
          <w:t xml:space="preserve">Figure 7-42 DEPC register format 134 </w:t>
        </w:r>
        <w:r w:rsidR="003F76D0">
          <w:tab/>
        </w:r>
      </w:hyperlink>
    </w:p>
    <w:p w14:paraId="49EDACE0" w14:textId="77777777" w:rsidR="00C441A2" w:rsidRDefault="000C04CA">
      <w:pPr>
        <w:pStyle w:val="a3"/>
        <w:tabs>
          <w:tab w:val="right" w:leader="dot" w:pos="10820"/>
        </w:tabs>
        <w:spacing w:before="43"/>
        <w:ind w:left="1508"/>
        <w:rPr>
          <w:rFonts w:ascii="Calibri" w:eastAsia="Calibri"/>
        </w:rPr>
      </w:pPr>
      <w:hyperlink w:anchor="_bookmark307" w:history="1">
        <w:r w:rsidR="003F76D0">
          <w:t xml:space="preserve">Figure 7-43 PerfCnt Control register format 135 </w:t>
        </w:r>
        <w:r w:rsidR="003F76D0">
          <w:tab/>
        </w:r>
      </w:hyperlink>
    </w:p>
    <w:p w14:paraId="49EDACE1" w14:textId="77777777" w:rsidR="00C441A2" w:rsidRDefault="000C04CA">
      <w:pPr>
        <w:pStyle w:val="a3"/>
        <w:tabs>
          <w:tab w:val="right" w:leader="dot" w:pos="10820"/>
        </w:tabs>
        <w:spacing w:before="43"/>
        <w:ind w:left="1508"/>
        <w:rPr>
          <w:rFonts w:ascii="Calibri" w:eastAsia="Calibri"/>
        </w:rPr>
      </w:pPr>
      <w:hyperlink w:anchor="_bookmark310" w:history="1">
        <w:r w:rsidR="003F76D0">
          <w:t xml:space="preserve">Figure 7-44 PerfCnt Counter register format 136 </w:t>
        </w:r>
        <w:r w:rsidR="003F76D0">
          <w:tab/>
        </w:r>
      </w:hyperlink>
    </w:p>
    <w:p w14:paraId="49EDACE2" w14:textId="77777777" w:rsidR="00C441A2" w:rsidRDefault="000C04CA">
      <w:pPr>
        <w:pStyle w:val="a3"/>
        <w:tabs>
          <w:tab w:val="right" w:leader="dot" w:pos="10820"/>
        </w:tabs>
        <w:spacing w:before="43"/>
        <w:ind w:left="1508"/>
        <w:rPr>
          <w:rFonts w:ascii="Calibri" w:eastAsia="Calibri"/>
        </w:rPr>
      </w:pPr>
      <w:hyperlink w:anchor="_bookmark313" w:history="1">
        <w:r w:rsidR="003F76D0">
          <w:t xml:space="preserve">Figure 7-45 ErrCtl register format 137 </w:t>
        </w:r>
        <w:r w:rsidR="003F76D0">
          <w:tab/>
        </w:r>
      </w:hyperlink>
    </w:p>
    <w:p w14:paraId="49EDACE3" w14:textId="77777777" w:rsidR="00C441A2" w:rsidRDefault="000C04CA">
      <w:pPr>
        <w:pStyle w:val="a3"/>
        <w:tabs>
          <w:tab w:val="right" w:leader="dot" w:pos="10820"/>
        </w:tabs>
        <w:spacing w:before="43"/>
        <w:ind w:left="1508"/>
        <w:rPr>
          <w:rFonts w:ascii="Calibri" w:eastAsia="Calibri"/>
        </w:rPr>
      </w:pPr>
      <w:hyperlink w:anchor="_bookmark316" w:history="1">
        <w:r w:rsidR="003F76D0">
          <w:t xml:space="preserve">Figure 7-46 CacheErr register format 138 when used for I-Cache error-checking information </w:t>
        </w:r>
        <w:r w:rsidR="003F76D0">
          <w:tab/>
        </w:r>
      </w:hyperlink>
    </w:p>
    <w:p w14:paraId="49EDACE4" w14:textId="77777777" w:rsidR="00C441A2" w:rsidRDefault="000C04CA">
      <w:pPr>
        <w:pStyle w:val="a3"/>
        <w:tabs>
          <w:tab w:val="right" w:leader="dot" w:pos="10821"/>
        </w:tabs>
        <w:spacing w:before="43"/>
        <w:ind w:left="1509"/>
        <w:rPr>
          <w:rFonts w:ascii="Calibri" w:eastAsia="Calibri"/>
        </w:rPr>
      </w:pPr>
      <w:hyperlink w:anchor="_bookmark318" w:history="1">
        <w:r w:rsidR="003F76D0">
          <w:t xml:space="preserve">Figure 7-47 CacheErr register format 138 when used for D-Cache error-checking information </w:t>
        </w:r>
        <w:r w:rsidR="003F76D0">
          <w:tab/>
        </w:r>
      </w:hyperlink>
    </w:p>
    <w:p w14:paraId="49EDACE5" w14:textId="77777777" w:rsidR="00C441A2" w:rsidRDefault="000C04CA">
      <w:pPr>
        <w:pStyle w:val="a3"/>
        <w:tabs>
          <w:tab w:val="right" w:leader="dot" w:pos="10816"/>
        </w:tabs>
        <w:spacing w:before="42"/>
        <w:ind w:left="1504"/>
        <w:rPr>
          <w:rFonts w:ascii="Calibri" w:eastAsia="Calibri"/>
        </w:rPr>
      </w:pPr>
      <w:hyperlink w:anchor="_bookmark321" w:history="1">
        <w:r w:rsidR="003F76D0">
          <w:t xml:space="preserve">Figure 7-48 CacheErr1 register format 140 </w:t>
        </w:r>
        <w:r w:rsidR="003F76D0">
          <w:tab/>
        </w:r>
      </w:hyperlink>
    </w:p>
    <w:p w14:paraId="49EDACE6" w14:textId="77777777" w:rsidR="00C441A2" w:rsidRDefault="000C04CA">
      <w:pPr>
        <w:pStyle w:val="a3"/>
        <w:tabs>
          <w:tab w:val="right" w:leader="dot" w:pos="10816"/>
        </w:tabs>
        <w:spacing w:before="43"/>
        <w:ind w:left="1505"/>
        <w:rPr>
          <w:rFonts w:ascii="Calibri" w:eastAsia="Calibri"/>
        </w:rPr>
      </w:pPr>
      <w:hyperlink w:anchor="_bookmark324" w:history="1">
        <w:r w:rsidR="003F76D0">
          <w:t xml:space="preserve">Figure 7-49 The TagLo register is used to access the I-Cache Tag in format 141 </w:t>
        </w:r>
        <w:r w:rsidR="003F76D0">
          <w:tab/>
        </w:r>
      </w:hyperlink>
    </w:p>
    <w:p w14:paraId="49EDACE7" w14:textId="77777777" w:rsidR="00C441A2" w:rsidRDefault="000C04CA">
      <w:pPr>
        <w:pStyle w:val="a3"/>
        <w:tabs>
          <w:tab w:val="right" w:leader="dot" w:pos="10817"/>
        </w:tabs>
        <w:spacing w:before="43"/>
        <w:ind w:left="1505"/>
        <w:rPr>
          <w:rFonts w:ascii="Calibri" w:eastAsia="Calibri"/>
        </w:rPr>
      </w:pPr>
      <w:hyperlink w:anchor="_bookmark326" w:history="1">
        <w:r w:rsidR="003F76D0">
          <w:t xml:space="preserve">Figure 7-50 TagLo register is used for format 141 when accessing the D-Cache Tag </w:t>
        </w:r>
        <w:r w:rsidR="003F76D0">
          <w:tab/>
        </w:r>
      </w:hyperlink>
    </w:p>
    <w:p w14:paraId="49EDACE8" w14:textId="77777777" w:rsidR="00C441A2" w:rsidRDefault="000C04CA">
      <w:pPr>
        <w:pStyle w:val="a3"/>
        <w:tabs>
          <w:tab w:val="right" w:leader="dot" w:pos="10817"/>
        </w:tabs>
        <w:spacing w:before="43"/>
        <w:ind w:left="1505"/>
        <w:rPr>
          <w:rFonts w:ascii="Calibri" w:eastAsia="Calibri"/>
        </w:rPr>
      </w:pPr>
      <w:hyperlink w:anchor="_bookmark328" w:history="1">
        <w:r w:rsidR="003F76D0">
          <w:t xml:space="preserve">Figure 7-51 TagLo register in format 142 for accessing the V-Cache Tag </w:t>
        </w:r>
        <w:r w:rsidR="003F76D0">
          <w:tab/>
        </w:r>
      </w:hyperlink>
    </w:p>
    <w:p w14:paraId="49EDACE9" w14:textId="77777777" w:rsidR="00C441A2" w:rsidRDefault="000C04CA">
      <w:pPr>
        <w:pStyle w:val="a3"/>
        <w:tabs>
          <w:tab w:val="right" w:leader="dot" w:pos="10817"/>
        </w:tabs>
        <w:spacing w:before="43"/>
        <w:ind w:left="1505"/>
        <w:rPr>
          <w:rFonts w:ascii="Calibri" w:eastAsia="Calibri"/>
        </w:rPr>
      </w:pPr>
      <w:hyperlink w:anchor="_bookmark330" w:history="1">
        <w:r w:rsidR="003F76D0">
          <w:t xml:space="preserve">Figure 7-52 The TagLo register is used to access the S-Cache Tag in format 142 </w:t>
        </w:r>
        <w:r w:rsidR="003F76D0">
          <w:tab/>
        </w:r>
      </w:hyperlink>
    </w:p>
    <w:p w14:paraId="49EDACEA" w14:textId="77777777" w:rsidR="00C441A2" w:rsidRDefault="000C04CA">
      <w:pPr>
        <w:pStyle w:val="a3"/>
        <w:tabs>
          <w:tab w:val="right" w:leader="dot" w:pos="10818"/>
        </w:tabs>
        <w:spacing w:before="43"/>
        <w:ind w:left="1506"/>
        <w:rPr>
          <w:rFonts w:ascii="Calibri" w:eastAsia="Calibri"/>
        </w:rPr>
      </w:pPr>
      <w:hyperlink w:anchor="_bookmark332" w:history="1">
        <w:r w:rsidR="003F76D0">
          <w:t xml:space="preserve">Figure 7-53. The TagLo register is in format 143 for accessing each level of Cache Data </w:t>
        </w:r>
        <w:r w:rsidR="003F76D0">
          <w:tab/>
        </w:r>
      </w:hyperlink>
    </w:p>
    <w:p w14:paraId="49EDACEB" w14:textId="77777777" w:rsidR="00C441A2" w:rsidRDefault="000C04CA">
      <w:pPr>
        <w:pStyle w:val="a3"/>
        <w:tabs>
          <w:tab w:val="right" w:leader="dot" w:pos="10818"/>
        </w:tabs>
        <w:spacing w:before="43"/>
        <w:ind w:left="1506"/>
        <w:rPr>
          <w:rFonts w:ascii="Calibri" w:eastAsia="Calibri"/>
        </w:rPr>
      </w:pPr>
      <w:hyperlink w:anchor="_bookmark335" w:history="1">
        <w:r w:rsidR="003F76D0">
          <w:t xml:space="preserve">Figure 7-54 The DataLo register is used for i-Cache access in format 144 </w:t>
        </w:r>
        <w:r w:rsidR="003F76D0">
          <w:tab/>
        </w:r>
      </w:hyperlink>
    </w:p>
    <w:p w14:paraId="49EDACEC" w14:textId="77777777" w:rsidR="00C441A2" w:rsidRDefault="000C04CA">
      <w:pPr>
        <w:pStyle w:val="a3"/>
        <w:tabs>
          <w:tab w:val="right" w:leader="dot" w:pos="10818"/>
        </w:tabs>
        <w:spacing w:before="43"/>
        <w:ind w:left="1506"/>
        <w:rPr>
          <w:rFonts w:ascii="Calibri" w:eastAsia="Calibri"/>
        </w:rPr>
      </w:pPr>
      <w:hyperlink w:anchor="_bookmark338" w:history="1">
        <w:r w:rsidR="003F76D0">
          <w:t xml:space="preserve">Figure 7-55 Shows the format 145 of the TagHi register used to access the various Cache tags </w:t>
        </w:r>
        <w:r w:rsidR="003F76D0">
          <w:tab/>
        </w:r>
      </w:hyperlink>
    </w:p>
    <w:p w14:paraId="49EDACED" w14:textId="77777777" w:rsidR="00C441A2" w:rsidRDefault="000C04CA">
      <w:pPr>
        <w:pStyle w:val="a3"/>
        <w:tabs>
          <w:tab w:val="right" w:leader="dot" w:pos="10818"/>
        </w:tabs>
        <w:spacing w:before="43"/>
        <w:ind w:left="1506"/>
        <w:rPr>
          <w:rFonts w:ascii="Calibri" w:eastAsia="Calibri"/>
        </w:rPr>
      </w:pPr>
      <w:hyperlink w:anchor="_bookmark340" w:history="1">
        <w:r w:rsidR="003F76D0">
          <w:t xml:space="preserve">Figure 7-56 The TagHi register is in format 145 for accessing each level of Cache Data </w:t>
        </w:r>
        <w:r w:rsidR="003F76D0">
          <w:tab/>
        </w:r>
      </w:hyperlink>
    </w:p>
    <w:p w14:paraId="49EDACEE" w14:textId="77777777" w:rsidR="00C441A2" w:rsidRDefault="000C04CA">
      <w:pPr>
        <w:pStyle w:val="a3"/>
        <w:tabs>
          <w:tab w:val="right" w:leader="dot" w:pos="10819"/>
        </w:tabs>
        <w:spacing w:before="43"/>
        <w:ind w:left="1507"/>
        <w:rPr>
          <w:rFonts w:ascii="Calibri" w:eastAsia="Calibri"/>
        </w:rPr>
      </w:pPr>
      <w:hyperlink w:anchor="_bookmark343" w:history="1">
        <w:r w:rsidR="003F76D0">
          <w:t xml:space="preserve">Figure 7-57 DataHi registers are used for i-Cache access in format 146 </w:t>
        </w:r>
        <w:r w:rsidR="003F76D0">
          <w:tab/>
        </w:r>
      </w:hyperlink>
    </w:p>
    <w:p w14:paraId="49EDACEF" w14:textId="77777777" w:rsidR="00C441A2" w:rsidRDefault="000C04CA">
      <w:pPr>
        <w:pStyle w:val="a3"/>
        <w:tabs>
          <w:tab w:val="right" w:leader="dot" w:pos="10819"/>
        </w:tabs>
        <w:spacing w:before="43"/>
        <w:ind w:left="1507"/>
        <w:rPr>
          <w:rFonts w:ascii="Calibri" w:eastAsia="Calibri"/>
        </w:rPr>
      </w:pPr>
      <w:hyperlink w:anchor="_bookmark346" w:history="1">
        <w:r w:rsidR="003F76D0">
          <w:t xml:space="preserve">Figure 7-58. ErrorEPC register format 147 </w:t>
        </w:r>
        <w:r w:rsidR="003F76D0">
          <w:tab/>
        </w:r>
      </w:hyperlink>
    </w:p>
    <w:p w14:paraId="49EDACF0" w14:textId="77777777" w:rsidR="00C441A2" w:rsidRDefault="000C04CA">
      <w:pPr>
        <w:pStyle w:val="a3"/>
        <w:tabs>
          <w:tab w:val="right" w:leader="dot" w:pos="10819"/>
        </w:tabs>
        <w:spacing w:before="43"/>
        <w:ind w:left="1507"/>
        <w:rPr>
          <w:rFonts w:ascii="Calibri" w:eastAsia="Calibri"/>
        </w:rPr>
      </w:pPr>
      <w:hyperlink w:anchor="_bookmark349" w:history="1">
        <w:r w:rsidR="003F76D0">
          <w:t xml:space="preserve">Figure 7-59 DESAVE register format 148 </w:t>
        </w:r>
        <w:r w:rsidR="003F76D0">
          <w:tab/>
        </w:r>
      </w:hyperlink>
    </w:p>
    <w:p w14:paraId="49EDACF1" w14:textId="77777777" w:rsidR="00C441A2" w:rsidRDefault="000C04CA">
      <w:pPr>
        <w:pStyle w:val="a3"/>
        <w:tabs>
          <w:tab w:val="right" w:leader="dot" w:pos="10819"/>
        </w:tabs>
        <w:spacing w:before="43"/>
        <w:ind w:left="1507"/>
        <w:rPr>
          <w:rFonts w:ascii="Calibri" w:eastAsia="Calibri"/>
        </w:rPr>
      </w:pPr>
      <w:hyperlink w:anchor="_bookmark352" w:history="1">
        <w:r w:rsidR="003F76D0">
          <w:t xml:space="preserve">Figure 7-60 KScratchn register format 149 </w:t>
        </w:r>
        <w:r w:rsidR="003F76D0">
          <w:tab/>
        </w:r>
      </w:hyperlink>
    </w:p>
    <w:p w14:paraId="49EDACF2" w14:textId="77777777" w:rsidR="00C441A2" w:rsidRDefault="00C441A2">
      <w:pPr>
        <w:rPr>
          <w:rFonts w:ascii="Calibri" w:eastAsia="Calibri"/>
        </w:rPr>
        <w:sectPr w:rsidR="00C441A2">
          <w:pgSz w:w="11910" w:h="16840"/>
          <w:pgMar w:top="1100" w:right="0" w:bottom="1540" w:left="0" w:header="905" w:footer="1348" w:gutter="0"/>
          <w:cols w:space="720"/>
        </w:sectPr>
      </w:pPr>
    </w:p>
    <w:p w14:paraId="49EDACF3" w14:textId="77777777" w:rsidR="00C441A2" w:rsidRDefault="00C441A2">
      <w:pPr>
        <w:pStyle w:val="a3"/>
        <w:spacing w:before="2"/>
        <w:rPr>
          <w:rFonts w:ascii="Calibri"/>
          <w:sz w:val="38"/>
        </w:rPr>
      </w:pPr>
    </w:p>
    <w:p w14:paraId="49EDACF4" w14:textId="77777777" w:rsidR="00C441A2" w:rsidRDefault="003F76D0">
      <w:pPr>
        <w:ind w:left="895" w:right="895"/>
        <w:jc w:val="center"/>
        <w:rPr>
          <w:rFonts w:ascii="黑体" w:eastAsia="黑体"/>
          <w:sz w:val="28"/>
        </w:rPr>
      </w:pPr>
      <w:r>
        <w:rPr>
          <w:rFonts w:ascii="黑体" w:eastAsia="黑体" w:hint="eastAsia"/>
          <w:sz w:val="28"/>
        </w:rPr>
        <w:t xml:space="preserve">The table directory </w:t>
      </w:r>
    </w:p>
    <w:p w14:paraId="49EDACF5" w14:textId="77777777" w:rsidR="00C441A2" w:rsidRDefault="000C04CA">
      <w:pPr>
        <w:pStyle w:val="a3"/>
        <w:tabs>
          <w:tab w:val="left" w:leader="dot" w:pos="10708"/>
        </w:tabs>
        <w:spacing w:before="154"/>
        <w:ind w:left="1504"/>
        <w:rPr>
          <w:rFonts w:ascii="Calibri" w:eastAsia="Calibri"/>
        </w:rPr>
      </w:pPr>
      <w:hyperlink w:anchor="_bookmark5" w:history="1">
        <w:r w:rsidR="003F76D0">
          <w:t xml:space="preserve">Table 2-1 CPU instruction set: access instruction 5 </w:t>
        </w:r>
        <w:r w:rsidR="003F76D0">
          <w:tab/>
        </w:r>
      </w:hyperlink>
    </w:p>
    <w:p w14:paraId="49EDACF6" w14:textId="77777777" w:rsidR="00C441A2" w:rsidRDefault="000C04CA">
      <w:pPr>
        <w:pStyle w:val="a3"/>
        <w:tabs>
          <w:tab w:val="left" w:leader="dot" w:pos="10709"/>
        </w:tabs>
        <w:spacing w:before="43"/>
        <w:ind w:left="1505"/>
        <w:rPr>
          <w:rFonts w:ascii="Calibri" w:eastAsia="Calibri"/>
        </w:rPr>
      </w:pPr>
      <w:hyperlink w:anchor="_bookmark7" w:history="1">
        <w:r w:rsidR="003F76D0">
          <w:t xml:space="preserve">Table 2-2 Operation instruction: arithmetic instruction (ALU immediate number) 6 </w:t>
        </w:r>
        <w:r w:rsidR="003F76D0">
          <w:tab/>
        </w:r>
      </w:hyperlink>
    </w:p>
    <w:p w14:paraId="49EDACF7" w14:textId="77777777" w:rsidR="00C441A2" w:rsidRDefault="000C04CA">
      <w:pPr>
        <w:pStyle w:val="a3"/>
        <w:tabs>
          <w:tab w:val="left" w:leader="dot" w:pos="10709"/>
        </w:tabs>
        <w:spacing w:before="43"/>
        <w:ind w:left="1505"/>
        <w:rPr>
          <w:rFonts w:ascii="Calibri" w:eastAsia="Calibri"/>
        </w:rPr>
      </w:pPr>
      <w:hyperlink w:anchor="_bookmark8" w:history="1">
        <w:r w:rsidR="003F76D0">
          <w:t xml:space="preserve">Table 2-3 Operation instruction: arithmetic instruction (3 operands) 6 </w:t>
        </w:r>
        <w:r w:rsidR="003F76D0">
          <w:tab/>
        </w:r>
      </w:hyperlink>
    </w:p>
    <w:p w14:paraId="49EDACF8" w14:textId="77777777" w:rsidR="00C441A2" w:rsidRDefault="000C04CA">
      <w:pPr>
        <w:pStyle w:val="a3"/>
        <w:tabs>
          <w:tab w:val="left" w:leader="dot" w:pos="10710"/>
        </w:tabs>
        <w:spacing w:before="43"/>
        <w:ind w:left="1506"/>
        <w:rPr>
          <w:rFonts w:ascii="Calibri" w:eastAsia="Calibri"/>
        </w:rPr>
      </w:pPr>
      <w:hyperlink w:anchor="_bookmark9" w:history="1">
        <w:r w:rsidR="003F76D0">
          <w:t xml:space="preserve">Table 2-4 Operation instruction: arithmetic instruction (2 operands) 7 </w:t>
        </w:r>
        <w:r w:rsidR="003F76D0">
          <w:tab/>
        </w:r>
      </w:hyperlink>
    </w:p>
    <w:p w14:paraId="49EDACF9" w14:textId="77777777" w:rsidR="00C441A2" w:rsidRDefault="000C04CA">
      <w:pPr>
        <w:pStyle w:val="a3"/>
        <w:tabs>
          <w:tab w:val="left" w:leader="dot" w:pos="10710"/>
        </w:tabs>
        <w:spacing w:before="43"/>
        <w:ind w:left="1506"/>
        <w:rPr>
          <w:rFonts w:ascii="Calibri" w:eastAsia="Calibri"/>
        </w:rPr>
      </w:pPr>
      <w:hyperlink w:anchor="_bookmark10" w:history="1">
        <w:r w:rsidR="003F76D0">
          <w:t xml:space="preserve">Table 2-5 Operation instruction: multiplication and division instruction 7 </w:t>
        </w:r>
        <w:r w:rsidR="003F76D0">
          <w:tab/>
        </w:r>
      </w:hyperlink>
    </w:p>
    <w:p w14:paraId="49EDACFA" w14:textId="77777777" w:rsidR="00C441A2" w:rsidRDefault="000C04CA">
      <w:pPr>
        <w:pStyle w:val="a3"/>
        <w:tabs>
          <w:tab w:val="left" w:leader="dot" w:pos="10711"/>
        </w:tabs>
        <w:spacing w:before="43"/>
        <w:ind w:left="1506"/>
        <w:rPr>
          <w:rFonts w:ascii="Calibri" w:eastAsia="Calibri"/>
        </w:rPr>
      </w:pPr>
      <w:hyperlink w:anchor="_bookmark11" w:history="1">
        <w:r w:rsidR="003F76D0">
          <w:t xml:space="preserve">Table 2-6 Operation instruction: shift instruction 7 </w:t>
        </w:r>
        <w:r w:rsidR="003F76D0">
          <w:tab/>
        </w:r>
      </w:hyperlink>
    </w:p>
    <w:p w14:paraId="49EDACFB" w14:textId="77777777" w:rsidR="00C441A2" w:rsidRDefault="000C04CA">
      <w:pPr>
        <w:pStyle w:val="a3"/>
        <w:tabs>
          <w:tab w:val="left" w:leader="dot" w:pos="10711"/>
        </w:tabs>
        <w:spacing w:before="43"/>
        <w:ind w:left="1507"/>
        <w:rPr>
          <w:rFonts w:ascii="Calibri" w:eastAsia="Calibri"/>
        </w:rPr>
      </w:pPr>
      <w:hyperlink w:anchor="_bookmark13" w:history="1">
        <w:r w:rsidR="003F76D0">
          <w:t xml:space="preserve">Table 2-7 Jump and branch instructions 8 </w:t>
        </w:r>
        <w:r w:rsidR="003F76D0">
          <w:tab/>
        </w:r>
      </w:hyperlink>
    </w:p>
    <w:p w14:paraId="49EDACFC" w14:textId="77777777" w:rsidR="00C441A2" w:rsidRDefault="000C04CA">
      <w:pPr>
        <w:pStyle w:val="a3"/>
        <w:tabs>
          <w:tab w:val="left" w:leader="dot" w:pos="10712"/>
        </w:tabs>
        <w:spacing w:before="43"/>
        <w:ind w:left="1507"/>
        <w:rPr>
          <w:rFonts w:ascii="Calibri" w:eastAsia="Calibri"/>
        </w:rPr>
      </w:pPr>
      <w:hyperlink w:anchor="_bookmark15" w:history="1">
        <w:r w:rsidR="003F76D0">
          <w:t xml:space="preserve">Table 2-8 Coprocessor instruction 0 9 </w:t>
        </w:r>
        <w:r w:rsidR="003F76D0">
          <w:tab/>
        </w:r>
      </w:hyperlink>
    </w:p>
    <w:p w14:paraId="49EDACFD" w14:textId="77777777" w:rsidR="00C441A2" w:rsidRDefault="000C04CA">
      <w:pPr>
        <w:pStyle w:val="a3"/>
        <w:tabs>
          <w:tab w:val="left" w:leader="dot" w:pos="10607"/>
        </w:tabs>
        <w:spacing w:before="43"/>
        <w:ind w:left="1508"/>
        <w:rPr>
          <w:rFonts w:ascii="Calibri" w:eastAsia="Calibri"/>
        </w:rPr>
      </w:pPr>
      <w:hyperlink w:anchor="_bookmark19" w:history="1">
        <w:r w:rsidR="003F76D0">
          <w:t xml:space="preserve">Table 2-9 Other instructions: Special instruction 10 </w:t>
        </w:r>
        <w:r w:rsidR="003F76D0">
          <w:tab/>
        </w:r>
      </w:hyperlink>
    </w:p>
    <w:p w14:paraId="49EDACFE" w14:textId="77777777" w:rsidR="00C441A2" w:rsidRDefault="000C04CA">
      <w:pPr>
        <w:pStyle w:val="a3"/>
        <w:tabs>
          <w:tab w:val="left" w:leader="dot" w:pos="10607"/>
        </w:tabs>
        <w:spacing w:before="43"/>
        <w:ind w:left="1508"/>
        <w:rPr>
          <w:rFonts w:ascii="Calibri" w:eastAsia="Calibri"/>
        </w:rPr>
      </w:pPr>
      <w:hyperlink w:anchor="_bookmark20" w:history="1">
        <w:r w:rsidR="003F76D0">
          <w:t xml:space="preserve">Table 2-10 Other instructions: Exceptions fall into instruction 10 </w:t>
        </w:r>
        <w:r w:rsidR="003F76D0">
          <w:tab/>
        </w:r>
      </w:hyperlink>
    </w:p>
    <w:p w14:paraId="49EDACFF" w14:textId="77777777" w:rsidR="00C441A2" w:rsidRDefault="000C04CA">
      <w:pPr>
        <w:pStyle w:val="a3"/>
        <w:tabs>
          <w:tab w:val="left" w:leader="dot" w:pos="10607"/>
        </w:tabs>
        <w:spacing w:before="43"/>
        <w:ind w:left="1508"/>
        <w:rPr>
          <w:rFonts w:ascii="Calibri" w:eastAsia="Calibri"/>
        </w:rPr>
      </w:pPr>
      <w:hyperlink w:anchor="_bookmark21" w:history="1">
        <w:r w:rsidR="003F76D0">
          <w:t xml:space="preserve">Table 2-11 Other instructions: Conditional move instruction 10 </w:t>
        </w:r>
        <w:r w:rsidR="003F76D0">
          <w:tab/>
        </w:r>
      </w:hyperlink>
    </w:p>
    <w:p w14:paraId="49EDAD00" w14:textId="77777777" w:rsidR="00C441A2" w:rsidRDefault="000C04CA">
      <w:pPr>
        <w:pStyle w:val="a3"/>
        <w:tabs>
          <w:tab w:val="left" w:leader="dot" w:pos="10607"/>
        </w:tabs>
        <w:spacing w:before="43"/>
        <w:ind w:left="1508"/>
        <w:rPr>
          <w:rFonts w:ascii="Calibri" w:eastAsia="Calibri"/>
        </w:rPr>
      </w:pPr>
      <w:hyperlink w:anchor="_bookmark22" w:history="1">
        <w:r w:rsidR="003F76D0">
          <w:t xml:space="preserve">Table 2-12 Other instructions: Prefetch instruction 10 </w:t>
        </w:r>
        <w:r w:rsidR="003F76D0">
          <w:tab/>
        </w:r>
      </w:hyperlink>
    </w:p>
    <w:p w14:paraId="49EDAD01" w14:textId="77777777" w:rsidR="00C441A2" w:rsidRDefault="000C04CA">
      <w:pPr>
        <w:pStyle w:val="a3"/>
        <w:tabs>
          <w:tab w:val="left" w:leader="dot" w:pos="10607"/>
        </w:tabs>
        <w:spacing w:before="43"/>
        <w:ind w:left="1508"/>
        <w:rPr>
          <w:rFonts w:ascii="Calibri" w:eastAsia="Calibri"/>
        </w:rPr>
      </w:pPr>
      <w:hyperlink w:anchor="_bookmark27" w:history="1">
        <w:r w:rsidR="003F76D0">
          <w:t xml:space="preserve">Table 2-13 Floating point format related parameters 12 </w:t>
        </w:r>
        <w:r w:rsidR="003F76D0">
          <w:tab/>
        </w:r>
      </w:hyperlink>
    </w:p>
    <w:p w14:paraId="49EDAD02" w14:textId="77777777" w:rsidR="00C441A2" w:rsidRDefault="000C04CA">
      <w:pPr>
        <w:pStyle w:val="a3"/>
        <w:tabs>
          <w:tab w:val="left" w:leader="dot" w:pos="10607"/>
        </w:tabs>
        <w:spacing w:before="43"/>
        <w:ind w:left="1508"/>
        <w:rPr>
          <w:rFonts w:ascii="Calibri" w:eastAsia="Calibri"/>
        </w:rPr>
      </w:pPr>
      <w:hyperlink w:anchor="_bookmark28" w:history="1">
        <w:r w:rsidR="003F76D0">
          <w:t xml:space="preserve">Table 2-14 Calculation method of floating point value V 12 </w:t>
        </w:r>
        <w:r w:rsidR="003F76D0">
          <w:tab/>
        </w:r>
      </w:hyperlink>
    </w:p>
    <w:p w14:paraId="49EDAD03" w14:textId="77777777" w:rsidR="00C441A2" w:rsidRDefault="000C04CA">
      <w:pPr>
        <w:pStyle w:val="a3"/>
        <w:tabs>
          <w:tab w:val="left" w:leader="dot" w:pos="10607"/>
        </w:tabs>
        <w:spacing w:before="43"/>
        <w:ind w:left="1508"/>
        <w:rPr>
          <w:rFonts w:ascii="Calibri" w:eastAsia="Calibri"/>
        </w:rPr>
      </w:pPr>
      <w:hyperlink w:anchor="_bookmark29" w:history="1">
        <w:r w:rsidR="003F76D0">
          <w:t xml:space="preserve">Table 2-15 Maximum and minimum values of floating point Numbers 12 </w:t>
        </w:r>
        <w:r w:rsidR="003F76D0">
          <w:tab/>
        </w:r>
      </w:hyperlink>
    </w:p>
    <w:p w14:paraId="49EDAD04" w14:textId="77777777" w:rsidR="00C441A2" w:rsidRDefault="000C04CA">
      <w:pPr>
        <w:pStyle w:val="a3"/>
        <w:tabs>
          <w:tab w:val="left" w:leader="dot" w:pos="10607"/>
        </w:tabs>
        <w:spacing w:before="43"/>
        <w:ind w:left="1509"/>
        <w:rPr>
          <w:rFonts w:ascii="Calibri" w:eastAsia="Calibri"/>
        </w:rPr>
      </w:pPr>
      <w:hyperlink w:anchor="_bookmark34" w:history="1">
        <w:r w:rsidR="003F76D0">
          <w:t xml:space="preserve">Table 2-16 FIR register fields describe 13 </w:t>
        </w:r>
        <w:r w:rsidR="003F76D0">
          <w:tab/>
        </w:r>
      </w:hyperlink>
    </w:p>
    <w:p w14:paraId="49EDAD05" w14:textId="77777777" w:rsidR="00C441A2" w:rsidRDefault="000C04CA">
      <w:pPr>
        <w:pStyle w:val="a3"/>
        <w:tabs>
          <w:tab w:val="left" w:leader="dot" w:pos="10607"/>
        </w:tabs>
        <w:spacing w:before="43"/>
        <w:ind w:left="1509"/>
        <w:rPr>
          <w:rFonts w:ascii="Calibri" w:eastAsia="Calibri"/>
        </w:rPr>
      </w:pPr>
      <w:hyperlink w:anchor="_bookmark36" w:history="1">
        <w:r w:rsidR="003F76D0">
          <w:t xml:space="preserve">Table 2-17 Describes the FCSR register field 14 </w:t>
        </w:r>
        <w:r w:rsidR="003F76D0">
          <w:tab/>
        </w:r>
      </w:hyperlink>
    </w:p>
    <w:p w14:paraId="49EDAD06" w14:textId="77777777" w:rsidR="00C441A2" w:rsidRDefault="000C04CA">
      <w:pPr>
        <w:pStyle w:val="a3"/>
        <w:tabs>
          <w:tab w:val="left" w:leader="dot" w:pos="10607"/>
        </w:tabs>
        <w:spacing w:before="43"/>
        <w:ind w:left="1509"/>
        <w:rPr>
          <w:rFonts w:ascii="Calibri" w:eastAsia="Calibri"/>
        </w:rPr>
      </w:pPr>
      <w:hyperlink w:anchor="_bookmark37" w:history="1">
        <w:r w:rsidR="003F76D0">
          <w:t xml:space="preserve">Table 2-18 Codes for rounding mode (RM) 15 </w:t>
        </w:r>
        <w:r w:rsidR="003F76D0">
          <w:tab/>
        </w:r>
      </w:hyperlink>
    </w:p>
    <w:p w14:paraId="49EDAD07" w14:textId="77777777" w:rsidR="00C441A2" w:rsidRDefault="000C04CA">
      <w:pPr>
        <w:pStyle w:val="a3"/>
        <w:tabs>
          <w:tab w:val="left" w:leader="dot" w:pos="10607"/>
        </w:tabs>
        <w:spacing w:before="43"/>
        <w:ind w:left="1509"/>
        <w:rPr>
          <w:rFonts w:ascii="Calibri" w:eastAsia="Calibri"/>
        </w:rPr>
      </w:pPr>
      <w:hyperlink w:anchor="_bookmark42" w:history="1">
        <w:r w:rsidR="003F76D0">
          <w:t xml:space="preserve">Table 2-19 Default handling for floating point exceptions: 17 </w:t>
        </w:r>
        <w:r w:rsidR="003F76D0">
          <w:tab/>
        </w:r>
      </w:hyperlink>
    </w:p>
    <w:p w14:paraId="49EDAD08" w14:textId="77777777" w:rsidR="00C441A2" w:rsidRDefault="000C04CA">
      <w:pPr>
        <w:pStyle w:val="a3"/>
        <w:tabs>
          <w:tab w:val="left" w:leader="dot" w:pos="10603"/>
        </w:tabs>
        <w:spacing w:before="42"/>
        <w:ind w:left="1504"/>
        <w:rPr>
          <w:rFonts w:ascii="Calibri" w:eastAsia="Calibri"/>
        </w:rPr>
      </w:pPr>
      <w:hyperlink w:anchor="_bookmark44" w:history="1">
        <w:r w:rsidR="003F76D0">
          <w:t xml:space="preserve">Table 2-20 Float branch jump instructions 19 </w:t>
        </w:r>
        <w:r w:rsidR="003F76D0">
          <w:tab/>
        </w:r>
      </w:hyperlink>
    </w:p>
    <w:p w14:paraId="49EDAD09" w14:textId="77777777" w:rsidR="00C441A2" w:rsidRDefault="000C04CA">
      <w:pPr>
        <w:pStyle w:val="a3"/>
        <w:tabs>
          <w:tab w:val="left" w:leader="dot" w:pos="10603"/>
        </w:tabs>
        <w:spacing w:before="43"/>
        <w:ind w:left="1504"/>
        <w:rPr>
          <w:rFonts w:ascii="Calibri" w:eastAsia="Calibri"/>
        </w:rPr>
      </w:pPr>
      <w:hyperlink w:anchor="_bookmark45" w:history="1">
        <w:r w:rsidR="003F76D0">
          <w:t xml:space="preserve">Table 2-21 Floating point operation instructions 19 </w:t>
        </w:r>
        <w:r w:rsidR="003F76D0">
          <w:tab/>
        </w:r>
      </w:hyperlink>
    </w:p>
    <w:p w14:paraId="49EDAD0A" w14:textId="77777777" w:rsidR="00C441A2" w:rsidRDefault="000C04CA">
      <w:pPr>
        <w:pStyle w:val="a3"/>
        <w:tabs>
          <w:tab w:val="left" w:leader="dot" w:pos="10603"/>
        </w:tabs>
        <w:spacing w:before="43"/>
        <w:ind w:left="1505"/>
        <w:rPr>
          <w:rFonts w:ascii="Calibri" w:eastAsia="Calibri"/>
        </w:rPr>
      </w:pPr>
      <w:hyperlink w:anchor="_bookmark46" w:history="1">
        <w:r w:rsidR="003F76D0">
          <w:t xml:space="preserve">Table 2-22 Floating-point branch jump instruction 20 </w:t>
        </w:r>
        <w:r w:rsidR="003F76D0">
          <w:tab/>
        </w:r>
      </w:hyperlink>
    </w:p>
    <w:p w14:paraId="49EDAD0B" w14:textId="77777777" w:rsidR="00C441A2" w:rsidRDefault="000C04CA">
      <w:pPr>
        <w:pStyle w:val="a3"/>
        <w:tabs>
          <w:tab w:val="left" w:leader="dot" w:pos="10603"/>
        </w:tabs>
        <w:spacing w:before="43"/>
        <w:ind w:left="1505"/>
        <w:rPr>
          <w:rFonts w:ascii="Calibri" w:eastAsia="Calibri"/>
        </w:rPr>
      </w:pPr>
      <w:hyperlink w:anchor="_bookmark47" w:history="1">
        <w:r w:rsidR="003F76D0">
          <w:t xml:space="preserve">Table 2-23 Floating-point branch jump instruction 20 </w:t>
        </w:r>
        <w:r w:rsidR="003F76D0">
          <w:tab/>
        </w:r>
      </w:hyperlink>
    </w:p>
    <w:p w14:paraId="49EDAD0C" w14:textId="77777777" w:rsidR="00C441A2" w:rsidRDefault="000C04CA">
      <w:pPr>
        <w:pStyle w:val="a3"/>
        <w:tabs>
          <w:tab w:val="left" w:leader="dot" w:pos="10603"/>
        </w:tabs>
        <w:spacing w:before="43"/>
        <w:ind w:left="1505"/>
        <w:rPr>
          <w:rFonts w:ascii="Calibri" w:eastAsia="Calibri"/>
        </w:rPr>
      </w:pPr>
      <w:hyperlink w:anchor="_bookmark48" w:history="1">
        <w:r w:rsidR="003F76D0">
          <w:t xml:space="preserve">Table 2-24 Floating-point branch jump instruction 20 </w:t>
        </w:r>
        <w:r w:rsidR="003F76D0">
          <w:tab/>
        </w:r>
      </w:hyperlink>
    </w:p>
    <w:p w14:paraId="49EDAD0D" w14:textId="77777777" w:rsidR="00C441A2" w:rsidRDefault="000C04CA">
      <w:pPr>
        <w:pStyle w:val="a3"/>
        <w:tabs>
          <w:tab w:val="left" w:leader="dot" w:pos="10603"/>
        </w:tabs>
        <w:spacing w:before="43"/>
        <w:ind w:left="1505"/>
        <w:rPr>
          <w:rFonts w:ascii="Calibri" w:eastAsia="Calibri"/>
        </w:rPr>
      </w:pPr>
      <w:hyperlink w:anchor="_bookmark49" w:history="1">
        <w:r w:rsidR="003F76D0">
          <w:t xml:space="preserve">Table 2-25 Floating-point branch jump instruction 21 </w:t>
        </w:r>
        <w:r w:rsidR="003F76D0">
          <w:tab/>
        </w:r>
      </w:hyperlink>
    </w:p>
    <w:p w14:paraId="49EDAD0E" w14:textId="77777777" w:rsidR="00C441A2" w:rsidRDefault="000C04CA">
      <w:pPr>
        <w:pStyle w:val="a3"/>
        <w:tabs>
          <w:tab w:val="left" w:leader="dot" w:pos="10603"/>
        </w:tabs>
        <w:spacing w:before="43"/>
        <w:ind w:left="1505"/>
        <w:rPr>
          <w:rFonts w:ascii="Calibri" w:eastAsia="Calibri"/>
        </w:rPr>
      </w:pPr>
      <w:hyperlink w:anchor="_bookmark63" w:history="1">
        <w:r w:rsidR="003F76D0">
          <w:t xml:space="preserve">Table 2-26 CACHE instruction OP [1:0] corresponds to the CACHE hierarchy 34 </w:t>
        </w:r>
        <w:r w:rsidR="003F76D0">
          <w:tab/>
        </w:r>
      </w:hyperlink>
    </w:p>
    <w:p w14:paraId="49EDAD0F" w14:textId="77777777" w:rsidR="00C441A2" w:rsidRDefault="000C04CA">
      <w:pPr>
        <w:pStyle w:val="a3"/>
        <w:tabs>
          <w:tab w:val="left" w:leader="dot" w:pos="10603"/>
        </w:tabs>
        <w:spacing w:before="43"/>
        <w:ind w:left="1505"/>
        <w:rPr>
          <w:rFonts w:ascii="Calibri" w:eastAsia="Calibri"/>
        </w:rPr>
      </w:pPr>
      <w:hyperlink w:anchor="_bookmark69" w:history="1">
        <w:r w:rsidR="003F76D0">
          <w:t xml:space="preserve">Table 2-27 Instruction of longson extended access class 35 </w:t>
        </w:r>
        <w:r w:rsidR="003F76D0">
          <w:tab/>
        </w:r>
      </w:hyperlink>
    </w:p>
    <w:p w14:paraId="49EDAD10" w14:textId="77777777" w:rsidR="00C441A2" w:rsidRDefault="000C04CA">
      <w:pPr>
        <w:pStyle w:val="a3"/>
        <w:tabs>
          <w:tab w:val="left" w:leader="dot" w:pos="10604"/>
        </w:tabs>
        <w:spacing w:before="43"/>
        <w:ind w:left="1505"/>
        <w:rPr>
          <w:rFonts w:ascii="Calibri" w:eastAsia="Calibri"/>
        </w:rPr>
      </w:pPr>
      <w:hyperlink w:anchor="_bookmark72" w:history="1">
        <w:r w:rsidR="003F76D0">
          <w:t xml:space="preserve">Table 2-28 Instructions for extended arithmetic and logic operations of the Godson 37 </w:t>
        </w:r>
        <w:r w:rsidR="003F76D0">
          <w:tab/>
        </w:r>
      </w:hyperlink>
    </w:p>
    <w:p w14:paraId="49EDAD11" w14:textId="77777777" w:rsidR="00C441A2" w:rsidRDefault="000C04CA">
      <w:pPr>
        <w:pStyle w:val="a3"/>
        <w:tabs>
          <w:tab w:val="left" w:leader="dot" w:pos="10604"/>
        </w:tabs>
        <w:spacing w:before="43"/>
        <w:ind w:left="1505"/>
        <w:rPr>
          <w:rFonts w:ascii="Calibri" w:eastAsia="Calibri"/>
        </w:rPr>
      </w:pPr>
      <w:hyperlink w:anchor="_bookmark73" w:history="1">
        <w:r w:rsidR="003F76D0">
          <w:t xml:space="preserve">Table 2-29 Longson extension X86 binary translation acceleration instruction 38 </w:t>
        </w:r>
        <w:r w:rsidR="003F76D0">
          <w:tab/>
        </w:r>
      </w:hyperlink>
    </w:p>
    <w:p w14:paraId="49EDAD12" w14:textId="77777777" w:rsidR="00C441A2" w:rsidRDefault="000C04CA">
      <w:pPr>
        <w:pStyle w:val="a3"/>
        <w:tabs>
          <w:tab w:val="left" w:leader="dot" w:pos="10604"/>
        </w:tabs>
        <w:spacing w:before="43"/>
        <w:ind w:left="1505"/>
        <w:rPr>
          <w:rFonts w:ascii="Calibri" w:eastAsia="Calibri"/>
        </w:rPr>
      </w:pPr>
      <w:hyperlink w:anchor="_bookmark74" w:history="1">
        <w:r w:rsidR="003F76D0">
          <w:t xml:space="preserve">Table 2-30 Acceleration instruction of ARM BINARY translation extension </w:t>
        </w:r>
        <w:r w:rsidR="003F76D0">
          <w:tab/>
        </w:r>
      </w:hyperlink>
    </w:p>
    <w:p w14:paraId="49EDAD13" w14:textId="1DDE7B26" w:rsidR="00C441A2" w:rsidRDefault="000C04CA">
      <w:pPr>
        <w:pStyle w:val="a3"/>
        <w:tabs>
          <w:tab w:val="left" w:leader="dot" w:pos="10604"/>
        </w:tabs>
        <w:spacing w:before="43"/>
        <w:ind w:left="1506"/>
        <w:rPr>
          <w:rFonts w:ascii="Calibri" w:eastAsia="Calibri"/>
        </w:rPr>
      </w:pPr>
      <w:hyperlink w:anchor="_bookmark75" w:history="1">
        <w:r w:rsidR="003F76D0">
          <w:t xml:space="preserve">Table 2-31 </w:t>
        </w:r>
        <w:r w:rsidR="00E57617">
          <w:t>Loong</w:t>
        </w:r>
        <w:r w:rsidR="003F76D0">
          <w:t xml:space="preserve"> core extension 64 bit multimedia instruction 42 </w:t>
        </w:r>
        <w:r w:rsidR="003F76D0">
          <w:tab/>
        </w:r>
      </w:hyperlink>
    </w:p>
    <w:p w14:paraId="49EDAD14" w14:textId="77777777" w:rsidR="00C441A2" w:rsidRDefault="000C04CA">
      <w:pPr>
        <w:pStyle w:val="a3"/>
        <w:tabs>
          <w:tab w:val="left" w:leader="dot" w:pos="10604"/>
        </w:tabs>
        <w:spacing w:before="43"/>
        <w:ind w:left="1506"/>
        <w:rPr>
          <w:rFonts w:ascii="Calibri" w:eastAsia="Calibri"/>
        </w:rPr>
      </w:pPr>
      <w:hyperlink w:anchor="_bookmark76" w:history="1">
        <w:r w:rsidR="003F76D0">
          <w:t xml:space="preserve">Table 2-32 Godson expansion miscellaneous instruction 44 </w:t>
        </w:r>
        <w:r w:rsidR="003F76D0">
          <w:tab/>
        </w:r>
      </w:hyperlink>
    </w:p>
    <w:p w14:paraId="49EDAD15" w14:textId="77777777" w:rsidR="00C441A2" w:rsidRDefault="000C04CA">
      <w:pPr>
        <w:pStyle w:val="a3"/>
        <w:tabs>
          <w:tab w:val="left" w:leader="dot" w:pos="10605"/>
        </w:tabs>
        <w:spacing w:before="43"/>
        <w:ind w:left="1506"/>
        <w:rPr>
          <w:rFonts w:ascii="Calibri" w:eastAsia="Calibri"/>
        </w:rPr>
      </w:pPr>
      <w:hyperlink w:anchor="_bookmark79" w:history="1">
        <w:r w:rsidR="003F76D0">
          <w:t xml:space="preserve">Table 3-1 Processor mode determination is based on 45 </w:t>
        </w:r>
        <w:r w:rsidR="003F76D0">
          <w:tab/>
        </w:r>
      </w:hyperlink>
    </w:p>
    <w:p w14:paraId="49EDAD16" w14:textId="77777777" w:rsidR="00C441A2" w:rsidRDefault="000C04CA">
      <w:pPr>
        <w:pStyle w:val="a3"/>
        <w:tabs>
          <w:tab w:val="left" w:leader="dot" w:pos="10605"/>
        </w:tabs>
        <w:spacing w:before="43"/>
        <w:ind w:left="1506"/>
        <w:rPr>
          <w:rFonts w:ascii="Calibri" w:eastAsia="Calibri"/>
        </w:rPr>
      </w:pPr>
      <w:hyperlink w:anchor="_bookmark91" w:history="1">
        <w:r w:rsidR="003F76D0">
          <w:t xml:space="preserve">Table 4-1 Host address space division and access control </w:t>
        </w:r>
        <w:r w:rsidR="003F76D0">
          <w:tab/>
        </w:r>
      </w:hyperlink>
    </w:p>
    <w:p w14:paraId="49EDAD17" w14:textId="77777777" w:rsidR="00C441A2" w:rsidRDefault="000C04CA">
      <w:pPr>
        <w:pStyle w:val="a3"/>
        <w:tabs>
          <w:tab w:val="left" w:leader="dot" w:pos="10605"/>
        </w:tabs>
        <w:spacing w:before="43"/>
        <w:ind w:left="1507"/>
        <w:rPr>
          <w:rFonts w:ascii="Calibri" w:eastAsia="Calibri"/>
        </w:rPr>
      </w:pPr>
      <w:hyperlink w:anchor="_bookmark103" w:history="1">
        <w:r w:rsidR="003F76D0">
          <w:t xml:space="preserve">Table 4-2 TLB management related CP0 register 52 </w:t>
        </w:r>
        <w:r w:rsidR="003F76D0">
          <w:tab/>
        </w:r>
      </w:hyperlink>
    </w:p>
    <w:p w14:paraId="49EDAD18" w14:textId="77777777" w:rsidR="00C441A2" w:rsidRDefault="000C04CA">
      <w:pPr>
        <w:pStyle w:val="a3"/>
        <w:tabs>
          <w:tab w:val="left" w:leader="dot" w:pos="10606"/>
        </w:tabs>
        <w:spacing w:before="43"/>
        <w:ind w:left="1507"/>
        <w:rPr>
          <w:rFonts w:ascii="Calibri" w:eastAsia="Calibri"/>
        </w:rPr>
      </w:pPr>
      <w:hyperlink w:anchor="_bookmark104" w:history="1">
        <w:r w:rsidR="003F76D0">
          <w:t xml:space="preserve">Table 4-3 TLB manages related privileges instruction 52 </w:t>
        </w:r>
        <w:r w:rsidR="003F76D0">
          <w:tab/>
        </w:r>
      </w:hyperlink>
    </w:p>
    <w:p w14:paraId="49EDAD19" w14:textId="77777777" w:rsidR="00C441A2" w:rsidRDefault="000C04CA">
      <w:pPr>
        <w:pStyle w:val="a3"/>
        <w:tabs>
          <w:tab w:val="left" w:leader="dot" w:pos="10606"/>
        </w:tabs>
        <w:spacing w:before="43"/>
        <w:ind w:left="1507"/>
        <w:rPr>
          <w:rFonts w:ascii="Calibri" w:eastAsia="Calibri"/>
        </w:rPr>
      </w:pPr>
      <w:hyperlink w:anchor="_bookmark111" w:history="1">
        <w:r w:rsidR="003F76D0">
          <w:t xml:space="preserve">Table 5-1 Cache parameter 60 </w:t>
        </w:r>
        <w:r w:rsidR="003F76D0">
          <w:tab/>
        </w:r>
      </w:hyperlink>
    </w:p>
    <w:p w14:paraId="49EDAD1A" w14:textId="77777777" w:rsidR="00C441A2" w:rsidRDefault="000C04CA">
      <w:pPr>
        <w:pStyle w:val="a3"/>
        <w:tabs>
          <w:tab w:val="left" w:leader="dot" w:pos="10606"/>
        </w:tabs>
        <w:spacing w:before="43"/>
        <w:ind w:left="1507"/>
        <w:rPr>
          <w:rFonts w:ascii="Calibri" w:eastAsia="Calibri"/>
        </w:rPr>
      </w:pPr>
      <w:hyperlink w:anchor="_bookmark119" w:history="1">
        <w:r w:rsidR="003F76D0">
          <w:t xml:space="preserve">Table 5-2 Tertiary Shared cache body selection bit and index address 63 </w:t>
        </w:r>
        <w:r w:rsidR="003F76D0">
          <w:tab/>
        </w:r>
      </w:hyperlink>
    </w:p>
    <w:p w14:paraId="49EDAD1B" w14:textId="77777777" w:rsidR="00C441A2" w:rsidRDefault="000C04CA">
      <w:pPr>
        <w:pStyle w:val="a3"/>
        <w:tabs>
          <w:tab w:val="left" w:leader="dot" w:pos="10603"/>
        </w:tabs>
        <w:spacing w:before="43"/>
        <w:ind w:left="1508"/>
        <w:rPr>
          <w:rFonts w:ascii="Calibri" w:eastAsia="Calibri"/>
        </w:rPr>
      </w:pPr>
      <w:hyperlink w:anchor="_bookmark129" w:history="1">
        <w:r w:rsidR="003F76D0">
          <w:t xml:space="preserve">Table 5-3 CACHE instruction 66 in root mode </w:t>
        </w:r>
        <w:r w:rsidR="003F76D0">
          <w:tab/>
        </w:r>
      </w:hyperlink>
    </w:p>
    <w:p w14:paraId="49EDAD1C" w14:textId="77777777" w:rsidR="00C441A2" w:rsidRDefault="000C04CA">
      <w:pPr>
        <w:pStyle w:val="a3"/>
        <w:tabs>
          <w:tab w:val="left" w:leader="dot" w:pos="10603"/>
        </w:tabs>
        <w:spacing w:before="42"/>
        <w:ind w:left="1504"/>
        <w:rPr>
          <w:rFonts w:ascii="Calibri" w:eastAsia="Calibri"/>
        </w:rPr>
      </w:pPr>
      <w:hyperlink w:anchor="_bookmark138" w:history="1">
        <w:r w:rsidR="003F76D0">
          <w:t xml:space="preserve">Table 6-1 Exception priority 71 </w:t>
        </w:r>
        <w:r w:rsidR="003F76D0">
          <w:tab/>
        </w:r>
      </w:hyperlink>
    </w:p>
    <w:p w14:paraId="49EDAD1D" w14:textId="77777777" w:rsidR="00C441A2" w:rsidRDefault="000C04CA">
      <w:pPr>
        <w:pStyle w:val="a3"/>
        <w:tabs>
          <w:tab w:val="left" w:leader="dot" w:pos="10603"/>
        </w:tabs>
        <w:spacing w:before="43"/>
        <w:ind w:left="1504"/>
        <w:rPr>
          <w:rFonts w:ascii="Calibri" w:eastAsia="Calibri"/>
        </w:rPr>
      </w:pPr>
      <w:hyperlink w:anchor="_bookmark140" w:history="1">
        <w:r w:rsidR="003F76D0">
          <w:t xml:space="preserve">Table 6-2 Exception vector base address 72 </w:t>
        </w:r>
        <w:r w:rsidR="003F76D0">
          <w:tab/>
        </w:r>
      </w:hyperlink>
    </w:p>
    <w:p w14:paraId="49EDAD1E" w14:textId="77777777" w:rsidR="00C441A2" w:rsidRDefault="000C04CA">
      <w:pPr>
        <w:pStyle w:val="a3"/>
        <w:tabs>
          <w:tab w:val="left" w:leader="dot" w:pos="10604"/>
        </w:tabs>
        <w:spacing w:before="43"/>
        <w:ind w:left="1505"/>
        <w:rPr>
          <w:rFonts w:ascii="Calibri" w:eastAsia="Calibri"/>
        </w:rPr>
      </w:pPr>
      <w:hyperlink w:anchor="_bookmark141" w:history="1">
        <w:r w:rsidR="003F76D0">
          <w:t xml:space="preserve">Table 6-3 Exception vector offset 72 </w:t>
        </w:r>
        <w:r w:rsidR="003F76D0">
          <w:tab/>
        </w:r>
      </w:hyperlink>
    </w:p>
    <w:p w14:paraId="49EDAD1F" w14:textId="77777777" w:rsidR="00C441A2" w:rsidRDefault="00C441A2">
      <w:pPr>
        <w:rPr>
          <w:rFonts w:ascii="Calibri" w:eastAsia="Calibri"/>
        </w:rPr>
        <w:sectPr w:rsidR="00C441A2">
          <w:pgSz w:w="11910" w:h="16840"/>
          <w:pgMar w:top="1100" w:right="0" w:bottom="1540" w:left="0" w:header="905" w:footer="1348" w:gutter="0"/>
          <w:cols w:space="720"/>
        </w:sectPr>
      </w:pPr>
    </w:p>
    <w:p w14:paraId="49EDAD20" w14:textId="77777777" w:rsidR="00C441A2" w:rsidRDefault="00C441A2">
      <w:pPr>
        <w:pStyle w:val="a3"/>
        <w:spacing w:before="3"/>
        <w:rPr>
          <w:rFonts w:ascii="Calibri"/>
          <w:sz w:val="23"/>
        </w:rPr>
      </w:pPr>
    </w:p>
    <w:p w14:paraId="49EDAD21" w14:textId="77777777" w:rsidR="00C441A2" w:rsidRDefault="000C04CA">
      <w:pPr>
        <w:pStyle w:val="a3"/>
        <w:tabs>
          <w:tab w:val="right" w:leader="dot" w:pos="10817"/>
        </w:tabs>
        <w:spacing w:before="71"/>
        <w:ind w:left="1504"/>
        <w:rPr>
          <w:rFonts w:ascii="Calibri" w:eastAsia="Calibri"/>
        </w:rPr>
      </w:pPr>
      <w:hyperlink w:anchor="_bookmark166" w:history="1">
        <w:r w:rsidR="003F76D0">
          <w:t xml:space="preserve">Table 6-4 Each interrupt request generates 81 in compatible interrupt mode </w:t>
        </w:r>
        <w:r w:rsidR="003F76D0">
          <w:tab/>
        </w:r>
      </w:hyperlink>
    </w:p>
    <w:p w14:paraId="49EDAD22" w14:textId="77777777" w:rsidR="00C441A2" w:rsidRDefault="000C04CA">
      <w:pPr>
        <w:pStyle w:val="a3"/>
        <w:tabs>
          <w:tab w:val="right" w:leader="dot" w:pos="10817"/>
        </w:tabs>
        <w:spacing w:before="43"/>
        <w:ind w:left="1505"/>
        <w:rPr>
          <w:rFonts w:ascii="Calibri" w:eastAsia="Calibri"/>
        </w:rPr>
      </w:pPr>
      <w:hyperlink w:anchor="_bookmark167" w:history="1">
        <w:r w:rsidR="003F76D0">
          <w:t xml:space="preserve">Table 6-5 Priority relationship among interrupts in vector interrupt mode 81 </w:t>
        </w:r>
        <w:r w:rsidR="003F76D0">
          <w:tab/>
        </w:r>
      </w:hyperlink>
    </w:p>
    <w:p w14:paraId="49EDAD23" w14:textId="77777777" w:rsidR="00C441A2" w:rsidRDefault="000C04CA">
      <w:pPr>
        <w:pStyle w:val="a3"/>
        <w:tabs>
          <w:tab w:val="right" w:leader="dot" w:pos="10818"/>
        </w:tabs>
        <w:spacing w:before="43"/>
        <w:ind w:left="1505"/>
        <w:rPr>
          <w:rFonts w:ascii="Calibri" w:eastAsia="Calibri"/>
        </w:rPr>
      </w:pPr>
      <w:hyperlink w:anchor="_bookmark168" w:history="1">
        <w:r w:rsidR="003F76D0">
          <w:t xml:space="preserve">Table 6-6 Interrupt mode decision 81 </w:t>
        </w:r>
        <w:r w:rsidR="003F76D0">
          <w:tab/>
        </w:r>
      </w:hyperlink>
    </w:p>
    <w:p w14:paraId="49EDAD24" w14:textId="77777777" w:rsidR="00C441A2" w:rsidRDefault="000C04CA">
      <w:pPr>
        <w:pStyle w:val="a3"/>
        <w:tabs>
          <w:tab w:val="right" w:leader="dot" w:pos="10818"/>
        </w:tabs>
        <w:spacing w:before="43"/>
        <w:ind w:left="1505"/>
        <w:rPr>
          <w:rFonts w:ascii="Calibri" w:eastAsia="Calibri"/>
        </w:rPr>
      </w:pPr>
      <w:hyperlink w:anchor="_bookmark174" w:history="1">
        <w:r w:rsidR="003F76D0">
          <w:t xml:space="preserve">Table 7-1 List of coprocessor zero registers 83 </w:t>
        </w:r>
        <w:r w:rsidR="003F76D0">
          <w:tab/>
        </w:r>
      </w:hyperlink>
    </w:p>
    <w:p w14:paraId="49EDAD25" w14:textId="77777777" w:rsidR="00C441A2" w:rsidRDefault="000C04CA">
      <w:pPr>
        <w:pStyle w:val="a3"/>
        <w:tabs>
          <w:tab w:val="right" w:leader="dot" w:pos="10818"/>
        </w:tabs>
        <w:spacing w:before="43"/>
        <w:ind w:left="1506"/>
        <w:rPr>
          <w:rFonts w:ascii="Calibri" w:eastAsia="Calibri"/>
        </w:rPr>
      </w:pPr>
      <w:hyperlink w:anchor="_bookmark177" w:history="1">
        <w:r w:rsidR="003F76D0">
          <w:t xml:space="preserve">Table 7-2 Index register field description 85 </w:t>
        </w:r>
        <w:r w:rsidR="003F76D0">
          <w:tab/>
        </w:r>
      </w:hyperlink>
    </w:p>
    <w:p w14:paraId="49EDAD26" w14:textId="77777777" w:rsidR="00C441A2" w:rsidRDefault="000C04CA">
      <w:pPr>
        <w:pStyle w:val="a3"/>
        <w:tabs>
          <w:tab w:val="right" w:leader="dot" w:pos="10818"/>
        </w:tabs>
        <w:spacing w:before="43"/>
        <w:ind w:left="1506"/>
        <w:rPr>
          <w:rFonts w:ascii="Calibri" w:eastAsia="Calibri"/>
        </w:rPr>
      </w:pPr>
      <w:hyperlink w:anchor="_bookmark180" w:history="1">
        <w:r w:rsidR="003F76D0">
          <w:t xml:space="preserve">Table 7-3 Description of Random register field 86 </w:t>
        </w:r>
        <w:r w:rsidR="003F76D0">
          <w:tab/>
        </w:r>
      </w:hyperlink>
    </w:p>
    <w:p w14:paraId="49EDAD27" w14:textId="77777777" w:rsidR="00C441A2" w:rsidRDefault="000C04CA">
      <w:pPr>
        <w:pStyle w:val="a3"/>
        <w:tabs>
          <w:tab w:val="right" w:leader="dot" w:pos="10817"/>
        </w:tabs>
        <w:spacing w:before="43"/>
        <w:ind w:left="1506"/>
        <w:rPr>
          <w:rFonts w:ascii="Calibri" w:eastAsia="Calibri"/>
        </w:rPr>
      </w:pPr>
      <w:hyperlink w:anchor="_bookmark183" w:history="1">
        <w:r w:rsidR="003F76D0">
          <w:t xml:space="preserve">Table 7-4 The register fields for EntryLo0 and EntryLo1 are described as 87 for DMFC0/DMTC0 instruction access </w:t>
        </w:r>
        <w:r w:rsidR="003F76D0">
          <w:tab/>
        </w:r>
      </w:hyperlink>
    </w:p>
    <w:p w14:paraId="49EDAD28" w14:textId="77777777" w:rsidR="00C441A2" w:rsidRDefault="000C04CA">
      <w:pPr>
        <w:pStyle w:val="a3"/>
        <w:tabs>
          <w:tab w:val="right" w:leader="dot" w:pos="10817"/>
        </w:tabs>
        <w:spacing w:before="43"/>
        <w:ind w:left="1505"/>
        <w:rPr>
          <w:rFonts w:ascii="Calibri" w:eastAsia="Calibri"/>
        </w:rPr>
      </w:pPr>
      <w:hyperlink w:anchor="_bookmark186" w:history="1">
        <w:r w:rsidR="003F76D0">
          <w:t xml:space="preserve">Table 7-5 The register fields for EntryLo0 and EntryLo1 at the time of MFC0/MTC0 instruction access are described as 88 </w:t>
        </w:r>
        <w:r w:rsidR="003F76D0">
          <w:tab/>
        </w:r>
      </w:hyperlink>
    </w:p>
    <w:p w14:paraId="49EDAD29" w14:textId="77777777" w:rsidR="00C441A2" w:rsidRDefault="000C04CA">
      <w:pPr>
        <w:pStyle w:val="a3"/>
        <w:tabs>
          <w:tab w:val="right" w:leader="dot" w:pos="10817"/>
        </w:tabs>
        <w:spacing w:before="43"/>
        <w:ind w:left="1505"/>
        <w:rPr>
          <w:rFonts w:ascii="Calibri" w:eastAsia="Calibri"/>
        </w:rPr>
      </w:pPr>
      <w:hyperlink w:anchor="_bookmark187" w:history="1">
        <w:r w:rsidR="003F76D0">
          <w:t xml:space="preserve">Table 7-6 Cache attribute encoding Table 89 </w:t>
        </w:r>
        <w:r w:rsidR="003F76D0">
          <w:tab/>
        </w:r>
      </w:hyperlink>
    </w:p>
    <w:p w14:paraId="49EDAD2A" w14:textId="77777777" w:rsidR="00C441A2" w:rsidRDefault="000C04CA">
      <w:pPr>
        <w:pStyle w:val="a3"/>
        <w:tabs>
          <w:tab w:val="right" w:leader="dot" w:pos="10817"/>
        </w:tabs>
        <w:spacing w:before="43"/>
        <w:ind w:left="1505"/>
        <w:rPr>
          <w:rFonts w:ascii="Calibri" w:eastAsia="Calibri"/>
        </w:rPr>
      </w:pPr>
      <w:hyperlink w:anchor="_bookmark191" w:history="1">
        <w:r w:rsidR="003F76D0">
          <w:t xml:space="preserve">Table 7-7 Context register fields describe 90 </w:t>
        </w:r>
        <w:r w:rsidR="003F76D0">
          <w:tab/>
        </w:r>
      </w:hyperlink>
    </w:p>
    <w:p w14:paraId="49EDAD2B" w14:textId="77777777" w:rsidR="00C441A2" w:rsidRDefault="000C04CA">
      <w:pPr>
        <w:pStyle w:val="a3"/>
        <w:tabs>
          <w:tab w:val="right" w:leader="dot" w:pos="10817"/>
        </w:tabs>
        <w:spacing w:before="43"/>
        <w:ind w:left="1505"/>
        <w:rPr>
          <w:rFonts w:ascii="Calibri" w:eastAsia="Calibri"/>
        </w:rPr>
      </w:pPr>
      <w:hyperlink w:anchor="_bookmark194" w:history="1">
        <w:r w:rsidR="003F76D0">
          <w:t xml:space="preserve">Table 7-8 UserLocal register field description 91 </w:t>
        </w:r>
        <w:r w:rsidR="003F76D0">
          <w:tab/>
        </w:r>
      </w:hyperlink>
    </w:p>
    <w:p w14:paraId="49EDAD2C" w14:textId="77777777" w:rsidR="00C441A2" w:rsidRDefault="000C04CA">
      <w:pPr>
        <w:pStyle w:val="a3"/>
        <w:tabs>
          <w:tab w:val="right" w:leader="dot" w:pos="10817"/>
        </w:tabs>
        <w:spacing w:before="43"/>
        <w:ind w:left="1505"/>
        <w:rPr>
          <w:rFonts w:ascii="Calibri" w:eastAsia="Calibri"/>
        </w:rPr>
      </w:pPr>
      <w:hyperlink w:anchor="_bookmark197" w:history="1">
        <w:r w:rsidR="003F76D0">
          <w:t xml:space="preserve">Table 7-9 PageMask register field description 92 </w:t>
        </w:r>
        <w:r w:rsidR="003F76D0">
          <w:tab/>
        </w:r>
      </w:hyperlink>
    </w:p>
    <w:p w14:paraId="49EDAD2D" w14:textId="77777777" w:rsidR="00C441A2" w:rsidRDefault="000C04CA">
      <w:pPr>
        <w:pStyle w:val="a3"/>
        <w:tabs>
          <w:tab w:val="right" w:leader="dot" w:pos="10818"/>
        </w:tabs>
        <w:spacing w:before="43"/>
        <w:ind w:left="1505"/>
        <w:rPr>
          <w:rFonts w:ascii="Calibri" w:eastAsia="Calibri"/>
        </w:rPr>
      </w:pPr>
      <w:hyperlink w:anchor="_bookmark198" w:history="1">
        <w:r w:rsidR="003F76D0">
          <w:t xml:space="preserve">Table 7-10 Mask domain codes and page sizes 92 </w:t>
        </w:r>
        <w:r w:rsidR="003F76D0">
          <w:tab/>
        </w:r>
      </w:hyperlink>
    </w:p>
    <w:p w14:paraId="49EDAD2E" w14:textId="77777777" w:rsidR="00C441A2" w:rsidRDefault="000C04CA">
      <w:pPr>
        <w:pStyle w:val="a3"/>
        <w:tabs>
          <w:tab w:val="right" w:leader="dot" w:pos="10818"/>
        </w:tabs>
        <w:spacing w:before="43"/>
        <w:ind w:left="1505"/>
        <w:rPr>
          <w:rFonts w:ascii="Calibri" w:eastAsia="Calibri"/>
        </w:rPr>
      </w:pPr>
      <w:hyperlink w:anchor="_bookmark201" w:history="1">
        <w:r w:rsidR="003F76D0">
          <w:t xml:space="preserve">Table 7-11 The PageGrain register field is described in 93 </w:t>
        </w:r>
        <w:r w:rsidR="003F76D0">
          <w:tab/>
        </w:r>
      </w:hyperlink>
    </w:p>
    <w:p w14:paraId="49EDAD2F" w14:textId="77777777" w:rsidR="00C441A2" w:rsidRDefault="000C04CA">
      <w:pPr>
        <w:pStyle w:val="a3"/>
        <w:tabs>
          <w:tab w:val="right" w:leader="dot" w:pos="10818"/>
        </w:tabs>
        <w:spacing w:before="43"/>
        <w:ind w:left="1506"/>
        <w:rPr>
          <w:rFonts w:ascii="Calibri" w:eastAsia="Calibri"/>
        </w:rPr>
      </w:pPr>
      <w:hyperlink w:anchor="_bookmark205" w:history="1">
        <w:r w:rsidR="003F76D0">
          <w:t xml:space="preserve">Table 7-12 PWBase register fields describe 94 </w:t>
        </w:r>
        <w:r w:rsidR="003F76D0">
          <w:tab/>
        </w:r>
      </w:hyperlink>
    </w:p>
    <w:p w14:paraId="49EDAD30" w14:textId="77777777" w:rsidR="00C441A2" w:rsidRDefault="000C04CA">
      <w:pPr>
        <w:pStyle w:val="a3"/>
        <w:tabs>
          <w:tab w:val="right" w:leader="dot" w:pos="10818"/>
        </w:tabs>
        <w:spacing w:before="43"/>
        <w:ind w:left="1506"/>
        <w:rPr>
          <w:rFonts w:ascii="Calibri" w:eastAsia="Calibri"/>
        </w:rPr>
      </w:pPr>
      <w:hyperlink w:anchor="_bookmark208" w:history="1">
        <w:r w:rsidR="003F76D0">
          <w:t xml:space="preserve">Table 7-13 PWField register fields describe 95 </w:t>
        </w:r>
        <w:r w:rsidR="003F76D0">
          <w:tab/>
        </w:r>
      </w:hyperlink>
    </w:p>
    <w:p w14:paraId="49EDAD31" w14:textId="77777777" w:rsidR="00C441A2" w:rsidRDefault="000C04CA">
      <w:pPr>
        <w:pStyle w:val="a3"/>
        <w:tabs>
          <w:tab w:val="right" w:leader="dot" w:pos="10818"/>
        </w:tabs>
        <w:spacing w:before="43"/>
        <w:ind w:left="1506"/>
        <w:rPr>
          <w:rFonts w:ascii="Calibri" w:eastAsia="Calibri"/>
        </w:rPr>
      </w:pPr>
      <w:hyperlink w:anchor="_bookmark211" w:history="1">
        <w:r w:rsidR="003F76D0">
          <w:t xml:space="preserve">Table 7-14 PWSize register fields describe 96 </w:t>
        </w:r>
        <w:r w:rsidR="003F76D0">
          <w:tab/>
        </w:r>
      </w:hyperlink>
    </w:p>
    <w:p w14:paraId="49EDAD32" w14:textId="77777777" w:rsidR="00C441A2" w:rsidRDefault="000C04CA">
      <w:pPr>
        <w:pStyle w:val="a3"/>
        <w:tabs>
          <w:tab w:val="right" w:leader="dot" w:pos="10818"/>
        </w:tabs>
        <w:spacing w:before="43"/>
        <w:ind w:left="1506"/>
        <w:rPr>
          <w:rFonts w:ascii="Calibri" w:eastAsia="Calibri"/>
        </w:rPr>
      </w:pPr>
      <w:hyperlink w:anchor="_bookmark215" w:history="1">
        <w:r w:rsidR="003F76D0">
          <w:t xml:space="preserve">Table 7-15 Description of Wired register Field </w:t>
        </w:r>
        <w:r w:rsidR="003F76D0">
          <w:tab/>
        </w:r>
      </w:hyperlink>
    </w:p>
    <w:p w14:paraId="49EDAD33" w14:textId="77777777" w:rsidR="00C441A2" w:rsidRDefault="000C04CA">
      <w:pPr>
        <w:pStyle w:val="a3"/>
        <w:tabs>
          <w:tab w:val="right" w:leader="dot" w:pos="10818"/>
        </w:tabs>
        <w:spacing w:before="43"/>
        <w:ind w:left="1506"/>
        <w:rPr>
          <w:rFonts w:ascii="Calibri" w:eastAsia="Calibri"/>
        </w:rPr>
      </w:pPr>
      <w:hyperlink w:anchor="_bookmark218" w:history="1">
        <w:r w:rsidR="003F76D0">
          <w:t xml:space="preserve">Table 7-16 PWCtl register fields describe 98 </w:t>
        </w:r>
        <w:r w:rsidR="003F76D0">
          <w:tab/>
        </w:r>
      </w:hyperlink>
    </w:p>
    <w:p w14:paraId="49EDAD34" w14:textId="77777777" w:rsidR="00C441A2" w:rsidRDefault="000C04CA">
      <w:pPr>
        <w:pStyle w:val="a3"/>
        <w:tabs>
          <w:tab w:val="right" w:leader="dot" w:pos="10818"/>
        </w:tabs>
        <w:spacing w:before="43"/>
        <w:ind w:left="1506"/>
        <w:rPr>
          <w:rFonts w:ascii="Calibri" w:eastAsia="Calibri"/>
        </w:rPr>
      </w:pPr>
      <w:hyperlink w:anchor="_bookmark221" w:history="1">
        <w:r w:rsidR="003F76D0">
          <w:t xml:space="preserve">Table 7-17 Trade A register field describes 99 </w:t>
        </w:r>
        <w:r w:rsidR="003F76D0">
          <w:tab/>
        </w:r>
      </w:hyperlink>
    </w:p>
    <w:p w14:paraId="49EDAD35" w14:textId="77777777" w:rsidR="00C441A2" w:rsidRDefault="000C04CA">
      <w:pPr>
        <w:pStyle w:val="a3"/>
        <w:tabs>
          <w:tab w:val="right" w:leader="dot" w:pos="10816"/>
        </w:tabs>
        <w:spacing w:before="42"/>
        <w:ind w:left="1504"/>
        <w:rPr>
          <w:rFonts w:ascii="Calibri" w:eastAsia="Calibri"/>
        </w:rPr>
      </w:pPr>
      <w:hyperlink w:anchor="_bookmark224" w:history="1">
        <w:r w:rsidR="003F76D0">
          <w:t xml:space="preserve">Table 7-18 BadVAddr register fields describe 100 </w:t>
        </w:r>
        <w:r w:rsidR="003F76D0">
          <w:tab/>
        </w:r>
      </w:hyperlink>
    </w:p>
    <w:p w14:paraId="49EDAD36" w14:textId="77777777" w:rsidR="00C441A2" w:rsidRDefault="000C04CA">
      <w:pPr>
        <w:pStyle w:val="a3"/>
        <w:tabs>
          <w:tab w:val="right" w:leader="dot" w:pos="10816"/>
        </w:tabs>
        <w:spacing w:before="43"/>
        <w:ind w:left="1504"/>
        <w:rPr>
          <w:rFonts w:ascii="Calibri" w:eastAsia="Calibri"/>
        </w:rPr>
      </w:pPr>
      <w:hyperlink w:anchor="_bookmark227" w:history="1">
        <w:r w:rsidR="003F76D0">
          <w:t xml:space="preserve">Table 7-19 Count register fields describe 101 </w:t>
        </w:r>
        <w:r w:rsidR="003F76D0">
          <w:tab/>
        </w:r>
      </w:hyperlink>
    </w:p>
    <w:p w14:paraId="49EDAD37" w14:textId="77777777" w:rsidR="00C441A2" w:rsidRDefault="000C04CA">
      <w:pPr>
        <w:pStyle w:val="a3"/>
        <w:tabs>
          <w:tab w:val="right" w:leader="dot" w:pos="10816"/>
        </w:tabs>
        <w:spacing w:before="43"/>
        <w:ind w:left="1505"/>
        <w:rPr>
          <w:rFonts w:ascii="Calibri" w:eastAsia="Calibri"/>
        </w:rPr>
      </w:pPr>
      <w:hyperlink w:anchor="_bookmark230" w:history="1">
        <w:r w:rsidR="003F76D0">
          <w:t xml:space="preserve">Table 7-20 GSEBase register fields describe 102 </w:t>
        </w:r>
        <w:r w:rsidR="003F76D0">
          <w:tab/>
        </w:r>
      </w:hyperlink>
    </w:p>
    <w:p w14:paraId="49EDAD38" w14:textId="77777777" w:rsidR="00C441A2" w:rsidRDefault="000C04CA">
      <w:pPr>
        <w:pStyle w:val="a3"/>
        <w:tabs>
          <w:tab w:val="right" w:leader="dot" w:pos="10817"/>
        </w:tabs>
        <w:spacing w:before="43"/>
        <w:ind w:left="1505"/>
        <w:rPr>
          <w:rFonts w:ascii="Calibri" w:eastAsia="Calibri"/>
        </w:rPr>
      </w:pPr>
      <w:hyperlink w:anchor="_bookmark233" w:history="1">
        <w:r w:rsidR="003F76D0">
          <w:t xml:space="preserve">Table 7-21 PGD register field description 103 </w:t>
        </w:r>
        <w:r w:rsidR="003F76D0">
          <w:tab/>
        </w:r>
      </w:hyperlink>
    </w:p>
    <w:p w14:paraId="49EDAD39" w14:textId="77777777" w:rsidR="00C441A2" w:rsidRDefault="000C04CA">
      <w:pPr>
        <w:pStyle w:val="a3"/>
        <w:tabs>
          <w:tab w:val="right" w:leader="dot" w:pos="10817"/>
        </w:tabs>
        <w:spacing w:before="43"/>
        <w:ind w:left="1505"/>
        <w:rPr>
          <w:rFonts w:ascii="Calibri" w:eastAsia="Calibri"/>
        </w:rPr>
      </w:pPr>
      <w:hyperlink w:anchor="_bookmark236" w:history="1">
        <w:r w:rsidR="003F76D0">
          <w:t xml:space="preserve">Table 7-22 The EntryHi register field is described in 104 </w:t>
        </w:r>
        <w:r w:rsidR="003F76D0">
          <w:tab/>
        </w:r>
      </w:hyperlink>
    </w:p>
    <w:p w14:paraId="49EDAD3A" w14:textId="77777777" w:rsidR="00C441A2" w:rsidRDefault="000C04CA">
      <w:pPr>
        <w:pStyle w:val="a3"/>
        <w:tabs>
          <w:tab w:val="right" w:leader="dot" w:pos="10817"/>
        </w:tabs>
        <w:spacing w:before="43"/>
        <w:ind w:left="1505"/>
        <w:rPr>
          <w:rFonts w:ascii="Calibri" w:eastAsia="Calibri"/>
        </w:rPr>
      </w:pPr>
      <w:hyperlink w:anchor="_bookmark240" w:history="1">
        <w:r w:rsidR="003F76D0">
          <w:t xml:space="preserve">Table 7-23 Compare register field describes 106 </w:t>
        </w:r>
        <w:r w:rsidR="003F76D0">
          <w:tab/>
        </w:r>
      </w:hyperlink>
    </w:p>
    <w:p w14:paraId="49EDAD3B" w14:textId="77777777" w:rsidR="00C441A2" w:rsidRDefault="000C04CA">
      <w:pPr>
        <w:pStyle w:val="a3"/>
        <w:tabs>
          <w:tab w:val="right" w:leader="dot" w:pos="10817"/>
        </w:tabs>
        <w:spacing w:before="43"/>
        <w:ind w:left="1506"/>
        <w:rPr>
          <w:rFonts w:ascii="Calibri" w:eastAsia="Calibri"/>
        </w:rPr>
      </w:pPr>
      <w:hyperlink w:anchor="_bookmark243" w:history="1">
        <w:r w:rsidR="003F76D0">
          <w:t xml:space="preserve">Table 7-24 Description of the Status register field 107 </w:t>
        </w:r>
        <w:r w:rsidR="003F76D0">
          <w:tab/>
        </w:r>
      </w:hyperlink>
    </w:p>
    <w:p w14:paraId="49EDAD3C" w14:textId="77777777" w:rsidR="00C441A2" w:rsidRDefault="000C04CA">
      <w:pPr>
        <w:pStyle w:val="a3"/>
        <w:tabs>
          <w:tab w:val="right" w:leader="dot" w:pos="10818"/>
        </w:tabs>
        <w:spacing w:before="43"/>
        <w:ind w:left="1506"/>
        <w:rPr>
          <w:rFonts w:ascii="Calibri" w:eastAsia="Calibri"/>
        </w:rPr>
      </w:pPr>
      <w:hyperlink w:anchor="_bookmark246" w:history="1">
        <w:r w:rsidR="003F76D0">
          <w:t xml:space="preserve">Table 7-25 IntCtl register field description 109 </w:t>
        </w:r>
        <w:r w:rsidR="003F76D0">
          <w:tab/>
        </w:r>
      </w:hyperlink>
    </w:p>
    <w:p w14:paraId="49EDAD3D" w14:textId="77777777" w:rsidR="00C441A2" w:rsidRDefault="000C04CA">
      <w:pPr>
        <w:pStyle w:val="a3"/>
        <w:tabs>
          <w:tab w:val="right" w:leader="dot" w:pos="10818"/>
        </w:tabs>
        <w:spacing w:before="43"/>
        <w:ind w:left="1506"/>
        <w:rPr>
          <w:rFonts w:ascii="Calibri" w:eastAsia="Calibri"/>
        </w:rPr>
      </w:pPr>
      <w:hyperlink w:anchor="_bookmark249" w:history="1">
        <w:r w:rsidR="003F76D0">
          <w:t xml:space="preserve">Table 7-26 SRSCtl register field description 110 </w:t>
        </w:r>
        <w:r w:rsidR="003F76D0">
          <w:tab/>
        </w:r>
      </w:hyperlink>
    </w:p>
    <w:p w14:paraId="49EDAD3E" w14:textId="77777777" w:rsidR="00C441A2" w:rsidRDefault="000C04CA">
      <w:pPr>
        <w:pStyle w:val="a3"/>
        <w:tabs>
          <w:tab w:val="right" w:leader="dot" w:pos="10818"/>
        </w:tabs>
        <w:spacing w:before="43"/>
        <w:ind w:left="1506"/>
        <w:rPr>
          <w:rFonts w:ascii="Calibri" w:eastAsia="Calibri"/>
        </w:rPr>
      </w:pPr>
      <w:hyperlink w:anchor="_bookmark252" w:history="1">
        <w:r w:rsidR="003F76D0">
          <w:t xml:space="preserve">Table 7-27 Describes 111 for the Cause register field </w:t>
        </w:r>
        <w:r w:rsidR="003F76D0">
          <w:tab/>
        </w:r>
      </w:hyperlink>
    </w:p>
    <w:p w14:paraId="49EDAD3F" w14:textId="77777777" w:rsidR="00C441A2" w:rsidRDefault="000C04CA">
      <w:pPr>
        <w:pStyle w:val="a3"/>
        <w:tabs>
          <w:tab w:val="right" w:leader="dot" w:pos="10818"/>
        </w:tabs>
        <w:spacing w:before="43"/>
        <w:ind w:left="1506"/>
        <w:rPr>
          <w:rFonts w:ascii="Calibri" w:eastAsia="Calibri"/>
        </w:rPr>
      </w:pPr>
      <w:hyperlink w:anchor="_bookmark253" w:history="1">
        <w:r w:rsidR="003F76D0">
          <w:t xml:space="preserve">Table 7-28 ExcCode code and its corresponding exception type 111 </w:t>
        </w:r>
        <w:r w:rsidR="003F76D0">
          <w:tab/>
        </w:r>
      </w:hyperlink>
    </w:p>
    <w:p w14:paraId="49EDAD40" w14:textId="77777777" w:rsidR="00C441A2" w:rsidRDefault="000C04CA">
      <w:pPr>
        <w:pStyle w:val="a3"/>
        <w:tabs>
          <w:tab w:val="right" w:leader="dot" w:pos="10818"/>
        </w:tabs>
        <w:spacing w:before="43"/>
        <w:ind w:left="1506"/>
        <w:rPr>
          <w:rFonts w:ascii="Calibri" w:eastAsia="Calibri"/>
        </w:rPr>
      </w:pPr>
      <w:hyperlink w:anchor="_bookmark256" w:history="1">
        <w:r w:rsidR="003F76D0">
          <w:t xml:space="preserve">Table 7-29 EPC register fields describe 113 </w:t>
        </w:r>
        <w:r w:rsidR="003F76D0">
          <w:tab/>
        </w:r>
      </w:hyperlink>
    </w:p>
    <w:p w14:paraId="49EDAD41" w14:textId="77777777" w:rsidR="00C441A2" w:rsidRDefault="000C04CA">
      <w:pPr>
        <w:pStyle w:val="a3"/>
        <w:tabs>
          <w:tab w:val="right" w:leader="dot" w:pos="10818"/>
        </w:tabs>
        <w:spacing w:before="43"/>
        <w:ind w:left="1507"/>
        <w:rPr>
          <w:rFonts w:ascii="Calibri" w:eastAsia="Calibri"/>
        </w:rPr>
      </w:pPr>
      <w:hyperlink w:anchor="_bookmark259" w:history="1">
        <w:r w:rsidR="003F76D0">
          <w:t xml:space="preserve">Table 7-30 PRId register fields describe 114 </w:t>
        </w:r>
        <w:r w:rsidR="003F76D0">
          <w:tab/>
        </w:r>
      </w:hyperlink>
    </w:p>
    <w:p w14:paraId="49EDAD42" w14:textId="77777777" w:rsidR="00C441A2" w:rsidRDefault="000C04CA">
      <w:pPr>
        <w:pStyle w:val="a3"/>
        <w:tabs>
          <w:tab w:val="right" w:leader="dot" w:pos="10818"/>
        </w:tabs>
        <w:spacing w:before="43"/>
        <w:ind w:left="1507"/>
        <w:rPr>
          <w:rFonts w:ascii="Calibri" w:eastAsia="Calibri"/>
        </w:rPr>
      </w:pPr>
      <w:hyperlink w:anchor="_bookmark262" w:history="1">
        <w:r w:rsidR="003F76D0">
          <w:t xml:space="preserve">Table 7-31 EBase register fields describe 115 </w:t>
        </w:r>
        <w:r w:rsidR="003F76D0">
          <w:tab/>
        </w:r>
      </w:hyperlink>
    </w:p>
    <w:p w14:paraId="49EDAD43" w14:textId="77777777" w:rsidR="00C441A2" w:rsidRDefault="000C04CA">
      <w:pPr>
        <w:pStyle w:val="a3"/>
        <w:tabs>
          <w:tab w:val="right" w:leader="dot" w:pos="10819"/>
        </w:tabs>
        <w:spacing w:before="43"/>
        <w:ind w:left="1507"/>
        <w:rPr>
          <w:rFonts w:ascii="Calibri" w:eastAsia="Calibri"/>
        </w:rPr>
      </w:pPr>
      <w:hyperlink w:anchor="_bookmark265" w:history="1">
        <w:r w:rsidR="003F76D0">
          <w:t xml:space="preserve">Table 7-32 Config register field description 116 </w:t>
        </w:r>
        <w:r w:rsidR="003F76D0">
          <w:tab/>
        </w:r>
      </w:hyperlink>
    </w:p>
    <w:p w14:paraId="49EDAD44" w14:textId="77777777" w:rsidR="00C441A2" w:rsidRDefault="000C04CA">
      <w:pPr>
        <w:pStyle w:val="a3"/>
        <w:tabs>
          <w:tab w:val="right" w:leader="dot" w:pos="10819"/>
        </w:tabs>
        <w:spacing w:before="43"/>
        <w:ind w:left="1507"/>
        <w:rPr>
          <w:rFonts w:ascii="Calibri" w:eastAsia="Calibri"/>
        </w:rPr>
      </w:pPr>
      <w:hyperlink w:anchor="_bookmark268" w:history="1">
        <w:r w:rsidR="003F76D0">
          <w:t xml:space="preserve">Table 7-33 Config1 register field description 117 </w:t>
        </w:r>
        <w:r w:rsidR="003F76D0">
          <w:tab/>
        </w:r>
      </w:hyperlink>
    </w:p>
    <w:p w14:paraId="49EDAD45" w14:textId="77777777" w:rsidR="00C441A2" w:rsidRDefault="000C04CA">
      <w:pPr>
        <w:pStyle w:val="a3"/>
        <w:tabs>
          <w:tab w:val="right" w:leader="dot" w:pos="10819"/>
        </w:tabs>
        <w:spacing w:before="43"/>
        <w:ind w:left="1507"/>
        <w:rPr>
          <w:rFonts w:ascii="Calibri" w:eastAsia="Calibri"/>
        </w:rPr>
      </w:pPr>
      <w:hyperlink w:anchor="_bookmark271" w:history="1">
        <w:r w:rsidR="003F76D0">
          <w:t xml:space="preserve">Table 7-34 Config2 register field description 118 </w:t>
        </w:r>
        <w:r w:rsidR="003F76D0">
          <w:tab/>
        </w:r>
      </w:hyperlink>
    </w:p>
    <w:p w14:paraId="49EDAD46" w14:textId="77777777" w:rsidR="00C441A2" w:rsidRDefault="000C04CA">
      <w:pPr>
        <w:pStyle w:val="a3"/>
        <w:tabs>
          <w:tab w:val="right" w:leader="dot" w:pos="10819"/>
        </w:tabs>
        <w:spacing w:before="43"/>
        <w:ind w:left="1507"/>
        <w:rPr>
          <w:rFonts w:ascii="Calibri" w:eastAsia="Calibri"/>
        </w:rPr>
      </w:pPr>
      <w:hyperlink w:anchor="_bookmark274" w:history="1">
        <w:r w:rsidR="003F76D0">
          <w:t xml:space="preserve">Table 7-35 Config3 register field describes 119 </w:t>
        </w:r>
        <w:r w:rsidR="003F76D0">
          <w:tab/>
        </w:r>
      </w:hyperlink>
    </w:p>
    <w:p w14:paraId="49EDAD47" w14:textId="77777777" w:rsidR="00C441A2" w:rsidRDefault="000C04CA">
      <w:pPr>
        <w:pStyle w:val="a3"/>
        <w:tabs>
          <w:tab w:val="right" w:leader="dot" w:pos="10819"/>
        </w:tabs>
        <w:spacing w:before="43"/>
        <w:ind w:left="1507"/>
        <w:rPr>
          <w:rFonts w:ascii="Calibri" w:eastAsia="Calibri"/>
        </w:rPr>
      </w:pPr>
      <w:hyperlink w:anchor="_bookmark277" w:history="1">
        <w:r w:rsidR="003F76D0">
          <w:t xml:space="preserve">Table 7-36 Config4 register field describes 121 </w:t>
        </w:r>
        <w:r w:rsidR="003F76D0">
          <w:tab/>
        </w:r>
      </w:hyperlink>
    </w:p>
    <w:p w14:paraId="49EDAD48" w14:textId="77777777" w:rsidR="00C441A2" w:rsidRDefault="000C04CA">
      <w:pPr>
        <w:pStyle w:val="a3"/>
        <w:tabs>
          <w:tab w:val="right" w:leader="dot" w:pos="10819"/>
        </w:tabs>
        <w:spacing w:before="43"/>
        <w:ind w:left="1507"/>
        <w:rPr>
          <w:rFonts w:ascii="Calibri" w:eastAsia="Calibri"/>
        </w:rPr>
      </w:pPr>
      <w:hyperlink w:anchor="_bookmark281" w:history="1">
        <w:r w:rsidR="003F76D0">
          <w:t xml:space="preserve">Table 7-37 Config5 register field describes 123 </w:t>
        </w:r>
        <w:r w:rsidR="003F76D0">
          <w:tab/>
        </w:r>
      </w:hyperlink>
    </w:p>
    <w:p w14:paraId="49EDAD49" w14:textId="77777777" w:rsidR="00C441A2" w:rsidRDefault="000C04CA">
      <w:pPr>
        <w:pStyle w:val="a3"/>
        <w:tabs>
          <w:tab w:val="right" w:leader="dot" w:pos="10816"/>
        </w:tabs>
        <w:spacing w:before="42"/>
        <w:ind w:left="1504"/>
        <w:rPr>
          <w:rFonts w:ascii="Calibri" w:eastAsia="Calibri"/>
        </w:rPr>
      </w:pPr>
      <w:hyperlink w:anchor="_bookmark284" w:history="1">
        <w:r w:rsidR="003F76D0">
          <w:t xml:space="preserve">Table 7-38 GSConfig register field description 124 </w:t>
        </w:r>
        <w:r w:rsidR="003F76D0">
          <w:tab/>
        </w:r>
      </w:hyperlink>
    </w:p>
    <w:p w14:paraId="49EDAD4A" w14:textId="77777777" w:rsidR="00C441A2" w:rsidRDefault="000C04CA">
      <w:pPr>
        <w:pStyle w:val="a3"/>
        <w:tabs>
          <w:tab w:val="right" w:leader="dot" w:pos="10816"/>
        </w:tabs>
        <w:spacing w:before="43"/>
        <w:ind w:left="1505"/>
        <w:rPr>
          <w:rFonts w:ascii="Calibri" w:eastAsia="Calibri"/>
        </w:rPr>
      </w:pPr>
      <w:hyperlink w:anchor="_bookmark287" w:history="1">
        <w:r w:rsidR="003F76D0">
          <w:t xml:space="preserve">Table 7-39 The LLAddr register field describes 127 </w:t>
        </w:r>
        <w:r w:rsidR="003F76D0">
          <w:tab/>
        </w:r>
      </w:hyperlink>
    </w:p>
    <w:p w14:paraId="49EDAD4B" w14:textId="77777777" w:rsidR="00C441A2" w:rsidRDefault="000C04CA">
      <w:pPr>
        <w:pStyle w:val="a3"/>
        <w:tabs>
          <w:tab w:val="right" w:leader="dot" w:pos="10817"/>
        </w:tabs>
        <w:spacing w:before="43"/>
        <w:ind w:left="1505"/>
        <w:rPr>
          <w:rFonts w:ascii="Calibri" w:eastAsia="Calibri"/>
        </w:rPr>
      </w:pPr>
      <w:hyperlink w:anchor="_bookmark290" w:history="1">
        <w:r w:rsidR="003F76D0">
          <w:t xml:space="preserve">Table 7-40 XContext register field description 128 </w:t>
        </w:r>
        <w:r w:rsidR="003F76D0">
          <w:tab/>
        </w:r>
      </w:hyperlink>
    </w:p>
    <w:p w14:paraId="49EDAD4C" w14:textId="77777777" w:rsidR="00C441A2" w:rsidRDefault="000C04CA">
      <w:pPr>
        <w:pStyle w:val="a3"/>
        <w:tabs>
          <w:tab w:val="right" w:leader="dot" w:pos="10817"/>
        </w:tabs>
        <w:spacing w:before="43"/>
        <w:ind w:left="1505"/>
        <w:rPr>
          <w:rFonts w:ascii="Calibri" w:eastAsia="Calibri"/>
        </w:rPr>
      </w:pPr>
      <w:hyperlink w:anchor="_bookmark293" w:history="1">
        <w:r w:rsidR="003F76D0">
          <w:t xml:space="preserve">Table 7-41 Diag register fields are described in 129 </w:t>
        </w:r>
        <w:r w:rsidR="003F76D0">
          <w:tab/>
        </w:r>
      </w:hyperlink>
    </w:p>
    <w:p w14:paraId="49EDAD4D" w14:textId="77777777" w:rsidR="00C441A2" w:rsidRDefault="00C441A2">
      <w:pPr>
        <w:rPr>
          <w:rFonts w:ascii="Calibri" w:eastAsia="Calibri"/>
        </w:rPr>
        <w:sectPr w:rsidR="00C441A2">
          <w:pgSz w:w="11910" w:h="16840"/>
          <w:pgMar w:top="1100" w:right="0" w:bottom="1540" w:left="0" w:header="905" w:footer="1348" w:gutter="0"/>
          <w:cols w:space="720"/>
        </w:sectPr>
      </w:pPr>
    </w:p>
    <w:p w14:paraId="49EDAD4E" w14:textId="77777777" w:rsidR="00C441A2" w:rsidRDefault="000C04CA">
      <w:pPr>
        <w:pStyle w:val="a3"/>
        <w:tabs>
          <w:tab w:val="right" w:leader="dot" w:pos="10816"/>
        </w:tabs>
        <w:spacing w:before="355"/>
        <w:ind w:left="1504"/>
        <w:rPr>
          <w:rFonts w:ascii="Calibri" w:eastAsia="Calibri"/>
        </w:rPr>
      </w:pPr>
      <w:hyperlink w:anchor="_bookmark296" w:history="1">
        <w:r w:rsidR="003F76D0">
          <w:t xml:space="preserve">Table 7-42 GSCause register fields describe 131 </w:t>
        </w:r>
        <w:r w:rsidR="003F76D0">
          <w:tab/>
        </w:r>
      </w:hyperlink>
    </w:p>
    <w:p w14:paraId="49EDAD4F" w14:textId="77777777" w:rsidR="00C441A2" w:rsidRDefault="000C04CA">
      <w:pPr>
        <w:pStyle w:val="a3"/>
        <w:tabs>
          <w:tab w:val="right" w:leader="dot" w:pos="10816"/>
        </w:tabs>
        <w:spacing w:before="43"/>
        <w:ind w:left="1504"/>
        <w:rPr>
          <w:rFonts w:ascii="Calibri" w:eastAsia="Calibri"/>
        </w:rPr>
      </w:pPr>
      <w:hyperlink w:anchor="_bookmark297" w:history="1">
        <w:r w:rsidR="003F76D0">
          <w:t xml:space="preserve">Table 7-43 GSExcCode codes and their corresponding exception types 131 </w:t>
        </w:r>
        <w:r w:rsidR="003F76D0">
          <w:tab/>
        </w:r>
      </w:hyperlink>
    </w:p>
    <w:p w14:paraId="49EDAD50" w14:textId="77777777" w:rsidR="00C441A2" w:rsidRDefault="000C04CA">
      <w:pPr>
        <w:pStyle w:val="a3"/>
        <w:tabs>
          <w:tab w:val="right" w:leader="dot" w:pos="10816"/>
        </w:tabs>
        <w:spacing w:before="43"/>
        <w:ind w:left="1505"/>
        <w:rPr>
          <w:rFonts w:ascii="Calibri" w:eastAsia="Calibri"/>
        </w:rPr>
      </w:pPr>
      <w:hyperlink w:anchor="_bookmark300" w:history="1">
        <w:r w:rsidR="003F76D0">
          <w:t xml:space="preserve">Table 7-44 VPID register field description 132 </w:t>
        </w:r>
        <w:r w:rsidR="003F76D0">
          <w:tab/>
        </w:r>
      </w:hyperlink>
    </w:p>
    <w:p w14:paraId="49EDAD51" w14:textId="77777777" w:rsidR="00C441A2" w:rsidRDefault="000C04CA">
      <w:pPr>
        <w:pStyle w:val="a3"/>
        <w:tabs>
          <w:tab w:val="right" w:leader="dot" w:pos="10816"/>
        </w:tabs>
        <w:spacing w:before="43"/>
        <w:ind w:left="1505"/>
        <w:rPr>
          <w:rFonts w:ascii="Calibri" w:eastAsia="Calibri"/>
        </w:rPr>
      </w:pPr>
      <w:hyperlink w:anchor="_bookmark304" w:history="1">
        <w:r w:rsidR="003F76D0">
          <w:t xml:space="preserve">Table 7-45 DEPC register field description 134 </w:t>
        </w:r>
        <w:r w:rsidR="003F76D0">
          <w:tab/>
        </w:r>
      </w:hyperlink>
    </w:p>
    <w:p w14:paraId="49EDAD52" w14:textId="77777777" w:rsidR="00C441A2" w:rsidRDefault="000C04CA">
      <w:pPr>
        <w:pStyle w:val="a3"/>
        <w:tabs>
          <w:tab w:val="right" w:leader="dot" w:pos="10817"/>
        </w:tabs>
        <w:spacing w:before="43"/>
        <w:ind w:left="1505"/>
        <w:rPr>
          <w:rFonts w:ascii="Calibri" w:eastAsia="Calibri"/>
        </w:rPr>
      </w:pPr>
      <w:hyperlink w:anchor="_bookmark306" w:history="1">
        <w:r w:rsidR="003F76D0">
          <w:t xml:space="preserve">Table 7-46 PerfCnt register Select assigns 135 </w:t>
        </w:r>
        <w:r w:rsidR="003F76D0">
          <w:tab/>
        </w:r>
      </w:hyperlink>
    </w:p>
    <w:p w14:paraId="49EDAD53" w14:textId="77777777" w:rsidR="00C441A2" w:rsidRDefault="000C04CA">
      <w:pPr>
        <w:pStyle w:val="a3"/>
        <w:tabs>
          <w:tab w:val="right" w:leader="dot" w:pos="10817"/>
        </w:tabs>
        <w:spacing w:before="43"/>
        <w:ind w:left="1505"/>
        <w:rPr>
          <w:rFonts w:ascii="Calibri" w:eastAsia="Calibri"/>
        </w:rPr>
      </w:pPr>
      <w:hyperlink w:anchor="_bookmark308" w:history="1">
        <w:r w:rsidR="003F76D0">
          <w:t xml:space="preserve">Table 7-47 PerfCnt Control register field describes 135 </w:t>
        </w:r>
        <w:r w:rsidR="003F76D0">
          <w:tab/>
        </w:r>
      </w:hyperlink>
    </w:p>
    <w:p w14:paraId="49EDAD54" w14:textId="77777777" w:rsidR="00C441A2" w:rsidRDefault="000C04CA">
      <w:pPr>
        <w:pStyle w:val="a3"/>
        <w:tabs>
          <w:tab w:val="right" w:leader="dot" w:pos="10817"/>
        </w:tabs>
        <w:spacing w:before="43"/>
        <w:ind w:left="1505"/>
        <w:rPr>
          <w:rFonts w:ascii="Calibri" w:eastAsia="Calibri"/>
        </w:rPr>
      </w:pPr>
      <w:hyperlink w:anchor="_bookmark311" w:history="1">
        <w:r w:rsidR="003F76D0">
          <w:t xml:space="preserve">Table 7-48 PerfCnt Counter register field describes 136 </w:t>
        </w:r>
        <w:r w:rsidR="003F76D0">
          <w:tab/>
        </w:r>
      </w:hyperlink>
    </w:p>
    <w:p w14:paraId="49EDAD55" w14:textId="77777777" w:rsidR="00C441A2" w:rsidRDefault="000C04CA">
      <w:pPr>
        <w:pStyle w:val="a3"/>
        <w:tabs>
          <w:tab w:val="right" w:leader="dot" w:pos="10817"/>
        </w:tabs>
        <w:spacing w:before="43"/>
        <w:ind w:left="1505"/>
        <w:rPr>
          <w:rFonts w:ascii="Calibri" w:eastAsia="Calibri"/>
        </w:rPr>
      </w:pPr>
      <w:hyperlink w:anchor="_bookmark314" w:history="1">
        <w:r w:rsidR="003F76D0">
          <w:t xml:space="preserve">Table 7-49 The ErrCtl register field is described 137 </w:t>
        </w:r>
        <w:r w:rsidR="003F76D0">
          <w:tab/>
        </w:r>
      </w:hyperlink>
    </w:p>
    <w:p w14:paraId="49EDAD56" w14:textId="77777777" w:rsidR="00C441A2" w:rsidRDefault="000C04CA">
      <w:pPr>
        <w:pStyle w:val="a3"/>
        <w:tabs>
          <w:tab w:val="right" w:leader="dot" w:pos="10817"/>
        </w:tabs>
        <w:spacing w:before="43"/>
        <w:ind w:left="1505"/>
        <w:rPr>
          <w:rFonts w:ascii="Calibri" w:eastAsia="Calibri"/>
        </w:rPr>
      </w:pPr>
      <w:hyperlink w:anchor="_bookmark317" w:history="1">
        <w:r w:rsidR="003F76D0">
          <w:t xml:space="preserve">Table 7-50 Describes the field 138 when the CacheErr register is used to check the i-Cache error information </w:t>
        </w:r>
        <w:r w:rsidR="003F76D0">
          <w:tab/>
        </w:r>
      </w:hyperlink>
    </w:p>
    <w:p w14:paraId="49EDAD57" w14:textId="77777777" w:rsidR="00C441A2" w:rsidRDefault="000C04CA">
      <w:pPr>
        <w:pStyle w:val="a3"/>
        <w:tabs>
          <w:tab w:val="right" w:leader="dot" w:pos="10817"/>
        </w:tabs>
        <w:spacing w:before="43"/>
        <w:ind w:left="1506"/>
        <w:rPr>
          <w:rFonts w:ascii="Calibri" w:eastAsia="Calibri"/>
        </w:rPr>
      </w:pPr>
      <w:hyperlink w:anchor="_bookmark319" w:history="1">
        <w:r w:rsidR="003F76D0">
          <w:t xml:space="preserve">Table 7-51 CacheErr register field description 138 when used for D-Cache error-checking information </w:t>
        </w:r>
        <w:r w:rsidR="003F76D0">
          <w:tab/>
        </w:r>
      </w:hyperlink>
    </w:p>
    <w:p w14:paraId="49EDAD58" w14:textId="77777777" w:rsidR="00C441A2" w:rsidRDefault="000C04CA">
      <w:pPr>
        <w:pStyle w:val="a3"/>
        <w:tabs>
          <w:tab w:val="right" w:leader="dot" w:pos="10817"/>
        </w:tabs>
        <w:spacing w:before="43"/>
        <w:ind w:left="1506"/>
        <w:rPr>
          <w:rFonts w:ascii="Calibri" w:eastAsia="Calibri"/>
        </w:rPr>
      </w:pPr>
      <w:hyperlink w:anchor="_bookmark322" w:history="1">
        <w:r w:rsidR="003F76D0">
          <w:t xml:space="preserve">Table 7-52 CacheErr1 register field description 140 </w:t>
        </w:r>
        <w:r w:rsidR="003F76D0">
          <w:tab/>
        </w:r>
      </w:hyperlink>
    </w:p>
    <w:p w14:paraId="49EDAD59" w14:textId="77777777" w:rsidR="00C441A2" w:rsidRDefault="000C04CA">
      <w:pPr>
        <w:pStyle w:val="a3"/>
        <w:tabs>
          <w:tab w:val="right" w:leader="dot" w:pos="10818"/>
        </w:tabs>
        <w:spacing w:before="43"/>
        <w:ind w:left="1506"/>
        <w:rPr>
          <w:rFonts w:ascii="Calibri" w:eastAsia="Calibri"/>
        </w:rPr>
      </w:pPr>
      <w:hyperlink w:anchor="_bookmark325" w:history="1">
        <w:r w:rsidR="003F76D0">
          <w:t xml:space="preserve">Table 7-53 The field description 141 for accessing the I-Cache Tag in the TagLo register </w:t>
        </w:r>
        <w:r w:rsidR="003F76D0">
          <w:tab/>
        </w:r>
      </w:hyperlink>
    </w:p>
    <w:p w14:paraId="49EDAD5A" w14:textId="77777777" w:rsidR="00C441A2" w:rsidRDefault="000C04CA">
      <w:pPr>
        <w:pStyle w:val="a3"/>
        <w:tabs>
          <w:tab w:val="right" w:leader="dot" w:pos="10818"/>
        </w:tabs>
        <w:spacing w:before="43"/>
        <w:ind w:left="1506"/>
        <w:rPr>
          <w:rFonts w:ascii="Calibri" w:eastAsia="Calibri"/>
        </w:rPr>
      </w:pPr>
      <w:hyperlink w:anchor="_bookmark327" w:history="1">
        <w:r w:rsidR="003F76D0">
          <w:t xml:space="preserve">Table 7-54 The field description 141 is used to access the D-Cache Tag in the TagLo register </w:t>
        </w:r>
        <w:r w:rsidR="003F76D0">
          <w:tab/>
        </w:r>
      </w:hyperlink>
    </w:p>
    <w:p w14:paraId="49EDAD5B" w14:textId="77777777" w:rsidR="00C441A2" w:rsidRDefault="000C04CA">
      <w:pPr>
        <w:pStyle w:val="a3"/>
        <w:tabs>
          <w:tab w:val="right" w:leader="dot" w:pos="10819"/>
        </w:tabs>
        <w:spacing w:before="43"/>
        <w:ind w:left="1507"/>
        <w:rPr>
          <w:rFonts w:ascii="Calibri" w:eastAsia="Calibri"/>
        </w:rPr>
      </w:pPr>
      <w:hyperlink w:anchor="_bookmark329" w:history="1">
        <w:r w:rsidR="003F76D0">
          <w:t xml:space="preserve">Table 7-55 TagLo register describes the field 142 when accessing the V-Cache Tag </w:t>
        </w:r>
        <w:r w:rsidR="003F76D0">
          <w:tab/>
        </w:r>
      </w:hyperlink>
    </w:p>
    <w:p w14:paraId="49EDAD5C" w14:textId="77777777" w:rsidR="00C441A2" w:rsidRDefault="000C04CA">
      <w:pPr>
        <w:pStyle w:val="a3"/>
        <w:tabs>
          <w:tab w:val="right" w:leader="dot" w:pos="10819"/>
        </w:tabs>
        <w:spacing w:before="43"/>
        <w:ind w:left="1507"/>
        <w:rPr>
          <w:rFonts w:ascii="Calibri" w:eastAsia="Calibri"/>
        </w:rPr>
      </w:pPr>
      <w:hyperlink w:anchor="_bookmark331" w:history="1">
        <w:r w:rsidR="003F76D0">
          <w:t xml:space="preserve">Table 7-56 The field description for accessing the S-Cache Tag in the TagLo register is 142 </w:t>
        </w:r>
        <w:r w:rsidR="003F76D0">
          <w:tab/>
        </w:r>
      </w:hyperlink>
    </w:p>
    <w:p w14:paraId="49EDAD5D" w14:textId="77777777" w:rsidR="00C441A2" w:rsidRDefault="000C04CA">
      <w:pPr>
        <w:pStyle w:val="a3"/>
        <w:tabs>
          <w:tab w:val="right" w:leader="dot" w:pos="10819"/>
        </w:tabs>
        <w:spacing w:before="43"/>
        <w:ind w:left="1507"/>
        <w:rPr>
          <w:rFonts w:ascii="Calibri" w:eastAsia="Calibri"/>
        </w:rPr>
      </w:pPr>
      <w:hyperlink w:anchor="_bookmark333" w:history="1">
        <w:r w:rsidR="003F76D0">
          <w:t xml:space="preserve">Table 7-57 TagLo registers describe the fields 143 when accessing each level of Cache Data </w:t>
        </w:r>
        <w:r w:rsidR="003F76D0">
          <w:tab/>
        </w:r>
      </w:hyperlink>
    </w:p>
    <w:p w14:paraId="49EDAD5E" w14:textId="77777777" w:rsidR="00C441A2" w:rsidRDefault="000C04CA">
      <w:pPr>
        <w:pStyle w:val="a3"/>
        <w:tabs>
          <w:tab w:val="right" w:leader="dot" w:pos="10819"/>
        </w:tabs>
        <w:spacing w:before="43"/>
        <w:ind w:left="1507"/>
        <w:rPr>
          <w:rFonts w:ascii="Calibri" w:eastAsia="Calibri"/>
        </w:rPr>
      </w:pPr>
      <w:hyperlink w:anchor="_bookmark336" w:history="1">
        <w:r w:rsidR="003F76D0">
          <w:t xml:space="preserve">Table 7-58 The field description of the DataLo register for i-Cache access is 144 </w:t>
        </w:r>
        <w:r w:rsidR="003F76D0">
          <w:tab/>
        </w:r>
      </w:hyperlink>
    </w:p>
    <w:p w14:paraId="49EDAD5F" w14:textId="77777777" w:rsidR="00C441A2" w:rsidRDefault="000C04CA">
      <w:pPr>
        <w:pStyle w:val="a3"/>
        <w:tabs>
          <w:tab w:val="right" w:leader="dot" w:pos="10819"/>
        </w:tabs>
        <w:spacing w:before="43"/>
        <w:ind w:left="1508"/>
        <w:rPr>
          <w:rFonts w:ascii="Calibri" w:eastAsia="Calibri"/>
        </w:rPr>
      </w:pPr>
      <w:hyperlink w:anchor="_bookmark339" w:history="1">
        <w:r w:rsidR="003F76D0">
          <w:t xml:space="preserve">Table 7-59 The field description of the TagHi register for accessing the various Cache tags is 145 </w:t>
        </w:r>
        <w:r w:rsidR="003F76D0">
          <w:tab/>
        </w:r>
      </w:hyperlink>
    </w:p>
    <w:p w14:paraId="49EDAD60" w14:textId="77777777" w:rsidR="00C441A2" w:rsidRDefault="000C04CA">
      <w:pPr>
        <w:pStyle w:val="a3"/>
        <w:tabs>
          <w:tab w:val="right" w:leader="dot" w:pos="10819"/>
        </w:tabs>
        <w:spacing w:before="43"/>
        <w:ind w:left="1508"/>
        <w:rPr>
          <w:rFonts w:ascii="Calibri" w:eastAsia="Calibri"/>
        </w:rPr>
      </w:pPr>
      <w:hyperlink w:anchor="_bookmark341" w:history="1">
        <w:r w:rsidR="003F76D0">
          <w:t xml:space="preserve">Table 7-60 Describes the field 145 when the TagHi register is used to access all levels of Cache Data </w:t>
        </w:r>
        <w:r w:rsidR="003F76D0">
          <w:tab/>
        </w:r>
      </w:hyperlink>
    </w:p>
    <w:p w14:paraId="49EDAD61" w14:textId="77777777" w:rsidR="00C441A2" w:rsidRDefault="000C04CA">
      <w:pPr>
        <w:pStyle w:val="a3"/>
        <w:tabs>
          <w:tab w:val="right" w:leader="dot" w:pos="10816"/>
        </w:tabs>
        <w:spacing w:before="42"/>
        <w:ind w:left="1504"/>
        <w:rPr>
          <w:rFonts w:ascii="Calibri" w:eastAsia="Calibri"/>
        </w:rPr>
      </w:pPr>
      <w:hyperlink w:anchor="_bookmark344" w:history="1">
        <w:r w:rsidR="003F76D0">
          <w:t xml:space="preserve">Table 7-61 DataHi registers describe 146 fields used for i-Cache access </w:t>
        </w:r>
        <w:r w:rsidR="003F76D0">
          <w:tab/>
        </w:r>
      </w:hyperlink>
    </w:p>
    <w:p w14:paraId="49EDAD62" w14:textId="77777777" w:rsidR="00C441A2" w:rsidRDefault="000C04CA">
      <w:pPr>
        <w:pStyle w:val="a3"/>
        <w:tabs>
          <w:tab w:val="right" w:leader="dot" w:pos="10816"/>
        </w:tabs>
        <w:spacing w:before="43"/>
        <w:ind w:left="1505"/>
        <w:rPr>
          <w:rFonts w:ascii="Calibri" w:eastAsia="Calibri"/>
        </w:rPr>
      </w:pPr>
      <w:hyperlink w:anchor="_bookmark347" w:history="1">
        <w:r w:rsidR="003F76D0">
          <w:t xml:space="preserve">Table 7-62 Description of the ErrorEPC register fields 147 </w:t>
        </w:r>
        <w:r w:rsidR="003F76D0">
          <w:tab/>
        </w:r>
      </w:hyperlink>
    </w:p>
    <w:p w14:paraId="49EDAD63" w14:textId="77777777" w:rsidR="00C441A2" w:rsidRDefault="000C04CA">
      <w:pPr>
        <w:pStyle w:val="a3"/>
        <w:tabs>
          <w:tab w:val="right" w:leader="dot" w:pos="10816"/>
        </w:tabs>
        <w:spacing w:before="43"/>
        <w:ind w:left="1505"/>
        <w:rPr>
          <w:rFonts w:ascii="Calibri" w:eastAsia="Calibri"/>
        </w:rPr>
      </w:pPr>
      <w:hyperlink w:anchor="_bookmark350" w:history="1">
        <w:r w:rsidR="003F76D0">
          <w:t xml:space="preserve">Table 7-63 DESAVE register field description 148 </w:t>
        </w:r>
        <w:r w:rsidR="003F76D0">
          <w:tab/>
        </w:r>
      </w:hyperlink>
    </w:p>
    <w:p w14:paraId="49EDAD64" w14:textId="77777777" w:rsidR="00C441A2" w:rsidRDefault="000C04CA">
      <w:pPr>
        <w:pStyle w:val="a3"/>
        <w:tabs>
          <w:tab w:val="right" w:leader="dot" w:pos="10817"/>
        </w:tabs>
        <w:spacing w:before="43"/>
        <w:ind w:left="1505"/>
        <w:rPr>
          <w:rFonts w:ascii="Calibri" w:eastAsia="Calibri"/>
        </w:rPr>
      </w:pPr>
      <w:hyperlink w:anchor="_bookmark353" w:history="1">
        <w:r w:rsidR="003F76D0">
          <w:t xml:space="preserve">Table 7-64 KScratchn register fields are described in 149 </w:t>
        </w:r>
        <w:r w:rsidR="003F76D0">
          <w:tab/>
        </w:r>
      </w:hyperlink>
    </w:p>
    <w:p w14:paraId="49EDAD65" w14:textId="77777777" w:rsidR="00C441A2" w:rsidRDefault="000C04CA">
      <w:pPr>
        <w:pStyle w:val="a3"/>
        <w:tabs>
          <w:tab w:val="right" w:leader="dot" w:pos="10817"/>
        </w:tabs>
        <w:spacing w:before="43"/>
        <w:ind w:left="1505"/>
        <w:rPr>
          <w:rFonts w:ascii="Calibri" w:eastAsia="Calibri"/>
        </w:rPr>
      </w:pPr>
      <w:hyperlink w:anchor="_bookmark358" w:history="1">
        <w:r w:rsidR="003F76D0">
          <w:t xml:space="preserve">Table 8-1 Shared cache performance counter register address offset 150 </w:t>
        </w:r>
        <w:r w:rsidR="003F76D0">
          <w:tab/>
        </w:r>
      </w:hyperlink>
    </w:p>
    <w:p w14:paraId="49EDAD66" w14:textId="77777777" w:rsidR="00C441A2" w:rsidRDefault="000C04CA">
      <w:pPr>
        <w:pStyle w:val="a3"/>
        <w:tabs>
          <w:tab w:val="right" w:leader="dot" w:pos="10817"/>
        </w:tabs>
        <w:spacing w:before="43"/>
        <w:ind w:left="1505"/>
        <w:rPr>
          <w:rFonts w:ascii="Calibri" w:eastAsia="Calibri"/>
        </w:rPr>
      </w:pPr>
      <w:hyperlink w:anchor="_bookmark361" w:history="1">
        <w:r w:rsidR="003F76D0">
          <w:t xml:space="preserve">Table 8-2 Processor core performance counter event definition 151 </w:t>
        </w:r>
        <w:r w:rsidR="003F76D0">
          <w:tab/>
        </w:r>
      </w:hyperlink>
    </w:p>
    <w:p w14:paraId="49EDAD67" w14:textId="77777777" w:rsidR="00C441A2" w:rsidRDefault="000C04CA">
      <w:pPr>
        <w:pStyle w:val="a3"/>
        <w:tabs>
          <w:tab w:val="right" w:leader="dot" w:pos="10818"/>
        </w:tabs>
        <w:spacing w:before="43"/>
        <w:ind w:left="1506"/>
        <w:rPr>
          <w:rFonts w:ascii="Calibri" w:eastAsia="Calibri"/>
        </w:rPr>
      </w:pPr>
      <w:hyperlink w:anchor="_bookmark364" w:history="1">
        <w:r w:rsidR="003F76D0">
          <w:t xml:space="preserve">Table 8-3 Shared cache performance counter event definition 160 </w:t>
        </w:r>
        <w:r w:rsidR="003F76D0">
          <w:tab/>
        </w:r>
      </w:hyperlink>
    </w:p>
    <w:p w14:paraId="49EDAD68" w14:textId="77777777" w:rsidR="00C441A2" w:rsidRDefault="00C441A2">
      <w:pPr>
        <w:rPr>
          <w:rFonts w:ascii="Calibri" w:eastAsia="Calibri"/>
        </w:rPr>
        <w:sectPr w:rsidR="00C441A2">
          <w:pgSz w:w="11910" w:h="16840"/>
          <w:pgMar w:top="1100" w:right="0" w:bottom="1540" w:left="0" w:header="905" w:footer="1348" w:gutter="0"/>
          <w:cols w:space="720"/>
        </w:sectPr>
      </w:pPr>
    </w:p>
    <w:p w14:paraId="49EDAD69" w14:textId="77777777" w:rsidR="00C441A2" w:rsidRDefault="00C441A2">
      <w:pPr>
        <w:pStyle w:val="a3"/>
        <w:spacing w:before="3"/>
        <w:rPr>
          <w:rFonts w:ascii="Calibri"/>
          <w:sz w:val="31"/>
        </w:rPr>
      </w:pPr>
    </w:p>
    <w:p w14:paraId="49EDAD6A" w14:textId="77777777" w:rsidR="00C441A2" w:rsidRDefault="003F76D0">
      <w:pPr>
        <w:pStyle w:val="1"/>
        <w:numPr>
          <w:ilvl w:val="0"/>
          <w:numId w:val="17"/>
        </w:numPr>
        <w:tabs>
          <w:tab w:val="left" w:pos="1510"/>
          <w:tab w:val="left" w:pos="1511"/>
        </w:tabs>
        <w:spacing w:before="0"/>
      </w:pPr>
      <w:bookmarkStart w:id="0" w:name="1_处理器核结构概述"/>
      <w:bookmarkEnd w:id="0"/>
      <w:r>
        <w:t xml:space="preserve"> </w:t>
      </w:r>
      <w:bookmarkStart w:id="1" w:name="_Toc44084194"/>
      <w:r>
        <w:t>Overview of processor core structure</w:t>
      </w:r>
      <w:bookmarkEnd w:id="1"/>
      <w:r>
        <w:t xml:space="preserve"> </w:t>
      </w:r>
    </w:p>
    <w:p w14:paraId="49EDAD6B" w14:textId="77777777" w:rsidR="00C441A2" w:rsidRPr="003F76D0" w:rsidRDefault="003F76D0">
      <w:pPr>
        <w:pStyle w:val="a3"/>
        <w:spacing w:before="281" w:line="278" w:lineRule="auto"/>
        <w:ind w:left="1079" w:right="1079" w:firstLine="420"/>
        <w:jc w:val="both"/>
        <w:rPr>
          <w:rFonts w:ascii="Times New Roman" w:hAnsi="Times New Roman" w:cs="Times New Roman"/>
        </w:rPr>
      </w:pPr>
      <w:r w:rsidRPr="003F76D0">
        <w:rPr>
          <w:rFonts w:ascii="Times New Roman" w:hAnsi="Times New Roman" w:cs="Times New Roman"/>
        </w:rPr>
        <w:t xml:space="preserve">The Loongson GS464E processor core (hereinafter referred to as "GS464E") is a general-purpose RISC processor core that implements the LoongsonISA instruction set and is a performance optimized and upgraded version of the Loongson GS464 processor core. </w:t>
      </w:r>
      <w:r w:rsidRPr="003F76D0">
        <w:rPr>
          <w:rFonts w:ascii="Times New Roman" w:eastAsia="Times New Roman" w:hAnsi="Times New Roman" w:cs="Times New Roman"/>
        </w:rPr>
        <w:t xml:space="preserve"> The instruction pipeline of GS464E takes four instructions for decoding in each clock cycle and dynamically transmits them to six functional parts of the whole flow. </w:t>
      </w:r>
      <w:r w:rsidRPr="003F76D0">
        <w:rPr>
          <w:rFonts w:ascii="Times New Roman" w:hAnsi="Times New Roman" w:cs="Times New Roman"/>
        </w:rPr>
        <w:t xml:space="preserve"> Instructions can be executed in random order on the premise of ensuring dependency. All instructions are submitted in the order in the program to ensure accurate exception and access sequence execution. </w:t>
      </w:r>
    </w:p>
    <w:p w14:paraId="49EDAD6C" w14:textId="77777777" w:rsidR="00C441A2" w:rsidRPr="003F76D0" w:rsidRDefault="003F76D0" w:rsidP="003F76D0">
      <w:pPr>
        <w:pStyle w:val="a3"/>
        <w:spacing w:before="281" w:line="278" w:lineRule="auto"/>
        <w:ind w:left="1079" w:right="1079" w:firstLine="420"/>
        <w:jc w:val="both"/>
        <w:rPr>
          <w:rFonts w:ascii="Times New Roman" w:hAnsi="Times New Roman" w:cs="Times New Roman"/>
        </w:rPr>
      </w:pPr>
      <w:r w:rsidRPr="003F76D0">
        <w:rPr>
          <w:rFonts w:ascii="Times New Roman" w:hAnsi="Times New Roman" w:cs="Times New Roman"/>
        </w:rPr>
        <w:t xml:space="preserve">Instruction correlation and data correlation are the primary factors that affect the performance of multi-emission deep flow processor. Therefore, GS464E adopts out-of-sequence execution technology and radical storage system design to improve the efficiency of pipeline. </w:t>
      </w:r>
    </w:p>
    <w:p w14:paraId="49EDAD6D" w14:textId="77777777" w:rsidR="00C441A2" w:rsidRPr="003F76D0" w:rsidRDefault="003F76D0" w:rsidP="003F76D0">
      <w:pPr>
        <w:pStyle w:val="a3"/>
        <w:spacing w:before="281" w:line="278" w:lineRule="auto"/>
        <w:ind w:left="1079" w:right="1079" w:firstLine="420"/>
        <w:jc w:val="both"/>
        <w:rPr>
          <w:rFonts w:ascii="Times New Roman" w:hAnsi="Times New Roman" w:cs="Times New Roman"/>
        </w:rPr>
      </w:pPr>
      <w:r w:rsidRPr="003F76D0">
        <w:rPr>
          <w:rFonts w:ascii="Times New Roman" w:hAnsi="Times New Roman" w:cs="Times New Roman"/>
        </w:rPr>
        <w:t xml:space="preserve">The techniques of out-of-order execution include register renaming, dynamic scheduling and transfer prediction. Register renaming addresses the correlation between WAR (read after write) and WAW (write after write) and is used for precise field recovery due to exception and error transition prediction.  GS464E rennames fixed-point and floating point registers with two 128-item physical register heaps, and rennames HI/LO registers, DSP Control registers and floating point Control registers with 16-item, 32-item and 32-item physical register heaps, respectively.  Dynamic scheduling executes instructions according to the order in which the instruction operands are prepared, rather than the order in which the instruction appears in the program, reducing raw-related blocking.  GS464E USES a 16-item fixed-point reserve station, a 24-item floating-point reserve station and a 32-item access reserve station for out-of-order emission, and implements out-of-order instructions to be submitted according to program order through a 128-item Reorder queue (ROQ).  Transition prediction reduces congestion due to control correlation by predicting whether the transition instruction will jump successfully.  GS464E USES 8K Global Branch History Table (GBHT), 8K Local Branch History Table (LBHT), 8K Global Branch Select Table (GBSEL), and 13-bit Global Histiry Registor,GHR (for short), Branch Target Buffer (BTB) of 1K items and Return Address Stack (RAS) of 16 items are used for transfer prediction. A 24-branch queue (BRQ) is used for all Branch instructions to realize accurate cancellation of subsequent instructions when Branch instructions are mispredicted. </w:t>
      </w:r>
    </w:p>
    <w:p w14:paraId="49EDAD6E" w14:textId="77777777" w:rsidR="00C441A2" w:rsidRPr="003F76D0" w:rsidRDefault="003F76D0" w:rsidP="003F76D0">
      <w:pPr>
        <w:pStyle w:val="a3"/>
        <w:spacing w:before="281" w:line="278" w:lineRule="auto"/>
        <w:ind w:left="1079" w:right="1079" w:firstLine="420"/>
        <w:jc w:val="both"/>
        <w:rPr>
          <w:rFonts w:ascii="Times New Roman" w:hAnsi="Times New Roman" w:cs="Times New Roman"/>
        </w:rPr>
      </w:pPr>
      <w:r w:rsidRPr="003F76D0">
        <w:rPr>
          <w:rFonts w:ascii="Times New Roman" w:hAnsi="Times New Roman" w:cs="Times New Roman"/>
        </w:rPr>
        <w:t xml:space="preserve">GS464E advanced storage system design can effectively improve the efficiency of the pipeline.  The GS464E contains two fully functional accessors.  Each accessor can perform Load and Store operations independently and smoothly.  GS464E solves address dependency dynamically by means of 64-item access Queue (CP0 Queue), and realizes out-of-order execution of access operations and non-blocking Cache.  GS464E adopts three-level Cache structure, in which the first-level Cache consists of 64KB instruction Cache and 64KB data Cache. Each processor core contains private 256KB second-level instruction data Shared Cache, and adopts 64-byte Cache line and 16-way group connection structure.  Each of the four cores shares 4MB of three-level Cache.  GS464E adopts a two-stage TLB structure, in which the first-level TLB is divided into 64-item fully linked instruction TLB (referred to as ITLB) and 32-item fully linked data TLB (referred to as DTLB), and the second-level TLB contains a 64-item fully linked TLB of variable page size </w:t>
      </w:r>
    </w:p>
    <w:p w14:paraId="49EDAD6F" w14:textId="77777777" w:rsidR="00C441A2" w:rsidRPr="003F76D0" w:rsidRDefault="003F76D0" w:rsidP="003F76D0">
      <w:pPr>
        <w:pStyle w:val="a3"/>
        <w:spacing w:before="281" w:line="278" w:lineRule="auto"/>
        <w:ind w:left="1079" w:right="1079" w:firstLine="420"/>
        <w:jc w:val="both"/>
        <w:rPr>
          <w:rFonts w:ascii="Times New Roman" w:hAnsi="Times New Roman" w:cs="Times New Roman"/>
        </w:rPr>
      </w:pPr>
      <w:r w:rsidRPr="003F76D0">
        <w:rPr>
          <w:rFonts w:ascii="Times New Roman" w:hAnsi="Times New Roman" w:cs="Times New Roman"/>
        </w:rPr>
        <w:t xml:space="preserve">(VTLB) and a fixed page size TLB (FTLB) with a 1024-item 8-way group linkage structure, each of which can map to an odd and an even page, varying in size from 4KB to 1GB. </w:t>
      </w:r>
    </w:p>
    <w:p w14:paraId="49EDAD70" w14:textId="77777777" w:rsidR="00C441A2" w:rsidRPr="003F76D0" w:rsidRDefault="003F76D0" w:rsidP="003F76D0">
      <w:pPr>
        <w:pStyle w:val="a3"/>
        <w:spacing w:before="281" w:line="278" w:lineRule="auto"/>
        <w:ind w:left="1079" w:right="1079" w:firstLine="420"/>
        <w:jc w:val="both"/>
        <w:rPr>
          <w:rFonts w:ascii="Times New Roman" w:hAnsi="Times New Roman" w:cs="Times New Roman"/>
        </w:rPr>
      </w:pPr>
      <w:r w:rsidRPr="003F76D0">
        <w:rPr>
          <w:rFonts w:ascii="Times New Roman" w:hAnsi="Times New Roman" w:cs="Times New Roman"/>
        </w:rPr>
        <w:t xml:space="preserve">The GS464E has two fully functional fixed-point features and two fully functional floating point features.  Each fixed-point unit can execute branch instructions and perform fixed-point multiplication and all DSP operations in full flow.  Each floating-point component can perform 64-bit double-precision floating-point </w:t>
      </w:r>
      <w:r w:rsidRPr="003F76D0">
        <w:rPr>
          <w:rFonts w:ascii="Times New Roman" w:hAnsi="Times New Roman" w:cs="Times New Roman"/>
        </w:rPr>
        <w:lastRenderedPageBreak/>
        <w:t xml:space="preserve">multiplication and addition operations in full stream, and 32-bit and 64-bit fixed-point instructions through the extension of the FMT field of floating-point instructions. </w:t>
      </w:r>
    </w:p>
    <w:p w14:paraId="49EDAD71" w14:textId="77777777" w:rsidR="00C441A2" w:rsidRPr="003F76D0" w:rsidRDefault="003F76D0" w:rsidP="003F76D0">
      <w:pPr>
        <w:pStyle w:val="a3"/>
        <w:spacing w:before="281" w:line="278" w:lineRule="auto"/>
        <w:ind w:left="1079" w:right="1079" w:firstLine="420"/>
        <w:jc w:val="both"/>
        <w:rPr>
          <w:rFonts w:ascii="Times New Roman" w:hAnsi="Times New Roman" w:cs="Times New Roman"/>
        </w:rPr>
      </w:pPr>
      <w:r w:rsidRPr="003F76D0">
        <w:rPr>
          <w:rFonts w:ascii="Times New Roman" w:hAnsi="Times New Roman" w:cs="Times New Roman"/>
        </w:rPr>
        <w:t xml:space="preserve">GS464E supports MIPS EJTAG debugging specification and USES standard AXI interface. Its instruction Cache realizes parity and data Cache realizes ECC. </w:t>
      </w:r>
    </w:p>
    <w:p w14:paraId="49EDAD72" w14:textId="77777777" w:rsidR="00C441A2" w:rsidRPr="003F76D0" w:rsidRDefault="003F76D0" w:rsidP="003F76D0">
      <w:pPr>
        <w:pStyle w:val="a3"/>
        <w:spacing w:before="281" w:line="278" w:lineRule="auto"/>
        <w:ind w:left="1079" w:right="1079" w:firstLine="420"/>
        <w:jc w:val="both"/>
        <w:rPr>
          <w:rFonts w:ascii="Times New Roman" w:hAnsi="Times New Roman" w:cs="Times New Roman"/>
        </w:rPr>
      </w:pPr>
      <w:r w:rsidRPr="003F76D0">
        <w:rPr>
          <w:rFonts w:ascii="Times New Roman" w:hAnsi="Times New Roman" w:cs="Times New Roman"/>
        </w:rPr>
        <w:t xml:space="preserve">The basic pipeline of GS464E includes 12 levels, including PC, pointing, pre-decoding, decoding I, decoding II, register renaming, scheduling, transmitting, reading register, executing, submitting I, submitting II, etc. Each level of pipeline includes the following operations. </w:t>
      </w:r>
    </w:p>
    <w:p w14:paraId="49EDAD73" w14:textId="77777777" w:rsidR="00C441A2" w:rsidRPr="00D17943" w:rsidRDefault="003F76D0">
      <w:pPr>
        <w:pStyle w:val="a4"/>
        <w:numPr>
          <w:ilvl w:val="1"/>
          <w:numId w:val="17"/>
        </w:numPr>
        <w:tabs>
          <w:tab w:val="left" w:pos="1919"/>
          <w:tab w:val="left" w:pos="1920"/>
        </w:tabs>
        <w:spacing w:before="78"/>
        <w:ind w:hanging="421"/>
        <w:rPr>
          <w:rFonts w:ascii="Times New Roman" w:hAnsi="Times New Roman" w:cs="Times New Roman"/>
          <w:sz w:val="21"/>
        </w:rPr>
      </w:pPr>
      <w:r w:rsidRPr="00D17943">
        <w:rPr>
          <w:rFonts w:ascii="Times New Roman" w:eastAsia="Times New Roman" w:hAnsi="Times New Roman" w:cs="Times New Roman"/>
          <w:sz w:val="21"/>
        </w:rPr>
        <w:t xml:space="preserve">The PC pipelinelevel is used to generate the program counter PC value required for the next tap finger. </w:t>
      </w:r>
    </w:p>
    <w:p w14:paraId="49EDAD74" w14:textId="77777777" w:rsidR="00C441A2" w:rsidRPr="00D17943" w:rsidRDefault="003F76D0">
      <w:pPr>
        <w:pStyle w:val="a4"/>
        <w:numPr>
          <w:ilvl w:val="1"/>
          <w:numId w:val="17"/>
        </w:numPr>
        <w:tabs>
          <w:tab w:val="left" w:pos="1919"/>
          <w:tab w:val="left" w:pos="1920"/>
        </w:tabs>
        <w:spacing w:before="121" w:line="278" w:lineRule="auto"/>
        <w:ind w:right="1077" w:hanging="421"/>
        <w:rPr>
          <w:rFonts w:ascii="Times New Roman" w:hAnsi="Times New Roman" w:cs="Times New Roman"/>
          <w:sz w:val="21"/>
        </w:rPr>
      </w:pPr>
      <w:r w:rsidRPr="00D17943">
        <w:rPr>
          <w:rFonts w:ascii="Times New Roman" w:hAnsi="Times New Roman" w:cs="Times New Roman"/>
          <w:sz w:val="21"/>
        </w:rPr>
        <w:t xml:space="preserve">To access the instruction Cache and TLB with the value of program counter PC, if both instruction Cache and TLB hit, eight new instructions are fetched to the instruction register IR. </w:t>
      </w:r>
    </w:p>
    <w:p w14:paraId="49EDAD76" w14:textId="77777777" w:rsidR="00C441A2" w:rsidRPr="00D17943" w:rsidRDefault="003F76D0">
      <w:pPr>
        <w:pStyle w:val="a4"/>
        <w:numPr>
          <w:ilvl w:val="1"/>
          <w:numId w:val="17"/>
        </w:numPr>
        <w:tabs>
          <w:tab w:val="left" w:pos="1919"/>
          <w:tab w:val="left" w:pos="1920"/>
        </w:tabs>
        <w:spacing w:before="20"/>
        <w:ind w:left="1920"/>
        <w:rPr>
          <w:rFonts w:ascii="Times New Roman" w:hAnsi="Times New Roman" w:cs="Times New Roman"/>
          <w:sz w:val="21"/>
        </w:rPr>
      </w:pPr>
      <w:r w:rsidRPr="00D17943">
        <w:rPr>
          <w:rFonts w:ascii="Times New Roman" w:hAnsi="Times New Roman" w:cs="Times New Roman"/>
          <w:sz w:val="21"/>
        </w:rPr>
        <w:t xml:space="preserve">The pre-decoder pipelining mainly decodes the transfer instruction and predicts the direction of the jump. </w:t>
      </w:r>
    </w:p>
    <w:p w14:paraId="49EDAD77" w14:textId="77777777" w:rsidR="00C441A2" w:rsidRPr="00D17943" w:rsidRDefault="003F76D0">
      <w:pPr>
        <w:pStyle w:val="a4"/>
        <w:numPr>
          <w:ilvl w:val="1"/>
          <w:numId w:val="17"/>
        </w:numPr>
        <w:tabs>
          <w:tab w:val="left" w:pos="1919"/>
          <w:tab w:val="left" w:pos="1920"/>
        </w:tabs>
        <w:spacing w:before="121"/>
        <w:ind w:left="1920"/>
        <w:rPr>
          <w:rFonts w:ascii="Times New Roman" w:hAnsi="Times New Roman" w:cs="Times New Roman"/>
          <w:sz w:val="21"/>
        </w:rPr>
      </w:pPr>
      <w:r w:rsidRPr="00D17943">
        <w:rPr>
          <w:rFonts w:ascii="Times New Roman" w:hAnsi="Times New Roman" w:cs="Times New Roman"/>
          <w:sz w:val="21"/>
        </w:rPr>
        <w:t xml:space="preserve">Decoding I Pipelining saves the pre-decoded results to the instruction queue. </w:t>
      </w:r>
    </w:p>
    <w:p w14:paraId="49EDAD78" w14:textId="77777777" w:rsidR="00C441A2" w:rsidRPr="00D17943" w:rsidRDefault="003F76D0">
      <w:pPr>
        <w:pStyle w:val="a4"/>
        <w:numPr>
          <w:ilvl w:val="1"/>
          <w:numId w:val="17"/>
        </w:numPr>
        <w:tabs>
          <w:tab w:val="left" w:pos="1919"/>
          <w:tab w:val="left" w:pos="1920"/>
        </w:tabs>
        <w:spacing w:before="121"/>
        <w:ind w:left="1920"/>
        <w:rPr>
          <w:rFonts w:ascii="Times New Roman" w:hAnsi="Times New Roman" w:cs="Times New Roman"/>
          <w:sz w:val="21"/>
        </w:rPr>
      </w:pPr>
      <w:r w:rsidRPr="00D17943">
        <w:rPr>
          <w:rFonts w:ascii="Times New Roman" w:hAnsi="Times New Roman" w:cs="Times New Roman"/>
          <w:sz w:val="21"/>
        </w:rPr>
        <w:t xml:space="preserve">Decoding II pipelining transforms four instructions in IR into the processor's internal instruction format and sends them to the register rename module. </w:t>
      </w:r>
    </w:p>
    <w:p w14:paraId="49EDAD79" w14:textId="77777777" w:rsidR="00C441A2" w:rsidRPr="00D17943" w:rsidRDefault="003F76D0">
      <w:pPr>
        <w:pStyle w:val="a4"/>
        <w:numPr>
          <w:ilvl w:val="1"/>
          <w:numId w:val="17"/>
        </w:numPr>
        <w:tabs>
          <w:tab w:val="left" w:pos="1919"/>
          <w:tab w:val="left" w:pos="1920"/>
        </w:tabs>
        <w:spacing w:before="121" w:line="278" w:lineRule="auto"/>
        <w:ind w:right="1080"/>
        <w:rPr>
          <w:rFonts w:ascii="Times New Roman" w:hAnsi="Times New Roman" w:cs="Times New Roman"/>
          <w:sz w:val="21"/>
        </w:rPr>
      </w:pPr>
      <w:r w:rsidRPr="00D17943">
        <w:rPr>
          <w:rFonts w:ascii="Times New Roman" w:hAnsi="Times New Roman" w:cs="Times New Roman"/>
          <w:sz w:val="21"/>
        </w:rPr>
        <w:t xml:space="preserve">Register renames the flow-level to assign a new physical register to the logical destination register and map the logical source register to the physical register recently assigned to the logical register. </w:t>
      </w:r>
    </w:p>
    <w:p w14:paraId="49EDAD7A" w14:textId="77777777" w:rsidR="00C441A2" w:rsidRPr="00D17943" w:rsidRDefault="003F76D0">
      <w:pPr>
        <w:pStyle w:val="a4"/>
        <w:numPr>
          <w:ilvl w:val="1"/>
          <w:numId w:val="17"/>
        </w:numPr>
        <w:tabs>
          <w:tab w:val="left" w:pos="1919"/>
          <w:tab w:val="left" w:pos="1920"/>
        </w:tabs>
        <w:spacing w:before="78" w:line="278" w:lineRule="auto"/>
        <w:ind w:right="1078"/>
        <w:rPr>
          <w:rFonts w:ascii="Times New Roman" w:hAnsi="Times New Roman" w:cs="Times New Roman"/>
          <w:sz w:val="21"/>
        </w:rPr>
      </w:pPr>
      <w:r w:rsidRPr="00D17943">
        <w:rPr>
          <w:rFonts w:ascii="Times New Roman" w:hAnsi="Times New Roman" w:cs="Times New Roman"/>
          <w:sz w:val="21"/>
        </w:rPr>
        <w:t xml:space="preserve">The scheduling flow level assigns the renamed instruction to the fixed point or floating point reserve station for execution and sends it to the ROQ for sequential submission after execution.  In addition, the transfer instruction and access instruction are sent to the transfer queue and access queue respectively. </w:t>
      </w:r>
    </w:p>
    <w:p w14:paraId="49EDAD7B" w14:textId="77777777" w:rsidR="00C441A2" w:rsidRPr="00D17943" w:rsidRDefault="003F76D0">
      <w:pPr>
        <w:pStyle w:val="a4"/>
        <w:numPr>
          <w:ilvl w:val="1"/>
          <w:numId w:val="17"/>
        </w:numPr>
        <w:tabs>
          <w:tab w:val="left" w:pos="1919"/>
          <w:tab w:val="left" w:pos="1920"/>
        </w:tabs>
        <w:spacing w:before="77" w:line="278" w:lineRule="auto"/>
        <w:ind w:right="1080"/>
        <w:rPr>
          <w:rFonts w:ascii="Times New Roman" w:hAnsi="Times New Roman" w:cs="Times New Roman"/>
          <w:sz w:val="21"/>
        </w:rPr>
      </w:pPr>
      <w:r w:rsidRPr="00D17943">
        <w:rPr>
          <w:rFonts w:ascii="Times New Roman" w:hAnsi="Times New Roman" w:cs="Times New Roman"/>
          <w:sz w:val="21"/>
        </w:rPr>
        <w:t xml:space="preserve">The stream stage selects an instruction prepared by all operands for each feature from a fixed point or floating point reserve station; Instructions whose operands are not ready at rename wait for their operands to be ready by listening for the result bus and the forward bus. </w:t>
      </w:r>
    </w:p>
    <w:p w14:paraId="49EDAD7C" w14:textId="77777777" w:rsidR="00C441A2" w:rsidRPr="00D17943" w:rsidRDefault="003F76D0">
      <w:pPr>
        <w:pStyle w:val="a4"/>
        <w:numPr>
          <w:ilvl w:val="1"/>
          <w:numId w:val="17"/>
        </w:numPr>
        <w:tabs>
          <w:tab w:val="left" w:pos="1919"/>
          <w:tab w:val="left" w:pos="1920"/>
        </w:tabs>
        <w:spacing w:before="78"/>
        <w:ind w:hanging="421"/>
        <w:rPr>
          <w:rFonts w:ascii="Times New Roman" w:hAnsi="Times New Roman" w:cs="Times New Roman"/>
          <w:sz w:val="21"/>
        </w:rPr>
      </w:pPr>
      <w:r w:rsidRPr="00D17943">
        <w:rPr>
          <w:rFonts w:ascii="Times New Roman" w:hAnsi="Times New Roman" w:cs="Times New Roman"/>
          <w:sz w:val="21"/>
        </w:rPr>
        <w:t xml:space="preserve">Read register flow-level is the emitted instruction that reads the corresponding source operands from the physical register heap to the corresponding functional unit. </w:t>
      </w:r>
    </w:p>
    <w:p w14:paraId="49EDAD7D" w14:textId="77777777" w:rsidR="00C441A2" w:rsidRPr="00D17943" w:rsidRDefault="003F76D0">
      <w:pPr>
        <w:pStyle w:val="a4"/>
        <w:numPr>
          <w:ilvl w:val="1"/>
          <w:numId w:val="17"/>
        </w:numPr>
        <w:tabs>
          <w:tab w:val="left" w:pos="1920"/>
        </w:tabs>
        <w:spacing w:before="121" w:line="278" w:lineRule="auto"/>
        <w:ind w:right="1080"/>
        <w:jc w:val="both"/>
        <w:rPr>
          <w:rFonts w:ascii="Times New Roman" w:hAnsi="Times New Roman" w:cs="Times New Roman"/>
          <w:sz w:val="21"/>
        </w:rPr>
      </w:pPr>
      <w:r w:rsidRPr="00D17943">
        <w:rPr>
          <w:rFonts w:ascii="Times New Roman" w:hAnsi="Times New Roman" w:cs="Times New Roman"/>
          <w:sz w:val="21"/>
        </w:rPr>
        <w:t xml:space="preserve">The flow-level executes the instruction according to the instruction type and writes the calculated result back to the register heap; The resulting bus is also sent to the reserve station and the register rename table to notify that the corresponding register value is available. </w:t>
      </w:r>
    </w:p>
    <w:p w14:paraId="49EDAD7E" w14:textId="77777777" w:rsidR="00C441A2" w:rsidRPr="00D17943" w:rsidRDefault="003F76D0">
      <w:pPr>
        <w:pStyle w:val="a4"/>
        <w:numPr>
          <w:ilvl w:val="1"/>
          <w:numId w:val="17"/>
        </w:numPr>
        <w:tabs>
          <w:tab w:val="left" w:pos="1920"/>
        </w:tabs>
        <w:spacing w:before="78" w:line="278" w:lineRule="auto"/>
        <w:ind w:right="1079"/>
        <w:jc w:val="both"/>
        <w:rPr>
          <w:rFonts w:ascii="Times New Roman" w:hAnsi="Times New Roman" w:cs="Times New Roman"/>
          <w:sz w:val="21"/>
        </w:rPr>
      </w:pPr>
      <w:r w:rsidRPr="00D17943">
        <w:rPr>
          <w:rFonts w:ascii="Times New Roman" w:hAnsi="Times New Roman" w:cs="Times New Roman"/>
          <w:sz w:val="21"/>
        </w:rPr>
        <w:t xml:space="preserve">In accordance with the order of the program recorded in the Reorder queue, the instructions that can be submitted can be selected from the instructions that have been executed. GS464E can submit up to four instructions per beat. </w:t>
      </w:r>
    </w:p>
    <w:p w14:paraId="49EDAD7F" w14:textId="77777777" w:rsidR="00C441A2" w:rsidRPr="00D17943" w:rsidRDefault="003F76D0">
      <w:pPr>
        <w:pStyle w:val="a4"/>
        <w:numPr>
          <w:ilvl w:val="1"/>
          <w:numId w:val="17"/>
        </w:numPr>
        <w:tabs>
          <w:tab w:val="left" w:pos="1920"/>
        </w:tabs>
        <w:spacing w:before="78" w:line="278" w:lineRule="auto"/>
        <w:ind w:left="1918" w:right="1080"/>
        <w:jc w:val="both"/>
        <w:rPr>
          <w:rFonts w:ascii="Times New Roman" w:hAnsi="Times New Roman" w:cs="Times New Roman"/>
          <w:sz w:val="21"/>
        </w:rPr>
      </w:pPr>
      <w:r w:rsidRPr="00D17943">
        <w:rPr>
          <w:rFonts w:ascii="Times New Roman" w:hAnsi="Times New Roman" w:cs="Times New Roman"/>
          <w:sz w:val="21"/>
        </w:rPr>
        <w:t xml:space="preserve">The commit II pipeline sends the selected commit instruction to the register renaming table to confirm the renaming relationship of its destination register and frees the physical registers originally assigned to the same logical register and sends them to the access queue to allow those committed memory instructions to be written to the Cache or memory. </w:t>
      </w:r>
    </w:p>
    <w:p w14:paraId="49EDAD80" w14:textId="77777777" w:rsidR="00C441A2" w:rsidRPr="00D17943" w:rsidRDefault="003F76D0">
      <w:pPr>
        <w:pStyle w:val="a3"/>
        <w:spacing w:before="78" w:line="278" w:lineRule="auto"/>
        <w:ind w:left="1078" w:right="1081" w:firstLine="420"/>
        <w:jc w:val="both"/>
        <w:rPr>
          <w:rFonts w:ascii="Times New Roman" w:hAnsi="Times New Roman" w:cs="Times New Roman"/>
        </w:rPr>
      </w:pPr>
      <w:r w:rsidRPr="00D17943">
        <w:rPr>
          <w:rFonts w:ascii="Times New Roman" w:hAnsi="Times New Roman" w:cs="Times New Roman"/>
          <w:noProof/>
        </w:rPr>
        <w:lastRenderedPageBreak/>
        <w:drawing>
          <wp:anchor distT="0" distB="0" distL="0" distR="0" simplePos="0" relativeHeight="251616256" behindDoc="0" locked="0" layoutInCell="1" allowOverlap="1" wp14:anchorId="49EDE80B" wp14:editId="49EDE80C">
            <wp:simplePos x="0" y="0"/>
            <wp:positionH relativeFrom="page">
              <wp:posOffset>1564335</wp:posOffset>
            </wp:positionH>
            <wp:positionV relativeFrom="paragraph">
              <wp:posOffset>502038</wp:posOffset>
            </wp:positionV>
            <wp:extent cx="4414224" cy="4104513"/>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21" cstate="print"/>
                    <a:stretch>
                      <a:fillRect/>
                    </a:stretch>
                  </pic:blipFill>
                  <pic:spPr>
                    <a:xfrm>
                      <a:off x="0" y="0"/>
                      <a:ext cx="4414224" cy="4104513"/>
                    </a:xfrm>
                    <a:prstGeom prst="rect">
                      <a:avLst/>
                    </a:prstGeom>
                  </pic:spPr>
                </pic:pic>
              </a:graphicData>
            </a:graphic>
          </wp:anchor>
        </w:drawing>
      </w:r>
      <w:r w:rsidRPr="00D17943">
        <w:rPr>
          <w:rFonts w:ascii="Times New Roman" w:hAnsi="Times New Roman" w:cs="Times New Roman"/>
        </w:rPr>
        <w:t xml:space="preserve"> The above is the flow-level of the basic instruction. For some more complicated instructions, such as fixed-point multiplication and division instruction, floating-point instruction and access instruction, multiple beats are required in the execution stage.  The basic structure of GS464E is shown in the figure below. </w:t>
      </w:r>
    </w:p>
    <w:p w14:paraId="49EDAD81" w14:textId="77777777" w:rsidR="00C441A2" w:rsidRDefault="00C441A2">
      <w:pPr>
        <w:spacing w:line="278" w:lineRule="auto"/>
        <w:jc w:val="both"/>
        <w:sectPr w:rsidR="00C441A2">
          <w:headerReference w:type="default" r:id="rId22"/>
          <w:footerReference w:type="default" r:id="rId23"/>
          <w:pgSz w:w="11910" w:h="16840"/>
          <w:pgMar w:top="1620" w:right="0" w:bottom="1380" w:left="0" w:header="890" w:footer="1195" w:gutter="0"/>
          <w:cols w:space="720"/>
        </w:sectPr>
      </w:pPr>
    </w:p>
    <w:p w14:paraId="49EDAD82" w14:textId="77777777" w:rsidR="00C441A2" w:rsidRDefault="003F76D0">
      <w:pPr>
        <w:pStyle w:val="2"/>
        <w:ind w:left="1080" w:firstLine="0"/>
        <w:rPr>
          <w:rFonts w:ascii="宋体" w:eastAsia="宋体"/>
        </w:rPr>
      </w:pPr>
      <w:bookmarkStart w:id="2" w:name="1.1_处理器核结构参数速览"/>
      <w:bookmarkEnd w:id="2"/>
      <w:r>
        <w:lastRenderedPageBreak/>
        <w:t xml:space="preserve"> </w:t>
      </w:r>
      <w:bookmarkStart w:id="3" w:name="_Toc44084195"/>
      <w:r>
        <w:t>1.1 Speed overview of processor core structure parameters</w:t>
      </w:r>
      <w:bookmarkEnd w:id="3"/>
      <w:r>
        <w:t xml:space="preserve"> </w:t>
      </w:r>
    </w:p>
    <w:p w14:paraId="49EDAD83" w14:textId="77777777" w:rsidR="00C441A2" w:rsidRDefault="00C441A2">
      <w:pPr>
        <w:pStyle w:val="a3"/>
        <w:spacing w:before="1"/>
        <w:rPr>
          <w:b/>
          <w:sz w:val="17"/>
        </w:rPr>
      </w:pPr>
    </w:p>
    <w:tbl>
      <w:tblPr>
        <w:tblStyle w:val="TableNormal"/>
        <w:tblW w:w="0" w:type="auto"/>
        <w:tblInd w:w="1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07"/>
        <w:gridCol w:w="3846"/>
      </w:tblGrid>
      <w:tr w:rsidR="00C441A2" w14:paraId="49EDAD86" w14:textId="77777777">
        <w:trPr>
          <w:trHeight w:val="311"/>
        </w:trPr>
        <w:tc>
          <w:tcPr>
            <w:tcW w:w="4307" w:type="dxa"/>
          </w:tcPr>
          <w:p w14:paraId="49EDAD84" w14:textId="77777777" w:rsidR="00C441A2" w:rsidRPr="00D17943" w:rsidRDefault="003F76D0">
            <w:pPr>
              <w:pStyle w:val="TableParagraph"/>
              <w:spacing w:before="40"/>
              <w:ind w:left="1282" w:right="1273"/>
              <w:rPr>
                <w:rFonts w:eastAsia="宋体"/>
                <w:b/>
                <w:sz w:val="18"/>
              </w:rPr>
            </w:pPr>
            <w:r w:rsidRPr="00D17943">
              <w:rPr>
                <w:rFonts w:eastAsia="宋体"/>
                <w:b/>
                <w:sz w:val="18"/>
              </w:rPr>
              <w:t xml:space="preserve">Instruction set </w:t>
            </w:r>
          </w:p>
        </w:tc>
        <w:tc>
          <w:tcPr>
            <w:tcW w:w="3846" w:type="dxa"/>
          </w:tcPr>
          <w:p w14:paraId="49EDAD85" w14:textId="77777777" w:rsidR="00C441A2" w:rsidRPr="00D17943" w:rsidRDefault="003F76D0">
            <w:pPr>
              <w:pStyle w:val="TableParagraph"/>
              <w:spacing w:before="40"/>
              <w:ind w:left="280"/>
              <w:jc w:val="left"/>
              <w:rPr>
                <w:rFonts w:eastAsia="宋体"/>
                <w:sz w:val="18"/>
              </w:rPr>
            </w:pPr>
            <w:r w:rsidRPr="00D17943">
              <w:rPr>
                <w:sz w:val="18"/>
              </w:rPr>
              <w:t xml:space="preserve">MIPS64r2 compatible LoongISA instruction set </w:t>
            </w:r>
          </w:p>
        </w:tc>
      </w:tr>
      <w:tr w:rsidR="00C441A2" w14:paraId="49EDAD89" w14:textId="77777777">
        <w:trPr>
          <w:trHeight w:val="311"/>
        </w:trPr>
        <w:tc>
          <w:tcPr>
            <w:tcW w:w="4307" w:type="dxa"/>
          </w:tcPr>
          <w:p w14:paraId="49EDAD87" w14:textId="77777777" w:rsidR="00C441A2" w:rsidRPr="00D17943" w:rsidRDefault="003F76D0">
            <w:pPr>
              <w:pStyle w:val="TableParagraph"/>
              <w:spacing w:before="40"/>
              <w:ind w:left="1282" w:right="1274"/>
              <w:rPr>
                <w:rFonts w:eastAsia="宋体"/>
                <w:b/>
                <w:sz w:val="18"/>
              </w:rPr>
            </w:pPr>
            <w:r w:rsidRPr="00D17943">
              <w:rPr>
                <w:rFonts w:eastAsia="宋体"/>
                <w:b/>
                <w:sz w:val="18"/>
              </w:rPr>
              <w:t xml:space="preserve">Flow depth </w:t>
            </w:r>
          </w:p>
        </w:tc>
        <w:tc>
          <w:tcPr>
            <w:tcW w:w="3846" w:type="dxa"/>
          </w:tcPr>
          <w:p w14:paraId="49EDAD88" w14:textId="77777777" w:rsidR="00C441A2" w:rsidRPr="00D17943" w:rsidRDefault="003F76D0">
            <w:pPr>
              <w:pStyle w:val="TableParagraph"/>
              <w:spacing w:before="40"/>
              <w:ind w:left="280"/>
              <w:jc w:val="left"/>
              <w:rPr>
                <w:rFonts w:eastAsia="宋体"/>
                <w:sz w:val="18"/>
              </w:rPr>
            </w:pPr>
            <w:r w:rsidRPr="00D17943">
              <w:rPr>
                <w:sz w:val="18"/>
              </w:rPr>
              <w:t xml:space="preserve">Grade 12 </w:t>
            </w:r>
          </w:p>
        </w:tc>
      </w:tr>
      <w:tr w:rsidR="00C441A2" w14:paraId="49EDAD8C" w14:textId="77777777">
        <w:trPr>
          <w:trHeight w:val="312"/>
        </w:trPr>
        <w:tc>
          <w:tcPr>
            <w:tcW w:w="4307" w:type="dxa"/>
          </w:tcPr>
          <w:p w14:paraId="49EDAD8A" w14:textId="77777777" w:rsidR="00C441A2" w:rsidRPr="00D17943" w:rsidRDefault="003F76D0">
            <w:pPr>
              <w:pStyle w:val="TableParagraph"/>
              <w:spacing w:before="42"/>
              <w:ind w:left="1282" w:right="1274"/>
              <w:rPr>
                <w:rFonts w:eastAsia="宋体"/>
                <w:b/>
                <w:sz w:val="18"/>
              </w:rPr>
            </w:pPr>
            <w:r w:rsidRPr="00D17943">
              <w:rPr>
                <w:rFonts w:eastAsia="宋体"/>
                <w:b/>
                <w:sz w:val="18"/>
              </w:rPr>
              <w:t xml:space="preserve">Take refers to the width </w:t>
            </w:r>
          </w:p>
        </w:tc>
        <w:tc>
          <w:tcPr>
            <w:tcW w:w="3846" w:type="dxa"/>
          </w:tcPr>
          <w:p w14:paraId="49EDAD8B" w14:textId="77777777" w:rsidR="00C441A2" w:rsidRPr="00D17943" w:rsidRDefault="003F76D0">
            <w:pPr>
              <w:pStyle w:val="TableParagraph"/>
              <w:spacing w:before="42"/>
              <w:ind w:left="280"/>
              <w:jc w:val="left"/>
              <w:rPr>
                <w:rFonts w:eastAsia="宋体"/>
                <w:sz w:val="18"/>
              </w:rPr>
            </w:pPr>
            <w:r w:rsidRPr="00D17943">
              <w:rPr>
                <w:sz w:val="18"/>
              </w:rPr>
              <w:t xml:space="preserve">8 instructions/cycles </w:t>
            </w:r>
          </w:p>
        </w:tc>
      </w:tr>
      <w:tr w:rsidR="00C441A2" w14:paraId="49EDAD8F" w14:textId="77777777">
        <w:trPr>
          <w:trHeight w:val="311"/>
        </w:trPr>
        <w:tc>
          <w:tcPr>
            <w:tcW w:w="4307" w:type="dxa"/>
          </w:tcPr>
          <w:p w14:paraId="49EDAD8D" w14:textId="77777777" w:rsidR="00C441A2" w:rsidRPr="00D17943" w:rsidRDefault="003F76D0">
            <w:pPr>
              <w:pStyle w:val="TableParagraph"/>
              <w:spacing w:before="40"/>
              <w:ind w:left="1282" w:right="1274"/>
              <w:rPr>
                <w:rFonts w:eastAsia="宋体"/>
                <w:b/>
                <w:sz w:val="18"/>
              </w:rPr>
            </w:pPr>
            <w:r w:rsidRPr="00D17943">
              <w:rPr>
                <w:rFonts w:eastAsia="宋体"/>
                <w:b/>
                <w:sz w:val="18"/>
              </w:rPr>
              <w:t xml:space="preserve">Launch the width </w:t>
            </w:r>
          </w:p>
        </w:tc>
        <w:tc>
          <w:tcPr>
            <w:tcW w:w="3846" w:type="dxa"/>
          </w:tcPr>
          <w:p w14:paraId="49EDAD8E" w14:textId="77777777" w:rsidR="00C441A2" w:rsidRPr="00D17943" w:rsidRDefault="003F76D0">
            <w:pPr>
              <w:pStyle w:val="TableParagraph"/>
              <w:spacing w:before="40"/>
              <w:ind w:left="280"/>
              <w:jc w:val="left"/>
              <w:rPr>
                <w:rFonts w:eastAsia="宋体"/>
                <w:sz w:val="18"/>
              </w:rPr>
            </w:pPr>
            <w:r w:rsidRPr="00D17943">
              <w:rPr>
                <w:sz w:val="18"/>
              </w:rPr>
              <w:t xml:space="preserve">(2 fixed point +2 floating point +2 access)/ period </w:t>
            </w:r>
          </w:p>
        </w:tc>
      </w:tr>
      <w:tr w:rsidR="00C441A2" w14:paraId="49EDAD92" w14:textId="77777777">
        <w:trPr>
          <w:trHeight w:val="311"/>
        </w:trPr>
        <w:tc>
          <w:tcPr>
            <w:tcW w:w="4307" w:type="dxa"/>
          </w:tcPr>
          <w:p w14:paraId="49EDAD90" w14:textId="77777777" w:rsidR="00C441A2" w:rsidRPr="00D17943" w:rsidRDefault="003F76D0">
            <w:pPr>
              <w:pStyle w:val="TableParagraph"/>
              <w:spacing w:before="40"/>
              <w:ind w:left="1282" w:right="1274"/>
              <w:rPr>
                <w:rFonts w:eastAsia="宋体"/>
                <w:b/>
                <w:sz w:val="18"/>
              </w:rPr>
            </w:pPr>
            <w:r w:rsidRPr="00D17943">
              <w:rPr>
                <w:rFonts w:eastAsia="宋体"/>
                <w:b/>
                <w:sz w:val="18"/>
              </w:rPr>
              <w:t xml:space="preserve">Level 1 instruction Cache specification </w:t>
            </w:r>
          </w:p>
        </w:tc>
        <w:tc>
          <w:tcPr>
            <w:tcW w:w="3846" w:type="dxa"/>
          </w:tcPr>
          <w:p w14:paraId="49EDAD91" w14:textId="77777777" w:rsidR="00C441A2" w:rsidRPr="00D17943" w:rsidRDefault="003F76D0">
            <w:pPr>
              <w:pStyle w:val="TableParagraph"/>
              <w:spacing w:before="40"/>
              <w:ind w:left="280"/>
              <w:jc w:val="left"/>
              <w:rPr>
                <w:rFonts w:eastAsia="宋体"/>
                <w:sz w:val="18"/>
              </w:rPr>
            </w:pPr>
            <w:r w:rsidRPr="00D17943">
              <w:rPr>
                <w:rFonts w:eastAsia="宋体"/>
                <w:sz w:val="18"/>
              </w:rPr>
              <w:t xml:space="preserve">Private per core, 4 x 16KB/ channel </w:t>
            </w:r>
          </w:p>
        </w:tc>
      </w:tr>
      <w:tr w:rsidR="00C441A2" w14:paraId="49EDAD95" w14:textId="77777777">
        <w:trPr>
          <w:trHeight w:val="312"/>
        </w:trPr>
        <w:tc>
          <w:tcPr>
            <w:tcW w:w="4307" w:type="dxa"/>
          </w:tcPr>
          <w:p w14:paraId="49EDAD93" w14:textId="77777777" w:rsidR="00C441A2" w:rsidRPr="00D17943" w:rsidRDefault="003F76D0">
            <w:pPr>
              <w:pStyle w:val="TableParagraph"/>
              <w:spacing w:before="41"/>
              <w:ind w:left="1282" w:right="1274"/>
              <w:rPr>
                <w:rFonts w:eastAsia="宋体"/>
                <w:b/>
                <w:sz w:val="18"/>
              </w:rPr>
            </w:pPr>
            <w:r w:rsidRPr="00D17943">
              <w:rPr>
                <w:rFonts w:eastAsia="宋体"/>
                <w:b/>
                <w:sz w:val="18"/>
              </w:rPr>
              <w:t xml:space="preserve">Level 1 data Cache specification </w:t>
            </w:r>
          </w:p>
        </w:tc>
        <w:tc>
          <w:tcPr>
            <w:tcW w:w="3846" w:type="dxa"/>
          </w:tcPr>
          <w:p w14:paraId="49EDAD94" w14:textId="77777777" w:rsidR="00C441A2" w:rsidRPr="00D17943" w:rsidRDefault="003F76D0">
            <w:pPr>
              <w:pStyle w:val="TableParagraph"/>
              <w:spacing w:before="41"/>
              <w:ind w:left="280"/>
              <w:jc w:val="left"/>
              <w:rPr>
                <w:rFonts w:eastAsia="宋体"/>
                <w:sz w:val="18"/>
              </w:rPr>
            </w:pPr>
            <w:r w:rsidRPr="00D17943">
              <w:rPr>
                <w:rFonts w:eastAsia="宋体"/>
                <w:sz w:val="18"/>
              </w:rPr>
              <w:t xml:space="preserve">Private per core, 4 x 16KB/ channel </w:t>
            </w:r>
          </w:p>
        </w:tc>
      </w:tr>
      <w:tr w:rsidR="00C441A2" w14:paraId="49EDAD98" w14:textId="77777777">
        <w:trPr>
          <w:trHeight w:val="311"/>
        </w:trPr>
        <w:tc>
          <w:tcPr>
            <w:tcW w:w="4307" w:type="dxa"/>
          </w:tcPr>
          <w:p w14:paraId="49EDAD96" w14:textId="77777777" w:rsidR="00C441A2" w:rsidRPr="00D17943" w:rsidRDefault="003F76D0">
            <w:pPr>
              <w:pStyle w:val="TableParagraph"/>
              <w:spacing w:before="40"/>
              <w:ind w:left="1281" w:right="1274"/>
              <w:rPr>
                <w:rFonts w:eastAsia="宋体"/>
                <w:b/>
                <w:sz w:val="18"/>
              </w:rPr>
            </w:pPr>
            <w:r w:rsidRPr="00D17943">
              <w:rPr>
                <w:rFonts w:eastAsia="宋体"/>
                <w:b/>
                <w:sz w:val="18"/>
              </w:rPr>
              <w:t xml:space="preserve">Secondary Cache specification </w:t>
            </w:r>
          </w:p>
        </w:tc>
        <w:tc>
          <w:tcPr>
            <w:tcW w:w="3846" w:type="dxa"/>
          </w:tcPr>
          <w:p w14:paraId="49EDAD97" w14:textId="77777777" w:rsidR="00C441A2" w:rsidRPr="00D17943" w:rsidRDefault="003F76D0">
            <w:pPr>
              <w:pStyle w:val="TableParagraph"/>
              <w:spacing w:before="40"/>
              <w:ind w:left="280"/>
              <w:jc w:val="left"/>
              <w:rPr>
                <w:rFonts w:eastAsia="宋体"/>
                <w:sz w:val="18"/>
              </w:rPr>
            </w:pPr>
            <w:r w:rsidRPr="00D17943">
              <w:rPr>
                <w:rFonts w:eastAsia="宋体"/>
                <w:sz w:val="18"/>
              </w:rPr>
              <w:t xml:space="preserve">Private per core, 16 channels ×16KB/ channel </w:t>
            </w:r>
          </w:p>
        </w:tc>
      </w:tr>
      <w:tr w:rsidR="00C441A2" w14:paraId="49EDAD9B" w14:textId="77777777">
        <w:trPr>
          <w:trHeight w:val="311"/>
        </w:trPr>
        <w:tc>
          <w:tcPr>
            <w:tcW w:w="4307" w:type="dxa"/>
          </w:tcPr>
          <w:p w14:paraId="49EDAD99" w14:textId="77777777" w:rsidR="00C441A2" w:rsidRPr="00D17943" w:rsidRDefault="003F76D0">
            <w:pPr>
              <w:pStyle w:val="TableParagraph"/>
              <w:spacing w:before="40"/>
              <w:ind w:left="1281" w:right="1274"/>
              <w:rPr>
                <w:rFonts w:eastAsia="宋体"/>
                <w:b/>
                <w:sz w:val="18"/>
              </w:rPr>
            </w:pPr>
            <w:r w:rsidRPr="00D17943">
              <w:rPr>
                <w:rFonts w:eastAsia="宋体"/>
                <w:b/>
                <w:sz w:val="18"/>
              </w:rPr>
              <w:t xml:space="preserve">Three level Cache specifications </w:t>
            </w:r>
          </w:p>
        </w:tc>
        <w:tc>
          <w:tcPr>
            <w:tcW w:w="3846" w:type="dxa"/>
          </w:tcPr>
          <w:p w14:paraId="49EDAD9A" w14:textId="77777777" w:rsidR="00C441A2" w:rsidRPr="00D17943" w:rsidRDefault="003F76D0">
            <w:pPr>
              <w:pStyle w:val="TableParagraph"/>
              <w:spacing w:before="40"/>
              <w:ind w:left="280"/>
              <w:jc w:val="left"/>
              <w:rPr>
                <w:rFonts w:eastAsia="宋体"/>
                <w:sz w:val="18"/>
              </w:rPr>
            </w:pPr>
            <w:r w:rsidRPr="00D17943">
              <w:rPr>
                <w:rFonts w:eastAsia="宋体"/>
                <w:sz w:val="18"/>
              </w:rPr>
              <w:t xml:space="preserve">Multi-core sharing, 16 channels ×128KB/ channel </w:t>
            </w:r>
          </w:p>
        </w:tc>
      </w:tr>
      <w:tr w:rsidR="00C441A2" w14:paraId="49EDAD9E" w14:textId="77777777">
        <w:trPr>
          <w:trHeight w:val="312"/>
        </w:trPr>
        <w:tc>
          <w:tcPr>
            <w:tcW w:w="4307" w:type="dxa"/>
          </w:tcPr>
          <w:p w14:paraId="49EDAD9C" w14:textId="77777777" w:rsidR="00C441A2" w:rsidRPr="00D17943" w:rsidRDefault="003F76D0">
            <w:pPr>
              <w:pStyle w:val="TableParagraph"/>
              <w:spacing w:before="42"/>
              <w:ind w:left="1282" w:right="1274"/>
              <w:rPr>
                <w:rFonts w:eastAsia="宋体"/>
                <w:b/>
                <w:sz w:val="18"/>
              </w:rPr>
            </w:pPr>
            <w:r w:rsidRPr="00D17943">
              <w:rPr>
                <w:b/>
                <w:sz w:val="18"/>
              </w:rPr>
              <w:t xml:space="preserve">TLB capacity </w:t>
            </w:r>
          </w:p>
        </w:tc>
        <w:tc>
          <w:tcPr>
            <w:tcW w:w="3846" w:type="dxa"/>
          </w:tcPr>
          <w:p w14:paraId="49EDAD9D" w14:textId="77777777" w:rsidR="00C441A2" w:rsidRPr="00D17943" w:rsidRDefault="003F76D0">
            <w:pPr>
              <w:pStyle w:val="TableParagraph"/>
              <w:spacing w:before="42"/>
              <w:ind w:left="280"/>
              <w:jc w:val="left"/>
              <w:rPr>
                <w:sz w:val="18"/>
              </w:rPr>
            </w:pPr>
            <w:r w:rsidRPr="00D17943">
              <w:rPr>
                <w:sz w:val="18"/>
              </w:rPr>
              <w:t xml:space="preserve">64 VTLB+2048 FTLB </w:t>
            </w:r>
          </w:p>
        </w:tc>
      </w:tr>
      <w:tr w:rsidR="00C441A2" w14:paraId="49EDADA1" w14:textId="77777777">
        <w:trPr>
          <w:trHeight w:val="311"/>
        </w:trPr>
        <w:tc>
          <w:tcPr>
            <w:tcW w:w="4307" w:type="dxa"/>
          </w:tcPr>
          <w:p w14:paraId="49EDAD9F" w14:textId="77777777" w:rsidR="00C441A2" w:rsidRPr="00D17943" w:rsidRDefault="003F76D0">
            <w:pPr>
              <w:pStyle w:val="TableParagraph"/>
              <w:spacing w:before="40"/>
              <w:ind w:left="1279" w:right="1274"/>
              <w:rPr>
                <w:rFonts w:eastAsia="宋体"/>
                <w:b/>
                <w:sz w:val="18"/>
              </w:rPr>
            </w:pPr>
            <w:r w:rsidRPr="00D17943">
              <w:rPr>
                <w:b/>
                <w:sz w:val="18"/>
              </w:rPr>
              <w:t xml:space="preserve">TLB supports page sizes </w:t>
            </w:r>
          </w:p>
        </w:tc>
        <w:tc>
          <w:tcPr>
            <w:tcW w:w="3846" w:type="dxa"/>
          </w:tcPr>
          <w:p w14:paraId="49EDADA0" w14:textId="77777777" w:rsidR="00C441A2" w:rsidRPr="00D17943" w:rsidRDefault="003F76D0">
            <w:pPr>
              <w:pStyle w:val="TableParagraph"/>
              <w:spacing w:before="40"/>
              <w:ind w:left="280"/>
              <w:jc w:val="left"/>
              <w:rPr>
                <w:rFonts w:eastAsia="宋体"/>
                <w:sz w:val="18"/>
              </w:rPr>
            </w:pPr>
            <w:r w:rsidRPr="00D17943">
              <w:rPr>
                <w:sz w:val="18"/>
              </w:rPr>
              <w:t xml:space="preserve">4KB (I =1, 2... </w:t>
            </w:r>
            <w:r w:rsidRPr="00D17943">
              <w:rPr>
                <w:sz w:val="18"/>
                <w:vertAlign w:val="superscript"/>
              </w:rPr>
              <w:t>i</w:t>
            </w:r>
            <w:r w:rsidRPr="00D17943">
              <w:rPr>
                <w:sz w:val="18"/>
              </w:rPr>
              <w:t xml:space="preserve"> , 10) </w:t>
            </w:r>
          </w:p>
        </w:tc>
      </w:tr>
    </w:tbl>
    <w:p w14:paraId="49EDADA4" w14:textId="77777777" w:rsidR="00C441A2" w:rsidRDefault="00C441A2">
      <w:pPr>
        <w:rPr>
          <w:sz w:val="15"/>
        </w:rPr>
        <w:sectPr w:rsidR="00C441A2">
          <w:headerReference w:type="default" r:id="rId24"/>
          <w:footerReference w:type="default" r:id="rId25"/>
          <w:pgSz w:w="11910" w:h="16840"/>
          <w:pgMar w:top="1580" w:right="0" w:bottom="280" w:left="0" w:header="0" w:footer="0" w:gutter="0"/>
          <w:cols w:space="720"/>
        </w:sectPr>
      </w:pPr>
    </w:p>
    <w:p w14:paraId="49EDADA5" w14:textId="77777777" w:rsidR="00C441A2" w:rsidRDefault="00C441A2">
      <w:pPr>
        <w:pStyle w:val="a3"/>
        <w:spacing w:before="10"/>
        <w:rPr>
          <w:b/>
          <w:sz w:val="24"/>
        </w:rPr>
      </w:pPr>
    </w:p>
    <w:p w14:paraId="49EDADA6" w14:textId="77777777" w:rsidR="00C441A2" w:rsidRDefault="003F76D0">
      <w:pPr>
        <w:pStyle w:val="1"/>
        <w:numPr>
          <w:ilvl w:val="0"/>
          <w:numId w:val="17"/>
        </w:numPr>
        <w:tabs>
          <w:tab w:val="left" w:pos="1510"/>
          <w:tab w:val="left" w:pos="1511"/>
        </w:tabs>
      </w:pPr>
      <w:bookmarkStart w:id="4" w:name="2_指令集概述"/>
      <w:bookmarkEnd w:id="4"/>
      <w:r>
        <w:t xml:space="preserve"> </w:t>
      </w:r>
      <w:bookmarkStart w:id="5" w:name="_Toc44084196"/>
      <w:r>
        <w:t>Instruction set Overview</w:t>
      </w:r>
      <w:bookmarkEnd w:id="5"/>
      <w:r>
        <w:t xml:space="preserve"> </w:t>
      </w:r>
    </w:p>
    <w:p w14:paraId="49EDADA7" w14:textId="77777777" w:rsidR="00C441A2" w:rsidRPr="003F76D0" w:rsidRDefault="003F76D0" w:rsidP="003F76D0">
      <w:pPr>
        <w:pStyle w:val="a3"/>
        <w:spacing w:before="281" w:line="278" w:lineRule="auto"/>
        <w:ind w:left="1079" w:right="1079" w:firstLine="420"/>
        <w:jc w:val="both"/>
        <w:rPr>
          <w:rFonts w:ascii="Times New Roman" w:hAnsi="Times New Roman" w:cs="Times New Roman"/>
        </w:rPr>
      </w:pPr>
      <w:r w:rsidRPr="003F76D0">
        <w:rPr>
          <w:rFonts w:ascii="Times New Roman" w:hAnsi="Times New Roman" w:cs="Times New Roman"/>
        </w:rPr>
        <w:t xml:space="preserve">GS464E realized LoongISA v1.00 version of MIPS64 compatible basic part, MIPS64 DSP instruction (MIPS64 DSP Module) and 64 common extension instruction (LoongEXT64). </w:t>
      </w:r>
    </w:p>
    <w:p w14:paraId="49EDADA8" w14:textId="77777777" w:rsidR="00C441A2" w:rsidRPr="003F76D0" w:rsidRDefault="00C441A2" w:rsidP="003F76D0">
      <w:pPr>
        <w:pStyle w:val="a3"/>
        <w:spacing w:before="281" w:line="278" w:lineRule="auto"/>
        <w:ind w:left="1079" w:right="1079" w:firstLine="420"/>
        <w:jc w:val="both"/>
        <w:rPr>
          <w:rFonts w:ascii="Times New Roman" w:hAnsi="Times New Roman" w:cs="Times New Roman"/>
        </w:rPr>
      </w:pPr>
    </w:p>
    <w:p w14:paraId="49EDADA9" w14:textId="77777777" w:rsidR="00C441A2" w:rsidRDefault="003F76D0">
      <w:pPr>
        <w:pStyle w:val="2"/>
        <w:numPr>
          <w:ilvl w:val="1"/>
          <w:numId w:val="16"/>
        </w:numPr>
        <w:tabs>
          <w:tab w:val="left" w:pos="1656"/>
        </w:tabs>
        <w:spacing w:before="0"/>
        <w:rPr>
          <w:rFonts w:ascii="宋体" w:eastAsia="宋体"/>
        </w:rPr>
      </w:pPr>
      <w:bookmarkStart w:id="6" w:name="2.1_MIPS64兼容通用指令列表"/>
      <w:bookmarkEnd w:id="6"/>
      <w:r>
        <w:t xml:space="preserve"> </w:t>
      </w:r>
      <w:bookmarkStart w:id="7" w:name="_Toc44084197"/>
      <w:r>
        <w:t>MIPS64 compatible General instruction list</w:t>
      </w:r>
      <w:bookmarkEnd w:id="7"/>
      <w:r>
        <w:t xml:space="preserve"> </w:t>
      </w:r>
    </w:p>
    <w:p w14:paraId="49EDADAA" w14:textId="77777777" w:rsidR="00C441A2" w:rsidRPr="003F76D0" w:rsidRDefault="003F76D0" w:rsidP="003F76D0">
      <w:pPr>
        <w:pStyle w:val="a3"/>
        <w:spacing w:before="281" w:line="278" w:lineRule="auto"/>
        <w:ind w:left="1079" w:right="1079" w:firstLine="420"/>
        <w:jc w:val="both"/>
        <w:rPr>
          <w:rFonts w:ascii="Times New Roman" w:hAnsi="Times New Roman" w:cs="Times New Roman"/>
        </w:rPr>
      </w:pPr>
      <w:r w:rsidRPr="003F76D0">
        <w:rPr>
          <w:rFonts w:ascii="Times New Roman" w:hAnsi="Times New Roman" w:cs="Times New Roman"/>
        </w:rPr>
        <w:t xml:space="preserve">GS464E implements all of the MIPS64 specifications required to implement and a few optional implementations of the generic instructions, its implementation of MIPS64 compatible generic instructions are divided into the following categories by function: </w:t>
      </w:r>
    </w:p>
    <w:p w14:paraId="49EDADAB" w14:textId="77777777" w:rsidR="00C441A2" w:rsidRPr="00D17943" w:rsidRDefault="003F76D0">
      <w:pPr>
        <w:pStyle w:val="a4"/>
        <w:numPr>
          <w:ilvl w:val="2"/>
          <w:numId w:val="16"/>
        </w:numPr>
        <w:tabs>
          <w:tab w:val="left" w:pos="1919"/>
          <w:tab w:val="left" w:pos="1920"/>
        </w:tabs>
        <w:spacing w:before="78"/>
        <w:rPr>
          <w:rFonts w:ascii="Times New Roman" w:hAnsi="Times New Roman" w:cs="Times New Roman"/>
          <w:sz w:val="21"/>
        </w:rPr>
      </w:pPr>
      <w:r w:rsidRPr="00D17943">
        <w:rPr>
          <w:rFonts w:ascii="Times New Roman" w:hAnsi="Times New Roman" w:cs="Times New Roman"/>
          <w:sz w:val="21"/>
        </w:rPr>
        <w:t xml:space="preserve">To fetch instruction </w:t>
      </w:r>
    </w:p>
    <w:p w14:paraId="49EDADAC" w14:textId="77777777" w:rsidR="00C441A2" w:rsidRPr="00D17943" w:rsidRDefault="003F76D0">
      <w:pPr>
        <w:pStyle w:val="a4"/>
        <w:numPr>
          <w:ilvl w:val="2"/>
          <w:numId w:val="16"/>
        </w:numPr>
        <w:tabs>
          <w:tab w:val="left" w:pos="1919"/>
          <w:tab w:val="left" w:pos="1920"/>
        </w:tabs>
        <w:spacing w:before="120"/>
        <w:rPr>
          <w:rFonts w:ascii="Times New Roman" w:hAnsi="Times New Roman" w:cs="Times New Roman"/>
          <w:sz w:val="21"/>
        </w:rPr>
      </w:pPr>
      <w:r w:rsidRPr="00D17943">
        <w:rPr>
          <w:rFonts w:ascii="Times New Roman" w:hAnsi="Times New Roman" w:cs="Times New Roman"/>
          <w:sz w:val="21"/>
        </w:rPr>
        <w:t xml:space="preserve">Operation instruction </w:t>
      </w:r>
    </w:p>
    <w:p w14:paraId="49EDADAD" w14:textId="77777777" w:rsidR="00C441A2" w:rsidRPr="00D17943" w:rsidRDefault="003F76D0">
      <w:pPr>
        <w:pStyle w:val="a4"/>
        <w:numPr>
          <w:ilvl w:val="2"/>
          <w:numId w:val="16"/>
        </w:numPr>
        <w:tabs>
          <w:tab w:val="left" w:pos="1919"/>
          <w:tab w:val="left" w:pos="1920"/>
        </w:tabs>
        <w:spacing w:before="121"/>
        <w:rPr>
          <w:rFonts w:ascii="Times New Roman" w:hAnsi="Times New Roman" w:cs="Times New Roman"/>
          <w:sz w:val="21"/>
        </w:rPr>
      </w:pPr>
      <w:r w:rsidRPr="00D17943">
        <w:rPr>
          <w:rFonts w:ascii="Times New Roman" w:hAnsi="Times New Roman" w:cs="Times New Roman"/>
          <w:sz w:val="21"/>
        </w:rPr>
        <w:t xml:space="preserve">Transfer instruction </w:t>
      </w:r>
    </w:p>
    <w:p w14:paraId="49EDADAE" w14:textId="77777777" w:rsidR="00C441A2" w:rsidRPr="00D17943" w:rsidRDefault="003F76D0">
      <w:pPr>
        <w:pStyle w:val="a4"/>
        <w:numPr>
          <w:ilvl w:val="2"/>
          <w:numId w:val="16"/>
        </w:numPr>
        <w:tabs>
          <w:tab w:val="left" w:pos="1919"/>
          <w:tab w:val="left" w:pos="1920"/>
        </w:tabs>
        <w:spacing w:before="121"/>
        <w:rPr>
          <w:rFonts w:ascii="Times New Roman" w:hAnsi="Times New Roman" w:cs="Times New Roman"/>
          <w:sz w:val="21"/>
        </w:rPr>
      </w:pPr>
      <w:r w:rsidRPr="00D17943">
        <w:rPr>
          <w:rFonts w:ascii="Times New Roman" w:hAnsi="Times New Roman" w:cs="Times New Roman"/>
          <w:sz w:val="21"/>
        </w:rPr>
        <w:t xml:space="preserve">Other instructions </w:t>
      </w:r>
    </w:p>
    <w:p w14:paraId="49EDADAF" w14:textId="77777777" w:rsidR="00C441A2" w:rsidRPr="00D17943" w:rsidRDefault="003F76D0">
      <w:pPr>
        <w:pStyle w:val="a4"/>
        <w:numPr>
          <w:ilvl w:val="2"/>
          <w:numId w:val="16"/>
        </w:numPr>
        <w:tabs>
          <w:tab w:val="left" w:pos="1919"/>
          <w:tab w:val="left" w:pos="1920"/>
        </w:tabs>
        <w:spacing w:before="121"/>
        <w:rPr>
          <w:rFonts w:ascii="Times New Roman" w:hAnsi="Times New Roman" w:cs="Times New Roman"/>
          <w:sz w:val="21"/>
        </w:rPr>
      </w:pPr>
      <w:r w:rsidRPr="00D17943">
        <w:rPr>
          <w:rFonts w:ascii="Times New Roman" w:hAnsi="Times New Roman" w:cs="Times New Roman"/>
          <w:sz w:val="21"/>
        </w:rPr>
        <w:t xml:space="preserve">Coprocessor 0 instruction </w:t>
      </w:r>
    </w:p>
    <w:p w14:paraId="49EDADB0" w14:textId="77777777" w:rsidR="00C441A2" w:rsidRPr="00D17943" w:rsidRDefault="003F76D0">
      <w:pPr>
        <w:pStyle w:val="a3"/>
        <w:spacing w:before="121"/>
        <w:ind w:left="1500"/>
        <w:rPr>
          <w:rFonts w:ascii="Times New Roman" w:hAnsi="Times New Roman" w:cs="Times New Roman"/>
        </w:rPr>
      </w:pPr>
      <w:r w:rsidRPr="00D17943">
        <w:rPr>
          <w:rFonts w:ascii="Times New Roman" w:hAnsi="Times New Roman" w:cs="Times New Roman"/>
        </w:rPr>
        <w:t xml:space="preserve">These instructions are listed class by class below. </w:t>
      </w:r>
    </w:p>
    <w:p w14:paraId="49EDADB1" w14:textId="77777777" w:rsidR="00C441A2" w:rsidRPr="00D17943" w:rsidRDefault="00C441A2">
      <w:pPr>
        <w:pStyle w:val="a3"/>
        <w:spacing w:before="5"/>
        <w:rPr>
          <w:rFonts w:ascii="Times New Roman" w:hAnsi="Times New Roman" w:cs="Times New Roman"/>
          <w:sz w:val="25"/>
        </w:rPr>
      </w:pPr>
    </w:p>
    <w:p w14:paraId="49EDADB2" w14:textId="77777777" w:rsidR="00C441A2" w:rsidRDefault="003F76D0">
      <w:pPr>
        <w:pStyle w:val="3"/>
        <w:numPr>
          <w:ilvl w:val="2"/>
          <w:numId w:val="15"/>
        </w:numPr>
        <w:tabs>
          <w:tab w:val="left" w:pos="1800"/>
        </w:tabs>
      </w:pPr>
      <w:bookmarkStart w:id="8" w:name="2.1.1_访存指令"/>
      <w:bookmarkEnd w:id="8"/>
      <w:r>
        <w:t xml:space="preserve"> </w:t>
      </w:r>
      <w:bookmarkStart w:id="9" w:name="_Toc44084198"/>
      <w:r>
        <w:t>To fetch instruction</w:t>
      </w:r>
      <w:bookmarkEnd w:id="9"/>
      <w:r>
        <w:t xml:space="preserve"> </w:t>
      </w:r>
    </w:p>
    <w:p w14:paraId="49EDADB3" w14:textId="77777777" w:rsidR="00C441A2" w:rsidRPr="003F76D0" w:rsidRDefault="003F76D0" w:rsidP="003F76D0">
      <w:pPr>
        <w:pStyle w:val="a3"/>
        <w:spacing w:before="281" w:line="278" w:lineRule="auto"/>
        <w:ind w:left="1079" w:right="1079" w:firstLine="420"/>
        <w:jc w:val="both"/>
        <w:rPr>
          <w:rFonts w:ascii="Times New Roman" w:hAnsi="Times New Roman" w:cs="Times New Roman"/>
        </w:rPr>
      </w:pPr>
      <w:r w:rsidRPr="003F76D0">
        <w:rPr>
          <w:rFonts w:ascii="Times New Roman" w:hAnsi="Times New Roman" w:cs="Times New Roman"/>
        </w:rPr>
        <w:t xml:space="preserve">MIPS architecture adopts load/ Store architecture.  All operations are performed on registers, and only access instructions can access the data in main memory. Access instruction includes read and write, unsigned read, unaligned access and atomic access of various width data. </w:t>
      </w:r>
    </w:p>
    <w:p w14:paraId="49EDADB4" w14:textId="77777777" w:rsidR="00C441A2" w:rsidRDefault="003F76D0">
      <w:pPr>
        <w:pStyle w:val="4"/>
        <w:spacing w:before="78" w:after="23"/>
        <w:ind w:left="4522" w:right="0"/>
        <w:jc w:val="left"/>
      </w:pPr>
      <w:bookmarkStart w:id="10" w:name="_bookmark5"/>
      <w:bookmarkEnd w:id="10"/>
      <w:r>
        <w:t xml:space="preserve"> Table 2-1 CPU instruction set: access instruction </w:t>
      </w: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14:paraId="49EDADB8" w14:textId="77777777">
        <w:trPr>
          <w:trHeight w:val="311"/>
        </w:trPr>
        <w:tc>
          <w:tcPr>
            <w:tcW w:w="2660" w:type="dxa"/>
            <w:tcBorders>
              <w:bottom w:val="double" w:sz="1" w:space="0" w:color="000000"/>
            </w:tcBorders>
          </w:tcPr>
          <w:p w14:paraId="49EDADB5" w14:textId="77777777" w:rsidR="00C441A2" w:rsidRPr="00D17943" w:rsidRDefault="003F76D0">
            <w:pPr>
              <w:pStyle w:val="TableParagraph"/>
              <w:spacing w:before="20"/>
              <w:ind w:left="633" w:right="625"/>
              <w:rPr>
                <w:rFonts w:eastAsia="宋体"/>
                <w:b/>
                <w:sz w:val="21"/>
              </w:rPr>
            </w:pPr>
            <w:r w:rsidRPr="00D17943">
              <w:rPr>
                <w:rFonts w:eastAsia="宋体"/>
                <w:b/>
                <w:sz w:val="21"/>
              </w:rPr>
              <w:t xml:space="preserve">Instruction mnemonic </w:t>
            </w:r>
          </w:p>
        </w:tc>
        <w:tc>
          <w:tcPr>
            <w:tcW w:w="5492" w:type="dxa"/>
            <w:tcBorders>
              <w:bottom w:val="double" w:sz="1" w:space="0" w:color="000000"/>
            </w:tcBorders>
          </w:tcPr>
          <w:p w14:paraId="49EDADB6" w14:textId="77777777" w:rsidR="00C441A2" w:rsidRPr="00D17943" w:rsidRDefault="003F76D0">
            <w:pPr>
              <w:pStyle w:val="TableParagraph"/>
              <w:spacing w:before="20"/>
              <w:ind w:left="2092" w:right="2084"/>
              <w:rPr>
                <w:rFonts w:eastAsia="宋体"/>
                <w:b/>
                <w:sz w:val="21"/>
              </w:rPr>
            </w:pPr>
            <w:r w:rsidRPr="00D17943">
              <w:rPr>
                <w:rFonts w:eastAsia="宋体"/>
                <w:b/>
                <w:sz w:val="21"/>
              </w:rPr>
              <w:t xml:space="preserve">Instruction function description </w:t>
            </w:r>
          </w:p>
        </w:tc>
        <w:tc>
          <w:tcPr>
            <w:tcW w:w="1453" w:type="dxa"/>
            <w:tcBorders>
              <w:bottom w:val="double" w:sz="1" w:space="0" w:color="000000"/>
            </w:tcBorders>
          </w:tcPr>
          <w:p w14:paraId="49EDADB7" w14:textId="77777777" w:rsidR="00C441A2" w:rsidRPr="00D17943" w:rsidRDefault="003F76D0">
            <w:pPr>
              <w:pStyle w:val="TableParagraph"/>
              <w:spacing w:before="20"/>
              <w:ind w:left="81" w:right="70"/>
              <w:rPr>
                <w:rFonts w:eastAsia="宋体"/>
                <w:b/>
                <w:sz w:val="21"/>
              </w:rPr>
            </w:pPr>
            <w:r w:rsidRPr="00D17943">
              <w:rPr>
                <w:rFonts w:eastAsia="Arial"/>
                <w:b/>
                <w:sz w:val="21"/>
              </w:rPr>
              <w:t xml:space="preserve">ISA Compatible Category </w:t>
            </w:r>
          </w:p>
        </w:tc>
      </w:tr>
      <w:tr w:rsidR="00C441A2" w14:paraId="49EDADBC" w14:textId="77777777">
        <w:trPr>
          <w:trHeight w:val="312"/>
        </w:trPr>
        <w:tc>
          <w:tcPr>
            <w:tcW w:w="2660" w:type="dxa"/>
            <w:tcBorders>
              <w:top w:val="double" w:sz="1" w:space="0" w:color="000000"/>
            </w:tcBorders>
          </w:tcPr>
          <w:p w14:paraId="49EDADB9" w14:textId="77777777" w:rsidR="00C441A2" w:rsidRPr="00D17943" w:rsidRDefault="003F76D0">
            <w:pPr>
              <w:pStyle w:val="TableParagraph"/>
              <w:spacing w:before="51"/>
              <w:ind w:left="633" w:right="625"/>
              <w:rPr>
                <w:sz w:val="18"/>
              </w:rPr>
            </w:pPr>
            <w:r w:rsidRPr="00D17943">
              <w:rPr>
                <w:sz w:val="18"/>
              </w:rPr>
              <w:t xml:space="preserve">LB </w:t>
            </w:r>
          </w:p>
        </w:tc>
        <w:tc>
          <w:tcPr>
            <w:tcW w:w="5492" w:type="dxa"/>
            <w:tcBorders>
              <w:top w:val="double" w:sz="1" w:space="0" w:color="000000"/>
            </w:tcBorders>
          </w:tcPr>
          <w:p w14:paraId="49EDADBA"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In bytes </w:t>
            </w:r>
          </w:p>
        </w:tc>
        <w:tc>
          <w:tcPr>
            <w:tcW w:w="1453" w:type="dxa"/>
            <w:tcBorders>
              <w:top w:val="double" w:sz="1" w:space="0" w:color="000000"/>
            </w:tcBorders>
          </w:tcPr>
          <w:p w14:paraId="49EDADBB" w14:textId="77777777" w:rsidR="00C441A2" w:rsidRPr="00D17943" w:rsidRDefault="003F76D0">
            <w:pPr>
              <w:pStyle w:val="TableParagraph"/>
              <w:spacing w:before="51"/>
              <w:ind w:left="81" w:right="70"/>
              <w:rPr>
                <w:sz w:val="18"/>
              </w:rPr>
            </w:pPr>
            <w:r w:rsidRPr="00D17943">
              <w:rPr>
                <w:sz w:val="18"/>
              </w:rPr>
              <w:t xml:space="preserve">MIPS32 </w:t>
            </w:r>
          </w:p>
        </w:tc>
      </w:tr>
      <w:tr w:rsidR="00C441A2" w14:paraId="49EDADC0" w14:textId="77777777">
        <w:trPr>
          <w:trHeight w:val="312"/>
        </w:trPr>
        <w:tc>
          <w:tcPr>
            <w:tcW w:w="2660" w:type="dxa"/>
          </w:tcPr>
          <w:p w14:paraId="49EDADBD" w14:textId="77777777" w:rsidR="00C441A2" w:rsidRPr="00D17943" w:rsidRDefault="003F76D0">
            <w:pPr>
              <w:pStyle w:val="TableParagraph"/>
              <w:spacing w:before="51"/>
              <w:ind w:left="634" w:right="625"/>
              <w:rPr>
                <w:sz w:val="18"/>
              </w:rPr>
            </w:pPr>
            <w:r w:rsidRPr="00D17943">
              <w:rPr>
                <w:sz w:val="18"/>
              </w:rPr>
              <w:t xml:space="preserve">LBU </w:t>
            </w:r>
          </w:p>
        </w:tc>
        <w:tc>
          <w:tcPr>
            <w:tcW w:w="5492" w:type="dxa"/>
          </w:tcPr>
          <w:p w14:paraId="49EDADBE"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Takes an unsigned byte </w:t>
            </w:r>
          </w:p>
        </w:tc>
        <w:tc>
          <w:tcPr>
            <w:tcW w:w="1453" w:type="dxa"/>
          </w:tcPr>
          <w:p w14:paraId="49EDADBF" w14:textId="77777777" w:rsidR="00C441A2" w:rsidRPr="00D17943" w:rsidRDefault="003F76D0">
            <w:pPr>
              <w:pStyle w:val="TableParagraph"/>
              <w:spacing w:before="51"/>
              <w:ind w:left="81" w:right="70"/>
              <w:rPr>
                <w:sz w:val="18"/>
              </w:rPr>
            </w:pPr>
            <w:r w:rsidRPr="00D17943">
              <w:rPr>
                <w:sz w:val="18"/>
              </w:rPr>
              <w:t xml:space="preserve">MIPS32 </w:t>
            </w:r>
          </w:p>
        </w:tc>
      </w:tr>
      <w:tr w:rsidR="00C441A2" w14:paraId="49EDADC4" w14:textId="77777777">
        <w:trPr>
          <w:trHeight w:val="311"/>
        </w:trPr>
        <w:tc>
          <w:tcPr>
            <w:tcW w:w="2660" w:type="dxa"/>
          </w:tcPr>
          <w:p w14:paraId="49EDADC1" w14:textId="77777777" w:rsidR="00C441A2" w:rsidRPr="00D17943" w:rsidRDefault="003F76D0">
            <w:pPr>
              <w:pStyle w:val="TableParagraph"/>
              <w:ind w:left="634" w:right="625"/>
              <w:rPr>
                <w:sz w:val="18"/>
              </w:rPr>
            </w:pPr>
            <w:r w:rsidRPr="00D17943">
              <w:rPr>
                <w:sz w:val="18"/>
              </w:rPr>
              <w:t xml:space="preserve">LH </w:t>
            </w:r>
          </w:p>
        </w:tc>
        <w:tc>
          <w:tcPr>
            <w:tcW w:w="5492" w:type="dxa"/>
          </w:tcPr>
          <w:p w14:paraId="49EDADC2"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Take half word </w:t>
            </w:r>
          </w:p>
        </w:tc>
        <w:tc>
          <w:tcPr>
            <w:tcW w:w="1453" w:type="dxa"/>
          </w:tcPr>
          <w:p w14:paraId="49EDADC3" w14:textId="77777777" w:rsidR="00C441A2" w:rsidRPr="00D17943" w:rsidRDefault="003F76D0">
            <w:pPr>
              <w:pStyle w:val="TableParagraph"/>
              <w:ind w:left="81" w:right="70"/>
              <w:rPr>
                <w:sz w:val="18"/>
              </w:rPr>
            </w:pPr>
            <w:r w:rsidRPr="00D17943">
              <w:rPr>
                <w:sz w:val="18"/>
              </w:rPr>
              <w:t xml:space="preserve">MIPS32 </w:t>
            </w:r>
          </w:p>
        </w:tc>
      </w:tr>
      <w:tr w:rsidR="00C441A2" w14:paraId="49EDADC8" w14:textId="77777777">
        <w:trPr>
          <w:trHeight w:val="311"/>
        </w:trPr>
        <w:tc>
          <w:tcPr>
            <w:tcW w:w="2660" w:type="dxa"/>
          </w:tcPr>
          <w:p w14:paraId="49EDADC5" w14:textId="77777777" w:rsidR="00C441A2" w:rsidRPr="00D17943" w:rsidRDefault="003F76D0">
            <w:pPr>
              <w:pStyle w:val="TableParagraph"/>
              <w:ind w:left="633" w:right="625"/>
              <w:rPr>
                <w:sz w:val="18"/>
              </w:rPr>
            </w:pPr>
            <w:r w:rsidRPr="00D17943">
              <w:rPr>
                <w:sz w:val="18"/>
              </w:rPr>
              <w:t xml:space="preserve">LHU </w:t>
            </w:r>
          </w:p>
        </w:tc>
        <w:tc>
          <w:tcPr>
            <w:tcW w:w="5492" w:type="dxa"/>
          </w:tcPr>
          <w:p w14:paraId="49EDADC6"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Take the unsigned half word </w:t>
            </w:r>
          </w:p>
        </w:tc>
        <w:tc>
          <w:tcPr>
            <w:tcW w:w="1453" w:type="dxa"/>
          </w:tcPr>
          <w:p w14:paraId="49EDADC7" w14:textId="77777777" w:rsidR="00C441A2" w:rsidRPr="00D17943" w:rsidRDefault="003F76D0">
            <w:pPr>
              <w:pStyle w:val="TableParagraph"/>
              <w:ind w:left="81" w:right="70"/>
              <w:rPr>
                <w:sz w:val="18"/>
              </w:rPr>
            </w:pPr>
            <w:r w:rsidRPr="00D17943">
              <w:rPr>
                <w:sz w:val="18"/>
              </w:rPr>
              <w:t xml:space="preserve">MIPS32 </w:t>
            </w:r>
          </w:p>
        </w:tc>
      </w:tr>
      <w:tr w:rsidR="00C441A2" w14:paraId="49EDADCC" w14:textId="77777777">
        <w:trPr>
          <w:trHeight w:val="312"/>
        </w:trPr>
        <w:tc>
          <w:tcPr>
            <w:tcW w:w="2660" w:type="dxa"/>
          </w:tcPr>
          <w:p w14:paraId="49EDADC9" w14:textId="77777777" w:rsidR="00C441A2" w:rsidRPr="00D17943" w:rsidRDefault="003F76D0">
            <w:pPr>
              <w:pStyle w:val="TableParagraph"/>
              <w:spacing w:before="51"/>
              <w:ind w:left="624" w:right="625"/>
              <w:rPr>
                <w:sz w:val="18"/>
              </w:rPr>
            </w:pPr>
            <w:r w:rsidRPr="00D17943">
              <w:rPr>
                <w:sz w:val="18"/>
              </w:rPr>
              <w:t xml:space="preserve">LW </w:t>
            </w:r>
          </w:p>
        </w:tc>
        <w:tc>
          <w:tcPr>
            <w:tcW w:w="5492" w:type="dxa"/>
          </w:tcPr>
          <w:p w14:paraId="49EDADCA"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Take the word </w:t>
            </w:r>
          </w:p>
        </w:tc>
        <w:tc>
          <w:tcPr>
            <w:tcW w:w="1453" w:type="dxa"/>
          </w:tcPr>
          <w:p w14:paraId="49EDADCB" w14:textId="77777777" w:rsidR="00C441A2" w:rsidRPr="00D17943" w:rsidRDefault="003F76D0">
            <w:pPr>
              <w:pStyle w:val="TableParagraph"/>
              <w:spacing w:before="51"/>
              <w:ind w:left="81" w:right="70"/>
              <w:rPr>
                <w:sz w:val="18"/>
              </w:rPr>
            </w:pPr>
            <w:r w:rsidRPr="00D17943">
              <w:rPr>
                <w:sz w:val="18"/>
              </w:rPr>
              <w:t xml:space="preserve">MIPS32 </w:t>
            </w:r>
          </w:p>
        </w:tc>
      </w:tr>
      <w:tr w:rsidR="00C441A2" w14:paraId="49EDADD0" w14:textId="77777777">
        <w:trPr>
          <w:trHeight w:val="311"/>
        </w:trPr>
        <w:tc>
          <w:tcPr>
            <w:tcW w:w="2660" w:type="dxa"/>
          </w:tcPr>
          <w:p w14:paraId="49EDADCD" w14:textId="77777777" w:rsidR="00C441A2" w:rsidRPr="00D17943" w:rsidRDefault="003F76D0">
            <w:pPr>
              <w:pStyle w:val="TableParagraph"/>
              <w:ind w:left="634" w:right="625"/>
              <w:rPr>
                <w:sz w:val="18"/>
              </w:rPr>
            </w:pPr>
            <w:r w:rsidRPr="00D17943">
              <w:rPr>
                <w:sz w:val="18"/>
              </w:rPr>
              <w:t xml:space="preserve">LWU </w:t>
            </w:r>
          </w:p>
        </w:tc>
        <w:tc>
          <w:tcPr>
            <w:tcW w:w="5492" w:type="dxa"/>
          </w:tcPr>
          <w:p w14:paraId="49EDADCE"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Take the unsigned word </w:t>
            </w:r>
          </w:p>
        </w:tc>
        <w:tc>
          <w:tcPr>
            <w:tcW w:w="1453" w:type="dxa"/>
          </w:tcPr>
          <w:p w14:paraId="49EDADCF" w14:textId="77777777" w:rsidR="00C441A2" w:rsidRPr="00D17943" w:rsidRDefault="003F76D0">
            <w:pPr>
              <w:pStyle w:val="TableParagraph"/>
              <w:ind w:left="81" w:right="70"/>
              <w:rPr>
                <w:sz w:val="18"/>
              </w:rPr>
            </w:pPr>
            <w:r w:rsidRPr="00D17943">
              <w:rPr>
                <w:sz w:val="18"/>
              </w:rPr>
              <w:t xml:space="preserve">MIPS32 </w:t>
            </w:r>
          </w:p>
        </w:tc>
      </w:tr>
      <w:tr w:rsidR="00C441A2" w14:paraId="49EDADD4" w14:textId="77777777">
        <w:trPr>
          <w:trHeight w:val="311"/>
        </w:trPr>
        <w:tc>
          <w:tcPr>
            <w:tcW w:w="2660" w:type="dxa"/>
          </w:tcPr>
          <w:p w14:paraId="49EDADD1" w14:textId="77777777" w:rsidR="00C441A2" w:rsidRPr="00D17943" w:rsidRDefault="003F76D0">
            <w:pPr>
              <w:pStyle w:val="TableParagraph"/>
              <w:ind w:left="633" w:right="625"/>
              <w:rPr>
                <w:sz w:val="18"/>
              </w:rPr>
            </w:pPr>
            <w:r w:rsidRPr="00D17943">
              <w:rPr>
                <w:sz w:val="18"/>
              </w:rPr>
              <w:t xml:space="preserve">LWL </w:t>
            </w:r>
          </w:p>
        </w:tc>
        <w:tc>
          <w:tcPr>
            <w:tcW w:w="5492" w:type="dxa"/>
          </w:tcPr>
          <w:p w14:paraId="49EDADD2"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Take words left </w:t>
            </w:r>
          </w:p>
        </w:tc>
        <w:tc>
          <w:tcPr>
            <w:tcW w:w="1453" w:type="dxa"/>
          </w:tcPr>
          <w:p w14:paraId="49EDADD3" w14:textId="77777777" w:rsidR="00C441A2" w:rsidRPr="00D17943" w:rsidRDefault="003F76D0">
            <w:pPr>
              <w:pStyle w:val="TableParagraph"/>
              <w:ind w:left="81" w:right="70"/>
              <w:rPr>
                <w:sz w:val="18"/>
              </w:rPr>
            </w:pPr>
            <w:r w:rsidRPr="00D17943">
              <w:rPr>
                <w:sz w:val="18"/>
              </w:rPr>
              <w:t xml:space="preserve">MIPS32 </w:t>
            </w:r>
          </w:p>
        </w:tc>
      </w:tr>
      <w:tr w:rsidR="00C441A2" w14:paraId="49EDADD8" w14:textId="77777777">
        <w:trPr>
          <w:trHeight w:val="312"/>
        </w:trPr>
        <w:tc>
          <w:tcPr>
            <w:tcW w:w="2660" w:type="dxa"/>
          </w:tcPr>
          <w:p w14:paraId="49EDADD5" w14:textId="77777777" w:rsidR="00C441A2" w:rsidRPr="00D17943" w:rsidRDefault="003F76D0">
            <w:pPr>
              <w:pStyle w:val="TableParagraph"/>
              <w:spacing w:before="51"/>
              <w:ind w:left="633" w:right="625"/>
              <w:rPr>
                <w:sz w:val="18"/>
              </w:rPr>
            </w:pPr>
            <w:r w:rsidRPr="00D17943">
              <w:rPr>
                <w:sz w:val="18"/>
              </w:rPr>
              <w:t xml:space="preserve">LWR </w:t>
            </w:r>
          </w:p>
        </w:tc>
        <w:tc>
          <w:tcPr>
            <w:tcW w:w="5492" w:type="dxa"/>
          </w:tcPr>
          <w:p w14:paraId="49EDADD6"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Take the words right </w:t>
            </w:r>
          </w:p>
        </w:tc>
        <w:tc>
          <w:tcPr>
            <w:tcW w:w="1453" w:type="dxa"/>
          </w:tcPr>
          <w:p w14:paraId="49EDADD7" w14:textId="77777777" w:rsidR="00C441A2" w:rsidRPr="00D17943" w:rsidRDefault="003F76D0">
            <w:pPr>
              <w:pStyle w:val="TableParagraph"/>
              <w:spacing w:before="51"/>
              <w:ind w:left="81" w:right="70"/>
              <w:rPr>
                <w:sz w:val="18"/>
              </w:rPr>
            </w:pPr>
            <w:r w:rsidRPr="00D17943">
              <w:rPr>
                <w:sz w:val="18"/>
              </w:rPr>
              <w:t xml:space="preserve">MIPS32 </w:t>
            </w:r>
          </w:p>
        </w:tc>
      </w:tr>
      <w:tr w:rsidR="00C441A2" w14:paraId="49EDADDC" w14:textId="77777777">
        <w:trPr>
          <w:trHeight w:val="311"/>
        </w:trPr>
        <w:tc>
          <w:tcPr>
            <w:tcW w:w="2660" w:type="dxa"/>
          </w:tcPr>
          <w:p w14:paraId="49EDADD9" w14:textId="77777777" w:rsidR="00C441A2" w:rsidRPr="00D17943" w:rsidRDefault="003F76D0">
            <w:pPr>
              <w:pStyle w:val="TableParagraph"/>
              <w:ind w:left="634" w:right="625"/>
              <w:rPr>
                <w:sz w:val="18"/>
              </w:rPr>
            </w:pPr>
            <w:r w:rsidRPr="00D17943">
              <w:rPr>
                <w:sz w:val="18"/>
              </w:rPr>
              <w:t xml:space="preserve">LD </w:t>
            </w:r>
          </w:p>
        </w:tc>
        <w:tc>
          <w:tcPr>
            <w:tcW w:w="5492" w:type="dxa"/>
          </w:tcPr>
          <w:p w14:paraId="49EDADDA"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Take double word </w:t>
            </w:r>
          </w:p>
        </w:tc>
        <w:tc>
          <w:tcPr>
            <w:tcW w:w="1453" w:type="dxa"/>
          </w:tcPr>
          <w:p w14:paraId="49EDADDB" w14:textId="77777777" w:rsidR="00C441A2" w:rsidRPr="00D17943" w:rsidRDefault="003F76D0">
            <w:pPr>
              <w:pStyle w:val="TableParagraph"/>
              <w:ind w:left="81" w:right="70"/>
              <w:rPr>
                <w:sz w:val="18"/>
              </w:rPr>
            </w:pPr>
            <w:r w:rsidRPr="00D17943">
              <w:rPr>
                <w:sz w:val="18"/>
              </w:rPr>
              <w:t xml:space="preserve">MIPS64 </w:t>
            </w:r>
          </w:p>
        </w:tc>
      </w:tr>
      <w:tr w:rsidR="00C441A2" w14:paraId="49EDADE0" w14:textId="77777777">
        <w:trPr>
          <w:trHeight w:val="311"/>
        </w:trPr>
        <w:tc>
          <w:tcPr>
            <w:tcW w:w="2660" w:type="dxa"/>
          </w:tcPr>
          <w:p w14:paraId="49EDADDD" w14:textId="77777777" w:rsidR="00C441A2" w:rsidRPr="00D17943" w:rsidRDefault="003F76D0">
            <w:pPr>
              <w:pStyle w:val="TableParagraph"/>
              <w:ind w:left="632" w:right="625"/>
              <w:rPr>
                <w:sz w:val="18"/>
              </w:rPr>
            </w:pPr>
            <w:r w:rsidRPr="00D17943">
              <w:rPr>
                <w:sz w:val="18"/>
              </w:rPr>
              <w:t xml:space="preserve">LDL </w:t>
            </w:r>
          </w:p>
        </w:tc>
        <w:tc>
          <w:tcPr>
            <w:tcW w:w="5492" w:type="dxa"/>
          </w:tcPr>
          <w:p w14:paraId="49EDADDE"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Take the left part of the double word </w:t>
            </w:r>
          </w:p>
        </w:tc>
        <w:tc>
          <w:tcPr>
            <w:tcW w:w="1453" w:type="dxa"/>
          </w:tcPr>
          <w:p w14:paraId="49EDADDF" w14:textId="77777777" w:rsidR="00C441A2" w:rsidRPr="00D17943" w:rsidRDefault="003F76D0">
            <w:pPr>
              <w:pStyle w:val="TableParagraph"/>
              <w:ind w:left="81" w:right="70"/>
              <w:rPr>
                <w:sz w:val="18"/>
              </w:rPr>
            </w:pPr>
            <w:r w:rsidRPr="00D17943">
              <w:rPr>
                <w:sz w:val="18"/>
              </w:rPr>
              <w:t xml:space="preserve">MIPS64 </w:t>
            </w:r>
          </w:p>
        </w:tc>
      </w:tr>
      <w:tr w:rsidR="00C441A2" w14:paraId="49EDADE4" w14:textId="77777777">
        <w:trPr>
          <w:trHeight w:val="312"/>
        </w:trPr>
        <w:tc>
          <w:tcPr>
            <w:tcW w:w="2660" w:type="dxa"/>
          </w:tcPr>
          <w:p w14:paraId="49EDADE1" w14:textId="77777777" w:rsidR="00C441A2" w:rsidRPr="00D17943" w:rsidRDefault="003F76D0">
            <w:pPr>
              <w:pStyle w:val="TableParagraph"/>
              <w:spacing w:before="51"/>
              <w:ind w:left="633" w:right="625"/>
              <w:rPr>
                <w:sz w:val="18"/>
              </w:rPr>
            </w:pPr>
            <w:r w:rsidRPr="00D17943">
              <w:rPr>
                <w:sz w:val="18"/>
              </w:rPr>
              <w:t xml:space="preserve">LDR </w:t>
            </w:r>
          </w:p>
        </w:tc>
        <w:tc>
          <w:tcPr>
            <w:tcW w:w="5492" w:type="dxa"/>
          </w:tcPr>
          <w:p w14:paraId="49EDADE2"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Take the right part of the double word </w:t>
            </w:r>
          </w:p>
        </w:tc>
        <w:tc>
          <w:tcPr>
            <w:tcW w:w="1453" w:type="dxa"/>
          </w:tcPr>
          <w:p w14:paraId="49EDADE3" w14:textId="77777777" w:rsidR="00C441A2" w:rsidRPr="00D17943" w:rsidRDefault="003F76D0">
            <w:pPr>
              <w:pStyle w:val="TableParagraph"/>
              <w:spacing w:before="51"/>
              <w:ind w:left="81" w:right="70"/>
              <w:rPr>
                <w:sz w:val="18"/>
              </w:rPr>
            </w:pPr>
            <w:r w:rsidRPr="00D17943">
              <w:rPr>
                <w:sz w:val="18"/>
              </w:rPr>
              <w:t xml:space="preserve">MIPS64 </w:t>
            </w:r>
          </w:p>
        </w:tc>
      </w:tr>
      <w:tr w:rsidR="00C441A2" w14:paraId="49EDADE8" w14:textId="77777777">
        <w:trPr>
          <w:trHeight w:val="311"/>
        </w:trPr>
        <w:tc>
          <w:tcPr>
            <w:tcW w:w="2660" w:type="dxa"/>
          </w:tcPr>
          <w:p w14:paraId="49EDADE5" w14:textId="77777777" w:rsidR="00C441A2" w:rsidRPr="00D17943" w:rsidRDefault="003F76D0">
            <w:pPr>
              <w:pStyle w:val="TableParagraph"/>
              <w:ind w:left="634" w:right="624"/>
              <w:rPr>
                <w:sz w:val="18"/>
              </w:rPr>
            </w:pPr>
            <w:r w:rsidRPr="00D17943">
              <w:rPr>
                <w:sz w:val="18"/>
              </w:rPr>
              <w:t xml:space="preserve">LL </w:t>
            </w:r>
          </w:p>
        </w:tc>
        <w:tc>
          <w:tcPr>
            <w:tcW w:w="5492" w:type="dxa"/>
          </w:tcPr>
          <w:p w14:paraId="49EDADE6"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Take the address of the sign </w:t>
            </w:r>
          </w:p>
        </w:tc>
        <w:tc>
          <w:tcPr>
            <w:tcW w:w="1453" w:type="dxa"/>
          </w:tcPr>
          <w:p w14:paraId="49EDADE7" w14:textId="77777777" w:rsidR="00C441A2" w:rsidRPr="00D17943" w:rsidRDefault="003F76D0">
            <w:pPr>
              <w:pStyle w:val="TableParagraph"/>
              <w:ind w:left="81" w:right="70"/>
              <w:rPr>
                <w:sz w:val="18"/>
              </w:rPr>
            </w:pPr>
            <w:r w:rsidRPr="00D17943">
              <w:rPr>
                <w:sz w:val="18"/>
              </w:rPr>
              <w:t xml:space="preserve">MIPS32 </w:t>
            </w:r>
          </w:p>
        </w:tc>
      </w:tr>
      <w:tr w:rsidR="00C441A2" w14:paraId="49EDADEC" w14:textId="77777777">
        <w:trPr>
          <w:trHeight w:val="311"/>
        </w:trPr>
        <w:tc>
          <w:tcPr>
            <w:tcW w:w="2660" w:type="dxa"/>
          </w:tcPr>
          <w:p w14:paraId="49EDADE9" w14:textId="77777777" w:rsidR="00C441A2" w:rsidRPr="00D17943" w:rsidRDefault="003F76D0">
            <w:pPr>
              <w:pStyle w:val="TableParagraph"/>
              <w:ind w:left="634" w:right="625"/>
              <w:rPr>
                <w:sz w:val="18"/>
              </w:rPr>
            </w:pPr>
            <w:r w:rsidRPr="00D17943">
              <w:rPr>
                <w:sz w:val="18"/>
              </w:rPr>
              <w:t xml:space="preserve">LLD </w:t>
            </w:r>
          </w:p>
        </w:tc>
        <w:tc>
          <w:tcPr>
            <w:tcW w:w="5492" w:type="dxa"/>
          </w:tcPr>
          <w:p w14:paraId="49EDADEA"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Take the two-character address at the sign </w:t>
            </w:r>
          </w:p>
        </w:tc>
        <w:tc>
          <w:tcPr>
            <w:tcW w:w="1453" w:type="dxa"/>
          </w:tcPr>
          <w:p w14:paraId="49EDADEB" w14:textId="77777777" w:rsidR="00C441A2" w:rsidRPr="00D17943" w:rsidRDefault="003F76D0">
            <w:pPr>
              <w:pStyle w:val="TableParagraph"/>
              <w:ind w:left="81" w:right="70"/>
              <w:rPr>
                <w:sz w:val="18"/>
              </w:rPr>
            </w:pPr>
            <w:r w:rsidRPr="00D17943">
              <w:rPr>
                <w:sz w:val="18"/>
              </w:rPr>
              <w:t xml:space="preserve">MIPS64 </w:t>
            </w:r>
          </w:p>
        </w:tc>
      </w:tr>
      <w:tr w:rsidR="00C441A2" w14:paraId="49EDADF0" w14:textId="77777777">
        <w:trPr>
          <w:trHeight w:val="312"/>
        </w:trPr>
        <w:tc>
          <w:tcPr>
            <w:tcW w:w="2660" w:type="dxa"/>
          </w:tcPr>
          <w:p w14:paraId="49EDADED" w14:textId="77777777" w:rsidR="00C441A2" w:rsidRPr="00D17943" w:rsidRDefault="003F76D0">
            <w:pPr>
              <w:pStyle w:val="TableParagraph"/>
              <w:spacing w:before="51"/>
              <w:ind w:left="634" w:right="625"/>
              <w:rPr>
                <w:sz w:val="18"/>
              </w:rPr>
            </w:pPr>
            <w:r w:rsidRPr="00D17943">
              <w:rPr>
                <w:sz w:val="18"/>
              </w:rPr>
              <w:t xml:space="preserve">SB </w:t>
            </w:r>
          </w:p>
        </w:tc>
        <w:tc>
          <w:tcPr>
            <w:tcW w:w="5492" w:type="dxa"/>
          </w:tcPr>
          <w:p w14:paraId="49EDADEE"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Remaining bytes </w:t>
            </w:r>
          </w:p>
        </w:tc>
        <w:tc>
          <w:tcPr>
            <w:tcW w:w="1453" w:type="dxa"/>
          </w:tcPr>
          <w:p w14:paraId="49EDADEF" w14:textId="77777777" w:rsidR="00C441A2" w:rsidRPr="00D17943" w:rsidRDefault="003F76D0">
            <w:pPr>
              <w:pStyle w:val="TableParagraph"/>
              <w:spacing w:before="51"/>
              <w:ind w:left="81" w:right="70"/>
              <w:rPr>
                <w:sz w:val="18"/>
              </w:rPr>
            </w:pPr>
            <w:r w:rsidRPr="00D17943">
              <w:rPr>
                <w:sz w:val="18"/>
              </w:rPr>
              <w:t xml:space="preserve">MIPS32 </w:t>
            </w:r>
          </w:p>
        </w:tc>
      </w:tr>
      <w:tr w:rsidR="00C441A2" w14:paraId="49EDADF4" w14:textId="77777777">
        <w:trPr>
          <w:trHeight w:val="311"/>
        </w:trPr>
        <w:tc>
          <w:tcPr>
            <w:tcW w:w="2660" w:type="dxa"/>
          </w:tcPr>
          <w:p w14:paraId="49EDADF1" w14:textId="77777777" w:rsidR="00C441A2" w:rsidRPr="00D17943" w:rsidRDefault="003F76D0">
            <w:pPr>
              <w:pStyle w:val="TableParagraph"/>
              <w:ind w:left="632" w:right="625"/>
              <w:rPr>
                <w:sz w:val="18"/>
              </w:rPr>
            </w:pPr>
            <w:r w:rsidRPr="00D17943">
              <w:rPr>
                <w:sz w:val="18"/>
              </w:rPr>
              <w:t xml:space="preserve">SH </w:t>
            </w:r>
          </w:p>
        </w:tc>
        <w:tc>
          <w:tcPr>
            <w:tcW w:w="5492" w:type="dxa"/>
          </w:tcPr>
          <w:p w14:paraId="49EDADF2"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Save half word </w:t>
            </w:r>
          </w:p>
        </w:tc>
        <w:tc>
          <w:tcPr>
            <w:tcW w:w="1453" w:type="dxa"/>
          </w:tcPr>
          <w:p w14:paraId="49EDADF3" w14:textId="77777777" w:rsidR="00C441A2" w:rsidRPr="00D17943" w:rsidRDefault="003F76D0">
            <w:pPr>
              <w:pStyle w:val="TableParagraph"/>
              <w:ind w:left="81" w:right="70"/>
              <w:rPr>
                <w:sz w:val="18"/>
              </w:rPr>
            </w:pPr>
            <w:r w:rsidRPr="00D17943">
              <w:rPr>
                <w:sz w:val="18"/>
              </w:rPr>
              <w:t xml:space="preserve">MIPS32 </w:t>
            </w:r>
          </w:p>
        </w:tc>
      </w:tr>
      <w:tr w:rsidR="00C441A2" w14:paraId="49EDADF8" w14:textId="77777777">
        <w:trPr>
          <w:trHeight w:val="311"/>
        </w:trPr>
        <w:tc>
          <w:tcPr>
            <w:tcW w:w="2660" w:type="dxa"/>
          </w:tcPr>
          <w:p w14:paraId="49EDADF5" w14:textId="77777777" w:rsidR="00C441A2" w:rsidRPr="00D17943" w:rsidRDefault="003F76D0">
            <w:pPr>
              <w:pStyle w:val="TableParagraph"/>
              <w:ind w:left="633" w:right="625"/>
              <w:rPr>
                <w:sz w:val="18"/>
              </w:rPr>
            </w:pPr>
            <w:r w:rsidRPr="00D17943">
              <w:rPr>
                <w:sz w:val="18"/>
              </w:rPr>
              <w:t xml:space="preserve">SW </w:t>
            </w:r>
          </w:p>
        </w:tc>
        <w:tc>
          <w:tcPr>
            <w:tcW w:w="5492" w:type="dxa"/>
          </w:tcPr>
          <w:p w14:paraId="49EDADF6"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characters </w:t>
            </w:r>
          </w:p>
        </w:tc>
        <w:tc>
          <w:tcPr>
            <w:tcW w:w="1453" w:type="dxa"/>
          </w:tcPr>
          <w:p w14:paraId="49EDADF7" w14:textId="77777777" w:rsidR="00C441A2" w:rsidRPr="00D17943" w:rsidRDefault="003F76D0">
            <w:pPr>
              <w:pStyle w:val="TableParagraph"/>
              <w:ind w:left="81" w:right="70"/>
              <w:rPr>
                <w:sz w:val="18"/>
              </w:rPr>
            </w:pPr>
            <w:r w:rsidRPr="00D17943">
              <w:rPr>
                <w:sz w:val="18"/>
              </w:rPr>
              <w:t xml:space="preserve">MIPS32 </w:t>
            </w:r>
          </w:p>
        </w:tc>
      </w:tr>
      <w:tr w:rsidR="00C441A2" w14:paraId="49EDADFC" w14:textId="77777777">
        <w:trPr>
          <w:trHeight w:val="312"/>
        </w:trPr>
        <w:tc>
          <w:tcPr>
            <w:tcW w:w="2660" w:type="dxa"/>
          </w:tcPr>
          <w:p w14:paraId="49EDADF9" w14:textId="77777777" w:rsidR="00C441A2" w:rsidRPr="00D17943" w:rsidRDefault="003F76D0">
            <w:pPr>
              <w:pStyle w:val="TableParagraph"/>
              <w:spacing w:before="51"/>
              <w:ind w:left="632" w:right="625"/>
              <w:rPr>
                <w:sz w:val="18"/>
              </w:rPr>
            </w:pPr>
            <w:r w:rsidRPr="00D17943">
              <w:rPr>
                <w:sz w:val="18"/>
              </w:rPr>
              <w:lastRenderedPageBreak/>
              <w:t xml:space="preserve">SWL </w:t>
            </w:r>
          </w:p>
        </w:tc>
        <w:tc>
          <w:tcPr>
            <w:tcW w:w="5492" w:type="dxa"/>
          </w:tcPr>
          <w:p w14:paraId="49EDADFA"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Characters left </w:t>
            </w:r>
          </w:p>
        </w:tc>
        <w:tc>
          <w:tcPr>
            <w:tcW w:w="1453" w:type="dxa"/>
          </w:tcPr>
          <w:p w14:paraId="49EDADFB" w14:textId="77777777" w:rsidR="00C441A2" w:rsidRPr="00D17943" w:rsidRDefault="003F76D0">
            <w:pPr>
              <w:pStyle w:val="TableParagraph"/>
              <w:spacing w:before="51"/>
              <w:ind w:left="81" w:right="70"/>
              <w:rPr>
                <w:sz w:val="18"/>
              </w:rPr>
            </w:pPr>
            <w:r w:rsidRPr="00D17943">
              <w:rPr>
                <w:sz w:val="18"/>
              </w:rPr>
              <w:t xml:space="preserve">MIPS32 </w:t>
            </w:r>
          </w:p>
        </w:tc>
      </w:tr>
      <w:tr w:rsidR="00C441A2" w14:paraId="49EDAE00" w14:textId="77777777">
        <w:trPr>
          <w:trHeight w:val="311"/>
        </w:trPr>
        <w:tc>
          <w:tcPr>
            <w:tcW w:w="2660" w:type="dxa"/>
          </w:tcPr>
          <w:p w14:paraId="49EDADFD" w14:textId="77777777" w:rsidR="00C441A2" w:rsidRPr="00D17943" w:rsidRDefault="003F76D0">
            <w:pPr>
              <w:pStyle w:val="TableParagraph"/>
              <w:ind w:left="633" w:right="625"/>
              <w:rPr>
                <w:sz w:val="18"/>
              </w:rPr>
            </w:pPr>
            <w:r w:rsidRPr="00D17943">
              <w:rPr>
                <w:sz w:val="18"/>
              </w:rPr>
              <w:t xml:space="preserve">SWR </w:t>
            </w:r>
          </w:p>
        </w:tc>
        <w:tc>
          <w:tcPr>
            <w:tcW w:w="5492" w:type="dxa"/>
          </w:tcPr>
          <w:p w14:paraId="49EDADFE"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To save words right </w:t>
            </w:r>
          </w:p>
        </w:tc>
        <w:tc>
          <w:tcPr>
            <w:tcW w:w="1453" w:type="dxa"/>
          </w:tcPr>
          <w:p w14:paraId="49EDADFF" w14:textId="77777777" w:rsidR="00C441A2" w:rsidRPr="00D17943" w:rsidRDefault="003F76D0">
            <w:pPr>
              <w:pStyle w:val="TableParagraph"/>
              <w:ind w:left="81" w:right="70"/>
              <w:rPr>
                <w:sz w:val="18"/>
              </w:rPr>
            </w:pPr>
            <w:r w:rsidRPr="00D17943">
              <w:rPr>
                <w:sz w:val="18"/>
              </w:rPr>
              <w:t xml:space="preserve">MIPS32 </w:t>
            </w:r>
          </w:p>
        </w:tc>
      </w:tr>
    </w:tbl>
    <w:p w14:paraId="49EDAE01" w14:textId="77777777" w:rsidR="00C441A2" w:rsidRDefault="00C441A2">
      <w:pPr>
        <w:rPr>
          <w:sz w:val="18"/>
        </w:rPr>
        <w:sectPr w:rsidR="00C441A2">
          <w:headerReference w:type="default" r:id="rId26"/>
          <w:footerReference w:type="default" r:id="rId27"/>
          <w:pgSz w:w="11910" w:h="16840"/>
          <w:pgMar w:top="1620" w:right="0" w:bottom="1360" w:left="0" w:header="890" w:footer="1175" w:gutter="0"/>
          <w:pgNumType w:start="5"/>
          <w:cols w:space="720"/>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D17943" w14:paraId="49EDAE05" w14:textId="77777777">
        <w:trPr>
          <w:trHeight w:val="319"/>
        </w:trPr>
        <w:tc>
          <w:tcPr>
            <w:tcW w:w="2660" w:type="dxa"/>
            <w:tcBorders>
              <w:bottom w:val="double" w:sz="1" w:space="0" w:color="000000"/>
            </w:tcBorders>
          </w:tcPr>
          <w:p w14:paraId="49EDAE02" w14:textId="77777777" w:rsidR="00C441A2" w:rsidRPr="00D17943" w:rsidRDefault="003F76D0">
            <w:pPr>
              <w:pStyle w:val="TableParagraph"/>
              <w:spacing w:before="23"/>
              <w:ind w:left="633" w:right="625"/>
              <w:rPr>
                <w:rFonts w:eastAsia="宋体"/>
                <w:b/>
                <w:sz w:val="21"/>
              </w:rPr>
            </w:pPr>
            <w:r w:rsidRPr="00D17943">
              <w:rPr>
                <w:rFonts w:eastAsia="宋体"/>
                <w:b/>
                <w:sz w:val="21"/>
              </w:rPr>
              <w:lastRenderedPageBreak/>
              <w:t xml:space="preserve">Instruction mnemonic </w:t>
            </w:r>
          </w:p>
        </w:tc>
        <w:tc>
          <w:tcPr>
            <w:tcW w:w="5492" w:type="dxa"/>
            <w:tcBorders>
              <w:bottom w:val="double" w:sz="1" w:space="0" w:color="000000"/>
            </w:tcBorders>
          </w:tcPr>
          <w:p w14:paraId="49EDAE03" w14:textId="77777777" w:rsidR="00C441A2" w:rsidRPr="00D17943" w:rsidRDefault="003F76D0">
            <w:pPr>
              <w:pStyle w:val="TableParagraph"/>
              <w:spacing w:before="23"/>
              <w:ind w:left="2092" w:right="2084"/>
              <w:rPr>
                <w:rFonts w:eastAsia="宋体"/>
                <w:b/>
                <w:sz w:val="21"/>
              </w:rPr>
            </w:pPr>
            <w:r w:rsidRPr="00D17943">
              <w:rPr>
                <w:rFonts w:eastAsia="宋体"/>
                <w:b/>
                <w:sz w:val="21"/>
              </w:rPr>
              <w:t xml:space="preserve">Instruction function description </w:t>
            </w:r>
          </w:p>
        </w:tc>
        <w:tc>
          <w:tcPr>
            <w:tcW w:w="1453" w:type="dxa"/>
            <w:tcBorders>
              <w:bottom w:val="double" w:sz="1" w:space="0" w:color="000000"/>
            </w:tcBorders>
          </w:tcPr>
          <w:p w14:paraId="49EDAE04" w14:textId="77777777" w:rsidR="00C441A2" w:rsidRPr="00D17943" w:rsidRDefault="003F76D0">
            <w:pPr>
              <w:pStyle w:val="TableParagraph"/>
              <w:spacing w:before="23"/>
              <w:ind w:left="81" w:right="70"/>
              <w:rPr>
                <w:rFonts w:eastAsia="宋体"/>
                <w:b/>
                <w:sz w:val="21"/>
              </w:rPr>
            </w:pPr>
            <w:r w:rsidRPr="00D17943">
              <w:rPr>
                <w:rFonts w:eastAsia="Arial"/>
                <w:b/>
                <w:sz w:val="21"/>
              </w:rPr>
              <w:t xml:space="preserve">ISA Compatible Category </w:t>
            </w:r>
          </w:p>
        </w:tc>
      </w:tr>
      <w:tr w:rsidR="00C441A2" w:rsidRPr="00D17943" w14:paraId="49EDAE09" w14:textId="77777777">
        <w:trPr>
          <w:trHeight w:val="312"/>
        </w:trPr>
        <w:tc>
          <w:tcPr>
            <w:tcW w:w="2660" w:type="dxa"/>
            <w:tcBorders>
              <w:top w:val="double" w:sz="1" w:space="0" w:color="000000"/>
            </w:tcBorders>
          </w:tcPr>
          <w:p w14:paraId="49EDAE06" w14:textId="77777777" w:rsidR="00C441A2" w:rsidRPr="00D17943" w:rsidRDefault="003F76D0">
            <w:pPr>
              <w:pStyle w:val="TableParagraph"/>
              <w:spacing w:before="46"/>
              <w:ind w:left="632" w:right="625"/>
              <w:rPr>
                <w:sz w:val="18"/>
              </w:rPr>
            </w:pPr>
            <w:r w:rsidRPr="00D17943">
              <w:rPr>
                <w:sz w:val="18"/>
              </w:rPr>
              <w:t xml:space="preserve">SD </w:t>
            </w:r>
          </w:p>
        </w:tc>
        <w:tc>
          <w:tcPr>
            <w:tcW w:w="5492" w:type="dxa"/>
            <w:tcBorders>
              <w:top w:val="double" w:sz="1" w:space="0" w:color="000000"/>
            </w:tcBorders>
          </w:tcPr>
          <w:p w14:paraId="49EDAE07" w14:textId="77777777" w:rsidR="00C441A2" w:rsidRPr="00D17943" w:rsidRDefault="003F76D0">
            <w:pPr>
              <w:pStyle w:val="TableParagraph"/>
              <w:spacing w:before="36"/>
              <w:ind w:left="108"/>
              <w:jc w:val="left"/>
              <w:rPr>
                <w:rFonts w:eastAsia="宋体"/>
                <w:sz w:val="18"/>
              </w:rPr>
            </w:pPr>
            <w:r w:rsidRPr="00D17943">
              <w:rPr>
                <w:rFonts w:eastAsia="宋体"/>
                <w:sz w:val="18"/>
              </w:rPr>
              <w:t xml:space="preserve">Save double word </w:t>
            </w:r>
          </w:p>
        </w:tc>
        <w:tc>
          <w:tcPr>
            <w:tcW w:w="1453" w:type="dxa"/>
            <w:tcBorders>
              <w:top w:val="double" w:sz="1" w:space="0" w:color="000000"/>
            </w:tcBorders>
          </w:tcPr>
          <w:p w14:paraId="49EDAE08" w14:textId="77777777" w:rsidR="00C441A2" w:rsidRPr="00D17943" w:rsidRDefault="003F76D0">
            <w:pPr>
              <w:pStyle w:val="TableParagraph"/>
              <w:spacing w:before="46"/>
              <w:ind w:left="81" w:right="70"/>
              <w:rPr>
                <w:sz w:val="18"/>
              </w:rPr>
            </w:pPr>
            <w:r w:rsidRPr="00D17943">
              <w:rPr>
                <w:sz w:val="18"/>
              </w:rPr>
              <w:t xml:space="preserve">MIPS64 </w:t>
            </w:r>
          </w:p>
        </w:tc>
      </w:tr>
      <w:tr w:rsidR="00C441A2" w:rsidRPr="00D17943" w14:paraId="49EDAE0D" w14:textId="77777777">
        <w:trPr>
          <w:trHeight w:val="311"/>
        </w:trPr>
        <w:tc>
          <w:tcPr>
            <w:tcW w:w="2660" w:type="dxa"/>
          </w:tcPr>
          <w:p w14:paraId="49EDAE0A" w14:textId="77777777" w:rsidR="00C441A2" w:rsidRPr="00D17943" w:rsidRDefault="003F76D0">
            <w:pPr>
              <w:pStyle w:val="TableParagraph"/>
              <w:spacing w:before="45"/>
              <w:ind w:left="634" w:right="625"/>
              <w:rPr>
                <w:sz w:val="18"/>
              </w:rPr>
            </w:pPr>
            <w:r w:rsidRPr="00D17943">
              <w:rPr>
                <w:sz w:val="18"/>
              </w:rPr>
              <w:t xml:space="preserve">SDL </w:t>
            </w:r>
          </w:p>
        </w:tc>
        <w:tc>
          <w:tcPr>
            <w:tcW w:w="5492" w:type="dxa"/>
          </w:tcPr>
          <w:p w14:paraId="49EDAE0B"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Save the left part of double characters </w:t>
            </w:r>
          </w:p>
        </w:tc>
        <w:tc>
          <w:tcPr>
            <w:tcW w:w="1453" w:type="dxa"/>
          </w:tcPr>
          <w:p w14:paraId="49EDAE0C" w14:textId="77777777" w:rsidR="00C441A2" w:rsidRPr="00D17943" w:rsidRDefault="003F76D0">
            <w:pPr>
              <w:pStyle w:val="TableParagraph"/>
              <w:spacing w:before="45"/>
              <w:ind w:left="81" w:right="70"/>
              <w:rPr>
                <w:sz w:val="18"/>
              </w:rPr>
            </w:pPr>
            <w:r w:rsidRPr="00D17943">
              <w:rPr>
                <w:sz w:val="18"/>
              </w:rPr>
              <w:t xml:space="preserve">MIPS64 </w:t>
            </w:r>
          </w:p>
        </w:tc>
      </w:tr>
      <w:tr w:rsidR="00C441A2" w:rsidRPr="00D17943" w14:paraId="49EDAE11" w14:textId="77777777">
        <w:trPr>
          <w:trHeight w:val="311"/>
        </w:trPr>
        <w:tc>
          <w:tcPr>
            <w:tcW w:w="2660" w:type="dxa"/>
          </w:tcPr>
          <w:p w14:paraId="49EDAE0E" w14:textId="77777777" w:rsidR="00C441A2" w:rsidRPr="00D17943" w:rsidRDefault="003F76D0">
            <w:pPr>
              <w:pStyle w:val="TableParagraph"/>
              <w:spacing w:before="45"/>
              <w:ind w:left="632" w:right="625"/>
              <w:rPr>
                <w:sz w:val="18"/>
              </w:rPr>
            </w:pPr>
            <w:r w:rsidRPr="00D17943">
              <w:rPr>
                <w:sz w:val="18"/>
              </w:rPr>
              <w:t xml:space="preserve">The SDR </w:t>
            </w:r>
          </w:p>
        </w:tc>
        <w:tc>
          <w:tcPr>
            <w:tcW w:w="5492" w:type="dxa"/>
          </w:tcPr>
          <w:p w14:paraId="49EDAE0F"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Save the right part of double characters </w:t>
            </w:r>
          </w:p>
        </w:tc>
        <w:tc>
          <w:tcPr>
            <w:tcW w:w="1453" w:type="dxa"/>
          </w:tcPr>
          <w:p w14:paraId="49EDAE10" w14:textId="77777777" w:rsidR="00C441A2" w:rsidRPr="00D17943" w:rsidRDefault="003F76D0">
            <w:pPr>
              <w:pStyle w:val="TableParagraph"/>
              <w:spacing w:before="45"/>
              <w:ind w:left="81" w:right="70"/>
              <w:rPr>
                <w:sz w:val="18"/>
              </w:rPr>
            </w:pPr>
            <w:r w:rsidRPr="00D17943">
              <w:rPr>
                <w:sz w:val="18"/>
              </w:rPr>
              <w:t xml:space="preserve">MIPS64 </w:t>
            </w:r>
          </w:p>
        </w:tc>
      </w:tr>
      <w:tr w:rsidR="00C441A2" w:rsidRPr="00D17943" w14:paraId="49EDAE15" w14:textId="77777777">
        <w:trPr>
          <w:trHeight w:val="312"/>
        </w:trPr>
        <w:tc>
          <w:tcPr>
            <w:tcW w:w="2660" w:type="dxa"/>
          </w:tcPr>
          <w:p w14:paraId="49EDAE12" w14:textId="77777777" w:rsidR="00C441A2" w:rsidRPr="00D17943" w:rsidRDefault="003F76D0">
            <w:pPr>
              <w:pStyle w:val="TableParagraph"/>
              <w:spacing w:before="46"/>
              <w:ind w:left="634" w:right="625"/>
              <w:rPr>
                <w:sz w:val="18"/>
              </w:rPr>
            </w:pPr>
            <w:r w:rsidRPr="00D17943">
              <w:rPr>
                <w:sz w:val="18"/>
              </w:rPr>
              <w:t xml:space="preserve">SC </w:t>
            </w:r>
          </w:p>
        </w:tc>
        <w:tc>
          <w:tcPr>
            <w:tcW w:w="5492" w:type="dxa"/>
          </w:tcPr>
          <w:p w14:paraId="49EDAE13" w14:textId="77777777" w:rsidR="00C441A2" w:rsidRPr="00D17943" w:rsidRDefault="003F76D0">
            <w:pPr>
              <w:pStyle w:val="TableParagraph"/>
              <w:spacing w:before="37"/>
              <w:ind w:left="108"/>
              <w:jc w:val="left"/>
              <w:rPr>
                <w:rFonts w:eastAsia="宋体"/>
                <w:sz w:val="18"/>
              </w:rPr>
            </w:pPr>
            <w:r w:rsidRPr="00D17943">
              <w:rPr>
                <w:rFonts w:eastAsia="宋体"/>
                <w:sz w:val="18"/>
              </w:rPr>
              <w:t xml:space="preserve">If I can save it </w:t>
            </w:r>
          </w:p>
        </w:tc>
        <w:tc>
          <w:tcPr>
            <w:tcW w:w="1453" w:type="dxa"/>
          </w:tcPr>
          <w:p w14:paraId="49EDAE14" w14:textId="77777777" w:rsidR="00C441A2" w:rsidRPr="00D17943" w:rsidRDefault="003F76D0">
            <w:pPr>
              <w:pStyle w:val="TableParagraph"/>
              <w:spacing w:before="46"/>
              <w:ind w:left="81" w:right="70"/>
              <w:rPr>
                <w:sz w:val="18"/>
              </w:rPr>
            </w:pPr>
            <w:r w:rsidRPr="00D17943">
              <w:rPr>
                <w:sz w:val="18"/>
              </w:rPr>
              <w:t xml:space="preserve">MIPS32 </w:t>
            </w:r>
          </w:p>
        </w:tc>
      </w:tr>
      <w:tr w:rsidR="00C441A2" w:rsidRPr="00D17943" w14:paraId="49EDAE19" w14:textId="77777777">
        <w:trPr>
          <w:trHeight w:val="311"/>
        </w:trPr>
        <w:tc>
          <w:tcPr>
            <w:tcW w:w="2660" w:type="dxa"/>
          </w:tcPr>
          <w:p w14:paraId="49EDAE16" w14:textId="77777777" w:rsidR="00C441A2" w:rsidRPr="00D17943" w:rsidRDefault="003F76D0">
            <w:pPr>
              <w:pStyle w:val="TableParagraph"/>
              <w:spacing w:before="45"/>
              <w:ind w:left="632" w:right="625"/>
              <w:rPr>
                <w:sz w:val="18"/>
              </w:rPr>
            </w:pPr>
            <w:r w:rsidRPr="00D17943">
              <w:rPr>
                <w:sz w:val="18"/>
              </w:rPr>
              <w:t xml:space="preserve">SCD </w:t>
            </w:r>
          </w:p>
        </w:tc>
        <w:tc>
          <w:tcPr>
            <w:tcW w:w="5492" w:type="dxa"/>
          </w:tcPr>
          <w:p w14:paraId="49EDAE17"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Meet the conditions to save double characters </w:t>
            </w:r>
          </w:p>
        </w:tc>
        <w:tc>
          <w:tcPr>
            <w:tcW w:w="1453" w:type="dxa"/>
          </w:tcPr>
          <w:p w14:paraId="49EDAE18" w14:textId="77777777" w:rsidR="00C441A2" w:rsidRPr="00D17943" w:rsidRDefault="003F76D0">
            <w:pPr>
              <w:pStyle w:val="TableParagraph"/>
              <w:spacing w:before="45"/>
              <w:ind w:left="81" w:right="70"/>
              <w:rPr>
                <w:sz w:val="18"/>
              </w:rPr>
            </w:pPr>
            <w:r w:rsidRPr="00D17943">
              <w:rPr>
                <w:sz w:val="18"/>
              </w:rPr>
              <w:t xml:space="preserve">MIPS64 </w:t>
            </w:r>
          </w:p>
        </w:tc>
      </w:tr>
    </w:tbl>
    <w:p w14:paraId="49EDAE1A" w14:textId="77777777" w:rsidR="00C441A2" w:rsidRPr="00D17943" w:rsidRDefault="00C441A2">
      <w:pPr>
        <w:pStyle w:val="a3"/>
        <w:spacing w:before="2"/>
        <w:rPr>
          <w:rFonts w:ascii="Times New Roman" w:hAnsi="Times New Roman" w:cs="Times New Roman"/>
          <w:b/>
          <w:sz w:val="17"/>
        </w:rPr>
      </w:pPr>
    </w:p>
    <w:p w14:paraId="49EDAE1B" w14:textId="77777777" w:rsidR="00C441A2" w:rsidRDefault="003F76D0">
      <w:pPr>
        <w:pStyle w:val="3"/>
        <w:numPr>
          <w:ilvl w:val="2"/>
          <w:numId w:val="15"/>
        </w:numPr>
        <w:tabs>
          <w:tab w:val="left" w:pos="1800"/>
        </w:tabs>
        <w:spacing w:before="77"/>
      </w:pPr>
      <w:bookmarkStart w:id="11" w:name="2.1.2_运算指令"/>
      <w:bookmarkEnd w:id="11"/>
      <w:r>
        <w:t xml:space="preserve"> </w:t>
      </w:r>
      <w:bookmarkStart w:id="12" w:name="_Toc44084199"/>
      <w:r>
        <w:t>Operation instruction</w:t>
      </w:r>
      <w:bookmarkEnd w:id="12"/>
      <w:r>
        <w:t xml:space="preserve"> </w:t>
      </w:r>
    </w:p>
    <w:p w14:paraId="49EDAE1C" w14:textId="77777777" w:rsidR="00C441A2" w:rsidRPr="003F76D0" w:rsidRDefault="003F76D0" w:rsidP="003F76D0">
      <w:pPr>
        <w:pStyle w:val="a3"/>
        <w:spacing w:before="281" w:line="278" w:lineRule="auto"/>
        <w:ind w:left="1079" w:right="1079" w:firstLine="420"/>
        <w:jc w:val="both"/>
        <w:rPr>
          <w:rFonts w:ascii="Times New Roman" w:hAnsi="Times New Roman" w:cs="Times New Roman"/>
        </w:rPr>
      </w:pPr>
      <w:r w:rsidRPr="003F76D0">
        <w:rPr>
          <w:rFonts w:ascii="Times New Roman" w:hAnsi="Times New Roman" w:cs="Times New Roman"/>
        </w:rPr>
        <w:t xml:space="preserve">Operational instructions perform arithmetic, logic, shift, multiplication, and division operations on register values. The operational instruction contains the register instruction format (R-type, where the operands and operation results are stored in the register) and the immediate instruction format (i-type, where one operand is a 16-bit immediate number) </w:t>
      </w:r>
    </w:p>
    <w:p w14:paraId="49EDAE1D" w14:textId="77777777" w:rsidR="00C441A2" w:rsidRDefault="003F76D0">
      <w:pPr>
        <w:pStyle w:val="4"/>
        <w:spacing w:before="77" w:after="23"/>
        <w:ind w:left="896"/>
      </w:pPr>
      <w:bookmarkStart w:id="13" w:name="_bookmark7"/>
      <w:bookmarkEnd w:id="13"/>
      <w:r>
        <w:t xml:space="preserve"> Table 2-2 Operation instruction: arithmetic instruction (ALU immediate number) </w:t>
      </w: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D17943" w14:paraId="49EDAE21" w14:textId="77777777">
        <w:trPr>
          <w:trHeight w:val="311"/>
        </w:trPr>
        <w:tc>
          <w:tcPr>
            <w:tcW w:w="2660" w:type="dxa"/>
            <w:tcBorders>
              <w:bottom w:val="double" w:sz="1" w:space="0" w:color="000000"/>
            </w:tcBorders>
          </w:tcPr>
          <w:p w14:paraId="49EDAE1E" w14:textId="77777777" w:rsidR="00C441A2" w:rsidRPr="00D17943" w:rsidRDefault="003F76D0">
            <w:pPr>
              <w:pStyle w:val="TableParagraph"/>
              <w:spacing w:before="20"/>
              <w:ind w:left="633" w:right="625"/>
              <w:rPr>
                <w:rFonts w:eastAsia="宋体"/>
                <w:b/>
                <w:sz w:val="21"/>
              </w:rPr>
            </w:pPr>
            <w:r w:rsidRPr="00D17943">
              <w:rPr>
                <w:rFonts w:eastAsia="宋体"/>
                <w:b/>
                <w:sz w:val="21"/>
              </w:rPr>
              <w:t xml:space="preserve">Instruction mnemonic </w:t>
            </w:r>
          </w:p>
        </w:tc>
        <w:tc>
          <w:tcPr>
            <w:tcW w:w="5492" w:type="dxa"/>
            <w:tcBorders>
              <w:bottom w:val="double" w:sz="1" w:space="0" w:color="000000"/>
            </w:tcBorders>
          </w:tcPr>
          <w:p w14:paraId="49EDAE1F" w14:textId="77777777" w:rsidR="00C441A2" w:rsidRPr="00D17943" w:rsidRDefault="003F76D0">
            <w:pPr>
              <w:pStyle w:val="TableParagraph"/>
              <w:spacing w:before="20"/>
              <w:ind w:left="2092" w:right="2084"/>
              <w:rPr>
                <w:rFonts w:eastAsia="宋体"/>
                <w:b/>
                <w:sz w:val="21"/>
              </w:rPr>
            </w:pPr>
            <w:r w:rsidRPr="00D17943">
              <w:rPr>
                <w:rFonts w:eastAsia="宋体"/>
                <w:b/>
                <w:sz w:val="21"/>
              </w:rPr>
              <w:t xml:space="preserve">Instruction function description </w:t>
            </w:r>
          </w:p>
        </w:tc>
        <w:tc>
          <w:tcPr>
            <w:tcW w:w="1453" w:type="dxa"/>
            <w:tcBorders>
              <w:bottom w:val="double" w:sz="1" w:space="0" w:color="000000"/>
            </w:tcBorders>
          </w:tcPr>
          <w:p w14:paraId="49EDAE20" w14:textId="77777777" w:rsidR="00C441A2" w:rsidRPr="00D17943" w:rsidRDefault="003F76D0">
            <w:pPr>
              <w:pStyle w:val="TableParagraph"/>
              <w:spacing w:before="20"/>
              <w:ind w:left="81" w:right="70"/>
              <w:rPr>
                <w:rFonts w:eastAsia="宋体"/>
                <w:b/>
                <w:sz w:val="21"/>
              </w:rPr>
            </w:pPr>
            <w:r w:rsidRPr="00D17943">
              <w:rPr>
                <w:rFonts w:eastAsia="Arial"/>
                <w:b/>
                <w:sz w:val="21"/>
              </w:rPr>
              <w:t xml:space="preserve">ISA Compatible Category </w:t>
            </w:r>
          </w:p>
        </w:tc>
      </w:tr>
      <w:tr w:rsidR="00C441A2" w:rsidRPr="00D17943" w14:paraId="49EDAE25" w14:textId="77777777">
        <w:trPr>
          <w:trHeight w:val="312"/>
        </w:trPr>
        <w:tc>
          <w:tcPr>
            <w:tcW w:w="2660" w:type="dxa"/>
            <w:tcBorders>
              <w:top w:val="double" w:sz="1" w:space="0" w:color="000000"/>
            </w:tcBorders>
          </w:tcPr>
          <w:p w14:paraId="49EDAE22" w14:textId="77777777" w:rsidR="00C441A2" w:rsidRPr="00D17943" w:rsidRDefault="003F76D0">
            <w:pPr>
              <w:pStyle w:val="TableParagraph"/>
              <w:spacing w:before="51"/>
              <w:ind w:left="633" w:right="625"/>
              <w:rPr>
                <w:sz w:val="18"/>
              </w:rPr>
            </w:pPr>
            <w:r w:rsidRPr="00D17943">
              <w:rPr>
                <w:sz w:val="18"/>
              </w:rPr>
              <w:t xml:space="preserve">ADDI </w:t>
            </w:r>
          </w:p>
        </w:tc>
        <w:tc>
          <w:tcPr>
            <w:tcW w:w="5492" w:type="dxa"/>
            <w:tcBorders>
              <w:top w:val="double" w:sz="1" w:space="0" w:color="000000"/>
            </w:tcBorders>
          </w:tcPr>
          <w:p w14:paraId="49EDAE23"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Add number immediately </w:t>
            </w:r>
          </w:p>
        </w:tc>
        <w:tc>
          <w:tcPr>
            <w:tcW w:w="1453" w:type="dxa"/>
            <w:tcBorders>
              <w:top w:val="double" w:sz="1" w:space="0" w:color="000000"/>
            </w:tcBorders>
          </w:tcPr>
          <w:p w14:paraId="49EDAE24"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AE29" w14:textId="77777777">
        <w:trPr>
          <w:trHeight w:val="311"/>
        </w:trPr>
        <w:tc>
          <w:tcPr>
            <w:tcW w:w="2660" w:type="dxa"/>
          </w:tcPr>
          <w:p w14:paraId="49EDAE26" w14:textId="77777777" w:rsidR="00C441A2" w:rsidRPr="00D17943" w:rsidRDefault="003F76D0">
            <w:pPr>
              <w:pStyle w:val="TableParagraph"/>
              <w:ind w:left="633" w:right="625"/>
              <w:rPr>
                <w:sz w:val="18"/>
              </w:rPr>
            </w:pPr>
            <w:r w:rsidRPr="00D17943">
              <w:rPr>
                <w:sz w:val="18"/>
              </w:rPr>
              <w:t xml:space="preserve">DADDI </w:t>
            </w:r>
          </w:p>
        </w:tc>
        <w:tc>
          <w:tcPr>
            <w:tcW w:w="5492" w:type="dxa"/>
          </w:tcPr>
          <w:p w14:paraId="49EDAE27"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Add double word number immediately </w:t>
            </w:r>
          </w:p>
        </w:tc>
        <w:tc>
          <w:tcPr>
            <w:tcW w:w="1453" w:type="dxa"/>
          </w:tcPr>
          <w:p w14:paraId="49EDAE28" w14:textId="77777777" w:rsidR="00C441A2" w:rsidRPr="00D17943" w:rsidRDefault="003F76D0">
            <w:pPr>
              <w:pStyle w:val="TableParagraph"/>
              <w:ind w:left="81" w:right="70"/>
              <w:rPr>
                <w:sz w:val="18"/>
              </w:rPr>
            </w:pPr>
            <w:r w:rsidRPr="00D17943">
              <w:rPr>
                <w:sz w:val="18"/>
              </w:rPr>
              <w:t xml:space="preserve">MIPS64 </w:t>
            </w:r>
          </w:p>
        </w:tc>
      </w:tr>
      <w:tr w:rsidR="00C441A2" w:rsidRPr="00D17943" w14:paraId="49EDAE2D" w14:textId="77777777">
        <w:trPr>
          <w:trHeight w:val="312"/>
        </w:trPr>
        <w:tc>
          <w:tcPr>
            <w:tcW w:w="2660" w:type="dxa"/>
          </w:tcPr>
          <w:p w14:paraId="49EDAE2A" w14:textId="77777777" w:rsidR="00C441A2" w:rsidRPr="00D17943" w:rsidRDefault="003F76D0">
            <w:pPr>
              <w:pStyle w:val="TableParagraph"/>
              <w:spacing w:before="51"/>
              <w:ind w:left="634" w:right="625"/>
              <w:rPr>
                <w:sz w:val="18"/>
              </w:rPr>
            </w:pPr>
            <w:r w:rsidRPr="00D17943">
              <w:rPr>
                <w:sz w:val="18"/>
              </w:rPr>
              <w:t xml:space="preserve">ADDIU </w:t>
            </w:r>
          </w:p>
        </w:tc>
        <w:tc>
          <w:tcPr>
            <w:tcW w:w="5492" w:type="dxa"/>
          </w:tcPr>
          <w:p w14:paraId="49EDAE2B"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Add an unsigned immediate number </w:t>
            </w:r>
          </w:p>
        </w:tc>
        <w:tc>
          <w:tcPr>
            <w:tcW w:w="1453" w:type="dxa"/>
          </w:tcPr>
          <w:p w14:paraId="49EDAE2C"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AE31" w14:textId="77777777">
        <w:trPr>
          <w:trHeight w:val="311"/>
        </w:trPr>
        <w:tc>
          <w:tcPr>
            <w:tcW w:w="2660" w:type="dxa"/>
          </w:tcPr>
          <w:p w14:paraId="49EDAE2E" w14:textId="77777777" w:rsidR="00C441A2" w:rsidRPr="00D17943" w:rsidRDefault="003F76D0">
            <w:pPr>
              <w:pStyle w:val="TableParagraph"/>
              <w:ind w:left="632" w:right="625"/>
              <w:rPr>
                <w:sz w:val="18"/>
              </w:rPr>
            </w:pPr>
            <w:r w:rsidRPr="00D17943">
              <w:rPr>
                <w:sz w:val="18"/>
              </w:rPr>
              <w:t xml:space="preserve">DADDIU </w:t>
            </w:r>
          </w:p>
        </w:tc>
        <w:tc>
          <w:tcPr>
            <w:tcW w:w="5492" w:type="dxa"/>
          </w:tcPr>
          <w:p w14:paraId="49EDAE2F"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Add an unsigned double word number immediately </w:t>
            </w:r>
          </w:p>
        </w:tc>
        <w:tc>
          <w:tcPr>
            <w:tcW w:w="1453" w:type="dxa"/>
          </w:tcPr>
          <w:p w14:paraId="49EDAE30" w14:textId="77777777" w:rsidR="00C441A2" w:rsidRPr="00D17943" w:rsidRDefault="003F76D0">
            <w:pPr>
              <w:pStyle w:val="TableParagraph"/>
              <w:ind w:left="81" w:right="70"/>
              <w:rPr>
                <w:sz w:val="18"/>
              </w:rPr>
            </w:pPr>
            <w:r w:rsidRPr="00D17943">
              <w:rPr>
                <w:sz w:val="18"/>
              </w:rPr>
              <w:t xml:space="preserve">MIPS64 </w:t>
            </w:r>
          </w:p>
        </w:tc>
      </w:tr>
      <w:tr w:rsidR="00C441A2" w:rsidRPr="00D17943" w14:paraId="49EDAE35" w14:textId="77777777">
        <w:trPr>
          <w:trHeight w:val="311"/>
        </w:trPr>
        <w:tc>
          <w:tcPr>
            <w:tcW w:w="2660" w:type="dxa"/>
          </w:tcPr>
          <w:p w14:paraId="49EDAE32" w14:textId="77777777" w:rsidR="00C441A2" w:rsidRPr="00D17943" w:rsidRDefault="003F76D0">
            <w:pPr>
              <w:pStyle w:val="TableParagraph"/>
              <w:ind w:left="634" w:right="625"/>
              <w:rPr>
                <w:sz w:val="18"/>
              </w:rPr>
            </w:pPr>
            <w:r w:rsidRPr="00D17943">
              <w:rPr>
                <w:sz w:val="18"/>
              </w:rPr>
              <w:t xml:space="preserve">SLTI </w:t>
            </w:r>
          </w:p>
        </w:tc>
        <w:tc>
          <w:tcPr>
            <w:tcW w:w="5492" w:type="dxa"/>
          </w:tcPr>
          <w:p w14:paraId="49EDAE33"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Less than immediate Settings </w:t>
            </w:r>
          </w:p>
        </w:tc>
        <w:tc>
          <w:tcPr>
            <w:tcW w:w="1453" w:type="dxa"/>
          </w:tcPr>
          <w:p w14:paraId="49EDAE34"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E39" w14:textId="77777777">
        <w:trPr>
          <w:trHeight w:val="312"/>
        </w:trPr>
        <w:tc>
          <w:tcPr>
            <w:tcW w:w="2660" w:type="dxa"/>
          </w:tcPr>
          <w:p w14:paraId="49EDAE36" w14:textId="77777777" w:rsidR="00C441A2" w:rsidRPr="00D17943" w:rsidRDefault="003F76D0">
            <w:pPr>
              <w:pStyle w:val="TableParagraph"/>
              <w:spacing w:before="51"/>
              <w:ind w:left="634" w:right="624"/>
              <w:rPr>
                <w:sz w:val="18"/>
              </w:rPr>
            </w:pPr>
            <w:r w:rsidRPr="00D17943">
              <w:rPr>
                <w:sz w:val="18"/>
              </w:rPr>
              <w:t xml:space="preserve">SLTIU </w:t>
            </w:r>
          </w:p>
        </w:tc>
        <w:tc>
          <w:tcPr>
            <w:tcW w:w="5492" w:type="dxa"/>
          </w:tcPr>
          <w:p w14:paraId="49EDAE37"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Unsigned less than immediate number setting </w:t>
            </w:r>
          </w:p>
        </w:tc>
        <w:tc>
          <w:tcPr>
            <w:tcW w:w="1453" w:type="dxa"/>
          </w:tcPr>
          <w:p w14:paraId="49EDAE38"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AE3D" w14:textId="77777777">
        <w:trPr>
          <w:trHeight w:val="311"/>
        </w:trPr>
        <w:tc>
          <w:tcPr>
            <w:tcW w:w="2660" w:type="dxa"/>
          </w:tcPr>
          <w:p w14:paraId="49EDAE3A" w14:textId="77777777" w:rsidR="00C441A2" w:rsidRPr="00D17943" w:rsidRDefault="003F76D0">
            <w:pPr>
              <w:pStyle w:val="TableParagraph"/>
              <w:ind w:left="633" w:right="625"/>
              <w:rPr>
                <w:sz w:val="18"/>
              </w:rPr>
            </w:pPr>
            <w:r w:rsidRPr="00D17943">
              <w:rPr>
                <w:sz w:val="18"/>
              </w:rPr>
              <w:t xml:space="preserve">ANDI </w:t>
            </w:r>
          </w:p>
        </w:tc>
        <w:tc>
          <w:tcPr>
            <w:tcW w:w="5492" w:type="dxa"/>
          </w:tcPr>
          <w:p w14:paraId="49EDAE3B"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And immediately </w:t>
            </w:r>
          </w:p>
        </w:tc>
        <w:tc>
          <w:tcPr>
            <w:tcW w:w="1453" w:type="dxa"/>
          </w:tcPr>
          <w:p w14:paraId="49EDAE3C"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E41" w14:textId="77777777">
        <w:trPr>
          <w:trHeight w:val="311"/>
        </w:trPr>
        <w:tc>
          <w:tcPr>
            <w:tcW w:w="2660" w:type="dxa"/>
          </w:tcPr>
          <w:p w14:paraId="49EDAE3E" w14:textId="77777777" w:rsidR="00C441A2" w:rsidRPr="00D17943" w:rsidRDefault="003F76D0">
            <w:pPr>
              <w:pStyle w:val="TableParagraph"/>
              <w:ind w:left="633" w:right="625"/>
              <w:rPr>
                <w:sz w:val="18"/>
              </w:rPr>
            </w:pPr>
            <w:r w:rsidRPr="00D17943">
              <w:rPr>
                <w:sz w:val="18"/>
              </w:rPr>
              <w:t xml:space="preserve">ORI </w:t>
            </w:r>
          </w:p>
        </w:tc>
        <w:tc>
          <w:tcPr>
            <w:tcW w:w="5492" w:type="dxa"/>
          </w:tcPr>
          <w:p w14:paraId="49EDAE3F"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Or the number immediately </w:t>
            </w:r>
          </w:p>
        </w:tc>
        <w:tc>
          <w:tcPr>
            <w:tcW w:w="1453" w:type="dxa"/>
          </w:tcPr>
          <w:p w14:paraId="49EDAE40"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E45" w14:textId="77777777">
        <w:trPr>
          <w:trHeight w:val="312"/>
        </w:trPr>
        <w:tc>
          <w:tcPr>
            <w:tcW w:w="2660" w:type="dxa"/>
          </w:tcPr>
          <w:p w14:paraId="49EDAE42" w14:textId="77777777" w:rsidR="00C441A2" w:rsidRPr="00D17943" w:rsidRDefault="003F76D0">
            <w:pPr>
              <w:pStyle w:val="TableParagraph"/>
              <w:spacing w:before="51"/>
              <w:ind w:left="633" w:right="625"/>
              <w:rPr>
                <w:sz w:val="18"/>
              </w:rPr>
            </w:pPr>
            <w:r w:rsidRPr="00D17943">
              <w:rPr>
                <w:sz w:val="18"/>
              </w:rPr>
              <w:t xml:space="preserve">XORI </w:t>
            </w:r>
          </w:p>
        </w:tc>
        <w:tc>
          <w:tcPr>
            <w:tcW w:w="5492" w:type="dxa"/>
          </w:tcPr>
          <w:p w14:paraId="49EDAE43"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Xor immediate number </w:t>
            </w:r>
          </w:p>
        </w:tc>
        <w:tc>
          <w:tcPr>
            <w:tcW w:w="1453" w:type="dxa"/>
          </w:tcPr>
          <w:p w14:paraId="49EDAE44"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AE49" w14:textId="77777777">
        <w:trPr>
          <w:trHeight w:val="311"/>
        </w:trPr>
        <w:tc>
          <w:tcPr>
            <w:tcW w:w="2660" w:type="dxa"/>
          </w:tcPr>
          <w:p w14:paraId="49EDAE46" w14:textId="77777777" w:rsidR="00C441A2" w:rsidRPr="00D17943" w:rsidRDefault="003F76D0">
            <w:pPr>
              <w:pStyle w:val="TableParagraph"/>
              <w:ind w:left="633" w:right="625"/>
              <w:rPr>
                <w:sz w:val="18"/>
              </w:rPr>
            </w:pPr>
            <w:r w:rsidRPr="00D17943">
              <w:rPr>
                <w:sz w:val="18"/>
              </w:rPr>
              <w:t xml:space="preserve">LUI </w:t>
            </w:r>
          </w:p>
        </w:tc>
        <w:tc>
          <w:tcPr>
            <w:tcW w:w="5492" w:type="dxa"/>
          </w:tcPr>
          <w:p w14:paraId="49EDAE47"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Take immediate count to high </w:t>
            </w:r>
          </w:p>
        </w:tc>
        <w:tc>
          <w:tcPr>
            <w:tcW w:w="1453" w:type="dxa"/>
          </w:tcPr>
          <w:p w14:paraId="49EDAE48" w14:textId="77777777" w:rsidR="00C441A2" w:rsidRPr="00D17943" w:rsidRDefault="003F76D0">
            <w:pPr>
              <w:pStyle w:val="TableParagraph"/>
              <w:ind w:left="81" w:right="70"/>
              <w:rPr>
                <w:sz w:val="18"/>
              </w:rPr>
            </w:pPr>
            <w:r w:rsidRPr="00D17943">
              <w:rPr>
                <w:sz w:val="18"/>
              </w:rPr>
              <w:t xml:space="preserve">MIPS32 </w:t>
            </w:r>
          </w:p>
        </w:tc>
      </w:tr>
    </w:tbl>
    <w:p w14:paraId="49EDAE4A" w14:textId="77777777" w:rsidR="00C441A2" w:rsidRPr="00D17943" w:rsidRDefault="00C441A2">
      <w:pPr>
        <w:pStyle w:val="a3"/>
        <w:rPr>
          <w:rFonts w:ascii="Times New Roman" w:hAnsi="Times New Roman" w:cs="Times New Roman"/>
          <w:b/>
          <w:sz w:val="22"/>
        </w:rPr>
      </w:pPr>
    </w:p>
    <w:p w14:paraId="49EDAE4B" w14:textId="77777777" w:rsidR="00C441A2" w:rsidRPr="00D17943" w:rsidRDefault="00C441A2">
      <w:pPr>
        <w:pStyle w:val="a3"/>
        <w:spacing w:before="1"/>
        <w:rPr>
          <w:rFonts w:ascii="Times New Roman" w:hAnsi="Times New Roman" w:cs="Times New Roman"/>
          <w:b/>
          <w:sz w:val="16"/>
        </w:rPr>
      </w:pPr>
    </w:p>
    <w:p w14:paraId="49EDAE4C" w14:textId="77777777" w:rsidR="00C441A2" w:rsidRPr="00D17943" w:rsidRDefault="003F76D0">
      <w:pPr>
        <w:spacing w:after="23"/>
        <w:ind w:left="895" w:right="895"/>
        <w:jc w:val="center"/>
        <w:rPr>
          <w:rFonts w:ascii="Times New Roman" w:hAnsi="Times New Roman" w:cs="Times New Roman"/>
          <w:b/>
          <w:sz w:val="21"/>
        </w:rPr>
      </w:pPr>
      <w:bookmarkStart w:id="14" w:name="_bookmark8"/>
      <w:bookmarkEnd w:id="14"/>
      <w:r w:rsidRPr="00D17943">
        <w:rPr>
          <w:rFonts w:ascii="Times New Roman" w:hAnsi="Times New Roman" w:cs="Times New Roman"/>
          <w:b/>
          <w:sz w:val="21"/>
        </w:rPr>
        <w:t xml:space="preserve"> Table 2-3 Operation instruction: Arithmetic instruction (3 operands) </w:t>
      </w: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D17943" w14:paraId="49EDAE50" w14:textId="77777777">
        <w:trPr>
          <w:trHeight w:val="312"/>
        </w:trPr>
        <w:tc>
          <w:tcPr>
            <w:tcW w:w="2660" w:type="dxa"/>
            <w:tcBorders>
              <w:bottom w:val="double" w:sz="1" w:space="0" w:color="000000"/>
            </w:tcBorders>
          </w:tcPr>
          <w:p w14:paraId="49EDAE4D" w14:textId="77777777" w:rsidR="00C441A2" w:rsidRPr="00D17943" w:rsidRDefault="003F76D0">
            <w:pPr>
              <w:pStyle w:val="TableParagraph"/>
              <w:spacing w:before="21"/>
              <w:ind w:left="633" w:right="625"/>
              <w:rPr>
                <w:rFonts w:eastAsia="宋体"/>
                <w:b/>
                <w:sz w:val="21"/>
              </w:rPr>
            </w:pPr>
            <w:r w:rsidRPr="00D17943">
              <w:rPr>
                <w:rFonts w:eastAsia="宋体"/>
                <w:b/>
                <w:sz w:val="21"/>
              </w:rPr>
              <w:t xml:space="preserve">Instruction mnemonic </w:t>
            </w:r>
          </w:p>
        </w:tc>
        <w:tc>
          <w:tcPr>
            <w:tcW w:w="5492" w:type="dxa"/>
            <w:tcBorders>
              <w:bottom w:val="double" w:sz="1" w:space="0" w:color="000000"/>
            </w:tcBorders>
          </w:tcPr>
          <w:p w14:paraId="49EDAE4E" w14:textId="77777777" w:rsidR="00C441A2" w:rsidRPr="00D17943" w:rsidRDefault="003F76D0">
            <w:pPr>
              <w:pStyle w:val="TableParagraph"/>
              <w:spacing w:before="21"/>
              <w:ind w:left="2092" w:right="2084"/>
              <w:rPr>
                <w:rFonts w:eastAsia="宋体"/>
                <w:b/>
                <w:sz w:val="21"/>
              </w:rPr>
            </w:pPr>
            <w:r w:rsidRPr="00D17943">
              <w:rPr>
                <w:rFonts w:eastAsia="宋体"/>
                <w:b/>
                <w:sz w:val="21"/>
              </w:rPr>
              <w:t xml:space="preserve">Instruction function description </w:t>
            </w:r>
          </w:p>
        </w:tc>
        <w:tc>
          <w:tcPr>
            <w:tcW w:w="1453" w:type="dxa"/>
            <w:tcBorders>
              <w:bottom w:val="double" w:sz="1" w:space="0" w:color="000000"/>
            </w:tcBorders>
          </w:tcPr>
          <w:p w14:paraId="49EDAE4F" w14:textId="77777777" w:rsidR="00C441A2" w:rsidRPr="00D17943" w:rsidRDefault="003F76D0">
            <w:pPr>
              <w:pStyle w:val="TableParagraph"/>
              <w:spacing w:before="21"/>
              <w:ind w:left="81" w:right="70"/>
              <w:rPr>
                <w:rFonts w:eastAsia="宋体"/>
                <w:b/>
                <w:sz w:val="21"/>
              </w:rPr>
            </w:pPr>
            <w:r w:rsidRPr="00D17943">
              <w:rPr>
                <w:rFonts w:eastAsia="Arial"/>
                <w:b/>
                <w:sz w:val="21"/>
              </w:rPr>
              <w:t xml:space="preserve">ISA Compatible Category </w:t>
            </w:r>
          </w:p>
        </w:tc>
      </w:tr>
      <w:tr w:rsidR="00C441A2" w:rsidRPr="00D17943" w14:paraId="49EDAE54" w14:textId="77777777">
        <w:trPr>
          <w:trHeight w:val="312"/>
        </w:trPr>
        <w:tc>
          <w:tcPr>
            <w:tcW w:w="2660" w:type="dxa"/>
            <w:tcBorders>
              <w:top w:val="double" w:sz="1" w:space="0" w:color="000000"/>
            </w:tcBorders>
          </w:tcPr>
          <w:p w14:paraId="49EDAE51" w14:textId="77777777" w:rsidR="00C441A2" w:rsidRPr="00D17943" w:rsidRDefault="003F76D0">
            <w:pPr>
              <w:pStyle w:val="TableParagraph"/>
              <w:spacing w:before="51"/>
              <w:ind w:left="633" w:right="625"/>
              <w:rPr>
                <w:sz w:val="18"/>
              </w:rPr>
            </w:pPr>
            <w:r w:rsidRPr="00D17943">
              <w:rPr>
                <w:sz w:val="18"/>
              </w:rPr>
              <w:t xml:space="preserve">The ADD </w:t>
            </w:r>
          </w:p>
        </w:tc>
        <w:tc>
          <w:tcPr>
            <w:tcW w:w="5492" w:type="dxa"/>
            <w:tcBorders>
              <w:top w:val="double" w:sz="1" w:space="0" w:color="000000"/>
            </w:tcBorders>
          </w:tcPr>
          <w:p w14:paraId="49EDAE52"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add </w:t>
            </w:r>
          </w:p>
        </w:tc>
        <w:tc>
          <w:tcPr>
            <w:tcW w:w="1453" w:type="dxa"/>
            <w:tcBorders>
              <w:top w:val="double" w:sz="1" w:space="0" w:color="000000"/>
            </w:tcBorders>
          </w:tcPr>
          <w:p w14:paraId="49EDAE53"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AE58" w14:textId="77777777">
        <w:trPr>
          <w:trHeight w:val="311"/>
        </w:trPr>
        <w:tc>
          <w:tcPr>
            <w:tcW w:w="2660" w:type="dxa"/>
          </w:tcPr>
          <w:p w14:paraId="49EDAE55" w14:textId="77777777" w:rsidR="00C441A2" w:rsidRPr="00D17943" w:rsidRDefault="003F76D0">
            <w:pPr>
              <w:pStyle w:val="TableParagraph"/>
              <w:ind w:left="633" w:right="625"/>
              <w:rPr>
                <w:sz w:val="18"/>
              </w:rPr>
            </w:pPr>
            <w:r w:rsidRPr="00D17943">
              <w:rPr>
                <w:sz w:val="18"/>
              </w:rPr>
              <w:t xml:space="preserve">DADD </w:t>
            </w:r>
          </w:p>
        </w:tc>
        <w:tc>
          <w:tcPr>
            <w:tcW w:w="5492" w:type="dxa"/>
          </w:tcPr>
          <w:p w14:paraId="49EDAE56"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Double word plus </w:t>
            </w:r>
          </w:p>
        </w:tc>
        <w:tc>
          <w:tcPr>
            <w:tcW w:w="1453" w:type="dxa"/>
          </w:tcPr>
          <w:p w14:paraId="49EDAE57" w14:textId="77777777" w:rsidR="00C441A2" w:rsidRPr="00D17943" w:rsidRDefault="003F76D0">
            <w:pPr>
              <w:pStyle w:val="TableParagraph"/>
              <w:ind w:left="81" w:right="70"/>
              <w:rPr>
                <w:sz w:val="18"/>
              </w:rPr>
            </w:pPr>
            <w:r w:rsidRPr="00D17943">
              <w:rPr>
                <w:sz w:val="18"/>
              </w:rPr>
              <w:t xml:space="preserve">MIPS64 </w:t>
            </w:r>
          </w:p>
        </w:tc>
      </w:tr>
      <w:tr w:rsidR="00C441A2" w:rsidRPr="00D17943" w14:paraId="49EDAE5C" w14:textId="77777777">
        <w:trPr>
          <w:trHeight w:val="311"/>
        </w:trPr>
        <w:tc>
          <w:tcPr>
            <w:tcW w:w="2660" w:type="dxa"/>
          </w:tcPr>
          <w:p w14:paraId="49EDAE59" w14:textId="77777777" w:rsidR="00C441A2" w:rsidRPr="00D17943" w:rsidRDefault="003F76D0">
            <w:pPr>
              <w:pStyle w:val="TableParagraph"/>
              <w:ind w:left="633" w:right="625"/>
              <w:rPr>
                <w:sz w:val="18"/>
              </w:rPr>
            </w:pPr>
            <w:r w:rsidRPr="00D17943">
              <w:rPr>
                <w:sz w:val="18"/>
              </w:rPr>
              <w:t xml:space="preserve">ADDU </w:t>
            </w:r>
          </w:p>
        </w:tc>
        <w:tc>
          <w:tcPr>
            <w:tcW w:w="5492" w:type="dxa"/>
          </w:tcPr>
          <w:p w14:paraId="49EDAE5A"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Unsigned add </w:t>
            </w:r>
          </w:p>
        </w:tc>
        <w:tc>
          <w:tcPr>
            <w:tcW w:w="1453" w:type="dxa"/>
          </w:tcPr>
          <w:p w14:paraId="49EDAE5B"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E60" w14:textId="77777777">
        <w:trPr>
          <w:trHeight w:val="312"/>
        </w:trPr>
        <w:tc>
          <w:tcPr>
            <w:tcW w:w="2660" w:type="dxa"/>
          </w:tcPr>
          <w:p w14:paraId="49EDAE5D" w14:textId="77777777" w:rsidR="00C441A2" w:rsidRPr="00D17943" w:rsidRDefault="003F76D0">
            <w:pPr>
              <w:pStyle w:val="TableParagraph"/>
              <w:spacing w:before="51"/>
              <w:ind w:left="632" w:right="625"/>
              <w:rPr>
                <w:sz w:val="18"/>
              </w:rPr>
            </w:pPr>
            <w:r w:rsidRPr="00D17943">
              <w:rPr>
                <w:sz w:val="18"/>
              </w:rPr>
              <w:t xml:space="preserve">DADDU </w:t>
            </w:r>
          </w:p>
        </w:tc>
        <w:tc>
          <w:tcPr>
            <w:tcW w:w="5492" w:type="dxa"/>
          </w:tcPr>
          <w:p w14:paraId="49EDAE5E"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Unsigned double word plus </w:t>
            </w:r>
          </w:p>
        </w:tc>
        <w:tc>
          <w:tcPr>
            <w:tcW w:w="1453" w:type="dxa"/>
          </w:tcPr>
          <w:p w14:paraId="49EDAE5F" w14:textId="77777777" w:rsidR="00C441A2" w:rsidRPr="00D17943" w:rsidRDefault="003F76D0">
            <w:pPr>
              <w:pStyle w:val="TableParagraph"/>
              <w:spacing w:before="51"/>
              <w:ind w:left="81" w:right="70"/>
              <w:rPr>
                <w:sz w:val="18"/>
              </w:rPr>
            </w:pPr>
            <w:r w:rsidRPr="00D17943">
              <w:rPr>
                <w:sz w:val="18"/>
              </w:rPr>
              <w:t xml:space="preserve">MIPS64 </w:t>
            </w:r>
          </w:p>
        </w:tc>
      </w:tr>
      <w:tr w:rsidR="00C441A2" w:rsidRPr="00D17943" w14:paraId="49EDAE64" w14:textId="77777777">
        <w:trPr>
          <w:trHeight w:val="311"/>
        </w:trPr>
        <w:tc>
          <w:tcPr>
            <w:tcW w:w="2660" w:type="dxa"/>
          </w:tcPr>
          <w:p w14:paraId="49EDAE61" w14:textId="77777777" w:rsidR="00C441A2" w:rsidRPr="00D17943" w:rsidRDefault="003F76D0">
            <w:pPr>
              <w:pStyle w:val="TableParagraph"/>
              <w:ind w:left="632" w:right="625"/>
              <w:rPr>
                <w:sz w:val="18"/>
              </w:rPr>
            </w:pPr>
            <w:r w:rsidRPr="00D17943">
              <w:rPr>
                <w:sz w:val="18"/>
              </w:rPr>
              <w:t xml:space="preserve">SUB </w:t>
            </w:r>
          </w:p>
        </w:tc>
        <w:tc>
          <w:tcPr>
            <w:tcW w:w="5492" w:type="dxa"/>
          </w:tcPr>
          <w:p w14:paraId="49EDAE62"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Reduction of </w:t>
            </w:r>
          </w:p>
        </w:tc>
        <w:tc>
          <w:tcPr>
            <w:tcW w:w="1453" w:type="dxa"/>
          </w:tcPr>
          <w:p w14:paraId="49EDAE63"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E68" w14:textId="77777777">
        <w:trPr>
          <w:trHeight w:val="311"/>
        </w:trPr>
        <w:tc>
          <w:tcPr>
            <w:tcW w:w="2660" w:type="dxa"/>
          </w:tcPr>
          <w:p w14:paraId="49EDAE65" w14:textId="77777777" w:rsidR="00C441A2" w:rsidRPr="00D17943" w:rsidRDefault="003F76D0">
            <w:pPr>
              <w:pStyle w:val="TableParagraph"/>
              <w:ind w:left="632" w:right="625"/>
              <w:rPr>
                <w:sz w:val="18"/>
              </w:rPr>
            </w:pPr>
            <w:r w:rsidRPr="00D17943">
              <w:rPr>
                <w:sz w:val="18"/>
              </w:rPr>
              <w:t xml:space="preserve">DSUB </w:t>
            </w:r>
          </w:p>
        </w:tc>
        <w:tc>
          <w:tcPr>
            <w:tcW w:w="5492" w:type="dxa"/>
          </w:tcPr>
          <w:p w14:paraId="49EDAE66"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Double word cut </w:t>
            </w:r>
          </w:p>
        </w:tc>
        <w:tc>
          <w:tcPr>
            <w:tcW w:w="1453" w:type="dxa"/>
          </w:tcPr>
          <w:p w14:paraId="49EDAE67" w14:textId="77777777" w:rsidR="00C441A2" w:rsidRPr="00D17943" w:rsidRDefault="003F76D0">
            <w:pPr>
              <w:pStyle w:val="TableParagraph"/>
              <w:ind w:left="81" w:right="70"/>
              <w:rPr>
                <w:sz w:val="18"/>
              </w:rPr>
            </w:pPr>
            <w:r w:rsidRPr="00D17943">
              <w:rPr>
                <w:sz w:val="18"/>
              </w:rPr>
              <w:t xml:space="preserve">MIPS64 </w:t>
            </w:r>
          </w:p>
        </w:tc>
      </w:tr>
      <w:tr w:rsidR="00C441A2" w:rsidRPr="00D17943" w14:paraId="49EDAE6C" w14:textId="77777777">
        <w:trPr>
          <w:trHeight w:val="312"/>
        </w:trPr>
        <w:tc>
          <w:tcPr>
            <w:tcW w:w="2660" w:type="dxa"/>
          </w:tcPr>
          <w:p w14:paraId="49EDAE69" w14:textId="77777777" w:rsidR="00C441A2" w:rsidRPr="00D17943" w:rsidRDefault="003F76D0">
            <w:pPr>
              <w:pStyle w:val="TableParagraph"/>
              <w:spacing w:before="51"/>
              <w:ind w:left="632" w:right="625"/>
              <w:rPr>
                <w:sz w:val="18"/>
              </w:rPr>
            </w:pPr>
            <w:r w:rsidRPr="00D17943">
              <w:rPr>
                <w:sz w:val="18"/>
              </w:rPr>
              <w:t xml:space="preserve">SUBU </w:t>
            </w:r>
          </w:p>
        </w:tc>
        <w:tc>
          <w:tcPr>
            <w:tcW w:w="5492" w:type="dxa"/>
          </w:tcPr>
          <w:p w14:paraId="49EDAE6A"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Unsigned reduction </w:t>
            </w:r>
          </w:p>
        </w:tc>
        <w:tc>
          <w:tcPr>
            <w:tcW w:w="1453" w:type="dxa"/>
          </w:tcPr>
          <w:p w14:paraId="49EDAE6B"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AE70" w14:textId="77777777">
        <w:trPr>
          <w:trHeight w:val="311"/>
        </w:trPr>
        <w:tc>
          <w:tcPr>
            <w:tcW w:w="2660" w:type="dxa"/>
          </w:tcPr>
          <w:p w14:paraId="49EDAE6D" w14:textId="77777777" w:rsidR="00C441A2" w:rsidRPr="00D17943" w:rsidRDefault="003F76D0">
            <w:pPr>
              <w:pStyle w:val="TableParagraph"/>
              <w:ind w:left="632" w:right="625"/>
              <w:rPr>
                <w:sz w:val="18"/>
              </w:rPr>
            </w:pPr>
            <w:r w:rsidRPr="00D17943">
              <w:rPr>
                <w:sz w:val="18"/>
              </w:rPr>
              <w:t xml:space="preserve">DSUBU </w:t>
            </w:r>
          </w:p>
        </w:tc>
        <w:tc>
          <w:tcPr>
            <w:tcW w:w="5492" w:type="dxa"/>
          </w:tcPr>
          <w:p w14:paraId="49EDAE6E"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Unsigned double word subtraction </w:t>
            </w:r>
          </w:p>
        </w:tc>
        <w:tc>
          <w:tcPr>
            <w:tcW w:w="1453" w:type="dxa"/>
          </w:tcPr>
          <w:p w14:paraId="49EDAE6F" w14:textId="77777777" w:rsidR="00C441A2" w:rsidRPr="00D17943" w:rsidRDefault="003F76D0">
            <w:pPr>
              <w:pStyle w:val="TableParagraph"/>
              <w:ind w:left="81" w:right="70"/>
              <w:rPr>
                <w:sz w:val="18"/>
              </w:rPr>
            </w:pPr>
            <w:r w:rsidRPr="00D17943">
              <w:rPr>
                <w:sz w:val="18"/>
              </w:rPr>
              <w:t xml:space="preserve">MIPS64 </w:t>
            </w:r>
          </w:p>
        </w:tc>
      </w:tr>
      <w:tr w:rsidR="00C441A2" w:rsidRPr="00D17943" w14:paraId="49EDAE74" w14:textId="77777777">
        <w:trPr>
          <w:trHeight w:val="311"/>
        </w:trPr>
        <w:tc>
          <w:tcPr>
            <w:tcW w:w="2660" w:type="dxa"/>
          </w:tcPr>
          <w:p w14:paraId="49EDAE71" w14:textId="77777777" w:rsidR="00C441A2" w:rsidRPr="00D17943" w:rsidRDefault="003F76D0">
            <w:pPr>
              <w:pStyle w:val="TableParagraph"/>
              <w:ind w:left="621" w:right="625"/>
              <w:rPr>
                <w:sz w:val="18"/>
              </w:rPr>
            </w:pPr>
            <w:r w:rsidRPr="00D17943">
              <w:rPr>
                <w:sz w:val="18"/>
              </w:rPr>
              <w:t xml:space="preserve">SLT </w:t>
            </w:r>
          </w:p>
        </w:tc>
        <w:tc>
          <w:tcPr>
            <w:tcW w:w="5492" w:type="dxa"/>
          </w:tcPr>
          <w:p w14:paraId="49EDAE72"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Less than the set </w:t>
            </w:r>
          </w:p>
        </w:tc>
        <w:tc>
          <w:tcPr>
            <w:tcW w:w="1453" w:type="dxa"/>
          </w:tcPr>
          <w:p w14:paraId="49EDAE73"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E78" w14:textId="77777777">
        <w:trPr>
          <w:trHeight w:val="312"/>
        </w:trPr>
        <w:tc>
          <w:tcPr>
            <w:tcW w:w="2660" w:type="dxa"/>
          </w:tcPr>
          <w:p w14:paraId="49EDAE75" w14:textId="77777777" w:rsidR="00C441A2" w:rsidRPr="00D17943" w:rsidRDefault="003F76D0">
            <w:pPr>
              <w:pStyle w:val="TableParagraph"/>
              <w:spacing w:before="51"/>
              <w:ind w:left="634" w:right="624"/>
              <w:rPr>
                <w:sz w:val="18"/>
              </w:rPr>
            </w:pPr>
            <w:r w:rsidRPr="00D17943">
              <w:rPr>
                <w:sz w:val="18"/>
              </w:rPr>
              <w:t xml:space="preserve">SLTU </w:t>
            </w:r>
          </w:p>
        </w:tc>
        <w:tc>
          <w:tcPr>
            <w:tcW w:w="5492" w:type="dxa"/>
          </w:tcPr>
          <w:p w14:paraId="49EDAE76"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Unsigned less than set </w:t>
            </w:r>
          </w:p>
        </w:tc>
        <w:tc>
          <w:tcPr>
            <w:tcW w:w="1453" w:type="dxa"/>
          </w:tcPr>
          <w:p w14:paraId="49EDAE77"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AE7C" w14:textId="77777777">
        <w:trPr>
          <w:trHeight w:val="311"/>
        </w:trPr>
        <w:tc>
          <w:tcPr>
            <w:tcW w:w="2660" w:type="dxa"/>
          </w:tcPr>
          <w:p w14:paraId="49EDAE79" w14:textId="77777777" w:rsidR="00C441A2" w:rsidRPr="00D17943" w:rsidRDefault="003F76D0">
            <w:pPr>
              <w:pStyle w:val="TableParagraph"/>
              <w:ind w:left="633" w:right="625"/>
              <w:rPr>
                <w:sz w:val="18"/>
              </w:rPr>
            </w:pPr>
            <w:r w:rsidRPr="00D17943">
              <w:rPr>
                <w:sz w:val="18"/>
              </w:rPr>
              <w:t xml:space="preserve">The AND </w:t>
            </w:r>
          </w:p>
        </w:tc>
        <w:tc>
          <w:tcPr>
            <w:tcW w:w="5492" w:type="dxa"/>
          </w:tcPr>
          <w:p w14:paraId="49EDAE7A"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with </w:t>
            </w:r>
          </w:p>
        </w:tc>
        <w:tc>
          <w:tcPr>
            <w:tcW w:w="1453" w:type="dxa"/>
          </w:tcPr>
          <w:p w14:paraId="49EDAE7B"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E80" w14:textId="77777777">
        <w:trPr>
          <w:trHeight w:val="311"/>
        </w:trPr>
        <w:tc>
          <w:tcPr>
            <w:tcW w:w="2660" w:type="dxa"/>
          </w:tcPr>
          <w:p w14:paraId="49EDAE7D" w14:textId="77777777" w:rsidR="00C441A2" w:rsidRPr="00D17943" w:rsidRDefault="003F76D0">
            <w:pPr>
              <w:pStyle w:val="TableParagraph"/>
              <w:ind w:left="633" w:right="625"/>
              <w:rPr>
                <w:sz w:val="18"/>
              </w:rPr>
            </w:pPr>
            <w:r w:rsidRPr="00D17943">
              <w:rPr>
                <w:sz w:val="18"/>
              </w:rPr>
              <w:lastRenderedPageBreak/>
              <w:t xml:space="preserve">The OR </w:t>
            </w:r>
          </w:p>
        </w:tc>
        <w:tc>
          <w:tcPr>
            <w:tcW w:w="5492" w:type="dxa"/>
          </w:tcPr>
          <w:p w14:paraId="49EDAE7E"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or </w:t>
            </w:r>
          </w:p>
        </w:tc>
        <w:tc>
          <w:tcPr>
            <w:tcW w:w="1453" w:type="dxa"/>
          </w:tcPr>
          <w:p w14:paraId="49EDAE7F"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E84" w14:textId="77777777">
        <w:trPr>
          <w:trHeight w:val="312"/>
        </w:trPr>
        <w:tc>
          <w:tcPr>
            <w:tcW w:w="2660" w:type="dxa"/>
          </w:tcPr>
          <w:p w14:paraId="49EDAE81" w14:textId="77777777" w:rsidR="00C441A2" w:rsidRPr="00D17943" w:rsidRDefault="003F76D0">
            <w:pPr>
              <w:pStyle w:val="TableParagraph"/>
              <w:spacing w:before="51"/>
              <w:ind w:left="633" w:right="625"/>
              <w:rPr>
                <w:sz w:val="18"/>
              </w:rPr>
            </w:pPr>
            <w:r w:rsidRPr="00D17943">
              <w:rPr>
                <w:sz w:val="18"/>
              </w:rPr>
              <w:t xml:space="preserve">XOR </w:t>
            </w:r>
          </w:p>
        </w:tc>
        <w:tc>
          <w:tcPr>
            <w:tcW w:w="5492" w:type="dxa"/>
          </w:tcPr>
          <w:p w14:paraId="49EDAE82"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Exclusive or </w:t>
            </w:r>
          </w:p>
        </w:tc>
        <w:tc>
          <w:tcPr>
            <w:tcW w:w="1453" w:type="dxa"/>
          </w:tcPr>
          <w:p w14:paraId="49EDAE83"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AE88" w14:textId="77777777">
        <w:trPr>
          <w:trHeight w:val="311"/>
        </w:trPr>
        <w:tc>
          <w:tcPr>
            <w:tcW w:w="2660" w:type="dxa"/>
          </w:tcPr>
          <w:p w14:paraId="49EDAE85" w14:textId="77777777" w:rsidR="00C441A2" w:rsidRPr="00D17943" w:rsidRDefault="003F76D0">
            <w:pPr>
              <w:pStyle w:val="TableParagraph"/>
              <w:ind w:left="633" w:right="625"/>
              <w:rPr>
                <w:sz w:val="18"/>
              </w:rPr>
            </w:pPr>
            <w:r w:rsidRPr="00D17943">
              <w:rPr>
                <w:sz w:val="18"/>
              </w:rPr>
              <w:t xml:space="preserve">NOR </w:t>
            </w:r>
          </w:p>
        </w:tc>
        <w:tc>
          <w:tcPr>
            <w:tcW w:w="5492" w:type="dxa"/>
          </w:tcPr>
          <w:p w14:paraId="49EDAE86"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Or not </w:t>
            </w:r>
          </w:p>
        </w:tc>
        <w:tc>
          <w:tcPr>
            <w:tcW w:w="1453" w:type="dxa"/>
          </w:tcPr>
          <w:p w14:paraId="49EDAE87" w14:textId="77777777" w:rsidR="00C441A2" w:rsidRPr="00D17943" w:rsidRDefault="003F76D0">
            <w:pPr>
              <w:pStyle w:val="TableParagraph"/>
              <w:ind w:left="81" w:right="70"/>
              <w:rPr>
                <w:sz w:val="18"/>
              </w:rPr>
            </w:pPr>
            <w:r w:rsidRPr="00D17943">
              <w:rPr>
                <w:sz w:val="18"/>
              </w:rPr>
              <w:t xml:space="preserve">MIPS32 </w:t>
            </w:r>
          </w:p>
        </w:tc>
      </w:tr>
    </w:tbl>
    <w:p w14:paraId="49EDAE8A" w14:textId="77777777" w:rsidR="00C441A2" w:rsidRPr="00D17943" w:rsidRDefault="003F76D0">
      <w:pPr>
        <w:spacing w:before="20" w:after="23"/>
        <w:ind w:left="895" w:right="895"/>
        <w:jc w:val="center"/>
        <w:rPr>
          <w:rFonts w:ascii="Times New Roman" w:hAnsi="Times New Roman" w:cs="Times New Roman"/>
          <w:b/>
          <w:sz w:val="21"/>
        </w:rPr>
      </w:pPr>
      <w:bookmarkStart w:id="15" w:name="_bookmark9"/>
      <w:bookmarkEnd w:id="15"/>
      <w:r w:rsidRPr="00D17943">
        <w:rPr>
          <w:rFonts w:ascii="Times New Roman" w:hAnsi="Times New Roman" w:cs="Times New Roman"/>
          <w:b/>
          <w:sz w:val="21"/>
        </w:rPr>
        <w:t xml:space="preserve"> Table 2-4 Operation instruction: Arithmetic instruction (2 operands) </w:t>
      </w: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D17943" w14:paraId="49EDAE8E" w14:textId="77777777">
        <w:trPr>
          <w:trHeight w:val="312"/>
        </w:trPr>
        <w:tc>
          <w:tcPr>
            <w:tcW w:w="2660" w:type="dxa"/>
            <w:tcBorders>
              <w:bottom w:val="double" w:sz="1" w:space="0" w:color="000000"/>
            </w:tcBorders>
          </w:tcPr>
          <w:p w14:paraId="49EDAE8B" w14:textId="77777777" w:rsidR="00C441A2" w:rsidRPr="00D17943" w:rsidRDefault="003F76D0">
            <w:pPr>
              <w:pStyle w:val="TableParagraph"/>
              <w:spacing w:before="21"/>
              <w:ind w:left="633" w:right="625"/>
              <w:rPr>
                <w:rFonts w:eastAsia="宋体"/>
                <w:b/>
                <w:sz w:val="21"/>
              </w:rPr>
            </w:pPr>
            <w:r w:rsidRPr="00D17943">
              <w:rPr>
                <w:rFonts w:eastAsia="宋体"/>
                <w:b/>
                <w:sz w:val="21"/>
              </w:rPr>
              <w:t xml:space="preserve">Instruction mnemonic </w:t>
            </w:r>
          </w:p>
        </w:tc>
        <w:tc>
          <w:tcPr>
            <w:tcW w:w="5492" w:type="dxa"/>
            <w:tcBorders>
              <w:bottom w:val="double" w:sz="1" w:space="0" w:color="000000"/>
            </w:tcBorders>
          </w:tcPr>
          <w:p w14:paraId="49EDAE8C" w14:textId="77777777" w:rsidR="00C441A2" w:rsidRPr="00D17943" w:rsidRDefault="003F76D0">
            <w:pPr>
              <w:pStyle w:val="TableParagraph"/>
              <w:spacing w:before="21"/>
              <w:ind w:left="2092" w:right="2084"/>
              <w:rPr>
                <w:rFonts w:eastAsia="宋体"/>
                <w:b/>
                <w:sz w:val="21"/>
              </w:rPr>
            </w:pPr>
            <w:r w:rsidRPr="00D17943">
              <w:rPr>
                <w:rFonts w:eastAsia="宋体"/>
                <w:b/>
                <w:sz w:val="21"/>
              </w:rPr>
              <w:t xml:space="preserve">Instruction function description </w:t>
            </w:r>
          </w:p>
        </w:tc>
        <w:tc>
          <w:tcPr>
            <w:tcW w:w="1453" w:type="dxa"/>
            <w:tcBorders>
              <w:bottom w:val="double" w:sz="1" w:space="0" w:color="000000"/>
            </w:tcBorders>
          </w:tcPr>
          <w:p w14:paraId="49EDAE8D" w14:textId="77777777" w:rsidR="00C441A2" w:rsidRPr="00D17943" w:rsidRDefault="003F76D0">
            <w:pPr>
              <w:pStyle w:val="TableParagraph"/>
              <w:spacing w:before="21"/>
              <w:ind w:left="81" w:right="70"/>
              <w:rPr>
                <w:rFonts w:eastAsia="宋体"/>
                <w:b/>
                <w:sz w:val="21"/>
              </w:rPr>
            </w:pPr>
            <w:r w:rsidRPr="00D17943">
              <w:rPr>
                <w:rFonts w:eastAsia="Arial"/>
                <w:b/>
                <w:sz w:val="21"/>
              </w:rPr>
              <w:t xml:space="preserve">ISA Compatible Category </w:t>
            </w:r>
          </w:p>
        </w:tc>
      </w:tr>
      <w:tr w:rsidR="00C441A2" w:rsidRPr="00D17943" w14:paraId="49EDAE92" w14:textId="77777777">
        <w:trPr>
          <w:trHeight w:val="312"/>
        </w:trPr>
        <w:tc>
          <w:tcPr>
            <w:tcW w:w="2660" w:type="dxa"/>
            <w:tcBorders>
              <w:top w:val="double" w:sz="1" w:space="0" w:color="000000"/>
            </w:tcBorders>
          </w:tcPr>
          <w:p w14:paraId="49EDAE8F" w14:textId="77777777" w:rsidR="00C441A2" w:rsidRPr="00D17943" w:rsidRDefault="003F76D0">
            <w:pPr>
              <w:pStyle w:val="TableParagraph"/>
              <w:spacing w:before="51"/>
              <w:ind w:left="634" w:right="625"/>
              <w:rPr>
                <w:sz w:val="18"/>
              </w:rPr>
            </w:pPr>
            <w:r w:rsidRPr="00D17943">
              <w:rPr>
                <w:sz w:val="18"/>
              </w:rPr>
              <w:t xml:space="preserve">CLO </w:t>
            </w:r>
          </w:p>
        </w:tc>
        <w:tc>
          <w:tcPr>
            <w:tcW w:w="5492" w:type="dxa"/>
            <w:tcBorders>
              <w:top w:val="double" w:sz="1" w:space="0" w:color="000000"/>
            </w:tcBorders>
          </w:tcPr>
          <w:p w14:paraId="49EDAE90"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Word leading 1 number </w:t>
            </w:r>
          </w:p>
        </w:tc>
        <w:tc>
          <w:tcPr>
            <w:tcW w:w="1453" w:type="dxa"/>
            <w:tcBorders>
              <w:top w:val="double" w:sz="1" w:space="0" w:color="000000"/>
            </w:tcBorders>
          </w:tcPr>
          <w:p w14:paraId="49EDAE91"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AE96" w14:textId="77777777">
        <w:trPr>
          <w:trHeight w:val="311"/>
        </w:trPr>
        <w:tc>
          <w:tcPr>
            <w:tcW w:w="2660" w:type="dxa"/>
          </w:tcPr>
          <w:p w14:paraId="49EDAE93" w14:textId="77777777" w:rsidR="00C441A2" w:rsidRPr="00D17943" w:rsidRDefault="003F76D0">
            <w:pPr>
              <w:pStyle w:val="TableParagraph"/>
              <w:ind w:left="634" w:right="625"/>
              <w:rPr>
                <w:sz w:val="18"/>
              </w:rPr>
            </w:pPr>
            <w:r w:rsidRPr="00D17943">
              <w:rPr>
                <w:sz w:val="18"/>
              </w:rPr>
              <w:t xml:space="preserve">DCLO </w:t>
            </w:r>
          </w:p>
        </w:tc>
        <w:tc>
          <w:tcPr>
            <w:tcW w:w="5492" w:type="dxa"/>
          </w:tcPr>
          <w:p w14:paraId="49EDAE94"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Double word leading 1 number </w:t>
            </w:r>
          </w:p>
        </w:tc>
        <w:tc>
          <w:tcPr>
            <w:tcW w:w="1453" w:type="dxa"/>
          </w:tcPr>
          <w:p w14:paraId="49EDAE95" w14:textId="77777777" w:rsidR="00C441A2" w:rsidRPr="00D17943" w:rsidRDefault="003F76D0">
            <w:pPr>
              <w:pStyle w:val="TableParagraph"/>
              <w:ind w:left="81" w:right="70"/>
              <w:rPr>
                <w:sz w:val="18"/>
              </w:rPr>
            </w:pPr>
            <w:r w:rsidRPr="00D17943">
              <w:rPr>
                <w:sz w:val="18"/>
              </w:rPr>
              <w:t xml:space="preserve">MIPS64 </w:t>
            </w:r>
          </w:p>
        </w:tc>
      </w:tr>
      <w:tr w:rsidR="00C441A2" w:rsidRPr="00D17943" w14:paraId="49EDAE9A" w14:textId="77777777">
        <w:trPr>
          <w:trHeight w:val="311"/>
        </w:trPr>
        <w:tc>
          <w:tcPr>
            <w:tcW w:w="2660" w:type="dxa"/>
          </w:tcPr>
          <w:p w14:paraId="49EDAE97" w14:textId="77777777" w:rsidR="00C441A2" w:rsidRPr="00D17943" w:rsidRDefault="003F76D0">
            <w:pPr>
              <w:pStyle w:val="TableParagraph"/>
              <w:ind w:left="634" w:right="624"/>
              <w:rPr>
                <w:sz w:val="18"/>
              </w:rPr>
            </w:pPr>
            <w:r w:rsidRPr="00D17943">
              <w:rPr>
                <w:sz w:val="18"/>
              </w:rPr>
              <w:t xml:space="preserve">CLZ </w:t>
            </w:r>
          </w:p>
        </w:tc>
        <w:tc>
          <w:tcPr>
            <w:tcW w:w="5492" w:type="dxa"/>
          </w:tcPr>
          <w:p w14:paraId="49EDAE98"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The number of 0 word precursors </w:t>
            </w:r>
          </w:p>
        </w:tc>
        <w:tc>
          <w:tcPr>
            <w:tcW w:w="1453" w:type="dxa"/>
          </w:tcPr>
          <w:p w14:paraId="49EDAE99" w14:textId="77777777" w:rsidR="00C441A2" w:rsidRPr="00D17943" w:rsidRDefault="003F76D0">
            <w:pPr>
              <w:pStyle w:val="TableParagraph"/>
              <w:ind w:left="81" w:right="69"/>
              <w:rPr>
                <w:sz w:val="18"/>
              </w:rPr>
            </w:pPr>
            <w:r w:rsidRPr="00D17943">
              <w:rPr>
                <w:sz w:val="18"/>
              </w:rPr>
              <w:t xml:space="preserve">MIPS32 </w:t>
            </w:r>
          </w:p>
        </w:tc>
      </w:tr>
      <w:tr w:rsidR="00C441A2" w:rsidRPr="00D17943" w14:paraId="49EDAE9E" w14:textId="77777777">
        <w:trPr>
          <w:trHeight w:val="312"/>
        </w:trPr>
        <w:tc>
          <w:tcPr>
            <w:tcW w:w="2660" w:type="dxa"/>
          </w:tcPr>
          <w:p w14:paraId="49EDAE9B" w14:textId="77777777" w:rsidR="00C441A2" w:rsidRPr="00D17943" w:rsidRDefault="003F76D0">
            <w:pPr>
              <w:pStyle w:val="TableParagraph"/>
              <w:spacing w:before="51"/>
              <w:ind w:left="633" w:right="625"/>
              <w:rPr>
                <w:sz w:val="18"/>
              </w:rPr>
            </w:pPr>
            <w:r w:rsidRPr="00D17943">
              <w:rPr>
                <w:sz w:val="18"/>
              </w:rPr>
              <w:t xml:space="preserve">DCLZ </w:t>
            </w:r>
          </w:p>
        </w:tc>
        <w:tc>
          <w:tcPr>
            <w:tcW w:w="5492" w:type="dxa"/>
          </w:tcPr>
          <w:p w14:paraId="49EDAE9C"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Double word leading 0 number </w:t>
            </w:r>
          </w:p>
        </w:tc>
        <w:tc>
          <w:tcPr>
            <w:tcW w:w="1453" w:type="dxa"/>
          </w:tcPr>
          <w:p w14:paraId="49EDAE9D" w14:textId="77777777" w:rsidR="00C441A2" w:rsidRPr="00D17943" w:rsidRDefault="003F76D0">
            <w:pPr>
              <w:pStyle w:val="TableParagraph"/>
              <w:spacing w:before="51"/>
              <w:ind w:left="81" w:right="70"/>
              <w:rPr>
                <w:sz w:val="18"/>
              </w:rPr>
            </w:pPr>
            <w:r w:rsidRPr="00D17943">
              <w:rPr>
                <w:sz w:val="18"/>
              </w:rPr>
              <w:t xml:space="preserve">MIPS64 </w:t>
            </w:r>
          </w:p>
        </w:tc>
      </w:tr>
      <w:tr w:rsidR="00C441A2" w:rsidRPr="00D17943" w14:paraId="49EDAEA2" w14:textId="77777777">
        <w:trPr>
          <w:trHeight w:val="311"/>
        </w:trPr>
        <w:tc>
          <w:tcPr>
            <w:tcW w:w="2660" w:type="dxa"/>
          </w:tcPr>
          <w:p w14:paraId="49EDAE9F" w14:textId="77777777" w:rsidR="00C441A2" w:rsidRPr="00D17943" w:rsidRDefault="003F76D0">
            <w:pPr>
              <w:pStyle w:val="TableParagraph"/>
              <w:ind w:left="634" w:right="625"/>
              <w:rPr>
                <w:sz w:val="18"/>
              </w:rPr>
            </w:pPr>
            <w:r w:rsidRPr="00D17943">
              <w:rPr>
                <w:sz w:val="18"/>
              </w:rPr>
              <w:t xml:space="preserve">WSBH </w:t>
            </w:r>
          </w:p>
        </w:tc>
        <w:tc>
          <w:tcPr>
            <w:tcW w:w="5492" w:type="dxa"/>
          </w:tcPr>
          <w:p w14:paraId="49EDAEA0"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Byte exchange in half word </w:t>
            </w:r>
          </w:p>
        </w:tc>
        <w:tc>
          <w:tcPr>
            <w:tcW w:w="1453" w:type="dxa"/>
          </w:tcPr>
          <w:p w14:paraId="49EDAEA1" w14:textId="77777777" w:rsidR="00C441A2" w:rsidRPr="00D17943" w:rsidRDefault="003F76D0">
            <w:pPr>
              <w:pStyle w:val="TableParagraph"/>
              <w:ind w:left="80" w:right="70"/>
              <w:rPr>
                <w:sz w:val="18"/>
              </w:rPr>
            </w:pPr>
            <w:r w:rsidRPr="00D17943">
              <w:rPr>
                <w:sz w:val="18"/>
              </w:rPr>
              <w:t xml:space="preserve">MIPS32 R2 </w:t>
            </w:r>
          </w:p>
        </w:tc>
      </w:tr>
      <w:tr w:rsidR="00C441A2" w:rsidRPr="00D17943" w14:paraId="49EDAEA6" w14:textId="77777777">
        <w:trPr>
          <w:trHeight w:val="311"/>
        </w:trPr>
        <w:tc>
          <w:tcPr>
            <w:tcW w:w="2660" w:type="dxa"/>
          </w:tcPr>
          <w:p w14:paraId="49EDAEA3" w14:textId="77777777" w:rsidR="00C441A2" w:rsidRPr="00D17943" w:rsidRDefault="003F76D0">
            <w:pPr>
              <w:pStyle w:val="TableParagraph"/>
              <w:ind w:left="632" w:right="625"/>
              <w:rPr>
                <w:sz w:val="18"/>
              </w:rPr>
            </w:pPr>
            <w:r w:rsidRPr="00D17943">
              <w:rPr>
                <w:sz w:val="18"/>
              </w:rPr>
              <w:t xml:space="preserve">DSHD </w:t>
            </w:r>
          </w:p>
        </w:tc>
        <w:tc>
          <w:tcPr>
            <w:tcW w:w="5492" w:type="dxa"/>
          </w:tcPr>
          <w:p w14:paraId="49EDAEA4"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Half-word exchange between words </w:t>
            </w:r>
          </w:p>
        </w:tc>
        <w:tc>
          <w:tcPr>
            <w:tcW w:w="1453" w:type="dxa"/>
          </w:tcPr>
          <w:p w14:paraId="49EDAEA5" w14:textId="77777777" w:rsidR="00C441A2" w:rsidRPr="00D17943" w:rsidRDefault="003F76D0">
            <w:pPr>
              <w:pStyle w:val="TableParagraph"/>
              <w:ind w:left="79" w:right="70"/>
              <w:rPr>
                <w:sz w:val="18"/>
              </w:rPr>
            </w:pPr>
            <w:r w:rsidRPr="00D17943">
              <w:rPr>
                <w:sz w:val="18"/>
              </w:rPr>
              <w:t xml:space="preserve">MIPS64 R2 </w:t>
            </w:r>
          </w:p>
        </w:tc>
      </w:tr>
      <w:tr w:rsidR="00C441A2" w:rsidRPr="00D17943" w14:paraId="49EDAEAA" w14:textId="77777777">
        <w:trPr>
          <w:trHeight w:val="312"/>
        </w:trPr>
        <w:tc>
          <w:tcPr>
            <w:tcW w:w="2660" w:type="dxa"/>
          </w:tcPr>
          <w:p w14:paraId="49EDAEA7" w14:textId="77777777" w:rsidR="00C441A2" w:rsidRPr="00D17943" w:rsidRDefault="003F76D0">
            <w:pPr>
              <w:pStyle w:val="TableParagraph"/>
              <w:spacing w:before="51"/>
              <w:ind w:left="632" w:right="625"/>
              <w:rPr>
                <w:sz w:val="18"/>
              </w:rPr>
            </w:pPr>
            <w:r w:rsidRPr="00D17943">
              <w:rPr>
                <w:sz w:val="18"/>
              </w:rPr>
              <w:t xml:space="preserve">DSBH </w:t>
            </w:r>
          </w:p>
        </w:tc>
        <w:tc>
          <w:tcPr>
            <w:tcW w:w="5492" w:type="dxa"/>
          </w:tcPr>
          <w:p w14:paraId="49EDAEA8"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Byte exchange in half word </w:t>
            </w:r>
          </w:p>
        </w:tc>
        <w:tc>
          <w:tcPr>
            <w:tcW w:w="1453" w:type="dxa"/>
          </w:tcPr>
          <w:p w14:paraId="49EDAEA9" w14:textId="77777777" w:rsidR="00C441A2" w:rsidRPr="00D17943" w:rsidRDefault="003F76D0">
            <w:pPr>
              <w:pStyle w:val="TableParagraph"/>
              <w:spacing w:before="51"/>
              <w:ind w:left="80" w:right="70"/>
              <w:rPr>
                <w:sz w:val="18"/>
              </w:rPr>
            </w:pPr>
            <w:r w:rsidRPr="00D17943">
              <w:rPr>
                <w:sz w:val="18"/>
              </w:rPr>
              <w:t xml:space="preserve">MIPS64 R2 </w:t>
            </w:r>
          </w:p>
        </w:tc>
      </w:tr>
      <w:tr w:rsidR="00C441A2" w:rsidRPr="00D17943" w14:paraId="49EDAEAE" w14:textId="77777777">
        <w:trPr>
          <w:trHeight w:val="311"/>
        </w:trPr>
        <w:tc>
          <w:tcPr>
            <w:tcW w:w="2660" w:type="dxa"/>
          </w:tcPr>
          <w:p w14:paraId="49EDAEAB" w14:textId="77777777" w:rsidR="00C441A2" w:rsidRPr="00D17943" w:rsidRDefault="003F76D0">
            <w:pPr>
              <w:pStyle w:val="TableParagraph"/>
              <w:ind w:left="634" w:right="625"/>
              <w:rPr>
                <w:sz w:val="18"/>
              </w:rPr>
            </w:pPr>
            <w:r w:rsidRPr="00D17943">
              <w:rPr>
                <w:sz w:val="18"/>
              </w:rPr>
              <w:t xml:space="preserve">SEB </w:t>
            </w:r>
          </w:p>
        </w:tc>
        <w:tc>
          <w:tcPr>
            <w:tcW w:w="5492" w:type="dxa"/>
          </w:tcPr>
          <w:p w14:paraId="49EDAEAC"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Byte symbol extension </w:t>
            </w:r>
          </w:p>
        </w:tc>
        <w:tc>
          <w:tcPr>
            <w:tcW w:w="1453" w:type="dxa"/>
          </w:tcPr>
          <w:p w14:paraId="49EDAEAD" w14:textId="77777777" w:rsidR="00C441A2" w:rsidRPr="00D17943" w:rsidRDefault="003F76D0">
            <w:pPr>
              <w:pStyle w:val="TableParagraph"/>
              <w:ind w:left="79" w:right="70"/>
              <w:rPr>
                <w:sz w:val="18"/>
              </w:rPr>
            </w:pPr>
            <w:r w:rsidRPr="00D17943">
              <w:rPr>
                <w:sz w:val="18"/>
              </w:rPr>
              <w:t xml:space="preserve">MIPS32 R2 </w:t>
            </w:r>
          </w:p>
        </w:tc>
      </w:tr>
      <w:tr w:rsidR="00C441A2" w:rsidRPr="00D17943" w14:paraId="49EDAEB2" w14:textId="77777777">
        <w:trPr>
          <w:trHeight w:val="311"/>
        </w:trPr>
        <w:tc>
          <w:tcPr>
            <w:tcW w:w="2660" w:type="dxa"/>
          </w:tcPr>
          <w:p w14:paraId="49EDAEAF" w14:textId="77777777" w:rsidR="00C441A2" w:rsidRPr="00D17943" w:rsidRDefault="003F76D0">
            <w:pPr>
              <w:pStyle w:val="TableParagraph"/>
              <w:ind w:left="634" w:right="624"/>
              <w:rPr>
                <w:sz w:val="18"/>
              </w:rPr>
            </w:pPr>
            <w:r w:rsidRPr="00D17943">
              <w:rPr>
                <w:sz w:val="18"/>
              </w:rPr>
              <w:t xml:space="preserve">SEH </w:t>
            </w:r>
          </w:p>
        </w:tc>
        <w:tc>
          <w:tcPr>
            <w:tcW w:w="5492" w:type="dxa"/>
          </w:tcPr>
          <w:p w14:paraId="49EDAEB0"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Half character extension </w:t>
            </w:r>
          </w:p>
        </w:tc>
        <w:tc>
          <w:tcPr>
            <w:tcW w:w="1453" w:type="dxa"/>
          </w:tcPr>
          <w:p w14:paraId="49EDAEB1" w14:textId="77777777" w:rsidR="00C441A2" w:rsidRPr="00D17943" w:rsidRDefault="003F76D0">
            <w:pPr>
              <w:pStyle w:val="TableParagraph"/>
              <w:ind w:left="80" w:right="70"/>
              <w:rPr>
                <w:sz w:val="18"/>
              </w:rPr>
            </w:pPr>
            <w:r w:rsidRPr="00D17943">
              <w:rPr>
                <w:sz w:val="18"/>
              </w:rPr>
              <w:t xml:space="preserve">MIPS32 R2 </w:t>
            </w:r>
          </w:p>
        </w:tc>
      </w:tr>
      <w:tr w:rsidR="00C441A2" w:rsidRPr="00D17943" w14:paraId="49EDAEB6" w14:textId="77777777">
        <w:trPr>
          <w:trHeight w:val="312"/>
        </w:trPr>
        <w:tc>
          <w:tcPr>
            <w:tcW w:w="2660" w:type="dxa"/>
          </w:tcPr>
          <w:p w14:paraId="49EDAEB3" w14:textId="77777777" w:rsidR="00C441A2" w:rsidRPr="00D17943" w:rsidRDefault="003F76D0">
            <w:pPr>
              <w:pStyle w:val="TableParagraph"/>
              <w:spacing w:before="51"/>
              <w:ind w:left="632" w:right="625"/>
              <w:rPr>
                <w:sz w:val="18"/>
              </w:rPr>
            </w:pPr>
            <w:r w:rsidRPr="00D17943">
              <w:rPr>
                <w:sz w:val="18"/>
              </w:rPr>
              <w:t xml:space="preserve">INS </w:t>
            </w:r>
          </w:p>
        </w:tc>
        <w:tc>
          <w:tcPr>
            <w:tcW w:w="5492" w:type="dxa"/>
          </w:tcPr>
          <w:p w14:paraId="49EDAEB4"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An insert </w:t>
            </w:r>
          </w:p>
        </w:tc>
        <w:tc>
          <w:tcPr>
            <w:tcW w:w="1453" w:type="dxa"/>
          </w:tcPr>
          <w:p w14:paraId="49EDAEB5" w14:textId="77777777" w:rsidR="00C441A2" w:rsidRPr="00D17943" w:rsidRDefault="003F76D0">
            <w:pPr>
              <w:pStyle w:val="TableParagraph"/>
              <w:spacing w:before="51"/>
              <w:ind w:left="80" w:right="70"/>
              <w:rPr>
                <w:sz w:val="18"/>
              </w:rPr>
            </w:pPr>
            <w:r w:rsidRPr="00D17943">
              <w:rPr>
                <w:sz w:val="18"/>
              </w:rPr>
              <w:t xml:space="preserve">MIPS32 R2 </w:t>
            </w:r>
          </w:p>
        </w:tc>
      </w:tr>
      <w:tr w:rsidR="00C441A2" w:rsidRPr="00D17943" w14:paraId="49EDAEBA" w14:textId="77777777">
        <w:trPr>
          <w:trHeight w:val="311"/>
        </w:trPr>
        <w:tc>
          <w:tcPr>
            <w:tcW w:w="2660" w:type="dxa"/>
          </w:tcPr>
          <w:p w14:paraId="49EDAEB7" w14:textId="77777777" w:rsidR="00C441A2" w:rsidRPr="00D17943" w:rsidRDefault="003F76D0">
            <w:pPr>
              <w:pStyle w:val="TableParagraph"/>
              <w:ind w:left="632" w:right="625"/>
              <w:rPr>
                <w:sz w:val="18"/>
              </w:rPr>
            </w:pPr>
            <w:r w:rsidRPr="00D17943">
              <w:rPr>
                <w:sz w:val="18"/>
              </w:rPr>
              <w:t xml:space="preserve">EXT </w:t>
            </w:r>
          </w:p>
        </w:tc>
        <w:tc>
          <w:tcPr>
            <w:tcW w:w="5492" w:type="dxa"/>
          </w:tcPr>
          <w:p w14:paraId="49EDAEB8"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An extract </w:t>
            </w:r>
          </w:p>
        </w:tc>
        <w:tc>
          <w:tcPr>
            <w:tcW w:w="1453" w:type="dxa"/>
          </w:tcPr>
          <w:p w14:paraId="49EDAEB9" w14:textId="77777777" w:rsidR="00C441A2" w:rsidRPr="00D17943" w:rsidRDefault="003F76D0">
            <w:pPr>
              <w:pStyle w:val="TableParagraph"/>
              <w:ind w:left="80" w:right="70"/>
              <w:rPr>
                <w:sz w:val="18"/>
              </w:rPr>
            </w:pPr>
            <w:r w:rsidRPr="00D17943">
              <w:rPr>
                <w:sz w:val="18"/>
              </w:rPr>
              <w:t xml:space="preserve">MIPS32 R2 </w:t>
            </w:r>
          </w:p>
        </w:tc>
      </w:tr>
      <w:tr w:rsidR="00C441A2" w:rsidRPr="00D17943" w14:paraId="49EDAEBE" w14:textId="77777777">
        <w:trPr>
          <w:trHeight w:val="311"/>
        </w:trPr>
        <w:tc>
          <w:tcPr>
            <w:tcW w:w="2660" w:type="dxa"/>
          </w:tcPr>
          <w:p w14:paraId="49EDAEBB" w14:textId="77777777" w:rsidR="00C441A2" w:rsidRPr="00D17943" w:rsidRDefault="003F76D0">
            <w:pPr>
              <w:pStyle w:val="TableParagraph"/>
              <w:ind w:left="632" w:right="625"/>
              <w:rPr>
                <w:sz w:val="18"/>
              </w:rPr>
            </w:pPr>
            <w:r w:rsidRPr="00D17943">
              <w:rPr>
                <w:sz w:val="18"/>
              </w:rPr>
              <w:t xml:space="preserve">DINS </w:t>
            </w:r>
          </w:p>
        </w:tc>
        <w:tc>
          <w:tcPr>
            <w:tcW w:w="5492" w:type="dxa"/>
          </w:tcPr>
          <w:p w14:paraId="49EDAEBC"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Double word bit insertion </w:t>
            </w:r>
          </w:p>
        </w:tc>
        <w:tc>
          <w:tcPr>
            <w:tcW w:w="1453" w:type="dxa"/>
          </w:tcPr>
          <w:p w14:paraId="49EDAEBD" w14:textId="77777777" w:rsidR="00C441A2" w:rsidRPr="00D17943" w:rsidRDefault="003F76D0">
            <w:pPr>
              <w:pStyle w:val="TableParagraph"/>
              <w:ind w:left="80" w:right="70"/>
              <w:rPr>
                <w:sz w:val="18"/>
              </w:rPr>
            </w:pPr>
            <w:r w:rsidRPr="00D17943">
              <w:rPr>
                <w:sz w:val="18"/>
              </w:rPr>
              <w:t xml:space="preserve">MIPS64 R2 </w:t>
            </w:r>
          </w:p>
        </w:tc>
      </w:tr>
      <w:tr w:rsidR="00C441A2" w:rsidRPr="00D17943" w14:paraId="49EDAEC2" w14:textId="77777777">
        <w:trPr>
          <w:trHeight w:val="312"/>
        </w:trPr>
        <w:tc>
          <w:tcPr>
            <w:tcW w:w="2660" w:type="dxa"/>
          </w:tcPr>
          <w:p w14:paraId="49EDAEBF" w14:textId="77777777" w:rsidR="00C441A2" w:rsidRPr="00D17943" w:rsidRDefault="003F76D0">
            <w:pPr>
              <w:pStyle w:val="TableParagraph"/>
              <w:spacing w:before="51"/>
              <w:ind w:left="634" w:right="625"/>
              <w:rPr>
                <w:sz w:val="18"/>
              </w:rPr>
            </w:pPr>
            <w:r w:rsidRPr="00D17943">
              <w:rPr>
                <w:sz w:val="18"/>
              </w:rPr>
              <w:t xml:space="preserve">DINSM </w:t>
            </w:r>
          </w:p>
        </w:tc>
        <w:tc>
          <w:tcPr>
            <w:tcW w:w="5492" w:type="dxa"/>
          </w:tcPr>
          <w:p w14:paraId="49EDAEC0"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Double word bit insertion </w:t>
            </w:r>
          </w:p>
        </w:tc>
        <w:tc>
          <w:tcPr>
            <w:tcW w:w="1453" w:type="dxa"/>
          </w:tcPr>
          <w:p w14:paraId="49EDAEC1" w14:textId="77777777" w:rsidR="00C441A2" w:rsidRPr="00D17943" w:rsidRDefault="003F76D0">
            <w:pPr>
              <w:pStyle w:val="TableParagraph"/>
              <w:spacing w:before="51"/>
              <w:ind w:left="80" w:right="70"/>
              <w:rPr>
                <w:sz w:val="18"/>
              </w:rPr>
            </w:pPr>
            <w:r w:rsidRPr="00D17943">
              <w:rPr>
                <w:sz w:val="18"/>
              </w:rPr>
              <w:t xml:space="preserve">MIPS64 R2 </w:t>
            </w:r>
          </w:p>
        </w:tc>
      </w:tr>
      <w:tr w:rsidR="00C441A2" w:rsidRPr="00D17943" w14:paraId="49EDAEC6" w14:textId="77777777">
        <w:trPr>
          <w:trHeight w:val="311"/>
        </w:trPr>
        <w:tc>
          <w:tcPr>
            <w:tcW w:w="2660" w:type="dxa"/>
          </w:tcPr>
          <w:p w14:paraId="49EDAEC3" w14:textId="77777777" w:rsidR="00C441A2" w:rsidRPr="00D17943" w:rsidRDefault="003F76D0">
            <w:pPr>
              <w:pStyle w:val="TableParagraph"/>
              <w:ind w:left="632" w:right="625"/>
              <w:rPr>
                <w:sz w:val="18"/>
              </w:rPr>
            </w:pPr>
            <w:r w:rsidRPr="00D17943">
              <w:rPr>
                <w:sz w:val="18"/>
              </w:rPr>
              <w:t xml:space="preserve">DINSU </w:t>
            </w:r>
          </w:p>
        </w:tc>
        <w:tc>
          <w:tcPr>
            <w:tcW w:w="5492" w:type="dxa"/>
          </w:tcPr>
          <w:p w14:paraId="49EDAEC4"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Double word bit insertion </w:t>
            </w:r>
          </w:p>
        </w:tc>
        <w:tc>
          <w:tcPr>
            <w:tcW w:w="1453" w:type="dxa"/>
          </w:tcPr>
          <w:p w14:paraId="49EDAEC5" w14:textId="77777777" w:rsidR="00C441A2" w:rsidRPr="00D17943" w:rsidRDefault="003F76D0">
            <w:pPr>
              <w:pStyle w:val="TableParagraph"/>
              <w:ind w:left="80" w:right="70"/>
              <w:rPr>
                <w:sz w:val="18"/>
              </w:rPr>
            </w:pPr>
            <w:r w:rsidRPr="00D17943">
              <w:rPr>
                <w:sz w:val="18"/>
              </w:rPr>
              <w:t xml:space="preserve">MIPS64 R2 </w:t>
            </w:r>
          </w:p>
        </w:tc>
      </w:tr>
      <w:tr w:rsidR="00C441A2" w:rsidRPr="00D17943" w14:paraId="49EDAECA" w14:textId="77777777">
        <w:trPr>
          <w:trHeight w:val="311"/>
        </w:trPr>
        <w:tc>
          <w:tcPr>
            <w:tcW w:w="2660" w:type="dxa"/>
          </w:tcPr>
          <w:p w14:paraId="49EDAEC7" w14:textId="77777777" w:rsidR="00C441A2" w:rsidRPr="00D17943" w:rsidRDefault="003F76D0">
            <w:pPr>
              <w:pStyle w:val="TableParagraph"/>
              <w:ind w:left="632" w:right="625"/>
              <w:rPr>
                <w:sz w:val="18"/>
              </w:rPr>
            </w:pPr>
            <w:r w:rsidRPr="00D17943">
              <w:rPr>
                <w:sz w:val="18"/>
              </w:rPr>
              <w:t xml:space="preserve">DEXT </w:t>
            </w:r>
          </w:p>
        </w:tc>
        <w:tc>
          <w:tcPr>
            <w:tcW w:w="5492" w:type="dxa"/>
          </w:tcPr>
          <w:p w14:paraId="49EDAEC8"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Double word bit extraction </w:t>
            </w:r>
          </w:p>
        </w:tc>
        <w:tc>
          <w:tcPr>
            <w:tcW w:w="1453" w:type="dxa"/>
          </w:tcPr>
          <w:p w14:paraId="49EDAEC9" w14:textId="77777777" w:rsidR="00C441A2" w:rsidRPr="00D17943" w:rsidRDefault="003F76D0">
            <w:pPr>
              <w:pStyle w:val="TableParagraph"/>
              <w:ind w:left="80" w:right="70"/>
              <w:rPr>
                <w:sz w:val="18"/>
              </w:rPr>
            </w:pPr>
            <w:r w:rsidRPr="00D17943">
              <w:rPr>
                <w:sz w:val="18"/>
              </w:rPr>
              <w:t xml:space="preserve">MIPS64 R2 </w:t>
            </w:r>
          </w:p>
        </w:tc>
      </w:tr>
      <w:tr w:rsidR="00C441A2" w:rsidRPr="00D17943" w14:paraId="49EDAECE" w14:textId="77777777">
        <w:trPr>
          <w:trHeight w:val="312"/>
        </w:trPr>
        <w:tc>
          <w:tcPr>
            <w:tcW w:w="2660" w:type="dxa"/>
          </w:tcPr>
          <w:p w14:paraId="49EDAECB" w14:textId="77777777" w:rsidR="00C441A2" w:rsidRPr="00D17943" w:rsidRDefault="003F76D0">
            <w:pPr>
              <w:pStyle w:val="TableParagraph"/>
              <w:spacing w:before="51"/>
              <w:ind w:left="634" w:right="624"/>
              <w:rPr>
                <w:sz w:val="18"/>
              </w:rPr>
            </w:pPr>
            <w:r w:rsidRPr="00D17943">
              <w:rPr>
                <w:sz w:val="18"/>
              </w:rPr>
              <w:t xml:space="preserve">DEXTM </w:t>
            </w:r>
          </w:p>
        </w:tc>
        <w:tc>
          <w:tcPr>
            <w:tcW w:w="5492" w:type="dxa"/>
          </w:tcPr>
          <w:p w14:paraId="49EDAECC"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Double word bit extraction </w:t>
            </w:r>
          </w:p>
        </w:tc>
        <w:tc>
          <w:tcPr>
            <w:tcW w:w="1453" w:type="dxa"/>
          </w:tcPr>
          <w:p w14:paraId="49EDAECD" w14:textId="77777777" w:rsidR="00C441A2" w:rsidRPr="00D17943" w:rsidRDefault="003F76D0">
            <w:pPr>
              <w:pStyle w:val="TableParagraph"/>
              <w:spacing w:before="51"/>
              <w:ind w:left="80" w:right="70"/>
              <w:rPr>
                <w:sz w:val="18"/>
              </w:rPr>
            </w:pPr>
            <w:r w:rsidRPr="00D17943">
              <w:rPr>
                <w:sz w:val="18"/>
              </w:rPr>
              <w:t xml:space="preserve">MIPS64 R2 </w:t>
            </w:r>
          </w:p>
        </w:tc>
      </w:tr>
      <w:tr w:rsidR="00C441A2" w:rsidRPr="00D17943" w14:paraId="49EDAED2" w14:textId="77777777">
        <w:trPr>
          <w:trHeight w:val="311"/>
        </w:trPr>
        <w:tc>
          <w:tcPr>
            <w:tcW w:w="2660" w:type="dxa"/>
          </w:tcPr>
          <w:p w14:paraId="49EDAECF" w14:textId="77777777" w:rsidR="00C441A2" w:rsidRPr="00D17943" w:rsidRDefault="003F76D0">
            <w:pPr>
              <w:pStyle w:val="TableParagraph"/>
              <w:ind w:left="634" w:right="625"/>
              <w:rPr>
                <w:sz w:val="18"/>
              </w:rPr>
            </w:pPr>
            <w:r w:rsidRPr="00D17943">
              <w:rPr>
                <w:sz w:val="18"/>
              </w:rPr>
              <w:t xml:space="preserve">DEXTU </w:t>
            </w:r>
          </w:p>
        </w:tc>
        <w:tc>
          <w:tcPr>
            <w:tcW w:w="5492" w:type="dxa"/>
          </w:tcPr>
          <w:p w14:paraId="49EDAED0"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Double word bit extraction </w:t>
            </w:r>
          </w:p>
        </w:tc>
        <w:tc>
          <w:tcPr>
            <w:tcW w:w="1453" w:type="dxa"/>
          </w:tcPr>
          <w:p w14:paraId="49EDAED1" w14:textId="77777777" w:rsidR="00C441A2" w:rsidRPr="00D17943" w:rsidRDefault="003F76D0">
            <w:pPr>
              <w:pStyle w:val="TableParagraph"/>
              <w:ind w:left="80" w:right="70"/>
              <w:rPr>
                <w:sz w:val="18"/>
              </w:rPr>
            </w:pPr>
            <w:r w:rsidRPr="00D17943">
              <w:rPr>
                <w:sz w:val="18"/>
              </w:rPr>
              <w:t xml:space="preserve">MIPS64 R2 </w:t>
            </w:r>
          </w:p>
        </w:tc>
      </w:tr>
    </w:tbl>
    <w:p w14:paraId="49EDAED3" w14:textId="77777777" w:rsidR="00C441A2" w:rsidRPr="00D17943" w:rsidRDefault="00C441A2">
      <w:pPr>
        <w:pStyle w:val="a3"/>
        <w:rPr>
          <w:rFonts w:ascii="Times New Roman" w:hAnsi="Times New Roman" w:cs="Times New Roman"/>
          <w:b/>
          <w:sz w:val="22"/>
        </w:rPr>
      </w:pPr>
    </w:p>
    <w:p w14:paraId="49EDAED4" w14:textId="77777777" w:rsidR="00C441A2" w:rsidRPr="00D17943" w:rsidRDefault="00C441A2">
      <w:pPr>
        <w:pStyle w:val="a3"/>
        <w:spacing w:before="1"/>
        <w:rPr>
          <w:rFonts w:ascii="Times New Roman" w:hAnsi="Times New Roman" w:cs="Times New Roman"/>
          <w:b/>
          <w:sz w:val="16"/>
        </w:rPr>
      </w:pPr>
    </w:p>
    <w:p w14:paraId="49EDAED5" w14:textId="77777777" w:rsidR="00C441A2" w:rsidRPr="00D17943" w:rsidRDefault="003F76D0">
      <w:pPr>
        <w:spacing w:after="23"/>
        <w:ind w:left="895" w:right="895"/>
        <w:jc w:val="center"/>
        <w:rPr>
          <w:rFonts w:ascii="Times New Roman" w:hAnsi="Times New Roman" w:cs="Times New Roman"/>
          <w:b/>
          <w:sz w:val="21"/>
        </w:rPr>
      </w:pPr>
      <w:bookmarkStart w:id="16" w:name="_bookmark10"/>
      <w:bookmarkEnd w:id="16"/>
      <w:r w:rsidRPr="00D17943">
        <w:rPr>
          <w:rFonts w:ascii="Times New Roman" w:hAnsi="Times New Roman" w:cs="Times New Roman"/>
          <w:b/>
          <w:sz w:val="21"/>
        </w:rPr>
        <w:t xml:space="preserve"> Table 2-5 Operation instructions: multiplication and division instructions </w:t>
      </w: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D17943" w14:paraId="49EDAED9" w14:textId="77777777">
        <w:trPr>
          <w:trHeight w:val="312"/>
        </w:trPr>
        <w:tc>
          <w:tcPr>
            <w:tcW w:w="2660" w:type="dxa"/>
            <w:tcBorders>
              <w:bottom w:val="double" w:sz="1" w:space="0" w:color="000000"/>
            </w:tcBorders>
          </w:tcPr>
          <w:p w14:paraId="49EDAED6" w14:textId="77777777" w:rsidR="00C441A2" w:rsidRPr="00D17943" w:rsidRDefault="003F76D0">
            <w:pPr>
              <w:pStyle w:val="TableParagraph"/>
              <w:spacing w:before="21"/>
              <w:ind w:left="633" w:right="625"/>
              <w:rPr>
                <w:rFonts w:eastAsia="宋体"/>
                <w:b/>
                <w:sz w:val="21"/>
              </w:rPr>
            </w:pPr>
            <w:r w:rsidRPr="00D17943">
              <w:rPr>
                <w:rFonts w:eastAsia="宋体"/>
                <w:b/>
                <w:sz w:val="21"/>
              </w:rPr>
              <w:t xml:space="preserve">Instruction mnemonic </w:t>
            </w:r>
          </w:p>
        </w:tc>
        <w:tc>
          <w:tcPr>
            <w:tcW w:w="5492" w:type="dxa"/>
            <w:tcBorders>
              <w:bottom w:val="double" w:sz="1" w:space="0" w:color="000000"/>
            </w:tcBorders>
          </w:tcPr>
          <w:p w14:paraId="49EDAED7" w14:textId="77777777" w:rsidR="00C441A2" w:rsidRPr="00D17943" w:rsidRDefault="003F76D0">
            <w:pPr>
              <w:pStyle w:val="TableParagraph"/>
              <w:spacing w:before="21"/>
              <w:ind w:left="2092" w:right="2084"/>
              <w:rPr>
                <w:rFonts w:eastAsia="宋体"/>
                <w:b/>
                <w:sz w:val="21"/>
              </w:rPr>
            </w:pPr>
            <w:r w:rsidRPr="00D17943">
              <w:rPr>
                <w:rFonts w:eastAsia="宋体"/>
                <w:b/>
                <w:sz w:val="21"/>
              </w:rPr>
              <w:t xml:space="preserve">Instruction function description </w:t>
            </w:r>
          </w:p>
        </w:tc>
        <w:tc>
          <w:tcPr>
            <w:tcW w:w="1453" w:type="dxa"/>
            <w:tcBorders>
              <w:bottom w:val="double" w:sz="1" w:space="0" w:color="000000"/>
            </w:tcBorders>
          </w:tcPr>
          <w:p w14:paraId="49EDAED8" w14:textId="77777777" w:rsidR="00C441A2" w:rsidRPr="00D17943" w:rsidRDefault="003F76D0">
            <w:pPr>
              <w:pStyle w:val="TableParagraph"/>
              <w:spacing w:before="21"/>
              <w:ind w:left="81" w:right="70"/>
              <w:rPr>
                <w:rFonts w:eastAsia="宋体"/>
                <w:b/>
                <w:sz w:val="21"/>
              </w:rPr>
            </w:pPr>
            <w:r w:rsidRPr="00D17943">
              <w:rPr>
                <w:rFonts w:eastAsia="Arial"/>
                <w:b/>
                <w:sz w:val="21"/>
              </w:rPr>
              <w:t xml:space="preserve">ISA Compatible Category </w:t>
            </w:r>
          </w:p>
        </w:tc>
      </w:tr>
      <w:tr w:rsidR="00C441A2" w:rsidRPr="00D17943" w14:paraId="49EDAEDD" w14:textId="77777777">
        <w:trPr>
          <w:trHeight w:val="312"/>
        </w:trPr>
        <w:tc>
          <w:tcPr>
            <w:tcW w:w="2660" w:type="dxa"/>
            <w:tcBorders>
              <w:top w:val="double" w:sz="1" w:space="0" w:color="000000"/>
            </w:tcBorders>
          </w:tcPr>
          <w:p w14:paraId="49EDAEDA" w14:textId="77777777" w:rsidR="00C441A2" w:rsidRPr="00D17943" w:rsidRDefault="003F76D0">
            <w:pPr>
              <w:pStyle w:val="TableParagraph"/>
              <w:spacing w:before="51"/>
              <w:ind w:left="634" w:right="625"/>
              <w:rPr>
                <w:sz w:val="18"/>
              </w:rPr>
            </w:pPr>
            <w:r w:rsidRPr="00D17943">
              <w:rPr>
                <w:sz w:val="18"/>
              </w:rPr>
              <w:t xml:space="preserve">The MUL </w:t>
            </w:r>
          </w:p>
        </w:tc>
        <w:tc>
          <w:tcPr>
            <w:tcW w:w="5492" w:type="dxa"/>
            <w:tcBorders>
              <w:top w:val="double" w:sz="1" w:space="0" w:color="000000"/>
            </w:tcBorders>
          </w:tcPr>
          <w:p w14:paraId="49EDAEDB"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Multiply by the general register </w:t>
            </w:r>
          </w:p>
        </w:tc>
        <w:tc>
          <w:tcPr>
            <w:tcW w:w="1453" w:type="dxa"/>
            <w:tcBorders>
              <w:top w:val="double" w:sz="1" w:space="0" w:color="000000"/>
            </w:tcBorders>
          </w:tcPr>
          <w:p w14:paraId="49EDAEDC"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AEE1" w14:textId="77777777">
        <w:trPr>
          <w:trHeight w:val="311"/>
        </w:trPr>
        <w:tc>
          <w:tcPr>
            <w:tcW w:w="2660" w:type="dxa"/>
          </w:tcPr>
          <w:p w14:paraId="49EDAEDE" w14:textId="77777777" w:rsidR="00C441A2" w:rsidRPr="00D17943" w:rsidRDefault="003F76D0">
            <w:pPr>
              <w:pStyle w:val="TableParagraph"/>
              <w:ind w:left="634" w:right="625"/>
              <w:rPr>
                <w:sz w:val="18"/>
              </w:rPr>
            </w:pPr>
            <w:r w:rsidRPr="00D17943">
              <w:rPr>
                <w:sz w:val="18"/>
              </w:rPr>
              <w:t xml:space="preserve">MULT </w:t>
            </w:r>
          </w:p>
        </w:tc>
        <w:tc>
          <w:tcPr>
            <w:tcW w:w="5492" w:type="dxa"/>
          </w:tcPr>
          <w:p w14:paraId="49EDAEDF"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take </w:t>
            </w:r>
          </w:p>
        </w:tc>
        <w:tc>
          <w:tcPr>
            <w:tcW w:w="1453" w:type="dxa"/>
          </w:tcPr>
          <w:p w14:paraId="49EDAEE0"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EE5" w14:textId="77777777">
        <w:trPr>
          <w:trHeight w:val="311"/>
        </w:trPr>
        <w:tc>
          <w:tcPr>
            <w:tcW w:w="2660" w:type="dxa"/>
          </w:tcPr>
          <w:p w14:paraId="49EDAEE2" w14:textId="77777777" w:rsidR="00C441A2" w:rsidRPr="00D17943" w:rsidRDefault="003F76D0">
            <w:pPr>
              <w:pStyle w:val="TableParagraph"/>
              <w:ind w:left="634" w:right="625"/>
              <w:rPr>
                <w:sz w:val="18"/>
              </w:rPr>
            </w:pPr>
            <w:r w:rsidRPr="00D17943">
              <w:rPr>
                <w:sz w:val="18"/>
              </w:rPr>
              <w:t xml:space="preserve">DMULT </w:t>
            </w:r>
          </w:p>
        </w:tc>
        <w:tc>
          <w:tcPr>
            <w:tcW w:w="5492" w:type="dxa"/>
          </w:tcPr>
          <w:p w14:paraId="49EDAEE3"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Double word by </w:t>
            </w:r>
          </w:p>
        </w:tc>
        <w:tc>
          <w:tcPr>
            <w:tcW w:w="1453" w:type="dxa"/>
          </w:tcPr>
          <w:p w14:paraId="49EDAEE4" w14:textId="77777777" w:rsidR="00C441A2" w:rsidRPr="00D17943" w:rsidRDefault="003F76D0">
            <w:pPr>
              <w:pStyle w:val="TableParagraph"/>
              <w:ind w:left="81" w:right="70"/>
              <w:rPr>
                <w:sz w:val="18"/>
              </w:rPr>
            </w:pPr>
            <w:r w:rsidRPr="00D17943">
              <w:rPr>
                <w:sz w:val="18"/>
              </w:rPr>
              <w:t xml:space="preserve">MIPS64 </w:t>
            </w:r>
          </w:p>
        </w:tc>
      </w:tr>
      <w:tr w:rsidR="00C441A2" w:rsidRPr="00D17943" w14:paraId="49EDAEE9" w14:textId="77777777">
        <w:trPr>
          <w:trHeight w:val="312"/>
        </w:trPr>
        <w:tc>
          <w:tcPr>
            <w:tcW w:w="2660" w:type="dxa"/>
          </w:tcPr>
          <w:p w14:paraId="49EDAEE6" w14:textId="77777777" w:rsidR="00C441A2" w:rsidRPr="00D17943" w:rsidRDefault="003F76D0">
            <w:pPr>
              <w:pStyle w:val="TableParagraph"/>
              <w:spacing w:before="51"/>
              <w:ind w:left="634" w:right="624"/>
              <w:rPr>
                <w:sz w:val="18"/>
              </w:rPr>
            </w:pPr>
            <w:r w:rsidRPr="00D17943">
              <w:rPr>
                <w:sz w:val="18"/>
              </w:rPr>
              <w:t xml:space="preserve">MULTU </w:t>
            </w:r>
          </w:p>
        </w:tc>
        <w:tc>
          <w:tcPr>
            <w:tcW w:w="5492" w:type="dxa"/>
          </w:tcPr>
          <w:p w14:paraId="49EDAEE7"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Unsigned by </w:t>
            </w:r>
          </w:p>
        </w:tc>
        <w:tc>
          <w:tcPr>
            <w:tcW w:w="1453" w:type="dxa"/>
          </w:tcPr>
          <w:p w14:paraId="49EDAEE8"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AEED" w14:textId="77777777">
        <w:trPr>
          <w:trHeight w:val="311"/>
        </w:trPr>
        <w:tc>
          <w:tcPr>
            <w:tcW w:w="2660" w:type="dxa"/>
          </w:tcPr>
          <w:p w14:paraId="49EDAEEA" w14:textId="77777777" w:rsidR="00C441A2" w:rsidRPr="00D17943" w:rsidRDefault="003F76D0">
            <w:pPr>
              <w:pStyle w:val="TableParagraph"/>
              <w:ind w:left="632" w:right="625"/>
              <w:rPr>
                <w:sz w:val="18"/>
              </w:rPr>
            </w:pPr>
            <w:r w:rsidRPr="00D17943">
              <w:rPr>
                <w:sz w:val="18"/>
              </w:rPr>
              <w:t xml:space="preserve">DMULTU </w:t>
            </w:r>
          </w:p>
        </w:tc>
        <w:tc>
          <w:tcPr>
            <w:tcW w:w="5492" w:type="dxa"/>
          </w:tcPr>
          <w:p w14:paraId="49EDAEEB"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Unsigned double word multiplication </w:t>
            </w:r>
          </w:p>
        </w:tc>
        <w:tc>
          <w:tcPr>
            <w:tcW w:w="1453" w:type="dxa"/>
          </w:tcPr>
          <w:p w14:paraId="49EDAEEC" w14:textId="77777777" w:rsidR="00C441A2" w:rsidRPr="00D17943" w:rsidRDefault="003F76D0">
            <w:pPr>
              <w:pStyle w:val="TableParagraph"/>
              <w:ind w:left="81" w:right="70"/>
              <w:rPr>
                <w:sz w:val="18"/>
              </w:rPr>
            </w:pPr>
            <w:r w:rsidRPr="00D17943">
              <w:rPr>
                <w:sz w:val="18"/>
              </w:rPr>
              <w:t xml:space="preserve">MIPS64 </w:t>
            </w:r>
          </w:p>
        </w:tc>
      </w:tr>
      <w:tr w:rsidR="00C441A2" w:rsidRPr="00D17943" w14:paraId="49EDAEF1" w14:textId="77777777">
        <w:trPr>
          <w:trHeight w:val="311"/>
        </w:trPr>
        <w:tc>
          <w:tcPr>
            <w:tcW w:w="2660" w:type="dxa"/>
          </w:tcPr>
          <w:p w14:paraId="49EDAEEE" w14:textId="77777777" w:rsidR="00C441A2" w:rsidRPr="00D17943" w:rsidRDefault="003F76D0">
            <w:pPr>
              <w:pStyle w:val="TableParagraph"/>
              <w:ind w:left="632" w:right="625"/>
              <w:rPr>
                <w:sz w:val="18"/>
              </w:rPr>
            </w:pPr>
            <w:r w:rsidRPr="00D17943">
              <w:rPr>
                <w:sz w:val="18"/>
              </w:rPr>
              <w:t xml:space="preserve">MADD </w:t>
            </w:r>
          </w:p>
        </w:tc>
        <w:tc>
          <w:tcPr>
            <w:tcW w:w="5492" w:type="dxa"/>
          </w:tcPr>
          <w:p w14:paraId="49EDAEEF"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By adding </w:t>
            </w:r>
          </w:p>
        </w:tc>
        <w:tc>
          <w:tcPr>
            <w:tcW w:w="1453" w:type="dxa"/>
          </w:tcPr>
          <w:p w14:paraId="49EDAEF0"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EF5" w14:textId="77777777">
        <w:trPr>
          <w:trHeight w:val="312"/>
        </w:trPr>
        <w:tc>
          <w:tcPr>
            <w:tcW w:w="2660" w:type="dxa"/>
          </w:tcPr>
          <w:p w14:paraId="49EDAEF2" w14:textId="77777777" w:rsidR="00C441A2" w:rsidRPr="00D17943" w:rsidRDefault="003F76D0">
            <w:pPr>
              <w:pStyle w:val="TableParagraph"/>
              <w:spacing w:before="51"/>
              <w:ind w:left="634" w:right="625"/>
              <w:rPr>
                <w:sz w:val="18"/>
              </w:rPr>
            </w:pPr>
            <w:r w:rsidRPr="00D17943">
              <w:rPr>
                <w:sz w:val="18"/>
              </w:rPr>
              <w:t xml:space="preserve">MADDU </w:t>
            </w:r>
          </w:p>
        </w:tc>
        <w:tc>
          <w:tcPr>
            <w:tcW w:w="5492" w:type="dxa"/>
          </w:tcPr>
          <w:p w14:paraId="49EDAEF3"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Unsigned multiplication plus </w:t>
            </w:r>
          </w:p>
        </w:tc>
        <w:tc>
          <w:tcPr>
            <w:tcW w:w="1453" w:type="dxa"/>
          </w:tcPr>
          <w:p w14:paraId="49EDAEF4"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AEF9" w14:textId="77777777">
        <w:trPr>
          <w:trHeight w:val="311"/>
        </w:trPr>
        <w:tc>
          <w:tcPr>
            <w:tcW w:w="2660" w:type="dxa"/>
          </w:tcPr>
          <w:p w14:paraId="49EDAEF6" w14:textId="77777777" w:rsidR="00C441A2" w:rsidRPr="00D17943" w:rsidRDefault="003F76D0">
            <w:pPr>
              <w:pStyle w:val="TableParagraph"/>
              <w:ind w:left="633" w:right="625"/>
              <w:rPr>
                <w:sz w:val="18"/>
              </w:rPr>
            </w:pPr>
            <w:r w:rsidRPr="00D17943">
              <w:rPr>
                <w:sz w:val="18"/>
              </w:rPr>
              <w:t xml:space="preserve">MSUB </w:t>
            </w:r>
          </w:p>
        </w:tc>
        <w:tc>
          <w:tcPr>
            <w:tcW w:w="5492" w:type="dxa"/>
          </w:tcPr>
          <w:p w14:paraId="49EDAEF7"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By reducing </w:t>
            </w:r>
          </w:p>
        </w:tc>
        <w:tc>
          <w:tcPr>
            <w:tcW w:w="1453" w:type="dxa"/>
          </w:tcPr>
          <w:p w14:paraId="49EDAEF8"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EFD" w14:textId="77777777">
        <w:trPr>
          <w:trHeight w:val="311"/>
        </w:trPr>
        <w:tc>
          <w:tcPr>
            <w:tcW w:w="2660" w:type="dxa"/>
          </w:tcPr>
          <w:p w14:paraId="49EDAEFA" w14:textId="77777777" w:rsidR="00C441A2" w:rsidRPr="00D17943" w:rsidRDefault="003F76D0">
            <w:pPr>
              <w:pStyle w:val="TableParagraph"/>
              <w:ind w:left="634" w:right="625"/>
              <w:rPr>
                <w:sz w:val="18"/>
              </w:rPr>
            </w:pPr>
            <w:r w:rsidRPr="00D17943">
              <w:rPr>
                <w:sz w:val="18"/>
              </w:rPr>
              <w:t xml:space="preserve">MSUBU </w:t>
            </w:r>
          </w:p>
        </w:tc>
        <w:tc>
          <w:tcPr>
            <w:tcW w:w="5492" w:type="dxa"/>
          </w:tcPr>
          <w:p w14:paraId="49EDAEFB"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Unsigned times minus </w:t>
            </w:r>
          </w:p>
        </w:tc>
        <w:tc>
          <w:tcPr>
            <w:tcW w:w="1453" w:type="dxa"/>
          </w:tcPr>
          <w:p w14:paraId="49EDAEFC"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F01" w14:textId="77777777">
        <w:trPr>
          <w:trHeight w:val="312"/>
        </w:trPr>
        <w:tc>
          <w:tcPr>
            <w:tcW w:w="2660" w:type="dxa"/>
          </w:tcPr>
          <w:p w14:paraId="49EDAEFE" w14:textId="77777777" w:rsidR="00C441A2" w:rsidRPr="00D17943" w:rsidRDefault="003F76D0">
            <w:pPr>
              <w:pStyle w:val="TableParagraph"/>
              <w:spacing w:before="51"/>
              <w:ind w:left="634" w:right="625"/>
              <w:rPr>
                <w:sz w:val="18"/>
              </w:rPr>
            </w:pPr>
            <w:r w:rsidRPr="00D17943">
              <w:rPr>
                <w:sz w:val="18"/>
              </w:rPr>
              <w:t xml:space="preserve">DIV </w:t>
            </w:r>
          </w:p>
        </w:tc>
        <w:tc>
          <w:tcPr>
            <w:tcW w:w="5492" w:type="dxa"/>
          </w:tcPr>
          <w:p w14:paraId="49EDAEFF"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In addition to </w:t>
            </w:r>
          </w:p>
        </w:tc>
        <w:tc>
          <w:tcPr>
            <w:tcW w:w="1453" w:type="dxa"/>
          </w:tcPr>
          <w:p w14:paraId="49EDAF00"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AF05" w14:textId="77777777">
        <w:trPr>
          <w:trHeight w:val="311"/>
        </w:trPr>
        <w:tc>
          <w:tcPr>
            <w:tcW w:w="2660" w:type="dxa"/>
          </w:tcPr>
          <w:p w14:paraId="49EDAF02" w14:textId="77777777" w:rsidR="00C441A2" w:rsidRPr="00D17943" w:rsidRDefault="003F76D0">
            <w:pPr>
              <w:pStyle w:val="TableParagraph"/>
              <w:ind w:left="634" w:right="625"/>
              <w:rPr>
                <w:sz w:val="18"/>
              </w:rPr>
            </w:pPr>
            <w:r w:rsidRPr="00D17943">
              <w:rPr>
                <w:sz w:val="18"/>
              </w:rPr>
              <w:t xml:space="preserve">DDIV </w:t>
            </w:r>
          </w:p>
        </w:tc>
        <w:tc>
          <w:tcPr>
            <w:tcW w:w="5492" w:type="dxa"/>
          </w:tcPr>
          <w:p w14:paraId="49EDAF03"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Double word except </w:t>
            </w:r>
          </w:p>
        </w:tc>
        <w:tc>
          <w:tcPr>
            <w:tcW w:w="1453" w:type="dxa"/>
          </w:tcPr>
          <w:p w14:paraId="49EDAF04" w14:textId="77777777" w:rsidR="00C441A2" w:rsidRPr="00D17943" w:rsidRDefault="003F76D0">
            <w:pPr>
              <w:pStyle w:val="TableParagraph"/>
              <w:ind w:left="81" w:right="70"/>
              <w:rPr>
                <w:sz w:val="18"/>
              </w:rPr>
            </w:pPr>
            <w:r w:rsidRPr="00D17943">
              <w:rPr>
                <w:sz w:val="18"/>
              </w:rPr>
              <w:t xml:space="preserve">MIPS64 </w:t>
            </w:r>
          </w:p>
        </w:tc>
      </w:tr>
      <w:tr w:rsidR="00C441A2" w:rsidRPr="00D17943" w14:paraId="49EDAF09" w14:textId="77777777">
        <w:trPr>
          <w:trHeight w:val="311"/>
        </w:trPr>
        <w:tc>
          <w:tcPr>
            <w:tcW w:w="2660" w:type="dxa"/>
          </w:tcPr>
          <w:p w14:paraId="49EDAF06" w14:textId="77777777" w:rsidR="00C441A2" w:rsidRPr="00D17943" w:rsidRDefault="003F76D0">
            <w:pPr>
              <w:pStyle w:val="TableParagraph"/>
              <w:ind w:left="633" w:right="625"/>
              <w:rPr>
                <w:sz w:val="18"/>
              </w:rPr>
            </w:pPr>
            <w:r w:rsidRPr="00D17943">
              <w:rPr>
                <w:sz w:val="18"/>
              </w:rPr>
              <w:t xml:space="preserve">DIVU </w:t>
            </w:r>
          </w:p>
        </w:tc>
        <w:tc>
          <w:tcPr>
            <w:tcW w:w="5492" w:type="dxa"/>
          </w:tcPr>
          <w:p w14:paraId="49EDAF07"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Unsigned except </w:t>
            </w:r>
          </w:p>
        </w:tc>
        <w:tc>
          <w:tcPr>
            <w:tcW w:w="1453" w:type="dxa"/>
          </w:tcPr>
          <w:p w14:paraId="49EDAF08"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F0D" w14:textId="77777777">
        <w:trPr>
          <w:trHeight w:val="312"/>
        </w:trPr>
        <w:tc>
          <w:tcPr>
            <w:tcW w:w="2660" w:type="dxa"/>
          </w:tcPr>
          <w:p w14:paraId="49EDAF0A" w14:textId="77777777" w:rsidR="00C441A2" w:rsidRPr="00D17943" w:rsidRDefault="003F76D0">
            <w:pPr>
              <w:pStyle w:val="TableParagraph"/>
              <w:spacing w:before="51"/>
              <w:ind w:left="633" w:right="625"/>
              <w:rPr>
                <w:sz w:val="18"/>
              </w:rPr>
            </w:pPr>
            <w:r w:rsidRPr="00D17943">
              <w:rPr>
                <w:sz w:val="18"/>
              </w:rPr>
              <w:t xml:space="preserve">DDIVU </w:t>
            </w:r>
          </w:p>
        </w:tc>
        <w:tc>
          <w:tcPr>
            <w:tcW w:w="5492" w:type="dxa"/>
          </w:tcPr>
          <w:p w14:paraId="49EDAF0B"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Unsigned double word division </w:t>
            </w:r>
          </w:p>
        </w:tc>
        <w:tc>
          <w:tcPr>
            <w:tcW w:w="1453" w:type="dxa"/>
          </w:tcPr>
          <w:p w14:paraId="49EDAF0C" w14:textId="77777777" w:rsidR="00C441A2" w:rsidRPr="00D17943" w:rsidRDefault="003F76D0">
            <w:pPr>
              <w:pStyle w:val="TableParagraph"/>
              <w:spacing w:before="51"/>
              <w:ind w:left="81" w:right="70"/>
              <w:rPr>
                <w:sz w:val="18"/>
              </w:rPr>
            </w:pPr>
            <w:r w:rsidRPr="00D17943">
              <w:rPr>
                <w:sz w:val="18"/>
              </w:rPr>
              <w:t xml:space="preserve">MIPS64 </w:t>
            </w:r>
          </w:p>
        </w:tc>
      </w:tr>
      <w:tr w:rsidR="00C441A2" w:rsidRPr="00D17943" w14:paraId="49EDAF11" w14:textId="77777777">
        <w:trPr>
          <w:trHeight w:val="311"/>
        </w:trPr>
        <w:tc>
          <w:tcPr>
            <w:tcW w:w="2660" w:type="dxa"/>
          </w:tcPr>
          <w:p w14:paraId="49EDAF0E" w14:textId="77777777" w:rsidR="00C441A2" w:rsidRPr="00D17943" w:rsidRDefault="003F76D0">
            <w:pPr>
              <w:pStyle w:val="TableParagraph"/>
              <w:ind w:left="633" w:right="625"/>
              <w:rPr>
                <w:sz w:val="18"/>
              </w:rPr>
            </w:pPr>
            <w:r w:rsidRPr="00D17943">
              <w:rPr>
                <w:sz w:val="18"/>
              </w:rPr>
              <w:t xml:space="preserve">MFHI </w:t>
            </w:r>
          </w:p>
        </w:tc>
        <w:tc>
          <w:tcPr>
            <w:tcW w:w="5492" w:type="dxa"/>
          </w:tcPr>
          <w:p w14:paraId="49EDAF0F"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Take the number from the HI register to the general register </w:t>
            </w:r>
          </w:p>
        </w:tc>
        <w:tc>
          <w:tcPr>
            <w:tcW w:w="1453" w:type="dxa"/>
          </w:tcPr>
          <w:p w14:paraId="49EDAF10"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F15" w14:textId="77777777">
        <w:trPr>
          <w:trHeight w:val="311"/>
        </w:trPr>
        <w:tc>
          <w:tcPr>
            <w:tcW w:w="2660" w:type="dxa"/>
          </w:tcPr>
          <w:p w14:paraId="49EDAF12" w14:textId="77777777" w:rsidR="00C441A2" w:rsidRPr="00D17943" w:rsidRDefault="003F76D0">
            <w:pPr>
              <w:pStyle w:val="TableParagraph"/>
              <w:ind w:left="634" w:right="625"/>
              <w:rPr>
                <w:sz w:val="18"/>
              </w:rPr>
            </w:pPr>
            <w:r w:rsidRPr="00D17943">
              <w:rPr>
                <w:sz w:val="18"/>
              </w:rPr>
              <w:t xml:space="preserve">MTHI </w:t>
            </w:r>
          </w:p>
        </w:tc>
        <w:tc>
          <w:tcPr>
            <w:tcW w:w="5492" w:type="dxa"/>
          </w:tcPr>
          <w:p w14:paraId="49EDAF13"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From general purpose register to HI register </w:t>
            </w:r>
          </w:p>
        </w:tc>
        <w:tc>
          <w:tcPr>
            <w:tcW w:w="1453" w:type="dxa"/>
          </w:tcPr>
          <w:p w14:paraId="49EDAF14"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F19" w14:textId="77777777">
        <w:trPr>
          <w:trHeight w:val="312"/>
        </w:trPr>
        <w:tc>
          <w:tcPr>
            <w:tcW w:w="2660" w:type="dxa"/>
          </w:tcPr>
          <w:p w14:paraId="49EDAF16" w14:textId="77777777" w:rsidR="00C441A2" w:rsidRPr="00D17943" w:rsidRDefault="003F76D0">
            <w:pPr>
              <w:pStyle w:val="TableParagraph"/>
              <w:spacing w:before="51"/>
              <w:ind w:left="634" w:right="625"/>
              <w:rPr>
                <w:sz w:val="18"/>
              </w:rPr>
            </w:pPr>
            <w:r w:rsidRPr="00D17943">
              <w:rPr>
                <w:sz w:val="18"/>
              </w:rPr>
              <w:lastRenderedPageBreak/>
              <w:t xml:space="preserve">MFLO </w:t>
            </w:r>
          </w:p>
        </w:tc>
        <w:tc>
          <w:tcPr>
            <w:tcW w:w="5492" w:type="dxa"/>
          </w:tcPr>
          <w:p w14:paraId="49EDAF17"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Fetch from register LO to general purpose register </w:t>
            </w:r>
          </w:p>
        </w:tc>
        <w:tc>
          <w:tcPr>
            <w:tcW w:w="1453" w:type="dxa"/>
          </w:tcPr>
          <w:p w14:paraId="49EDAF18"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AF1D" w14:textId="77777777">
        <w:trPr>
          <w:trHeight w:val="311"/>
        </w:trPr>
        <w:tc>
          <w:tcPr>
            <w:tcW w:w="2660" w:type="dxa"/>
          </w:tcPr>
          <w:p w14:paraId="49EDAF1A" w14:textId="77777777" w:rsidR="00C441A2" w:rsidRPr="00D17943" w:rsidRDefault="003F76D0">
            <w:pPr>
              <w:pStyle w:val="TableParagraph"/>
              <w:ind w:left="634" w:right="624"/>
              <w:rPr>
                <w:sz w:val="18"/>
              </w:rPr>
            </w:pPr>
            <w:r w:rsidRPr="00D17943">
              <w:rPr>
                <w:sz w:val="18"/>
              </w:rPr>
              <w:t xml:space="preserve">MTLO </w:t>
            </w:r>
          </w:p>
        </w:tc>
        <w:tc>
          <w:tcPr>
            <w:tcW w:w="5492" w:type="dxa"/>
          </w:tcPr>
          <w:p w14:paraId="49EDAF1B"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From General Purpose register to LO register </w:t>
            </w:r>
          </w:p>
        </w:tc>
        <w:tc>
          <w:tcPr>
            <w:tcW w:w="1453" w:type="dxa"/>
          </w:tcPr>
          <w:p w14:paraId="49EDAF1C" w14:textId="77777777" w:rsidR="00C441A2" w:rsidRPr="00D17943" w:rsidRDefault="003F76D0">
            <w:pPr>
              <w:pStyle w:val="TableParagraph"/>
              <w:ind w:left="81" w:right="70"/>
              <w:rPr>
                <w:sz w:val="18"/>
              </w:rPr>
            </w:pPr>
            <w:r w:rsidRPr="00D17943">
              <w:rPr>
                <w:sz w:val="18"/>
              </w:rPr>
              <w:t xml:space="preserve">MIPS32 </w:t>
            </w:r>
          </w:p>
        </w:tc>
      </w:tr>
    </w:tbl>
    <w:p w14:paraId="49EDAF1E" w14:textId="77777777" w:rsidR="00C441A2" w:rsidRPr="00D17943" w:rsidRDefault="00C441A2">
      <w:pPr>
        <w:pStyle w:val="a3"/>
        <w:rPr>
          <w:rFonts w:ascii="Times New Roman" w:hAnsi="Times New Roman" w:cs="Times New Roman"/>
          <w:b/>
          <w:sz w:val="22"/>
        </w:rPr>
      </w:pPr>
    </w:p>
    <w:p w14:paraId="49EDAF1F" w14:textId="77777777" w:rsidR="00C441A2" w:rsidRPr="00D17943" w:rsidRDefault="00C441A2">
      <w:pPr>
        <w:pStyle w:val="a3"/>
        <w:spacing w:before="1"/>
        <w:rPr>
          <w:rFonts w:ascii="Times New Roman" w:hAnsi="Times New Roman" w:cs="Times New Roman"/>
          <w:b/>
          <w:sz w:val="16"/>
        </w:rPr>
      </w:pPr>
    </w:p>
    <w:p w14:paraId="49EDAF20" w14:textId="77777777" w:rsidR="00C441A2" w:rsidRPr="00D17943" w:rsidRDefault="003F76D0">
      <w:pPr>
        <w:ind w:left="895" w:right="895"/>
        <w:jc w:val="center"/>
        <w:rPr>
          <w:rFonts w:ascii="Times New Roman" w:hAnsi="Times New Roman" w:cs="Times New Roman"/>
          <w:b/>
          <w:sz w:val="21"/>
        </w:rPr>
      </w:pPr>
      <w:bookmarkStart w:id="17" w:name="_bookmark11"/>
      <w:bookmarkEnd w:id="17"/>
      <w:r w:rsidRPr="00D17943">
        <w:rPr>
          <w:rFonts w:ascii="Times New Roman" w:hAnsi="Times New Roman" w:cs="Times New Roman"/>
          <w:b/>
          <w:sz w:val="21"/>
        </w:rPr>
        <w:t xml:space="preserve"> Table 2-6 Operation instruction: shift instruction </w:t>
      </w: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D17943" w14:paraId="49EDAF25" w14:textId="77777777">
        <w:trPr>
          <w:trHeight w:val="319"/>
        </w:trPr>
        <w:tc>
          <w:tcPr>
            <w:tcW w:w="2660" w:type="dxa"/>
            <w:tcBorders>
              <w:bottom w:val="double" w:sz="1" w:space="0" w:color="000000"/>
            </w:tcBorders>
          </w:tcPr>
          <w:p w14:paraId="49EDAF22" w14:textId="77777777" w:rsidR="00C441A2" w:rsidRPr="00D17943" w:rsidRDefault="003F76D0">
            <w:pPr>
              <w:pStyle w:val="TableParagraph"/>
              <w:spacing w:before="23"/>
              <w:ind w:left="633" w:right="625"/>
              <w:rPr>
                <w:rFonts w:eastAsia="宋体"/>
                <w:b/>
                <w:sz w:val="21"/>
              </w:rPr>
            </w:pPr>
            <w:r w:rsidRPr="00D17943">
              <w:rPr>
                <w:rFonts w:eastAsia="宋体"/>
                <w:b/>
                <w:sz w:val="21"/>
              </w:rPr>
              <w:t xml:space="preserve">Instruction mnemonic </w:t>
            </w:r>
          </w:p>
        </w:tc>
        <w:tc>
          <w:tcPr>
            <w:tcW w:w="5492" w:type="dxa"/>
            <w:tcBorders>
              <w:bottom w:val="double" w:sz="1" w:space="0" w:color="000000"/>
            </w:tcBorders>
          </w:tcPr>
          <w:p w14:paraId="49EDAF23" w14:textId="77777777" w:rsidR="00C441A2" w:rsidRPr="00D17943" w:rsidRDefault="003F76D0">
            <w:pPr>
              <w:pStyle w:val="TableParagraph"/>
              <w:spacing w:before="23"/>
              <w:ind w:left="2092" w:right="2084"/>
              <w:rPr>
                <w:rFonts w:eastAsia="宋体"/>
                <w:b/>
                <w:sz w:val="21"/>
              </w:rPr>
            </w:pPr>
            <w:r w:rsidRPr="00D17943">
              <w:rPr>
                <w:rFonts w:eastAsia="宋体"/>
                <w:b/>
                <w:sz w:val="21"/>
              </w:rPr>
              <w:t xml:space="preserve">Instruction function description </w:t>
            </w:r>
          </w:p>
        </w:tc>
        <w:tc>
          <w:tcPr>
            <w:tcW w:w="1453" w:type="dxa"/>
            <w:tcBorders>
              <w:bottom w:val="double" w:sz="1" w:space="0" w:color="000000"/>
            </w:tcBorders>
          </w:tcPr>
          <w:p w14:paraId="49EDAF24" w14:textId="77777777" w:rsidR="00C441A2" w:rsidRPr="00D17943" w:rsidRDefault="003F76D0">
            <w:pPr>
              <w:pStyle w:val="TableParagraph"/>
              <w:spacing w:before="23"/>
              <w:ind w:left="81" w:right="70"/>
              <w:rPr>
                <w:rFonts w:eastAsia="宋体"/>
                <w:b/>
                <w:sz w:val="21"/>
              </w:rPr>
            </w:pPr>
            <w:r w:rsidRPr="00D17943">
              <w:rPr>
                <w:rFonts w:eastAsia="Arial"/>
                <w:b/>
                <w:sz w:val="21"/>
              </w:rPr>
              <w:t xml:space="preserve">ISA Compatible Category </w:t>
            </w:r>
          </w:p>
        </w:tc>
      </w:tr>
      <w:tr w:rsidR="00C441A2" w:rsidRPr="00D17943" w14:paraId="49EDAF29" w14:textId="77777777">
        <w:trPr>
          <w:trHeight w:val="312"/>
        </w:trPr>
        <w:tc>
          <w:tcPr>
            <w:tcW w:w="2660" w:type="dxa"/>
            <w:tcBorders>
              <w:top w:val="double" w:sz="1" w:space="0" w:color="000000"/>
            </w:tcBorders>
          </w:tcPr>
          <w:p w14:paraId="49EDAF26" w14:textId="77777777" w:rsidR="00C441A2" w:rsidRPr="00D17943" w:rsidRDefault="003F76D0">
            <w:pPr>
              <w:pStyle w:val="TableParagraph"/>
              <w:spacing w:before="46"/>
              <w:ind w:left="634" w:right="625"/>
              <w:rPr>
                <w:sz w:val="18"/>
              </w:rPr>
            </w:pPr>
            <w:r w:rsidRPr="00D17943">
              <w:rPr>
                <w:sz w:val="18"/>
              </w:rPr>
              <w:t xml:space="preserve">SSL </w:t>
            </w:r>
          </w:p>
        </w:tc>
        <w:tc>
          <w:tcPr>
            <w:tcW w:w="5492" w:type="dxa"/>
            <w:tcBorders>
              <w:top w:val="double" w:sz="1" w:space="0" w:color="000000"/>
            </w:tcBorders>
          </w:tcPr>
          <w:p w14:paraId="49EDAF27" w14:textId="77777777" w:rsidR="00C441A2" w:rsidRPr="00D17943" w:rsidRDefault="003F76D0">
            <w:pPr>
              <w:pStyle w:val="TableParagraph"/>
              <w:spacing w:before="36"/>
              <w:ind w:left="108"/>
              <w:jc w:val="left"/>
              <w:rPr>
                <w:rFonts w:eastAsia="宋体"/>
                <w:sz w:val="18"/>
              </w:rPr>
            </w:pPr>
            <w:r w:rsidRPr="00D17943">
              <w:rPr>
                <w:rFonts w:eastAsia="宋体"/>
                <w:sz w:val="18"/>
              </w:rPr>
              <w:t xml:space="preserve">The logical left </w:t>
            </w:r>
          </w:p>
        </w:tc>
        <w:tc>
          <w:tcPr>
            <w:tcW w:w="1453" w:type="dxa"/>
            <w:tcBorders>
              <w:top w:val="double" w:sz="1" w:space="0" w:color="000000"/>
            </w:tcBorders>
          </w:tcPr>
          <w:p w14:paraId="49EDAF28" w14:textId="77777777" w:rsidR="00C441A2" w:rsidRPr="00D17943" w:rsidRDefault="003F76D0">
            <w:pPr>
              <w:pStyle w:val="TableParagraph"/>
              <w:spacing w:before="46"/>
              <w:ind w:left="81" w:right="70"/>
              <w:rPr>
                <w:sz w:val="18"/>
              </w:rPr>
            </w:pPr>
            <w:r w:rsidRPr="00D17943">
              <w:rPr>
                <w:sz w:val="18"/>
              </w:rPr>
              <w:t xml:space="preserve">MIPS32 </w:t>
            </w:r>
          </w:p>
        </w:tc>
      </w:tr>
      <w:tr w:rsidR="00C441A2" w:rsidRPr="00D17943" w14:paraId="49EDAF2D" w14:textId="77777777">
        <w:trPr>
          <w:trHeight w:val="311"/>
        </w:trPr>
        <w:tc>
          <w:tcPr>
            <w:tcW w:w="2660" w:type="dxa"/>
          </w:tcPr>
          <w:p w14:paraId="49EDAF2A" w14:textId="77777777" w:rsidR="00C441A2" w:rsidRPr="00D17943" w:rsidRDefault="003F76D0">
            <w:pPr>
              <w:pStyle w:val="TableParagraph"/>
              <w:spacing w:before="45"/>
              <w:ind w:left="634" w:right="625"/>
              <w:rPr>
                <w:sz w:val="18"/>
              </w:rPr>
            </w:pPr>
            <w:r w:rsidRPr="00D17943">
              <w:rPr>
                <w:sz w:val="18"/>
              </w:rPr>
              <w:t xml:space="preserve">SRL </w:t>
            </w:r>
          </w:p>
        </w:tc>
        <w:tc>
          <w:tcPr>
            <w:tcW w:w="5492" w:type="dxa"/>
          </w:tcPr>
          <w:p w14:paraId="49EDAF2B"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Logic moves to the right </w:t>
            </w:r>
          </w:p>
        </w:tc>
        <w:tc>
          <w:tcPr>
            <w:tcW w:w="1453" w:type="dxa"/>
          </w:tcPr>
          <w:p w14:paraId="49EDAF2C" w14:textId="77777777" w:rsidR="00C441A2" w:rsidRPr="00D17943" w:rsidRDefault="003F76D0">
            <w:pPr>
              <w:pStyle w:val="TableParagraph"/>
              <w:spacing w:before="45"/>
              <w:ind w:left="81" w:right="70"/>
              <w:rPr>
                <w:sz w:val="18"/>
              </w:rPr>
            </w:pPr>
            <w:r w:rsidRPr="00D17943">
              <w:rPr>
                <w:sz w:val="18"/>
              </w:rPr>
              <w:t xml:space="preserve">MIPS32 </w:t>
            </w:r>
          </w:p>
        </w:tc>
      </w:tr>
      <w:tr w:rsidR="00C441A2" w:rsidRPr="00D17943" w14:paraId="49EDAF31" w14:textId="77777777">
        <w:trPr>
          <w:trHeight w:val="311"/>
        </w:trPr>
        <w:tc>
          <w:tcPr>
            <w:tcW w:w="2660" w:type="dxa"/>
          </w:tcPr>
          <w:p w14:paraId="49EDAF2E" w14:textId="77777777" w:rsidR="00C441A2" w:rsidRPr="00D17943" w:rsidRDefault="003F76D0">
            <w:pPr>
              <w:pStyle w:val="TableParagraph"/>
              <w:spacing w:before="45"/>
              <w:ind w:left="632" w:right="625"/>
              <w:rPr>
                <w:sz w:val="18"/>
              </w:rPr>
            </w:pPr>
            <w:r w:rsidRPr="00D17943">
              <w:rPr>
                <w:sz w:val="18"/>
              </w:rPr>
              <w:t xml:space="preserve">SRA </w:t>
            </w:r>
          </w:p>
        </w:tc>
        <w:tc>
          <w:tcPr>
            <w:tcW w:w="5492" w:type="dxa"/>
          </w:tcPr>
          <w:p w14:paraId="49EDAF2F"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Arithmetic moves to the right </w:t>
            </w:r>
          </w:p>
        </w:tc>
        <w:tc>
          <w:tcPr>
            <w:tcW w:w="1453" w:type="dxa"/>
          </w:tcPr>
          <w:p w14:paraId="49EDAF30" w14:textId="77777777" w:rsidR="00C441A2" w:rsidRPr="00D17943" w:rsidRDefault="003F76D0">
            <w:pPr>
              <w:pStyle w:val="TableParagraph"/>
              <w:spacing w:before="45"/>
              <w:ind w:left="81" w:right="70"/>
              <w:rPr>
                <w:sz w:val="18"/>
              </w:rPr>
            </w:pPr>
            <w:r w:rsidRPr="00D17943">
              <w:rPr>
                <w:sz w:val="18"/>
              </w:rPr>
              <w:t xml:space="preserve">MIPS32 </w:t>
            </w:r>
          </w:p>
        </w:tc>
      </w:tr>
      <w:tr w:rsidR="00C441A2" w:rsidRPr="00D17943" w14:paraId="49EDAF35" w14:textId="77777777">
        <w:trPr>
          <w:trHeight w:val="312"/>
        </w:trPr>
        <w:tc>
          <w:tcPr>
            <w:tcW w:w="2660" w:type="dxa"/>
          </w:tcPr>
          <w:p w14:paraId="49EDAF32" w14:textId="77777777" w:rsidR="00C441A2" w:rsidRPr="00D17943" w:rsidRDefault="003F76D0">
            <w:pPr>
              <w:pStyle w:val="TableParagraph"/>
              <w:spacing w:before="46"/>
              <w:ind w:left="621" w:right="625"/>
              <w:rPr>
                <w:sz w:val="18"/>
              </w:rPr>
            </w:pPr>
            <w:r w:rsidRPr="00D17943">
              <w:rPr>
                <w:sz w:val="18"/>
              </w:rPr>
              <w:t xml:space="preserve">SLLV </w:t>
            </w:r>
          </w:p>
        </w:tc>
        <w:tc>
          <w:tcPr>
            <w:tcW w:w="5492" w:type="dxa"/>
          </w:tcPr>
          <w:p w14:paraId="49EDAF33" w14:textId="77777777" w:rsidR="00C441A2" w:rsidRPr="00D17943" w:rsidRDefault="003F76D0">
            <w:pPr>
              <w:pStyle w:val="TableParagraph"/>
              <w:spacing w:before="37"/>
              <w:ind w:left="108"/>
              <w:jc w:val="left"/>
              <w:rPr>
                <w:rFonts w:eastAsia="宋体"/>
                <w:sz w:val="18"/>
              </w:rPr>
            </w:pPr>
            <w:r w:rsidRPr="00D17943">
              <w:rPr>
                <w:rFonts w:eastAsia="宋体"/>
                <w:sz w:val="18"/>
              </w:rPr>
              <w:t xml:space="preserve">Variable logic moves left </w:t>
            </w:r>
          </w:p>
        </w:tc>
        <w:tc>
          <w:tcPr>
            <w:tcW w:w="1453" w:type="dxa"/>
          </w:tcPr>
          <w:p w14:paraId="49EDAF34" w14:textId="77777777" w:rsidR="00C441A2" w:rsidRPr="00D17943" w:rsidRDefault="003F76D0">
            <w:pPr>
              <w:pStyle w:val="TableParagraph"/>
              <w:spacing w:before="46"/>
              <w:ind w:left="81" w:right="70"/>
              <w:rPr>
                <w:sz w:val="18"/>
              </w:rPr>
            </w:pPr>
            <w:r w:rsidRPr="00D17943">
              <w:rPr>
                <w:sz w:val="18"/>
              </w:rPr>
              <w:t xml:space="preserve">MIPS32 </w:t>
            </w:r>
          </w:p>
        </w:tc>
      </w:tr>
      <w:tr w:rsidR="00C441A2" w:rsidRPr="00D17943" w14:paraId="49EDAF39" w14:textId="77777777">
        <w:trPr>
          <w:trHeight w:val="311"/>
        </w:trPr>
        <w:tc>
          <w:tcPr>
            <w:tcW w:w="2660" w:type="dxa"/>
          </w:tcPr>
          <w:p w14:paraId="49EDAF36" w14:textId="77777777" w:rsidR="00C441A2" w:rsidRPr="00D17943" w:rsidRDefault="003F76D0">
            <w:pPr>
              <w:pStyle w:val="TableParagraph"/>
              <w:spacing w:before="45"/>
              <w:ind w:left="619" w:right="625"/>
              <w:rPr>
                <w:sz w:val="18"/>
              </w:rPr>
            </w:pPr>
            <w:r w:rsidRPr="00D17943">
              <w:rPr>
                <w:sz w:val="18"/>
              </w:rPr>
              <w:t xml:space="preserve">SRLV </w:t>
            </w:r>
          </w:p>
        </w:tc>
        <w:tc>
          <w:tcPr>
            <w:tcW w:w="5492" w:type="dxa"/>
          </w:tcPr>
          <w:p w14:paraId="49EDAF37"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Variable logic moves to the right </w:t>
            </w:r>
          </w:p>
        </w:tc>
        <w:tc>
          <w:tcPr>
            <w:tcW w:w="1453" w:type="dxa"/>
          </w:tcPr>
          <w:p w14:paraId="49EDAF38" w14:textId="77777777" w:rsidR="00C441A2" w:rsidRPr="00D17943" w:rsidRDefault="003F76D0">
            <w:pPr>
              <w:pStyle w:val="TableParagraph"/>
              <w:spacing w:before="45"/>
              <w:ind w:left="81" w:right="70"/>
              <w:rPr>
                <w:sz w:val="18"/>
              </w:rPr>
            </w:pPr>
            <w:r w:rsidRPr="00D17943">
              <w:rPr>
                <w:sz w:val="18"/>
              </w:rPr>
              <w:t xml:space="preserve">MIPS32 </w:t>
            </w:r>
          </w:p>
        </w:tc>
      </w:tr>
      <w:tr w:rsidR="00C441A2" w:rsidRPr="00D17943" w14:paraId="49EDAF3D" w14:textId="77777777">
        <w:trPr>
          <w:trHeight w:val="311"/>
        </w:trPr>
        <w:tc>
          <w:tcPr>
            <w:tcW w:w="2660" w:type="dxa"/>
          </w:tcPr>
          <w:p w14:paraId="49EDAF3A" w14:textId="77777777" w:rsidR="00C441A2" w:rsidRPr="00D17943" w:rsidRDefault="003F76D0">
            <w:pPr>
              <w:pStyle w:val="TableParagraph"/>
              <w:spacing w:before="45"/>
              <w:ind w:left="613" w:right="625"/>
              <w:rPr>
                <w:sz w:val="18"/>
              </w:rPr>
            </w:pPr>
            <w:r w:rsidRPr="00D17943">
              <w:rPr>
                <w:sz w:val="18"/>
              </w:rPr>
              <w:t xml:space="preserve">SRAV </w:t>
            </w:r>
          </w:p>
        </w:tc>
        <w:tc>
          <w:tcPr>
            <w:tcW w:w="5492" w:type="dxa"/>
          </w:tcPr>
          <w:p w14:paraId="49EDAF3B"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Variable arithmetic shift to the right </w:t>
            </w:r>
          </w:p>
        </w:tc>
        <w:tc>
          <w:tcPr>
            <w:tcW w:w="1453" w:type="dxa"/>
          </w:tcPr>
          <w:p w14:paraId="49EDAF3C" w14:textId="77777777" w:rsidR="00C441A2" w:rsidRPr="00D17943" w:rsidRDefault="003F76D0">
            <w:pPr>
              <w:pStyle w:val="TableParagraph"/>
              <w:spacing w:before="45"/>
              <w:ind w:left="81" w:right="70"/>
              <w:rPr>
                <w:sz w:val="18"/>
              </w:rPr>
            </w:pPr>
            <w:r w:rsidRPr="00D17943">
              <w:rPr>
                <w:sz w:val="18"/>
              </w:rPr>
              <w:t xml:space="preserve">MIPS32 </w:t>
            </w:r>
          </w:p>
        </w:tc>
      </w:tr>
      <w:tr w:rsidR="00C441A2" w:rsidRPr="00D17943" w14:paraId="49EDAF41" w14:textId="77777777">
        <w:trPr>
          <w:trHeight w:val="312"/>
        </w:trPr>
        <w:tc>
          <w:tcPr>
            <w:tcW w:w="2660" w:type="dxa"/>
          </w:tcPr>
          <w:p w14:paraId="49EDAF3E" w14:textId="77777777" w:rsidR="00C441A2" w:rsidRPr="00D17943" w:rsidRDefault="003F76D0">
            <w:pPr>
              <w:pStyle w:val="TableParagraph"/>
              <w:spacing w:before="46"/>
              <w:ind w:left="633" w:right="625"/>
              <w:rPr>
                <w:sz w:val="18"/>
              </w:rPr>
            </w:pPr>
            <w:r w:rsidRPr="00D17943">
              <w:rPr>
                <w:sz w:val="18"/>
              </w:rPr>
              <w:t xml:space="preserve">ROTR </w:t>
            </w:r>
          </w:p>
        </w:tc>
        <w:tc>
          <w:tcPr>
            <w:tcW w:w="5492" w:type="dxa"/>
          </w:tcPr>
          <w:p w14:paraId="49EDAF3F" w14:textId="77777777" w:rsidR="00C441A2" w:rsidRPr="00D17943" w:rsidRDefault="003F76D0">
            <w:pPr>
              <w:pStyle w:val="TableParagraph"/>
              <w:spacing w:before="37"/>
              <w:ind w:left="108"/>
              <w:jc w:val="left"/>
              <w:rPr>
                <w:rFonts w:eastAsia="宋体"/>
                <w:sz w:val="18"/>
              </w:rPr>
            </w:pPr>
            <w:r w:rsidRPr="00D17943">
              <w:rPr>
                <w:rFonts w:eastAsia="宋体"/>
                <w:sz w:val="18"/>
              </w:rPr>
              <w:t xml:space="preserve">Cycle moves to the right </w:t>
            </w:r>
          </w:p>
        </w:tc>
        <w:tc>
          <w:tcPr>
            <w:tcW w:w="1453" w:type="dxa"/>
          </w:tcPr>
          <w:p w14:paraId="49EDAF40" w14:textId="77777777" w:rsidR="00C441A2" w:rsidRPr="00D17943" w:rsidRDefault="003F76D0">
            <w:pPr>
              <w:pStyle w:val="TableParagraph"/>
              <w:spacing w:before="46"/>
              <w:ind w:left="80" w:right="70"/>
              <w:rPr>
                <w:sz w:val="18"/>
              </w:rPr>
            </w:pPr>
            <w:r w:rsidRPr="00D17943">
              <w:rPr>
                <w:sz w:val="18"/>
              </w:rPr>
              <w:t xml:space="preserve">MIPS32 R2 </w:t>
            </w:r>
          </w:p>
        </w:tc>
      </w:tr>
      <w:tr w:rsidR="00C441A2" w:rsidRPr="00D17943" w14:paraId="49EDAF45" w14:textId="77777777">
        <w:trPr>
          <w:trHeight w:val="311"/>
        </w:trPr>
        <w:tc>
          <w:tcPr>
            <w:tcW w:w="2660" w:type="dxa"/>
          </w:tcPr>
          <w:p w14:paraId="49EDAF42" w14:textId="77777777" w:rsidR="00C441A2" w:rsidRPr="00D17943" w:rsidRDefault="003F76D0">
            <w:pPr>
              <w:pStyle w:val="TableParagraph"/>
              <w:spacing w:before="45"/>
              <w:ind w:left="622" w:right="625"/>
              <w:rPr>
                <w:sz w:val="18"/>
              </w:rPr>
            </w:pPr>
            <w:r w:rsidRPr="00D17943">
              <w:rPr>
                <w:sz w:val="18"/>
              </w:rPr>
              <w:t xml:space="preserve">ROTRV </w:t>
            </w:r>
          </w:p>
        </w:tc>
        <w:tc>
          <w:tcPr>
            <w:tcW w:w="5492" w:type="dxa"/>
          </w:tcPr>
          <w:p w14:paraId="49EDAF43"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A variable loop moves to the right </w:t>
            </w:r>
          </w:p>
        </w:tc>
        <w:tc>
          <w:tcPr>
            <w:tcW w:w="1453" w:type="dxa"/>
          </w:tcPr>
          <w:p w14:paraId="49EDAF44" w14:textId="77777777" w:rsidR="00C441A2" w:rsidRPr="00D17943" w:rsidRDefault="003F76D0">
            <w:pPr>
              <w:pStyle w:val="TableParagraph"/>
              <w:spacing w:before="45"/>
              <w:ind w:left="80" w:right="70"/>
              <w:rPr>
                <w:sz w:val="18"/>
              </w:rPr>
            </w:pPr>
            <w:r w:rsidRPr="00D17943">
              <w:rPr>
                <w:sz w:val="18"/>
              </w:rPr>
              <w:t xml:space="preserve">MIPS32 R2 </w:t>
            </w:r>
          </w:p>
        </w:tc>
      </w:tr>
      <w:tr w:rsidR="00C441A2" w:rsidRPr="00D17943" w14:paraId="49EDAF49" w14:textId="77777777">
        <w:trPr>
          <w:trHeight w:val="311"/>
        </w:trPr>
        <w:tc>
          <w:tcPr>
            <w:tcW w:w="2660" w:type="dxa"/>
          </w:tcPr>
          <w:p w14:paraId="49EDAF46" w14:textId="77777777" w:rsidR="00C441A2" w:rsidRPr="00D17943" w:rsidRDefault="003F76D0">
            <w:pPr>
              <w:pStyle w:val="TableParagraph"/>
              <w:spacing w:before="45"/>
              <w:ind w:left="634" w:right="625"/>
              <w:rPr>
                <w:sz w:val="18"/>
              </w:rPr>
            </w:pPr>
            <w:r w:rsidRPr="00D17943">
              <w:rPr>
                <w:sz w:val="18"/>
              </w:rPr>
              <w:t xml:space="preserve">DSLL </w:t>
            </w:r>
          </w:p>
        </w:tc>
        <w:tc>
          <w:tcPr>
            <w:tcW w:w="5492" w:type="dxa"/>
          </w:tcPr>
          <w:p w14:paraId="49EDAF47"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Two-word logic moved left </w:t>
            </w:r>
          </w:p>
        </w:tc>
        <w:tc>
          <w:tcPr>
            <w:tcW w:w="1453" w:type="dxa"/>
          </w:tcPr>
          <w:p w14:paraId="49EDAF48" w14:textId="77777777" w:rsidR="00C441A2" w:rsidRPr="00D17943" w:rsidRDefault="003F76D0">
            <w:pPr>
              <w:pStyle w:val="TableParagraph"/>
              <w:spacing w:before="45"/>
              <w:ind w:left="81" w:right="70"/>
              <w:rPr>
                <w:sz w:val="18"/>
              </w:rPr>
            </w:pPr>
            <w:r w:rsidRPr="00D17943">
              <w:rPr>
                <w:sz w:val="18"/>
              </w:rPr>
              <w:t xml:space="preserve">MIPS64 </w:t>
            </w:r>
          </w:p>
        </w:tc>
      </w:tr>
      <w:tr w:rsidR="00C441A2" w:rsidRPr="00D17943" w14:paraId="49EDAF4D" w14:textId="77777777">
        <w:trPr>
          <w:trHeight w:val="312"/>
        </w:trPr>
        <w:tc>
          <w:tcPr>
            <w:tcW w:w="2660" w:type="dxa"/>
          </w:tcPr>
          <w:p w14:paraId="49EDAF4A" w14:textId="77777777" w:rsidR="00C441A2" w:rsidRPr="00D17943" w:rsidRDefault="003F76D0">
            <w:pPr>
              <w:pStyle w:val="TableParagraph"/>
              <w:spacing w:before="46"/>
              <w:ind w:left="634" w:right="625"/>
              <w:rPr>
                <w:sz w:val="18"/>
              </w:rPr>
            </w:pPr>
            <w:r w:rsidRPr="00D17943">
              <w:rPr>
                <w:sz w:val="18"/>
              </w:rPr>
              <w:t xml:space="preserve">DSRL </w:t>
            </w:r>
          </w:p>
        </w:tc>
        <w:tc>
          <w:tcPr>
            <w:tcW w:w="5492" w:type="dxa"/>
          </w:tcPr>
          <w:p w14:paraId="49EDAF4B" w14:textId="77777777" w:rsidR="00C441A2" w:rsidRPr="00D17943" w:rsidRDefault="003F76D0">
            <w:pPr>
              <w:pStyle w:val="TableParagraph"/>
              <w:spacing w:before="37"/>
              <w:ind w:left="108"/>
              <w:jc w:val="left"/>
              <w:rPr>
                <w:rFonts w:eastAsia="宋体"/>
                <w:sz w:val="18"/>
              </w:rPr>
            </w:pPr>
            <w:r w:rsidRPr="00D17943">
              <w:rPr>
                <w:rFonts w:eastAsia="宋体"/>
                <w:sz w:val="18"/>
              </w:rPr>
              <w:t xml:space="preserve">Two-word logic right shift </w:t>
            </w:r>
          </w:p>
        </w:tc>
        <w:tc>
          <w:tcPr>
            <w:tcW w:w="1453" w:type="dxa"/>
          </w:tcPr>
          <w:p w14:paraId="49EDAF4C" w14:textId="77777777" w:rsidR="00C441A2" w:rsidRPr="00D17943" w:rsidRDefault="003F76D0">
            <w:pPr>
              <w:pStyle w:val="TableParagraph"/>
              <w:spacing w:before="46"/>
              <w:ind w:left="81" w:right="70"/>
              <w:rPr>
                <w:sz w:val="18"/>
              </w:rPr>
            </w:pPr>
            <w:r w:rsidRPr="00D17943">
              <w:rPr>
                <w:sz w:val="18"/>
              </w:rPr>
              <w:t xml:space="preserve">MIPS64 </w:t>
            </w:r>
          </w:p>
        </w:tc>
      </w:tr>
      <w:tr w:rsidR="00C441A2" w:rsidRPr="00D17943" w14:paraId="49EDAF51" w14:textId="77777777">
        <w:trPr>
          <w:trHeight w:val="311"/>
        </w:trPr>
        <w:tc>
          <w:tcPr>
            <w:tcW w:w="2660" w:type="dxa"/>
          </w:tcPr>
          <w:p w14:paraId="49EDAF4E" w14:textId="77777777" w:rsidR="00C441A2" w:rsidRPr="00D17943" w:rsidRDefault="003F76D0">
            <w:pPr>
              <w:pStyle w:val="TableParagraph"/>
              <w:spacing w:before="45"/>
              <w:ind w:left="632" w:right="625"/>
              <w:rPr>
                <w:sz w:val="18"/>
              </w:rPr>
            </w:pPr>
            <w:r w:rsidRPr="00D17943">
              <w:rPr>
                <w:sz w:val="18"/>
              </w:rPr>
              <w:t xml:space="preserve">DSRA </w:t>
            </w:r>
          </w:p>
        </w:tc>
        <w:tc>
          <w:tcPr>
            <w:tcW w:w="5492" w:type="dxa"/>
          </w:tcPr>
          <w:p w14:paraId="49EDAF4F"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Two-word arithmetic shift to the right </w:t>
            </w:r>
          </w:p>
        </w:tc>
        <w:tc>
          <w:tcPr>
            <w:tcW w:w="1453" w:type="dxa"/>
          </w:tcPr>
          <w:p w14:paraId="49EDAF50" w14:textId="77777777" w:rsidR="00C441A2" w:rsidRPr="00D17943" w:rsidRDefault="003F76D0">
            <w:pPr>
              <w:pStyle w:val="TableParagraph"/>
              <w:spacing w:before="45"/>
              <w:ind w:left="81" w:right="70"/>
              <w:rPr>
                <w:sz w:val="18"/>
              </w:rPr>
            </w:pPr>
            <w:r w:rsidRPr="00D17943">
              <w:rPr>
                <w:sz w:val="18"/>
              </w:rPr>
              <w:t xml:space="preserve">MIPS64 </w:t>
            </w:r>
          </w:p>
        </w:tc>
      </w:tr>
      <w:tr w:rsidR="00C441A2" w:rsidRPr="00D17943" w14:paraId="49EDAF55" w14:textId="77777777">
        <w:trPr>
          <w:trHeight w:val="311"/>
        </w:trPr>
        <w:tc>
          <w:tcPr>
            <w:tcW w:w="2660" w:type="dxa"/>
          </w:tcPr>
          <w:p w14:paraId="49EDAF52" w14:textId="77777777" w:rsidR="00C441A2" w:rsidRPr="00D17943" w:rsidRDefault="003F76D0">
            <w:pPr>
              <w:pStyle w:val="TableParagraph"/>
              <w:spacing w:before="45"/>
              <w:ind w:left="619" w:right="625"/>
              <w:rPr>
                <w:sz w:val="18"/>
              </w:rPr>
            </w:pPr>
            <w:r w:rsidRPr="00D17943">
              <w:rPr>
                <w:sz w:val="18"/>
              </w:rPr>
              <w:t xml:space="preserve">DSLLV </w:t>
            </w:r>
          </w:p>
        </w:tc>
        <w:tc>
          <w:tcPr>
            <w:tcW w:w="5492" w:type="dxa"/>
          </w:tcPr>
          <w:p w14:paraId="49EDAF53"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Variable two-word logic moves left </w:t>
            </w:r>
          </w:p>
        </w:tc>
        <w:tc>
          <w:tcPr>
            <w:tcW w:w="1453" w:type="dxa"/>
          </w:tcPr>
          <w:p w14:paraId="49EDAF54" w14:textId="77777777" w:rsidR="00C441A2" w:rsidRPr="00D17943" w:rsidRDefault="003F76D0">
            <w:pPr>
              <w:pStyle w:val="TableParagraph"/>
              <w:spacing w:before="45"/>
              <w:ind w:left="81" w:right="70"/>
              <w:rPr>
                <w:sz w:val="18"/>
              </w:rPr>
            </w:pPr>
            <w:r w:rsidRPr="00D17943">
              <w:rPr>
                <w:sz w:val="18"/>
              </w:rPr>
              <w:t xml:space="preserve">MIPS64 </w:t>
            </w:r>
          </w:p>
        </w:tc>
      </w:tr>
      <w:tr w:rsidR="00C441A2" w:rsidRPr="00D17943" w14:paraId="49EDAF59" w14:textId="77777777">
        <w:trPr>
          <w:trHeight w:val="312"/>
        </w:trPr>
        <w:tc>
          <w:tcPr>
            <w:tcW w:w="2660" w:type="dxa"/>
          </w:tcPr>
          <w:p w14:paraId="49EDAF56" w14:textId="77777777" w:rsidR="00C441A2" w:rsidRPr="00D17943" w:rsidRDefault="003F76D0">
            <w:pPr>
              <w:pStyle w:val="TableParagraph"/>
              <w:spacing w:before="46"/>
              <w:ind w:left="619" w:right="625"/>
              <w:rPr>
                <w:sz w:val="18"/>
              </w:rPr>
            </w:pPr>
            <w:r w:rsidRPr="00D17943">
              <w:rPr>
                <w:sz w:val="18"/>
              </w:rPr>
              <w:t xml:space="preserve">DSRLV </w:t>
            </w:r>
          </w:p>
        </w:tc>
        <w:tc>
          <w:tcPr>
            <w:tcW w:w="5492" w:type="dxa"/>
          </w:tcPr>
          <w:p w14:paraId="49EDAF57" w14:textId="77777777" w:rsidR="00C441A2" w:rsidRPr="00D17943" w:rsidRDefault="003F76D0">
            <w:pPr>
              <w:pStyle w:val="TableParagraph"/>
              <w:spacing w:before="37"/>
              <w:ind w:left="108"/>
              <w:jc w:val="left"/>
              <w:rPr>
                <w:rFonts w:eastAsia="宋体"/>
                <w:sz w:val="18"/>
              </w:rPr>
            </w:pPr>
            <w:r w:rsidRPr="00D17943">
              <w:rPr>
                <w:rFonts w:eastAsia="宋体"/>
                <w:sz w:val="18"/>
              </w:rPr>
              <w:t xml:space="preserve">Variable two-word logic moves right </w:t>
            </w:r>
          </w:p>
        </w:tc>
        <w:tc>
          <w:tcPr>
            <w:tcW w:w="1453" w:type="dxa"/>
          </w:tcPr>
          <w:p w14:paraId="49EDAF58" w14:textId="77777777" w:rsidR="00C441A2" w:rsidRPr="00D17943" w:rsidRDefault="003F76D0">
            <w:pPr>
              <w:pStyle w:val="TableParagraph"/>
              <w:spacing w:before="46"/>
              <w:ind w:left="81" w:right="70"/>
              <w:rPr>
                <w:sz w:val="18"/>
              </w:rPr>
            </w:pPr>
            <w:r w:rsidRPr="00D17943">
              <w:rPr>
                <w:sz w:val="18"/>
              </w:rPr>
              <w:t xml:space="preserve">MIPS64 </w:t>
            </w:r>
          </w:p>
        </w:tc>
      </w:tr>
      <w:tr w:rsidR="00C441A2" w:rsidRPr="00D17943" w14:paraId="49EDAF5D" w14:textId="77777777">
        <w:trPr>
          <w:trHeight w:val="311"/>
        </w:trPr>
        <w:tc>
          <w:tcPr>
            <w:tcW w:w="2660" w:type="dxa"/>
          </w:tcPr>
          <w:p w14:paraId="49EDAF5A" w14:textId="77777777" w:rsidR="00C441A2" w:rsidRPr="00D17943" w:rsidRDefault="003F76D0">
            <w:pPr>
              <w:pStyle w:val="TableParagraph"/>
              <w:spacing w:before="45"/>
              <w:ind w:left="613" w:right="625"/>
              <w:rPr>
                <w:sz w:val="18"/>
              </w:rPr>
            </w:pPr>
            <w:r w:rsidRPr="00D17943">
              <w:rPr>
                <w:sz w:val="18"/>
              </w:rPr>
              <w:t xml:space="preserve">DSRAV </w:t>
            </w:r>
          </w:p>
        </w:tc>
        <w:tc>
          <w:tcPr>
            <w:tcW w:w="5492" w:type="dxa"/>
          </w:tcPr>
          <w:p w14:paraId="49EDAF5B"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Variable two-word arithmetic shift to the right </w:t>
            </w:r>
          </w:p>
        </w:tc>
        <w:tc>
          <w:tcPr>
            <w:tcW w:w="1453" w:type="dxa"/>
          </w:tcPr>
          <w:p w14:paraId="49EDAF5C" w14:textId="77777777" w:rsidR="00C441A2" w:rsidRPr="00D17943" w:rsidRDefault="003F76D0">
            <w:pPr>
              <w:pStyle w:val="TableParagraph"/>
              <w:spacing w:before="45"/>
              <w:ind w:left="81" w:right="70"/>
              <w:rPr>
                <w:sz w:val="18"/>
              </w:rPr>
            </w:pPr>
            <w:r w:rsidRPr="00D17943">
              <w:rPr>
                <w:sz w:val="18"/>
              </w:rPr>
              <w:t xml:space="preserve">MIPS64 </w:t>
            </w:r>
          </w:p>
        </w:tc>
      </w:tr>
      <w:tr w:rsidR="00C441A2" w:rsidRPr="00D17943" w14:paraId="49EDAF61" w14:textId="77777777">
        <w:trPr>
          <w:trHeight w:val="311"/>
        </w:trPr>
        <w:tc>
          <w:tcPr>
            <w:tcW w:w="2660" w:type="dxa"/>
          </w:tcPr>
          <w:p w14:paraId="49EDAF5E" w14:textId="77777777" w:rsidR="00C441A2" w:rsidRPr="00D17943" w:rsidRDefault="003F76D0">
            <w:pPr>
              <w:pStyle w:val="TableParagraph"/>
              <w:spacing w:before="45"/>
              <w:ind w:left="634" w:right="625"/>
              <w:rPr>
                <w:sz w:val="18"/>
              </w:rPr>
            </w:pPr>
            <w:r w:rsidRPr="00D17943">
              <w:rPr>
                <w:sz w:val="18"/>
              </w:rPr>
              <w:t xml:space="preserve">DSLL32 </w:t>
            </w:r>
          </w:p>
        </w:tc>
        <w:tc>
          <w:tcPr>
            <w:tcW w:w="5492" w:type="dxa"/>
          </w:tcPr>
          <w:p w14:paraId="49EDAF5F"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Shift amount plus 32 double word logic to the left </w:t>
            </w:r>
          </w:p>
        </w:tc>
        <w:tc>
          <w:tcPr>
            <w:tcW w:w="1453" w:type="dxa"/>
          </w:tcPr>
          <w:p w14:paraId="49EDAF60" w14:textId="77777777" w:rsidR="00C441A2" w:rsidRPr="00D17943" w:rsidRDefault="003F76D0">
            <w:pPr>
              <w:pStyle w:val="TableParagraph"/>
              <w:spacing w:before="45"/>
              <w:ind w:left="81" w:right="70"/>
              <w:rPr>
                <w:sz w:val="18"/>
              </w:rPr>
            </w:pPr>
            <w:r w:rsidRPr="00D17943">
              <w:rPr>
                <w:sz w:val="18"/>
              </w:rPr>
              <w:t xml:space="preserve">MIPS64 </w:t>
            </w:r>
          </w:p>
        </w:tc>
      </w:tr>
      <w:tr w:rsidR="00C441A2" w:rsidRPr="00D17943" w14:paraId="49EDAF65" w14:textId="77777777">
        <w:trPr>
          <w:trHeight w:val="312"/>
        </w:trPr>
        <w:tc>
          <w:tcPr>
            <w:tcW w:w="2660" w:type="dxa"/>
          </w:tcPr>
          <w:p w14:paraId="49EDAF62" w14:textId="77777777" w:rsidR="00C441A2" w:rsidRPr="00D17943" w:rsidRDefault="003F76D0">
            <w:pPr>
              <w:pStyle w:val="TableParagraph"/>
              <w:spacing w:before="46"/>
              <w:ind w:left="634" w:right="624"/>
              <w:rPr>
                <w:sz w:val="18"/>
              </w:rPr>
            </w:pPr>
            <w:r w:rsidRPr="00D17943">
              <w:rPr>
                <w:sz w:val="18"/>
              </w:rPr>
              <w:t xml:space="preserve">DSRL32 </w:t>
            </w:r>
          </w:p>
        </w:tc>
        <w:tc>
          <w:tcPr>
            <w:tcW w:w="5492" w:type="dxa"/>
          </w:tcPr>
          <w:p w14:paraId="49EDAF63" w14:textId="77777777" w:rsidR="00C441A2" w:rsidRPr="00D17943" w:rsidRDefault="003F76D0">
            <w:pPr>
              <w:pStyle w:val="TableParagraph"/>
              <w:spacing w:before="37"/>
              <w:ind w:left="108"/>
              <w:jc w:val="left"/>
              <w:rPr>
                <w:rFonts w:eastAsia="宋体"/>
                <w:sz w:val="18"/>
              </w:rPr>
            </w:pPr>
            <w:r w:rsidRPr="00D17943">
              <w:rPr>
                <w:rFonts w:eastAsia="宋体"/>
                <w:sz w:val="18"/>
              </w:rPr>
              <w:t xml:space="preserve">Shift + 32 double word logic moves right </w:t>
            </w:r>
          </w:p>
        </w:tc>
        <w:tc>
          <w:tcPr>
            <w:tcW w:w="1453" w:type="dxa"/>
          </w:tcPr>
          <w:p w14:paraId="49EDAF64" w14:textId="77777777" w:rsidR="00C441A2" w:rsidRPr="00D17943" w:rsidRDefault="003F76D0">
            <w:pPr>
              <w:pStyle w:val="TableParagraph"/>
              <w:spacing w:before="46"/>
              <w:ind w:left="81" w:right="70"/>
              <w:rPr>
                <w:sz w:val="18"/>
              </w:rPr>
            </w:pPr>
            <w:r w:rsidRPr="00D17943">
              <w:rPr>
                <w:sz w:val="18"/>
              </w:rPr>
              <w:t xml:space="preserve">MIPS64 </w:t>
            </w:r>
          </w:p>
        </w:tc>
      </w:tr>
      <w:tr w:rsidR="00C441A2" w:rsidRPr="00D17943" w14:paraId="49EDAF69" w14:textId="77777777">
        <w:trPr>
          <w:trHeight w:val="311"/>
        </w:trPr>
        <w:tc>
          <w:tcPr>
            <w:tcW w:w="2660" w:type="dxa"/>
          </w:tcPr>
          <w:p w14:paraId="49EDAF66" w14:textId="77777777" w:rsidR="00C441A2" w:rsidRPr="00D17943" w:rsidRDefault="003F76D0">
            <w:pPr>
              <w:pStyle w:val="TableParagraph"/>
              <w:spacing w:before="45"/>
              <w:ind w:left="632" w:right="625"/>
              <w:rPr>
                <w:sz w:val="18"/>
              </w:rPr>
            </w:pPr>
            <w:r w:rsidRPr="00D17943">
              <w:rPr>
                <w:sz w:val="18"/>
              </w:rPr>
              <w:t xml:space="preserve">DSRA32 </w:t>
            </w:r>
          </w:p>
        </w:tc>
        <w:tc>
          <w:tcPr>
            <w:tcW w:w="5492" w:type="dxa"/>
          </w:tcPr>
          <w:p w14:paraId="49EDAF67"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Shift amount plus 32 double word arithmetic shift to the right </w:t>
            </w:r>
          </w:p>
        </w:tc>
        <w:tc>
          <w:tcPr>
            <w:tcW w:w="1453" w:type="dxa"/>
          </w:tcPr>
          <w:p w14:paraId="49EDAF68" w14:textId="77777777" w:rsidR="00C441A2" w:rsidRPr="00D17943" w:rsidRDefault="003F76D0">
            <w:pPr>
              <w:pStyle w:val="TableParagraph"/>
              <w:spacing w:before="45"/>
              <w:ind w:left="81" w:right="70"/>
              <w:rPr>
                <w:sz w:val="18"/>
              </w:rPr>
            </w:pPr>
            <w:r w:rsidRPr="00D17943">
              <w:rPr>
                <w:sz w:val="18"/>
              </w:rPr>
              <w:t xml:space="preserve">MIPS64 </w:t>
            </w:r>
          </w:p>
        </w:tc>
      </w:tr>
      <w:tr w:rsidR="00C441A2" w:rsidRPr="00D17943" w14:paraId="49EDAF6D" w14:textId="77777777">
        <w:trPr>
          <w:trHeight w:val="311"/>
        </w:trPr>
        <w:tc>
          <w:tcPr>
            <w:tcW w:w="2660" w:type="dxa"/>
          </w:tcPr>
          <w:p w14:paraId="49EDAF6A" w14:textId="77777777" w:rsidR="00C441A2" w:rsidRPr="00D17943" w:rsidRDefault="003F76D0">
            <w:pPr>
              <w:pStyle w:val="TableParagraph"/>
              <w:spacing w:before="45"/>
              <w:ind w:left="633" w:right="625"/>
              <w:rPr>
                <w:sz w:val="18"/>
              </w:rPr>
            </w:pPr>
            <w:r w:rsidRPr="00D17943">
              <w:rPr>
                <w:sz w:val="18"/>
              </w:rPr>
              <w:t xml:space="preserve">DROTR </w:t>
            </w:r>
          </w:p>
        </w:tc>
        <w:tc>
          <w:tcPr>
            <w:tcW w:w="5492" w:type="dxa"/>
          </w:tcPr>
          <w:p w14:paraId="49EDAF6B"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Double word loop right shift </w:t>
            </w:r>
          </w:p>
        </w:tc>
        <w:tc>
          <w:tcPr>
            <w:tcW w:w="1453" w:type="dxa"/>
          </w:tcPr>
          <w:p w14:paraId="49EDAF6C" w14:textId="77777777" w:rsidR="00C441A2" w:rsidRPr="00D17943" w:rsidRDefault="003F76D0">
            <w:pPr>
              <w:pStyle w:val="TableParagraph"/>
              <w:spacing w:before="45"/>
              <w:ind w:left="80" w:right="70"/>
              <w:rPr>
                <w:sz w:val="18"/>
              </w:rPr>
            </w:pPr>
            <w:r w:rsidRPr="00D17943">
              <w:rPr>
                <w:sz w:val="18"/>
              </w:rPr>
              <w:t xml:space="preserve">MIPS64 R2 </w:t>
            </w:r>
          </w:p>
        </w:tc>
      </w:tr>
      <w:tr w:rsidR="00C441A2" w:rsidRPr="00D17943" w14:paraId="49EDAF71" w14:textId="77777777">
        <w:trPr>
          <w:trHeight w:val="312"/>
        </w:trPr>
        <w:tc>
          <w:tcPr>
            <w:tcW w:w="2660" w:type="dxa"/>
          </w:tcPr>
          <w:p w14:paraId="49EDAF6E" w14:textId="77777777" w:rsidR="00C441A2" w:rsidRPr="00D17943" w:rsidRDefault="003F76D0">
            <w:pPr>
              <w:pStyle w:val="TableParagraph"/>
              <w:spacing w:before="46"/>
              <w:ind w:left="633" w:right="625"/>
              <w:rPr>
                <w:sz w:val="18"/>
              </w:rPr>
            </w:pPr>
            <w:r w:rsidRPr="00D17943">
              <w:rPr>
                <w:sz w:val="18"/>
              </w:rPr>
              <w:t xml:space="preserve">DROTR32 </w:t>
            </w:r>
          </w:p>
        </w:tc>
        <w:tc>
          <w:tcPr>
            <w:tcW w:w="5492" w:type="dxa"/>
          </w:tcPr>
          <w:p w14:paraId="49EDAF6F" w14:textId="77777777" w:rsidR="00C441A2" w:rsidRPr="00D17943" w:rsidRDefault="003F76D0">
            <w:pPr>
              <w:pStyle w:val="TableParagraph"/>
              <w:spacing w:before="37"/>
              <w:ind w:left="108"/>
              <w:jc w:val="left"/>
              <w:rPr>
                <w:rFonts w:eastAsia="宋体"/>
                <w:sz w:val="18"/>
              </w:rPr>
            </w:pPr>
            <w:r w:rsidRPr="00D17943">
              <w:rPr>
                <w:rFonts w:eastAsia="宋体"/>
                <w:sz w:val="18"/>
              </w:rPr>
              <w:t xml:space="preserve">Shift amount plus 32 double word cycle right shift </w:t>
            </w:r>
          </w:p>
        </w:tc>
        <w:tc>
          <w:tcPr>
            <w:tcW w:w="1453" w:type="dxa"/>
          </w:tcPr>
          <w:p w14:paraId="49EDAF70" w14:textId="77777777" w:rsidR="00C441A2" w:rsidRPr="00D17943" w:rsidRDefault="003F76D0">
            <w:pPr>
              <w:pStyle w:val="TableParagraph"/>
              <w:spacing w:before="46"/>
              <w:ind w:left="80" w:right="70"/>
              <w:rPr>
                <w:sz w:val="18"/>
              </w:rPr>
            </w:pPr>
            <w:r w:rsidRPr="00D17943">
              <w:rPr>
                <w:sz w:val="18"/>
              </w:rPr>
              <w:t xml:space="preserve">MIPS64 R2 </w:t>
            </w:r>
          </w:p>
        </w:tc>
      </w:tr>
      <w:tr w:rsidR="00C441A2" w:rsidRPr="00D17943" w14:paraId="49EDAF75" w14:textId="77777777">
        <w:trPr>
          <w:trHeight w:val="311"/>
        </w:trPr>
        <w:tc>
          <w:tcPr>
            <w:tcW w:w="2660" w:type="dxa"/>
          </w:tcPr>
          <w:p w14:paraId="49EDAF72" w14:textId="77777777" w:rsidR="00C441A2" w:rsidRPr="00D17943" w:rsidRDefault="003F76D0">
            <w:pPr>
              <w:pStyle w:val="TableParagraph"/>
              <w:spacing w:before="45"/>
              <w:ind w:left="634" w:right="625"/>
              <w:rPr>
                <w:sz w:val="18"/>
              </w:rPr>
            </w:pPr>
            <w:r w:rsidRPr="00D17943">
              <w:rPr>
                <w:sz w:val="18"/>
              </w:rPr>
              <w:t xml:space="preserve">DROTRV </w:t>
            </w:r>
          </w:p>
        </w:tc>
        <w:tc>
          <w:tcPr>
            <w:tcW w:w="5492" w:type="dxa"/>
          </w:tcPr>
          <w:p w14:paraId="49EDAF73"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Double-word variable loop right shift </w:t>
            </w:r>
          </w:p>
        </w:tc>
        <w:tc>
          <w:tcPr>
            <w:tcW w:w="1453" w:type="dxa"/>
          </w:tcPr>
          <w:p w14:paraId="49EDAF74" w14:textId="77777777" w:rsidR="00C441A2" w:rsidRPr="00D17943" w:rsidRDefault="003F76D0">
            <w:pPr>
              <w:pStyle w:val="TableParagraph"/>
              <w:spacing w:before="45"/>
              <w:ind w:left="79" w:right="70"/>
              <w:rPr>
                <w:sz w:val="18"/>
              </w:rPr>
            </w:pPr>
            <w:r w:rsidRPr="00D17943">
              <w:rPr>
                <w:sz w:val="18"/>
              </w:rPr>
              <w:t xml:space="preserve">MIPS64 R2 </w:t>
            </w:r>
          </w:p>
        </w:tc>
      </w:tr>
    </w:tbl>
    <w:p w14:paraId="49EDAF76" w14:textId="77777777" w:rsidR="00C441A2" w:rsidRDefault="00C441A2">
      <w:pPr>
        <w:pStyle w:val="a3"/>
        <w:spacing w:before="2"/>
        <w:rPr>
          <w:b/>
          <w:sz w:val="17"/>
        </w:rPr>
      </w:pPr>
    </w:p>
    <w:p w14:paraId="49EDAF77" w14:textId="77777777" w:rsidR="00C441A2" w:rsidRDefault="003F76D0">
      <w:pPr>
        <w:pStyle w:val="3"/>
        <w:numPr>
          <w:ilvl w:val="2"/>
          <w:numId w:val="15"/>
        </w:numPr>
        <w:tabs>
          <w:tab w:val="left" w:pos="1800"/>
        </w:tabs>
        <w:spacing w:before="77"/>
      </w:pPr>
      <w:bookmarkStart w:id="18" w:name="2.1.3_跳转和分支指令"/>
      <w:bookmarkEnd w:id="18"/>
      <w:r>
        <w:t xml:space="preserve"> </w:t>
      </w:r>
      <w:bookmarkStart w:id="19" w:name="_Toc44084200"/>
      <w:r>
        <w:t>Jump and branch instructions</w:t>
      </w:r>
      <w:bookmarkEnd w:id="19"/>
      <w:r>
        <w:t xml:space="preserve"> </w:t>
      </w:r>
    </w:p>
    <w:p w14:paraId="49EDAF78" w14:textId="77777777" w:rsidR="00C441A2" w:rsidRPr="003F76D0" w:rsidRDefault="003F76D0" w:rsidP="003F76D0">
      <w:pPr>
        <w:pStyle w:val="a3"/>
        <w:spacing w:before="281" w:line="278" w:lineRule="auto"/>
        <w:ind w:left="1079" w:right="1079" w:firstLine="420"/>
        <w:jc w:val="both"/>
        <w:rPr>
          <w:rFonts w:ascii="Times New Roman" w:hAnsi="Times New Roman" w:cs="Times New Roman"/>
        </w:rPr>
      </w:pPr>
      <w:r w:rsidRPr="003F76D0">
        <w:rPr>
          <w:rFonts w:ascii="Times New Roman" w:hAnsi="Times New Roman" w:cs="Times New Roman"/>
        </w:rPr>
        <w:t xml:space="preserve">Jump and branch instructions can change the control flow of a program, including the following four types: </w:t>
      </w:r>
    </w:p>
    <w:p w14:paraId="49EDAF79" w14:textId="77777777" w:rsidR="00C441A2" w:rsidRPr="00D17943" w:rsidRDefault="003F76D0">
      <w:pPr>
        <w:pStyle w:val="a4"/>
        <w:numPr>
          <w:ilvl w:val="3"/>
          <w:numId w:val="15"/>
        </w:numPr>
        <w:tabs>
          <w:tab w:val="left" w:pos="1919"/>
          <w:tab w:val="left" w:pos="1920"/>
        </w:tabs>
        <w:spacing w:before="121"/>
        <w:rPr>
          <w:rFonts w:ascii="Times New Roman" w:hAnsi="Times New Roman" w:cs="Times New Roman"/>
          <w:sz w:val="21"/>
        </w:rPr>
      </w:pPr>
      <w:r w:rsidRPr="00D17943">
        <w:rPr>
          <w:rFonts w:ascii="Times New Roman" w:eastAsia="Times New Roman" w:hAnsi="Times New Roman" w:cs="Times New Roman"/>
          <w:sz w:val="21"/>
        </w:rPr>
        <w:t xml:space="preserve">PC relative conditional branch </w:t>
      </w:r>
    </w:p>
    <w:p w14:paraId="49EDAF7A" w14:textId="77777777" w:rsidR="00C441A2" w:rsidRPr="00D17943" w:rsidRDefault="003F76D0">
      <w:pPr>
        <w:pStyle w:val="a4"/>
        <w:numPr>
          <w:ilvl w:val="3"/>
          <w:numId w:val="15"/>
        </w:numPr>
        <w:tabs>
          <w:tab w:val="left" w:pos="1919"/>
          <w:tab w:val="left" w:pos="1920"/>
        </w:tabs>
        <w:spacing w:before="121"/>
        <w:rPr>
          <w:rFonts w:ascii="Times New Roman" w:hAnsi="Times New Roman" w:cs="Times New Roman"/>
          <w:sz w:val="21"/>
        </w:rPr>
      </w:pPr>
      <w:r w:rsidRPr="00D17943">
        <w:rPr>
          <w:rFonts w:ascii="Times New Roman" w:eastAsia="Times New Roman" w:hAnsi="Times New Roman" w:cs="Times New Roman"/>
          <w:sz w:val="21"/>
        </w:rPr>
        <w:t xml:space="preserve">PC unconditional jump </w:t>
      </w:r>
    </w:p>
    <w:p w14:paraId="49EDAF7B" w14:textId="77777777" w:rsidR="00C441A2" w:rsidRPr="00D17943" w:rsidRDefault="003F76D0">
      <w:pPr>
        <w:pStyle w:val="a4"/>
        <w:numPr>
          <w:ilvl w:val="3"/>
          <w:numId w:val="15"/>
        </w:numPr>
        <w:tabs>
          <w:tab w:val="left" w:pos="1919"/>
          <w:tab w:val="left" w:pos="1920"/>
        </w:tabs>
        <w:spacing w:before="120"/>
        <w:rPr>
          <w:rFonts w:ascii="Times New Roman" w:hAnsi="Times New Roman" w:cs="Times New Roman"/>
          <w:sz w:val="21"/>
        </w:rPr>
      </w:pPr>
      <w:r w:rsidRPr="00D17943">
        <w:rPr>
          <w:rFonts w:ascii="Times New Roman" w:hAnsi="Times New Roman" w:cs="Times New Roman"/>
          <w:sz w:val="21"/>
        </w:rPr>
        <w:t xml:space="preserve">Register absolute jump </w:t>
      </w:r>
    </w:p>
    <w:p w14:paraId="49EDAF7C" w14:textId="77777777" w:rsidR="00C441A2" w:rsidRPr="00D17943" w:rsidRDefault="003F76D0">
      <w:pPr>
        <w:pStyle w:val="a4"/>
        <w:numPr>
          <w:ilvl w:val="3"/>
          <w:numId w:val="15"/>
        </w:numPr>
        <w:tabs>
          <w:tab w:val="left" w:pos="1919"/>
          <w:tab w:val="left" w:pos="1920"/>
        </w:tabs>
        <w:spacing w:before="121"/>
        <w:rPr>
          <w:rFonts w:ascii="Times New Roman" w:hAnsi="Times New Roman" w:cs="Times New Roman"/>
          <w:sz w:val="21"/>
        </w:rPr>
      </w:pPr>
      <w:r w:rsidRPr="00D17943">
        <w:rPr>
          <w:rFonts w:ascii="Times New Roman" w:hAnsi="Times New Roman" w:cs="Times New Roman"/>
          <w:sz w:val="21"/>
        </w:rPr>
        <w:t xml:space="preserve">Procedure call </w:t>
      </w:r>
    </w:p>
    <w:p w14:paraId="49EDAF7D" w14:textId="77777777" w:rsidR="00C441A2" w:rsidRPr="00424EA8" w:rsidRDefault="003F76D0">
      <w:pPr>
        <w:pStyle w:val="a3"/>
        <w:spacing w:before="121" w:line="278" w:lineRule="auto"/>
        <w:ind w:left="1079" w:right="1078" w:firstLine="420"/>
        <w:jc w:val="both"/>
        <w:rPr>
          <w:rFonts w:ascii="Times New Roman" w:hAnsi="Times New Roman" w:cs="Times New Roman"/>
        </w:rPr>
      </w:pPr>
      <w:r w:rsidRPr="00424EA8">
        <w:rPr>
          <w:rFonts w:ascii="Times New Roman" w:hAnsi="Times New Roman" w:cs="Times New Roman"/>
        </w:rPr>
        <w:t>In MIPS architecture, all transfer instructions are followed by a delay slot instruction.  Delay slots for Likely</w:t>
      </w:r>
      <w:r>
        <w:rPr>
          <w:rFonts w:ascii="Times New Roman" w:eastAsia="Times New Roman"/>
        </w:rPr>
        <w:t xml:space="preserve"> </w:t>
      </w:r>
      <w:r w:rsidRPr="00424EA8">
        <w:rPr>
          <w:rFonts w:ascii="Times New Roman" w:hAnsi="Times New Roman" w:cs="Times New Roman"/>
        </w:rPr>
        <w:t xml:space="preserve">transfer instructions are only executed when the transfer is successful; delay slots for non-likely transfer instructions are always executed.  The return address of a procedure call instruction is saved in register 31 by default, and a jump based on register 31 is considered to be returned from the called procedure. </w:t>
      </w:r>
    </w:p>
    <w:p w14:paraId="49EDAF7E" w14:textId="77777777" w:rsidR="00C441A2" w:rsidRDefault="003F76D0">
      <w:pPr>
        <w:pStyle w:val="4"/>
        <w:spacing w:before="78" w:after="23"/>
        <w:ind w:left="4852" w:right="0"/>
        <w:jc w:val="both"/>
      </w:pPr>
      <w:bookmarkStart w:id="20" w:name="_bookmark13"/>
      <w:bookmarkEnd w:id="20"/>
      <w:r>
        <w:t xml:space="preserve"> Table 2-7 Jump and branch instructions </w:t>
      </w: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14:paraId="49EDAF82" w14:textId="77777777">
        <w:trPr>
          <w:trHeight w:val="311"/>
        </w:trPr>
        <w:tc>
          <w:tcPr>
            <w:tcW w:w="2660" w:type="dxa"/>
            <w:tcBorders>
              <w:bottom w:val="double" w:sz="1" w:space="0" w:color="000000"/>
            </w:tcBorders>
          </w:tcPr>
          <w:p w14:paraId="49EDAF7F" w14:textId="77777777" w:rsidR="00C441A2" w:rsidRDefault="003F76D0">
            <w:pPr>
              <w:pStyle w:val="TableParagraph"/>
              <w:spacing w:before="20"/>
              <w:ind w:left="633" w:right="625"/>
              <w:rPr>
                <w:rFonts w:ascii="宋体" w:eastAsia="宋体"/>
                <w:b/>
                <w:sz w:val="21"/>
              </w:rPr>
            </w:pPr>
            <w:r>
              <w:rPr>
                <w:rFonts w:ascii="宋体" w:eastAsia="宋体" w:hint="eastAsia"/>
                <w:b/>
                <w:sz w:val="21"/>
              </w:rPr>
              <w:t xml:space="preserve">Instruction mnemonic </w:t>
            </w:r>
          </w:p>
        </w:tc>
        <w:tc>
          <w:tcPr>
            <w:tcW w:w="5492" w:type="dxa"/>
            <w:tcBorders>
              <w:bottom w:val="double" w:sz="1" w:space="0" w:color="000000"/>
            </w:tcBorders>
          </w:tcPr>
          <w:p w14:paraId="49EDAF80" w14:textId="77777777" w:rsidR="00C441A2" w:rsidRDefault="003F76D0">
            <w:pPr>
              <w:pStyle w:val="TableParagraph"/>
              <w:spacing w:before="20"/>
              <w:ind w:left="2092" w:right="2084"/>
              <w:rPr>
                <w:rFonts w:ascii="宋体" w:eastAsia="宋体"/>
                <w:b/>
                <w:sz w:val="21"/>
              </w:rPr>
            </w:pPr>
            <w:r>
              <w:rPr>
                <w:rFonts w:ascii="宋体" w:eastAsia="宋体" w:hint="eastAsia"/>
                <w:b/>
                <w:sz w:val="21"/>
              </w:rPr>
              <w:t xml:space="preserve">Instruction function description </w:t>
            </w:r>
          </w:p>
        </w:tc>
        <w:tc>
          <w:tcPr>
            <w:tcW w:w="1453" w:type="dxa"/>
            <w:tcBorders>
              <w:bottom w:val="double" w:sz="1" w:space="0" w:color="000000"/>
            </w:tcBorders>
          </w:tcPr>
          <w:p w14:paraId="49EDAF81" w14:textId="77777777" w:rsidR="00C441A2" w:rsidRDefault="003F76D0">
            <w:pPr>
              <w:pStyle w:val="TableParagraph"/>
              <w:spacing w:before="20"/>
              <w:ind w:left="81" w:right="70"/>
              <w:rPr>
                <w:rFonts w:ascii="宋体" w:eastAsia="宋体"/>
                <w:b/>
                <w:sz w:val="21"/>
              </w:rPr>
            </w:pPr>
            <w:r>
              <w:rPr>
                <w:rFonts w:ascii="Arial" w:eastAsia="Arial"/>
                <w:b/>
                <w:sz w:val="21"/>
              </w:rPr>
              <w:t xml:space="preserve">ISA Compatible Category </w:t>
            </w:r>
          </w:p>
        </w:tc>
      </w:tr>
      <w:tr w:rsidR="00C441A2" w:rsidRPr="00D17943" w14:paraId="49EDAF86" w14:textId="77777777">
        <w:trPr>
          <w:trHeight w:val="312"/>
        </w:trPr>
        <w:tc>
          <w:tcPr>
            <w:tcW w:w="2660" w:type="dxa"/>
            <w:tcBorders>
              <w:top w:val="double" w:sz="1" w:space="0" w:color="000000"/>
            </w:tcBorders>
          </w:tcPr>
          <w:p w14:paraId="49EDAF83" w14:textId="77777777" w:rsidR="00C441A2" w:rsidRPr="00D17943" w:rsidRDefault="003F76D0">
            <w:pPr>
              <w:pStyle w:val="TableParagraph"/>
              <w:spacing w:before="51"/>
              <w:ind w:left="9"/>
              <w:rPr>
                <w:sz w:val="18"/>
              </w:rPr>
            </w:pPr>
            <w:r w:rsidRPr="00D17943">
              <w:rPr>
                <w:w w:val="99"/>
                <w:sz w:val="18"/>
              </w:rPr>
              <w:lastRenderedPageBreak/>
              <w:t xml:space="preserve">J </w:t>
            </w:r>
          </w:p>
        </w:tc>
        <w:tc>
          <w:tcPr>
            <w:tcW w:w="5492" w:type="dxa"/>
            <w:tcBorders>
              <w:top w:val="double" w:sz="1" w:space="0" w:color="000000"/>
            </w:tcBorders>
          </w:tcPr>
          <w:p w14:paraId="49EDAF84"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jump </w:t>
            </w:r>
          </w:p>
        </w:tc>
        <w:tc>
          <w:tcPr>
            <w:tcW w:w="1453" w:type="dxa"/>
            <w:tcBorders>
              <w:top w:val="double" w:sz="1" w:space="0" w:color="000000"/>
            </w:tcBorders>
          </w:tcPr>
          <w:p w14:paraId="49EDAF85"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AF8A" w14:textId="77777777">
        <w:trPr>
          <w:trHeight w:val="311"/>
        </w:trPr>
        <w:tc>
          <w:tcPr>
            <w:tcW w:w="2660" w:type="dxa"/>
          </w:tcPr>
          <w:p w14:paraId="49EDAF87" w14:textId="77777777" w:rsidR="00C441A2" w:rsidRPr="00D17943" w:rsidRDefault="003F76D0">
            <w:pPr>
              <w:pStyle w:val="TableParagraph"/>
              <w:ind w:left="633" w:right="625"/>
              <w:rPr>
                <w:sz w:val="18"/>
              </w:rPr>
            </w:pPr>
            <w:r w:rsidRPr="00D17943">
              <w:rPr>
                <w:sz w:val="18"/>
              </w:rPr>
              <w:t xml:space="preserve">JAL </w:t>
            </w:r>
          </w:p>
        </w:tc>
        <w:tc>
          <w:tcPr>
            <w:tcW w:w="5492" w:type="dxa"/>
          </w:tcPr>
          <w:p w14:paraId="49EDAF88"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Call the procedure immediately </w:t>
            </w:r>
          </w:p>
        </w:tc>
        <w:tc>
          <w:tcPr>
            <w:tcW w:w="1453" w:type="dxa"/>
          </w:tcPr>
          <w:p w14:paraId="49EDAF89"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F8E" w14:textId="77777777">
        <w:trPr>
          <w:trHeight w:val="312"/>
        </w:trPr>
        <w:tc>
          <w:tcPr>
            <w:tcW w:w="2660" w:type="dxa"/>
          </w:tcPr>
          <w:p w14:paraId="49EDAF8B" w14:textId="77777777" w:rsidR="00C441A2" w:rsidRPr="00D17943" w:rsidRDefault="003F76D0">
            <w:pPr>
              <w:pStyle w:val="TableParagraph"/>
              <w:spacing w:before="51"/>
              <w:ind w:left="633" w:right="625"/>
              <w:rPr>
                <w:sz w:val="18"/>
              </w:rPr>
            </w:pPr>
            <w:r w:rsidRPr="00D17943">
              <w:rPr>
                <w:sz w:val="18"/>
              </w:rPr>
              <w:t xml:space="preserve">JR, </w:t>
            </w:r>
          </w:p>
        </w:tc>
        <w:tc>
          <w:tcPr>
            <w:tcW w:w="5492" w:type="dxa"/>
          </w:tcPr>
          <w:p w14:paraId="49EDAF8C"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Jump to the instruction that the register points to </w:t>
            </w:r>
          </w:p>
        </w:tc>
        <w:tc>
          <w:tcPr>
            <w:tcW w:w="1453" w:type="dxa"/>
          </w:tcPr>
          <w:p w14:paraId="49EDAF8D"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AF92" w14:textId="77777777">
        <w:trPr>
          <w:trHeight w:val="311"/>
        </w:trPr>
        <w:tc>
          <w:tcPr>
            <w:tcW w:w="2660" w:type="dxa"/>
          </w:tcPr>
          <w:p w14:paraId="49EDAF8F" w14:textId="77777777" w:rsidR="00C441A2" w:rsidRPr="00D17943" w:rsidRDefault="003F76D0">
            <w:pPr>
              <w:pStyle w:val="TableParagraph"/>
              <w:ind w:left="633" w:right="625"/>
              <w:rPr>
                <w:sz w:val="18"/>
              </w:rPr>
            </w:pPr>
            <w:r w:rsidRPr="00D17943">
              <w:rPr>
                <w:sz w:val="18"/>
              </w:rPr>
              <w:t xml:space="preserve">JR. HB </w:t>
            </w:r>
          </w:p>
        </w:tc>
        <w:tc>
          <w:tcPr>
            <w:tcW w:w="5492" w:type="dxa"/>
          </w:tcPr>
          <w:p w14:paraId="49EDAF90"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Jump to the instruction that the register points to </w:t>
            </w:r>
          </w:p>
        </w:tc>
        <w:tc>
          <w:tcPr>
            <w:tcW w:w="1453" w:type="dxa"/>
          </w:tcPr>
          <w:p w14:paraId="49EDAF91" w14:textId="77777777" w:rsidR="00C441A2" w:rsidRPr="00D17943" w:rsidRDefault="003F76D0">
            <w:pPr>
              <w:pStyle w:val="TableParagraph"/>
              <w:ind w:left="80" w:right="70"/>
              <w:rPr>
                <w:sz w:val="18"/>
              </w:rPr>
            </w:pPr>
            <w:r w:rsidRPr="00D17943">
              <w:rPr>
                <w:sz w:val="18"/>
              </w:rPr>
              <w:t xml:space="preserve">MIPS32 R2 </w:t>
            </w:r>
          </w:p>
        </w:tc>
      </w:tr>
      <w:tr w:rsidR="00C441A2" w:rsidRPr="00D17943" w14:paraId="49EDAF96" w14:textId="77777777">
        <w:trPr>
          <w:trHeight w:val="311"/>
        </w:trPr>
        <w:tc>
          <w:tcPr>
            <w:tcW w:w="2660" w:type="dxa"/>
          </w:tcPr>
          <w:p w14:paraId="49EDAF93" w14:textId="77777777" w:rsidR="00C441A2" w:rsidRPr="00D17943" w:rsidRDefault="003F76D0">
            <w:pPr>
              <w:pStyle w:val="TableParagraph"/>
              <w:ind w:left="633" w:right="625"/>
              <w:rPr>
                <w:sz w:val="18"/>
              </w:rPr>
            </w:pPr>
            <w:r w:rsidRPr="00D17943">
              <w:rPr>
                <w:sz w:val="18"/>
              </w:rPr>
              <w:t xml:space="preserve">JALR </w:t>
            </w:r>
          </w:p>
        </w:tc>
        <w:tc>
          <w:tcPr>
            <w:tcW w:w="5492" w:type="dxa"/>
          </w:tcPr>
          <w:p w14:paraId="49EDAF94"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Register call procedure </w:t>
            </w:r>
          </w:p>
        </w:tc>
        <w:tc>
          <w:tcPr>
            <w:tcW w:w="1453" w:type="dxa"/>
          </w:tcPr>
          <w:p w14:paraId="49EDAF95"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F9A" w14:textId="77777777">
        <w:trPr>
          <w:trHeight w:val="312"/>
        </w:trPr>
        <w:tc>
          <w:tcPr>
            <w:tcW w:w="2660" w:type="dxa"/>
          </w:tcPr>
          <w:p w14:paraId="49EDAF97" w14:textId="77777777" w:rsidR="00C441A2" w:rsidRPr="00D17943" w:rsidRDefault="003F76D0">
            <w:pPr>
              <w:pStyle w:val="TableParagraph"/>
              <w:spacing w:before="51"/>
              <w:ind w:left="633" w:right="625"/>
              <w:rPr>
                <w:sz w:val="18"/>
              </w:rPr>
            </w:pPr>
            <w:r w:rsidRPr="00D17943">
              <w:rPr>
                <w:sz w:val="18"/>
              </w:rPr>
              <w:t xml:space="preserve">JALR. HB </w:t>
            </w:r>
          </w:p>
        </w:tc>
        <w:tc>
          <w:tcPr>
            <w:tcW w:w="5492" w:type="dxa"/>
          </w:tcPr>
          <w:p w14:paraId="49EDAF98"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Register call procedure </w:t>
            </w:r>
          </w:p>
        </w:tc>
        <w:tc>
          <w:tcPr>
            <w:tcW w:w="1453" w:type="dxa"/>
          </w:tcPr>
          <w:p w14:paraId="49EDAF99" w14:textId="77777777" w:rsidR="00C441A2" w:rsidRPr="00D17943" w:rsidRDefault="003F76D0">
            <w:pPr>
              <w:pStyle w:val="TableParagraph"/>
              <w:spacing w:before="51"/>
              <w:ind w:left="80" w:right="70"/>
              <w:rPr>
                <w:sz w:val="18"/>
              </w:rPr>
            </w:pPr>
            <w:r w:rsidRPr="00D17943">
              <w:rPr>
                <w:sz w:val="18"/>
              </w:rPr>
              <w:t xml:space="preserve">MIPS32 R2 </w:t>
            </w:r>
          </w:p>
        </w:tc>
      </w:tr>
      <w:tr w:rsidR="00C441A2" w:rsidRPr="00D17943" w14:paraId="49EDAF9E" w14:textId="77777777">
        <w:trPr>
          <w:trHeight w:val="311"/>
        </w:trPr>
        <w:tc>
          <w:tcPr>
            <w:tcW w:w="2660" w:type="dxa"/>
          </w:tcPr>
          <w:p w14:paraId="49EDAF9B" w14:textId="77777777" w:rsidR="00C441A2" w:rsidRPr="00D17943" w:rsidRDefault="003F76D0">
            <w:pPr>
              <w:pStyle w:val="TableParagraph"/>
              <w:ind w:left="634" w:right="625"/>
              <w:rPr>
                <w:sz w:val="18"/>
              </w:rPr>
            </w:pPr>
            <w:r w:rsidRPr="00D17943">
              <w:rPr>
                <w:sz w:val="18"/>
              </w:rPr>
              <w:t xml:space="preserve">BEQ </w:t>
            </w:r>
          </w:p>
        </w:tc>
        <w:tc>
          <w:tcPr>
            <w:tcW w:w="5492" w:type="dxa"/>
          </w:tcPr>
          <w:p w14:paraId="49EDAF9C"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Equal jump </w:t>
            </w:r>
          </w:p>
        </w:tc>
        <w:tc>
          <w:tcPr>
            <w:tcW w:w="1453" w:type="dxa"/>
          </w:tcPr>
          <w:p w14:paraId="49EDAF9D"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FA2" w14:textId="77777777">
        <w:trPr>
          <w:trHeight w:val="312"/>
        </w:trPr>
        <w:tc>
          <w:tcPr>
            <w:tcW w:w="2660" w:type="dxa"/>
          </w:tcPr>
          <w:p w14:paraId="49EDAF9F" w14:textId="77777777" w:rsidR="00C441A2" w:rsidRPr="00D17943" w:rsidRDefault="003F76D0">
            <w:pPr>
              <w:pStyle w:val="TableParagraph"/>
              <w:ind w:left="632" w:right="625"/>
              <w:rPr>
                <w:sz w:val="18"/>
              </w:rPr>
            </w:pPr>
            <w:r w:rsidRPr="00D17943">
              <w:rPr>
                <w:sz w:val="18"/>
              </w:rPr>
              <w:t xml:space="preserve">BNE </w:t>
            </w:r>
          </w:p>
        </w:tc>
        <w:tc>
          <w:tcPr>
            <w:tcW w:w="5492" w:type="dxa"/>
          </w:tcPr>
          <w:p w14:paraId="49EDAFA0"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Unequal jump </w:t>
            </w:r>
          </w:p>
        </w:tc>
        <w:tc>
          <w:tcPr>
            <w:tcW w:w="1453" w:type="dxa"/>
          </w:tcPr>
          <w:p w14:paraId="49EDAFA1" w14:textId="77777777" w:rsidR="00C441A2" w:rsidRPr="00D17943" w:rsidRDefault="003F76D0">
            <w:pPr>
              <w:pStyle w:val="TableParagraph"/>
              <w:ind w:left="81" w:right="70"/>
              <w:rPr>
                <w:sz w:val="18"/>
              </w:rPr>
            </w:pPr>
            <w:r w:rsidRPr="00D17943">
              <w:rPr>
                <w:sz w:val="18"/>
              </w:rPr>
              <w:t xml:space="preserve">MIPS32 </w:t>
            </w:r>
          </w:p>
        </w:tc>
      </w:tr>
    </w:tbl>
    <w:p w14:paraId="49EDAFA3" w14:textId="77777777" w:rsidR="00C441A2" w:rsidRPr="00D17943" w:rsidRDefault="00C441A2">
      <w:pPr>
        <w:rPr>
          <w:rFonts w:ascii="Times New Roman" w:hAnsi="Times New Roman" w:cs="Times New Roman"/>
          <w:sz w:val="18"/>
        </w:rPr>
        <w:sectPr w:rsidR="00C441A2" w:rsidRPr="00D17943">
          <w:pgSz w:w="11910" w:h="16840"/>
          <w:pgMar w:top="1620" w:right="0" w:bottom="1380" w:left="0" w:header="890" w:footer="1175" w:gutter="0"/>
          <w:cols w:space="720"/>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D17943" w14:paraId="49EDAFA7" w14:textId="77777777">
        <w:trPr>
          <w:trHeight w:val="319"/>
        </w:trPr>
        <w:tc>
          <w:tcPr>
            <w:tcW w:w="2660" w:type="dxa"/>
            <w:tcBorders>
              <w:bottom w:val="double" w:sz="1" w:space="0" w:color="000000"/>
            </w:tcBorders>
          </w:tcPr>
          <w:p w14:paraId="49EDAFA4" w14:textId="77777777" w:rsidR="00C441A2" w:rsidRPr="00D17943" w:rsidRDefault="003F76D0">
            <w:pPr>
              <w:pStyle w:val="TableParagraph"/>
              <w:spacing w:before="23"/>
              <w:ind w:left="633" w:right="625"/>
              <w:rPr>
                <w:rFonts w:eastAsia="宋体"/>
                <w:b/>
                <w:sz w:val="21"/>
              </w:rPr>
            </w:pPr>
            <w:r w:rsidRPr="00D17943">
              <w:rPr>
                <w:rFonts w:eastAsia="宋体"/>
                <w:b/>
                <w:sz w:val="21"/>
              </w:rPr>
              <w:lastRenderedPageBreak/>
              <w:t xml:space="preserve">Instruction mnemonic </w:t>
            </w:r>
          </w:p>
        </w:tc>
        <w:tc>
          <w:tcPr>
            <w:tcW w:w="5492" w:type="dxa"/>
            <w:tcBorders>
              <w:bottom w:val="double" w:sz="1" w:space="0" w:color="000000"/>
            </w:tcBorders>
          </w:tcPr>
          <w:p w14:paraId="49EDAFA5" w14:textId="77777777" w:rsidR="00C441A2" w:rsidRPr="00D17943" w:rsidRDefault="003F76D0">
            <w:pPr>
              <w:pStyle w:val="TableParagraph"/>
              <w:spacing w:before="23"/>
              <w:ind w:left="2092" w:right="2084"/>
              <w:rPr>
                <w:rFonts w:eastAsia="宋体"/>
                <w:b/>
                <w:sz w:val="21"/>
              </w:rPr>
            </w:pPr>
            <w:r w:rsidRPr="00D17943">
              <w:rPr>
                <w:rFonts w:eastAsia="宋体"/>
                <w:b/>
                <w:sz w:val="21"/>
              </w:rPr>
              <w:t xml:space="preserve">Instruction function description </w:t>
            </w:r>
          </w:p>
        </w:tc>
        <w:tc>
          <w:tcPr>
            <w:tcW w:w="1453" w:type="dxa"/>
            <w:tcBorders>
              <w:bottom w:val="double" w:sz="1" w:space="0" w:color="000000"/>
            </w:tcBorders>
          </w:tcPr>
          <w:p w14:paraId="49EDAFA6" w14:textId="77777777" w:rsidR="00C441A2" w:rsidRPr="00D17943" w:rsidRDefault="003F76D0">
            <w:pPr>
              <w:pStyle w:val="TableParagraph"/>
              <w:spacing w:before="23"/>
              <w:ind w:left="81" w:right="70"/>
              <w:rPr>
                <w:rFonts w:eastAsia="宋体"/>
                <w:b/>
                <w:sz w:val="21"/>
              </w:rPr>
            </w:pPr>
            <w:r w:rsidRPr="00D17943">
              <w:rPr>
                <w:rFonts w:eastAsia="Arial"/>
                <w:b/>
                <w:sz w:val="21"/>
              </w:rPr>
              <w:t xml:space="preserve">ISA Compatible Category </w:t>
            </w:r>
          </w:p>
        </w:tc>
      </w:tr>
      <w:tr w:rsidR="00C441A2" w:rsidRPr="00D17943" w14:paraId="49EDAFAB" w14:textId="77777777">
        <w:trPr>
          <w:trHeight w:val="312"/>
        </w:trPr>
        <w:tc>
          <w:tcPr>
            <w:tcW w:w="2660" w:type="dxa"/>
            <w:tcBorders>
              <w:top w:val="double" w:sz="1" w:space="0" w:color="000000"/>
            </w:tcBorders>
          </w:tcPr>
          <w:p w14:paraId="49EDAFA8" w14:textId="77777777" w:rsidR="00C441A2" w:rsidRPr="00D17943" w:rsidRDefault="003F76D0">
            <w:pPr>
              <w:pStyle w:val="TableParagraph"/>
              <w:spacing w:before="46"/>
              <w:ind w:left="634" w:right="624"/>
              <w:rPr>
                <w:sz w:val="18"/>
              </w:rPr>
            </w:pPr>
            <w:r w:rsidRPr="00D17943">
              <w:rPr>
                <w:sz w:val="18"/>
              </w:rPr>
              <w:t xml:space="preserve">BLEZ </w:t>
            </w:r>
          </w:p>
        </w:tc>
        <w:tc>
          <w:tcPr>
            <w:tcW w:w="5492" w:type="dxa"/>
            <w:tcBorders>
              <w:top w:val="double" w:sz="1" w:space="0" w:color="000000"/>
            </w:tcBorders>
          </w:tcPr>
          <w:p w14:paraId="49EDAFA9" w14:textId="77777777" w:rsidR="00C441A2" w:rsidRPr="00D17943" w:rsidRDefault="003F76D0">
            <w:pPr>
              <w:pStyle w:val="TableParagraph"/>
              <w:spacing w:before="36"/>
              <w:ind w:left="108"/>
              <w:jc w:val="left"/>
              <w:rPr>
                <w:rFonts w:eastAsia="宋体"/>
                <w:sz w:val="18"/>
              </w:rPr>
            </w:pPr>
            <w:r w:rsidRPr="00D17943">
              <w:rPr>
                <w:rFonts w:eastAsia="宋体"/>
                <w:sz w:val="18"/>
              </w:rPr>
              <w:t xml:space="preserve">Less than or equal to 0 jump </w:t>
            </w:r>
          </w:p>
        </w:tc>
        <w:tc>
          <w:tcPr>
            <w:tcW w:w="1453" w:type="dxa"/>
            <w:tcBorders>
              <w:top w:val="double" w:sz="1" w:space="0" w:color="000000"/>
            </w:tcBorders>
          </w:tcPr>
          <w:p w14:paraId="49EDAFAA" w14:textId="77777777" w:rsidR="00C441A2" w:rsidRPr="00D17943" w:rsidRDefault="003F76D0">
            <w:pPr>
              <w:pStyle w:val="TableParagraph"/>
              <w:spacing w:before="46"/>
              <w:ind w:left="81" w:right="70"/>
              <w:rPr>
                <w:sz w:val="18"/>
              </w:rPr>
            </w:pPr>
            <w:r w:rsidRPr="00D17943">
              <w:rPr>
                <w:sz w:val="18"/>
              </w:rPr>
              <w:t xml:space="preserve">MIPS32 </w:t>
            </w:r>
          </w:p>
        </w:tc>
      </w:tr>
      <w:tr w:rsidR="00C441A2" w:rsidRPr="00D17943" w14:paraId="49EDAFAF" w14:textId="77777777">
        <w:trPr>
          <w:trHeight w:val="311"/>
        </w:trPr>
        <w:tc>
          <w:tcPr>
            <w:tcW w:w="2660" w:type="dxa"/>
          </w:tcPr>
          <w:p w14:paraId="49EDAFAC" w14:textId="77777777" w:rsidR="00C441A2" w:rsidRPr="00D17943" w:rsidRDefault="003F76D0">
            <w:pPr>
              <w:pStyle w:val="TableParagraph"/>
              <w:spacing w:before="45"/>
              <w:ind w:left="633" w:right="625"/>
              <w:rPr>
                <w:sz w:val="18"/>
              </w:rPr>
            </w:pPr>
            <w:r w:rsidRPr="00D17943">
              <w:rPr>
                <w:sz w:val="18"/>
              </w:rPr>
              <w:t xml:space="preserve">BGTZ </w:t>
            </w:r>
          </w:p>
        </w:tc>
        <w:tc>
          <w:tcPr>
            <w:tcW w:w="5492" w:type="dxa"/>
          </w:tcPr>
          <w:p w14:paraId="49EDAFAD"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Jump greater than 0 </w:t>
            </w:r>
          </w:p>
        </w:tc>
        <w:tc>
          <w:tcPr>
            <w:tcW w:w="1453" w:type="dxa"/>
          </w:tcPr>
          <w:p w14:paraId="49EDAFAE" w14:textId="77777777" w:rsidR="00C441A2" w:rsidRPr="00D17943" w:rsidRDefault="003F76D0">
            <w:pPr>
              <w:pStyle w:val="TableParagraph"/>
              <w:spacing w:before="45"/>
              <w:ind w:left="81" w:right="70"/>
              <w:rPr>
                <w:sz w:val="18"/>
              </w:rPr>
            </w:pPr>
            <w:r w:rsidRPr="00D17943">
              <w:rPr>
                <w:sz w:val="18"/>
              </w:rPr>
              <w:t xml:space="preserve">MIPS32 </w:t>
            </w:r>
          </w:p>
        </w:tc>
      </w:tr>
      <w:tr w:rsidR="00C441A2" w:rsidRPr="00D17943" w14:paraId="49EDAFB3" w14:textId="77777777">
        <w:trPr>
          <w:trHeight w:val="311"/>
        </w:trPr>
        <w:tc>
          <w:tcPr>
            <w:tcW w:w="2660" w:type="dxa"/>
          </w:tcPr>
          <w:p w14:paraId="49EDAFB0" w14:textId="77777777" w:rsidR="00C441A2" w:rsidRPr="00D17943" w:rsidRDefault="003F76D0">
            <w:pPr>
              <w:pStyle w:val="TableParagraph"/>
              <w:spacing w:before="45"/>
              <w:ind w:left="634" w:right="624"/>
              <w:rPr>
                <w:sz w:val="18"/>
              </w:rPr>
            </w:pPr>
            <w:r w:rsidRPr="00D17943">
              <w:rPr>
                <w:sz w:val="18"/>
              </w:rPr>
              <w:t xml:space="preserve">BLTZ </w:t>
            </w:r>
          </w:p>
        </w:tc>
        <w:tc>
          <w:tcPr>
            <w:tcW w:w="5492" w:type="dxa"/>
          </w:tcPr>
          <w:p w14:paraId="49EDAFB1"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Jump less than 0 </w:t>
            </w:r>
          </w:p>
        </w:tc>
        <w:tc>
          <w:tcPr>
            <w:tcW w:w="1453" w:type="dxa"/>
          </w:tcPr>
          <w:p w14:paraId="49EDAFB2" w14:textId="77777777" w:rsidR="00C441A2" w:rsidRPr="00D17943" w:rsidRDefault="003F76D0">
            <w:pPr>
              <w:pStyle w:val="TableParagraph"/>
              <w:spacing w:before="45"/>
              <w:ind w:left="81" w:right="69"/>
              <w:rPr>
                <w:sz w:val="18"/>
              </w:rPr>
            </w:pPr>
            <w:r w:rsidRPr="00D17943">
              <w:rPr>
                <w:sz w:val="18"/>
              </w:rPr>
              <w:t xml:space="preserve">MIPS32 </w:t>
            </w:r>
          </w:p>
        </w:tc>
      </w:tr>
      <w:tr w:rsidR="00C441A2" w:rsidRPr="00D17943" w14:paraId="49EDAFB7" w14:textId="77777777">
        <w:trPr>
          <w:trHeight w:val="312"/>
        </w:trPr>
        <w:tc>
          <w:tcPr>
            <w:tcW w:w="2660" w:type="dxa"/>
          </w:tcPr>
          <w:p w14:paraId="49EDAFB4" w14:textId="77777777" w:rsidR="00C441A2" w:rsidRPr="00D17943" w:rsidRDefault="003F76D0">
            <w:pPr>
              <w:pStyle w:val="TableParagraph"/>
              <w:spacing w:before="46"/>
              <w:ind w:left="633" w:right="625"/>
              <w:rPr>
                <w:sz w:val="18"/>
              </w:rPr>
            </w:pPr>
            <w:r w:rsidRPr="00D17943">
              <w:rPr>
                <w:sz w:val="18"/>
              </w:rPr>
              <w:t xml:space="preserve">BGEZ </w:t>
            </w:r>
          </w:p>
        </w:tc>
        <w:tc>
          <w:tcPr>
            <w:tcW w:w="5492" w:type="dxa"/>
          </w:tcPr>
          <w:p w14:paraId="49EDAFB5" w14:textId="77777777" w:rsidR="00C441A2" w:rsidRPr="00D17943" w:rsidRDefault="003F76D0">
            <w:pPr>
              <w:pStyle w:val="TableParagraph"/>
              <w:spacing w:before="37"/>
              <w:ind w:left="108"/>
              <w:jc w:val="left"/>
              <w:rPr>
                <w:rFonts w:eastAsia="宋体"/>
                <w:sz w:val="18"/>
              </w:rPr>
            </w:pPr>
            <w:r w:rsidRPr="00D17943">
              <w:rPr>
                <w:rFonts w:eastAsia="宋体"/>
                <w:sz w:val="18"/>
              </w:rPr>
              <w:t xml:space="preserve">A jump greater than or equal to 0 </w:t>
            </w:r>
          </w:p>
        </w:tc>
        <w:tc>
          <w:tcPr>
            <w:tcW w:w="1453" w:type="dxa"/>
          </w:tcPr>
          <w:p w14:paraId="49EDAFB6" w14:textId="77777777" w:rsidR="00C441A2" w:rsidRPr="00D17943" w:rsidRDefault="003F76D0">
            <w:pPr>
              <w:pStyle w:val="TableParagraph"/>
              <w:spacing w:before="46"/>
              <w:ind w:left="81" w:right="70"/>
              <w:rPr>
                <w:sz w:val="18"/>
              </w:rPr>
            </w:pPr>
            <w:r w:rsidRPr="00D17943">
              <w:rPr>
                <w:sz w:val="18"/>
              </w:rPr>
              <w:t xml:space="preserve">MIPS32 </w:t>
            </w:r>
          </w:p>
        </w:tc>
      </w:tr>
      <w:tr w:rsidR="00C441A2" w:rsidRPr="00D17943" w14:paraId="49EDAFBB" w14:textId="77777777">
        <w:trPr>
          <w:trHeight w:val="311"/>
        </w:trPr>
        <w:tc>
          <w:tcPr>
            <w:tcW w:w="2660" w:type="dxa"/>
          </w:tcPr>
          <w:p w14:paraId="49EDAFB8" w14:textId="77777777" w:rsidR="00C441A2" w:rsidRPr="00D17943" w:rsidRDefault="003F76D0">
            <w:pPr>
              <w:pStyle w:val="TableParagraph"/>
              <w:spacing w:before="45"/>
              <w:ind w:left="634" w:right="624"/>
              <w:rPr>
                <w:sz w:val="18"/>
              </w:rPr>
            </w:pPr>
            <w:r w:rsidRPr="00D17943">
              <w:rPr>
                <w:sz w:val="18"/>
              </w:rPr>
              <w:t xml:space="preserve">BLTZAL </w:t>
            </w:r>
          </w:p>
        </w:tc>
        <w:tc>
          <w:tcPr>
            <w:tcW w:w="5492" w:type="dxa"/>
          </w:tcPr>
          <w:p w14:paraId="49EDAFB9"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Less than 0 calls the procedure </w:t>
            </w:r>
          </w:p>
        </w:tc>
        <w:tc>
          <w:tcPr>
            <w:tcW w:w="1453" w:type="dxa"/>
          </w:tcPr>
          <w:p w14:paraId="49EDAFBA" w14:textId="77777777" w:rsidR="00C441A2" w:rsidRPr="00D17943" w:rsidRDefault="003F76D0">
            <w:pPr>
              <w:pStyle w:val="TableParagraph"/>
              <w:spacing w:before="45"/>
              <w:ind w:left="81" w:right="70"/>
              <w:rPr>
                <w:sz w:val="18"/>
              </w:rPr>
            </w:pPr>
            <w:r w:rsidRPr="00D17943">
              <w:rPr>
                <w:sz w:val="18"/>
              </w:rPr>
              <w:t xml:space="preserve">MIPS32 </w:t>
            </w:r>
          </w:p>
        </w:tc>
      </w:tr>
      <w:tr w:rsidR="00C441A2" w:rsidRPr="00D17943" w14:paraId="49EDAFBF" w14:textId="77777777">
        <w:trPr>
          <w:trHeight w:val="311"/>
        </w:trPr>
        <w:tc>
          <w:tcPr>
            <w:tcW w:w="2660" w:type="dxa"/>
          </w:tcPr>
          <w:p w14:paraId="49EDAFBC" w14:textId="77777777" w:rsidR="00C441A2" w:rsidRPr="00D17943" w:rsidRDefault="003F76D0">
            <w:pPr>
              <w:pStyle w:val="TableParagraph"/>
              <w:spacing w:before="45"/>
              <w:ind w:left="632" w:right="625"/>
              <w:rPr>
                <w:sz w:val="18"/>
              </w:rPr>
            </w:pPr>
            <w:r w:rsidRPr="00D17943">
              <w:rPr>
                <w:sz w:val="18"/>
              </w:rPr>
              <w:t xml:space="preserve">BGEZAL </w:t>
            </w:r>
          </w:p>
        </w:tc>
        <w:tc>
          <w:tcPr>
            <w:tcW w:w="5492" w:type="dxa"/>
          </w:tcPr>
          <w:p w14:paraId="49EDAFBD"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Greater than or equal to 0 calls the procedure </w:t>
            </w:r>
          </w:p>
        </w:tc>
        <w:tc>
          <w:tcPr>
            <w:tcW w:w="1453" w:type="dxa"/>
          </w:tcPr>
          <w:p w14:paraId="49EDAFBE" w14:textId="77777777" w:rsidR="00C441A2" w:rsidRPr="00D17943" w:rsidRDefault="003F76D0">
            <w:pPr>
              <w:pStyle w:val="TableParagraph"/>
              <w:spacing w:before="45"/>
              <w:ind w:left="81" w:right="70"/>
              <w:rPr>
                <w:sz w:val="18"/>
              </w:rPr>
            </w:pPr>
            <w:r w:rsidRPr="00D17943">
              <w:rPr>
                <w:sz w:val="18"/>
              </w:rPr>
              <w:t xml:space="preserve">MIPS32 </w:t>
            </w:r>
          </w:p>
        </w:tc>
      </w:tr>
      <w:tr w:rsidR="00C441A2" w:rsidRPr="00D17943" w14:paraId="49EDAFC3" w14:textId="77777777">
        <w:trPr>
          <w:trHeight w:val="312"/>
        </w:trPr>
        <w:tc>
          <w:tcPr>
            <w:tcW w:w="2660" w:type="dxa"/>
          </w:tcPr>
          <w:p w14:paraId="49EDAFC0" w14:textId="77777777" w:rsidR="00C441A2" w:rsidRPr="00D17943" w:rsidRDefault="003F76D0">
            <w:pPr>
              <w:pStyle w:val="TableParagraph"/>
              <w:spacing w:before="46"/>
              <w:ind w:left="632" w:right="625"/>
              <w:rPr>
                <w:sz w:val="18"/>
              </w:rPr>
            </w:pPr>
            <w:r w:rsidRPr="00D17943">
              <w:rPr>
                <w:sz w:val="18"/>
              </w:rPr>
              <w:t xml:space="preserve">BEQL </w:t>
            </w:r>
          </w:p>
        </w:tc>
        <w:tc>
          <w:tcPr>
            <w:tcW w:w="5492" w:type="dxa"/>
          </w:tcPr>
          <w:p w14:paraId="49EDAFC1" w14:textId="77777777" w:rsidR="00C441A2" w:rsidRPr="00D17943" w:rsidRDefault="003F76D0">
            <w:pPr>
              <w:pStyle w:val="TableParagraph"/>
              <w:spacing w:before="37"/>
              <w:ind w:left="108"/>
              <w:jc w:val="left"/>
              <w:rPr>
                <w:rFonts w:eastAsia="宋体"/>
                <w:sz w:val="18"/>
              </w:rPr>
            </w:pPr>
            <w:r w:rsidRPr="00D17943">
              <w:rPr>
                <w:rFonts w:eastAsia="宋体"/>
                <w:sz w:val="18"/>
              </w:rPr>
              <w:t xml:space="preserve">Equal is Likely to jump </w:t>
            </w:r>
          </w:p>
        </w:tc>
        <w:tc>
          <w:tcPr>
            <w:tcW w:w="1453" w:type="dxa"/>
          </w:tcPr>
          <w:p w14:paraId="49EDAFC2" w14:textId="77777777" w:rsidR="00C441A2" w:rsidRPr="00D17943" w:rsidRDefault="003F76D0">
            <w:pPr>
              <w:pStyle w:val="TableParagraph"/>
              <w:spacing w:before="46"/>
              <w:ind w:left="81" w:right="70"/>
              <w:rPr>
                <w:sz w:val="18"/>
              </w:rPr>
            </w:pPr>
            <w:r w:rsidRPr="00D17943">
              <w:rPr>
                <w:sz w:val="18"/>
              </w:rPr>
              <w:t xml:space="preserve">MIPS32 </w:t>
            </w:r>
          </w:p>
        </w:tc>
      </w:tr>
      <w:tr w:rsidR="00C441A2" w:rsidRPr="00D17943" w14:paraId="49EDAFC7" w14:textId="77777777">
        <w:trPr>
          <w:trHeight w:val="311"/>
        </w:trPr>
        <w:tc>
          <w:tcPr>
            <w:tcW w:w="2660" w:type="dxa"/>
          </w:tcPr>
          <w:p w14:paraId="49EDAFC4" w14:textId="77777777" w:rsidR="00C441A2" w:rsidRPr="00D17943" w:rsidRDefault="003F76D0">
            <w:pPr>
              <w:pStyle w:val="TableParagraph"/>
              <w:spacing w:before="45"/>
              <w:ind w:left="633" w:right="625"/>
              <w:rPr>
                <w:sz w:val="18"/>
              </w:rPr>
            </w:pPr>
            <w:r w:rsidRPr="00D17943">
              <w:rPr>
                <w:sz w:val="18"/>
              </w:rPr>
              <w:t xml:space="preserve">BNEL </w:t>
            </w:r>
          </w:p>
        </w:tc>
        <w:tc>
          <w:tcPr>
            <w:tcW w:w="5492" w:type="dxa"/>
          </w:tcPr>
          <w:p w14:paraId="49EDAFC5"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Not Likely to jump </w:t>
            </w:r>
          </w:p>
        </w:tc>
        <w:tc>
          <w:tcPr>
            <w:tcW w:w="1453" w:type="dxa"/>
          </w:tcPr>
          <w:p w14:paraId="49EDAFC6" w14:textId="77777777" w:rsidR="00C441A2" w:rsidRPr="00D17943" w:rsidRDefault="003F76D0">
            <w:pPr>
              <w:pStyle w:val="TableParagraph"/>
              <w:spacing w:before="45"/>
              <w:ind w:left="81" w:right="70"/>
              <w:rPr>
                <w:sz w:val="18"/>
              </w:rPr>
            </w:pPr>
            <w:r w:rsidRPr="00D17943">
              <w:rPr>
                <w:sz w:val="18"/>
              </w:rPr>
              <w:t xml:space="preserve">MIPS32 </w:t>
            </w:r>
          </w:p>
        </w:tc>
      </w:tr>
      <w:tr w:rsidR="00C441A2" w:rsidRPr="00D17943" w14:paraId="49EDAFCB" w14:textId="77777777">
        <w:trPr>
          <w:trHeight w:val="311"/>
        </w:trPr>
        <w:tc>
          <w:tcPr>
            <w:tcW w:w="2660" w:type="dxa"/>
          </w:tcPr>
          <w:p w14:paraId="49EDAFC8" w14:textId="77777777" w:rsidR="00C441A2" w:rsidRPr="00D17943" w:rsidRDefault="003F76D0">
            <w:pPr>
              <w:pStyle w:val="TableParagraph"/>
              <w:spacing w:before="45"/>
              <w:ind w:left="634" w:right="624"/>
              <w:rPr>
                <w:sz w:val="18"/>
              </w:rPr>
            </w:pPr>
            <w:r w:rsidRPr="00D17943">
              <w:rPr>
                <w:sz w:val="18"/>
              </w:rPr>
              <w:t xml:space="preserve">BLEZL </w:t>
            </w:r>
          </w:p>
        </w:tc>
        <w:tc>
          <w:tcPr>
            <w:tcW w:w="5492" w:type="dxa"/>
          </w:tcPr>
          <w:p w14:paraId="49EDAFC9"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Less than or equal to 0 is Likely to jump </w:t>
            </w:r>
          </w:p>
        </w:tc>
        <w:tc>
          <w:tcPr>
            <w:tcW w:w="1453" w:type="dxa"/>
          </w:tcPr>
          <w:p w14:paraId="49EDAFCA" w14:textId="77777777" w:rsidR="00C441A2" w:rsidRPr="00D17943" w:rsidRDefault="003F76D0">
            <w:pPr>
              <w:pStyle w:val="TableParagraph"/>
              <w:spacing w:before="45"/>
              <w:ind w:left="80" w:right="70"/>
              <w:rPr>
                <w:sz w:val="18"/>
              </w:rPr>
            </w:pPr>
            <w:r w:rsidRPr="00D17943">
              <w:rPr>
                <w:sz w:val="18"/>
              </w:rPr>
              <w:t xml:space="preserve">MIPS32 </w:t>
            </w:r>
          </w:p>
        </w:tc>
      </w:tr>
      <w:tr w:rsidR="00C441A2" w:rsidRPr="00D17943" w14:paraId="49EDAFCF" w14:textId="77777777">
        <w:trPr>
          <w:trHeight w:val="312"/>
        </w:trPr>
        <w:tc>
          <w:tcPr>
            <w:tcW w:w="2660" w:type="dxa"/>
          </w:tcPr>
          <w:p w14:paraId="49EDAFCC" w14:textId="77777777" w:rsidR="00C441A2" w:rsidRPr="00D17943" w:rsidRDefault="003F76D0">
            <w:pPr>
              <w:pStyle w:val="TableParagraph"/>
              <w:spacing w:before="46"/>
              <w:ind w:left="634" w:right="624"/>
              <w:rPr>
                <w:sz w:val="18"/>
              </w:rPr>
            </w:pPr>
            <w:r w:rsidRPr="00D17943">
              <w:rPr>
                <w:sz w:val="18"/>
              </w:rPr>
              <w:t xml:space="preserve">BGTZL </w:t>
            </w:r>
          </w:p>
        </w:tc>
        <w:tc>
          <w:tcPr>
            <w:tcW w:w="5492" w:type="dxa"/>
          </w:tcPr>
          <w:p w14:paraId="49EDAFCD" w14:textId="77777777" w:rsidR="00C441A2" w:rsidRPr="00D17943" w:rsidRDefault="003F76D0">
            <w:pPr>
              <w:pStyle w:val="TableParagraph"/>
              <w:spacing w:before="37"/>
              <w:ind w:left="108"/>
              <w:jc w:val="left"/>
              <w:rPr>
                <w:rFonts w:eastAsia="宋体"/>
                <w:sz w:val="18"/>
              </w:rPr>
            </w:pPr>
            <w:r w:rsidRPr="00D17943">
              <w:rPr>
                <w:rFonts w:eastAsia="宋体"/>
                <w:sz w:val="18"/>
              </w:rPr>
              <w:t xml:space="preserve">Greater than 0 is Likely to jump </w:t>
            </w:r>
          </w:p>
        </w:tc>
        <w:tc>
          <w:tcPr>
            <w:tcW w:w="1453" w:type="dxa"/>
          </w:tcPr>
          <w:p w14:paraId="49EDAFCE" w14:textId="77777777" w:rsidR="00C441A2" w:rsidRPr="00D17943" w:rsidRDefault="003F76D0">
            <w:pPr>
              <w:pStyle w:val="TableParagraph"/>
              <w:spacing w:before="46"/>
              <w:ind w:left="81" w:right="70"/>
              <w:rPr>
                <w:sz w:val="18"/>
              </w:rPr>
            </w:pPr>
            <w:r w:rsidRPr="00D17943">
              <w:rPr>
                <w:sz w:val="18"/>
              </w:rPr>
              <w:t xml:space="preserve">MIPS32 </w:t>
            </w:r>
          </w:p>
        </w:tc>
      </w:tr>
      <w:tr w:rsidR="00C441A2" w:rsidRPr="00D17943" w14:paraId="49EDAFD3" w14:textId="77777777">
        <w:trPr>
          <w:trHeight w:val="311"/>
        </w:trPr>
        <w:tc>
          <w:tcPr>
            <w:tcW w:w="2660" w:type="dxa"/>
          </w:tcPr>
          <w:p w14:paraId="49EDAFD0" w14:textId="77777777" w:rsidR="00C441A2" w:rsidRPr="00D17943" w:rsidRDefault="003F76D0">
            <w:pPr>
              <w:pStyle w:val="TableParagraph"/>
              <w:spacing w:before="45"/>
              <w:ind w:left="634" w:right="624"/>
              <w:rPr>
                <w:sz w:val="18"/>
              </w:rPr>
            </w:pPr>
            <w:r w:rsidRPr="00D17943">
              <w:rPr>
                <w:sz w:val="18"/>
              </w:rPr>
              <w:t xml:space="preserve">BLTZL </w:t>
            </w:r>
          </w:p>
        </w:tc>
        <w:tc>
          <w:tcPr>
            <w:tcW w:w="5492" w:type="dxa"/>
          </w:tcPr>
          <w:p w14:paraId="49EDAFD1"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Less than 0 is Likely to jump </w:t>
            </w:r>
          </w:p>
        </w:tc>
        <w:tc>
          <w:tcPr>
            <w:tcW w:w="1453" w:type="dxa"/>
          </w:tcPr>
          <w:p w14:paraId="49EDAFD2" w14:textId="77777777" w:rsidR="00C441A2" w:rsidRPr="00D17943" w:rsidRDefault="003F76D0">
            <w:pPr>
              <w:pStyle w:val="TableParagraph"/>
              <w:spacing w:before="45"/>
              <w:ind w:left="81" w:right="70"/>
              <w:rPr>
                <w:sz w:val="18"/>
              </w:rPr>
            </w:pPr>
            <w:r w:rsidRPr="00D17943">
              <w:rPr>
                <w:sz w:val="18"/>
              </w:rPr>
              <w:t xml:space="preserve">MIPS32 </w:t>
            </w:r>
          </w:p>
        </w:tc>
      </w:tr>
      <w:tr w:rsidR="00C441A2" w:rsidRPr="00D17943" w14:paraId="49EDAFD7" w14:textId="77777777">
        <w:trPr>
          <w:trHeight w:val="311"/>
        </w:trPr>
        <w:tc>
          <w:tcPr>
            <w:tcW w:w="2660" w:type="dxa"/>
          </w:tcPr>
          <w:p w14:paraId="49EDAFD4" w14:textId="77777777" w:rsidR="00C441A2" w:rsidRPr="00D17943" w:rsidRDefault="003F76D0">
            <w:pPr>
              <w:pStyle w:val="TableParagraph"/>
              <w:spacing w:before="45"/>
              <w:ind w:left="634" w:right="624"/>
              <w:rPr>
                <w:sz w:val="18"/>
              </w:rPr>
            </w:pPr>
            <w:r w:rsidRPr="00D17943">
              <w:rPr>
                <w:sz w:val="18"/>
              </w:rPr>
              <w:t xml:space="preserve">BGEZL </w:t>
            </w:r>
          </w:p>
        </w:tc>
        <w:tc>
          <w:tcPr>
            <w:tcW w:w="5492" w:type="dxa"/>
          </w:tcPr>
          <w:p w14:paraId="49EDAFD5"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Greater than or equal to 0 is Likely to jump </w:t>
            </w:r>
          </w:p>
        </w:tc>
        <w:tc>
          <w:tcPr>
            <w:tcW w:w="1453" w:type="dxa"/>
          </w:tcPr>
          <w:p w14:paraId="49EDAFD6" w14:textId="77777777" w:rsidR="00C441A2" w:rsidRPr="00D17943" w:rsidRDefault="003F76D0">
            <w:pPr>
              <w:pStyle w:val="TableParagraph"/>
              <w:spacing w:before="45"/>
              <w:ind w:left="81" w:right="70"/>
              <w:rPr>
                <w:sz w:val="18"/>
              </w:rPr>
            </w:pPr>
            <w:r w:rsidRPr="00D17943">
              <w:rPr>
                <w:sz w:val="18"/>
              </w:rPr>
              <w:t xml:space="preserve">MIPS32 </w:t>
            </w:r>
          </w:p>
        </w:tc>
      </w:tr>
      <w:tr w:rsidR="00C441A2" w:rsidRPr="00D17943" w14:paraId="49EDAFDB" w14:textId="77777777">
        <w:trPr>
          <w:trHeight w:val="312"/>
        </w:trPr>
        <w:tc>
          <w:tcPr>
            <w:tcW w:w="2660" w:type="dxa"/>
          </w:tcPr>
          <w:p w14:paraId="49EDAFD8" w14:textId="77777777" w:rsidR="00C441A2" w:rsidRPr="00D17943" w:rsidRDefault="003F76D0">
            <w:pPr>
              <w:pStyle w:val="TableParagraph"/>
              <w:spacing w:before="46"/>
              <w:ind w:left="634" w:right="624"/>
              <w:rPr>
                <w:sz w:val="18"/>
              </w:rPr>
            </w:pPr>
            <w:r w:rsidRPr="00D17943">
              <w:rPr>
                <w:sz w:val="18"/>
              </w:rPr>
              <w:t xml:space="preserve">BLTZALL </w:t>
            </w:r>
          </w:p>
        </w:tc>
        <w:tc>
          <w:tcPr>
            <w:tcW w:w="5492" w:type="dxa"/>
          </w:tcPr>
          <w:p w14:paraId="49EDAFD9" w14:textId="77777777" w:rsidR="00C441A2" w:rsidRPr="00D17943" w:rsidRDefault="003F76D0">
            <w:pPr>
              <w:pStyle w:val="TableParagraph"/>
              <w:spacing w:before="37"/>
              <w:ind w:left="108"/>
              <w:jc w:val="left"/>
              <w:rPr>
                <w:rFonts w:eastAsia="宋体"/>
                <w:sz w:val="18"/>
              </w:rPr>
            </w:pPr>
            <w:r w:rsidRPr="00D17943">
              <w:rPr>
                <w:rFonts w:eastAsia="宋体"/>
                <w:sz w:val="18"/>
              </w:rPr>
              <w:t xml:space="preserve">Less than 0 is Likely to call the procedure </w:t>
            </w:r>
          </w:p>
        </w:tc>
        <w:tc>
          <w:tcPr>
            <w:tcW w:w="1453" w:type="dxa"/>
          </w:tcPr>
          <w:p w14:paraId="49EDAFDA" w14:textId="77777777" w:rsidR="00C441A2" w:rsidRPr="00D17943" w:rsidRDefault="003F76D0">
            <w:pPr>
              <w:pStyle w:val="TableParagraph"/>
              <w:spacing w:before="46"/>
              <w:ind w:left="81" w:right="70"/>
              <w:rPr>
                <w:sz w:val="18"/>
              </w:rPr>
            </w:pPr>
            <w:r w:rsidRPr="00D17943">
              <w:rPr>
                <w:sz w:val="18"/>
              </w:rPr>
              <w:t xml:space="preserve">MIPS32 </w:t>
            </w:r>
          </w:p>
        </w:tc>
      </w:tr>
      <w:tr w:rsidR="00C441A2" w:rsidRPr="00D17943" w14:paraId="49EDAFDF" w14:textId="77777777">
        <w:trPr>
          <w:trHeight w:val="311"/>
        </w:trPr>
        <w:tc>
          <w:tcPr>
            <w:tcW w:w="2660" w:type="dxa"/>
          </w:tcPr>
          <w:p w14:paraId="49EDAFDC" w14:textId="77777777" w:rsidR="00C441A2" w:rsidRPr="00D17943" w:rsidRDefault="003F76D0">
            <w:pPr>
              <w:pStyle w:val="TableParagraph"/>
              <w:spacing w:before="45"/>
              <w:ind w:left="634" w:right="624"/>
              <w:rPr>
                <w:sz w:val="18"/>
              </w:rPr>
            </w:pPr>
            <w:r w:rsidRPr="00D17943">
              <w:rPr>
                <w:sz w:val="18"/>
              </w:rPr>
              <w:t xml:space="preserve">BGEZALL </w:t>
            </w:r>
          </w:p>
        </w:tc>
        <w:tc>
          <w:tcPr>
            <w:tcW w:w="5492" w:type="dxa"/>
          </w:tcPr>
          <w:p w14:paraId="49EDAFDD" w14:textId="77777777" w:rsidR="00C441A2" w:rsidRPr="00D17943" w:rsidRDefault="003F76D0">
            <w:pPr>
              <w:pStyle w:val="TableParagraph"/>
              <w:spacing w:before="35"/>
              <w:ind w:left="108"/>
              <w:jc w:val="left"/>
              <w:rPr>
                <w:rFonts w:eastAsia="宋体"/>
                <w:sz w:val="18"/>
              </w:rPr>
            </w:pPr>
            <w:r w:rsidRPr="00D17943">
              <w:rPr>
                <w:rFonts w:eastAsia="宋体"/>
                <w:sz w:val="18"/>
              </w:rPr>
              <w:t xml:space="preserve">Greater than or equal to 0 is Likely to call the procedure </w:t>
            </w:r>
          </w:p>
        </w:tc>
        <w:tc>
          <w:tcPr>
            <w:tcW w:w="1453" w:type="dxa"/>
          </w:tcPr>
          <w:p w14:paraId="49EDAFDE" w14:textId="77777777" w:rsidR="00C441A2" w:rsidRPr="00D17943" w:rsidRDefault="003F76D0">
            <w:pPr>
              <w:pStyle w:val="TableParagraph"/>
              <w:spacing w:before="45"/>
              <w:ind w:left="81" w:right="70"/>
              <w:rPr>
                <w:sz w:val="18"/>
              </w:rPr>
            </w:pPr>
            <w:r w:rsidRPr="00D17943">
              <w:rPr>
                <w:sz w:val="18"/>
              </w:rPr>
              <w:t xml:space="preserve">MIPS32 </w:t>
            </w:r>
          </w:p>
        </w:tc>
      </w:tr>
    </w:tbl>
    <w:p w14:paraId="49EDAFE0" w14:textId="77777777" w:rsidR="00C441A2" w:rsidRPr="00D17943" w:rsidRDefault="00C441A2">
      <w:pPr>
        <w:pStyle w:val="a3"/>
        <w:spacing w:before="2"/>
        <w:rPr>
          <w:rFonts w:ascii="Times New Roman" w:hAnsi="Times New Roman" w:cs="Times New Roman"/>
          <w:b/>
          <w:sz w:val="17"/>
        </w:rPr>
      </w:pPr>
    </w:p>
    <w:p w14:paraId="49EDAFE1" w14:textId="77777777" w:rsidR="00C441A2" w:rsidRPr="00D17943" w:rsidRDefault="003F76D0">
      <w:pPr>
        <w:pStyle w:val="3"/>
        <w:numPr>
          <w:ilvl w:val="2"/>
          <w:numId w:val="15"/>
        </w:numPr>
        <w:tabs>
          <w:tab w:val="left" w:pos="1800"/>
        </w:tabs>
        <w:spacing w:before="77"/>
        <w:rPr>
          <w:rFonts w:ascii="Times New Roman" w:hAnsi="Times New Roman" w:cs="Times New Roman"/>
        </w:rPr>
      </w:pPr>
      <w:bookmarkStart w:id="21" w:name="2.1.4_协处理器0指令"/>
      <w:bookmarkEnd w:id="21"/>
      <w:r w:rsidRPr="00D17943">
        <w:rPr>
          <w:rFonts w:ascii="Times New Roman" w:hAnsi="Times New Roman" w:cs="Times New Roman"/>
          <w:spacing w:val="-12"/>
        </w:rPr>
        <w:t xml:space="preserve"> </w:t>
      </w:r>
      <w:bookmarkStart w:id="22" w:name="_Toc44084201"/>
      <w:r w:rsidRPr="00D17943">
        <w:rPr>
          <w:rFonts w:ascii="Times New Roman" w:hAnsi="Times New Roman" w:cs="Times New Roman"/>
          <w:spacing w:val="-12"/>
        </w:rPr>
        <w:t>Coprocessor 0 instruction</w:t>
      </w:r>
      <w:bookmarkEnd w:id="22"/>
      <w:r w:rsidRPr="00D17943">
        <w:rPr>
          <w:rFonts w:ascii="Times New Roman" w:hAnsi="Times New Roman" w:cs="Times New Roman"/>
          <w:spacing w:val="-12"/>
        </w:rPr>
        <w:t xml:space="preserve"> </w:t>
      </w:r>
    </w:p>
    <w:p w14:paraId="49EDAFE2" w14:textId="77777777" w:rsidR="00C441A2" w:rsidRPr="00D17943" w:rsidRDefault="003F76D0" w:rsidP="00424EA8">
      <w:pPr>
        <w:pStyle w:val="a3"/>
        <w:spacing w:before="281" w:line="278" w:lineRule="auto"/>
        <w:ind w:left="1079" w:right="1079" w:firstLine="420"/>
        <w:jc w:val="both"/>
        <w:rPr>
          <w:rFonts w:ascii="Times New Roman" w:hAnsi="Times New Roman" w:cs="Times New Roman"/>
        </w:rPr>
      </w:pPr>
      <w:r w:rsidRPr="00D17943">
        <w:rPr>
          <w:rFonts w:ascii="Times New Roman" w:hAnsi="Times New Roman" w:cs="Times New Roman"/>
        </w:rPr>
        <w:t xml:space="preserve">The processor USES the Zero Coprocessor (CP0) register to manage memory and handle exceptions. </w:t>
      </w:r>
    </w:p>
    <w:p w14:paraId="49EDAFE3" w14:textId="77777777" w:rsidR="00C441A2" w:rsidRPr="00D17943" w:rsidRDefault="003F76D0">
      <w:pPr>
        <w:pStyle w:val="4"/>
        <w:spacing w:before="121" w:after="23"/>
        <w:ind w:left="896"/>
        <w:rPr>
          <w:rFonts w:ascii="Times New Roman" w:hAnsi="Times New Roman" w:cs="Times New Roman"/>
        </w:rPr>
      </w:pPr>
      <w:bookmarkStart w:id="23" w:name="_bookmark15"/>
      <w:bookmarkEnd w:id="23"/>
      <w:r w:rsidRPr="00D17943">
        <w:rPr>
          <w:rFonts w:ascii="Times New Roman" w:hAnsi="Times New Roman" w:cs="Times New Roman"/>
        </w:rPr>
        <w:t xml:space="preserve"> Table 2-8 Coprocessor 0 instructions </w:t>
      </w: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D17943" w14:paraId="49EDAFE7" w14:textId="77777777">
        <w:trPr>
          <w:trHeight w:val="311"/>
        </w:trPr>
        <w:tc>
          <w:tcPr>
            <w:tcW w:w="2660" w:type="dxa"/>
            <w:tcBorders>
              <w:bottom w:val="double" w:sz="1" w:space="0" w:color="000000"/>
            </w:tcBorders>
          </w:tcPr>
          <w:p w14:paraId="49EDAFE4" w14:textId="77777777" w:rsidR="00C441A2" w:rsidRPr="00D17943" w:rsidRDefault="003F76D0">
            <w:pPr>
              <w:pStyle w:val="TableParagraph"/>
              <w:spacing w:before="20"/>
              <w:ind w:left="633" w:right="625"/>
              <w:rPr>
                <w:rFonts w:eastAsia="宋体"/>
                <w:b/>
                <w:sz w:val="21"/>
              </w:rPr>
            </w:pPr>
            <w:r w:rsidRPr="00D17943">
              <w:rPr>
                <w:rFonts w:eastAsia="宋体"/>
                <w:b/>
                <w:sz w:val="21"/>
              </w:rPr>
              <w:t xml:space="preserve">Instruction mnemonic </w:t>
            </w:r>
          </w:p>
        </w:tc>
        <w:tc>
          <w:tcPr>
            <w:tcW w:w="5492" w:type="dxa"/>
            <w:tcBorders>
              <w:bottom w:val="double" w:sz="1" w:space="0" w:color="000000"/>
            </w:tcBorders>
          </w:tcPr>
          <w:p w14:paraId="49EDAFE5" w14:textId="77777777" w:rsidR="00C441A2" w:rsidRPr="00D17943" w:rsidRDefault="003F76D0">
            <w:pPr>
              <w:pStyle w:val="TableParagraph"/>
              <w:spacing w:before="20"/>
              <w:ind w:left="2092" w:right="2084"/>
              <w:rPr>
                <w:rFonts w:eastAsia="宋体"/>
                <w:b/>
                <w:sz w:val="21"/>
              </w:rPr>
            </w:pPr>
            <w:r w:rsidRPr="00D17943">
              <w:rPr>
                <w:rFonts w:eastAsia="宋体"/>
                <w:b/>
                <w:sz w:val="21"/>
              </w:rPr>
              <w:t xml:space="preserve">Instruction function description </w:t>
            </w:r>
          </w:p>
        </w:tc>
        <w:tc>
          <w:tcPr>
            <w:tcW w:w="1453" w:type="dxa"/>
            <w:tcBorders>
              <w:bottom w:val="double" w:sz="1" w:space="0" w:color="000000"/>
            </w:tcBorders>
          </w:tcPr>
          <w:p w14:paraId="49EDAFE6" w14:textId="77777777" w:rsidR="00C441A2" w:rsidRPr="00D17943" w:rsidRDefault="003F76D0">
            <w:pPr>
              <w:pStyle w:val="TableParagraph"/>
              <w:spacing w:before="20"/>
              <w:ind w:left="81" w:right="70"/>
              <w:rPr>
                <w:rFonts w:eastAsia="宋体"/>
                <w:b/>
                <w:sz w:val="21"/>
              </w:rPr>
            </w:pPr>
            <w:r w:rsidRPr="00D17943">
              <w:rPr>
                <w:rFonts w:eastAsia="Arial"/>
                <w:b/>
                <w:sz w:val="21"/>
              </w:rPr>
              <w:t xml:space="preserve">ISA Compatible Category </w:t>
            </w:r>
          </w:p>
        </w:tc>
      </w:tr>
      <w:tr w:rsidR="00C441A2" w:rsidRPr="00D17943" w14:paraId="49EDAFEB" w14:textId="77777777">
        <w:trPr>
          <w:trHeight w:val="312"/>
        </w:trPr>
        <w:tc>
          <w:tcPr>
            <w:tcW w:w="2660" w:type="dxa"/>
            <w:tcBorders>
              <w:top w:val="double" w:sz="1" w:space="0" w:color="000000"/>
            </w:tcBorders>
          </w:tcPr>
          <w:p w14:paraId="49EDAFE8" w14:textId="77777777" w:rsidR="00C441A2" w:rsidRPr="00D17943" w:rsidRDefault="003F76D0">
            <w:pPr>
              <w:pStyle w:val="TableParagraph"/>
              <w:spacing w:before="51"/>
              <w:ind w:left="632" w:right="625"/>
              <w:rPr>
                <w:sz w:val="18"/>
              </w:rPr>
            </w:pPr>
            <w:r w:rsidRPr="00D17943">
              <w:rPr>
                <w:sz w:val="18"/>
              </w:rPr>
              <w:t xml:space="preserve">DMFC0 </w:t>
            </w:r>
          </w:p>
        </w:tc>
        <w:tc>
          <w:tcPr>
            <w:tcW w:w="5492" w:type="dxa"/>
            <w:tcBorders>
              <w:top w:val="double" w:sz="1" w:space="0" w:color="000000"/>
            </w:tcBorders>
          </w:tcPr>
          <w:p w14:paraId="49EDAFE9"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Take a double word from register CP0 </w:t>
            </w:r>
          </w:p>
        </w:tc>
        <w:tc>
          <w:tcPr>
            <w:tcW w:w="1453" w:type="dxa"/>
            <w:tcBorders>
              <w:top w:val="double" w:sz="1" w:space="0" w:color="000000"/>
            </w:tcBorders>
          </w:tcPr>
          <w:p w14:paraId="49EDAFEA" w14:textId="77777777" w:rsidR="00C441A2" w:rsidRPr="00D17943" w:rsidRDefault="003F76D0">
            <w:pPr>
              <w:pStyle w:val="TableParagraph"/>
              <w:spacing w:before="51"/>
              <w:ind w:left="81" w:right="70"/>
              <w:rPr>
                <w:sz w:val="18"/>
              </w:rPr>
            </w:pPr>
            <w:r w:rsidRPr="00D17943">
              <w:rPr>
                <w:sz w:val="18"/>
              </w:rPr>
              <w:t xml:space="preserve">MIPS64 </w:t>
            </w:r>
          </w:p>
        </w:tc>
      </w:tr>
      <w:tr w:rsidR="00C441A2" w:rsidRPr="00D17943" w14:paraId="49EDAFEF" w14:textId="77777777">
        <w:trPr>
          <w:trHeight w:val="311"/>
        </w:trPr>
        <w:tc>
          <w:tcPr>
            <w:tcW w:w="2660" w:type="dxa"/>
          </w:tcPr>
          <w:p w14:paraId="49EDAFEC" w14:textId="77777777" w:rsidR="00C441A2" w:rsidRPr="00D17943" w:rsidRDefault="003F76D0">
            <w:pPr>
              <w:pStyle w:val="TableParagraph"/>
              <w:ind w:left="633" w:right="625"/>
              <w:rPr>
                <w:sz w:val="18"/>
              </w:rPr>
            </w:pPr>
            <w:r w:rsidRPr="00D17943">
              <w:rPr>
                <w:sz w:val="18"/>
              </w:rPr>
              <w:t xml:space="preserve">DMTC0 </w:t>
            </w:r>
          </w:p>
        </w:tc>
        <w:tc>
          <w:tcPr>
            <w:tcW w:w="5492" w:type="dxa"/>
          </w:tcPr>
          <w:p w14:paraId="49EDAFED"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Write double characters to register CP0 </w:t>
            </w:r>
          </w:p>
        </w:tc>
        <w:tc>
          <w:tcPr>
            <w:tcW w:w="1453" w:type="dxa"/>
          </w:tcPr>
          <w:p w14:paraId="49EDAFEE" w14:textId="77777777" w:rsidR="00C441A2" w:rsidRPr="00D17943" w:rsidRDefault="003F76D0">
            <w:pPr>
              <w:pStyle w:val="TableParagraph"/>
              <w:ind w:left="81" w:right="70"/>
              <w:rPr>
                <w:sz w:val="18"/>
              </w:rPr>
            </w:pPr>
            <w:r w:rsidRPr="00D17943">
              <w:rPr>
                <w:sz w:val="18"/>
              </w:rPr>
              <w:t xml:space="preserve">MIPS64 </w:t>
            </w:r>
          </w:p>
        </w:tc>
      </w:tr>
      <w:tr w:rsidR="00C441A2" w:rsidRPr="00D17943" w14:paraId="49EDAFF3" w14:textId="77777777">
        <w:trPr>
          <w:trHeight w:val="312"/>
        </w:trPr>
        <w:tc>
          <w:tcPr>
            <w:tcW w:w="2660" w:type="dxa"/>
          </w:tcPr>
          <w:p w14:paraId="49EDAFF0" w14:textId="77777777" w:rsidR="00C441A2" w:rsidRPr="00D17943" w:rsidRDefault="003F76D0">
            <w:pPr>
              <w:pStyle w:val="TableParagraph"/>
              <w:spacing w:before="51"/>
              <w:ind w:left="632" w:right="625"/>
              <w:rPr>
                <w:sz w:val="18"/>
              </w:rPr>
            </w:pPr>
            <w:r w:rsidRPr="00D17943">
              <w:rPr>
                <w:sz w:val="18"/>
              </w:rPr>
              <w:t xml:space="preserve">MFC0 </w:t>
            </w:r>
          </w:p>
        </w:tc>
        <w:tc>
          <w:tcPr>
            <w:tcW w:w="5492" w:type="dxa"/>
          </w:tcPr>
          <w:p w14:paraId="49EDAFF1"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Fetch the word from the CP0 register </w:t>
            </w:r>
          </w:p>
        </w:tc>
        <w:tc>
          <w:tcPr>
            <w:tcW w:w="1453" w:type="dxa"/>
          </w:tcPr>
          <w:p w14:paraId="49EDAFF2"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AFF7" w14:textId="77777777">
        <w:trPr>
          <w:trHeight w:val="311"/>
        </w:trPr>
        <w:tc>
          <w:tcPr>
            <w:tcW w:w="2660" w:type="dxa"/>
          </w:tcPr>
          <w:p w14:paraId="49EDAFF4" w14:textId="77777777" w:rsidR="00C441A2" w:rsidRPr="00D17943" w:rsidRDefault="003F76D0">
            <w:pPr>
              <w:pStyle w:val="TableParagraph"/>
              <w:ind w:left="633" w:right="625"/>
              <w:rPr>
                <w:sz w:val="18"/>
              </w:rPr>
            </w:pPr>
            <w:r w:rsidRPr="00D17943">
              <w:rPr>
                <w:sz w:val="18"/>
              </w:rPr>
              <w:t xml:space="preserve">MTC0 </w:t>
            </w:r>
          </w:p>
        </w:tc>
        <w:tc>
          <w:tcPr>
            <w:tcW w:w="5492" w:type="dxa"/>
          </w:tcPr>
          <w:p w14:paraId="49EDAFF5"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Write into register CP0 </w:t>
            </w:r>
          </w:p>
        </w:tc>
        <w:tc>
          <w:tcPr>
            <w:tcW w:w="1453" w:type="dxa"/>
          </w:tcPr>
          <w:p w14:paraId="49EDAFF6"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FFB" w14:textId="77777777">
        <w:trPr>
          <w:trHeight w:val="311"/>
        </w:trPr>
        <w:tc>
          <w:tcPr>
            <w:tcW w:w="2660" w:type="dxa"/>
          </w:tcPr>
          <w:p w14:paraId="49EDAFF8" w14:textId="77777777" w:rsidR="00C441A2" w:rsidRPr="00D17943" w:rsidRDefault="003F76D0">
            <w:pPr>
              <w:pStyle w:val="TableParagraph"/>
              <w:ind w:left="634" w:right="623"/>
              <w:rPr>
                <w:sz w:val="18"/>
              </w:rPr>
            </w:pPr>
            <w:r w:rsidRPr="00D17943">
              <w:rPr>
                <w:sz w:val="18"/>
              </w:rPr>
              <w:t xml:space="preserve">TLBR </w:t>
            </w:r>
          </w:p>
        </w:tc>
        <w:tc>
          <w:tcPr>
            <w:tcW w:w="5492" w:type="dxa"/>
          </w:tcPr>
          <w:p w14:paraId="49EDAFF9"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Read the TLB entry of the index </w:t>
            </w:r>
          </w:p>
        </w:tc>
        <w:tc>
          <w:tcPr>
            <w:tcW w:w="1453" w:type="dxa"/>
          </w:tcPr>
          <w:p w14:paraId="49EDAFFA"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AFFF" w14:textId="77777777">
        <w:trPr>
          <w:trHeight w:val="312"/>
        </w:trPr>
        <w:tc>
          <w:tcPr>
            <w:tcW w:w="2660" w:type="dxa"/>
          </w:tcPr>
          <w:p w14:paraId="49EDAFFC" w14:textId="77777777" w:rsidR="00C441A2" w:rsidRPr="00D17943" w:rsidRDefault="003F76D0">
            <w:pPr>
              <w:pStyle w:val="TableParagraph"/>
              <w:spacing w:before="51"/>
              <w:ind w:left="634" w:right="625"/>
              <w:rPr>
                <w:sz w:val="18"/>
              </w:rPr>
            </w:pPr>
            <w:r w:rsidRPr="00D17943">
              <w:rPr>
                <w:sz w:val="18"/>
              </w:rPr>
              <w:t xml:space="preserve">TLBWI </w:t>
            </w:r>
          </w:p>
        </w:tc>
        <w:tc>
          <w:tcPr>
            <w:tcW w:w="5492" w:type="dxa"/>
          </w:tcPr>
          <w:p w14:paraId="49EDAFFD"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Write the TLB entry for the index </w:t>
            </w:r>
          </w:p>
        </w:tc>
        <w:tc>
          <w:tcPr>
            <w:tcW w:w="1453" w:type="dxa"/>
          </w:tcPr>
          <w:p w14:paraId="49EDAFFE"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B003" w14:textId="77777777">
        <w:trPr>
          <w:trHeight w:val="311"/>
        </w:trPr>
        <w:tc>
          <w:tcPr>
            <w:tcW w:w="2660" w:type="dxa"/>
          </w:tcPr>
          <w:p w14:paraId="49EDB000" w14:textId="77777777" w:rsidR="00C441A2" w:rsidRPr="00D17943" w:rsidRDefault="003F76D0">
            <w:pPr>
              <w:pStyle w:val="TableParagraph"/>
              <w:ind w:left="634" w:right="624"/>
              <w:rPr>
                <w:sz w:val="18"/>
              </w:rPr>
            </w:pPr>
            <w:r w:rsidRPr="00D17943">
              <w:rPr>
                <w:sz w:val="18"/>
              </w:rPr>
              <w:t xml:space="preserve">TLBWR </w:t>
            </w:r>
          </w:p>
        </w:tc>
        <w:tc>
          <w:tcPr>
            <w:tcW w:w="5492" w:type="dxa"/>
          </w:tcPr>
          <w:p w14:paraId="49EDB001"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Let me write the random TLB terms </w:t>
            </w:r>
          </w:p>
        </w:tc>
        <w:tc>
          <w:tcPr>
            <w:tcW w:w="1453" w:type="dxa"/>
          </w:tcPr>
          <w:p w14:paraId="49EDB002"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B007" w14:textId="77777777">
        <w:trPr>
          <w:trHeight w:val="311"/>
        </w:trPr>
        <w:tc>
          <w:tcPr>
            <w:tcW w:w="2660" w:type="dxa"/>
          </w:tcPr>
          <w:p w14:paraId="49EDB004" w14:textId="77777777" w:rsidR="00C441A2" w:rsidRPr="00D17943" w:rsidRDefault="003F76D0">
            <w:pPr>
              <w:pStyle w:val="TableParagraph"/>
              <w:ind w:left="634" w:right="624"/>
              <w:rPr>
                <w:sz w:val="18"/>
              </w:rPr>
            </w:pPr>
            <w:r w:rsidRPr="00D17943">
              <w:rPr>
                <w:sz w:val="18"/>
              </w:rPr>
              <w:t xml:space="preserve">TLBP </w:t>
            </w:r>
          </w:p>
        </w:tc>
        <w:tc>
          <w:tcPr>
            <w:tcW w:w="5492" w:type="dxa"/>
          </w:tcPr>
          <w:p w14:paraId="49EDB005"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Search for matches in TLB </w:t>
            </w:r>
          </w:p>
        </w:tc>
        <w:tc>
          <w:tcPr>
            <w:tcW w:w="1453" w:type="dxa"/>
          </w:tcPr>
          <w:p w14:paraId="49EDB006"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B00B" w14:textId="77777777">
        <w:trPr>
          <w:trHeight w:val="312"/>
        </w:trPr>
        <w:tc>
          <w:tcPr>
            <w:tcW w:w="2660" w:type="dxa"/>
          </w:tcPr>
          <w:p w14:paraId="49EDB008" w14:textId="77777777" w:rsidR="00C441A2" w:rsidRPr="00D17943" w:rsidRDefault="003F76D0">
            <w:pPr>
              <w:pStyle w:val="TableParagraph"/>
              <w:spacing w:before="51"/>
              <w:ind w:left="634" w:right="625"/>
              <w:rPr>
                <w:sz w:val="18"/>
              </w:rPr>
            </w:pPr>
            <w:r w:rsidRPr="00D17943">
              <w:rPr>
                <w:sz w:val="18"/>
              </w:rPr>
              <w:t xml:space="preserve">TLBINV </w:t>
            </w:r>
          </w:p>
        </w:tc>
        <w:tc>
          <w:tcPr>
            <w:tcW w:w="5492" w:type="dxa"/>
          </w:tcPr>
          <w:p w14:paraId="49EDB009"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Invalid TLB table entry specified </w:t>
            </w:r>
          </w:p>
        </w:tc>
        <w:tc>
          <w:tcPr>
            <w:tcW w:w="1453" w:type="dxa"/>
          </w:tcPr>
          <w:p w14:paraId="49EDB00A"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B00F" w14:textId="77777777">
        <w:trPr>
          <w:trHeight w:val="311"/>
        </w:trPr>
        <w:tc>
          <w:tcPr>
            <w:tcW w:w="2660" w:type="dxa"/>
          </w:tcPr>
          <w:p w14:paraId="49EDB00C" w14:textId="77777777" w:rsidR="00C441A2" w:rsidRPr="00D17943" w:rsidRDefault="003F76D0">
            <w:pPr>
              <w:pStyle w:val="TableParagraph"/>
              <w:ind w:left="634" w:right="624"/>
              <w:rPr>
                <w:sz w:val="18"/>
              </w:rPr>
            </w:pPr>
            <w:r w:rsidRPr="00D17943">
              <w:rPr>
                <w:sz w:val="18"/>
              </w:rPr>
              <w:t xml:space="preserve">TLBINVF </w:t>
            </w:r>
          </w:p>
        </w:tc>
        <w:tc>
          <w:tcPr>
            <w:tcW w:w="5492" w:type="dxa"/>
          </w:tcPr>
          <w:p w14:paraId="49EDB00D"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Invalid all TLB table entries </w:t>
            </w:r>
          </w:p>
        </w:tc>
        <w:tc>
          <w:tcPr>
            <w:tcW w:w="1453" w:type="dxa"/>
          </w:tcPr>
          <w:p w14:paraId="49EDB00E"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B013" w14:textId="77777777">
        <w:trPr>
          <w:trHeight w:val="311"/>
        </w:trPr>
        <w:tc>
          <w:tcPr>
            <w:tcW w:w="2660" w:type="dxa"/>
          </w:tcPr>
          <w:p w14:paraId="49EDB010" w14:textId="77777777" w:rsidR="00C441A2" w:rsidRPr="00D17943" w:rsidRDefault="003F76D0">
            <w:pPr>
              <w:pStyle w:val="TableParagraph"/>
              <w:ind w:left="632" w:right="625"/>
              <w:rPr>
                <w:sz w:val="18"/>
              </w:rPr>
            </w:pPr>
            <w:r w:rsidRPr="00D17943">
              <w:rPr>
                <w:sz w:val="18"/>
              </w:rPr>
              <w:t xml:space="preserve">The CACHE </w:t>
            </w:r>
          </w:p>
        </w:tc>
        <w:tc>
          <w:tcPr>
            <w:tcW w:w="5492" w:type="dxa"/>
          </w:tcPr>
          <w:p w14:paraId="49EDB011" w14:textId="77777777" w:rsidR="00C441A2" w:rsidRPr="00D17943" w:rsidRDefault="003F76D0">
            <w:pPr>
              <w:pStyle w:val="TableParagraph"/>
              <w:spacing w:before="40"/>
              <w:ind w:left="108"/>
              <w:jc w:val="left"/>
              <w:rPr>
                <w:rFonts w:eastAsia="宋体"/>
                <w:sz w:val="18"/>
              </w:rPr>
            </w:pPr>
            <w:r w:rsidRPr="00D17943">
              <w:rPr>
                <w:sz w:val="18"/>
              </w:rPr>
              <w:t xml:space="preserve">Cache operation </w:t>
            </w:r>
          </w:p>
        </w:tc>
        <w:tc>
          <w:tcPr>
            <w:tcW w:w="1453" w:type="dxa"/>
          </w:tcPr>
          <w:p w14:paraId="49EDB012"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B017" w14:textId="77777777">
        <w:trPr>
          <w:trHeight w:val="312"/>
        </w:trPr>
        <w:tc>
          <w:tcPr>
            <w:tcW w:w="2660" w:type="dxa"/>
          </w:tcPr>
          <w:p w14:paraId="49EDB014" w14:textId="77777777" w:rsidR="00C441A2" w:rsidRPr="00D17943" w:rsidRDefault="003F76D0">
            <w:pPr>
              <w:pStyle w:val="TableParagraph"/>
              <w:spacing w:before="51"/>
              <w:ind w:left="634" w:right="624"/>
              <w:rPr>
                <w:sz w:val="18"/>
              </w:rPr>
            </w:pPr>
            <w:r w:rsidRPr="00D17943">
              <w:rPr>
                <w:sz w:val="18"/>
              </w:rPr>
              <w:t xml:space="preserve">ERET </w:t>
            </w:r>
          </w:p>
        </w:tc>
        <w:tc>
          <w:tcPr>
            <w:tcW w:w="5492" w:type="dxa"/>
          </w:tcPr>
          <w:p w14:paraId="49EDB015"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Abnormal return </w:t>
            </w:r>
          </w:p>
        </w:tc>
        <w:tc>
          <w:tcPr>
            <w:tcW w:w="1453" w:type="dxa"/>
          </w:tcPr>
          <w:p w14:paraId="49EDB016"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B01B" w14:textId="77777777">
        <w:trPr>
          <w:trHeight w:val="311"/>
        </w:trPr>
        <w:tc>
          <w:tcPr>
            <w:tcW w:w="2660" w:type="dxa"/>
          </w:tcPr>
          <w:p w14:paraId="49EDB018" w14:textId="77777777" w:rsidR="00C441A2" w:rsidRPr="00D17943" w:rsidRDefault="003F76D0">
            <w:pPr>
              <w:pStyle w:val="TableParagraph"/>
              <w:ind w:left="634" w:right="624"/>
              <w:rPr>
                <w:sz w:val="18"/>
              </w:rPr>
            </w:pPr>
            <w:r w:rsidRPr="00D17943">
              <w:rPr>
                <w:sz w:val="18"/>
              </w:rPr>
              <w:t xml:space="preserve">DERET </w:t>
            </w:r>
          </w:p>
        </w:tc>
        <w:tc>
          <w:tcPr>
            <w:tcW w:w="5492" w:type="dxa"/>
          </w:tcPr>
          <w:p w14:paraId="49EDB019"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Debug exception return </w:t>
            </w:r>
          </w:p>
        </w:tc>
        <w:tc>
          <w:tcPr>
            <w:tcW w:w="1453" w:type="dxa"/>
          </w:tcPr>
          <w:p w14:paraId="49EDB01A"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B01F" w14:textId="77777777">
        <w:trPr>
          <w:trHeight w:val="311"/>
        </w:trPr>
        <w:tc>
          <w:tcPr>
            <w:tcW w:w="2660" w:type="dxa"/>
          </w:tcPr>
          <w:p w14:paraId="49EDB01C" w14:textId="77777777" w:rsidR="00C441A2" w:rsidRPr="00D17943" w:rsidRDefault="003F76D0">
            <w:pPr>
              <w:pStyle w:val="TableParagraph"/>
              <w:ind w:left="632" w:right="625"/>
              <w:rPr>
                <w:sz w:val="18"/>
              </w:rPr>
            </w:pPr>
            <w:r w:rsidRPr="00D17943">
              <w:rPr>
                <w:sz w:val="18"/>
              </w:rPr>
              <w:t xml:space="preserve">DMFGC0 </w:t>
            </w:r>
          </w:p>
        </w:tc>
        <w:tc>
          <w:tcPr>
            <w:tcW w:w="5492" w:type="dxa"/>
          </w:tcPr>
          <w:p w14:paraId="49EDB01D"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Fetch a double word from the VIRTUAL machine REGISTER CP0 </w:t>
            </w:r>
          </w:p>
        </w:tc>
        <w:tc>
          <w:tcPr>
            <w:tcW w:w="1453" w:type="dxa"/>
          </w:tcPr>
          <w:p w14:paraId="49EDB01E" w14:textId="77777777" w:rsidR="00C441A2" w:rsidRPr="00D17943" w:rsidRDefault="003F76D0">
            <w:pPr>
              <w:pStyle w:val="TableParagraph"/>
              <w:ind w:left="81" w:right="70"/>
              <w:rPr>
                <w:sz w:val="18"/>
              </w:rPr>
            </w:pPr>
            <w:r w:rsidRPr="00D17943">
              <w:rPr>
                <w:sz w:val="18"/>
              </w:rPr>
              <w:t xml:space="preserve">MIPS64 </w:t>
            </w:r>
          </w:p>
        </w:tc>
      </w:tr>
      <w:tr w:rsidR="00C441A2" w:rsidRPr="00D17943" w14:paraId="49EDB023" w14:textId="77777777">
        <w:trPr>
          <w:trHeight w:val="312"/>
        </w:trPr>
        <w:tc>
          <w:tcPr>
            <w:tcW w:w="2660" w:type="dxa"/>
          </w:tcPr>
          <w:p w14:paraId="49EDB020" w14:textId="77777777" w:rsidR="00C441A2" w:rsidRPr="00D17943" w:rsidRDefault="003F76D0">
            <w:pPr>
              <w:pStyle w:val="TableParagraph"/>
              <w:spacing w:before="51"/>
              <w:ind w:left="633" w:right="625"/>
              <w:rPr>
                <w:sz w:val="18"/>
              </w:rPr>
            </w:pPr>
            <w:r w:rsidRPr="00D17943">
              <w:rPr>
                <w:sz w:val="18"/>
              </w:rPr>
              <w:t xml:space="preserve">DMTGC0 </w:t>
            </w:r>
          </w:p>
        </w:tc>
        <w:tc>
          <w:tcPr>
            <w:tcW w:w="5492" w:type="dxa"/>
          </w:tcPr>
          <w:p w14:paraId="49EDB021"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Write double characters to the VIRTUAL machine CP0 register </w:t>
            </w:r>
          </w:p>
        </w:tc>
        <w:tc>
          <w:tcPr>
            <w:tcW w:w="1453" w:type="dxa"/>
          </w:tcPr>
          <w:p w14:paraId="49EDB022" w14:textId="77777777" w:rsidR="00C441A2" w:rsidRPr="00D17943" w:rsidRDefault="003F76D0">
            <w:pPr>
              <w:pStyle w:val="TableParagraph"/>
              <w:spacing w:before="51"/>
              <w:ind w:left="81" w:right="70"/>
              <w:rPr>
                <w:sz w:val="18"/>
              </w:rPr>
            </w:pPr>
            <w:r w:rsidRPr="00D17943">
              <w:rPr>
                <w:sz w:val="18"/>
              </w:rPr>
              <w:t xml:space="preserve">MIPS64 </w:t>
            </w:r>
          </w:p>
        </w:tc>
      </w:tr>
      <w:tr w:rsidR="00C441A2" w:rsidRPr="00D17943" w14:paraId="49EDB027" w14:textId="77777777">
        <w:trPr>
          <w:trHeight w:val="311"/>
        </w:trPr>
        <w:tc>
          <w:tcPr>
            <w:tcW w:w="2660" w:type="dxa"/>
          </w:tcPr>
          <w:p w14:paraId="49EDB024" w14:textId="77777777" w:rsidR="00C441A2" w:rsidRPr="00D17943" w:rsidRDefault="003F76D0">
            <w:pPr>
              <w:pStyle w:val="TableParagraph"/>
              <w:ind w:left="632" w:right="625"/>
              <w:rPr>
                <w:sz w:val="18"/>
              </w:rPr>
            </w:pPr>
            <w:r w:rsidRPr="00D17943">
              <w:rPr>
                <w:sz w:val="18"/>
              </w:rPr>
              <w:t xml:space="preserve">MFGC0 </w:t>
            </w:r>
          </w:p>
        </w:tc>
        <w:tc>
          <w:tcPr>
            <w:tcW w:w="5492" w:type="dxa"/>
          </w:tcPr>
          <w:p w14:paraId="49EDB025"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Fetch from the VIRTUAL machine CP0 register </w:t>
            </w:r>
          </w:p>
        </w:tc>
        <w:tc>
          <w:tcPr>
            <w:tcW w:w="1453" w:type="dxa"/>
          </w:tcPr>
          <w:p w14:paraId="49EDB026"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B02B" w14:textId="77777777">
        <w:trPr>
          <w:trHeight w:val="311"/>
        </w:trPr>
        <w:tc>
          <w:tcPr>
            <w:tcW w:w="2660" w:type="dxa"/>
          </w:tcPr>
          <w:p w14:paraId="49EDB028" w14:textId="77777777" w:rsidR="00C441A2" w:rsidRPr="00D17943" w:rsidRDefault="003F76D0">
            <w:pPr>
              <w:pStyle w:val="TableParagraph"/>
              <w:ind w:left="633" w:right="625"/>
              <w:rPr>
                <w:sz w:val="18"/>
              </w:rPr>
            </w:pPr>
            <w:r w:rsidRPr="00D17943">
              <w:rPr>
                <w:sz w:val="18"/>
              </w:rPr>
              <w:t xml:space="preserve">MTGC0 </w:t>
            </w:r>
          </w:p>
        </w:tc>
        <w:tc>
          <w:tcPr>
            <w:tcW w:w="5492" w:type="dxa"/>
          </w:tcPr>
          <w:p w14:paraId="49EDB029"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Write to the VIRTUAL machine CP0 register </w:t>
            </w:r>
          </w:p>
        </w:tc>
        <w:tc>
          <w:tcPr>
            <w:tcW w:w="1453" w:type="dxa"/>
          </w:tcPr>
          <w:p w14:paraId="49EDB02A"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B02F" w14:textId="77777777">
        <w:trPr>
          <w:trHeight w:val="312"/>
        </w:trPr>
        <w:tc>
          <w:tcPr>
            <w:tcW w:w="2660" w:type="dxa"/>
          </w:tcPr>
          <w:p w14:paraId="49EDB02C" w14:textId="77777777" w:rsidR="00C441A2" w:rsidRPr="00D17943" w:rsidRDefault="003F76D0">
            <w:pPr>
              <w:pStyle w:val="TableParagraph"/>
              <w:spacing w:before="51"/>
              <w:ind w:left="634" w:right="624"/>
              <w:rPr>
                <w:sz w:val="18"/>
              </w:rPr>
            </w:pPr>
            <w:r w:rsidRPr="00D17943">
              <w:rPr>
                <w:sz w:val="18"/>
              </w:rPr>
              <w:t xml:space="preserve">DI </w:t>
            </w:r>
            <w:hyperlink w:anchor="_bookmark16" w:history="1">
              <w:r w:rsidRPr="00D17943">
                <w:rPr>
                  <w:sz w:val="18"/>
                  <w:vertAlign w:val="superscript"/>
                </w:rPr>
                <w:t>1</w:t>
              </w:r>
            </w:hyperlink>
          </w:p>
        </w:tc>
        <w:tc>
          <w:tcPr>
            <w:tcW w:w="5492" w:type="dxa"/>
          </w:tcPr>
          <w:p w14:paraId="49EDB02D"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Disabling interrupts </w:t>
            </w:r>
          </w:p>
        </w:tc>
        <w:tc>
          <w:tcPr>
            <w:tcW w:w="1453" w:type="dxa"/>
          </w:tcPr>
          <w:p w14:paraId="49EDB02E" w14:textId="77777777" w:rsidR="00C441A2" w:rsidRPr="00D17943" w:rsidRDefault="003F76D0">
            <w:pPr>
              <w:pStyle w:val="TableParagraph"/>
              <w:spacing w:before="51"/>
              <w:ind w:left="80" w:right="70"/>
              <w:rPr>
                <w:sz w:val="18"/>
              </w:rPr>
            </w:pPr>
            <w:r w:rsidRPr="00D17943">
              <w:rPr>
                <w:sz w:val="18"/>
              </w:rPr>
              <w:t xml:space="preserve">MIPS32 R2 </w:t>
            </w:r>
          </w:p>
        </w:tc>
      </w:tr>
      <w:tr w:rsidR="00C441A2" w:rsidRPr="00D17943" w14:paraId="49EDB033" w14:textId="77777777">
        <w:trPr>
          <w:trHeight w:val="311"/>
        </w:trPr>
        <w:tc>
          <w:tcPr>
            <w:tcW w:w="2660" w:type="dxa"/>
          </w:tcPr>
          <w:p w14:paraId="49EDB030" w14:textId="77777777" w:rsidR="00C441A2" w:rsidRPr="00D17943" w:rsidRDefault="003F76D0">
            <w:pPr>
              <w:pStyle w:val="TableParagraph"/>
              <w:ind w:left="633" w:right="625"/>
              <w:rPr>
                <w:sz w:val="18"/>
              </w:rPr>
            </w:pPr>
            <w:r w:rsidRPr="00D17943">
              <w:rPr>
                <w:sz w:val="18"/>
              </w:rPr>
              <w:t xml:space="preserve">EI </w:t>
            </w:r>
            <w:hyperlink w:anchor="_bookmark17" w:history="1">
              <w:r w:rsidRPr="00D17943">
                <w:rPr>
                  <w:sz w:val="18"/>
                  <w:vertAlign w:val="superscript"/>
                </w:rPr>
                <w:t>2</w:t>
              </w:r>
            </w:hyperlink>
          </w:p>
        </w:tc>
        <w:tc>
          <w:tcPr>
            <w:tcW w:w="5492" w:type="dxa"/>
          </w:tcPr>
          <w:p w14:paraId="49EDB031"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Allow the interrupt </w:t>
            </w:r>
          </w:p>
        </w:tc>
        <w:tc>
          <w:tcPr>
            <w:tcW w:w="1453" w:type="dxa"/>
          </w:tcPr>
          <w:p w14:paraId="49EDB032" w14:textId="77777777" w:rsidR="00C441A2" w:rsidRPr="00D17943" w:rsidRDefault="003F76D0">
            <w:pPr>
              <w:pStyle w:val="TableParagraph"/>
              <w:ind w:left="80" w:right="70"/>
              <w:rPr>
                <w:sz w:val="18"/>
              </w:rPr>
            </w:pPr>
            <w:r w:rsidRPr="00D17943">
              <w:rPr>
                <w:sz w:val="18"/>
              </w:rPr>
              <w:t xml:space="preserve">MIPS32 R2 </w:t>
            </w:r>
          </w:p>
        </w:tc>
      </w:tr>
    </w:tbl>
    <w:p w14:paraId="49EDB039" w14:textId="79DC285C" w:rsidR="00C441A2" w:rsidRDefault="000C04CA" w:rsidP="00D17943">
      <w:pPr>
        <w:pStyle w:val="a3"/>
      </w:pPr>
      <w:r>
        <w:lastRenderedPageBreak/>
        <w:pict w14:anchorId="49EDE80D">
          <v:shape id="_x0000_s1623" style="position:absolute;margin-left:54pt;margin-top:10pt;width:2in;height:.1pt;z-index:-251679744;mso-wrap-distance-left:0;mso-wrap-distance-right:0;mso-position-horizontal-relative:page;mso-position-vertical-relative:text" coordorigin="1080,200" coordsize="2880,0" path="m1080,200r2880,e" filled="f" strokeweight=".23319mm">
            <v:path arrowok="t"/>
            <w10:wrap type="topAndBottom" anchorx="page"/>
          </v:shape>
        </w:pict>
      </w:r>
      <w:bookmarkStart w:id="24" w:name="_bookmark16"/>
      <w:bookmarkStart w:id="25" w:name="_bookmark17"/>
      <w:bookmarkStart w:id="26" w:name="2.1.5_其它指令"/>
      <w:bookmarkEnd w:id="24"/>
      <w:bookmarkEnd w:id="25"/>
      <w:bookmarkEnd w:id="26"/>
      <w:r w:rsidR="003F76D0">
        <w:t xml:space="preserve"> Other instructions </w:t>
      </w:r>
    </w:p>
    <w:p w14:paraId="49EDB03A"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In THE MIPS64, there are several other instructions in addition to those listed above. </w:t>
      </w:r>
    </w:p>
    <w:p w14:paraId="49EDB03B" w14:textId="77777777" w:rsidR="00C441A2" w:rsidRDefault="003F76D0">
      <w:pPr>
        <w:pStyle w:val="4"/>
        <w:spacing w:before="121" w:after="23"/>
      </w:pPr>
      <w:bookmarkStart w:id="27" w:name="_bookmark19"/>
      <w:bookmarkEnd w:id="27"/>
      <w:r>
        <w:t xml:space="preserve"> Table 2-9 Other instructions: Special instructions </w:t>
      </w: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14:paraId="49EDB03F" w14:textId="77777777">
        <w:trPr>
          <w:trHeight w:val="311"/>
        </w:trPr>
        <w:tc>
          <w:tcPr>
            <w:tcW w:w="2660" w:type="dxa"/>
            <w:tcBorders>
              <w:bottom w:val="double" w:sz="1" w:space="0" w:color="000000"/>
            </w:tcBorders>
          </w:tcPr>
          <w:p w14:paraId="49EDB03C" w14:textId="77777777" w:rsidR="00C441A2" w:rsidRDefault="003F76D0">
            <w:pPr>
              <w:pStyle w:val="TableParagraph"/>
              <w:spacing w:before="20"/>
              <w:ind w:left="633" w:right="625"/>
              <w:rPr>
                <w:rFonts w:ascii="宋体" w:eastAsia="宋体"/>
                <w:b/>
                <w:sz w:val="21"/>
              </w:rPr>
            </w:pPr>
            <w:r>
              <w:rPr>
                <w:rFonts w:ascii="宋体" w:eastAsia="宋体" w:hint="eastAsia"/>
                <w:b/>
                <w:sz w:val="21"/>
              </w:rPr>
              <w:t xml:space="preserve">Instruction mnemonic </w:t>
            </w:r>
          </w:p>
        </w:tc>
        <w:tc>
          <w:tcPr>
            <w:tcW w:w="5492" w:type="dxa"/>
            <w:tcBorders>
              <w:bottom w:val="double" w:sz="1" w:space="0" w:color="000000"/>
            </w:tcBorders>
          </w:tcPr>
          <w:p w14:paraId="49EDB03D" w14:textId="77777777" w:rsidR="00C441A2" w:rsidRDefault="003F76D0">
            <w:pPr>
              <w:pStyle w:val="TableParagraph"/>
              <w:spacing w:before="20"/>
              <w:ind w:left="2092" w:right="2084"/>
              <w:rPr>
                <w:rFonts w:ascii="宋体" w:eastAsia="宋体"/>
                <w:b/>
                <w:sz w:val="21"/>
              </w:rPr>
            </w:pPr>
            <w:r>
              <w:rPr>
                <w:rFonts w:ascii="宋体" w:eastAsia="宋体" w:hint="eastAsia"/>
                <w:b/>
                <w:sz w:val="21"/>
              </w:rPr>
              <w:t xml:space="preserve">Instruction function description </w:t>
            </w:r>
          </w:p>
        </w:tc>
        <w:tc>
          <w:tcPr>
            <w:tcW w:w="1453" w:type="dxa"/>
            <w:tcBorders>
              <w:bottom w:val="double" w:sz="1" w:space="0" w:color="000000"/>
            </w:tcBorders>
          </w:tcPr>
          <w:p w14:paraId="49EDB03E" w14:textId="77777777" w:rsidR="00C441A2" w:rsidRDefault="003F76D0">
            <w:pPr>
              <w:pStyle w:val="TableParagraph"/>
              <w:spacing w:before="20"/>
              <w:ind w:left="81" w:right="70"/>
              <w:rPr>
                <w:rFonts w:ascii="宋体" w:eastAsia="宋体"/>
                <w:b/>
                <w:sz w:val="21"/>
              </w:rPr>
            </w:pPr>
            <w:r>
              <w:rPr>
                <w:rFonts w:ascii="Arial" w:eastAsia="Arial"/>
                <w:b/>
                <w:sz w:val="21"/>
              </w:rPr>
              <w:t xml:space="preserve">ISA Compatible Category </w:t>
            </w:r>
          </w:p>
        </w:tc>
      </w:tr>
      <w:tr w:rsidR="00C441A2" w:rsidRPr="00D17943" w14:paraId="49EDB043" w14:textId="77777777">
        <w:trPr>
          <w:trHeight w:val="312"/>
        </w:trPr>
        <w:tc>
          <w:tcPr>
            <w:tcW w:w="2660" w:type="dxa"/>
            <w:tcBorders>
              <w:top w:val="double" w:sz="1" w:space="0" w:color="000000"/>
            </w:tcBorders>
          </w:tcPr>
          <w:p w14:paraId="49EDB040" w14:textId="77777777" w:rsidR="00C441A2" w:rsidRPr="00D17943" w:rsidRDefault="003F76D0">
            <w:pPr>
              <w:pStyle w:val="TableParagraph"/>
              <w:spacing w:before="51"/>
              <w:ind w:left="634" w:right="625"/>
              <w:rPr>
                <w:i/>
                <w:iCs/>
                <w:sz w:val="18"/>
              </w:rPr>
            </w:pPr>
            <w:r w:rsidRPr="00D17943">
              <w:rPr>
                <w:i/>
                <w:iCs/>
                <w:sz w:val="18"/>
              </w:rPr>
              <w:t xml:space="preserve">The SYSCALL </w:t>
            </w:r>
          </w:p>
        </w:tc>
        <w:tc>
          <w:tcPr>
            <w:tcW w:w="5492" w:type="dxa"/>
            <w:tcBorders>
              <w:top w:val="double" w:sz="1" w:space="0" w:color="000000"/>
            </w:tcBorders>
          </w:tcPr>
          <w:p w14:paraId="49EDB041" w14:textId="77777777" w:rsidR="00C441A2" w:rsidRPr="00D17943" w:rsidRDefault="003F76D0">
            <w:pPr>
              <w:pStyle w:val="TableParagraph"/>
              <w:spacing w:before="41"/>
              <w:ind w:left="108"/>
              <w:jc w:val="left"/>
              <w:rPr>
                <w:rFonts w:eastAsia="宋体"/>
                <w:i/>
                <w:iCs/>
                <w:sz w:val="18"/>
              </w:rPr>
            </w:pPr>
            <w:r w:rsidRPr="00D17943">
              <w:rPr>
                <w:rFonts w:eastAsia="宋体"/>
                <w:i/>
                <w:iCs/>
                <w:sz w:val="18"/>
              </w:rPr>
              <w:t xml:space="preserve">The system calls </w:t>
            </w:r>
          </w:p>
        </w:tc>
        <w:tc>
          <w:tcPr>
            <w:tcW w:w="1453" w:type="dxa"/>
            <w:tcBorders>
              <w:top w:val="double" w:sz="1" w:space="0" w:color="000000"/>
            </w:tcBorders>
          </w:tcPr>
          <w:p w14:paraId="49EDB042" w14:textId="77777777" w:rsidR="00C441A2" w:rsidRPr="00D17943" w:rsidRDefault="003F76D0">
            <w:pPr>
              <w:pStyle w:val="TableParagraph"/>
              <w:spacing w:before="51"/>
              <w:ind w:left="81" w:right="70"/>
              <w:rPr>
                <w:i/>
                <w:iCs/>
                <w:sz w:val="18"/>
              </w:rPr>
            </w:pPr>
            <w:r w:rsidRPr="00D17943">
              <w:rPr>
                <w:i/>
                <w:iCs/>
                <w:sz w:val="18"/>
              </w:rPr>
              <w:t xml:space="preserve">MIPS32 </w:t>
            </w:r>
          </w:p>
        </w:tc>
      </w:tr>
      <w:tr w:rsidR="00C441A2" w:rsidRPr="00D17943" w14:paraId="49EDB047" w14:textId="77777777">
        <w:trPr>
          <w:trHeight w:val="311"/>
        </w:trPr>
        <w:tc>
          <w:tcPr>
            <w:tcW w:w="2660" w:type="dxa"/>
          </w:tcPr>
          <w:p w14:paraId="49EDB044" w14:textId="77777777" w:rsidR="00C441A2" w:rsidRPr="00D17943" w:rsidRDefault="003F76D0">
            <w:pPr>
              <w:pStyle w:val="TableParagraph"/>
              <w:ind w:left="634" w:right="625"/>
              <w:rPr>
                <w:i/>
                <w:iCs/>
                <w:sz w:val="18"/>
              </w:rPr>
            </w:pPr>
            <w:r w:rsidRPr="00D17943">
              <w:rPr>
                <w:i/>
                <w:iCs/>
                <w:sz w:val="18"/>
              </w:rPr>
              <w:t xml:space="preserve">BREAK </w:t>
            </w:r>
          </w:p>
        </w:tc>
        <w:tc>
          <w:tcPr>
            <w:tcW w:w="5492" w:type="dxa"/>
          </w:tcPr>
          <w:p w14:paraId="49EDB045" w14:textId="77777777" w:rsidR="00C441A2" w:rsidRPr="00D17943" w:rsidRDefault="003F76D0">
            <w:pPr>
              <w:pStyle w:val="TableParagraph"/>
              <w:spacing w:before="40"/>
              <w:ind w:left="108"/>
              <w:jc w:val="left"/>
              <w:rPr>
                <w:rFonts w:eastAsia="宋体"/>
                <w:i/>
                <w:iCs/>
                <w:sz w:val="18"/>
              </w:rPr>
            </w:pPr>
            <w:r w:rsidRPr="00D17943">
              <w:rPr>
                <w:rFonts w:eastAsia="宋体"/>
                <w:i/>
                <w:iCs/>
                <w:sz w:val="18"/>
              </w:rPr>
              <w:t xml:space="preserve">The breakpoint </w:t>
            </w:r>
          </w:p>
        </w:tc>
        <w:tc>
          <w:tcPr>
            <w:tcW w:w="1453" w:type="dxa"/>
          </w:tcPr>
          <w:p w14:paraId="49EDB046" w14:textId="77777777" w:rsidR="00C441A2" w:rsidRPr="00D17943" w:rsidRDefault="003F76D0">
            <w:pPr>
              <w:pStyle w:val="TableParagraph"/>
              <w:ind w:left="81" w:right="70"/>
              <w:rPr>
                <w:i/>
                <w:iCs/>
                <w:sz w:val="18"/>
              </w:rPr>
            </w:pPr>
            <w:r w:rsidRPr="00D17943">
              <w:rPr>
                <w:i/>
                <w:iCs/>
                <w:sz w:val="18"/>
              </w:rPr>
              <w:t xml:space="preserve">MIPS32 </w:t>
            </w:r>
          </w:p>
        </w:tc>
      </w:tr>
      <w:tr w:rsidR="00C441A2" w:rsidRPr="00D17943" w14:paraId="49EDB04B" w14:textId="77777777">
        <w:trPr>
          <w:trHeight w:val="312"/>
        </w:trPr>
        <w:tc>
          <w:tcPr>
            <w:tcW w:w="2660" w:type="dxa"/>
          </w:tcPr>
          <w:p w14:paraId="49EDB048" w14:textId="77777777" w:rsidR="00C441A2" w:rsidRPr="00D17943" w:rsidRDefault="003F76D0">
            <w:pPr>
              <w:pStyle w:val="TableParagraph"/>
              <w:spacing w:before="51"/>
              <w:ind w:left="632" w:right="625"/>
              <w:rPr>
                <w:i/>
                <w:iCs/>
                <w:sz w:val="18"/>
              </w:rPr>
            </w:pPr>
            <w:r w:rsidRPr="00D17943">
              <w:rPr>
                <w:i/>
                <w:iCs/>
                <w:sz w:val="18"/>
              </w:rPr>
              <w:t xml:space="preserve">HYPCALL </w:t>
            </w:r>
          </w:p>
        </w:tc>
        <w:tc>
          <w:tcPr>
            <w:tcW w:w="5492" w:type="dxa"/>
          </w:tcPr>
          <w:p w14:paraId="49EDB049" w14:textId="77777777" w:rsidR="00C441A2" w:rsidRPr="00D17943" w:rsidRDefault="003F76D0">
            <w:pPr>
              <w:pStyle w:val="TableParagraph"/>
              <w:spacing w:before="41"/>
              <w:ind w:left="108"/>
              <w:jc w:val="left"/>
              <w:rPr>
                <w:rFonts w:eastAsia="宋体"/>
                <w:i/>
                <w:iCs/>
                <w:sz w:val="18"/>
              </w:rPr>
            </w:pPr>
            <w:r w:rsidRPr="00D17943">
              <w:rPr>
                <w:rFonts w:eastAsia="宋体"/>
                <w:i/>
                <w:iCs/>
                <w:sz w:val="18"/>
              </w:rPr>
              <w:t xml:space="preserve">Virtual machine system call </w:t>
            </w:r>
          </w:p>
        </w:tc>
        <w:tc>
          <w:tcPr>
            <w:tcW w:w="1453" w:type="dxa"/>
          </w:tcPr>
          <w:p w14:paraId="49EDB04A" w14:textId="77777777" w:rsidR="00C441A2" w:rsidRPr="00D17943" w:rsidRDefault="003F76D0">
            <w:pPr>
              <w:pStyle w:val="TableParagraph"/>
              <w:spacing w:before="51"/>
              <w:ind w:left="81" w:right="70"/>
              <w:rPr>
                <w:i/>
                <w:iCs/>
                <w:sz w:val="18"/>
              </w:rPr>
            </w:pPr>
            <w:r w:rsidRPr="00D17943">
              <w:rPr>
                <w:i/>
                <w:iCs/>
                <w:sz w:val="18"/>
              </w:rPr>
              <w:t xml:space="preserve">MIPS32 </w:t>
            </w:r>
          </w:p>
        </w:tc>
      </w:tr>
      <w:tr w:rsidR="00C441A2" w:rsidRPr="00D17943" w14:paraId="49EDB04F" w14:textId="77777777">
        <w:trPr>
          <w:trHeight w:val="311"/>
        </w:trPr>
        <w:tc>
          <w:tcPr>
            <w:tcW w:w="2660" w:type="dxa"/>
          </w:tcPr>
          <w:p w14:paraId="49EDB04C" w14:textId="77777777" w:rsidR="00C441A2" w:rsidRPr="00D17943" w:rsidRDefault="003F76D0">
            <w:pPr>
              <w:pStyle w:val="TableParagraph"/>
              <w:ind w:left="632" w:right="625"/>
              <w:rPr>
                <w:i/>
                <w:iCs/>
                <w:sz w:val="18"/>
              </w:rPr>
            </w:pPr>
            <w:r w:rsidRPr="00D17943">
              <w:rPr>
                <w:i/>
                <w:iCs/>
                <w:sz w:val="18"/>
              </w:rPr>
              <w:t xml:space="preserve">The SYNC </w:t>
            </w:r>
          </w:p>
        </w:tc>
        <w:tc>
          <w:tcPr>
            <w:tcW w:w="5492" w:type="dxa"/>
          </w:tcPr>
          <w:p w14:paraId="49EDB04D" w14:textId="77777777" w:rsidR="00C441A2" w:rsidRPr="00D17943" w:rsidRDefault="003F76D0">
            <w:pPr>
              <w:pStyle w:val="TableParagraph"/>
              <w:spacing w:before="40"/>
              <w:ind w:left="108"/>
              <w:jc w:val="left"/>
              <w:rPr>
                <w:rFonts w:eastAsia="宋体"/>
                <w:i/>
                <w:iCs/>
                <w:sz w:val="18"/>
              </w:rPr>
            </w:pPr>
            <w:r w:rsidRPr="00D17943">
              <w:rPr>
                <w:rFonts w:eastAsia="宋体"/>
                <w:i/>
                <w:iCs/>
                <w:sz w:val="18"/>
              </w:rPr>
              <w:t xml:space="preserve">synchronous </w:t>
            </w:r>
          </w:p>
        </w:tc>
        <w:tc>
          <w:tcPr>
            <w:tcW w:w="1453" w:type="dxa"/>
          </w:tcPr>
          <w:p w14:paraId="49EDB04E" w14:textId="77777777" w:rsidR="00C441A2" w:rsidRPr="00D17943" w:rsidRDefault="003F76D0">
            <w:pPr>
              <w:pStyle w:val="TableParagraph"/>
              <w:ind w:left="81" w:right="70"/>
              <w:rPr>
                <w:i/>
                <w:iCs/>
                <w:sz w:val="18"/>
              </w:rPr>
            </w:pPr>
            <w:r w:rsidRPr="00D17943">
              <w:rPr>
                <w:i/>
                <w:iCs/>
                <w:sz w:val="18"/>
              </w:rPr>
              <w:t xml:space="preserve">MIPS32 </w:t>
            </w:r>
          </w:p>
        </w:tc>
      </w:tr>
      <w:tr w:rsidR="00C441A2" w:rsidRPr="00D17943" w14:paraId="49EDB053" w14:textId="77777777">
        <w:trPr>
          <w:trHeight w:val="311"/>
        </w:trPr>
        <w:tc>
          <w:tcPr>
            <w:tcW w:w="2660" w:type="dxa"/>
          </w:tcPr>
          <w:p w14:paraId="49EDB050" w14:textId="77777777" w:rsidR="00C441A2" w:rsidRPr="00D17943" w:rsidRDefault="003F76D0">
            <w:pPr>
              <w:pStyle w:val="TableParagraph"/>
              <w:ind w:left="632" w:right="625"/>
              <w:rPr>
                <w:i/>
                <w:iCs/>
                <w:sz w:val="18"/>
              </w:rPr>
            </w:pPr>
            <w:r w:rsidRPr="00D17943">
              <w:rPr>
                <w:i/>
                <w:iCs/>
                <w:sz w:val="18"/>
              </w:rPr>
              <w:t xml:space="preserve">SYNCI </w:t>
            </w:r>
          </w:p>
        </w:tc>
        <w:tc>
          <w:tcPr>
            <w:tcW w:w="5492" w:type="dxa"/>
          </w:tcPr>
          <w:p w14:paraId="49EDB051" w14:textId="77777777" w:rsidR="00C441A2" w:rsidRPr="00D17943" w:rsidRDefault="003F76D0">
            <w:pPr>
              <w:pStyle w:val="TableParagraph"/>
              <w:spacing w:before="40"/>
              <w:ind w:left="108"/>
              <w:jc w:val="left"/>
              <w:rPr>
                <w:rFonts w:eastAsia="宋体"/>
                <w:i/>
                <w:iCs/>
                <w:sz w:val="18"/>
              </w:rPr>
            </w:pPr>
            <w:r w:rsidRPr="00D17943">
              <w:rPr>
                <w:rFonts w:eastAsia="宋体"/>
                <w:i/>
                <w:iCs/>
                <w:sz w:val="18"/>
              </w:rPr>
              <w:t xml:space="preserve">Synchronous instruction cache </w:t>
            </w:r>
          </w:p>
        </w:tc>
        <w:tc>
          <w:tcPr>
            <w:tcW w:w="1453" w:type="dxa"/>
          </w:tcPr>
          <w:p w14:paraId="49EDB052" w14:textId="77777777" w:rsidR="00C441A2" w:rsidRPr="00D17943" w:rsidRDefault="003F76D0">
            <w:pPr>
              <w:pStyle w:val="TableParagraph"/>
              <w:ind w:left="79" w:right="70"/>
              <w:rPr>
                <w:i/>
                <w:iCs/>
                <w:sz w:val="18"/>
              </w:rPr>
            </w:pPr>
            <w:r w:rsidRPr="00D17943">
              <w:rPr>
                <w:i/>
                <w:iCs/>
                <w:sz w:val="18"/>
              </w:rPr>
              <w:t xml:space="preserve">MIPS32 R2 </w:t>
            </w:r>
          </w:p>
        </w:tc>
      </w:tr>
      <w:tr w:rsidR="00C441A2" w:rsidRPr="00D17943" w14:paraId="49EDB057" w14:textId="77777777">
        <w:trPr>
          <w:trHeight w:val="312"/>
        </w:trPr>
        <w:tc>
          <w:tcPr>
            <w:tcW w:w="2660" w:type="dxa"/>
          </w:tcPr>
          <w:p w14:paraId="49EDB054" w14:textId="77777777" w:rsidR="00C441A2" w:rsidRPr="00D17943" w:rsidRDefault="003F76D0">
            <w:pPr>
              <w:pStyle w:val="TableParagraph"/>
              <w:spacing w:before="51"/>
              <w:ind w:left="632" w:right="625"/>
              <w:rPr>
                <w:i/>
                <w:iCs/>
                <w:sz w:val="18"/>
              </w:rPr>
            </w:pPr>
            <w:r w:rsidRPr="00D17943">
              <w:rPr>
                <w:i/>
                <w:iCs/>
                <w:sz w:val="18"/>
              </w:rPr>
              <w:t xml:space="preserve">RDPGPR </w:t>
            </w:r>
          </w:p>
        </w:tc>
        <w:tc>
          <w:tcPr>
            <w:tcW w:w="5492" w:type="dxa"/>
          </w:tcPr>
          <w:p w14:paraId="49EDB055" w14:textId="77777777" w:rsidR="00C441A2" w:rsidRPr="00D17943" w:rsidRDefault="003F76D0">
            <w:pPr>
              <w:pStyle w:val="TableParagraph"/>
              <w:spacing w:before="41"/>
              <w:ind w:left="108"/>
              <w:jc w:val="left"/>
              <w:rPr>
                <w:rFonts w:eastAsia="宋体"/>
                <w:i/>
                <w:iCs/>
                <w:sz w:val="18"/>
              </w:rPr>
            </w:pPr>
            <w:r w:rsidRPr="00D17943">
              <w:rPr>
                <w:rFonts w:eastAsia="宋体"/>
                <w:i/>
                <w:iCs/>
                <w:sz w:val="18"/>
              </w:rPr>
              <w:t xml:space="preserve">Read shadow register </w:t>
            </w:r>
          </w:p>
        </w:tc>
        <w:tc>
          <w:tcPr>
            <w:tcW w:w="1453" w:type="dxa"/>
          </w:tcPr>
          <w:p w14:paraId="49EDB056" w14:textId="77777777" w:rsidR="00C441A2" w:rsidRPr="00D17943" w:rsidRDefault="003F76D0">
            <w:pPr>
              <w:pStyle w:val="TableParagraph"/>
              <w:spacing w:before="51"/>
              <w:ind w:left="81" w:right="70"/>
              <w:rPr>
                <w:i/>
                <w:iCs/>
                <w:sz w:val="18"/>
              </w:rPr>
            </w:pPr>
            <w:r w:rsidRPr="00D17943">
              <w:rPr>
                <w:i/>
                <w:iCs/>
                <w:sz w:val="18"/>
              </w:rPr>
              <w:t xml:space="preserve">MIPS32 </w:t>
            </w:r>
          </w:p>
        </w:tc>
      </w:tr>
      <w:tr w:rsidR="00C441A2" w:rsidRPr="00D17943" w14:paraId="49EDB05B" w14:textId="77777777">
        <w:trPr>
          <w:trHeight w:val="311"/>
        </w:trPr>
        <w:tc>
          <w:tcPr>
            <w:tcW w:w="2660" w:type="dxa"/>
          </w:tcPr>
          <w:p w14:paraId="49EDB058" w14:textId="77777777" w:rsidR="00C441A2" w:rsidRPr="00D17943" w:rsidRDefault="003F76D0">
            <w:pPr>
              <w:pStyle w:val="TableParagraph"/>
              <w:ind w:left="633" w:right="625"/>
              <w:rPr>
                <w:i/>
                <w:iCs/>
                <w:sz w:val="18"/>
              </w:rPr>
            </w:pPr>
            <w:r w:rsidRPr="00D17943">
              <w:rPr>
                <w:i/>
                <w:iCs/>
                <w:sz w:val="18"/>
              </w:rPr>
              <w:t xml:space="preserve">WRPGPR </w:t>
            </w:r>
          </w:p>
        </w:tc>
        <w:tc>
          <w:tcPr>
            <w:tcW w:w="5492" w:type="dxa"/>
          </w:tcPr>
          <w:p w14:paraId="49EDB059" w14:textId="77777777" w:rsidR="00C441A2" w:rsidRPr="00D17943" w:rsidRDefault="003F76D0">
            <w:pPr>
              <w:pStyle w:val="TableParagraph"/>
              <w:spacing w:before="40"/>
              <w:ind w:left="108"/>
              <w:jc w:val="left"/>
              <w:rPr>
                <w:rFonts w:eastAsia="宋体"/>
                <w:i/>
                <w:iCs/>
                <w:sz w:val="18"/>
              </w:rPr>
            </w:pPr>
            <w:r w:rsidRPr="00D17943">
              <w:rPr>
                <w:rFonts w:eastAsia="宋体"/>
                <w:i/>
                <w:iCs/>
                <w:sz w:val="18"/>
              </w:rPr>
              <w:t xml:space="preserve">Write shadow register </w:t>
            </w:r>
          </w:p>
        </w:tc>
        <w:tc>
          <w:tcPr>
            <w:tcW w:w="1453" w:type="dxa"/>
          </w:tcPr>
          <w:p w14:paraId="49EDB05A" w14:textId="77777777" w:rsidR="00C441A2" w:rsidRPr="00D17943" w:rsidRDefault="003F76D0">
            <w:pPr>
              <w:pStyle w:val="TableParagraph"/>
              <w:ind w:left="81" w:right="70"/>
              <w:rPr>
                <w:i/>
                <w:iCs/>
                <w:sz w:val="18"/>
              </w:rPr>
            </w:pPr>
            <w:r w:rsidRPr="00D17943">
              <w:rPr>
                <w:i/>
                <w:iCs/>
                <w:sz w:val="18"/>
              </w:rPr>
              <w:t xml:space="preserve">MIPS32 </w:t>
            </w:r>
          </w:p>
        </w:tc>
      </w:tr>
      <w:tr w:rsidR="00C441A2" w:rsidRPr="00D17943" w14:paraId="49EDB05F" w14:textId="77777777">
        <w:trPr>
          <w:trHeight w:val="311"/>
        </w:trPr>
        <w:tc>
          <w:tcPr>
            <w:tcW w:w="2660" w:type="dxa"/>
          </w:tcPr>
          <w:p w14:paraId="49EDB05C" w14:textId="77777777" w:rsidR="00C441A2" w:rsidRPr="00D17943" w:rsidRDefault="003F76D0">
            <w:pPr>
              <w:pStyle w:val="TableParagraph"/>
              <w:ind w:left="634" w:right="625"/>
              <w:rPr>
                <w:i/>
                <w:iCs/>
                <w:sz w:val="18"/>
              </w:rPr>
            </w:pPr>
            <w:r w:rsidRPr="00D17943">
              <w:rPr>
                <w:i/>
                <w:iCs/>
                <w:sz w:val="18"/>
              </w:rPr>
              <w:t xml:space="preserve">SDBBP </w:t>
            </w:r>
          </w:p>
        </w:tc>
        <w:tc>
          <w:tcPr>
            <w:tcW w:w="5492" w:type="dxa"/>
          </w:tcPr>
          <w:p w14:paraId="49EDB05D" w14:textId="77777777" w:rsidR="00C441A2" w:rsidRPr="00D17943" w:rsidRDefault="003F76D0">
            <w:pPr>
              <w:pStyle w:val="TableParagraph"/>
              <w:spacing w:before="40"/>
              <w:ind w:left="108"/>
              <w:jc w:val="left"/>
              <w:rPr>
                <w:rFonts w:eastAsia="宋体"/>
                <w:i/>
                <w:iCs/>
                <w:sz w:val="18"/>
              </w:rPr>
            </w:pPr>
            <w:r w:rsidRPr="00D17943">
              <w:rPr>
                <w:rFonts w:eastAsia="宋体"/>
                <w:i/>
                <w:iCs/>
                <w:sz w:val="18"/>
              </w:rPr>
              <w:t xml:space="preserve">Debugging breakpoints </w:t>
            </w:r>
          </w:p>
        </w:tc>
        <w:tc>
          <w:tcPr>
            <w:tcW w:w="1453" w:type="dxa"/>
          </w:tcPr>
          <w:p w14:paraId="49EDB05E" w14:textId="77777777" w:rsidR="00C441A2" w:rsidRPr="00D17943" w:rsidRDefault="003F76D0">
            <w:pPr>
              <w:pStyle w:val="TableParagraph"/>
              <w:ind w:left="81" w:right="70"/>
              <w:rPr>
                <w:i/>
                <w:iCs/>
                <w:sz w:val="18"/>
              </w:rPr>
            </w:pPr>
            <w:r w:rsidRPr="00D17943">
              <w:rPr>
                <w:i/>
                <w:iCs/>
                <w:sz w:val="18"/>
              </w:rPr>
              <w:t xml:space="preserve">MIPS32 </w:t>
            </w:r>
          </w:p>
        </w:tc>
      </w:tr>
      <w:tr w:rsidR="00C441A2" w:rsidRPr="00D17943" w14:paraId="49EDB063" w14:textId="77777777">
        <w:trPr>
          <w:trHeight w:val="312"/>
        </w:trPr>
        <w:tc>
          <w:tcPr>
            <w:tcW w:w="2660" w:type="dxa"/>
          </w:tcPr>
          <w:p w14:paraId="49EDB060" w14:textId="77777777" w:rsidR="00C441A2" w:rsidRPr="00D17943" w:rsidRDefault="003F76D0">
            <w:pPr>
              <w:pStyle w:val="TableParagraph"/>
              <w:spacing w:before="51"/>
              <w:ind w:left="632" w:right="625"/>
              <w:rPr>
                <w:i/>
                <w:iCs/>
                <w:sz w:val="18"/>
              </w:rPr>
            </w:pPr>
            <w:r w:rsidRPr="00D17943">
              <w:rPr>
                <w:i/>
                <w:iCs/>
                <w:sz w:val="18"/>
              </w:rPr>
              <w:t xml:space="preserve">RDHWR </w:t>
            </w:r>
          </w:p>
        </w:tc>
        <w:tc>
          <w:tcPr>
            <w:tcW w:w="5492" w:type="dxa"/>
          </w:tcPr>
          <w:p w14:paraId="49EDB061" w14:textId="77777777" w:rsidR="00C441A2" w:rsidRPr="00D17943" w:rsidRDefault="003F76D0">
            <w:pPr>
              <w:pStyle w:val="TableParagraph"/>
              <w:spacing w:before="41"/>
              <w:ind w:left="108"/>
              <w:jc w:val="left"/>
              <w:rPr>
                <w:rFonts w:eastAsia="宋体"/>
                <w:i/>
                <w:iCs/>
                <w:sz w:val="18"/>
              </w:rPr>
            </w:pPr>
            <w:r w:rsidRPr="00D17943">
              <w:rPr>
                <w:rFonts w:eastAsia="宋体"/>
                <w:i/>
                <w:iCs/>
                <w:sz w:val="18"/>
              </w:rPr>
              <w:t xml:space="preserve">User mode reads machine state </w:t>
            </w:r>
          </w:p>
        </w:tc>
        <w:tc>
          <w:tcPr>
            <w:tcW w:w="1453" w:type="dxa"/>
          </w:tcPr>
          <w:p w14:paraId="49EDB062" w14:textId="77777777" w:rsidR="00C441A2" w:rsidRPr="00D17943" w:rsidRDefault="003F76D0">
            <w:pPr>
              <w:pStyle w:val="TableParagraph"/>
              <w:spacing w:before="51"/>
              <w:ind w:left="81" w:right="70"/>
              <w:rPr>
                <w:i/>
                <w:iCs/>
                <w:sz w:val="18"/>
              </w:rPr>
            </w:pPr>
            <w:r w:rsidRPr="00D17943">
              <w:rPr>
                <w:i/>
                <w:iCs/>
                <w:sz w:val="18"/>
              </w:rPr>
              <w:t xml:space="preserve">MIPS32 </w:t>
            </w:r>
          </w:p>
        </w:tc>
      </w:tr>
      <w:tr w:rsidR="00C441A2" w:rsidRPr="00D17943" w14:paraId="49EDB067" w14:textId="77777777">
        <w:trPr>
          <w:trHeight w:val="311"/>
        </w:trPr>
        <w:tc>
          <w:tcPr>
            <w:tcW w:w="2660" w:type="dxa"/>
          </w:tcPr>
          <w:p w14:paraId="49EDB064" w14:textId="77777777" w:rsidR="00C441A2" w:rsidRPr="00D17943" w:rsidRDefault="003F76D0">
            <w:pPr>
              <w:pStyle w:val="TableParagraph"/>
              <w:ind w:left="633" w:right="625"/>
              <w:rPr>
                <w:i/>
                <w:iCs/>
                <w:sz w:val="18"/>
              </w:rPr>
            </w:pPr>
            <w:r w:rsidRPr="00D17943">
              <w:rPr>
                <w:i/>
                <w:iCs/>
                <w:sz w:val="18"/>
              </w:rPr>
              <w:t xml:space="preserve">WAIT </w:t>
            </w:r>
          </w:p>
        </w:tc>
        <w:tc>
          <w:tcPr>
            <w:tcW w:w="5492" w:type="dxa"/>
          </w:tcPr>
          <w:p w14:paraId="49EDB065" w14:textId="77777777" w:rsidR="00C441A2" w:rsidRPr="00D17943" w:rsidRDefault="003F76D0">
            <w:pPr>
              <w:pStyle w:val="TableParagraph"/>
              <w:spacing w:before="40"/>
              <w:ind w:left="108"/>
              <w:jc w:val="left"/>
              <w:rPr>
                <w:rFonts w:eastAsia="宋体"/>
                <w:i/>
                <w:iCs/>
                <w:sz w:val="18"/>
              </w:rPr>
            </w:pPr>
            <w:r w:rsidRPr="00D17943">
              <w:rPr>
                <w:rFonts w:eastAsia="宋体"/>
                <w:i/>
                <w:iCs/>
                <w:sz w:val="18"/>
              </w:rPr>
              <w:t xml:space="preserve">Waiting for instructions </w:t>
            </w:r>
          </w:p>
        </w:tc>
        <w:tc>
          <w:tcPr>
            <w:tcW w:w="1453" w:type="dxa"/>
          </w:tcPr>
          <w:p w14:paraId="49EDB066" w14:textId="77777777" w:rsidR="00C441A2" w:rsidRPr="00D17943" w:rsidRDefault="003F76D0">
            <w:pPr>
              <w:pStyle w:val="TableParagraph"/>
              <w:ind w:left="81" w:right="70"/>
              <w:rPr>
                <w:i/>
                <w:iCs/>
                <w:sz w:val="18"/>
              </w:rPr>
            </w:pPr>
            <w:r w:rsidRPr="00D17943">
              <w:rPr>
                <w:i/>
                <w:iCs/>
                <w:sz w:val="18"/>
              </w:rPr>
              <w:t xml:space="preserve">MIPS32 </w:t>
            </w:r>
          </w:p>
        </w:tc>
      </w:tr>
    </w:tbl>
    <w:p w14:paraId="49EDB068" w14:textId="77777777" w:rsidR="00C441A2" w:rsidRPr="00D17943" w:rsidRDefault="00C441A2">
      <w:pPr>
        <w:pStyle w:val="a3"/>
        <w:rPr>
          <w:rFonts w:ascii="Times New Roman" w:hAnsi="Times New Roman" w:cs="Times New Roman"/>
          <w:b/>
          <w:i/>
          <w:iCs/>
          <w:sz w:val="22"/>
        </w:rPr>
      </w:pPr>
    </w:p>
    <w:p w14:paraId="49EDB069" w14:textId="77777777" w:rsidR="00C441A2" w:rsidRPr="00D17943" w:rsidRDefault="00C441A2">
      <w:pPr>
        <w:pStyle w:val="a3"/>
        <w:spacing w:before="1"/>
        <w:rPr>
          <w:rFonts w:ascii="Times New Roman" w:hAnsi="Times New Roman" w:cs="Times New Roman"/>
          <w:b/>
          <w:i/>
          <w:iCs/>
          <w:sz w:val="16"/>
        </w:rPr>
      </w:pPr>
    </w:p>
    <w:p w14:paraId="49EDB06A" w14:textId="77777777" w:rsidR="00C441A2" w:rsidRPr="00D17943" w:rsidRDefault="003F76D0">
      <w:pPr>
        <w:spacing w:after="23"/>
        <w:ind w:left="895" w:right="895"/>
        <w:jc w:val="center"/>
        <w:rPr>
          <w:rFonts w:ascii="Times New Roman" w:hAnsi="Times New Roman" w:cs="Times New Roman"/>
          <w:b/>
          <w:i/>
          <w:iCs/>
          <w:sz w:val="21"/>
        </w:rPr>
      </w:pPr>
      <w:bookmarkStart w:id="28" w:name="_bookmark20"/>
      <w:bookmarkEnd w:id="28"/>
      <w:r w:rsidRPr="00D17943">
        <w:rPr>
          <w:rFonts w:ascii="Times New Roman" w:hAnsi="Times New Roman" w:cs="Times New Roman"/>
          <w:b/>
          <w:i/>
          <w:iCs/>
          <w:spacing w:val="-1"/>
          <w:sz w:val="21"/>
        </w:rPr>
        <w:t xml:space="preserve"> Table 2-10 Other instructions: Exception trapped instruction </w:t>
      </w: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D17943" w14:paraId="49EDB06E" w14:textId="77777777">
        <w:trPr>
          <w:trHeight w:val="312"/>
        </w:trPr>
        <w:tc>
          <w:tcPr>
            <w:tcW w:w="2660" w:type="dxa"/>
            <w:tcBorders>
              <w:bottom w:val="double" w:sz="1" w:space="0" w:color="000000"/>
            </w:tcBorders>
          </w:tcPr>
          <w:p w14:paraId="49EDB06B" w14:textId="77777777" w:rsidR="00C441A2" w:rsidRPr="00D17943" w:rsidRDefault="003F76D0">
            <w:pPr>
              <w:pStyle w:val="TableParagraph"/>
              <w:spacing w:before="21"/>
              <w:ind w:left="633" w:right="625"/>
              <w:rPr>
                <w:rFonts w:eastAsia="宋体"/>
                <w:b/>
                <w:i/>
                <w:iCs/>
                <w:sz w:val="21"/>
              </w:rPr>
            </w:pPr>
            <w:r w:rsidRPr="00D17943">
              <w:rPr>
                <w:rFonts w:eastAsia="宋体"/>
                <w:b/>
                <w:i/>
                <w:iCs/>
                <w:sz w:val="21"/>
              </w:rPr>
              <w:t xml:space="preserve">Instruction mnemonic </w:t>
            </w:r>
          </w:p>
        </w:tc>
        <w:tc>
          <w:tcPr>
            <w:tcW w:w="5492" w:type="dxa"/>
            <w:tcBorders>
              <w:bottom w:val="double" w:sz="1" w:space="0" w:color="000000"/>
            </w:tcBorders>
          </w:tcPr>
          <w:p w14:paraId="49EDB06C" w14:textId="77777777" w:rsidR="00C441A2" w:rsidRPr="00D17943" w:rsidRDefault="003F76D0">
            <w:pPr>
              <w:pStyle w:val="TableParagraph"/>
              <w:spacing w:before="21"/>
              <w:ind w:left="2092" w:right="2084"/>
              <w:rPr>
                <w:rFonts w:eastAsia="宋体"/>
                <w:b/>
                <w:i/>
                <w:iCs/>
                <w:sz w:val="21"/>
              </w:rPr>
            </w:pPr>
            <w:r w:rsidRPr="00D17943">
              <w:rPr>
                <w:rFonts w:eastAsia="宋体"/>
                <w:b/>
                <w:i/>
                <w:iCs/>
                <w:sz w:val="21"/>
              </w:rPr>
              <w:t xml:space="preserve">Instruction function description </w:t>
            </w:r>
          </w:p>
        </w:tc>
        <w:tc>
          <w:tcPr>
            <w:tcW w:w="1453" w:type="dxa"/>
            <w:tcBorders>
              <w:bottom w:val="double" w:sz="1" w:space="0" w:color="000000"/>
            </w:tcBorders>
          </w:tcPr>
          <w:p w14:paraId="49EDB06D" w14:textId="77777777" w:rsidR="00C441A2" w:rsidRPr="00D17943" w:rsidRDefault="003F76D0">
            <w:pPr>
              <w:pStyle w:val="TableParagraph"/>
              <w:spacing w:before="21"/>
              <w:ind w:left="81" w:right="70"/>
              <w:rPr>
                <w:rFonts w:eastAsia="宋体"/>
                <w:b/>
                <w:i/>
                <w:iCs/>
                <w:sz w:val="21"/>
              </w:rPr>
            </w:pPr>
            <w:r w:rsidRPr="00D17943">
              <w:rPr>
                <w:rFonts w:eastAsia="Arial"/>
                <w:b/>
                <w:i/>
                <w:iCs/>
                <w:sz w:val="21"/>
              </w:rPr>
              <w:t xml:space="preserve">ISA Compatible Category </w:t>
            </w:r>
          </w:p>
        </w:tc>
      </w:tr>
      <w:tr w:rsidR="00C441A2" w:rsidRPr="00D17943" w14:paraId="49EDB072" w14:textId="77777777">
        <w:trPr>
          <w:trHeight w:val="312"/>
        </w:trPr>
        <w:tc>
          <w:tcPr>
            <w:tcW w:w="2660" w:type="dxa"/>
            <w:tcBorders>
              <w:top w:val="double" w:sz="1" w:space="0" w:color="000000"/>
            </w:tcBorders>
          </w:tcPr>
          <w:p w14:paraId="49EDB06F" w14:textId="77777777" w:rsidR="00C441A2" w:rsidRPr="00D17943" w:rsidRDefault="003F76D0">
            <w:pPr>
              <w:pStyle w:val="TableParagraph"/>
              <w:spacing w:before="51"/>
              <w:ind w:left="632" w:right="625"/>
              <w:rPr>
                <w:i/>
                <w:iCs/>
                <w:sz w:val="18"/>
              </w:rPr>
            </w:pPr>
            <w:r w:rsidRPr="00D17943">
              <w:rPr>
                <w:i/>
                <w:iCs/>
                <w:sz w:val="18"/>
              </w:rPr>
              <w:t xml:space="preserve">TGE </w:t>
            </w:r>
          </w:p>
        </w:tc>
        <w:tc>
          <w:tcPr>
            <w:tcW w:w="5492" w:type="dxa"/>
            <w:tcBorders>
              <w:top w:val="double" w:sz="1" w:space="0" w:color="000000"/>
            </w:tcBorders>
          </w:tcPr>
          <w:p w14:paraId="49EDB070" w14:textId="77777777" w:rsidR="00C441A2" w:rsidRPr="00D17943" w:rsidRDefault="003F76D0">
            <w:pPr>
              <w:pStyle w:val="TableParagraph"/>
              <w:spacing w:before="41"/>
              <w:ind w:left="108"/>
              <w:jc w:val="left"/>
              <w:rPr>
                <w:rFonts w:eastAsia="宋体"/>
                <w:i/>
                <w:iCs/>
                <w:sz w:val="18"/>
              </w:rPr>
            </w:pPr>
            <w:r w:rsidRPr="00D17943">
              <w:rPr>
                <w:rFonts w:eastAsia="宋体"/>
                <w:i/>
                <w:iCs/>
                <w:sz w:val="18"/>
              </w:rPr>
              <w:t xml:space="preserve">Greater than or equal to trapped </w:t>
            </w:r>
          </w:p>
        </w:tc>
        <w:tc>
          <w:tcPr>
            <w:tcW w:w="1453" w:type="dxa"/>
            <w:tcBorders>
              <w:top w:val="double" w:sz="1" w:space="0" w:color="000000"/>
            </w:tcBorders>
          </w:tcPr>
          <w:p w14:paraId="49EDB071" w14:textId="77777777" w:rsidR="00C441A2" w:rsidRPr="00D17943" w:rsidRDefault="003F76D0">
            <w:pPr>
              <w:pStyle w:val="TableParagraph"/>
              <w:spacing w:before="51"/>
              <w:ind w:left="81" w:right="70"/>
              <w:rPr>
                <w:i/>
                <w:iCs/>
                <w:sz w:val="18"/>
              </w:rPr>
            </w:pPr>
            <w:r w:rsidRPr="00D17943">
              <w:rPr>
                <w:i/>
                <w:iCs/>
                <w:sz w:val="18"/>
              </w:rPr>
              <w:t xml:space="preserve">MIPS32 </w:t>
            </w:r>
          </w:p>
        </w:tc>
      </w:tr>
      <w:tr w:rsidR="00C441A2" w:rsidRPr="00D17943" w14:paraId="49EDB076" w14:textId="77777777">
        <w:trPr>
          <w:trHeight w:val="311"/>
        </w:trPr>
        <w:tc>
          <w:tcPr>
            <w:tcW w:w="2660" w:type="dxa"/>
          </w:tcPr>
          <w:p w14:paraId="49EDB073" w14:textId="77777777" w:rsidR="00C441A2" w:rsidRPr="00D17943" w:rsidRDefault="003F76D0">
            <w:pPr>
              <w:pStyle w:val="TableParagraph"/>
              <w:ind w:left="634" w:right="625"/>
              <w:rPr>
                <w:i/>
                <w:iCs/>
                <w:sz w:val="18"/>
              </w:rPr>
            </w:pPr>
            <w:r w:rsidRPr="00D17943">
              <w:rPr>
                <w:i/>
                <w:iCs/>
                <w:sz w:val="18"/>
              </w:rPr>
              <w:t xml:space="preserve">TGEU </w:t>
            </w:r>
          </w:p>
        </w:tc>
        <w:tc>
          <w:tcPr>
            <w:tcW w:w="5492" w:type="dxa"/>
          </w:tcPr>
          <w:p w14:paraId="49EDB074" w14:textId="77777777" w:rsidR="00C441A2" w:rsidRPr="00D17943" w:rsidRDefault="003F76D0">
            <w:pPr>
              <w:pStyle w:val="TableParagraph"/>
              <w:spacing w:before="40"/>
              <w:ind w:left="108"/>
              <w:jc w:val="left"/>
              <w:rPr>
                <w:rFonts w:eastAsia="宋体"/>
                <w:i/>
                <w:iCs/>
                <w:sz w:val="18"/>
              </w:rPr>
            </w:pPr>
            <w:r w:rsidRPr="00D17943">
              <w:rPr>
                <w:rFonts w:eastAsia="宋体"/>
                <w:i/>
                <w:iCs/>
                <w:sz w:val="18"/>
              </w:rPr>
              <w:t xml:space="preserve">The unsigned number is greater than or equal to trapped </w:t>
            </w:r>
          </w:p>
        </w:tc>
        <w:tc>
          <w:tcPr>
            <w:tcW w:w="1453" w:type="dxa"/>
          </w:tcPr>
          <w:p w14:paraId="49EDB075" w14:textId="77777777" w:rsidR="00C441A2" w:rsidRPr="00D17943" w:rsidRDefault="003F76D0">
            <w:pPr>
              <w:pStyle w:val="TableParagraph"/>
              <w:ind w:left="81" w:right="70"/>
              <w:rPr>
                <w:i/>
                <w:iCs/>
                <w:sz w:val="18"/>
              </w:rPr>
            </w:pPr>
            <w:r w:rsidRPr="00D17943">
              <w:rPr>
                <w:i/>
                <w:iCs/>
                <w:sz w:val="18"/>
              </w:rPr>
              <w:t xml:space="preserve">MIPS32 </w:t>
            </w:r>
          </w:p>
        </w:tc>
      </w:tr>
      <w:tr w:rsidR="00C441A2" w:rsidRPr="00D17943" w14:paraId="49EDB07A" w14:textId="77777777">
        <w:trPr>
          <w:trHeight w:val="311"/>
        </w:trPr>
        <w:tc>
          <w:tcPr>
            <w:tcW w:w="2660" w:type="dxa"/>
          </w:tcPr>
          <w:p w14:paraId="49EDB077" w14:textId="77777777" w:rsidR="00C441A2" w:rsidRPr="00D17943" w:rsidRDefault="003F76D0">
            <w:pPr>
              <w:pStyle w:val="TableParagraph"/>
              <w:ind w:left="622" w:right="625"/>
              <w:rPr>
                <w:i/>
                <w:iCs/>
                <w:sz w:val="18"/>
              </w:rPr>
            </w:pPr>
            <w:r w:rsidRPr="00D17943">
              <w:rPr>
                <w:i/>
                <w:iCs/>
                <w:sz w:val="18"/>
              </w:rPr>
              <w:t xml:space="preserve">TLT </w:t>
            </w:r>
          </w:p>
        </w:tc>
        <w:tc>
          <w:tcPr>
            <w:tcW w:w="5492" w:type="dxa"/>
          </w:tcPr>
          <w:p w14:paraId="49EDB078" w14:textId="77777777" w:rsidR="00C441A2" w:rsidRPr="00D17943" w:rsidRDefault="003F76D0">
            <w:pPr>
              <w:pStyle w:val="TableParagraph"/>
              <w:spacing w:before="40"/>
              <w:ind w:left="108"/>
              <w:jc w:val="left"/>
              <w:rPr>
                <w:rFonts w:eastAsia="宋体"/>
                <w:i/>
                <w:iCs/>
                <w:sz w:val="18"/>
              </w:rPr>
            </w:pPr>
            <w:r w:rsidRPr="00D17943">
              <w:rPr>
                <w:rFonts w:eastAsia="宋体"/>
                <w:i/>
                <w:iCs/>
                <w:sz w:val="18"/>
              </w:rPr>
              <w:t xml:space="preserve">Less than a </w:t>
            </w:r>
          </w:p>
        </w:tc>
        <w:tc>
          <w:tcPr>
            <w:tcW w:w="1453" w:type="dxa"/>
          </w:tcPr>
          <w:p w14:paraId="49EDB079" w14:textId="77777777" w:rsidR="00C441A2" w:rsidRPr="00D17943" w:rsidRDefault="003F76D0">
            <w:pPr>
              <w:pStyle w:val="TableParagraph"/>
              <w:ind w:left="81" w:right="70"/>
              <w:rPr>
                <w:i/>
                <w:iCs/>
                <w:sz w:val="18"/>
              </w:rPr>
            </w:pPr>
            <w:r w:rsidRPr="00D17943">
              <w:rPr>
                <w:i/>
                <w:iCs/>
                <w:sz w:val="18"/>
              </w:rPr>
              <w:t xml:space="preserve">MIPS32 </w:t>
            </w:r>
          </w:p>
        </w:tc>
      </w:tr>
      <w:tr w:rsidR="00C441A2" w:rsidRPr="00D17943" w14:paraId="49EDB07E" w14:textId="77777777">
        <w:trPr>
          <w:trHeight w:val="312"/>
        </w:trPr>
        <w:tc>
          <w:tcPr>
            <w:tcW w:w="2660" w:type="dxa"/>
          </w:tcPr>
          <w:p w14:paraId="49EDB07B" w14:textId="77777777" w:rsidR="00C441A2" w:rsidRPr="00D17943" w:rsidRDefault="003F76D0">
            <w:pPr>
              <w:pStyle w:val="TableParagraph"/>
              <w:spacing w:before="51"/>
              <w:ind w:left="634" w:right="623"/>
              <w:rPr>
                <w:i/>
                <w:iCs/>
                <w:sz w:val="18"/>
              </w:rPr>
            </w:pPr>
            <w:r w:rsidRPr="00D17943">
              <w:rPr>
                <w:i/>
                <w:iCs/>
                <w:sz w:val="18"/>
              </w:rPr>
              <w:t xml:space="preserve">TLTU </w:t>
            </w:r>
          </w:p>
        </w:tc>
        <w:tc>
          <w:tcPr>
            <w:tcW w:w="5492" w:type="dxa"/>
          </w:tcPr>
          <w:p w14:paraId="49EDB07C" w14:textId="77777777" w:rsidR="00C441A2" w:rsidRPr="00D17943" w:rsidRDefault="003F76D0">
            <w:pPr>
              <w:pStyle w:val="TableParagraph"/>
              <w:spacing w:before="41"/>
              <w:ind w:left="108"/>
              <w:jc w:val="left"/>
              <w:rPr>
                <w:rFonts w:eastAsia="宋体"/>
                <w:i/>
                <w:iCs/>
                <w:sz w:val="18"/>
              </w:rPr>
            </w:pPr>
            <w:r w:rsidRPr="00D17943">
              <w:rPr>
                <w:rFonts w:eastAsia="宋体"/>
                <w:i/>
                <w:iCs/>
                <w:sz w:val="18"/>
              </w:rPr>
              <w:t xml:space="preserve">The unsigned number is less than trapped </w:t>
            </w:r>
          </w:p>
        </w:tc>
        <w:tc>
          <w:tcPr>
            <w:tcW w:w="1453" w:type="dxa"/>
          </w:tcPr>
          <w:p w14:paraId="49EDB07D" w14:textId="77777777" w:rsidR="00C441A2" w:rsidRPr="00D17943" w:rsidRDefault="003F76D0">
            <w:pPr>
              <w:pStyle w:val="TableParagraph"/>
              <w:spacing w:before="51"/>
              <w:ind w:left="81" w:right="70"/>
              <w:rPr>
                <w:i/>
                <w:iCs/>
                <w:sz w:val="18"/>
              </w:rPr>
            </w:pPr>
            <w:r w:rsidRPr="00D17943">
              <w:rPr>
                <w:i/>
                <w:iCs/>
                <w:sz w:val="18"/>
              </w:rPr>
              <w:t xml:space="preserve">MIPS32 </w:t>
            </w:r>
          </w:p>
        </w:tc>
      </w:tr>
      <w:tr w:rsidR="00C441A2" w:rsidRPr="00D17943" w14:paraId="49EDB082" w14:textId="77777777">
        <w:trPr>
          <w:trHeight w:val="311"/>
        </w:trPr>
        <w:tc>
          <w:tcPr>
            <w:tcW w:w="2660" w:type="dxa"/>
          </w:tcPr>
          <w:p w14:paraId="49EDB07F" w14:textId="77777777" w:rsidR="00C441A2" w:rsidRPr="00D17943" w:rsidRDefault="003F76D0">
            <w:pPr>
              <w:pStyle w:val="TableParagraph"/>
              <w:ind w:left="634" w:right="625"/>
              <w:rPr>
                <w:i/>
                <w:iCs/>
                <w:sz w:val="18"/>
              </w:rPr>
            </w:pPr>
            <w:r w:rsidRPr="00D17943">
              <w:rPr>
                <w:i/>
                <w:iCs/>
                <w:sz w:val="18"/>
              </w:rPr>
              <w:t xml:space="preserve">TEQ </w:t>
            </w:r>
          </w:p>
        </w:tc>
        <w:tc>
          <w:tcPr>
            <w:tcW w:w="5492" w:type="dxa"/>
          </w:tcPr>
          <w:p w14:paraId="49EDB080" w14:textId="77777777" w:rsidR="00C441A2" w:rsidRPr="00D17943" w:rsidRDefault="003F76D0">
            <w:pPr>
              <w:pStyle w:val="TableParagraph"/>
              <w:spacing w:before="40"/>
              <w:ind w:left="108"/>
              <w:jc w:val="left"/>
              <w:rPr>
                <w:rFonts w:eastAsia="宋体"/>
                <w:i/>
                <w:iCs/>
                <w:sz w:val="18"/>
              </w:rPr>
            </w:pPr>
            <w:r w:rsidRPr="00D17943">
              <w:rPr>
                <w:rFonts w:eastAsia="宋体"/>
                <w:i/>
                <w:iCs/>
                <w:sz w:val="18"/>
              </w:rPr>
              <w:t xml:space="preserve">Is equal to a </w:t>
            </w:r>
          </w:p>
        </w:tc>
        <w:tc>
          <w:tcPr>
            <w:tcW w:w="1453" w:type="dxa"/>
          </w:tcPr>
          <w:p w14:paraId="49EDB081" w14:textId="77777777" w:rsidR="00C441A2" w:rsidRPr="00D17943" w:rsidRDefault="003F76D0">
            <w:pPr>
              <w:pStyle w:val="TableParagraph"/>
              <w:ind w:left="81" w:right="70"/>
              <w:rPr>
                <w:i/>
                <w:iCs/>
                <w:sz w:val="18"/>
              </w:rPr>
            </w:pPr>
            <w:r w:rsidRPr="00D17943">
              <w:rPr>
                <w:i/>
                <w:iCs/>
                <w:sz w:val="18"/>
              </w:rPr>
              <w:t xml:space="preserve">MIPS32 </w:t>
            </w:r>
          </w:p>
        </w:tc>
      </w:tr>
      <w:tr w:rsidR="00C441A2" w:rsidRPr="00D17943" w14:paraId="49EDB086" w14:textId="77777777">
        <w:trPr>
          <w:trHeight w:val="311"/>
        </w:trPr>
        <w:tc>
          <w:tcPr>
            <w:tcW w:w="2660" w:type="dxa"/>
          </w:tcPr>
          <w:p w14:paraId="49EDB083" w14:textId="77777777" w:rsidR="00C441A2" w:rsidRPr="00D17943" w:rsidRDefault="003F76D0">
            <w:pPr>
              <w:pStyle w:val="TableParagraph"/>
              <w:ind w:left="632" w:right="625"/>
              <w:rPr>
                <w:i/>
                <w:iCs/>
                <w:sz w:val="18"/>
              </w:rPr>
            </w:pPr>
            <w:r w:rsidRPr="00D17943">
              <w:rPr>
                <w:i/>
                <w:iCs/>
                <w:sz w:val="18"/>
              </w:rPr>
              <w:t xml:space="preserve">TNE </w:t>
            </w:r>
          </w:p>
        </w:tc>
        <w:tc>
          <w:tcPr>
            <w:tcW w:w="5492" w:type="dxa"/>
          </w:tcPr>
          <w:p w14:paraId="49EDB084" w14:textId="77777777" w:rsidR="00C441A2" w:rsidRPr="00D17943" w:rsidRDefault="003F76D0">
            <w:pPr>
              <w:pStyle w:val="TableParagraph"/>
              <w:spacing w:before="40"/>
              <w:ind w:left="108"/>
              <w:jc w:val="left"/>
              <w:rPr>
                <w:rFonts w:eastAsia="宋体"/>
                <w:i/>
                <w:iCs/>
                <w:sz w:val="18"/>
              </w:rPr>
            </w:pPr>
            <w:r w:rsidRPr="00D17943">
              <w:rPr>
                <w:rFonts w:eastAsia="宋体"/>
                <w:i/>
                <w:iCs/>
                <w:sz w:val="18"/>
              </w:rPr>
              <w:t xml:space="preserve">Differ in </w:t>
            </w:r>
          </w:p>
        </w:tc>
        <w:tc>
          <w:tcPr>
            <w:tcW w:w="1453" w:type="dxa"/>
          </w:tcPr>
          <w:p w14:paraId="49EDB085" w14:textId="77777777" w:rsidR="00C441A2" w:rsidRPr="00D17943" w:rsidRDefault="003F76D0">
            <w:pPr>
              <w:pStyle w:val="TableParagraph"/>
              <w:ind w:left="81" w:right="70"/>
              <w:rPr>
                <w:i/>
                <w:iCs/>
                <w:sz w:val="18"/>
              </w:rPr>
            </w:pPr>
            <w:r w:rsidRPr="00D17943">
              <w:rPr>
                <w:i/>
                <w:iCs/>
                <w:sz w:val="18"/>
              </w:rPr>
              <w:t xml:space="preserve">MIPS32 </w:t>
            </w:r>
          </w:p>
        </w:tc>
      </w:tr>
      <w:tr w:rsidR="00C441A2" w:rsidRPr="00D17943" w14:paraId="49EDB08A" w14:textId="77777777">
        <w:trPr>
          <w:trHeight w:val="312"/>
        </w:trPr>
        <w:tc>
          <w:tcPr>
            <w:tcW w:w="2660" w:type="dxa"/>
          </w:tcPr>
          <w:p w14:paraId="49EDB087" w14:textId="77777777" w:rsidR="00C441A2" w:rsidRPr="00D17943" w:rsidRDefault="003F76D0">
            <w:pPr>
              <w:pStyle w:val="TableParagraph"/>
              <w:spacing w:before="51"/>
              <w:ind w:left="633" w:right="625"/>
              <w:rPr>
                <w:sz w:val="18"/>
              </w:rPr>
            </w:pPr>
            <w:r w:rsidRPr="00D17943">
              <w:rPr>
                <w:sz w:val="18"/>
              </w:rPr>
              <w:t xml:space="preserve">TGEI </w:t>
            </w:r>
          </w:p>
        </w:tc>
        <w:tc>
          <w:tcPr>
            <w:tcW w:w="5492" w:type="dxa"/>
          </w:tcPr>
          <w:p w14:paraId="49EDB088"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Greater than or equal to the immediate number trapped </w:t>
            </w:r>
          </w:p>
        </w:tc>
        <w:tc>
          <w:tcPr>
            <w:tcW w:w="1453" w:type="dxa"/>
          </w:tcPr>
          <w:p w14:paraId="49EDB089"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B08E" w14:textId="77777777">
        <w:trPr>
          <w:trHeight w:val="311"/>
        </w:trPr>
        <w:tc>
          <w:tcPr>
            <w:tcW w:w="2660" w:type="dxa"/>
          </w:tcPr>
          <w:p w14:paraId="49EDB08B" w14:textId="77777777" w:rsidR="00C441A2" w:rsidRPr="00D17943" w:rsidRDefault="003F76D0">
            <w:pPr>
              <w:pStyle w:val="TableParagraph"/>
              <w:ind w:left="634" w:right="625"/>
              <w:rPr>
                <w:sz w:val="18"/>
              </w:rPr>
            </w:pPr>
            <w:r w:rsidRPr="00D17943">
              <w:rPr>
                <w:sz w:val="18"/>
              </w:rPr>
              <w:t xml:space="preserve">TGEIU </w:t>
            </w:r>
          </w:p>
        </w:tc>
        <w:tc>
          <w:tcPr>
            <w:tcW w:w="5492" w:type="dxa"/>
          </w:tcPr>
          <w:p w14:paraId="49EDB08C"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Greater than or equal to unsigned immediate number trapped </w:t>
            </w:r>
          </w:p>
        </w:tc>
        <w:tc>
          <w:tcPr>
            <w:tcW w:w="1453" w:type="dxa"/>
          </w:tcPr>
          <w:p w14:paraId="49EDB08D"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B092" w14:textId="77777777">
        <w:trPr>
          <w:trHeight w:val="311"/>
        </w:trPr>
        <w:tc>
          <w:tcPr>
            <w:tcW w:w="2660" w:type="dxa"/>
          </w:tcPr>
          <w:p w14:paraId="49EDB08F" w14:textId="77777777" w:rsidR="00C441A2" w:rsidRPr="00D17943" w:rsidRDefault="003F76D0">
            <w:pPr>
              <w:pStyle w:val="TableParagraph"/>
              <w:ind w:left="634" w:right="623"/>
              <w:rPr>
                <w:sz w:val="18"/>
              </w:rPr>
            </w:pPr>
            <w:r w:rsidRPr="00D17943">
              <w:rPr>
                <w:sz w:val="18"/>
              </w:rPr>
              <w:t xml:space="preserve">TLTI </w:t>
            </w:r>
          </w:p>
        </w:tc>
        <w:tc>
          <w:tcPr>
            <w:tcW w:w="5492" w:type="dxa"/>
          </w:tcPr>
          <w:p w14:paraId="49EDB090"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Less than immediate number trapped </w:t>
            </w:r>
          </w:p>
        </w:tc>
        <w:tc>
          <w:tcPr>
            <w:tcW w:w="1453" w:type="dxa"/>
          </w:tcPr>
          <w:p w14:paraId="49EDB091"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B096" w14:textId="77777777">
        <w:trPr>
          <w:trHeight w:val="312"/>
        </w:trPr>
        <w:tc>
          <w:tcPr>
            <w:tcW w:w="2660" w:type="dxa"/>
          </w:tcPr>
          <w:p w14:paraId="49EDB093" w14:textId="77777777" w:rsidR="00C441A2" w:rsidRPr="00D17943" w:rsidRDefault="003F76D0">
            <w:pPr>
              <w:pStyle w:val="TableParagraph"/>
              <w:spacing w:before="51"/>
              <w:ind w:left="634" w:right="623"/>
              <w:rPr>
                <w:sz w:val="18"/>
              </w:rPr>
            </w:pPr>
            <w:r w:rsidRPr="00D17943">
              <w:rPr>
                <w:sz w:val="18"/>
              </w:rPr>
              <w:t xml:space="preserve">TLTIU </w:t>
            </w:r>
          </w:p>
        </w:tc>
        <w:tc>
          <w:tcPr>
            <w:tcW w:w="5492" w:type="dxa"/>
          </w:tcPr>
          <w:p w14:paraId="49EDB094"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Less than an unsigned immediate number is trapped </w:t>
            </w:r>
          </w:p>
        </w:tc>
        <w:tc>
          <w:tcPr>
            <w:tcW w:w="1453" w:type="dxa"/>
          </w:tcPr>
          <w:p w14:paraId="49EDB095"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B09A" w14:textId="77777777">
        <w:trPr>
          <w:trHeight w:val="311"/>
        </w:trPr>
        <w:tc>
          <w:tcPr>
            <w:tcW w:w="2660" w:type="dxa"/>
          </w:tcPr>
          <w:p w14:paraId="49EDB097" w14:textId="77777777" w:rsidR="00C441A2" w:rsidRPr="00D17943" w:rsidRDefault="003F76D0">
            <w:pPr>
              <w:pStyle w:val="TableParagraph"/>
              <w:ind w:left="633" w:right="625"/>
              <w:rPr>
                <w:sz w:val="18"/>
              </w:rPr>
            </w:pPr>
            <w:r w:rsidRPr="00D17943">
              <w:rPr>
                <w:sz w:val="18"/>
              </w:rPr>
              <w:t xml:space="preserve">TEQI </w:t>
            </w:r>
          </w:p>
        </w:tc>
        <w:tc>
          <w:tcPr>
            <w:tcW w:w="5492" w:type="dxa"/>
          </w:tcPr>
          <w:p w14:paraId="49EDB098"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Is equal to the number immediately trapped </w:t>
            </w:r>
          </w:p>
        </w:tc>
        <w:tc>
          <w:tcPr>
            <w:tcW w:w="1453" w:type="dxa"/>
          </w:tcPr>
          <w:p w14:paraId="49EDB099"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B09E" w14:textId="77777777">
        <w:trPr>
          <w:trHeight w:val="312"/>
        </w:trPr>
        <w:tc>
          <w:tcPr>
            <w:tcW w:w="2660" w:type="dxa"/>
          </w:tcPr>
          <w:p w14:paraId="49EDB09B" w14:textId="77777777" w:rsidR="00C441A2" w:rsidRPr="00D17943" w:rsidRDefault="003F76D0">
            <w:pPr>
              <w:pStyle w:val="TableParagraph"/>
              <w:ind w:left="633" w:right="625"/>
              <w:rPr>
                <w:sz w:val="18"/>
              </w:rPr>
            </w:pPr>
            <w:r w:rsidRPr="00D17943">
              <w:rPr>
                <w:sz w:val="18"/>
              </w:rPr>
              <w:t xml:space="preserve">TNEI </w:t>
            </w:r>
          </w:p>
        </w:tc>
        <w:tc>
          <w:tcPr>
            <w:tcW w:w="5492" w:type="dxa"/>
          </w:tcPr>
          <w:p w14:paraId="49EDB09C"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Does not equal to immediately number into </w:t>
            </w:r>
          </w:p>
        </w:tc>
        <w:tc>
          <w:tcPr>
            <w:tcW w:w="1453" w:type="dxa"/>
          </w:tcPr>
          <w:p w14:paraId="49EDB09D" w14:textId="77777777" w:rsidR="00C441A2" w:rsidRPr="00D17943" w:rsidRDefault="003F76D0">
            <w:pPr>
              <w:pStyle w:val="TableParagraph"/>
              <w:ind w:left="81" w:right="70"/>
              <w:rPr>
                <w:sz w:val="18"/>
              </w:rPr>
            </w:pPr>
            <w:r w:rsidRPr="00D17943">
              <w:rPr>
                <w:sz w:val="18"/>
              </w:rPr>
              <w:t xml:space="preserve">MIPS32 </w:t>
            </w:r>
          </w:p>
        </w:tc>
      </w:tr>
    </w:tbl>
    <w:p w14:paraId="49EDB09F" w14:textId="77777777" w:rsidR="00C441A2" w:rsidRPr="00D17943" w:rsidRDefault="00C441A2">
      <w:pPr>
        <w:pStyle w:val="a3"/>
        <w:rPr>
          <w:rFonts w:ascii="Times New Roman" w:hAnsi="Times New Roman" w:cs="Times New Roman"/>
          <w:b/>
          <w:sz w:val="22"/>
        </w:rPr>
      </w:pPr>
    </w:p>
    <w:p w14:paraId="49EDB0A0" w14:textId="77777777" w:rsidR="00C441A2" w:rsidRPr="00D17943" w:rsidRDefault="00C441A2">
      <w:pPr>
        <w:pStyle w:val="a3"/>
        <w:spacing w:before="1"/>
        <w:rPr>
          <w:rFonts w:ascii="Times New Roman" w:hAnsi="Times New Roman" w:cs="Times New Roman"/>
          <w:b/>
          <w:sz w:val="16"/>
        </w:rPr>
      </w:pPr>
    </w:p>
    <w:p w14:paraId="49EDB0A1" w14:textId="77777777" w:rsidR="00C441A2" w:rsidRPr="00D17943" w:rsidRDefault="003F76D0">
      <w:pPr>
        <w:spacing w:after="23"/>
        <w:ind w:left="895" w:right="895"/>
        <w:jc w:val="center"/>
        <w:rPr>
          <w:rFonts w:ascii="Times New Roman" w:hAnsi="Times New Roman" w:cs="Times New Roman"/>
          <w:b/>
          <w:sz w:val="21"/>
        </w:rPr>
      </w:pPr>
      <w:bookmarkStart w:id="29" w:name="_bookmark21"/>
      <w:bookmarkEnd w:id="29"/>
      <w:r w:rsidRPr="00D17943">
        <w:rPr>
          <w:rFonts w:ascii="Times New Roman" w:hAnsi="Times New Roman" w:cs="Times New Roman"/>
          <w:b/>
          <w:sz w:val="21"/>
        </w:rPr>
        <w:t xml:space="preserve"> Table 2-11 Other instructions: conditional move instructions </w:t>
      </w: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D17943" w14:paraId="49EDB0A5" w14:textId="77777777">
        <w:trPr>
          <w:trHeight w:val="311"/>
        </w:trPr>
        <w:tc>
          <w:tcPr>
            <w:tcW w:w="2660" w:type="dxa"/>
            <w:tcBorders>
              <w:bottom w:val="double" w:sz="1" w:space="0" w:color="000000"/>
            </w:tcBorders>
          </w:tcPr>
          <w:p w14:paraId="49EDB0A2" w14:textId="77777777" w:rsidR="00C441A2" w:rsidRPr="00D17943" w:rsidRDefault="003F76D0">
            <w:pPr>
              <w:pStyle w:val="TableParagraph"/>
              <w:spacing w:before="20"/>
              <w:ind w:left="633" w:right="625"/>
              <w:rPr>
                <w:rFonts w:eastAsia="宋体"/>
                <w:b/>
                <w:sz w:val="21"/>
              </w:rPr>
            </w:pPr>
            <w:r w:rsidRPr="00D17943">
              <w:rPr>
                <w:rFonts w:eastAsia="宋体"/>
                <w:b/>
                <w:sz w:val="21"/>
              </w:rPr>
              <w:t xml:space="preserve">Instruction mnemonic </w:t>
            </w:r>
          </w:p>
        </w:tc>
        <w:tc>
          <w:tcPr>
            <w:tcW w:w="5492" w:type="dxa"/>
            <w:tcBorders>
              <w:bottom w:val="double" w:sz="1" w:space="0" w:color="000000"/>
            </w:tcBorders>
          </w:tcPr>
          <w:p w14:paraId="49EDB0A3" w14:textId="77777777" w:rsidR="00C441A2" w:rsidRPr="00D17943" w:rsidRDefault="003F76D0">
            <w:pPr>
              <w:pStyle w:val="TableParagraph"/>
              <w:spacing w:before="20"/>
              <w:ind w:left="2092" w:right="2084"/>
              <w:rPr>
                <w:rFonts w:eastAsia="宋体"/>
                <w:b/>
                <w:sz w:val="21"/>
              </w:rPr>
            </w:pPr>
            <w:r w:rsidRPr="00D17943">
              <w:rPr>
                <w:rFonts w:eastAsia="宋体"/>
                <w:b/>
                <w:sz w:val="21"/>
              </w:rPr>
              <w:t xml:space="preserve">Instruction function description </w:t>
            </w:r>
          </w:p>
        </w:tc>
        <w:tc>
          <w:tcPr>
            <w:tcW w:w="1453" w:type="dxa"/>
            <w:tcBorders>
              <w:bottom w:val="double" w:sz="1" w:space="0" w:color="000000"/>
            </w:tcBorders>
          </w:tcPr>
          <w:p w14:paraId="49EDB0A4" w14:textId="77777777" w:rsidR="00C441A2" w:rsidRPr="00D17943" w:rsidRDefault="003F76D0">
            <w:pPr>
              <w:pStyle w:val="TableParagraph"/>
              <w:spacing w:before="20"/>
              <w:ind w:left="81" w:right="70"/>
              <w:rPr>
                <w:rFonts w:eastAsia="宋体"/>
                <w:b/>
                <w:sz w:val="21"/>
              </w:rPr>
            </w:pPr>
            <w:r w:rsidRPr="00D17943">
              <w:rPr>
                <w:rFonts w:eastAsia="Arial"/>
                <w:b/>
                <w:sz w:val="21"/>
              </w:rPr>
              <w:t xml:space="preserve">ISA Compatible Category </w:t>
            </w:r>
          </w:p>
        </w:tc>
      </w:tr>
      <w:tr w:rsidR="00C441A2" w:rsidRPr="00D17943" w14:paraId="49EDB0A9" w14:textId="77777777">
        <w:trPr>
          <w:trHeight w:val="312"/>
        </w:trPr>
        <w:tc>
          <w:tcPr>
            <w:tcW w:w="2660" w:type="dxa"/>
            <w:tcBorders>
              <w:top w:val="double" w:sz="1" w:space="0" w:color="000000"/>
            </w:tcBorders>
          </w:tcPr>
          <w:p w14:paraId="49EDB0A6" w14:textId="77777777" w:rsidR="00C441A2" w:rsidRPr="00D17943" w:rsidRDefault="003F76D0">
            <w:pPr>
              <w:pStyle w:val="TableParagraph"/>
              <w:spacing w:before="51"/>
              <w:ind w:left="633" w:right="625"/>
              <w:rPr>
                <w:sz w:val="18"/>
              </w:rPr>
            </w:pPr>
            <w:r w:rsidRPr="00D17943">
              <w:rPr>
                <w:sz w:val="18"/>
              </w:rPr>
              <w:t xml:space="preserve">MOVF </w:t>
            </w:r>
          </w:p>
        </w:tc>
        <w:tc>
          <w:tcPr>
            <w:tcW w:w="5492" w:type="dxa"/>
            <w:tcBorders>
              <w:top w:val="double" w:sz="1" w:space="0" w:color="000000"/>
            </w:tcBorders>
          </w:tcPr>
          <w:p w14:paraId="49EDB0A7"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Condition moves when floating point condition is false </w:t>
            </w:r>
          </w:p>
        </w:tc>
        <w:tc>
          <w:tcPr>
            <w:tcW w:w="1453" w:type="dxa"/>
            <w:tcBorders>
              <w:top w:val="double" w:sz="1" w:space="0" w:color="000000"/>
            </w:tcBorders>
          </w:tcPr>
          <w:p w14:paraId="49EDB0A8"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B0AD" w14:textId="77777777">
        <w:trPr>
          <w:trHeight w:val="311"/>
        </w:trPr>
        <w:tc>
          <w:tcPr>
            <w:tcW w:w="2660" w:type="dxa"/>
          </w:tcPr>
          <w:p w14:paraId="49EDB0AA" w14:textId="77777777" w:rsidR="00C441A2" w:rsidRPr="00D17943" w:rsidRDefault="003F76D0">
            <w:pPr>
              <w:pStyle w:val="TableParagraph"/>
              <w:ind w:left="631" w:right="625"/>
              <w:rPr>
                <w:sz w:val="18"/>
              </w:rPr>
            </w:pPr>
            <w:r w:rsidRPr="00D17943">
              <w:rPr>
                <w:sz w:val="18"/>
              </w:rPr>
              <w:t xml:space="preserve">MOVT </w:t>
            </w:r>
          </w:p>
        </w:tc>
        <w:tc>
          <w:tcPr>
            <w:tcW w:w="5492" w:type="dxa"/>
          </w:tcPr>
          <w:p w14:paraId="49EDB0AB" w14:textId="77777777" w:rsidR="00C441A2" w:rsidRPr="00D17943" w:rsidRDefault="003F76D0">
            <w:pPr>
              <w:pStyle w:val="TableParagraph"/>
              <w:spacing w:before="40"/>
              <w:ind w:left="108"/>
              <w:jc w:val="left"/>
              <w:rPr>
                <w:rFonts w:eastAsia="宋体"/>
                <w:sz w:val="18"/>
              </w:rPr>
            </w:pPr>
            <w:r w:rsidRPr="00D17943">
              <w:rPr>
                <w:rFonts w:eastAsia="宋体"/>
                <w:sz w:val="18"/>
              </w:rPr>
              <w:t xml:space="preserve">The condition moves when the floating point condition is true </w:t>
            </w:r>
          </w:p>
        </w:tc>
        <w:tc>
          <w:tcPr>
            <w:tcW w:w="1453" w:type="dxa"/>
          </w:tcPr>
          <w:p w14:paraId="49EDB0AC" w14:textId="77777777" w:rsidR="00C441A2" w:rsidRPr="00D17943" w:rsidRDefault="003F76D0">
            <w:pPr>
              <w:pStyle w:val="TableParagraph"/>
              <w:ind w:left="81" w:right="70"/>
              <w:rPr>
                <w:sz w:val="18"/>
              </w:rPr>
            </w:pPr>
            <w:r w:rsidRPr="00D17943">
              <w:rPr>
                <w:sz w:val="18"/>
              </w:rPr>
              <w:t xml:space="preserve">MIPS32 </w:t>
            </w:r>
          </w:p>
        </w:tc>
      </w:tr>
      <w:tr w:rsidR="00C441A2" w:rsidRPr="00D17943" w14:paraId="49EDB0B1" w14:textId="77777777">
        <w:trPr>
          <w:trHeight w:val="312"/>
        </w:trPr>
        <w:tc>
          <w:tcPr>
            <w:tcW w:w="2660" w:type="dxa"/>
          </w:tcPr>
          <w:p w14:paraId="49EDB0AE" w14:textId="77777777" w:rsidR="00C441A2" w:rsidRPr="00D17943" w:rsidRDefault="003F76D0">
            <w:pPr>
              <w:pStyle w:val="TableParagraph"/>
              <w:spacing w:before="51"/>
              <w:ind w:left="632" w:right="625"/>
              <w:rPr>
                <w:sz w:val="18"/>
              </w:rPr>
            </w:pPr>
            <w:r w:rsidRPr="00D17943">
              <w:rPr>
                <w:sz w:val="18"/>
              </w:rPr>
              <w:t xml:space="preserve">MOVN </w:t>
            </w:r>
          </w:p>
        </w:tc>
        <w:tc>
          <w:tcPr>
            <w:tcW w:w="5492" w:type="dxa"/>
          </w:tcPr>
          <w:p w14:paraId="49EDB0AF" w14:textId="77777777" w:rsidR="00C441A2" w:rsidRPr="00D17943" w:rsidRDefault="003F76D0">
            <w:pPr>
              <w:pStyle w:val="TableParagraph"/>
              <w:spacing w:before="41"/>
              <w:ind w:left="108"/>
              <w:jc w:val="left"/>
              <w:rPr>
                <w:sz w:val="18"/>
              </w:rPr>
            </w:pPr>
            <w:r w:rsidRPr="00D17943">
              <w:rPr>
                <w:rFonts w:eastAsia="宋体"/>
                <w:sz w:val="18"/>
              </w:rPr>
              <w:t xml:space="preserve">Condition moves when the general register is not 0 </w:t>
            </w:r>
          </w:p>
        </w:tc>
        <w:tc>
          <w:tcPr>
            <w:tcW w:w="1453" w:type="dxa"/>
          </w:tcPr>
          <w:p w14:paraId="49EDB0B0" w14:textId="77777777" w:rsidR="00C441A2" w:rsidRPr="00D17943" w:rsidRDefault="003F76D0">
            <w:pPr>
              <w:pStyle w:val="TableParagraph"/>
              <w:spacing w:before="51"/>
              <w:ind w:left="81" w:right="70"/>
              <w:rPr>
                <w:sz w:val="18"/>
              </w:rPr>
            </w:pPr>
            <w:r w:rsidRPr="00D17943">
              <w:rPr>
                <w:sz w:val="18"/>
              </w:rPr>
              <w:t xml:space="preserve">MIPS32 </w:t>
            </w:r>
          </w:p>
        </w:tc>
      </w:tr>
      <w:tr w:rsidR="00C441A2" w:rsidRPr="00D17943" w14:paraId="49EDB0B5" w14:textId="77777777">
        <w:trPr>
          <w:trHeight w:val="311"/>
        </w:trPr>
        <w:tc>
          <w:tcPr>
            <w:tcW w:w="2660" w:type="dxa"/>
          </w:tcPr>
          <w:p w14:paraId="49EDB0B2" w14:textId="77777777" w:rsidR="00C441A2" w:rsidRPr="00D17943" w:rsidRDefault="003F76D0">
            <w:pPr>
              <w:pStyle w:val="TableParagraph"/>
              <w:ind w:left="631" w:right="625"/>
              <w:rPr>
                <w:sz w:val="18"/>
              </w:rPr>
            </w:pPr>
            <w:r w:rsidRPr="00D17943">
              <w:rPr>
                <w:sz w:val="18"/>
              </w:rPr>
              <w:t xml:space="preserve">MOVZ </w:t>
            </w:r>
          </w:p>
        </w:tc>
        <w:tc>
          <w:tcPr>
            <w:tcW w:w="5492" w:type="dxa"/>
          </w:tcPr>
          <w:p w14:paraId="49EDB0B3" w14:textId="77777777" w:rsidR="00C441A2" w:rsidRPr="00D17943" w:rsidRDefault="003F76D0">
            <w:pPr>
              <w:pStyle w:val="TableParagraph"/>
              <w:spacing w:before="40"/>
              <w:ind w:left="108"/>
              <w:jc w:val="left"/>
              <w:rPr>
                <w:sz w:val="18"/>
              </w:rPr>
            </w:pPr>
            <w:r w:rsidRPr="00D17943">
              <w:rPr>
                <w:rFonts w:eastAsia="宋体"/>
                <w:sz w:val="18"/>
              </w:rPr>
              <w:t xml:space="preserve">The condition moves when the general register is 0 </w:t>
            </w:r>
          </w:p>
        </w:tc>
        <w:tc>
          <w:tcPr>
            <w:tcW w:w="1453" w:type="dxa"/>
          </w:tcPr>
          <w:p w14:paraId="49EDB0B4" w14:textId="77777777" w:rsidR="00C441A2" w:rsidRPr="00D17943" w:rsidRDefault="003F76D0">
            <w:pPr>
              <w:pStyle w:val="TableParagraph"/>
              <w:ind w:left="81" w:right="70"/>
              <w:rPr>
                <w:sz w:val="18"/>
              </w:rPr>
            </w:pPr>
            <w:r w:rsidRPr="00D17943">
              <w:rPr>
                <w:sz w:val="18"/>
              </w:rPr>
              <w:t xml:space="preserve">MIPS32 </w:t>
            </w:r>
          </w:p>
        </w:tc>
      </w:tr>
    </w:tbl>
    <w:p w14:paraId="49EDB0B6" w14:textId="77777777" w:rsidR="00C441A2" w:rsidRPr="00D17943" w:rsidRDefault="00C441A2">
      <w:pPr>
        <w:pStyle w:val="a3"/>
        <w:rPr>
          <w:rFonts w:ascii="Times New Roman" w:hAnsi="Times New Roman" w:cs="Times New Roman"/>
          <w:b/>
          <w:sz w:val="22"/>
        </w:rPr>
      </w:pPr>
    </w:p>
    <w:p w14:paraId="49EDB0B7" w14:textId="77777777" w:rsidR="00C441A2" w:rsidRPr="00D17943" w:rsidRDefault="00C441A2">
      <w:pPr>
        <w:pStyle w:val="a3"/>
        <w:spacing w:before="1"/>
        <w:rPr>
          <w:rFonts w:ascii="Times New Roman" w:hAnsi="Times New Roman" w:cs="Times New Roman"/>
          <w:b/>
          <w:sz w:val="16"/>
        </w:rPr>
      </w:pPr>
    </w:p>
    <w:p w14:paraId="49EDB0B8" w14:textId="77777777" w:rsidR="00C441A2" w:rsidRPr="00D17943" w:rsidRDefault="003F76D0">
      <w:pPr>
        <w:spacing w:after="23"/>
        <w:ind w:left="896" w:right="895"/>
        <w:jc w:val="center"/>
        <w:rPr>
          <w:rFonts w:ascii="Times New Roman" w:hAnsi="Times New Roman" w:cs="Times New Roman"/>
          <w:b/>
          <w:sz w:val="21"/>
        </w:rPr>
      </w:pPr>
      <w:bookmarkStart w:id="30" w:name="_bookmark22"/>
      <w:bookmarkEnd w:id="30"/>
      <w:r w:rsidRPr="00D17943">
        <w:rPr>
          <w:rFonts w:ascii="Times New Roman" w:hAnsi="Times New Roman" w:cs="Times New Roman"/>
          <w:b/>
          <w:sz w:val="21"/>
        </w:rPr>
        <w:t xml:space="preserve"> Table 2-12 Other instructions: Prefetch instructions </w:t>
      </w: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D17943" w14:paraId="49EDB0BC" w14:textId="77777777">
        <w:trPr>
          <w:trHeight w:val="312"/>
        </w:trPr>
        <w:tc>
          <w:tcPr>
            <w:tcW w:w="2660" w:type="dxa"/>
            <w:tcBorders>
              <w:bottom w:val="double" w:sz="1" w:space="0" w:color="000000"/>
            </w:tcBorders>
          </w:tcPr>
          <w:p w14:paraId="49EDB0B9" w14:textId="77777777" w:rsidR="00C441A2" w:rsidRPr="00D17943" w:rsidRDefault="003F76D0">
            <w:pPr>
              <w:pStyle w:val="TableParagraph"/>
              <w:spacing w:before="21"/>
              <w:ind w:left="633" w:right="625"/>
              <w:rPr>
                <w:rFonts w:eastAsia="宋体"/>
                <w:b/>
                <w:sz w:val="21"/>
              </w:rPr>
            </w:pPr>
            <w:r w:rsidRPr="00D17943">
              <w:rPr>
                <w:rFonts w:eastAsia="宋体"/>
                <w:b/>
                <w:sz w:val="21"/>
              </w:rPr>
              <w:t xml:space="preserve">Instruction mnemonic </w:t>
            </w:r>
          </w:p>
        </w:tc>
        <w:tc>
          <w:tcPr>
            <w:tcW w:w="5492" w:type="dxa"/>
            <w:tcBorders>
              <w:bottom w:val="double" w:sz="1" w:space="0" w:color="000000"/>
            </w:tcBorders>
          </w:tcPr>
          <w:p w14:paraId="49EDB0BA" w14:textId="77777777" w:rsidR="00C441A2" w:rsidRPr="00D17943" w:rsidRDefault="003F76D0">
            <w:pPr>
              <w:pStyle w:val="TableParagraph"/>
              <w:spacing w:before="21"/>
              <w:ind w:left="2092" w:right="2084"/>
              <w:rPr>
                <w:rFonts w:eastAsia="宋体"/>
                <w:b/>
                <w:sz w:val="21"/>
              </w:rPr>
            </w:pPr>
            <w:r w:rsidRPr="00D17943">
              <w:rPr>
                <w:rFonts w:eastAsia="宋体"/>
                <w:b/>
                <w:sz w:val="21"/>
              </w:rPr>
              <w:t xml:space="preserve">Instruction function description </w:t>
            </w:r>
          </w:p>
        </w:tc>
        <w:tc>
          <w:tcPr>
            <w:tcW w:w="1453" w:type="dxa"/>
            <w:tcBorders>
              <w:bottom w:val="double" w:sz="1" w:space="0" w:color="000000"/>
            </w:tcBorders>
          </w:tcPr>
          <w:p w14:paraId="49EDB0BB" w14:textId="77777777" w:rsidR="00C441A2" w:rsidRPr="00D17943" w:rsidRDefault="003F76D0">
            <w:pPr>
              <w:pStyle w:val="TableParagraph"/>
              <w:spacing w:before="21"/>
              <w:ind w:left="81" w:right="70"/>
              <w:rPr>
                <w:rFonts w:eastAsia="宋体"/>
                <w:b/>
                <w:sz w:val="21"/>
              </w:rPr>
            </w:pPr>
            <w:r w:rsidRPr="00D17943">
              <w:rPr>
                <w:rFonts w:eastAsia="Arial"/>
                <w:b/>
                <w:sz w:val="21"/>
              </w:rPr>
              <w:t xml:space="preserve">ISA Compatible Category </w:t>
            </w:r>
          </w:p>
        </w:tc>
      </w:tr>
      <w:tr w:rsidR="00C441A2" w:rsidRPr="00D17943" w14:paraId="49EDB0C0" w14:textId="77777777">
        <w:trPr>
          <w:trHeight w:val="312"/>
        </w:trPr>
        <w:tc>
          <w:tcPr>
            <w:tcW w:w="2660" w:type="dxa"/>
            <w:tcBorders>
              <w:top w:val="double" w:sz="1" w:space="0" w:color="000000"/>
            </w:tcBorders>
          </w:tcPr>
          <w:p w14:paraId="49EDB0BD" w14:textId="77777777" w:rsidR="00C441A2" w:rsidRPr="00D17943" w:rsidRDefault="003F76D0">
            <w:pPr>
              <w:pStyle w:val="TableParagraph"/>
              <w:spacing w:before="51"/>
              <w:ind w:left="634" w:right="625"/>
              <w:rPr>
                <w:sz w:val="18"/>
              </w:rPr>
            </w:pPr>
            <w:r w:rsidRPr="00D17943">
              <w:rPr>
                <w:sz w:val="18"/>
              </w:rPr>
              <w:t xml:space="preserve">PREF </w:t>
            </w:r>
          </w:p>
        </w:tc>
        <w:tc>
          <w:tcPr>
            <w:tcW w:w="5492" w:type="dxa"/>
            <w:tcBorders>
              <w:top w:val="double" w:sz="1" w:space="0" w:color="000000"/>
            </w:tcBorders>
          </w:tcPr>
          <w:p w14:paraId="49EDB0BE"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Prefetching instructions </w:t>
            </w:r>
          </w:p>
        </w:tc>
        <w:tc>
          <w:tcPr>
            <w:tcW w:w="1453" w:type="dxa"/>
            <w:tcBorders>
              <w:top w:val="double" w:sz="1" w:space="0" w:color="000000"/>
            </w:tcBorders>
          </w:tcPr>
          <w:p w14:paraId="49EDB0BF" w14:textId="77777777" w:rsidR="00C441A2" w:rsidRPr="00D17943" w:rsidRDefault="003F76D0">
            <w:pPr>
              <w:pStyle w:val="TableParagraph"/>
              <w:spacing w:before="51"/>
              <w:ind w:left="81" w:right="70"/>
              <w:rPr>
                <w:sz w:val="18"/>
              </w:rPr>
            </w:pPr>
            <w:r w:rsidRPr="00D17943">
              <w:rPr>
                <w:sz w:val="18"/>
              </w:rPr>
              <w:t xml:space="preserve">MIPS32 </w:t>
            </w:r>
          </w:p>
        </w:tc>
      </w:tr>
    </w:tbl>
    <w:p w14:paraId="49EDB0C1" w14:textId="77777777" w:rsidR="00C441A2" w:rsidRDefault="00C441A2">
      <w:pPr>
        <w:rPr>
          <w:sz w:val="18"/>
        </w:rPr>
        <w:sectPr w:rsidR="00C441A2">
          <w:pgSz w:w="11910" w:h="16840"/>
          <w:pgMar w:top="1620" w:right="0" w:bottom="1380" w:left="0" w:header="890" w:footer="1175" w:gutter="0"/>
          <w:cols w:space="720"/>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D17943" w14:paraId="49EDB0C5" w14:textId="77777777">
        <w:trPr>
          <w:trHeight w:val="319"/>
        </w:trPr>
        <w:tc>
          <w:tcPr>
            <w:tcW w:w="2660" w:type="dxa"/>
            <w:tcBorders>
              <w:bottom w:val="double" w:sz="1" w:space="0" w:color="000000"/>
            </w:tcBorders>
          </w:tcPr>
          <w:p w14:paraId="49EDB0C2" w14:textId="77777777" w:rsidR="00C441A2" w:rsidRPr="00D17943" w:rsidRDefault="003F76D0">
            <w:pPr>
              <w:pStyle w:val="TableParagraph"/>
              <w:spacing w:before="23"/>
              <w:ind w:left="633" w:right="625"/>
              <w:rPr>
                <w:rFonts w:eastAsia="宋体"/>
                <w:b/>
                <w:sz w:val="21"/>
              </w:rPr>
            </w:pPr>
            <w:r w:rsidRPr="00D17943">
              <w:rPr>
                <w:rFonts w:eastAsia="宋体"/>
                <w:b/>
                <w:sz w:val="21"/>
              </w:rPr>
              <w:lastRenderedPageBreak/>
              <w:t xml:space="preserve">Instruction mnemonic </w:t>
            </w:r>
          </w:p>
        </w:tc>
        <w:tc>
          <w:tcPr>
            <w:tcW w:w="5492" w:type="dxa"/>
            <w:tcBorders>
              <w:bottom w:val="double" w:sz="1" w:space="0" w:color="000000"/>
            </w:tcBorders>
          </w:tcPr>
          <w:p w14:paraId="49EDB0C3" w14:textId="77777777" w:rsidR="00C441A2" w:rsidRPr="00D17943" w:rsidRDefault="003F76D0">
            <w:pPr>
              <w:pStyle w:val="TableParagraph"/>
              <w:spacing w:before="23"/>
              <w:ind w:left="2092" w:right="2084"/>
              <w:rPr>
                <w:rFonts w:eastAsia="宋体"/>
                <w:b/>
                <w:sz w:val="21"/>
              </w:rPr>
            </w:pPr>
            <w:r w:rsidRPr="00D17943">
              <w:rPr>
                <w:rFonts w:eastAsia="宋体"/>
                <w:b/>
                <w:sz w:val="21"/>
              </w:rPr>
              <w:t xml:space="preserve">Instruction function description </w:t>
            </w:r>
          </w:p>
        </w:tc>
        <w:tc>
          <w:tcPr>
            <w:tcW w:w="1453" w:type="dxa"/>
            <w:tcBorders>
              <w:bottom w:val="double" w:sz="1" w:space="0" w:color="000000"/>
            </w:tcBorders>
          </w:tcPr>
          <w:p w14:paraId="49EDB0C4" w14:textId="77777777" w:rsidR="00C441A2" w:rsidRPr="00D17943" w:rsidRDefault="003F76D0">
            <w:pPr>
              <w:pStyle w:val="TableParagraph"/>
              <w:spacing w:before="23"/>
              <w:ind w:left="81" w:right="70"/>
              <w:rPr>
                <w:rFonts w:eastAsia="宋体"/>
                <w:b/>
                <w:sz w:val="21"/>
              </w:rPr>
            </w:pPr>
            <w:r w:rsidRPr="00D17943">
              <w:rPr>
                <w:rFonts w:eastAsia="Arial"/>
                <w:b/>
                <w:sz w:val="21"/>
              </w:rPr>
              <w:t xml:space="preserve">ISA Compatible Category </w:t>
            </w:r>
          </w:p>
        </w:tc>
      </w:tr>
      <w:tr w:rsidR="00C441A2" w:rsidRPr="00D17943" w14:paraId="49EDB0C9" w14:textId="77777777">
        <w:trPr>
          <w:trHeight w:val="312"/>
        </w:trPr>
        <w:tc>
          <w:tcPr>
            <w:tcW w:w="2660" w:type="dxa"/>
            <w:tcBorders>
              <w:top w:val="double" w:sz="1" w:space="0" w:color="000000"/>
            </w:tcBorders>
          </w:tcPr>
          <w:p w14:paraId="49EDB0C6" w14:textId="77777777" w:rsidR="00C441A2" w:rsidRPr="00D17943" w:rsidRDefault="003F76D0">
            <w:pPr>
              <w:pStyle w:val="TableParagraph"/>
              <w:spacing w:before="46"/>
              <w:ind w:left="633" w:right="625"/>
              <w:rPr>
                <w:sz w:val="18"/>
              </w:rPr>
            </w:pPr>
            <w:r w:rsidRPr="00D17943">
              <w:rPr>
                <w:sz w:val="18"/>
              </w:rPr>
              <w:t xml:space="preserve">PREFX </w:t>
            </w:r>
          </w:p>
        </w:tc>
        <w:tc>
          <w:tcPr>
            <w:tcW w:w="5492" w:type="dxa"/>
            <w:tcBorders>
              <w:top w:val="double" w:sz="1" w:space="0" w:color="000000"/>
            </w:tcBorders>
          </w:tcPr>
          <w:p w14:paraId="49EDB0C7" w14:textId="77777777" w:rsidR="00C441A2" w:rsidRPr="00D17943" w:rsidRDefault="003F76D0">
            <w:pPr>
              <w:pStyle w:val="TableParagraph"/>
              <w:spacing w:before="36"/>
              <w:ind w:left="108"/>
              <w:jc w:val="left"/>
              <w:rPr>
                <w:rFonts w:eastAsia="宋体"/>
                <w:sz w:val="18"/>
              </w:rPr>
            </w:pPr>
            <w:r w:rsidRPr="00D17943">
              <w:rPr>
                <w:rFonts w:eastAsia="宋体"/>
                <w:sz w:val="18"/>
              </w:rPr>
              <w:t xml:space="preserve">Prefetching instructions </w:t>
            </w:r>
          </w:p>
        </w:tc>
        <w:tc>
          <w:tcPr>
            <w:tcW w:w="1453" w:type="dxa"/>
            <w:tcBorders>
              <w:top w:val="double" w:sz="1" w:space="0" w:color="000000"/>
            </w:tcBorders>
          </w:tcPr>
          <w:p w14:paraId="49EDB0C8" w14:textId="77777777" w:rsidR="00C441A2" w:rsidRPr="00D17943" w:rsidRDefault="003F76D0">
            <w:pPr>
              <w:pStyle w:val="TableParagraph"/>
              <w:spacing w:before="46"/>
              <w:ind w:left="81" w:right="70"/>
              <w:rPr>
                <w:sz w:val="18"/>
              </w:rPr>
            </w:pPr>
            <w:r w:rsidRPr="00D17943">
              <w:rPr>
                <w:sz w:val="18"/>
              </w:rPr>
              <w:t xml:space="preserve">MIPS32 </w:t>
            </w:r>
          </w:p>
        </w:tc>
      </w:tr>
    </w:tbl>
    <w:p w14:paraId="49EDB0CA" w14:textId="77777777" w:rsidR="00C441A2" w:rsidRPr="00D17943" w:rsidRDefault="00C441A2">
      <w:pPr>
        <w:pStyle w:val="a3"/>
        <w:rPr>
          <w:rFonts w:ascii="Times New Roman" w:hAnsi="Times New Roman" w:cs="Times New Roman"/>
          <w:b/>
          <w:sz w:val="20"/>
        </w:rPr>
      </w:pPr>
    </w:p>
    <w:p w14:paraId="49EDB0CB" w14:textId="77777777" w:rsidR="00C441A2" w:rsidRDefault="00C441A2">
      <w:pPr>
        <w:pStyle w:val="a3"/>
        <w:rPr>
          <w:b/>
          <w:sz w:val="20"/>
        </w:rPr>
      </w:pPr>
    </w:p>
    <w:p w14:paraId="49EDB0CC" w14:textId="77777777" w:rsidR="00C441A2" w:rsidRDefault="00C441A2">
      <w:pPr>
        <w:pStyle w:val="a3"/>
        <w:spacing w:before="4"/>
        <w:rPr>
          <w:b/>
          <w:sz w:val="17"/>
        </w:rPr>
      </w:pPr>
    </w:p>
    <w:p w14:paraId="49EDB0CD" w14:textId="77777777" w:rsidR="00C441A2" w:rsidRDefault="003F76D0">
      <w:pPr>
        <w:pStyle w:val="2"/>
        <w:numPr>
          <w:ilvl w:val="1"/>
          <w:numId w:val="16"/>
        </w:numPr>
        <w:tabs>
          <w:tab w:val="left" w:pos="1656"/>
        </w:tabs>
        <w:spacing w:before="72"/>
        <w:rPr>
          <w:rFonts w:ascii="宋体" w:eastAsia="宋体"/>
        </w:rPr>
      </w:pPr>
      <w:bookmarkStart w:id="31" w:name="2.2_MIPS64兼容浮点指令集概览"/>
      <w:bookmarkEnd w:id="31"/>
      <w:r>
        <w:t xml:space="preserve"> </w:t>
      </w:r>
      <w:bookmarkStart w:id="32" w:name="_Toc44084202"/>
      <w:r>
        <w:t>MIPS64 is compatible with floating point instruction set overview</w:t>
      </w:r>
      <w:bookmarkEnd w:id="32"/>
      <w:r>
        <w:t xml:space="preserve"> </w:t>
      </w:r>
    </w:p>
    <w:p w14:paraId="49EDB0CE" w14:textId="77777777" w:rsidR="00C441A2" w:rsidRDefault="003F76D0">
      <w:pPr>
        <w:pStyle w:val="a3"/>
        <w:spacing w:before="238" w:line="278" w:lineRule="auto"/>
        <w:ind w:left="1080" w:right="1079" w:firstLine="419"/>
        <w:jc w:val="both"/>
      </w:pPr>
      <w:r>
        <w:rPr>
          <w:rFonts w:ascii="Times New Roman" w:eastAsia="Times New Roman"/>
        </w:rPr>
        <w:t xml:space="preserve">The floating-point instructions implemented in GS464E are compatible with the MIPS64 specification, and all floating-point instructions are implemented in the Floting Point Unit (FPU). </w:t>
      </w:r>
      <w:hyperlink w:anchor="_bookmark26" w:history="1">
        <w:r>
          <w:rPr>
            <w:rFonts w:ascii="Times New Roman" w:eastAsia="Times New Roman"/>
            <w:vertAlign w:val="superscript"/>
          </w:rPr>
          <w:t>1</w:t>
        </w:r>
      </w:hyperlink>
    </w:p>
    <w:p w14:paraId="49EDB0CF" w14:textId="77777777" w:rsidR="00C441A2" w:rsidRDefault="00C441A2">
      <w:pPr>
        <w:pStyle w:val="a3"/>
        <w:rPr>
          <w:sz w:val="22"/>
        </w:rPr>
      </w:pPr>
    </w:p>
    <w:p w14:paraId="49EDB0D0" w14:textId="77777777" w:rsidR="00C441A2" w:rsidRDefault="003F76D0">
      <w:pPr>
        <w:pStyle w:val="3"/>
        <w:numPr>
          <w:ilvl w:val="2"/>
          <w:numId w:val="14"/>
        </w:numPr>
        <w:tabs>
          <w:tab w:val="left" w:pos="1800"/>
        </w:tabs>
      </w:pPr>
      <w:bookmarkStart w:id="33" w:name="2.2.1_FPU数据类型"/>
      <w:bookmarkEnd w:id="33"/>
      <w:r>
        <w:rPr>
          <w:rFonts w:ascii="Arial" w:eastAsia="Arial"/>
        </w:rPr>
        <w:t xml:space="preserve"> </w:t>
      </w:r>
      <w:bookmarkStart w:id="34" w:name="_Toc44084203"/>
      <w:r>
        <w:rPr>
          <w:rFonts w:ascii="Arial" w:eastAsia="Arial"/>
        </w:rPr>
        <w:t>FPU data type</w:t>
      </w:r>
      <w:bookmarkEnd w:id="34"/>
      <w:r>
        <w:rPr>
          <w:rFonts w:ascii="Arial" w:eastAsia="Arial"/>
        </w:rPr>
        <w:t xml:space="preserve"> </w:t>
      </w:r>
    </w:p>
    <w:p w14:paraId="1C9BF692" w14:textId="77777777" w:rsidR="00424EA8" w:rsidRDefault="003F76D0">
      <w:pPr>
        <w:pStyle w:val="a3"/>
        <w:spacing w:before="123" w:line="348" w:lineRule="auto"/>
        <w:ind w:left="1291" w:right="5154" w:firstLine="208"/>
        <w:rPr>
          <w:b/>
        </w:rPr>
      </w:pPr>
      <w:r w:rsidRPr="00424EA8">
        <w:rPr>
          <w:rFonts w:ascii="Times New Roman" w:hAnsi="Times New Roman" w:cs="Times New Roman"/>
        </w:rPr>
        <w:t>The floating-point coprocessor supports both floating-point and fixed-point data types.</w:t>
      </w:r>
      <w:r>
        <w:t xml:space="preserve"> </w:t>
      </w:r>
      <w:bookmarkStart w:id="35" w:name="浮点数据类型"/>
      <w:bookmarkEnd w:id="35"/>
      <w:r>
        <w:rPr>
          <w:b/>
        </w:rPr>
        <w:t xml:space="preserve"> </w:t>
      </w:r>
    </w:p>
    <w:p w14:paraId="49EDB0D1" w14:textId="24F9C233" w:rsidR="00C441A2" w:rsidRDefault="003F76D0">
      <w:pPr>
        <w:pStyle w:val="a3"/>
        <w:spacing w:before="123" w:line="348" w:lineRule="auto"/>
        <w:ind w:left="1291" w:right="5154" w:firstLine="208"/>
        <w:rPr>
          <w:b/>
        </w:rPr>
      </w:pPr>
      <w:r>
        <w:rPr>
          <w:b/>
        </w:rPr>
        <w:t xml:space="preserve">Floating point data type </w:t>
      </w:r>
    </w:p>
    <w:p w14:paraId="49EDB0D2"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Floating-point data types supported by the floating-point coprocessor are: </w:t>
      </w:r>
    </w:p>
    <w:p w14:paraId="49EDB0D3" w14:textId="77777777" w:rsidR="00C441A2" w:rsidRPr="00D17943" w:rsidRDefault="003F76D0">
      <w:pPr>
        <w:pStyle w:val="a4"/>
        <w:numPr>
          <w:ilvl w:val="3"/>
          <w:numId w:val="14"/>
        </w:numPr>
        <w:tabs>
          <w:tab w:val="left" w:pos="1919"/>
          <w:tab w:val="left" w:pos="1920"/>
        </w:tabs>
        <w:spacing w:before="121"/>
        <w:ind w:left="1919" w:hanging="421"/>
        <w:rPr>
          <w:rFonts w:ascii="Times New Roman" w:hAnsi="Times New Roman" w:cs="Times New Roman"/>
          <w:sz w:val="21"/>
        </w:rPr>
      </w:pPr>
      <w:r w:rsidRPr="00D17943">
        <w:rPr>
          <w:rFonts w:ascii="Times New Roman" w:eastAsia="Times New Roman" w:hAnsi="Times New Roman" w:cs="Times New Roman"/>
          <w:sz w:val="21"/>
        </w:rPr>
        <w:t xml:space="preserve">Single-precisions, S) </w:t>
      </w:r>
    </w:p>
    <w:p w14:paraId="49EDB0D4" w14:textId="77777777" w:rsidR="00C441A2" w:rsidRPr="00D17943" w:rsidRDefault="003F76D0">
      <w:pPr>
        <w:pStyle w:val="a4"/>
        <w:numPr>
          <w:ilvl w:val="3"/>
          <w:numId w:val="14"/>
        </w:numPr>
        <w:tabs>
          <w:tab w:val="left" w:pos="1919"/>
          <w:tab w:val="left" w:pos="1920"/>
        </w:tabs>
        <w:spacing w:before="121"/>
        <w:ind w:left="1919" w:hanging="421"/>
        <w:rPr>
          <w:rFonts w:ascii="Times New Roman" w:hAnsi="Times New Roman" w:cs="Times New Roman"/>
          <w:sz w:val="21"/>
        </w:rPr>
      </w:pPr>
      <w:r w:rsidRPr="00D17943">
        <w:rPr>
          <w:rFonts w:ascii="Times New Roman" w:eastAsia="Times New Roman" w:hAnsi="Times New Roman" w:cs="Times New Roman"/>
          <w:sz w:val="21"/>
        </w:rPr>
        <w:t xml:space="preserve">Double-precisions, D) </w:t>
      </w:r>
    </w:p>
    <w:p w14:paraId="49EDB0D5" w14:textId="77777777" w:rsidR="00C441A2" w:rsidRPr="00D17943" w:rsidRDefault="003F76D0">
      <w:pPr>
        <w:pStyle w:val="a4"/>
        <w:numPr>
          <w:ilvl w:val="3"/>
          <w:numId w:val="14"/>
        </w:numPr>
        <w:tabs>
          <w:tab w:val="left" w:pos="1919"/>
          <w:tab w:val="left" w:pos="1920"/>
        </w:tabs>
        <w:spacing w:before="121"/>
        <w:ind w:left="1919" w:hanging="421"/>
        <w:rPr>
          <w:rFonts w:ascii="Times New Roman" w:hAnsi="Times New Roman" w:cs="Times New Roman"/>
          <w:sz w:val="21"/>
        </w:rPr>
      </w:pPr>
      <w:r w:rsidRPr="00D17943">
        <w:rPr>
          <w:rFonts w:ascii="Times New Roman" w:eastAsia="Times New Roman" w:hAnsi="Times New Roman" w:cs="Times New Roman"/>
          <w:sz w:val="21"/>
        </w:rPr>
        <w:t xml:space="preserve">64-bit Paired Single-Precisions (PS) </w:t>
      </w:r>
    </w:p>
    <w:p w14:paraId="49EDB0D6"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floating-point coprocessor operates on single-precision floating-point Numbers (including pairs of single-precision floating-point Numbers for each single precision number) and double-precision floating-point Numbers in accordance with the ANSI/IEEE 754-1985 binary floating-point standards.  The 32-bit single-precision format includes a 24-bit decimal field (S+F) represented by a "symbol + amplitude" and an 8-bit exponential field (E);  64-bit double format includes a 53-bit "symbol + amplitude" </w:t>
      </w:r>
    </w:p>
    <w:p w14:paraId="49EDB0D7"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Represents the decimal domain (S+F) and an 11-bit exponential domain (E);  The 64-bit double precision (PS) format contains two single-precision floating point formats. </w:t>
      </w:r>
    </w:p>
    <w:p w14:paraId="49EDB0D8" w14:textId="77777777" w:rsidR="00C441A2" w:rsidRPr="00424EA8" w:rsidRDefault="000C04CA" w:rsidP="00424EA8">
      <w:pPr>
        <w:pStyle w:val="a3"/>
        <w:spacing w:before="281" w:line="278" w:lineRule="auto"/>
        <w:ind w:left="1079" w:right="1079" w:firstLine="420"/>
        <w:jc w:val="both"/>
        <w:rPr>
          <w:rFonts w:ascii="Times New Roman" w:hAnsi="Times New Roman" w:cs="Times New Roman"/>
        </w:rPr>
      </w:pPr>
      <w:hyperlink w:anchor="_bookmark25" w:history="1">
        <w:r w:rsidR="003F76D0" w:rsidRPr="00424EA8">
          <w:rPr>
            <w:rFonts w:ascii="Times New Roman" w:hAnsi="Times New Roman" w:cs="Times New Roman"/>
          </w:rPr>
          <w:t xml:space="preserve">The three types of data formats are shown in Figure 2-1. </w:t>
        </w:r>
      </w:hyperlink>
    </w:p>
    <w:p w14:paraId="49EDB0D9" w14:textId="77777777" w:rsidR="00C441A2" w:rsidRDefault="00C441A2">
      <w:pPr>
        <w:jc w:val="both"/>
        <w:sectPr w:rsidR="00C441A2">
          <w:pgSz w:w="11910" w:h="16840"/>
          <w:pgMar w:top="1620" w:right="0" w:bottom="1360" w:left="0" w:header="890" w:footer="1175" w:gutter="0"/>
          <w:cols w:space="720"/>
        </w:sectPr>
      </w:pPr>
    </w:p>
    <w:p w14:paraId="49EDB0DA" w14:textId="77777777" w:rsidR="00C441A2" w:rsidRDefault="00C441A2">
      <w:pPr>
        <w:pStyle w:val="a3"/>
        <w:rPr>
          <w:sz w:val="14"/>
        </w:rPr>
      </w:pPr>
    </w:p>
    <w:p w14:paraId="49EDB0DE" w14:textId="77777777" w:rsidR="00C441A2" w:rsidRDefault="003F76D0">
      <w:pPr>
        <w:pStyle w:val="4"/>
        <w:spacing w:before="121"/>
        <w:ind w:left="954" w:right="0"/>
        <w:jc w:val="left"/>
      </w:pPr>
      <w:r>
        <w:rPr>
          <w:b w:val="0"/>
        </w:rPr>
        <w:br w:type="column"/>
      </w:r>
      <w:r>
        <w:t xml:space="preserve"> Figure 2-1 FPU floating point data format </w:t>
      </w:r>
    </w:p>
    <w:p w14:paraId="49EDB0DF" w14:textId="77777777" w:rsidR="00C441A2" w:rsidRDefault="003F76D0">
      <w:pPr>
        <w:spacing w:before="146"/>
        <w:ind w:left="2004"/>
        <w:rPr>
          <w:rFonts w:ascii="Arial"/>
          <w:sz w:val="12"/>
        </w:rPr>
      </w:pPr>
      <w:r>
        <w:rPr>
          <w:rFonts w:ascii="Arial"/>
          <w:w w:val="106"/>
          <w:sz w:val="12"/>
        </w:rPr>
        <w:t xml:space="preserve">0 </w:t>
      </w:r>
    </w:p>
    <w:p w14:paraId="49EDB0E0" w14:textId="77777777" w:rsidR="00C441A2" w:rsidRDefault="00C441A2">
      <w:pPr>
        <w:rPr>
          <w:rFonts w:ascii="Arial"/>
          <w:sz w:val="12"/>
        </w:rPr>
        <w:sectPr w:rsidR="00C441A2">
          <w:type w:val="continuous"/>
          <w:pgSz w:w="11910" w:h="16840"/>
          <w:pgMar w:top="880" w:right="0" w:bottom="0" w:left="0" w:header="720" w:footer="720" w:gutter="0"/>
          <w:cols w:num="2" w:space="720" w:equalWidth="0">
            <w:col w:w="3751" w:space="40"/>
            <w:col w:w="8119"/>
          </w:cols>
        </w:sectPr>
      </w:pPr>
    </w:p>
    <w:tbl>
      <w:tblPr>
        <w:tblStyle w:val="TableNormal"/>
        <w:tblW w:w="0" w:type="auto"/>
        <w:tblInd w:w="258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0"/>
        <w:gridCol w:w="779"/>
        <w:gridCol w:w="2336"/>
      </w:tblGrid>
      <w:tr w:rsidR="00C441A2" w14:paraId="49EDB0E4" w14:textId="77777777">
        <w:trPr>
          <w:trHeight w:val="254"/>
        </w:trPr>
        <w:tc>
          <w:tcPr>
            <w:tcW w:w="260" w:type="dxa"/>
          </w:tcPr>
          <w:p w14:paraId="49EDB0E1" w14:textId="77777777" w:rsidR="00C441A2" w:rsidRDefault="003F76D0">
            <w:pPr>
              <w:pStyle w:val="TableParagraph"/>
              <w:spacing w:before="27"/>
              <w:ind w:left="3"/>
              <w:rPr>
                <w:sz w:val="14"/>
              </w:rPr>
            </w:pPr>
            <w:r>
              <w:rPr>
                <w:w w:val="104"/>
                <w:sz w:val="14"/>
              </w:rPr>
              <w:lastRenderedPageBreak/>
              <w:t xml:space="preserve">s. </w:t>
            </w:r>
          </w:p>
        </w:tc>
        <w:tc>
          <w:tcPr>
            <w:tcW w:w="779" w:type="dxa"/>
          </w:tcPr>
          <w:p w14:paraId="49EDB0E2" w14:textId="77777777" w:rsidR="00C441A2" w:rsidRDefault="003F76D0">
            <w:pPr>
              <w:pStyle w:val="TableParagraph"/>
              <w:spacing w:before="27"/>
              <w:ind w:left="107"/>
              <w:jc w:val="left"/>
              <w:rPr>
                <w:sz w:val="14"/>
              </w:rPr>
            </w:pPr>
            <w:r>
              <w:rPr>
                <w:w w:val="105"/>
                <w:sz w:val="14"/>
              </w:rPr>
              <w:t xml:space="preserve">Exponent </w:t>
            </w:r>
          </w:p>
        </w:tc>
        <w:tc>
          <w:tcPr>
            <w:tcW w:w="2336" w:type="dxa"/>
          </w:tcPr>
          <w:p w14:paraId="49EDB0E3" w14:textId="77777777" w:rsidR="00C441A2" w:rsidRDefault="003F76D0">
            <w:pPr>
              <w:pStyle w:val="TableParagraph"/>
              <w:spacing w:before="27"/>
              <w:ind w:left="901" w:right="899"/>
              <w:rPr>
                <w:sz w:val="14"/>
              </w:rPr>
            </w:pPr>
            <w:r>
              <w:rPr>
                <w:w w:val="105"/>
                <w:sz w:val="14"/>
              </w:rPr>
              <w:t xml:space="preserve">Fraction </w:t>
            </w:r>
          </w:p>
        </w:tc>
      </w:tr>
    </w:tbl>
    <w:p w14:paraId="49EDB0E5" w14:textId="77777777" w:rsidR="00C441A2" w:rsidRDefault="003F76D0">
      <w:pPr>
        <w:tabs>
          <w:tab w:val="left" w:pos="3199"/>
          <w:tab w:val="left" w:pos="4721"/>
        </w:tabs>
        <w:spacing w:before="40"/>
        <w:ind w:left="2680"/>
        <w:rPr>
          <w:rFonts w:ascii="Arial"/>
          <w:sz w:val="12"/>
        </w:rPr>
      </w:pPr>
      <w:r>
        <w:rPr>
          <w:rFonts w:ascii="Arial"/>
          <w:w w:val="105"/>
          <w:sz w:val="12"/>
        </w:rPr>
        <w:t xml:space="preserve">1823 </w:t>
      </w:r>
      <w:r>
        <w:rPr>
          <w:rFonts w:ascii="Arial"/>
          <w:w w:val="105"/>
          <w:sz w:val="12"/>
        </w:rPr>
        <w:tab/>
      </w:r>
      <w:r>
        <w:rPr>
          <w:rFonts w:ascii="Arial"/>
          <w:w w:val="105"/>
          <w:sz w:val="12"/>
        </w:rPr>
        <w:tab/>
      </w:r>
    </w:p>
    <w:p w14:paraId="49EDB0E6" w14:textId="77777777" w:rsidR="00C441A2" w:rsidRDefault="00C441A2">
      <w:pPr>
        <w:pStyle w:val="a3"/>
        <w:spacing w:before="7"/>
        <w:rPr>
          <w:rFonts w:ascii="Arial"/>
          <w:sz w:val="10"/>
        </w:rPr>
      </w:pPr>
    </w:p>
    <w:p w14:paraId="49EDB0E7" w14:textId="77777777" w:rsidR="00C441A2" w:rsidRDefault="003F76D0">
      <w:pPr>
        <w:spacing w:before="83"/>
        <w:ind w:left="3459"/>
        <w:rPr>
          <w:rFonts w:ascii="Times New Roman" w:eastAsia="Times New Roman"/>
          <w:sz w:val="18"/>
        </w:rPr>
      </w:pPr>
      <w:r>
        <w:rPr>
          <w:spacing w:val="-4"/>
          <w:sz w:val="18"/>
        </w:rPr>
        <w:t xml:space="preserve">Single precision floating point number (S) </w:t>
      </w:r>
    </w:p>
    <w:p w14:paraId="49EDB0E8" w14:textId="77777777" w:rsidR="00C441A2" w:rsidRDefault="00C441A2">
      <w:pPr>
        <w:pStyle w:val="a3"/>
        <w:rPr>
          <w:rFonts w:ascii="Times New Roman"/>
          <w:sz w:val="20"/>
        </w:rPr>
      </w:pPr>
    </w:p>
    <w:p w14:paraId="49EDB0E9" w14:textId="77777777" w:rsidR="00C441A2" w:rsidRDefault="00C441A2">
      <w:pPr>
        <w:pStyle w:val="a3"/>
        <w:spacing w:before="3"/>
        <w:rPr>
          <w:rFonts w:ascii="Times New Roman"/>
          <w:sz w:val="20"/>
        </w:rPr>
      </w:pPr>
    </w:p>
    <w:p w14:paraId="49EDB0EA" w14:textId="77777777" w:rsidR="00C441A2" w:rsidRDefault="000C04CA">
      <w:pPr>
        <w:ind w:right="2663"/>
        <w:jc w:val="right"/>
        <w:rPr>
          <w:rFonts w:ascii="Arial"/>
          <w:sz w:val="12"/>
        </w:rPr>
      </w:pPr>
      <w:r>
        <w:pict w14:anchorId="49EDE80F">
          <v:shapetype id="_x0000_t202" coordsize="21600,21600" o:spt="202" path="m,l,21600r21600,l21600,xe">
            <v:stroke joinstyle="miter"/>
            <v:path gradientshapeok="t" o:connecttype="rect"/>
          </v:shapetype>
          <v:shape id="_x0000_s1622" type="#_x0000_t202" style="position:absolute;left:0;text-align:left;margin-left:131.5pt;margin-top:-4pt;width:79.3pt;height:14.85pt;z-index:251639808;mso-position-horizontal-relative:page" filled="f" stroked="f">
            <v:textbox style="mso-next-textbox:#_x0000_s1622" inset="0,0,0,0">
              <w:txbxContent>
                <w:tbl>
                  <w:tblPr>
                    <w:tblStyle w:val="TableNormal"/>
                    <w:tblW w:w="0" w:type="auto"/>
                    <w:tblInd w:w="7" w:type="dxa"/>
                    <w:tblLayout w:type="fixed"/>
                    <w:tblLook w:val="01E0" w:firstRow="1" w:lastRow="1" w:firstColumn="1" w:lastColumn="1" w:noHBand="0" w:noVBand="0"/>
                  </w:tblPr>
                  <w:tblGrid>
                    <w:gridCol w:w="189"/>
                    <w:gridCol w:w="622"/>
                    <w:gridCol w:w="773"/>
                  </w:tblGrid>
                  <w:tr w:rsidR="000657D8" w14:paraId="49EDE9FB" w14:textId="77777777">
                    <w:trPr>
                      <w:trHeight w:val="148"/>
                    </w:trPr>
                    <w:tc>
                      <w:tcPr>
                        <w:tcW w:w="189" w:type="dxa"/>
                      </w:tcPr>
                      <w:p w14:paraId="49EDE9F8" w14:textId="77777777" w:rsidR="000657D8" w:rsidRDefault="000657D8">
                        <w:pPr>
                          <w:pStyle w:val="TableParagraph"/>
                          <w:spacing w:before="3" w:line="125" w:lineRule="exact"/>
                          <w:ind w:right="15"/>
                          <w:rPr>
                            <w:rFonts w:ascii="Arial"/>
                            <w:sz w:val="12"/>
                          </w:rPr>
                        </w:pPr>
                        <w:r>
                          <w:rPr>
                            <w:rFonts w:ascii="Arial"/>
                            <w:w w:val="106"/>
                            <w:sz w:val="12"/>
                          </w:rPr>
                          <w:t xml:space="preserve">6 </w:t>
                        </w:r>
                      </w:p>
                    </w:tc>
                    <w:tc>
                      <w:tcPr>
                        <w:tcW w:w="622" w:type="dxa"/>
                      </w:tcPr>
                      <w:p w14:paraId="49EDE9F9" w14:textId="77777777" w:rsidR="000657D8" w:rsidRDefault="000657D8">
                        <w:pPr>
                          <w:pStyle w:val="TableParagraph"/>
                          <w:spacing w:before="3" w:line="125" w:lineRule="exact"/>
                          <w:ind w:left="68"/>
                          <w:jc w:val="left"/>
                          <w:rPr>
                            <w:rFonts w:ascii="Arial"/>
                            <w:sz w:val="12"/>
                          </w:rPr>
                        </w:pPr>
                        <w:r>
                          <w:rPr>
                            <w:rFonts w:ascii="Arial"/>
                            <w:w w:val="106"/>
                            <w:sz w:val="12"/>
                          </w:rPr>
                          <w:t xml:space="preserve">6 </w:t>
                        </w:r>
                      </w:p>
                    </w:tc>
                    <w:tc>
                      <w:tcPr>
                        <w:tcW w:w="773" w:type="dxa"/>
                      </w:tcPr>
                      <w:p w14:paraId="49EDE9FA" w14:textId="77777777" w:rsidR="000657D8" w:rsidRDefault="000657D8">
                        <w:pPr>
                          <w:pStyle w:val="TableParagraph"/>
                          <w:spacing w:before="3" w:line="125" w:lineRule="exact"/>
                          <w:ind w:right="46"/>
                          <w:jc w:val="right"/>
                          <w:rPr>
                            <w:rFonts w:ascii="Arial"/>
                            <w:sz w:val="12"/>
                          </w:rPr>
                        </w:pPr>
                        <w:r>
                          <w:rPr>
                            <w:rFonts w:ascii="Arial"/>
                            <w:w w:val="105"/>
                            <w:sz w:val="12"/>
                          </w:rPr>
                          <w:t xml:space="preserve">5 5 </w:t>
                        </w:r>
                      </w:p>
                    </w:tc>
                  </w:tr>
                  <w:tr w:rsidR="000657D8" w14:paraId="49EDE9FF" w14:textId="77777777">
                    <w:trPr>
                      <w:trHeight w:val="148"/>
                    </w:trPr>
                    <w:tc>
                      <w:tcPr>
                        <w:tcW w:w="189" w:type="dxa"/>
                      </w:tcPr>
                      <w:p w14:paraId="49EDE9FC" w14:textId="77777777" w:rsidR="000657D8" w:rsidRDefault="000657D8">
                        <w:pPr>
                          <w:pStyle w:val="TableParagraph"/>
                          <w:spacing w:before="8" w:line="120" w:lineRule="exact"/>
                          <w:ind w:right="15"/>
                          <w:rPr>
                            <w:rFonts w:ascii="Arial"/>
                            <w:sz w:val="12"/>
                          </w:rPr>
                        </w:pPr>
                        <w:r>
                          <w:rPr>
                            <w:rFonts w:ascii="Arial"/>
                            <w:w w:val="106"/>
                            <w:sz w:val="12"/>
                          </w:rPr>
                          <w:t xml:space="preserve">3 </w:t>
                        </w:r>
                      </w:p>
                    </w:tc>
                    <w:tc>
                      <w:tcPr>
                        <w:tcW w:w="622" w:type="dxa"/>
                      </w:tcPr>
                      <w:p w14:paraId="49EDE9FD" w14:textId="77777777" w:rsidR="000657D8" w:rsidRDefault="000657D8">
                        <w:pPr>
                          <w:pStyle w:val="TableParagraph"/>
                          <w:spacing w:before="8" w:line="120" w:lineRule="exact"/>
                          <w:ind w:left="68"/>
                          <w:jc w:val="left"/>
                          <w:rPr>
                            <w:rFonts w:ascii="Arial"/>
                            <w:sz w:val="12"/>
                          </w:rPr>
                        </w:pPr>
                        <w:r>
                          <w:rPr>
                            <w:rFonts w:ascii="Arial"/>
                            <w:w w:val="106"/>
                            <w:sz w:val="12"/>
                          </w:rPr>
                          <w:t xml:space="preserve">2 </w:t>
                        </w:r>
                      </w:p>
                    </w:tc>
                    <w:tc>
                      <w:tcPr>
                        <w:tcW w:w="773" w:type="dxa"/>
                      </w:tcPr>
                      <w:p w14:paraId="49EDE9FE" w14:textId="77777777" w:rsidR="000657D8" w:rsidRDefault="000657D8">
                        <w:pPr>
                          <w:pStyle w:val="TableParagraph"/>
                          <w:spacing w:before="8" w:line="120" w:lineRule="exact"/>
                          <w:ind w:right="46"/>
                          <w:jc w:val="right"/>
                          <w:rPr>
                            <w:rFonts w:ascii="Arial"/>
                            <w:sz w:val="12"/>
                          </w:rPr>
                        </w:pPr>
                        <w:r>
                          <w:rPr>
                            <w:rFonts w:ascii="Arial"/>
                            <w:w w:val="105"/>
                            <w:sz w:val="12"/>
                          </w:rPr>
                          <w:t xml:space="preserve">2 1 </w:t>
                        </w:r>
                      </w:p>
                    </w:tc>
                  </w:tr>
                </w:tbl>
                <w:p w14:paraId="49EDEA00" w14:textId="77777777" w:rsidR="000657D8" w:rsidRDefault="000657D8">
                  <w:pPr>
                    <w:pStyle w:val="a3"/>
                  </w:pPr>
                </w:p>
              </w:txbxContent>
            </v:textbox>
            <w10:wrap anchorx="page"/>
          </v:shape>
        </w:pict>
      </w:r>
      <w:r w:rsidR="003F76D0">
        <w:rPr>
          <w:rFonts w:ascii="Arial"/>
          <w:w w:val="106"/>
          <w:sz w:val="12"/>
        </w:rPr>
        <w:t xml:space="preserve"> 0 </w:t>
      </w:r>
    </w:p>
    <w:p w14:paraId="49EDB0EB" w14:textId="77777777" w:rsidR="00C441A2" w:rsidRDefault="00C441A2">
      <w:pPr>
        <w:pStyle w:val="a3"/>
        <w:spacing w:before="6"/>
        <w:rPr>
          <w:rFonts w:ascii="Arial"/>
          <w:sz w:val="5"/>
        </w:rPr>
      </w:pPr>
    </w:p>
    <w:tbl>
      <w:tblPr>
        <w:tblStyle w:val="TableNormal"/>
        <w:tblW w:w="0" w:type="auto"/>
        <w:tblInd w:w="258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0"/>
        <w:gridCol w:w="1194"/>
        <w:gridCol w:w="5295"/>
      </w:tblGrid>
      <w:tr w:rsidR="00C441A2" w14:paraId="49EDB0EF" w14:textId="77777777">
        <w:trPr>
          <w:trHeight w:val="254"/>
        </w:trPr>
        <w:tc>
          <w:tcPr>
            <w:tcW w:w="260" w:type="dxa"/>
          </w:tcPr>
          <w:p w14:paraId="49EDB0EC" w14:textId="77777777" w:rsidR="00C441A2" w:rsidRDefault="003F76D0">
            <w:pPr>
              <w:pStyle w:val="TableParagraph"/>
              <w:spacing w:before="40"/>
              <w:ind w:left="3"/>
              <w:rPr>
                <w:sz w:val="14"/>
              </w:rPr>
            </w:pPr>
            <w:r>
              <w:rPr>
                <w:w w:val="104"/>
                <w:sz w:val="14"/>
              </w:rPr>
              <w:t xml:space="preserve">s. </w:t>
            </w:r>
          </w:p>
        </w:tc>
        <w:tc>
          <w:tcPr>
            <w:tcW w:w="1194" w:type="dxa"/>
          </w:tcPr>
          <w:p w14:paraId="49EDB0ED" w14:textId="77777777" w:rsidR="00C441A2" w:rsidRDefault="003F76D0">
            <w:pPr>
              <w:pStyle w:val="TableParagraph"/>
              <w:spacing w:before="40"/>
              <w:ind w:left="315"/>
              <w:jc w:val="left"/>
              <w:rPr>
                <w:sz w:val="14"/>
              </w:rPr>
            </w:pPr>
            <w:r>
              <w:rPr>
                <w:w w:val="105"/>
                <w:sz w:val="14"/>
              </w:rPr>
              <w:t xml:space="preserve">Exponent </w:t>
            </w:r>
          </w:p>
        </w:tc>
        <w:tc>
          <w:tcPr>
            <w:tcW w:w="5295" w:type="dxa"/>
          </w:tcPr>
          <w:p w14:paraId="49EDB0EE" w14:textId="77777777" w:rsidR="00C441A2" w:rsidRDefault="003F76D0">
            <w:pPr>
              <w:pStyle w:val="TableParagraph"/>
              <w:spacing w:before="40"/>
              <w:ind w:left="2382" w:right="2378"/>
              <w:rPr>
                <w:sz w:val="14"/>
              </w:rPr>
            </w:pPr>
            <w:r>
              <w:rPr>
                <w:w w:val="105"/>
                <w:sz w:val="14"/>
              </w:rPr>
              <w:t xml:space="preserve">Fraction </w:t>
            </w:r>
          </w:p>
        </w:tc>
      </w:tr>
    </w:tbl>
    <w:p w14:paraId="49EDB0F0" w14:textId="77777777" w:rsidR="00C441A2" w:rsidRDefault="003F76D0">
      <w:pPr>
        <w:tabs>
          <w:tab w:val="left" w:pos="3371"/>
          <w:tab w:val="left" w:pos="6629"/>
        </w:tabs>
        <w:spacing w:before="53"/>
        <w:ind w:left="2680"/>
        <w:rPr>
          <w:rFonts w:ascii="Arial"/>
          <w:sz w:val="12"/>
        </w:rPr>
      </w:pPr>
      <w:r>
        <w:rPr>
          <w:rFonts w:ascii="Arial"/>
          <w:w w:val="105"/>
          <w:sz w:val="12"/>
        </w:rPr>
        <w:t xml:space="preserve">11152 </w:t>
      </w:r>
      <w:r>
        <w:rPr>
          <w:rFonts w:ascii="Arial"/>
          <w:w w:val="105"/>
          <w:sz w:val="12"/>
        </w:rPr>
        <w:tab/>
      </w:r>
      <w:r>
        <w:rPr>
          <w:rFonts w:ascii="Arial"/>
          <w:w w:val="105"/>
          <w:sz w:val="12"/>
        </w:rPr>
        <w:tab/>
      </w:r>
    </w:p>
    <w:p w14:paraId="49EDB0F1" w14:textId="77777777" w:rsidR="00C441A2" w:rsidRDefault="00C441A2">
      <w:pPr>
        <w:pStyle w:val="a3"/>
        <w:spacing w:before="7"/>
        <w:rPr>
          <w:rFonts w:ascii="Arial"/>
          <w:sz w:val="10"/>
        </w:rPr>
      </w:pPr>
    </w:p>
    <w:p w14:paraId="49EDB0F2" w14:textId="77777777" w:rsidR="00C441A2" w:rsidRDefault="003F76D0">
      <w:pPr>
        <w:spacing w:before="83"/>
        <w:ind w:left="909" w:right="895"/>
        <w:jc w:val="center"/>
        <w:rPr>
          <w:rFonts w:ascii="Times New Roman" w:eastAsia="Times New Roman"/>
          <w:sz w:val="18"/>
        </w:rPr>
      </w:pPr>
      <w:r>
        <w:rPr>
          <w:sz w:val="18"/>
        </w:rPr>
        <w:t xml:space="preserve">Double floating-point number (D) </w:t>
      </w:r>
    </w:p>
    <w:p w14:paraId="49EDB0F3" w14:textId="77777777" w:rsidR="00C441A2" w:rsidRDefault="00C441A2">
      <w:pPr>
        <w:pStyle w:val="a3"/>
        <w:rPr>
          <w:rFonts w:ascii="Times New Roman"/>
          <w:sz w:val="20"/>
        </w:rPr>
      </w:pPr>
    </w:p>
    <w:p w14:paraId="49EDB0F4" w14:textId="77777777" w:rsidR="00C441A2" w:rsidRDefault="00C441A2">
      <w:pPr>
        <w:pStyle w:val="a3"/>
        <w:spacing w:before="3"/>
        <w:rPr>
          <w:rFonts w:ascii="Times New Roman"/>
          <w:sz w:val="13"/>
        </w:rPr>
      </w:pPr>
    </w:p>
    <w:tbl>
      <w:tblPr>
        <w:tblStyle w:val="TableNormal"/>
        <w:tblW w:w="0" w:type="auto"/>
        <w:tblInd w:w="2593" w:type="dxa"/>
        <w:tblLayout w:type="fixed"/>
        <w:tblLook w:val="01E0" w:firstRow="1" w:lastRow="1" w:firstColumn="1" w:lastColumn="1" w:noHBand="0" w:noVBand="0"/>
      </w:tblPr>
      <w:tblGrid>
        <w:gridCol w:w="260"/>
        <w:gridCol w:w="234"/>
        <w:gridCol w:w="318"/>
        <w:gridCol w:w="839"/>
        <w:gridCol w:w="1094"/>
        <w:gridCol w:w="1151"/>
        <w:gridCol w:w="293"/>
        <w:gridCol w:w="840"/>
        <w:gridCol w:w="1726"/>
      </w:tblGrid>
      <w:tr w:rsidR="00C441A2" w14:paraId="49EDB0FE" w14:textId="77777777">
        <w:trPr>
          <w:trHeight w:val="148"/>
        </w:trPr>
        <w:tc>
          <w:tcPr>
            <w:tcW w:w="260" w:type="dxa"/>
          </w:tcPr>
          <w:p w14:paraId="49EDB0F5" w14:textId="77777777" w:rsidR="00C441A2" w:rsidRDefault="003F76D0">
            <w:pPr>
              <w:pStyle w:val="TableParagraph"/>
              <w:spacing w:before="3" w:line="125" w:lineRule="exact"/>
              <w:rPr>
                <w:rFonts w:ascii="Arial"/>
                <w:sz w:val="12"/>
              </w:rPr>
            </w:pPr>
            <w:r>
              <w:rPr>
                <w:rFonts w:ascii="Arial"/>
                <w:w w:val="106"/>
                <w:sz w:val="12"/>
              </w:rPr>
              <w:t xml:space="preserve">6 </w:t>
            </w:r>
          </w:p>
        </w:tc>
        <w:tc>
          <w:tcPr>
            <w:tcW w:w="234" w:type="dxa"/>
          </w:tcPr>
          <w:p w14:paraId="49EDB0F6" w14:textId="77777777" w:rsidR="00C441A2" w:rsidRDefault="003F76D0">
            <w:pPr>
              <w:pStyle w:val="TableParagraph"/>
              <w:spacing w:before="3" w:line="125" w:lineRule="exact"/>
              <w:ind w:left="41"/>
              <w:jc w:val="left"/>
              <w:rPr>
                <w:rFonts w:ascii="Arial"/>
                <w:sz w:val="12"/>
              </w:rPr>
            </w:pPr>
            <w:r>
              <w:rPr>
                <w:rFonts w:ascii="Arial"/>
                <w:w w:val="106"/>
                <w:sz w:val="12"/>
              </w:rPr>
              <w:t xml:space="preserve">6 </w:t>
            </w:r>
          </w:p>
        </w:tc>
        <w:tc>
          <w:tcPr>
            <w:tcW w:w="318" w:type="dxa"/>
          </w:tcPr>
          <w:p w14:paraId="49EDB0F7" w14:textId="77777777" w:rsidR="00C441A2" w:rsidRDefault="00C441A2">
            <w:pPr>
              <w:pStyle w:val="TableParagraph"/>
              <w:spacing w:before="0"/>
              <w:jc w:val="left"/>
              <w:rPr>
                <w:sz w:val="8"/>
              </w:rPr>
            </w:pPr>
          </w:p>
        </w:tc>
        <w:tc>
          <w:tcPr>
            <w:tcW w:w="839" w:type="dxa"/>
          </w:tcPr>
          <w:p w14:paraId="49EDB0F8" w14:textId="77777777" w:rsidR="00C441A2" w:rsidRDefault="003F76D0">
            <w:pPr>
              <w:pStyle w:val="TableParagraph"/>
              <w:spacing w:before="3" w:line="125" w:lineRule="exact"/>
              <w:ind w:left="125"/>
              <w:jc w:val="left"/>
              <w:rPr>
                <w:rFonts w:ascii="Arial"/>
                <w:sz w:val="12"/>
              </w:rPr>
            </w:pPr>
            <w:r>
              <w:rPr>
                <w:rFonts w:ascii="Arial"/>
                <w:w w:val="105"/>
                <w:sz w:val="12"/>
              </w:rPr>
              <w:t xml:space="preserve">5 5 </w:t>
            </w:r>
          </w:p>
        </w:tc>
        <w:tc>
          <w:tcPr>
            <w:tcW w:w="1094" w:type="dxa"/>
          </w:tcPr>
          <w:p w14:paraId="49EDB0F9" w14:textId="77777777" w:rsidR="00C441A2" w:rsidRDefault="00C441A2">
            <w:pPr>
              <w:pStyle w:val="TableParagraph"/>
              <w:spacing w:before="0"/>
              <w:jc w:val="left"/>
              <w:rPr>
                <w:sz w:val="8"/>
              </w:rPr>
            </w:pPr>
          </w:p>
        </w:tc>
        <w:tc>
          <w:tcPr>
            <w:tcW w:w="1151" w:type="dxa"/>
          </w:tcPr>
          <w:p w14:paraId="49EDB0FA" w14:textId="77777777" w:rsidR="00C441A2" w:rsidRDefault="003F76D0">
            <w:pPr>
              <w:pStyle w:val="TableParagraph"/>
              <w:spacing w:before="3" w:line="125" w:lineRule="exact"/>
              <w:ind w:left="598" w:right="232"/>
              <w:rPr>
                <w:rFonts w:ascii="Arial"/>
                <w:sz w:val="12"/>
              </w:rPr>
            </w:pPr>
            <w:r>
              <w:rPr>
                <w:rFonts w:ascii="Arial"/>
                <w:w w:val="105"/>
                <w:sz w:val="12"/>
              </w:rPr>
              <w:t xml:space="preserve">3 3 3 </w:t>
            </w:r>
          </w:p>
        </w:tc>
        <w:tc>
          <w:tcPr>
            <w:tcW w:w="293" w:type="dxa"/>
          </w:tcPr>
          <w:p w14:paraId="49EDB0FB" w14:textId="77777777" w:rsidR="00C441A2" w:rsidRDefault="00C441A2">
            <w:pPr>
              <w:pStyle w:val="TableParagraph"/>
              <w:spacing w:before="0"/>
              <w:jc w:val="left"/>
              <w:rPr>
                <w:sz w:val="8"/>
              </w:rPr>
            </w:pPr>
          </w:p>
        </w:tc>
        <w:tc>
          <w:tcPr>
            <w:tcW w:w="840" w:type="dxa"/>
          </w:tcPr>
          <w:p w14:paraId="49EDB0FC" w14:textId="77777777" w:rsidR="00C441A2" w:rsidRDefault="003F76D0">
            <w:pPr>
              <w:pStyle w:val="TableParagraph"/>
              <w:spacing w:before="3" w:line="125" w:lineRule="exact"/>
              <w:ind w:left="122"/>
              <w:jc w:val="left"/>
              <w:rPr>
                <w:rFonts w:ascii="Arial"/>
                <w:sz w:val="12"/>
              </w:rPr>
            </w:pPr>
            <w:r>
              <w:rPr>
                <w:rFonts w:ascii="Arial"/>
                <w:w w:val="105"/>
                <w:sz w:val="12"/>
              </w:rPr>
              <w:t xml:space="preserve">2 2 </w:t>
            </w:r>
          </w:p>
        </w:tc>
        <w:tc>
          <w:tcPr>
            <w:tcW w:w="1726" w:type="dxa"/>
          </w:tcPr>
          <w:p w14:paraId="49EDB0FD" w14:textId="77777777" w:rsidR="00C441A2" w:rsidRDefault="003F76D0">
            <w:pPr>
              <w:pStyle w:val="TableParagraph"/>
              <w:spacing w:before="80" w:line="48" w:lineRule="exact"/>
              <w:ind w:right="98"/>
              <w:jc w:val="right"/>
              <w:rPr>
                <w:rFonts w:ascii="Arial"/>
                <w:sz w:val="12"/>
              </w:rPr>
            </w:pPr>
            <w:r>
              <w:rPr>
                <w:rFonts w:ascii="Arial"/>
                <w:w w:val="106"/>
                <w:sz w:val="12"/>
              </w:rPr>
              <w:t xml:space="preserve">0 </w:t>
            </w:r>
          </w:p>
        </w:tc>
      </w:tr>
      <w:tr w:rsidR="00C441A2" w14:paraId="49EDB108" w14:textId="77777777">
        <w:trPr>
          <w:trHeight w:val="135"/>
        </w:trPr>
        <w:tc>
          <w:tcPr>
            <w:tcW w:w="260" w:type="dxa"/>
          </w:tcPr>
          <w:p w14:paraId="49EDB0FF" w14:textId="77777777" w:rsidR="00C441A2" w:rsidRDefault="003F76D0">
            <w:pPr>
              <w:pStyle w:val="TableParagraph"/>
              <w:spacing w:before="8" w:line="107" w:lineRule="exact"/>
              <w:rPr>
                <w:rFonts w:ascii="Arial"/>
                <w:sz w:val="12"/>
              </w:rPr>
            </w:pPr>
            <w:r>
              <w:rPr>
                <w:rFonts w:ascii="Arial"/>
                <w:w w:val="106"/>
                <w:sz w:val="12"/>
              </w:rPr>
              <w:t xml:space="preserve">3 </w:t>
            </w:r>
          </w:p>
        </w:tc>
        <w:tc>
          <w:tcPr>
            <w:tcW w:w="234" w:type="dxa"/>
          </w:tcPr>
          <w:p w14:paraId="49EDB100" w14:textId="77777777" w:rsidR="00C441A2" w:rsidRDefault="003F76D0">
            <w:pPr>
              <w:pStyle w:val="TableParagraph"/>
              <w:spacing w:before="8" w:line="107" w:lineRule="exact"/>
              <w:ind w:left="41"/>
              <w:jc w:val="left"/>
              <w:rPr>
                <w:rFonts w:ascii="Arial"/>
                <w:sz w:val="12"/>
              </w:rPr>
            </w:pPr>
            <w:r>
              <w:rPr>
                <w:rFonts w:ascii="Arial"/>
                <w:w w:val="106"/>
                <w:sz w:val="12"/>
              </w:rPr>
              <w:t xml:space="preserve">2 </w:t>
            </w:r>
          </w:p>
        </w:tc>
        <w:tc>
          <w:tcPr>
            <w:tcW w:w="318" w:type="dxa"/>
          </w:tcPr>
          <w:p w14:paraId="49EDB101" w14:textId="77777777" w:rsidR="00C441A2" w:rsidRDefault="00C441A2">
            <w:pPr>
              <w:pStyle w:val="TableParagraph"/>
              <w:spacing w:before="0"/>
              <w:jc w:val="left"/>
              <w:rPr>
                <w:sz w:val="8"/>
              </w:rPr>
            </w:pPr>
          </w:p>
        </w:tc>
        <w:tc>
          <w:tcPr>
            <w:tcW w:w="839" w:type="dxa"/>
          </w:tcPr>
          <w:p w14:paraId="49EDB102" w14:textId="77777777" w:rsidR="00C441A2" w:rsidRDefault="003F76D0">
            <w:pPr>
              <w:pStyle w:val="TableParagraph"/>
              <w:spacing w:before="8" w:line="107" w:lineRule="exact"/>
              <w:ind w:left="125"/>
              <w:jc w:val="left"/>
              <w:rPr>
                <w:rFonts w:ascii="Arial"/>
                <w:sz w:val="12"/>
              </w:rPr>
            </w:pPr>
            <w:r>
              <w:rPr>
                <w:rFonts w:ascii="Arial"/>
                <w:w w:val="105"/>
                <w:sz w:val="12"/>
              </w:rPr>
              <w:t xml:space="preserve">5, 4 </w:t>
            </w:r>
          </w:p>
        </w:tc>
        <w:tc>
          <w:tcPr>
            <w:tcW w:w="1094" w:type="dxa"/>
          </w:tcPr>
          <w:p w14:paraId="49EDB103" w14:textId="77777777" w:rsidR="00C441A2" w:rsidRDefault="00C441A2">
            <w:pPr>
              <w:pStyle w:val="TableParagraph"/>
              <w:spacing w:before="0"/>
              <w:jc w:val="left"/>
              <w:rPr>
                <w:sz w:val="8"/>
              </w:rPr>
            </w:pPr>
          </w:p>
        </w:tc>
        <w:tc>
          <w:tcPr>
            <w:tcW w:w="1151" w:type="dxa"/>
          </w:tcPr>
          <w:p w14:paraId="49EDB104" w14:textId="77777777" w:rsidR="00C441A2" w:rsidRDefault="003F76D0">
            <w:pPr>
              <w:pStyle w:val="TableParagraph"/>
              <w:spacing w:before="8" w:line="107" w:lineRule="exact"/>
              <w:ind w:left="598" w:right="232"/>
              <w:rPr>
                <w:rFonts w:ascii="Arial"/>
                <w:sz w:val="12"/>
              </w:rPr>
            </w:pPr>
            <w:r>
              <w:rPr>
                <w:rFonts w:ascii="Arial"/>
                <w:w w:val="105"/>
                <w:sz w:val="12"/>
              </w:rPr>
              <w:t xml:space="preserve">2 1 0 </w:t>
            </w:r>
          </w:p>
        </w:tc>
        <w:tc>
          <w:tcPr>
            <w:tcW w:w="293" w:type="dxa"/>
          </w:tcPr>
          <w:p w14:paraId="49EDB105" w14:textId="77777777" w:rsidR="00C441A2" w:rsidRDefault="00C441A2">
            <w:pPr>
              <w:pStyle w:val="TableParagraph"/>
              <w:spacing w:before="0"/>
              <w:jc w:val="left"/>
              <w:rPr>
                <w:sz w:val="8"/>
              </w:rPr>
            </w:pPr>
          </w:p>
        </w:tc>
        <w:tc>
          <w:tcPr>
            <w:tcW w:w="840" w:type="dxa"/>
          </w:tcPr>
          <w:p w14:paraId="49EDB106" w14:textId="77777777" w:rsidR="00C441A2" w:rsidRDefault="003F76D0">
            <w:pPr>
              <w:pStyle w:val="TableParagraph"/>
              <w:spacing w:before="8" w:line="107" w:lineRule="exact"/>
              <w:ind w:left="122"/>
              <w:jc w:val="left"/>
              <w:rPr>
                <w:rFonts w:ascii="Arial"/>
                <w:sz w:val="12"/>
              </w:rPr>
            </w:pPr>
            <w:r>
              <w:rPr>
                <w:rFonts w:ascii="Arial"/>
                <w:w w:val="105"/>
                <w:sz w:val="12"/>
              </w:rPr>
              <w:t xml:space="preserve">3 2 </w:t>
            </w:r>
          </w:p>
        </w:tc>
        <w:tc>
          <w:tcPr>
            <w:tcW w:w="1726" w:type="dxa"/>
          </w:tcPr>
          <w:p w14:paraId="49EDB107" w14:textId="77777777" w:rsidR="00C441A2" w:rsidRDefault="00C441A2">
            <w:pPr>
              <w:pStyle w:val="TableParagraph"/>
              <w:spacing w:before="0"/>
              <w:jc w:val="left"/>
              <w:rPr>
                <w:sz w:val="8"/>
              </w:rPr>
            </w:pPr>
          </w:p>
        </w:tc>
      </w:tr>
      <w:tr w:rsidR="00C441A2" w14:paraId="49EDB112" w14:textId="77777777">
        <w:trPr>
          <w:trHeight w:val="259"/>
        </w:trPr>
        <w:tc>
          <w:tcPr>
            <w:tcW w:w="260" w:type="dxa"/>
          </w:tcPr>
          <w:p w14:paraId="49EDB109" w14:textId="77777777" w:rsidR="00C441A2" w:rsidRDefault="00C441A2">
            <w:pPr>
              <w:pStyle w:val="TableParagraph"/>
              <w:spacing w:before="0"/>
              <w:jc w:val="left"/>
              <w:rPr>
                <w:sz w:val="18"/>
              </w:rPr>
            </w:pPr>
          </w:p>
        </w:tc>
        <w:tc>
          <w:tcPr>
            <w:tcW w:w="234" w:type="dxa"/>
          </w:tcPr>
          <w:p w14:paraId="49EDB10A" w14:textId="77777777" w:rsidR="00C441A2" w:rsidRDefault="00C441A2">
            <w:pPr>
              <w:pStyle w:val="TableParagraph"/>
              <w:spacing w:before="0"/>
              <w:jc w:val="left"/>
              <w:rPr>
                <w:sz w:val="18"/>
              </w:rPr>
            </w:pPr>
          </w:p>
        </w:tc>
        <w:tc>
          <w:tcPr>
            <w:tcW w:w="318" w:type="dxa"/>
          </w:tcPr>
          <w:p w14:paraId="49EDB10B" w14:textId="77777777" w:rsidR="00C441A2" w:rsidRDefault="00C441A2">
            <w:pPr>
              <w:pStyle w:val="TableParagraph"/>
              <w:spacing w:before="0"/>
              <w:jc w:val="left"/>
              <w:rPr>
                <w:sz w:val="18"/>
              </w:rPr>
            </w:pPr>
          </w:p>
        </w:tc>
        <w:tc>
          <w:tcPr>
            <w:tcW w:w="839" w:type="dxa"/>
          </w:tcPr>
          <w:p w14:paraId="49EDB10C" w14:textId="77777777" w:rsidR="00C441A2" w:rsidRDefault="00C441A2">
            <w:pPr>
              <w:pStyle w:val="TableParagraph"/>
              <w:spacing w:before="0"/>
              <w:jc w:val="left"/>
              <w:rPr>
                <w:sz w:val="18"/>
              </w:rPr>
            </w:pPr>
          </w:p>
        </w:tc>
        <w:tc>
          <w:tcPr>
            <w:tcW w:w="1094" w:type="dxa"/>
          </w:tcPr>
          <w:p w14:paraId="49EDB10D" w14:textId="77777777" w:rsidR="00C441A2" w:rsidRDefault="00C441A2">
            <w:pPr>
              <w:pStyle w:val="TableParagraph"/>
              <w:spacing w:before="0"/>
              <w:jc w:val="left"/>
              <w:rPr>
                <w:sz w:val="18"/>
              </w:rPr>
            </w:pPr>
          </w:p>
        </w:tc>
        <w:tc>
          <w:tcPr>
            <w:tcW w:w="1151" w:type="dxa"/>
          </w:tcPr>
          <w:p w14:paraId="49EDB10E" w14:textId="77777777" w:rsidR="00C441A2" w:rsidRDefault="00C441A2">
            <w:pPr>
              <w:pStyle w:val="TableParagraph"/>
              <w:spacing w:before="0"/>
              <w:jc w:val="left"/>
              <w:rPr>
                <w:sz w:val="18"/>
              </w:rPr>
            </w:pPr>
          </w:p>
        </w:tc>
        <w:tc>
          <w:tcPr>
            <w:tcW w:w="293" w:type="dxa"/>
          </w:tcPr>
          <w:p w14:paraId="49EDB10F" w14:textId="77777777" w:rsidR="00C441A2" w:rsidRDefault="00C441A2">
            <w:pPr>
              <w:pStyle w:val="TableParagraph"/>
              <w:spacing w:before="0"/>
              <w:jc w:val="left"/>
              <w:rPr>
                <w:sz w:val="18"/>
              </w:rPr>
            </w:pPr>
          </w:p>
        </w:tc>
        <w:tc>
          <w:tcPr>
            <w:tcW w:w="840" w:type="dxa"/>
          </w:tcPr>
          <w:p w14:paraId="49EDB110" w14:textId="77777777" w:rsidR="00C441A2" w:rsidRDefault="00C441A2">
            <w:pPr>
              <w:pStyle w:val="TableParagraph"/>
              <w:spacing w:before="0"/>
              <w:jc w:val="left"/>
              <w:rPr>
                <w:sz w:val="18"/>
              </w:rPr>
            </w:pPr>
          </w:p>
        </w:tc>
        <w:tc>
          <w:tcPr>
            <w:tcW w:w="1726" w:type="dxa"/>
          </w:tcPr>
          <w:p w14:paraId="49EDB111" w14:textId="77777777" w:rsidR="00C441A2" w:rsidRDefault="00C441A2">
            <w:pPr>
              <w:pStyle w:val="TableParagraph"/>
              <w:spacing w:before="0"/>
              <w:jc w:val="left"/>
              <w:rPr>
                <w:sz w:val="18"/>
              </w:rPr>
            </w:pPr>
          </w:p>
        </w:tc>
      </w:tr>
      <w:tr w:rsidR="00C441A2" w14:paraId="49EDB11C" w14:textId="77777777">
        <w:trPr>
          <w:trHeight w:val="195"/>
        </w:trPr>
        <w:tc>
          <w:tcPr>
            <w:tcW w:w="260" w:type="dxa"/>
          </w:tcPr>
          <w:p w14:paraId="49EDB113" w14:textId="77777777" w:rsidR="00C441A2" w:rsidRDefault="003F76D0">
            <w:pPr>
              <w:pStyle w:val="TableParagraph"/>
              <w:spacing w:before="55" w:line="120" w:lineRule="exact"/>
              <w:rPr>
                <w:rFonts w:ascii="Arial"/>
                <w:sz w:val="12"/>
              </w:rPr>
            </w:pPr>
            <w:r>
              <w:rPr>
                <w:rFonts w:ascii="Arial"/>
                <w:w w:val="106"/>
                <w:sz w:val="12"/>
              </w:rPr>
              <w:t xml:space="preserve">1 </w:t>
            </w:r>
          </w:p>
        </w:tc>
        <w:tc>
          <w:tcPr>
            <w:tcW w:w="234" w:type="dxa"/>
          </w:tcPr>
          <w:p w14:paraId="49EDB114" w14:textId="77777777" w:rsidR="00C441A2" w:rsidRDefault="00C441A2">
            <w:pPr>
              <w:pStyle w:val="TableParagraph"/>
              <w:spacing w:before="0"/>
              <w:jc w:val="left"/>
              <w:rPr>
                <w:sz w:val="12"/>
              </w:rPr>
            </w:pPr>
          </w:p>
        </w:tc>
        <w:tc>
          <w:tcPr>
            <w:tcW w:w="318" w:type="dxa"/>
          </w:tcPr>
          <w:p w14:paraId="49EDB115" w14:textId="77777777" w:rsidR="00C441A2" w:rsidRDefault="003F76D0">
            <w:pPr>
              <w:pStyle w:val="TableParagraph"/>
              <w:spacing w:before="55" w:line="120" w:lineRule="exact"/>
              <w:ind w:right="5"/>
              <w:rPr>
                <w:rFonts w:ascii="Arial"/>
                <w:sz w:val="12"/>
              </w:rPr>
            </w:pPr>
            <w:r>
              <w:rPr>
                <w:rFonts w:ascii="Arial"/>
                <w:w w:val="106"/>
                <w:sz w:val="12"/>
              </w:rPr>
              <w:t xml:space="preserve">8 </w:t>
            </w:r>
          </w:p>
        </w:tc>
        <w:tc>
          <w:tcPr>
            <w:tcW w:w="839" w:type="dxa"/>
          </w:tcPr>
          <w:p w14:paraId="49EDB116" w14:textId="77777777" w:rsidR="00C441A2" w:rsidRDefault="00C441A2">
            <w:pPr>
              <w:pStyle w:val="TableParagraph"/>
              <w:spacing w:before="0"/>
              <w:jc w:val="left"/>
              <w:rPr>
                <w:sz w:val="12"/>
              </w:rPr>
            </w:pPr>
          </w:p>
        </w:tc>
        <w:tc>
          <w:tcPr>
            <w:tcW w:w="1094" w:type="dxa"/>
          </w:tcPr>
          <w:p w14:paraId="49EDB117" w14:textId="77777777" w:rsidR="00C441A2" w:rsidRDefault="003F76D0">
            <w:pPr>
              <w:pStyle w:val="TableParagraph"/>
              <w:spacing w:before="55" w:line="120" w:lineRule="exact"/>
              <w:ind w:left="465" w:right="448"/>
              <w:rPr>
                <w:rFonts w:ascii="Arial"/>
                <w:sz w:val="12"/>
              </w:rPr>
            </w:pPr>
            <w:r>
              <w:rPr>
                <w:rFonts w:ascii="Arial"/>
                <w:w w:val="105"/>
                <w:sz w:val="12"/>
              </w:rPr>
              <w:t xml:space="preserve">23 </w:t>
            </w:r>
          </w:p>
        </w:tc>
        <w:tc>
          <w:tcPr>
            <w:tcW w:w="1151" w:type="dxa"/>
          </w:tcPr>
          <w:p w14:paraId="49EDB118" w14:textId="77777777" w:rsidR="00C441A2" w:rsidRDefault="003F76D0">
            <w:pPr>
              <w:pStyle w:val="TableParagraph"/>
              <w:spacing w:before="55" w:line="120" w:lineRule="exact"/>
              <w:ind w:left="366"/>
              <w:rPr>
                <w:rFonts w:ascii="Arial"/>
                <w:sz w:val="12"/>
              </w:rPr>
            </w:pPr>
            <w:r>
              <w:rPr>
                <w:rFonts w:ascii="Arial"/>
                <w:w w:val="106"/>
                <w:sz w:val="12"/>
              </w:rPr>
              <w:t xml:space="preserve">1 </w:t>
            </w:r>
          </w:p>
        </w:tc>
        <w:tc>
          <w:tcPr>
            <w:tcW w:w="293" w:type="dxa"/>
          </w:tcPr>
          <w:p w14:paraId="49EDB119" w14:textId="77777777" w:rsidR="00C441A2" w:rsidRDefault="003F76D0">
            <w:pPr>
              <w:pStyle w:val="TableParagraph"/>
              <w:spacing w:before="55" w:line="120" w:lineRule="exact"/>
              <w:ind w:left="91"/>
              <w:jc w:val="left"/>
              <w:rPr>
                <w:rFonts w:ascii="Arial"/>
                <w:sz w:val="12"/>
              </w:rPr>
            </w:pPr>
            <w:r>
              <w:rPr>
                <w:rFonts w:ascii="Arial"/>
                <w:w w:val="106"/>
                <w:sz w:val="12"/>
              </w:rPr>
              <w:t xml:space="preserve">8 </w:t>
            </w:r>
          </w:p>
        </w:tc>
        <w:tc>
          <w:tcPr>
            <w:tcW w:w="840" w:type="dxa"/>
          </w:tcPr>
          <w:p w14:paraId="49EDB11A" w14:textId="77777777" w:rsidR="00C441A2" w:rsidRDefault="00C441A2">
            <w:pPr>
              <w:pStyle w:val="TableParagraph"/>
              <w:spacing w:before="0"/>
              <w:jc w:val="left"/>
              <w:rPr>
                <w:sz w:val="12"/>
              </w:rPr>
            </w:pPr>
          </w:p>
        </w:tc>
        <w:tc>
          <w:tcPr>
            <w:tcW w:w="1726" w:type="dxa"/>
          </w:tcPr>
          <w:p w14:paraId="49EDB11B" w14:textId="77777777" w:rsidR="00C441A2" w:rsidRDefault="003F76D0">
            <w:pPr>
              <w:pStyle w:val="TableParagraph"/>
              <w:spacing w:before="55" w:line="120" w:lineRule="exact"/>
              <w:ind w:left="480"/>
              <w:jc w:val="left"/>
              <w:rPr>
                <w:rFonts w:ascii="Arial"/>
                <w:sz w:val="12"/>
              </w:rPr>
            </w:pPr>
            <w:r>
              <w:rPr>
                <w:rFonts w:ascii="Arial"/>
                <w:w w:val="105"/>
                <w:sz w:val="12"/>
              </w:rPr>
              <w:t xml:space="preserve">23 </w:t>
            </w:r>
          </w:p>
        </w:tc>
      </w:tr>
    </w:tbl>
    <w:p w14:paraId="49EDB11D" w14:textId="77777777" w:rsidR="00C441A2" w:rsidRDefault="00C441A2">
      <w:pPr>
        <w:pStyle w:val="a3"/>
        <w:spacing w:before="5"/>
        <w:rPr>
          <w:rFonts w:ascii="Times New Roman"/>
          <w:sz w:val="10"/>
        </w:rPr>
      </w:pPr>
    </w:p>
    <w:p w14:paraId="49EDB11E" w14:textId="77777777" w:rsidR="00C441A2" w:rsidRDefault="000C04CA">
      <w:pPr>
        <w:spacing w:before="83"/>
        <w:ind w:left="909" w:right="895"/>
        <w:jc w:val="center"/>
        <w:rPr>
          <w:rFonts w:ascii="Times New Roman" w:eastAsia="Times New Roman"/>
          <w:sz w:val="18"/>
        </w:rPr>
      </w:pPr>
      <w:r>
        <w:pict w14:anchorId="49EDE810">
          <v:shape id="_x0000_s1621" type="#_x0000_t202" style="position:absolute;left:0;text-align:left;margin-left:129.2pt;margin-top:-28.8pt;width:337.8pt;height:13.2pt;z-index:251638784;mso-position-horizontal-relative:page" filled="f" stroked="f">
            <v:textbox style="mso-next-textbox:#_x0000_s1621"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0"/>
                    <w:gridCol w:w="779"/>
                    <w:gridCol w:w="2336"/>
                    <w:gridCol w:w="259"/>
                    <w:gridCol w:w="778"/>
                    <w:gridCol w:w="2335"/>
                  </w:tblGrid>
                  <w:tr w:rsidR="000657D8" w14:paraId="49EDEA07" w14:textId="77777777">
                    <w:trPr>
                      <w:trHeight w:val="254"/>
                    </w:trPr>
                    <w:tc>
                      <w:tcPr>
                        <w:tcW w:w="260" w:type="dxa"/>
                      </w:tcPr>
                      <w:p w14:paraId="49EDEA01" w14:textId="77777777" w:rsidR="000657D8" w:rsidRDefault="000657D8">
                        <w:pPr>
                          <w:pStyle w:val="TableParagraph"/>
                          <w:spacing w:before="40"/>
                          <w:ind w:left="3"/>
                          <w:rPr>
                            <w:sz w:val="14"/>
                          </w:rPr>
                        </w:pPr>
                        <w:r>
                          <w:rPr>
                            <w:w w:val="104"/>
                            <w:sz w:val="14"/>
                          </w:rPr>
                          <w:t xml:space="preserve">s. </w:t>
                        </w:r>
                      </w:p>
                    </w:tc>
                    <w:tc>
                      <w:tcPr>
                        <w:tcW w:w="779" w:type="dxa"/>
                      </w:tcPr>
                      <w:p w14:paraId="49EDEA02" w14:textId="77777777" w:rsidR="000657D8" w:rsidRDefault="000657D8">
                        <w:pPr>
                          <w:pStyle w:val="TableParagraph"/>
                          <w:spacing w:before="40"/>
                          <w:ind w:left="107"/>
                          <w:jc w:val="left"/>
                          <w:rPr>
                            <w:sz w:val="14"/>
                          </w:rPr>
                        </w:pPr>
                        <w:r>
                          <w:rPr>
                            <w:w w:val="105"/>
                            <w:sz w:val="14"/>
                          </w:rPr>
                          <w:t xml:space="preserve">Exponent </w:t>
                        </w:r>
                      </w:p>
                    </w:tc>
                    <w:tc>
                      <w:tcPr>
                        <w:tcW w:w="2336" w:type="dxa"/>
                      </w:tcPr>
                      <w:p w14:paraId="49EDEA03" w14:textId="77777777" w:rsidR="000657D8" w:rsidRDefault="000657D8">
                        <w:pPr>
                          <w:pStyle w:val="TableParagraph"/>
                          <w:spacing w:before="40"/>
                          <w:ind w:left="901" w:right="899"/>
                          <w:rPr>
                            <w:sz w:val="14"/>
                          </w:rPr>
                        </w:pPr>
                        <w:r>
                          <w:rPr>
                            <w:w w:val="105"/>
                            <w:sz w:val="14"/>
                          </w:rPr>
                          <w:t xml:space="preserve">Fraction </w:t>
                        </w:r>
                      </w:p>
                    </w:tc>
                    <w:tc>
                      <w:tcPr>
                        <w:tcW w:w="259" w:type="dxa"/>
                      </w:tcPr>
                      <w:p w14:paraId="49EDEA04" w14:textId="77777777" w:rsidR="000657D8" w:rsidRDefault="000657D8">
                        <w:pPr>
                          <w:pStyle w:val="TableParagraph"/>
                          <w:spacing w:before="40"/>
                          <w:ind w:left="87"/>
                          <w:jc w:val="left"/>
                          <w:rPr>
                            <w:sz w:val="14"/>
                          </w:rPr>
                        </w:pPr>
                        <w:r>
                          <w:rPr>
                            <w:w w:val="104"/>
                            <w:sz w:val="14"/>
                          </w:rPr>
                          <w:t xml:space="preserve">s. </w:t>
                        </w:r>
                      </w:p>
                    </w:tc>
                    <w:tc>
                      <w:tcPr>
                        <w:tcW w:w="778" w:type="dxa"/>
                      </w:tcPr>
                      <w:p w14:paraId="49EDEA05" w14:textId="77777777" w:rsidR="000657D8" w:rsidRDefault="000657D8">
                        <w:pPr>
                          <w:pStyle w:val="TableParagraph"/>
                          <w:spacing w:before="40"/>
                          <w:ind w:left="108"/>
                          <w:jc w:val="left"/>
                          <w:rPr>
                            <w:sz w:val="14"/>
                          </w:rPr>
                        </w:pPr>
                        <w:r>
                          <w:rPr>
                            <w:w w:val="105"/>
                            <w:sz w:val="14"/>
                          </w:rPr>
                          <w:t xml:space="preserve">Exponent </w:t>
                        </w:r>
                      </w:p>
                    </w:tc>
                    <w:tc>
                      <w:tcPr>
                        <w:tcW w:w="2335" w:type="dxa"/>
                      </w:tcPr>
                      <w:p w14:paraId="49EDEA06" w14:textId="77777777" w:rsidR="000657D8" w:rsidRDefault="000657D8">
                        <w:pPr>
                          <w:pStyle w:val="TableParagraph"/>
                          <w:spacing w:before="40"/>
                          <w:ind w:left="903" w:right="897"/>
                          <w:rPr>
                            <w:sz w:val="14"/>
                          </w:rPr>
                        </w:pPr>
                        <w:r>
                          <w:rPr>
                            <w:w w:val="105"/>
                            <w:sz w:val="14"/>
                          </w:rPr>
                          <w:t xml:space="preserve">Fraction </w:t>
                        </w:r>
                      </w:p>
                    </w:tc>
                  </w:tr>
                </w:tbl>
                <w:p w14:paraId="49EDEA08" w14:textId="77777777" w:rsidR="000657D8" w:rsidRDefault="000657D8">
                  <w:pPr>
                    <w:pStyle w:val="a3"/>
                  </w:pPr>
                </w:p>
              </w:txbxContent>
            </v:textbox>
            <w10:wrap anchorx="page"/>
          </v:shape>
        </w:pict>
      </w:r>
      <w:r w:rsidR="003F76D0">
        <w:rPr>
          <w:sz w:val="18"/>
        </w:rPr>
        <w:t xml:space="preserve"> Paired single precision floating point Numbers (PS) </w:t>
      </w:r>
    </w:p>
    <w:p w14:paraId="49EDB11F" w14:textId="77777777" w:rsidR="00C441A2" w:rsidRDefault="003F76D0">
      <w:pPr>
        <w:pStyle w:val="a3"/>
        <w:spacing w:before="143"/>
        <w:ind w:left="1499"/>
      </w:pPr>
      <w:r>
        <w:t>T</w:t>
      </w:r>
      <w:r w:rsidRPr="00424EA8">
        <w:rPr>
          <w:rFonts w:ascii="Times New Roman" w:hAnsi="Times New Roman" w:cs="Times New Roman"/>
        </w:rPr>
        <w:t>he floating point format consists of three fields:</w:t>
      </w:r>
      <w:r>
        <w:t xml:space="preserve"> </w:t>
      </w:r>
    </w:p>
    <w:p w14:paraId="49EDB120" w14:textId="77777777" w:rsidR="00C441A2" w:rsidRPr="00D17943" w:rsidRDefault="003F76D0">
      <w:pPr>
        <w:pStyle w:val="a4"/>
        <w:numPr>
          <w:ilvl w:val="3"/>
          <w:numId w:val="14"/>
        </w:numPr>
        <w:tabs>
          <w:tab w:val="left" w:pos="1919"/>
          <w:tab w:val="left" w:pos="1920"/>
        </w:tabs>
        <w:spacing w:before="120"/>
        <w:ind w:left="1919" w:hanging="421"/>
        <w:rPr>
          <w:rFonts w:ascii="Times New Roman" w:eastAsia="Times New Roman" w:hAnsi="Times New Roman" w:cs="Times New Roman"/>
          <w:sz w:val="21"/>
        </w:rPr>
      </w:pPr>
      <w:r w:rsidRPr="00D17943">
        <w:rPr>
          <w:rFonts w:ascii="Times New Roman" w:hAnsi="Times New Roman" w:cs="Times New Roman"/>
          <w:sz w:val="21"/>
        </w:rPr>
        <w:t xml:space="preserve">The symbol field, S </w:t>
      </w:r>
    </w:p>
    <w:p w14:paraId="49EDB121" w14:textId="77777777" w:rsidR="00C441A2" w:rsidRPr="00D17943" w:rsidRDefault="003F76D0">
      <w:pPr>
        <w:pStyle w:val="a4"/>
        <w:numPr>
          <w:ilvl w:val="3"/>
          <w:numId w:val="14"/>
        </w:numPr>
        <w:tabs>
          <w:tab w:val="left" w:pos="1919"/>
          <w:tab w:val="left" w:pos="1920"/>
        </w:tabs>
        <w:spacing w:before="121"/>
        <w:ind w:left="1919" w:hanging="421"/>
        <w:rPr>
          <w:rFonts w:ascii="Times New Roman" w:hAnsi="Times New Roman" w:cs="Times New Roman"/>
          <w:sz w:val="21"/>
        </w:rPr>
      </w:pPr>
      <w:r w:rsidRPr="00D17943">
        <w:rPr>
          <w:rFonts w:ascii="Times New Roman" w:hAnsi="Times New Roman" w:cs="Times New Roman"/>
          <w:sz w:val="21"/>
        </w:rPr>
        <w:t xml:space="preserve">The index field with deviation, e = e + Bias, e is the index without deviation </w:t>
      </w:r>
    </w:p>
    <w:p w14:paraId="49EDB125" w14:textId="7BAF80E8" w:rsidR="00C441A2" w:rsidRPr="00D17943" w:rsidRDefault="000C04CA" w:rsidP="00D17943">
      <w:pPr>
        <w:pStyle w:val="a3"/>
        <w:spacing w:before="5"/>
        <w:ind w:firstLineChars="650" w:firstLine="1365"/>
        <w:rPr>
          <w:sz w:val="12"/>
        </w:rPr>
      </w:pPr>
      <w:r>
        <w:pict w14:anchorId="49EDE811">
          <v:shape id="_x0000_s1620" style="position:absolute;left:0;text-align:left;margin-left:54pt;margin-top:10.25pt;width:2in;height:.1pt;z-index:-251678720;mso-wrap-distance-left:0;mso-wrap-distance-right:0;mso-position-horizontal-relative:page" coordorigin="1080,205" coordsize="2880,0" path="m1080,205r2880,e" filled="f" strokeweight=".23319mm">
            <v:path arrowok="t"/>
            <w10:wrap type="topAndBottom" anchorx="page"/>
          </v:shape>
        </w:pict>
      </w:r>
      <w:bookmarkStart w:id="36" w:name="_bookmark26"/>
      <w:bookmarkEnd w:id="36"/>
      <w:r w:rsidR="00D17943">
        <w:t xml:space="preserve"> </w:t>
      </w:r>
      <w:r w:rsidR="003F76D0">
        <w:t xml:space="preserve">The decimal region, F =.bb... </w:t>
      </w:r>
      <w:r w:rsidR="003F76D0">
        <w:rPr>
          <w:rFonts w:ascii="Times New Roman" w:eastAsia="Times New Roman" w:hAnsi="Times New Roman"/>
          <w:spacing w:val="5"/>
          <w:vertAlign w:val="subscript"/>
        </w:rPr>
        <w:t>12</w:t>
      </w:r>
      <w:r w:rsidR="003F76D0">
        <w:rPr>
          <w:rFonts w:ascii="Times New Roman" w:eastAsia="Times New Roman" w:hAnsi="Times New Roman"/>
          <w:spacing w:val="5"/>
        </w:rPr>
        <w:t xml:space="preserve"> B - </w:t>
      </w:r>
      <w:r w:rsidR="003F76D0">
        <w:rPr>
          <w:rFonts w:ascii="Times New Roman" w:eastAsia="Times New Roman" w:hAnsi="Times New Roman"/>
          <w:spacing w:val="5"/>
          <w:vertAlign w:val="subscript"/>
        </w:rPr>
        <w:t>p1</w:t>
      </w:r>
    </w:p>
    <w:p w14:paraId="49EDB126"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range of the exponent E without offset is the integer between all Emin and Emax plus the following two reserved values: </w:t>
      </w:r>
    </w:p>
    <w:p w14:paraId="49EDB127" w14:textId="77777777" w:rsidR="00C441A2" w:rsidRDefault="003F76D0">
      <w:pPr>
        <w:pStyle w:val="a4"/>
        <w:numPr>
          <w:ilvl w:val="3"/>
          <w:numId w:val="14"/>
        </w:numPr>
        <w:tabs>
          <w:tab w:val="left" w:pos="1920"/>
          <w:tab w:val="left" w:pos="1921"/>
        </w:tabs>
        <w:spacing w:before="78"/>
        <w:ind w:left="1920" w:hanging="421"/>
        <w:rPr>
          <w:sz w:val="21"/>
        </w:rPr>
      </w:pPr>
      <w:r>
        <w:rPr>
          <w:rFonts w:ascii="Times New Roman" w:eastAsia="Times New Roman" w:hAnsi="Times New Roman"/>
          <w:sz w:val="21"/>
        </w:rPr>
        <w:t xml:space="preserve">Emin-1 (used to encode 0 and nonnormalized Numbers) </w:t>
      </w:r>
    </w:p>
    <w:p w14:paraId="49EDB128" w14:textId="77777777" w:rsidR="00C441A2" w:rsidRDefault="003F76D0">
      <w:pPr>
        <w:pStyle w:val="a4"/>
        <w:numPr>
          <w:ilvl w:val="3"/>
          <w:numId w:val="14"/>
        </w:numPr>
        <w:tabs>
          <w:tab w:val="left" w:pos="1920"/>
          <w:tab w:val="left" w:pos="1921"/>
        </w:tabs>
        <w:spacing w:before="121" w:line="348" w:lineRule="auto"/>
        <w:ind w:right="5643" w:firstLine="0"/>
        <w:rPr>
          <w:sz w:val="21"/>
        </w:rPr>
      </w:pPr>
      <w:r>
        <w:rPr>
          <w:rFonts w:ascii="Times New Roman" w:eastAsia="Times New Roman" w:hAnsi="Times New Roman"/>
          <w:sz w:val="21"/>
        </w:rPr>
        <w:t xml:space="preserve">Emax +1 (used to encode infinity and NaN[Not a Number]) Table 2-13 defines the values of the parameters associated with the floating-point format. </w:t>
      </w:r>
      <w:hyperlink w:anchor="_bookmark27" w:history="1"/>
    </w:p>
    <w:p w14:paraId="49EDB129" w14:textId="77777777" w:rsidR="00C441A2" w:rsidRDefault="003F76D0">
      <w:pPr>
        <w:pStyle w:val="4"/>
        <w:spacing w:after="23" w:line="269" w:lineRule="exact"/>
        <w:ind w:left="896"/>
      </w:pPr>
      <w:bookmarkStart w:id="37" w:name="_bookmark27"/>
      <w:bookmarkEnd w:id="37"/>
      <w:r>
        <w:t xml:space="preserve"> Table 2-13 floating point format parameters </w:t>
      </w:r>
    </w:p>
    <w:tbl>
      <w:tblPr>
        <w:tblStyle w:val="TableNormal"/>
        <w:tblW w:w="0" w:type="auto"/>
        <w:tblInd w:w="2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92"/>
        <w:gridCol w:w="2198"/>
        <w:gridCol w:w="2198"/>
      </w:tblGrid>
      <w:tr w:rsidR="00C441A2" w14:paraId="49EDB12D" w14:textId="77777777">
        <w:trPr>
          <w:trHeight w:val="312"/>
        </w:trPr>
        <w:tc>
          <w:tcPr>
            <w:tcW w:w="1792" w:type="dxa"/>
            <w:tcBorders>
              <w:bottom w:val="double" w:sz="1" w:space="0" w:color="000000"/>
            </w:tcBorders>
          </w:tcPr>
          <w:p w14:paraId="49EDB12A" w14:textId="77777777" w:rsidR="00C441A2" w:rsidRPr="00D17943" w:rsidRDefault="003F76D0">
            <w:pPr>
              <w:pStyle w:val="TableParagraph"/>
              <w:spacing w:before="21"/>
              <w:ind w:left="425" w:right="415"/>
              <w:rPr>
                <w:rFonts w:eastAsia="宋体"/>
                <w:b/>
                <w:sz w:val="21"/>
              </w:rPr>
            </w:pPr>
            <w:r w:rsidRPr="00D17943">
              <w:rPr>
                <w:rFonts w:eastAsia="宋体"/>
                <w:b/>
                <w:sz w:val="21"/>
              </w:rPr>
              <w:t xml:space="preserve">parameter </w:t>
            </w:r>
          </w:p>
        </w:tc>
        <w:tc>
          <w:tcPr>
            <w:tcW w:w="2198" w:type="dxa"/>
            <w:tcBorders>
              <w:bottom w:val="double" w:sz="1" w:space="0" w:color="000000"/>
            </w:tcBorders>
          </w:tcPr>
          <w:p w14:paraId="49EDB12B" w14:textId="77777777" w:rsidR="00C441A2" w:rsidRPr="00D17943" w:rsidRDefault="003F76D0">
            <w:pPr>
              <w:pStyle w:val="TableParagraph"/>
              <w:spacing w:before="21"/>
              <w:ind w:left="761" w:right="752"/>
              <w:rPr>
                <w:rFonts w:eastAsia="宋体"/>
                <w:b/>
                <w:sz w:val="21"/>
              </w:rPr>
            </w:pPr>
            <w:r w:rsidRPr="00D17943">
              <w:rPr>
                <w:rFonts w:eastAsia="宋体"/>
                <w:b/>
                <w:sz w:val="21"/>
              </w:rPr>
              <w:t xml:space="preserve">Single precision </w:t>
            </w:r>
          </w:p>
        </w:tc>
        <w:tc>
          <w:tcPr>
            <w:tcW w:w="2198" w:type="dxa"/>
            <w:tcBorders>
              <w:bottom w:val="double" w:sz="1" w:space="0" w:color="000000"/>
            </w:tcBorders>
          </w:tcPr>
          <w:p w14:paraId="49EDB12C" w14:textId="77777777" w:rsidR="00C441A2" w:rsidRPr="00D17943" w:rsidRDefault="003F76D0">
            <w:pPr>
              <w:pStyle w:val="TableParagraph"/>
              <w:spacing w:before="21"/>
              <w:ind w:left="760" w:right="753"/>
              <w:rPr>
                <w:rFonts w:eastAsia="宋体"/>
                <w:b/>
                <w:sz w:val="21"/>
              </w:rPr>
            </w:pPr>
            <w:r w:rsidRPr="00D17943">
              <w:rPr>
                <w:rFonts w:eastAsia="宋体"/>
                <w:b/>
                <w:sz w:val="21"/>
              </w:rPr>
              <w:t xml:space="preserve">double </w:t>
            </w:r>
          </w:p>
        </w:tc>
      </w:tr>
      <w:tr w:rsidR="00C441A2" w14:paraId="49EDB131" w14:textId="77777777">
        <w:trPr>
          <w:trHeight w:val="312"/>
        </w:trPr>
        <w:tc>
          <w:tcPr>
            <w:tcW w:w="1792" w:type="dxa"/>
            <w:tcBorders>
              <w:top w:val="double" w:sz="1" w:space="0" w:color="000000"/>
            </w:tcBorders>
          </w:tcPr>
          <w:p w14:paraId="49EDB12E" w14:textId="77777777" w:rsidR="00C441A2" w:rsidRPr="00D17943" w:rsidRDefault="003F76D0">
            <w:pPr>
              <w:pStyle w:val="TableParagraph"/>
              <w:spacing w:before="51"/>
              <w:ind w:left="425" w:right="417"/>
              <w:rPr>
                <w:sz w:val="18"/>
              </w:rPr>
            </w:pPr>
            <w:r w:rsidRPr="00D17943">
              <w:rPr>
                <w:sz w:val="18"/>
              </w:rPr>
              <w:t xml:space="preserve">Emax </w:t>
            </w:r>
          </w:p>
        </w:tc>
        <w:tc>
          <w:tcPr>
            <w:tcW w:w="2198" w:type="dxa"/>
            <w:tcBorders>
              <w:top w:val="double" w:sz="1" w:space="0" w:color="000000"/>
            </w:tcBorders>
          </w:tcPr>
          <w:p w14:paraId="49EDB12F" w14:textId="77777777" w:rsidR="00C441A2" w:rsidRPr="00D17943" w:rsidRDefault="003F76D0">
            <w:pPr>
              <w:pStyle w:val="TableParagraph"/>
              <w:spacing w:before="51"/>
              <w:ind w:left="759" w:right="753"/>
              <w:rPr>
                <w:sz w:val="18"/>
              </w:rPr>
            </w:pPr>
            <w:r w:rsidRPr="00D17943">
              <w:rPr>
                <w:sz w:val="18"/>
              </w:rPr>
              <w:t xml:space="preserve">+ 127 </w:t>
            </w:r>
          </w:p>
        </w:tc>
        <w:tc>
          <w:tcPr>
            <w:tcW w:w="2198" w:type="dxa"/>
            <w:tcBorders>
              <w:top w:val="double" w:sz="1" w:space="0" w:color="000000"/>
            </w:tcBorders>
          </w:tcPr>
          <w:p w14:paraId="49EDB130" w14:textId="77777777" w:rsidR="00C441A2" w:rsidRPr="00D17943" w:rsidRDefault="003F76D0">
            <w:pPr>
              <w:pStyle w:val="TableParagraph"/>
              <w:spacing w:before="51"/>
              <w:ind w:left="759" w:right="753"/>
              <w:rPr>
                <w:sz w:val="18"/>
              </w:rPr>
            </w:pPr>
            <w:r w:rsidRPr="00D17943">
              <w:rPr>
                <w:sz w:val="18"/>
              </w:rPr>
              <w:t xml:space="preserve">+ 1023 </w:t>
            </w:r>
          </w:p>
        </w:tc>
      </w:tr>
      <w:tr w:rsidR="00C441A2" w14:paraId="49EDB135" w14:textId="77777777">
        <w:trPr>
          <w:trHeight w:val="311"/>
        </w:trPr>
        <w:tc>
          <w:tcPr>
            <w:tcW w:w="1792" w:type="dxa"/>
          </w:tcPr>
          <w:p w14:paraId="49EDB132" w14:textId="77777777" w:rsidR="00C441A2" w:rsidRPr="00D17943" w:rsidRDefault="003F76D0">
            <w:pPr>
              <w:pStyle w:val="TableParagraph"/>
              <w:ind w:left="425" w:right="416"/>
              <w:rPr>
                <w:sz w:val="18"/>
              </w:rPr>
            </w:pPr>
            <w:r w:rsidRPr="00D17943">
              <w:rPr>
                <w:sz w:val="18"/>
              </w:rPr>
              <w:t xml:space="preserve">Emin </w:t>
            </w:r>
          </w:p>
        </w:tc>
        <w:tc>
          <w:tcPr>
            <w:tcW w:w="2198" w:type="dxa"/>
          </w:tcPr>
          <w:p w14:paraId="49EDB133" w14:textId="77777777" w:rsidR="00C441A2" w:rsidRPr="00D17943" w:rsidRDefault="003F76D0">
            <w:pPr>
              <w:pStyle w:val="TableParagraph"/>
              <w:ind w:left="761" w:right="753"/>
              <w:rPr>
                <w:sz w:val="18"/>
              </w:rPr>
            </w:pPr>
            <w:r w:rsidRPr="00D17943">
              <w:rPr>
                <w:sz w:val="18"/>
              </w:rPr>
              <w:t xml:space="preserve">- 126. </w:t>
            </w:r>
          </w:p>
        </w:tc>
        <w:tc>
          <w:tcPr>
            <w:tcW w:w="2198" w:type="dxa"/>
          </w:tcPr>
          <w:p w14:paraId="49EDB134" w14:textId="77777777" w:rsidR="00C441A2" w:rsidRPr="00D17943" w:rsidRDefault="003F76D0">
            <w:pPr>
              <w:pStyle w:val="TableParagraph"/>
              <w:ind w:left="758" w:right="753"/>
              <w:rPr>
                <w:sz w:val="18"/>
              </w:rPr>
            </w:pPr>
            <w:r w:rsidRPr="00D17943">
              <w:rPr>
                <w:sz w:val="18"/>
              </w:rPr>
              <w:t xml:space="preserve">- 1022. </w:t>
            </w:r>
          </w:p>
        </w:tc>
      </w:tr>
      <w:tr w:rsidR="00C441A2" w14:paraId="49EDB139" w14:textId="77777777">
        <w:trPr>
          <w:trHeight w:val="311"/>
        </w:trPr>
        <w:tc>
          <w:tcPr>
            <w:tcW w:w="1792" w:type="dxa"/>
          </w:tcPr>
          <w:p w14:paraId="49EDB136" w14:textId="77777777" w:rsidR="00C441A2" w:rsidRPr="00D17943" w:rsidRDefault="003F76D0">
            <w:pPr>
              <w:pStyle w:val="TableParagraph"/>
              <w:spacing w:before="40"/>
              <w:ind w:left="425" w:right="417"/>
              <w:rPr>
                <w:rFonts w:eastAsia="宋体"/>
                <w:sz w:val="18"/>
              </w:rPr>
            </w:pPr>
            <w:r w:rsidRPr="00D17943">
              <w:rPr>
                <w:rFonts w:eastAsia="宋体"/>
                <w:sz w:val="18"/>
              </w:rPr>
              <w:t xml:space="preserve">Exponential offset </w:t>
            </w:r>
          </w:p>
        </w:tc>
        <w:tc>
          <w:tcPr>
            <w:tcW w:w="2198" w:type="dxa"/>
          </w:tcPr>
          <w:p w14:paraId="49EDB137" w14:textId="77777777" w:rsidR="00C441A2" w:rsidRPr="00D17943" w:rsidRDefault="003F76D0">
            <w:pPr>
              <w:pStyle w:val="TableParagraph"/>
              <w:ind w:left="759" w:right="753"/>
              <w:rPr>
                <w:sz w:val="18"/>
              </w:rPr>
            </w:pPr>
            <w:r w:rsidRPr="00D17943">
              <w:rPr>
                <w:sz w:val="18"/>
              </w:rPr>
              <w:t xml:space="preserve">+ 127 </w:t>
            </w:r>
          </w:p>
        </w:tc>
        <w:tc>
          <w:tcPr>
            <w:tcW w:w="2198" w:type="dxa"/>
          </w:tcPr>
          <w:p w14:paraId="49EDB138" w14:textId="77777777" w:rsidR="00C441A2" w:rsidRPr="00D17943" w:rsidRDefault="003F76D0">
            <w:pPr>
              <w:pStyle w:val="TableParagraph"/>
              <w:ind w:left="759" w:right="753"/>
              <w:rPr>
                <w:sz w:val="18"/>
              </w:rPr>
            </w:pPr>
            <w:r w:rsidRPr="00D17943">
              <w:rPr>
                <w:sz w:val="18"/>
              </w:rPr>
              <w:t xml:space="preserve">+ 1023 </w:t>
            </w:r>
          </w:p>
        </w:tc>
      </w:tr>
      <w:tr w:rsidR="00C441A2" w14:paraId="49EDB13D" w14:textId="77777777">
        <w:trPr>
          <w:trHeight w:val="312"/>
        </w:trPr>
        <w:tc>
          <w:tcPr>
            <w:tcW w:w="1792" w:type="dxa"/>
          </w:tcPr>
          <w:p w14:paraId="49EDB13A" w14:textId="77777777" w:rsidR="00C441A2" w:rsidRPr="00D17943" w:rsidRDefault="003F76D0">
            <w:pPr>
              <w:pStyle w:val="TableParagraph"/>
              <w:spacing w:before="41"/>
              <w:ind w:left="425" w:right="417"/>
              <w:rPr>
                <w:rFonts w:eastAsia="宋体"/>
                <w:sz w:val="18"/>
              </w:rPr>
            </w:pPr>
            <w:r w:rsidRPr="00D17943">
              <w:rPr>
                <w:rFonts w:eastAsia="宋体"/>
                <w:sz w:val="18"/>
              </w:rPr>
              <w:t xml:space="preserve">Index bits wide </w:t>
            </w:r>
          </w:p>
        </w:tc>
        <w:tc>
          <w:tcPr>
            <w:tcW w:w="2198" w:type="dxa"/>
          </w:tcPr>
          <w:p w14:paraId="49EDB13B" w14:textId="77777777" w:rsidR="00C441A2" w:rsidRPr="00D17943" w:rsidRDefault="003F76D0">
            <w:pPr>
              <w:pStyle w:val="TableParagraph"/>
              <w:spacing w:before="51"/>
              <w:ind w:left="7"/>
              <w:rPr>
                <w:sz w:val="18"/>
              </w:rPr>
            </w:pPr>
            <w:r w:rsidRPr="00D17943">
              <w:rPr>
                <w:sz w:val="18"/>
              </w:rPr>
              <w:t xml:space="preserve">8 </w:t>
            </w:r>
          </w:p>
        </w:tc>
        <w:tc>
          <w:tcPr>
            <w:tcW w:w="2198" w:type="dxa"/>
          </w:tcPr>
          <w:p w14:paraId="49EDB13C" w14:textId="77777777" w:rsidR="00C441A2" w:rsidRPr="00D17943" w:rsidRDefault="003F76D0">
            <w:pPr>
              <w:pStyle w:val="TableParagraph"/>
              <w:spacing w:before="51"/>
              <w:ind w:left="753" w:right="753"/>
              <w:rPr>
                <w:sz w:val="18"/>
              </w:rPr>
            </w:pPr>
            <w:r w:rsidRPr="00D17943">
              <w:rPr>
                <w:sz w:val="18"/>
              </w:rPr>
              <w:t xml:space="preserve">11 </w:t>
            </w:r>
          </w:p>
        </w:tc>
      </w:tr>
      <w:tr w:rsidR="00C441A2" w14:paraId="49EDB141" w14:textId="77777777">
        <w:trPr>
          <w:trHeight w:val="311"/>
        </w:trPr>
        <w:tc>
          <w:tcPr>
            <w:tcW w:w="1792" w:type="dxa"/>
          </w:tcPr>
          <w:p w14:paraId="49EDB13E" w14:textId="77777777" w:rsidR="00C441A2" w:rsidRPr="00D17943" w:rsidRDefault="003F76D0">
            <w:pPr>
              <w:pStyle w:val="TableParagraph"/>
              <w:spacing w:before="40"/>
              <w:ind w:left="425" w:right="417"/>
              <w:rPr>
                <w:rFonts w:eastAsia="宋体"/>
                <w:sz w:val="18"/>
              </w:rPr>
            </w:pPr>
            <w:r w:rsidRPr="00D17943">
              <w:rPr>
                <w:rFonts w:eastAsia="宋体"/>
                <w:sz w:val="18"/>
              </w:rPr>
              <w:t xml:space="preserve">Small digital wide </w:t>
            </w:r>
          </w:p>
        </w:tc>
        <w:tc>
          <w:tcPr>
            <w:tcW w:w="2198" w:type="dxa"/>
          </w:tcPr>
          <w:p w14:paraId="49EDB13F" w14:textId="77777777" w:rsidR="00C441A2" w:rsidRPr="00D17943" w:rsidRDefault="003F76D0">
            <w:pPr>
              <w:pStyle w:val="TableParagraph"/>
              <w:ind w:left="759" w:right="753"/>
              <w:rPr>
                <w:sz w:val="18"/>
              </w:rPr>
            </w:pPr>
            <w:r w:rsidRPr="00D17943">
              <w:rPr>
                <w:sz w:val="18"/>
              </w:rPr>
              <w:t xml:space="preserve">24 </w:t>
            </w:r>
          </w:p>
        </w:tc>
        <w:tc>
          <w:tcPr>
            <w:tcW w:w="2198" w:type="dxa"/>
          </w:tcPr>
          <w:p w14:paraId="49EDB140" w14:textId="77777777" w:rsidR="00C441A2" w:rsidRPr="00D17943" w:rsidRDefault="003F76D0">
            <w:pPr>
              <w:pStyle w:val="TableParagraph"/>
              <w:ind w:left="758" w:right="753"/>
              <w:rPr>
                <w:sz w:val="18"/>
              </w:rPr>
            </w:pPr>
            <w:r w:rsidRPr="00D17943">
              <w:rPr>
                <w:sz w:val="18"/>
              </w:rPr>
              <w:t xml:space="preserve">53 </w:t>
            </w:r>
          </w:p>
        </w:tc>
      </w:tr>
    </w:tbl>
    <w:p w14:paraId="49EDB142" w14:textId="77777777" w:rsidR="00C441A2" w:rsidRDefault="00C441A2">
      <w:pPr>
        <w:pStyle w:val="a3"/>
        <w:rPr>
          <w:b/>
          <w:sz w:val="22"/>
        </w:rPr>
      </w:pPr>
    </w:p>
    <w:p w14:paraId="49EDB143" w14:textId="77777777" w:rsidR="00C441A2" w:rsidRDefault="00C441A2">
      <w:pPr>
        <w:pStyle w:val="a3"/>
        <w:spacing w:before="1"/>
        <w:rPr>
          <w:b/>
          <w:sz w:val="16"/>
        </w:rPr>
      </w:pPr>
    </w:p>
    <w:p w14:paraId="49EDB144" w14:textId="77777777" w:rsidR="00C441A2" w:rsidRDefault="003F76D0" w:rsidP="00424EA8">
      <w:pPr>
        <w:pStyle w:val="a3"/>
        <w:spacing w:before="281" w:line="278" w:lineRule="auto"/>
        <w:ind w:left="1079" w:right="1079" w:firstLine="420"/>
        <w:jc w:val="both"/>
      </w:pPr>
      <w:r w:rsidRPr="00424EA8">
        <w:rPr>
          <w:rFonts w:ascii="Times New Roman" w:hAnsi="Times New Roman" w:cs="Times New Roman"/>
        </w:rPr>
        <w:t xml:space="preserve">For single - or double-precision formats, each non-zero number that can be represented has a unique code corresponding to it.  The calculation method of the value V corresponding to its encoding is shown in Table 2-14. </w:t>
      </w:r>
      <w:hyperlink w:anchor="_bookmark28" w:history="1"/>
    </w:p>
    <w:p w14:paraId="49EDB145" w14:textId="77777777" w:rsidR="00C441A2" w:rsidRDefault="003F76D0">
      <w:pPr>
        <w:pStyle w:val="4"/>
        <w:spacing w:before="78" w:after="23"/>
        <w:ind w:left="4354" w:right="0"/>
        <w:jc w:val="left"/>
      </w:pPr>
      <w:bookmarkStart w:id="38" w:name="_bookmark28"/>
      <w:bookmarkEnd w:id="38"/>
      <w:r>
        <w:t xml:space="preserve"> Table 2-14 Calculation of floating point values V </w:t>
      </w:r>
    </w:p>
    <w:tbl>
      <w:tblPr>
        <w:tblStyle w:val="TableNormal"/>
        <w:tblW w:w="0" w:type="auto"/>
        <w:tblInd w:w="1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95"/>
        <w:gridCol w:w="1195"/>
        <w:gridCol w:w="1195"/>
        <w:gridCol w:w="1196"/>
        <w:gridCol w:w="2115"/>
        <w:gridCol w:w="1616"/>
      </w:tblGrid>
      <w:tr w:rsidR="00C441A2" w14:paraId="49EDB14C" w14:textId="77777777">
        <w:trPr>
          <w:trHeight w:val="312"/>
        </w:trPr>
        <w:tc>
          <w:tcPr>
            <w:tcW w:w="1195" w:type="dxa"/>
            <w:tcBorders>
              <w:bottom w:val="double" w:sz="1" w:space="0" w:color="000000"/>
            </w:tcBorders>
          </w:tcPr>
          <w:p w14:paraId="49EDB146" w14:textId="77777777" w:rsidR="00C441A2" w:rsidRDefault="003F76D0">
            <w:pPr>
              <w:pStyle w:val="TableParagraph"/>
              <w:spacing w:before="39"/>
              <w:ind w:left="8"/>
              <w:rPr>
                <w:rFonts w:ascii="Arial"/>
                <w:b/>
                <w:sz w:val="21"/>
              </w:rPr>
            </w:pPr>
            <w:r>
              <w:rPr>
                <w:rFonts w:ascii="Arial"/>
                <w:b/>
                <w:sz w:val="21"/>
              </w:rPr>
              <w:t xml:space="preserve">E </w:t>
            </w:r>
          </w:p>
        </w:tc>
        <w:tc>
          <w:tcPr>
            <w:tcW w:w="1195" w:type="dxa"/>
            <w:tcBorders>
              <w:bottom w:val="double" w:sz="1" w:space="0" w:color="000000"/>
            </w:tcBorders>
          </w:tcPr>
          <w:p w14:paraId="49EDB147" w14:textId="77777777" w:rsidR="00C441A2" w:rsidRDefault="003F76D0">
            <w:pPr>
              <w:pStyle w:val="TableParagraph"/>
              <w:spacing w:before="39"/>
              <w:ind w:left="8"/>
              <w:rPr>
                <w:rFonts w:ascii="Arial"/>
                <w:b/>
                <w:sz w:val="21"/>
              </w:rPr>
            </w:pPr>
            <w:r>
              <w:rPr>
                <w:rFonts w:ascii="Arial"/>
                <w:b/>
                <w:sz w:val="21"/>
              </w:rPr>
              <w:t xml:space="preserve">F </w:t>
            </w:r>
          </w:p>
        </w:tc>
        <w:tc>
          <w:tcPr>
            <w:tcW w:w="1195" w:type="dxa"/>
            <w:tcBorders>
              <w:bottom w:val="double" w:sz="1" w:space="0" w:color="000000"/>
            </w:tcBorders>
          </w:tcPr>
          <w:p w14:paraId="49EDB148" w14:textId="77777777" w:rsidR="00C441A2" w:rsidRDefault="003F76D0">
            <w:pPr>
              <w:pStyle w:val="TableParagraph"/>
              <w:spacing w:before="39"/>
              <w:ind w:left="9"/>
              <w:rPr>
                <w:rFonts w:ascii="Arial"/>
                <w:b/>
                <w:sz w:val="21"/>
              </w:rPr>
            </w:pPr>
            <w:r>
              <w:rPr>
                <w:rFonts w:ascii="Arial"/>
                <w:b/>
                <w:sz w:val="21"/>
              </w:rPr>
              <w:t xml:space="preserve">s. </w:t>
            </w:r>
          </w:p>
        </w:tc>
        <w:tc>
          <w:tcPr>
            <w:tcW w:w="1196" w:type="dxa"/>
            <w:tcBorders>
              <w:bottom w:val="double" w:sz="1" w:space="0" w:color="000000"/>
            </w:tcBorders>
          </w:tcPr>
          <w:p w14:paraId="49EDB149" w14:textId="77777777" w:rsidR="00C441A2" w:rsidRDefault="003F76D0">
            <w:pPr>
              <w:pStyle w:val="TableParagraph"/>
              <w:spacing w:before="39"/>
              <w:ind w:left="455" w:right="445"/>
              <w:rPr>
                <w:rFonts w:ascii="Arial"/>
                <w:b/>
                <w:sz w:val="21"/>
              </w:rPr>
            </w:pPr>
            <w:r>
              <w:rPr>
                <w:rFonts w:ascii="Arial"/>
                <w:b/>
                <w:sz w:val="21"/>
              </w:rPr>
              <w:t xml:space="preserve">b1 </w:t>
            </w:r>
          </w:p>
        </w:tc>
        <w:tc>
          <w:tcPr>
            <w:tcW w:w="2115" w:type="dxa"/>
            <w:tcBorders>
              <w:bottom w:val="double" w:sz="1" w:space="0" w:color="000000"/>
            </w:tcBorders>
          </w:tcPr>
          <w:p w14:paraId="49EDB14A" w14:textId="77777777" w:rsidR="00C441A2" w:rsidRDefault="003F76D0">
            <w:pPr>
              <w:pStyle w:val="TableParagraph"/>
              <w:spacing w:before="39"/>
              <w:ind w:left="11"/>
              <w:rPr>
                <w:rFonts w:ascii="Arial"/>
                <w:b/>
                <w:sz w:val="21"/>
              </w:rPr>
            </w:pPr>
            <w:r>
              <w:rPr>
                <w:rFonts w:ascii="Arial"/>
                <w:b/>
                <w:sz w:val="21"/>
              </w:rPr>
              <w:t xml:space="preserve">V </w:t>
            </w:r>
          </w:p>
        </w:tc>
        <w:tc>
          <w:tcPr>
            <w:tcW w:w="1616" w:type="dxa"/>
            <w:tcBorders>
              <w:bottom w:val="double" w:sz="1" w:space="0" w:color="000000"/>
            </w:tcBorders>
          </w:tcPr>
          <w:p w14:paraId="49EDB14B" w14:textId="77777777" w:rsidR="00C441A2" w:rsidRDefault="00C441A2">
            <w:pPr>
              <w:pStyle w:val="TableParagraph"/>
              <w:spacing w:before="0"/>
              <w:jc w:val="left"/>
              <w:rPr>
                <w:sz w:val="18"/>
              </w:rPr>
            </w:pPr>
          </w:p>
        </w:tc>
      </w:tr>
      <w:tr w:rsidR="00C441A2" w14:paraId="49EDB155" w14:textId="77777777">
        <w:trPr>
          <w:trHeight w:val="312"/>
        </w:trPr>
        <w:tc>
          <w:tcPr>
            <w:tcW w:w="1195" w:type="dxa"/>
            <w:vMerge w:val="restart"/>
            <w:tcBorders>
              <w:top w:val="double" w:sz="1" w:space="0" w:color="000000"/>
            </w:tcBorders>
          </w:tcPr>
          <w:p w14:paraId="49EDB14D" w14:textId="77777777" w:rsidR="00C441A2" w:rsidRPr="00D17943" w:rsidRDefault="00C441A2">
            <w:pPr>
              <w:pStyle w:val="TableParagraph"/>
              <w:spacing w:before="6"/>
              <w:jc w:val="left"/>
              <w:rPr>
                <w:b/>
                <w:sz w:val="16"/>
              </w:rPr>
            </w:pPr>
          </w:p>
          <w:p w14:paraId="49EDB14E" w14:textId="77777777" w:rsidR="00C441A2" w:rsidRPr="00D17943" w:rsidRDefault="003F76D0">
            <w:pPr>
              <w:pStyle w:val="TableParagraph"/>
              <w:spacing w:before="0"/>
              <w:ind w:left="330"/>
              <w:jc w:val="left"/>
              <w:rPr>
                <w:sz w:val="18"/>
              </w:rPr>
            </w:pPr>
            <w:r w:rsidRPr="00D17943">
              <w:rPr>
                <w:sz w:val="18"/>
              </w:rPr>
              <w:t xml:space="preserve">E + 1 </w:t>
            </w:r>
            <w:r w:rsidRPr="00D17943">
              <w:rPr>
                <w:sz w:val="18"/>
                <w:vertAlign w:val="subscript"/>
              </w:rPr>
              <w:t>max</w:t>
            </w:r>
          </w:p>
        </w:tc>
        <w:tc>
          <w:tcPr>
            <w:tcW w:w="1195" w:type="dxa"/>
            <w:vMerge w:val="restart"/>
            <w:tcBorders>
              <w:top w:val="double" w:sz="1" w:space="0" w:color="000000"/>
            </w:tcBorders>
          </w:tcPr>
          <w:p w14:paraId="49EDB14F" w14:textId="77777777" w:rsidR="00C441A2" w:rsidRPr="00D17943" w:rsidRDefault="00C441A2">
            <w:pPr>
              <w:pStyle w:val="TableParagraph"/>
              <w:spacing w:before="4"/>
              <w:jc w:val="left"/>
              <w:rPr>
                <w:b/>
                <w:sz w:val="16"/>
              </w:rPr>
            </w:pPr>
          </w:p>
          <w:p w14:paraId="49EDB150" w14:textId="77777777" w:rsidR="00C441A2" w:rsidRPr="00D17943" w:rsidRDefault="003F76D0">
            <w:pPr>
              <w:pStyle w:val="TableParagraph"/>
              <w:spacing w:before="1"/>
              <w:ind w:left="464" w:right="455"/>
              <w:rPr>
                <w:sz w:val="18"/>
              </w:rPr>
            </w:pPr>
            <w:r w:rsidRPr="00D17943">
              <w:rPr>
                <w:sz w:val="18"/>
              </w:rPr>
              <w:t>Ind</w:t>
            </w:r>
            <w:r w:rsidRPr="00D17943">
              <w:rPr>
                <w:sz w:val="18"/>
              </w:rPr>
              <w:lastRenderedPageBreak/>
              <w:t xml:space="preserve">icates a 0 </w:t>
            </w:r>
          </w:p>
        </w:tc>
        <w:tc>
          <w:tcPr>
            <w:tcW w:w="1195" w:type="dxa"/>
            <w:tcBorders>
              <w:top w:val="double" w:sz="1" w:space="0" w:color="000000"/>
            </w:tcBorders>
          </w:tcPr>
          <w:p w14:paraId="49EDB151" w14:textId="77777777" w:rsidR="00C441A2" w:rsidRPr="00D17943" w:rsidRDefault="003F76D0">
            <w:pPr>
              <w:pStyle w:val="TableParagraph"/>
              <w:spacing w:before="51"/>
              <w:ind w:left="9"/>
              <w:rPr>
                <w:sz w:val="18"/>
              </w:rPr>
            </w:pPr>
            <w:r w:rsidRPr="00D17943">
              <w:rPr>
                <w:sz w:val="18"/>
              </w:rPr>
              <w:lastRenderedPageBreak/>
              <w:t xml:space="preserve">x </w:t>
            </w:r>
          </w:p>
        </w:tc>
        <w:tc>
          <w:tcPr>
            <w:tcW w:w="1196" w:type="dxa"/>
            <w:tcBorders>
              <w:top w:val="double" w:sz="1" w:space="0" w:color="000000"/>
            </w:tcBorders>
          </w:tcPr>
          <w:p w14:paraId="49EDB152" w14:textId="77777777" w:rsidR="00C441A2" w:rsidRPr="00D17943" w:rsidRDefault="003F76D0">
            <w:pPr>
              <w:pStyle w:val="TableParagraph"/>
              <w:spacing w:before="51"/>
              <w:ind w:left="11"/>
              <w:rPr>
                <w:sz w:val="18"/>
              </w:rPr>
            </w:pPr>
            <w:r w:rsidRPr="00D17943">
              <w:rPr>
                <w:sz w:val="18"/>
              </w:rPr>
              <w:t xml:space="preserve">1 </w:t>
            </w:r>
          </w:p>
        </w:tc>
        <w:tc>
          <w:tcPr>
            <w:tcW w:w="2115" w:type="dxa"/>
            <w:tcBorders>
              <w:top w:val="double" w:sz="1" w:space="0" w:color="000000"/>
            </w:tcBorders>
          </w:tcPr>
          <w:p w14:paraId="49EDB153" w14:textId="77777777" w:rsidR="00C441A2" w:rsidRPr="00D17943" w:rsidRDefault="003F76D0">
            <w:pPr>
              <w:pStyle w:val="TableParagraph"/>
              <w:spacing w:before="51"/>
              <w:ind w:left="221" w:right="209"/>
              <w:rPr>
                <w:sz w:val="18"/>
              </w:rPr>
            </w:pPr>
            <w:r w:rsidRPr="00D17943">
              <w:rPr>
                <w:sz w:val="18"/>
              </w:rPr>
              <w:t xml:space="preserve">SNaN (Signaling NaN) </w:t>
            </w:r>
          </w:p>
        </w:tc>
        <w:tc>
          <w:tcPr>
            <w:tcW w:w="1616" w:type="dxa"/>
            <w:tcBorders>
              <w:top w:val="double" w:sz="1" w:space="0" w:color="000000"/>
            </w:tcBorders>
          </w:tcPr>
          <w:p w14:paraId="49EDB154" w14:textId="77777777" w:rsidR="00C441A2" w:rsidRPr="00D17943" w:rsidRDefault="00C441A2">
            <w:pPr>
              <w:pStyle w:val="TableParagraph"/>
              <w:spacing w:before="0"/>
              <w:jc w:val="left"/>
              <w:rPr>
                <w:sz w:val="18"/>
              </w:rPr>
            </w:pPr>
          </w:p>
        </w:tc>
      </w:tr>
      <w:tr w:rsidR="00C441A2" w14:paraId="49EDB15C" w14:textId="77777777">
        <w:trPr>
          <w:trHeight w:val="311"/>
        </w:trPr>
        <w:tc>
          <w:tcPr>
            <w:tcW w:w="1195" w:type="dxa"/>
            <w:vMerge/>
            <w:tcBorders>
              <w:top w:val="nil"/>
            </w:tcBorders>
          </w:tcPr>
          <w:p w14:paraId="49EDB156" w14:textId="77777777" w:rsidR="00C441A2" w:rsidRPr="00D17943" w:rsidRDefault="00C441A2">
            <w:pPr>
              <w:rPr>
                <w:rFonts w:ascii="Times New Roman" w:hAnsi="Times New Roman" w:cs="Times New Roman"/>
                <w:sz w:val="2"/>
                <w:szCs w:val="2"/>
              </w:rPr>
            </w:pPr>
          </w:p>
        </w:tc>
        <w:tc>
          <w:tcPr>
            <w:tcW w:w="1195" w:type="dxa"/>
            <w:vMerge/>
            <w:tcBorders>
              <w:top w:val="nil"/>
            </w:tcBorders>
          </w:tcPr>
          <w:p w14:paraId="49EDB157" w14:textId="77777777" w:rsidR="00C441A2" w:rsidRPr="00D17943" w:rsidRDefault="00C441A2">
            <w:pPr>
              <w:rPr>
                <w:rFonts w:ascii="Times New Roman" w:hAnsi="Times New Roman" w:cs="Times New Roman"/>
                <w:sz w:val="2"/>
                <w:szCs w:val="2"/>
              </w:rPr>
            </w:pPr>
          </w:p>
        </w:tc>
        <w:tc>
          <w:tcPr>
            <w:tcW w:w="1195" w:type="dxa"/>
          </w:tcPr>
          <w:p w14:paraId="49EDB158" w14:textId="77777777" w:rsidR="00C441A2" w:rsidRPr="00D17943" w:rsidRDefault="003F76D0">
            <w:pPr>
              <w:pStyle w:val="TableParagraph"/>
              <w:ind w:left="9"/>
              <w:rPr>
                <w:sz w:val="18"/>
              </w:rPr>
            </w:pPr>
            <w:r w:rsidRPr="00D17943">
              <w:rPr>
                <w:sz w:val="18"/>
              </w:rPr>
              <w:t xml:space="preserve">x </w:t>
            </w:r>
          </w:p>
        </w:tc>
        <w:tc>
          <w:tcPr>
            <w:tcW w:w="1196" w:type="dxa"/>
          </w:tcPr>
          <w:p w14:paraId="49EDB159" w14:textId="77777777" w:rsidR="00C441A2" w:rsidRPr="00D17943" w:rsidRDefault="003F76D0">
            <w:pPr>
              <w:pStyle w:val="TableParagraph"/>
              <w:ind w:left="11"/>
              <w:rPr>
                <w:sz w:val="18"/>
              </w:rPr>
            </w:pPr>
            <w:r w:rsidRPr="00D17943">
              <w:rPr>
                <w:sz w:val="18"/>
              </w:rPr>
              <w:t xml:space="preserve">0 </w:t>
            </w:r>
          </w:p>
        </w:tc>
        <w:tc>
          <w:tcPr>
            <w:tcW w:w="2115" w:type="dxa"/>
          </w:tcPr>
          <w:p w14:paraId="49EDB15A" w14:textId="77777777" w:rsidR="00C441A2" w:rsidRPr="00D17943" w:rsidRDefault="003F76D0">
            <w:pPr>
              <w:pStyle w:val="TableParagraph"/>
              <w:ind w:left="220" w:right="209"/>
              <w:rPr>
                <w:sz w:val="18"/>
              </w:rPr>
            </w:pPr>
            <w:r w:rsidRPr="00D17943">
              <w:rPr>
                <w:sz w:val="18"/>
              </w:rPr>
              <w:t xml:space="preserve">QNaN (Quiet NaN) </w:t>
            </w:r>
          </w:p>
        </w:tc>
        <w:tc>
          <w:tcPr>
            <w:tcW w:w="1616" w:type="dxa"/>
          </w:tcPr>
          <w:p w14:paraId="49EDB15B" w14:textId="77777777" w:rsidR="00C441A2" w:rsidRPr="00D17943" w:rsidRDefault="00C441A2">
            <w:pPr>
              <w:pStyle w:val="TableParagraph"/>
              <w:spacing w:before="0"/>
              <w:jc w:val="left"/>
              <w:rPr>
                <w:sz w:val="18"/>
              </w:rPr>
            </w:pPr>
          </w:p>
        </w:tc>
      </w:tr>
      <w:tr w:rsidR="00C441A2" w14:paraId="49EDB165" w14:textId="77777777">
        <w:trPr>
          <w:trHeight w:val="311"/>
        </w:trPr>
        <w:tc>
          <w:tcPr>
            <w:tcW w:w="1195" w:type="dxa"/>
            <w:vMerge w:val="restart"/>
          </w:tcPr>
          <w:p w14:paraId="49EDB15D" w14:textId="77777777" w:rsidR="00C441A2" w:rsidRPr="00D17943" w:rsidRDefault="00C441A2">
            <w:pPr>
              <w:pStyle w:val="TableParagraph"/>
              <w:spacing w:before="7"/>
              <w:jc w:val="left"/>
              <w:rPr>
                <w:b/>
                <w:sz w:val="16"/>
              </w:rPr>
            </w:pPr>
          </w:p>
          <w:p w14:paraId="49EDB15E" w14:textId="77777777" w:rsidR="00C441A2" w:rsidRPr="00D17943" w:rsidRDefault="003F76D0">
            <w:pPr>
              <w:pStyle w:val="TableParagraph"/>
              <w:spacing w:before="0"/>
              <w:ind w:left="330"/>
              <w:jc w:val="left"/>
              <w:rPr>
                <w:sz w:val="18"/>
              </w:rPr>
            </w:pPr>
            <w:r w:rsidRPr="00D17943">
              <w:rPr>
                <w:sz w:val="18"/>
              </w:rPr>
              <w:t xml:space="preserve">E + 1 </w:t>
            </w:r>
            <w:r w:rsidRPr="00D17943">
              <w:rPr>
                <w:sz w:val="18"/>
                <w:vertAlign w:val="subscript"/>
              </w:rPr>
              <w:t>max</w:t>
            </w:r>
          </w:p>
        </w:tc>
        <w:tc>
          <w:tcPr>
            <w:tcW w:w="1195" w:type="dxa"/>
            <w:vMerge w:val="restart"/>
          </w:tcPr>
          <w:p w14:paraId="49EDB15F" w14:textId="77777777" w:rsidR="00C441A2" w:rsidRPr="00D17943" w:rsidRDefault="00C441A2">
            <w:pPr>
              <w:pStyle w:val="TableParagraph"/>
              <w:spacing w:before="7"/>
              <w:jc w:val="left"/>
              <w:rPr>
                <w:b/>
                <w:sz w:val="16"/>
              </w:rPr>
            </w:pPr>
          </w:p>
          <w:p w14:paraId="49EDB160" w14:textId="77777777" w:rsidR="00C441A2" w:rsidRPr="00D17943" w:rsidRDefault="003F76D0">
            <w:pPr>
              <w:pStyle w:val="TableParagraph"/>
              <w:spacing w:before="0"/>
              <w:ind w:left="8"/>
              <w:rPr>
                <w:sz w:val="18"/>
              </w:rPr>
            </w:pPr>
            <w:r w:rsidRPr="00D17943">
              <w:rPr>
                <w:sz w:val="18"/>
              </w:rPr>
              <w:t xml:space="preserve">0 </w:t>
            </w:r>
          </w:p>
        </w:tc>
        <w:tc>
          <w:tcPr>
            <w:tcW w:w="1195" w:type="dxa"/>
          </w:tcPr>
          <w:p w14:paraId="49EDB161" w14:textId="77777777" w:rsidR="00C441A2" w:rsidRPr="00D17943" w:rsidRDefault="003F76D0">
            <w:pPr>
              <w:pStyle w:val="TableParagraph"/>
              <w:ind w:left="9"/>
              <w:rPr>
                <w:sz w:val="18"/>
              </w:rPr>
            </w:pPr>
            <w:r w:rsidRPr="00D17943">
              <w:rPr>
                <w:sz w:val="18"/>
              </w:rPr>
              <w:t xml:space="preserve">1 </w:t>
            </w:r>
          </w:p>
        </w:tc>
        <w:tc>
          <w:tcPr>
            <w:tcW w:w="1196" w:type="dxa"/>
          </w:tcPr>
          <w:p w14:paraId="49EDB162" w14:textId="77777777" w:rsidR="00C441A2" w:rsidRPr="00D17943" w:rsidRDefault="003F76D0">
            <w:pPr>
              <w:pStyle w:val="TableParagraph"/>
              <w:ind w:left="11"/>
              <w:rPr>
                <w:sz w:val="18"/>
              </w:rPr>
            </w:pPr>
            <w:r w:rsidRPr="00D17943">
              <w:rPr>
                <w:sz w:val="18"/>
              </w:rPr>
              <w:t xml:space="preserve">x </w:t>
            </w:r>
          </w:p>
        </w:tc>
        <w:tc>
          <w:tcPr>
            <w:tcW w:w="2115" w:type="dxa"/>
          </w:tcPr>
          <w:p w14:paraId="49EDB163" w14:textId="77777777" w:rsidR="00C441A2" w:rsidRPr="00D17943" w:rsidRDefault="003F76D0">
            <w:pPr>
              <w:pStyle w:val="TableParagraph"/>
              <w:spacing w:before="48"/>
              <w:ind w:left="219" w:right="209"/>
              <w:rPr>
                <w:sz w:val="18"/>
              </w:rPr>
            </w:pPr>
            <w:r w:rsidRPr="00D17943">
              <w:rPr>
                <w:sz w:val="18"/>
              </w:rPr>
              <w:t xml:space="preserve">- up </w:t>
            </w:r>
          </w:p>
        </w:tc>
        <w:tc>
          <w:tcPr>
            <w:tcW w:w="1616" w:type="dxa"/>
          </w:tcPr>
          <w:p w14:paraId="49EDB164" w14:textId="77777777" w:rsidR="00C441A2" w:rsidRPr="00D17943" w:rsidRDefault="003F76D0">
            <w:pPr>
              <w:pStyle w:val="TableParagraph"/>
              <w:spacing w:before="40"/>
              <w:ind w:left="248" w:right="236"/>
              <w:rPr>
                <w:rFonts w:eastAsia="宋体"/>
                <w:sz w:val="18"/>
              </w:rPr>
            </w:pPr>
            <w:r w:rsidRPr="00D17943">
              <w:rPr>
                <w:rFonts w:eastAsia="宋体"/>
                <w:sz w:val="18"/>
              </w:rPr>
              <w:t xml:space="preserve">Minus infinity </w:t>
            </w:r>
          </w:p>
        </w:tc>
      </w:tr>
      <w:tr w:rsidR="00C441A2" w14:paraId="49EDB16C" w14:textId="77777777">
        <w:trPr>
          <w:trHeight w:val="312"/>
        </w:trPr>
        <w:tc>
          <w:tcPr>
            <w:tcW w:w="1195" w:type="dxa"/>
            <w:vMerge/>
            <w:tcBorders>
              <w:top w:val="nil"/>
            </w:tcBorders>
          </w:tcPr>
          <w:p w14:paraId="49EDB166" w14:textId="77777777" w:rsidR="00C441A2" w:rsidRPr="00D17943" w:rsidRDefault="00C441A2">
            <w:pPr>
              <w:rPr>
                <w:rFonts w:ascii="Times New Roman" w:hAnsi="Times New Roman" w:cs="Times New Roman"/>
                <w:sz w:val="2"/>
                <w:szCs w:val="2"/>
              </w:rPr>
            </w:pPr>
          </w:p>
        </w:tc>
        <w:tc>
          <w:tcPr>
            <w:tcW w:w="1195" w:type="dxa"/>
            <w:vMerge/>
            <w:tcBorders>
              <w:top w:val="nil"/>
            </w:tcBorders>
          </w:tcPr>
          <w:p w14:paraId="49EDB167" w14:textId="77777777" w:rsidR="00C441A2" w:rsidRPr="00D17943" w:rsidRDefault="00C441A2">
            <w:pPr>
              <w:rPr>
                <w:rFonts w:ascii="Times New Roman" w:hAnsi="Times New Roman" w:cs="Times New Roman"/>
                <w:sz w:val="2"/>
                <w:szCs w:val="2"/>
              </w:rPr>
            </w:pPr>
          </w:p>
        </w:tc>
        <w:tc>
          <w:tcPr>
            <w:tcW w:w="1195" w:type="dxa"/>
          </w:tcPr>
          <w:p w14:paraId="49EDB168" w14:textId="77777777" w:rsidR="00C441A2" w:rsidRPr="00D17943" w:rsidRDefault="003F76D0">
            <w:pPr>
              <w:pStyle w:val="TableParagraph"/>
              <w:spacing w:before="51"/>
              <w:ind w:left="9"/>
              <w:rPr>
                <w:sz w:val="18"/>
              </w:rPr>
            </w:pPr>
            <w:r w:rsidRPr="00D17943">
              <w:rPr>
                <w:sz w:val="18"/>
              </w:rPr>
              <w:t xml:space="preserve">0 </w:t>
            </w:r>
          </w:p>
        </w:tc>
        <w:tc>
          <w:tcPr>
            <w:tcW w:w="1196" w:type="dxa"/>
          </w:tcPr>
          <w:p w14:paraId="49EDB169" w14:textId="77777777" w:rsidR="00C441A2" w:rsidRPr="00D17943" w:rsidRDefault="003F76D0">
            <w:pPr>
              <w:pStyle w:val="TableParagraph"/>
              <w:spacing w:before="51"/>
              <w:ind w:left="11"/>
              <w:rPr>
                <w:sz w:val="18"/>
              </w:rPr>
            </w:pPr>
            <w:r w:rsidRPr="00D17943">
              <w:rPr>
                <w:sz w:val="18"/>
              </w:rPr>
              <w:t xml:space="preserve">x </w:t>
            </w:r>
          </w:p>
        </w:tc>
        <w:tc>
          <w:tcPr>
            <w:tcW w:w="2115" w:type="dxa"/>
          </w:tcPr>
          <w:p w14:paraId="49EDB16A" w14:textId="77777777" w:rsidR="00C441A2" w:rsidRPr="00D17943" w:rsidRDefault="003F76D0">
            <w:pPr>
              <w:pStyle w:val="TableParagraph"/>
              <w:spacing w:before="49"/>
              <w:ind w:left="220" w:right="209"/>
              <w:rPr>
                <w:sz w:val="18"/>
              </w:rPr>
            </w:pPr>
            <w:r w:rsidRPr="00D17943">
              <w:rPr>
                <w:sz w:val="18"/>
              </w:rPr>
              <w:t xml:space="preserve">+ up </w:t>
            </w:r>
          </w:p>
        </w:tc>
        <w:tc>
          <w:tcPr>
            <w:tcW w:w="1616" w:type="dxa"/>
          </w:tcPr>
          <w:p w14:paraId="49EDB16B" w14:textId="77777777" w:rsidR="00C441A2" w:rsidRPr="00D17943" w:rsidRDefault="003F76D0">
            <w:pPr>
              <w:pStyle w:val="TableParagraph"/>
              <w:spacing w:before="42"/>
              <w:ind w:left="248" w:right="236"/>
              <w:rPr>
                <w:rFonts w:eastAsia="宋体"/>
                <w:sz w:val="18"/>
              </w:rPr>
            </w:pPr>
            <w:r w:rsidRPr="00D17943">
              <w:rPr>
                <w:rFonts w:eastAsia="宋体"/>
                <w:sz w:val="18"/>
              </w:rPr>
              <w:t xml:space="preserve">Is infinite </w:t>
            </w:r>
          </w:p>
        </w:tc>
      </w:tr>
      <w:tr w:rsidR="00C441A2" w14:paraId="49EDB175" w14:textId="77777777">
        <w:trPr>
          <w:trHeight w:val="311"/>
        </w:trPr>
        <w:tc>
          <w:tcPr>
            <w:tcW w:w="1195" w:type="dxa"/>
            <w:vMerge w:val="restart"/>
          </w:tcPr>
          <w:p w14:paraId="49EDB16D" w14:textId="77777777" w:rsidR="00C441A2" w:rsidRPr="00D17943" w:rsidRDefault="00C441A2">
            <w:pPr>
              <w:pStyle w:val="TableParagraph"/>
              <w:spacing w:before="5"/>
              <w:jc w:val="left"/>
              <w:rPr>
                <w:b/>
                <w:sz w:val="16"/>
              </w:rPr>
            </w:pPr>
          </w:p>
          <w:p w14:paraId="49EDB16E" w14:textId="77777777" w:rsidR="00C441A2" w:rsidRPr="00D17943" w:rsidRDefault="003F76D0">
            <w:pPr>
              <w:pStyle w:val="TableParagraph"/>
              <w:spacing w:before="1"/>
              <w:ind w:left="138"/>
              <w:jc w:val="left"/>
              <w:rPr>
                <w:sz w:val="18"/>
              </w:rPr>
            </w:pPr>
            <w:r w:rsidRPr="00D17943">
              <w:rPr>
                <w:position w:val="3"/>
                <w:sz w:val="18"/>
              </w:rPr>
              <w:t xml:space="preserve">[Emin, Emax] </w:t>
            </w:r>
          </w:p>
        </w:tc>
        <w:tc>
          <w:tcPr>
            <w:tcW w:w="1195" w:type="dxa"/>
            <w:vMerge w:val="restart"/>
          </w:tcPr>
          <w:p w14:paraId="49EDB16F" w14:textId="77777777" w:rsidR="00C441A2" w:rsidRPr="00D17943" w:rsidRDefault="00C441A2">
            <w:pPr>
              <w:pStyle w:val="TableParagraph"/>
              <w:spacing w:before="5"/>
              <w:jc w:val="left"/>
              <w:rPr>
                <w:b/>
                <w:sz w:val="16"/>
              </w:rPr>
            </w:pPr>
          </w:p>
          <w:p w14:paraId="49EDB170" w14:textId="77777777" w:rsidR="00C441A2" w:rsidRPr="00D17943" w:rsidRDefault="003F76D0">
            <w:pPr>
              <w:pStyle w:val="TableParagraph"/>
              <w:spacing w:before="1"/>
              <w:ind w:left="9"/>
              <w:rPr>
                <w:sz w:val="18"/>
              </w:rPr>
            </w:pPr>
            <w:r w:rsidRPr="00D17943">
              <w:rPr>
                <w:sz w:val="18"/>
              </w:rPr>
              <w:t xml:space="preserve">x </w:t>
            </w:r>
          </w:p>
        </w:tc>
        <w:tc>
          <w:tcPr>
            <w:tcW w:w="1195" w:type="dxa"/>
          </w:tcPr>
          <w:p w14:paraId="49EDB171" w14:textId="77777777" w:rsidR="00C441A2" w:rsidRPr="00D17943" w:rsidRDefault="003F76D0">
            <w:pPr>
              <w:pStyle w:val="TableParagraph"/>
              <w:ind w:left="9"/>
              <w:rPr>
                <w:sz w:val="18"/>
              </w:rPr>
            </w:pPr>
            <w:r w:rsidRPr="00D17943">
              <w:rPr>
                <w:sz w:val="18"/>
              </w:rPr>
              <w:t xml:space="preserve">1 </w:t>
            </w:r>
          </w:p>
        </w:tc>
        <w:tc>
          <w:tcPr>
            <w:tcW w:w="1196" w:type="dxa"/>
          </w:tcPr>
          <w:p w14:paraId="49EDB172" w14:textId="77777777" w:rsidR="00C441A2" w:rsidRPr="00D17943" w:rsidRDefault="003F76D0">
            <w:pPr>
              <w:pStyle w:val="TableParagraph"/>
              <w:ind w:left="11"/>
              <w:rPr>
                <w:sz w:val="18"/>
              </w:rPr>
            </w:pPr>
            <w:r w:rsidRPr="00D17943">
              <w:rPr>
                <w:sz w:val="18"/>
              </w:rPr>
              <w:t xml:space="preserve">x </w:t>
            </w:r>
          </w:p>
        </w:tc>
        <w:tc>
          <w:tcPr>
            <w:tcW w:w="2115" w:type="dxa"/>
          </w:tcPr>
          <w:p w14:paraId="49EDB173" w14:textId="77777777" w:rsidR="00C441A2" w:rsidRPr="00D17943" w:rsidRDefault="003F76D0">
            <w:pPr>
              <w:pStyle w:val="TableParagraph"/>
              <w:ind w:left="220" w:right="209"/>
              <w:rPr>
                <w:sz w:val="18"/>
              </w:rPr>
            </w:pPr>
            <w:r w:rsidRPr="00D17943">
              <w:rPr>
                <w:sz w:val="18"/>
              </w:rPr>
              <w:t xml:space="preserve">- (2) (1 F) </w:t>
            </w:r>
            <w:r w:rsidRPr="00D17943">
              <w:rPr>
                <w:sz w:val="18"/>
                <w:vertAlign w:val="superscript"/>
              </w:rPr>
              <w:t>E</w:t>
            </w:r>
          </w:p>
        </w:tc>
        <w:tc>
          <w:tcPr>
            <w:tcW w:w="1616" w:type="dxa"/>
          </w:tcPr>
          <w:p w14:paraId="49EDB174" w14:textId="77777777" w:rsidR="00C441A2" w:rsidRPr="00D17943" w:rsidRDefault="003F76D0">
            <w:pPr>
              <w:pStyle w:val="TableParagraph"/>
              <w:spacing w:before="40"/>
              <w:ind w:left="248" w:right="237"/>
              <w:rPr>
                <w:rFonts w:eastAsia="宋体"/>
                <w:sz w:val="18"/>
              </w:rPr>
            </w:pPr>
            <w:r w:rsidRPr="00D17943">
              <w:rPr>
                <w:rFonts w:eastAsia="宋体"/>
                <w:sz w:val="18"/>
              </w:rPr>
              <w:t xml:space="preserve">Negative normalized Numbers </w:t>
            </w:r>
          </w:p>
        </w:tc>
      </w:tr>
      <w:tr w:rsidR="00C441A2" w14:paraId="49EDB17C" w14:textId="77777777">
        <w:trPr>
          <w:trHeight w:val="311"/>
        </w:trPr>
        <w:tc>
          <w:tcPr>
            <w:tcW w:w="1195" w:type="dxa"/>
            <w:vMerge/>
            <w:tcBorders>
              <w:top w:val="nil"/>
            </w:tcBorders>
          </w:tcPr>
          <w:p w14:paraId="49EDB176" w14:textId="77777777" w:rsidR="00C441A2" w:rsidRPr="00D17943" w:rsidRDefault="00C441A2">
            <w:pPr>
              <w:rPr>
                <w:rFonts w:ascii="Times New Roman" w:hAnsi="Times New Roman" w:cs="Times New Roman"/>
                <w:sz w:val="2"/>
                <w:szCs w:val="2"/>
              </w:rPr>
            </w:pPr>
          </w:p>
        </w:tc>
        <w:tc>
          <w:tcPr>
            <w:tcW w:w="1195" w:type="dxa"/>
            <w:vMerge/>
            <w:tcBorders>
              <w:top w:val="nil"/>
            </w:tcBorders>
          </w:tcPr>
          <w:p w14:paraId="49EDB177" w14:textId="77777777" w:rsidR="00C441A2" w:rsidRPr="00D17943" w:rsidRDefault="00C441A2">
            <w:pPr>
              <w:rPr>
                <w:rFonts w:ascii="Times New Roman" w:hAnsi="Times New Roman" w:cs="Times New Roman"/>
                <w:sz w:val="2"/>
                <w:szCs w:val="2"/>
              </w:rPr>
            </w:pPr>
          </w:p>
        </w:tc>
        <w:tc>
          <w:tcPr>
            <w:tcW w:w="1195" w:type="dxa"/>
          </w:tcPr>
          <w:p w14:paraId="49EDB178" w14:textId="77777777" w:rsidR="00C441A2" w:rsidRPr="00D17943" w:rsidRDefault="003F76D0">
            <w:pPr>
              <w:pStyle w:val="TableParagraph"/>
              <w:ind w:left="9"/>
              <w:rPr>
                <w:sz w:val="18"/>
              </w:rPr>
            </w:pPr>
            <w:r w:rsidRPr="00D17943">
              <w:rPr>
                <w:sz w:val="18"/>
              </w:rPr>
              <w:t xml:space="preserve">0 </w:t>
            </w:r>
          </w:p>
        </w:tc>
        <w:tc>
          <w:tcPr>
            <w:tcW w:w="1196" w:type="dxa"/>
          </w:tcPr>
          <w:p w14:paraId="49EDB179" w14:textId="77777777" w:rsidR="00C441A2" w:rsidRPr="00D17943" w:rsidRDefault="003F76D0">
            <w:pPr>
              <w:pStyle w:val="TableParagraph"/>
              <w:ind w:left="11"/>
              <w:rPr>
                <w:sz w:val="18"/>
              </w:rPr>
            </w:pPr>
            <w:r w:rsidRPr="00D17943">
              <w:rPr>
                <w:sz w:val="18"/>
              </w:rPr>
              <w:t xml:space="preserve">x </w:t>
            </w:r>
          </w:p>
        </w:tc>
        <w:tc>
          <w:tcPr>
            <w:tcW w:w="2115" w:type="dxa"/>
          </w:tcPr>
          <w:p w14:paraId="49EDB17A" w14:textId="77777777" w:rsidR="00C441A2" w:rsidRPr="00D17943" w:rsidRDefault="003F76D0">
            <w:pPr>
              <w:pStyle w:val="TableParagraph"/>
              <w:ind w:left="221" w:right="209"/>
              <w:rPr>
                <w:sz w:val="18"/>
              </w:rPr>
            </w:pPr>
            <w:r w:rsidRPr="00D17943">
              <w:rPr>
                <w:sz w:val="18"/>
              </w:rPr>
              <w:t xml:space="preserve">+ (2) (1 F) </w:t>
            </w:r>
            <w:r w:rsidRPr="00D17943">
              <w:rPr>
                <w:sz w:val="18"/>
                <w:vertAlign w:val="superscript"/>
              </w:rPr>
              <w:t>E</w:t>
            </w:r>
          </w:p>
        </w:tc>
        <w:tc>
          <w:tcPr>
            <w:tcW w:w="1616" w:type="dxa"/>
          </w:tcPr>
          <w:p w14:paraId="49EDB17B" w14:textId="77777777" w:rsidR="00C441A2" w:rsidRPr="00D17943" w:rsidRDefault="003F76D0">
            <w:pPr>
              <w:pStyle w:val="TableParagraph"/>
              <w:spacing w:before="40"/>
              <w:ind w:left="248" w:right="237"/>
              <w:rPr>
                <w:rFonts w:eastAsia="宋体"/>
                <w:sz w:val="18"/>
              </w:rPr>
            </w:pPr>
            <w:r w:rsidRPr="00D17943">
              <w:rPr>
                <w:rFonts w:eastAsia="宋体"/>
                <w:sz w:val="18"/>
              </w:rPr>
              <w:t xml:space="preserve">Normalized Numbers </w:t>
            </w:r>
          </w:p>
        </w:tc>
      </w:tr>
      <w:tr w:rsidR="00C441A2" w14:paraId="49EDB185" w14:textId="77777777">
        <w:trPr>
          <w:trHeight w:val="312"/>
        </w:trPr>
        <w:tc>
          <w:tcPr>
            <w:tcW w:w="1195" w:type="dxa"/>
            <w:vMerge w:val="restart"/>
          </w:tcPr>
          <w:p w14:paraId="49EDB17D" w14:textId="77777777" w:rsidR="00C441A2" w:rsidRPr="00D17943" w:rsidRDefault="00C441A2">
            <w:pPr>
              <w:pStyle w:val="TableParagraph"/>
              <w:spacing w:before="7"/>
              <w:jc w:val="left"/>
              <w:rPr>
                <w:b/>
                <w:sz w:val="16"/>
              </w:rPr>
            </w:pPr>
          </w:p>
          <w:p w14:paraId="49EDB17E" w14:textId="77777777" w:rsidR="00C441A2" w:rsidRPr="00D17943" w:rsidRDefault="003F76D0">
            <w:pPr>
              <w:pStyle w:val="TableParagraph"/>
              <w:spacing w:before="0"/>
              <w:ind w:left="362"/>
              <w:jc w:val="left"/>
              <w:rPr>
                <w:sz w:val="18"/>
              </w:rPr>
            </w:pPr>
            <w:r w:rsidRPr="00D17943">
              <w:rPr>
                <w:sz w:val="18"/>
              </w:rPr>
              <w:t xml:space="preserve">E - 1 </w:t>
            </w:r>
            <w:r w:rsidRPr="00D17943">
              <w:rPr>
                <w:sz w:val="18"/>
                <w:vertAlign w:val="subscript"/>
              </w:rPr>
              <w:t>min</w:t>
            </w:r>
          </w:p>
        </w:tc>
        <w:tc>
          <w:tcPr>
            <w:tcW w:w="1195" w:type="dxa"/>
            <w:vMerge w:val="restart"/>
          </w:tcPr>
          <w:p w14:paraId="49EDB17F" w14:textId="77777777" w:rsidR="00C441A2" w:rsidRPr="00D17943" w:rsidRDefault="00C441A2">
            <w:pPr>
              <w:pStyle w:val="TableParagraph"/>
              <w:spacing w:before="5"/>
              <w:jc w:val="left"/>
              <w:rPr>
                <w:b/>
                <w:sz w:val="16"/>
              </w:rPr>
            </w:pPr>
          </w:p>
          <w:p w14:paraId="49EDB180" w14:textId="77777777" w:rsidR="00C441A2" w:rsidRPr="00D17943" w:rsidRDefault="003F76D0">
            <w:pPr>
              <w:pStyle w:val="TableParagraph"/>
              <w:spacing w:before="0"/>
              <w:ind w:left="464" w:right="455"/>
              <w:rPr>
                <w:sz w:val="18"/>
              </w:rPr>
            </w:pPr>
            <w:r w:rsidRPr="00D17943">
              <w:rPr>
                <w:sz w:val="18"/>
              </w:rPr>
              <w:t xml:space="preserve">Indicates a 0 </w:t>
            </w:r>
          </w:p>
        </w:tc>
        <w:tc>
          <w:tcPr>
            <w:tcW w:w="1195" w:type="dxa"/>
          </w:tcPr>
          <w:p w14:paraId="49EDB181" w14:textId="77777777" w:rsidR="00C441A2" w:rsidRPr="00D17943" w:rsidRDefault="003F76D0">
            <w:pPr>
              <w:pStyle w:val="TableParagraph"/>
              <w:spacing w:before="51"/>
              <w:ind w:left="9"/>
              <w:rPr>
                <w:sz w:val="18"/>
              </w:rPr>
            </w:pPr>
            <w:r w:rsidRPr="00D17943">
              <w:rPr>
                <w:sz w:val="18"/>
              </w:rPr>
              <w:t xml:space="preserve">1 </w:t>
            </w:r>
          </w:p>
        </w:tc>
        <w:tc>
          <w:tcPr>
            <w:tcW w:w="1196" w:type="dxa"/>
          </w:tcPr>
          <w:p w14:paraId="49EDB182" w14:textId="77777777" w:rsidR="00C441A2" w:rsidRPr="00D17943" w:rsidRDefault="003F76D0">
            <w:pPr>
              <w:pStyle w:val="TableParagraph"/>
              <w:spacing w:before="51"/>
              <w:ind w:left="11"/>
              <w:rPr>
                <w:sz w:val="18"/>
              </w:rPr>
            </w:pPr>
            <w:r w:rsidRPr="00D17943">
              <w:rPr>
                <w:sz w:val="18"/>
              </w:rPr>
              <w:t xml:space="preserve">x </w:t>
            </w:r>
          </w:p>
        </w:tc>
        <w:tc>
          <w:tcPr>
            <w:tcW w:w="2115" w:type="dxa"/>
          </w:tcPr>
          <w:p w14:paraId="49EDB183" w14:textId="77777777" w:rsidR="00C441A2" w:rsidRPr="00D17943" w:rsidRDefault="003F76D0">
            <w:pPr>
              <w:pStyle w:val="TableParagraph"/>
              <w:spacing w:before="51"/>
              <w:ind w:left="221" w:right="209"/>
              <w:rPr>
                <w:sz w:val="18"/>
              </w:rPr>
            </w:pPr>
            <w:r w:rsidRPr="00D17943">
              <w:rPr>
                <w:sz w:val="18"/>
              </w:rPr>
              <w:t xml:space="preserve">. - (2) (0 F) </w:t>
            </w:r>
            <w:r w:rsidRPr="00D17943">
              <w:rPr>
                <w:sz w:val="18"/>
                <w:vertAlign w:val="superscript"/>
              </w:rPr>
              <w:t>Emin-1</w:t>
            </w:r>
          </w:p>
        </w:tc>
        <w:tc>
          <w:tcPr>
            <w:tcW w:w="1616" w:type="dxa"/>
          </w:tcPr>
          <w:p w14:paraId="49EDB184" w14:textId="77777777" w:rsidR="00C441A2" w:rsidRPr="00D17943" w:rsidRDefault="003F76D0">
            <w:pPr>
              <w:pStyle w:val="TableParagraph"/>
              <w:spacing w:before="41"/>
              <w:ind w:left="248" w:right="237"/>
              <w:rPr>
                <w:rFonts w:eastAsia="宋体"/>
                <w:sz w:val="18"/>
              </w:rPr>
            </w:pPr>
            <w:r w:rsidRPr="00D17943">
              <w:rPr>
                <w:rFonts w:eastAsia="宋体"/>
                <w:sz w:val="18"/>
              </w:rPr>
              <w:t xml:space="preserve">Negative disnormalized Numbers </w:t>
            </w:r>
          </w:p>
        </w:tc>
      </w:tr>
      <w:tr w:rsidR="00C441A2" w14:paraId="49EDB18C" w14:textId="77777777">
        <w:trPr>
          <w:trHeight w:val="311"/>
        </w:trPr>
        <w:tc>
          <w:tcPr>
            <w:tcW w:w="1195" w:type="dxa"/>
            <w:vMerge/>
            <w:tcBorders>
              <w:top w:val="nil"/>
            </w:tcBorders>
          </w:tcPr>
          <w:p w14:paraId="49EDB186" w14:textId="77777777" w:rsidR="00C441A2" w:rsidRPr="00D17943" w:rsidRDefault="00C441A2">
            <w:pPr>
              <w:rPr>
                <w:rFonts w:ascii="Times New Roman" w:hAnsi="Times New Roman" w:cs="Times New Roman"/>
                <w:sz w:val="2"/>
                <w:szCs w:val="2"/>
              </w:rPr>
            </w:pPr>
          </w:p>
        </w:tc>
        <w:tc>
          <w:tcPr>
            <w:tcW w:w="1195" w:type="dxa"/>
            <w:vMerge/>
            <w:tcBorders>
              <w:top w:val="nil"/>
            </w:tcBorders>
          </w:tcPr>
          <w:p w14:paraId="49EDB187" w14:textId="77777777" w:rsidR="00C441A2" w:rsidRPr="00D17943" w:rsidRDefault="00C441A2">
            <w:pPr>
              <w:rPr>
                <w:rFonts w:ascii="Times New Roman" w:hAnsi="Times New Roman" w:cs="Times New Roman"/>
                <w:sz w:val="2"/>
                <w:szCs w:val="2"/>
              </w:rPr>
            </w:pPr>
          </w:p>
        </w:tc>
        <w:tc>
          <w:tcPr>
            <w:tcW w:w="1195" w:type="dxa"/>
          </w:tcPr>
          <w:p w14:paraId="49EDB188" w14:textId="77777777" w:rsidR="00C441A2" w:rsidRPr="00D17943" w:rsidRDefault="003F76D0">
            <w:pPr>
              <w:pStyle w:val="TableParagraph"/>
              <w:ind w:left="9"/>
              <w:rPr>
                <w:sz w:val="18"/>
              </w:rPr>
            </w:pPr>
            <w:r w:rsidRPr="00D17943">
              <w:rPr>
                <w:sz w:val="18"/>
              </w:rPr>
              <w:t xml:space="preserve">0 </w:t>
            </w:r>
          </w:p>
        </w:tc>
        <w:tc>
          <w:tcPr>
            <w:tcW w:w="1196" w:type="dxa"/>
          </w:tcPr>
          <w:p w14:paraId="49EDB189" w14:textId="77777777" w:rsidR="00C441A2" w:rsidRPr="00D17943" w:rsidRDefault="003F76D0">
            <w:pPr>
              <w:pStyle w:val="TableParagraph"/>
              <w:ind w:left="11"/>
              <w:rPr>
                <w:sz w:val="18"/>
              </w:rPr>
            </w:pPr>
            <w:r w:rsidRPr="00D17943">
              <w:rPr>
                <w:sz w:val="18"/>
              </w:rPr>
              <w:t xml:space="preserve">x </w:t>
            </w:r>
          </w:p>
        </w:tc>
        <w:tc>
          <w:tcPr>
            <w:tcW w:w="2115" w:type="dxa"/>
          </w:tcPr>
          <w:p w14:paraId="49EDB18A" w14:textId="77777777" w:rsidR="00C441A2" w:rsidRPr="00D17943" w:rsidRDefault="003F76D0">
            <w:pPr>
              <w:pStyle w:val="TableParagraph"/>
              <w:ind w:left="221" w:right="209"/>
              <w:rPr>
                <w:sz w:val="18"/>
              </w:rPr>
            </w:pPr>
            <w:r w:rsidRPr="00D17943">
              <w:rPr>
                <w:sz w:val="18"/>
              </w:rPr>
              <w:t xml:space="preserve">. + (2) (0 F) </w:t>
            </w:r>
            <w:r w:rsidRPr="00D17943">
              <w:rPr>
                <w:sz w:val="18"/>
                <w:vertAlign w:val="superscript"/>
              </w:rPr>
              <w:t>Emin-1</w:t>
            </w:r>
          </w:p>
        </w:tc>
        <w:tc>
          <w:tcPr>
            <w:tcW w:w="1616" w:type="dxa"/>
          </w:tcPr>
          <w:p w14:paraId="49EDB18B" w14:textId="77777777" w:rsidR="00C441A2" w:rsidRPr="00D17943" w:rsidRDefault="003F76D0">
            <w:pPr>
              <w:pStyle w:val="TableParagraph"/>
              <w:spacing w:before="40"/>
              <w:ind w:left="248" w:right="236"/>
              <w:rPr>
                <w:rFonts w:eastAsia="宋体"/>
                <w:sz w:val="18"/>
              </w:rPr>
            </w:pPr>
            <w:r w:rsidRPr="00D17943">
              <w:rPr>
                <w:rFonts w:eastAsia="宋体"/>
                <w:sz w:val="18"/>
              </w:rPr>
              <w:t xml:space="preserve">Positive and non-normalized Numbers </w:t>
            </w:r>
          </w:p>
        </w:tc>
      </w:tr>
      <w:tr w:rsidR="00C441A2" w14:paraId="49EDB195" w14:textId="77777777">
        <w:trPr>
          <w:trHeight w:val="311"/>
        </w:trPr>
        <w:tc>
          <w:tcPr>
            <w:tcW w:w="1195" w:type="dxa"/>
            <w:vMerge w:val="restart"/>
          </w:tcPr>
          <w:p w14:paraId="49EDB18D" w14:textId="77777777" w:rsidR="00C441A2" w:rsidRPr="00D17943" w:rsidRDefault="00C441A2">
            <w:pPr>
              <w:pStyle w:val="TableParagraph"/>
              <w:spacing w:before="7"/>
              <w:jc w:val="left"/>
              <w:rPr>
                <w:b/>
                <w:sz w:val="16"/>
              </w:rPr>
            </w:pPr>
          </w:p>
          <w:p w14:paraId="49EDB18E" w14:textId="77777777" w:rsidR="00C441A2" w:rsidRPr="00D17943" w:rsidRDefault="003F76D0">
            <w:pPr>
              <w:pStyle w:val="TableParagraph"/>
              <w:spacing w:before="0"/>
              <w:ind w:left="362"/>
              <w:jc w:val="left"/>
              <w:rPr>
                <w:sz w:val="18"/>
              </w:rPr>
            </w:pPr>
            <w:r w:rsidRPr="00D17943">
              <w:rPr>
                <w:sz w:val="18"/>
              </w:rPr>
              <w:t xml:space="preserve">E - 1 </w:t>
            </w:r>
            <w:r w:rsidRPr="00D17943">
              <w:rPr>
                <w:sz w:val="18"/>
                <w:vertAlign w:val="subscript"/>
              </w:rPr>
              <w:t>min</w:t>
            </w:r>
          </w:p>
        </w:tc>
        <w:tc>
          <w:tcPr>
            <w:tcW w:w="1195" w:type="dxa"/>
            <w:vMerge w:val="restart"/>
          </w:tcPr>
          <w:p w14:paraId="49EDB18F" w14:textId="77777777" w:rsidR="00C441A2" w:rsidRPr="00D17943" w:rsidRDefault="00C441A2">
            <w:pPr>
              <w:pStyle w:val="TableParagraph"/>
              <w:spacing w:before="7"/>
              <w:jc w:val="left"/>
              <w:rPr>
                <w:b/>
                <w:sz w:val="16"/>
              </w:rPr>
            </w:pPr>
          </w:p>
          <w:p w14:paraId="49EDB190" w14:textId="77777777" w:rsidR="00C441A2" w:rsidRPr="00D17943" w:rsidRDefault="003F76D0">
            <w:pPr>
              <w:pStyle w:val="TableParagraph"/>
              <w:spacing w:before="0"/>
              <w:ind w:left="9"/>
              <w:rPr>
                <w:sz w:val="18"/>
              </w:rPr>
            </w:pPr>
            <w:r w:rsidRPr="00D17943">
              <w:rPr>
                <w:sz w:val="18"/>
              </w:rPr>
              <w:t xml:space="preserve">0 </w:t>
            </w:r>
          </w:p>
        </w:tc>
        <w:tc>
          <w:tcPr>
            <w:tcW w:w="1195" w:type="dxa"/>
          </w:tcPr>
          <w:p w14:paraId="49EDB191" w14:textId="77777777" w:rsidR="00C441A2" w:rsidRPr="00D17943" w:rsidRDefault="003F76D0">
            <w:pPr>
              <w:pStyle w:val="TableParagraph"/>
              <w:ind w:left="9"/>
              <w:rPr>
                <w:sz w:val="18"/>
              </w:rPr>
            </w:pPr>
            <w:r w:rsidRPr="00D17943">
              <w:rPr>
                <w:sz w:val="18"/>
              </w:rPr>
              <w:t xml:space="preserve">1 </w:t>
            </w:r>
          </w:p>
        </w:tc>
        <w:tc>
          <w:tcPr>
            <w:tcW w:w="1196" w:type="dxa"/>
          </w:tcPr>
          <w:p w14:paraId="49EDB192" w14:textId="77777777" w:rsidR="00C441A2" w:rsidRPr="00D17943" w:rsidRDefault="003F76D0">
            <w:pPr>
              <w:pStyle w:val="TableParagraph"/>
              <w:ind w:left="11"/>
              <w:rPr>
                <w:sz w:val="18"/>
              </w:rPr>
            </w:pPr>
            <w:r w:rsidRPr="00D17943">
              <w:rPr>
                <w:sz w:val="18"/>
              </w:rPr>
              <w:t xml:space="preserve">x </w:t>
            </w:r>
          </w:p>
        </w:tc>
        <w:tc>
          <w:tcPr>
            <w:tcW w:w="2115" w:type="dxa"/>
          </w:tcPr>
          <w:p w14:paraId="49EDB193" w14:textId="77777777" w:rsidR="00C441A2" w:rsidRPr="00D17943" w:rsidRDefault="003F76D0">
            <w:pPr>
              <w:pStyle w:val="TableParagraph"/>
              <w:ind w:left="221" w:right="209"/>
              <w:rPr>
                <w:sz w:val="18"/>
              </w:rPr>
            </w:pPr>
            <w:r w:rsidRPr="00D17943">
              <w:rPr>
                <w:sz w:val="18"/>
              </w:rPr>
              <w:t xml:space="preserve">0 </w:t>
            </w:r>
          </w:p>
        </w:tc>
        <w:tc>
          <w:tcPr>
            <w:tcW w:w="1616" w:type="dxa"/>
          </w:tcPr>
          <w:p w14:paraId="49EDB194" w14:textId="77777777" w:rsidR="00C441A2" w:rsidRPr="00D17943" w:rsidRDefault="003F76D0">
            <w:pPr>
              <w:pStyle w:val="TableParagraph"/>
              <w:spacing w:before="40"/>
              <w:ind w:left="248" w:right="236"/>
              <w:rPr>
                <w:sz w:val="18"/>
              </w:rPr>
            </w:pPr>
            <w:r w:rsidRPr="00D17943">
              <w:rPr>
                <w:rFonts w:eastAsia="宋体"/>
                <w:sz w:val="18"/>
              </w:rPr>
              <w:t xml:space="preserve">Negative zero </w:t>
            </w:r>
          </w:p>
        </w:tc>
      </w:tr>
      <w:tr w:rsidR="00C441A2" w14:paraId="49EDB19C" w14:textId="77777777">
        <w:trPr>
          <w:trHeight w:val="312"/>
        </w:trPr>
        <w:tc>
          <w:tcPr>
            <w:tcW w:w="1195" w:type="dxa"/>
            <w:vMerge/>
            <w:tcBorders>
              <w:top w:val="nil"/>
            </w:tcBorders>
          </w:tcPr>
          <w:p w14:paraId="49EDB196" w14:textId="77777777" w:rsidR="00C441A2" w:rsidRPr="00D17943" w:rsidRDefault="00C441A2">
            <w:pPr>
              <w:rPr>
                <w:rFonts w:ascii="Times New Roman" w:hAnsi="Times New Roman" w:cs="Times New Roman"/>
                <w:sz w:val="2"/>
                <w:szCs w:val="2"/>
              </w:rPr>
            </w:pPr>
          </w:p>
        </w:tc>
        <w:tc>
          <w:tcPr>
            <w:tcW w:w="1195" w:type="dxa"/>
            <w:vMerge/>
            <w:tcBorders>
              <w:top w:val="nil"/>
            </w:tcBorders>
          </w:tcPr>
          <w:p w14:paraId="49EDB197" w14:textId="77777777" w:rsidR="00C441A2" w:rsidRPr="00D17943" w:rsidRDefault="00C441A2">
            <w:pPr>
              <w:rPr>
                <w:rFonts w:ascii="Times New Roman" w:hAnsi="Times New Roman" w:cs="Times New Roman"/>
                <w:sz w:val="2"/>
                <w:szCs w:val="2"/>
              </w:rPr>
            </w:pPr>
          </w:p>
        </w:tc>
        <w:tc>
          <w:tcPr>
            <w:tcW w:w="1195" w:type="dxa"/>
          </w:tcPr>
          <w:p w14:paraId="49EDB198" w14:textId="77777777" w:rsidR="00C441A2" w:rsidRPr="00D17943" w:rsidRDefault="003F76D0">
            <w:pPr>
              <w:pStyle w:val="TableParagraph"/>
              <w:spacing w:before="51"/>
              <w:ind w:left="9"/>
              <w:rPr>
                <w:sz w:val="18"/>
              </w:rPr>
            </w:pPr>
            <w:r w:rsidRPr="00D17943">
              <w:rPr>
                <w:sz w:val="18"/>
              </w:rPr>
              <w:t xml:space="preserve">0 </w:t>
            </w:r>
          </w:p>
        </w:tc>
        <w:tc>
          <w:tcPr>
            <w:tcW w:w="1196" w:type="dxa"/>
          </w:tcPr>
          <w:p w14:paraId="49EDB199" w14:textId="77777777" w:rsidR="00C441A2" w:rsidRPr="00D17943" w:rsidRDefault="003F76D0">
            <w:pPr>
              <w:pStyle w:val="TableParagraph"/>
              <w:spacing w:before="51"/>
              <w:ind w:left="11"/>
              <w:rPr>
                <w:sz w:val="18"/>
              </w:rPr>
            </w:pPr>
            <w:r w:rsidRPr="00D17943">
              <w:rPr>
                <w:sz w:val="18"/>
              </w:rPr>
              <w:t xml:space="preserve">x </w:t>
            </w:r>
          </w:p>
        </w:tc>
        <w:tc>
          <w:tcPr>
            <w:tcW w:w="2115" w:type="dxa"/>
          </w:tcPr>
          <w:p w14:paraId="49EDB19A" w14:textId="77777777" w:rsidR="00C441A2" w:rsidRPr="00D17943" w:rsidRDefault="003F76D0">
            <w:pPr>
              <w:pStyle w:val="TableParagraph"/>
              <w:spacing w:before="51"/>
              <w:ind w:left="220" w:right="209"/>
              <w:rPr>
                <w:sz w:val="18"/>
              </w:rPr>
            </w:pPr>
            <w:r w:rsidRPr="00D17943">
              <w:rPr>
                <w:sz w:val="18"/>
              </w:rPr>
              <w:t xml:space="preserve">+ 0 </w:t>
            </w:r>
          </w:p>
        </w:tc>
        <w:tc>
          <w:tcPr>
            <w:tcW w:w="1616" w:type="dxa"/>
          </w:tcPr>
          <w:p w14:paraId="49EDB19B" w14:textId="77777777" w:rsidR="00C441A2" w:rsidRPr="00D17943" w:rsidRDefault="003F76D0">
            <w:pPr>
              <w:pStyle w:val="TableParagraph"/>
              <w:spacing w:before="41"/>
              <w:ind w:left="248" w:right="236"/>
              <w:rPr>
                <w:sz w:val="18"/>
              </w:rPr>
            </w:pPr>
            <w:r w:rsidRPr="00D17943">
              <w:rPr>
                <w:rFonts w:eastAsia="宋体"/>
                <w:sz w:val="18"/>
              </w:rPr>
              <w:t xml:space="preserve">Is zero </w:t>
            </w:r>
          </w:p>
        </w:tc>
      </w:tr>
    </w:tbl>
    <w:p w14:paraId="49EDB19D" w14:textId="77777777" w:rsidR="00C441A2" w:rsidRDefault="00C441A2">
      <w:pPr>
        <w:pStyle w:val="a3"/>
        <w:rPr>
          <w:b/>
          <w:sz w:val="22"/>
        </w:rPr>
      </w:pPr>
    </w:p>
    <w:p w14:paraId="49EDB19E" w14:textId="77777777" w:rsidR="00C441A2" w:rsidRDefault="00C441A2">
      <w:pPr>
        <w:pStyle w:val="a3"/>
        <w:spacing w:before="1"/>
        <w:rPr>
          <w:b/>
          <w:sz w:val="16"/>
        </w:rPr>
      </w:pPr>
    </w:p>
    <w:p w14:paraId="49EDB19F" w14:textId="77777777" w:rsidR="00C441A2" w:rsidRPr="00424EA8" w:rsidRDefault="000C04CA" w:rsidP="00424EA8">
      <w:pPr>
        <w:pStyle w:val="a3"/>
        <w:spacing w:before="281" w:line="278" w:lineRule="auto"/>
        <w:ind w:left="1079" w:right="1079" w:firstLine="420"/>
        <w:jc w:val="both"/>
        <w:rPr>
          <w:rFonts w:ascii="Times New Roman" w:hAnsi="Times New Roman" w:cs="Times New Roman"/>
        </w:rPr>
      </w:pPr>
      <w:hyperlink w:anchor="_bookmark29" w:history="1">
        <w:r w:rsidR="003F76D0" w:rsidRPr="00424EA8">
          <w:rPr>
            <w:rFonts w:ascii="Times New Roman" w:hAnsi="Times New Roman" w:cs="Times New Roman"/>
          </w:rPr>
          <w:t xml:space="preserve">The maximum and minimum values of the two types of floating-point Numbers are given in Table 2-15. </w:t>
        </w:r>
      </w:hyperlink>
    </w:p>
    <w:p w14:paraId="49EDB1A0" w14:textId="77777777" w:rsidR="00C441A2" w:rsidRDefault="003F76D0">
      <w:pPr>
        <w:pStyle w:val="4"/>
        <w:spacing w:before="121" w:after="23"/>
        <w:ind w:left="896"/>
      </w:pPr>
      <w:bookmarkStart w:id="39" w:name="_bookmark29"/>
      <w:bookmarkEnd w:id="39"/>
      <w:r>
        <w:t xml:space="preserve"> Table 2-15 Maximum and minimum floating-point values </w:t>
      </w:r>
    </w:p>
    <w:tbl>
      <w:tblPr>
        <w:tblStyle w:val="TableNormal"/>
        <w:tblW w:w="0" w:type="auto"/>
        <w:tblInd w:w="2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3"/>
        <w:gridCol w:w="3016"/>
        <w:gridCol w:w="3015"/>
      </w:tblGrid>
      <w:tr w:rsidR="00C441A2" w14:paraId="49EDB1A4" w14:textId="77777777">
        <w:trPr>
          <w:trHeight w:val="311"/>
        </w:trPr>
        <w:tc>
          <w:tcPr>
            <w:tcW w:w="1673" w:type="dxa"/>
            <w:tcBorders>
              <w:bottom w:val="double" w:sz="1" w:space="0" w:color="000000"/>
            </w:tcBorders>
          </w:tcPr>
          <w:p w14:paraId="49EDB1A1" w14:textId="77777777" w:rsidR="00C441A2" w:rsidRPr="00D17943" w:rsidRDefault="003F76D0">
            <w:pPr>
              <w:pStyle w:val="TableParagraph"/>
              <w:spacing w:before="20"/>
              <w:ind w:left="276" w:right="267"/>
              <w:rPr>
                <w:rFonts w:eastAsia="宋体"/>
                <w:b/>
                <w:sz w:val="21"/>
              </w:rPr>
            </w:pPr>
            <w:r w:rsidRPr="00D17943">
              <w:rPr>
                <w:rFonts w:eastAsia="宋体"/>
                <w:b/>
                <w:sz w:val="21"/>
              </w:rPr>
              <w:t xml:space="preserve">type </w:t>
            </w:r>
          </w:p>
        </w:tc>
        <w:tc>
          <w:tcPr>
            <w:tcW w:w="3016" w:type="dxa"/>
            <w:tcBorders>
              <w:bottom w:val="double" w:sz="1" w:space="0" w:color="000000"/>
            </w:tcBorders>
          </w:tcPr>
          <w:p w14:paraId="49EDB1A2" w14:textId="77777777" w:rsidR="00C441A2" w:rsidRPr="00D17943" w:rsidRDefault="003F76D0">
            <w:pPr>
              <w:pStyle w:val="TableParagraph"/>
              <w:spacing w:before="20"/>
              <w:ind w:left="877" w:right="870"/>
              <w:rPr>
                <w:rFonts w:eastAsia="宋体"/>
                <w:b/>
                <w:sz w:val="21"/>
              </w:rPr>
            </w:pPr>
            <w:r w:rsidRPr="00D17943">
              <w:rPr>
                <w:rFonts w:eastAsia="宋体"/>
                <w:b/>
                <w:sz w:val="21"/>
              </w:rPr>
              <w:t xml:space="preserve">Single precision </w:t>
            </w:r>
          </w:p>
        </w:tc>
        <w:tc>
          <w:tcPr>
            <w:tcW w:w="3015" w:type="dxa"/>
            <w:tcBorders>
              <w:bottom w:val="double" w:sz="1" w:space="0" w:color="000000"/>
            </w:tcBorders>
          </w:tcPr>
          <w:p w14:paraId="49EDB1A3" w14:textId="77777777" w:rsidR="00C441A2" w:rsidRPr="00D17943" w:rsidRDefault="003F76D0">
            <w:pPr>
              <w:pStyle w:val="TableParagraph"/>
              <w:spacing w:before="20"/>
              <w:ind w:left="471" w:right="466"/>
              <w:rPr>
                <w:rFonts w:eastAsia="宋体"/>
                <w:b/>
                <w:sz w:val="21"/>
              </w:rPr>
            </w:pPr>
            <w:r w:rsidRPr="00D17943">
              <w:rPr>
                <w:rFonts w:eastAsia="宋体"/>
                <w:b/>
                <w:sz w:val="21"/>
              </w:rPr>
              <w:t xml:space="preserve">double </w:t>
            </w:r>
          </w:p>
        </w:tc>
      </w:tr>
      <w:tr w:rsidR="00C441A2" w14:paraId="49EDB1A8" w14:textId="77777777">
        <w:trPr>
          <w:trHeight w:val="312"/>
        </w:trPr>
        <w:tc>
          <w:tcPr>
            <w:tcW w:w="1673" w:type="dxa"/>
            <w:tcBorders>
              <w:top w:val="double" w:sz="1" w:space="0" w:color="000000"/>
            </w:tcBorders>
          </w:tcPr>
          <w:p w14:paraId="49EDB1A5" w14:textId="77777777" w:rsidR="00C441A2" w:rsidRPr="00D17943" w:rsidRDefault="003F76D0">
            <w:pPr>
              <w:pStyle w:val="TableParagraph"/>
              <w:spacing w:before="41"/>
              <w:ind w:left="276" w:right="267"/>
              <w:rPr>
                <w:rFonts w:eastAsia="宋体"/>
                <w:sz w:val="18"/>
              </w:rPr>
            </w:pPr>
            <w:r w:rsidRPr="00D17943">
              <w:rPr>
                <w:rFonts w:eastAsia="宋体"/>
                <w:sz w:val="18"/>
              </w:rPr>
              <w:t xml:space="preserve">The minimum number of </w:t>
            </w:r>
          </w:p>
        </w:tc>
        <w:tc>
          <w:tcPr>
            <w:tcW w:w="3016" w:type="dxa"/>
            <w:tcBorders>
              <w:top w:val="double" w:sz="1" w:space="0" w:color="000000"/>
            </w:tcBorders>
          </w:tcPr>
          <w:p w14:paraId="49EDB1A6" w14:textId="77777777" w:rsidR="00C441A2" w:rsidRPr="00D17943" w:rsidRDefault="003F76D0">
            <w:pPr>
              <w:pStyle w:val="TableParagraph"/>
              <w:spacing w:before="46"/>
              <w:ind w:left="878" w:right="870"/>
              <w:rPr>
                <w:sz w:val="18"/>
              </w:rPr>
            </w:pPr>
            <w:r w:rsidRPr="00D17943">
              <w:rPr>
                <w:sz w:val="18"/>
              </w:rPr>
              <w:t xml:space="preserve">1.40129846 e - 45 </w:t>
            </w:r>
          </w:p>
        </w:tc>
        <w:tc>
          <w:tcPr>
            <w:tcW w:w="3015" w:type="dxa"/>
            <w:tcBorders>
              <w:top w:val="double" w:sz="1" w:space="0" w:color="000000"/>
            </w:tcBorders>
          </w:tcPr>
          <w:p w14:paraId="49EDB1A7" w14:textId="77777777" w:rsidR="00C441A2" w:rsidRPr="00D17943" w:rsidRDefault="003F76D0">
            <w:pPr>
              <w:pStyle w:val="TableParagraph"/>
              <w:spacing w:before="46"/>
              <w:ind w:left="472" w:right="466"/>
              <w:rPr>
                <w:sz w:val="18"/>
              </w:rPr>
            </w:pPr>
            <w:r w:rsidRPr="00D17943">
              <w:rPr>
                <w:sz w:val="18"/>
              </w:rPr>
              <w:t xml:space="preserve">4.9406564584124654 e - 324 </w:t>
            </w:r>
          </w:p>
        </w:tc>
      </w:tr>
      <w:tr w:rsidR="00C441A2" w14:paraId="49EDB1AC" w14:textId="77777777">
        <w:trPr>
          <w:trHeight w:val="312"/>
        </w:trPr>
        <w:tc>
          <w:tcPr>
            <w:tcW w:w="1673" w:type="dxa"/>
          </w:tcPr>
          <w:p w14:paraId="49EDB1A9" w14:textId="77777777" w:rsidR="00C441A2" w:rsidRPr="00D17943" w:rsidRDefault="003F76D0">
            <w:pPr>
              <w:pStyle w:val="TableParagraph"/>
              <w:spacing w:before="42"/>
              <w:ind w:left="276" w:right="267"/>
              <w:rPr>
                <w:rFonts w:eastAsia="宋体"/>
                <w:sz w:val="18"/>
              </w:rPr>
            </w:pPr>
            <w:r w:rsidRPr="00D17943">
              <w:rPr>
                <w:rFonts w:eastAsia="宋体"/>
                <w:sz w:val="18"/>
              </w:rPr>
              <w:t xml:space="preserve">Minimum normalized number </w:t>
            </w:r>
          </w:p>
        </w:tc>
        <w:tc>
          <w:tcPr>
            <w:tcW w:w="3016" w:type="dxa"/>
          </w:tcPr>
          <w:p w14:paraId="49EDB1AA" w14:textId="77777777" w:rsidR="00C441A2" w:rsidRPr="00D17943" w:rsidRDefault="003F76D0">
            <w:pPr>
              <w:pStyle w:val="TableParagraph"/>
              <w:spacing w:before="47"/>
              <w:ind w:left="878" w:right="870"/>
              <w:rPr>
                <w:sz w:val="18"/>
              </w:rPr>
            </w:pPr>
            <w:r w:rsidRPr="00D17943">
              <w:rPr>
                <w:sz w:val="18"/>
              </w:rPr>
              <w:t xml:space="preserve">1.17549435 e - 38 </w:t>
            </w:r>
          </w:p>
        </w:tc>
        <w:tc>
          <w:tcPr>
            <w:tcW w:w="3015" w:type="dxa"/>
          </w:tcPr>
          <w:p w14:paraId="49EDB1AB" w14:textId="77777777" w:rsidR="00C441A2" w:rsidRPr="00D17943" w:rsidRDefault="003F76D0">
            <w:pPr>
              <w:pStyle w:val="TableParagraph"/>
              <w:spacing w:before="47"/>
              <w:ind w:left="472" w:right="466"/>
              <w:rPr>
                <w:sz w:val="18"/>
              </w:rPr>
            </w:pPr>
            <w:r w:rsidRPr="00D17943">
              <w:rPr>
                <w:sz w:val="18"/>
              </w:rPr>
              <w:t xml:space="preserve">2.2250738585072014 e - 308 </w:t>
            </w:r>
          </w:p>
        </w:tc>
      </w:tr>
      <w:tr w:rsidR="00C441A2" w14:paraId="49EDB1B0" w14:textId="77777777">
        <w:trPr>
          <w:trHeight w:val="311"/>
        </w:trPr>
        <w:tc>
          <w:tcPr>
            <w:tcW w:w="1673" w:type="dxa"/>
          </w:tcPr>
          <w:p w14:paraId="49EDB1AD" w14:textId="77777777" w:rsidR="00C441A2" w:rsidRPr="00D17943" w:rsidRDefault="003F76D0">
            <w:pPr>
              <w:pStyle w:val="TableParagraph"/>
              <w:spacing w:before="40"/>
              <w:ind w:left="276" w:right="267"/>
              <w:rPr>
                <w:rFonts w:eastAsia="宋体"/>
                <w:sz w:val="18"/>
              </w:rPr>
            </w:pPr>
            <w:r w:rsidRPr="00D17943">
              <w:rPr>
                <w:rFonts w:eastAsia="宋体"/>
                <w:sz w:val="18"/>
              </w:rPr>
              <w:t xml:space="preserve">Maximum number </w:t>
            </w:r>
          </w:p>
        </w:tc>
        <w:tc>
          <w:tcPr>
            <w:tcW w:w="3016" w:type="dxa"/>
          </w:tcPr>
          <w:p w14:paraId="49EDB1AE" w14:textId="77777777" w:rsidR="00C441A2" w:rsidRPr="00D17943" w:rsidRDefault="003F76D0">
            <w:pPr>
              <w:pStyle w:val="TableParagraph"/>
              <w:ind w:left="878" w:right="870"/>
              <w:rPr>
                <w:sz w:val="18"/>
              </w:rPr>
            </w:pPr>
            <w:r w:rsidRPr="00D17943">
              <w:rPr>
                <w:sz w:val="18"/>
              </w:rPr>
              <w:t xml:space="preserve">3.40282347 e </w:t>
            </w:r>
          </w:p>
        </w:tc>
        <w:tc>
          <w:tcPr>
            <w:tcW w:w="3015" w:type="dxa"/>
          </w:tcPr>
          <w:p w14:paraId="49EDB1AF" w14:textId="77777777" w:rsidR="00C441A2" w:rsidRPr="00D17943" w:rsidRDefault="003F76D0">
            <w:pPr>
              <w:pStyle w:val="TableParagraph"/>
              <w:ind w:left="472" w:right="466"/>
              <w:rPr>
                <w:sz w:val="18"/>
              </w:rPr>
            </w:pPr>
            <w:r w:rsidRPr="00D17943">
              <w:rPr>
                <w:sz w:val="18"/>
              </w:rPr>
              <w:t xml:space="preserve">1.7976931348623157 e+308 </w:t>
            </w:r>
          </w:p>
        </w:tc>
      </w:tr>
    </w:tbl>
    <w:p w14:paraId="49EDB1B1" w14:textId="77777777" w:rsidR="00C441A2" w:rsidRDefault="00C441A2">
      <w:pPr>
        <w:pStyle w:val="a3"/>
        <w:rPr>
          <w:b/>
          <w:sz w:val="22"/>
        </w:rPr>
      </w:pPr>
    </w:p>
    <w:p w14:paraId="49EDB1B2" w14:textId="77777777" w:rsidR="00C441A2" w:rsidRDefault="00C441A2">
      <w:pPr>
        <w:pStyle w:val="a3"/>
        <w:spacing w:before="1"/>
        <w:rPr>
          <w:b/>
          <w:sz w:val="16"/>
        </w:rPr>
      </w:pPr>
    </w:p>
    <w:p w14:paraId="49EDB1B3" w14:textId="77777777" w:rsidR="00C441A2" w:rsidRDefault="003F76D0">
      <w:pPr>
        <w:ind w:left="1291"/>
        <w:rPr>
          <w:b/>
          <w:sz w:val="21"/>
        </w:rPr>
      </w:pPr>
      <w:bookmarkStart w:id="40" w:name="定点数据类型"/>
      <w:bookmarkEnd w:id="40"/>
      <w:r>
        <w:rPr>
          <w:b/>
          <w:sz w:val="21"/>
        </w:rPr>
        <w:t xml:space="preserve"> Fixed point data type </w:t>
      </w:r>
    </w:p>
    <w:p w14:paraId="49EDB1B4"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Fixed-point data supported by FPU are all signed integers and can be divided into two types: </w:t>
      </w:r>
    </w:p>
    <w:p w14:paraId="49EDB1B5" w14:textId="77777777" w:rsidR="00C441A2" w:rsidRDefault="003F76D0">
      <w:pPr>
        <w:pStyle w:val="a4"/>
        <w:numPr>
          <w:ilvl w:val="3"/>
          <w:numId w:val="14"/>
        </w:numPr>
        <w:tabs>
          <w:tab w:val="left" w:pos="1919"/>
          <w:tab w:val="left" w:pos="1920"/>
        </w:tabs>
        <w:spacing w:before="121"/>
        <w:ind w:left="1919" w:hanging="421"/>
        <w:rPr>
          <w:sz w:val="21"/>
        </w:rPr>
      </w:pPr>
      <w:r>
        <w:rPr>
          <w:rFonts w:ascii="Times New Roman" w:eastAsia="Times New Roman" w:hAnsi="Times New Roman"/>
          <w:sz w:val="21"/>
        </w:rPr>
        <w:t xml:space="preserve">32-bit signed integer (Word, W) </w:t>
      </w:r>
    </w:p>
    <w:p w14:paraId="49EDB1B6" w14:textId="77777777" w:rsidR="00C441A2" w:rsidRDefault="00C441A2">
      <w:pPr>
        <w:rPr>
          <w:sz w:val="21"/>
        </w:rPr>
        <w:sectPr w:rsidR="00C441A2">
          <w:pgSz w:w="11910" w:h="16840"/>
          <w:pgMar w:top="1620" w:right="0" w:bottom="1380" w:left="0" w:header="890" w:footer="1175" w:gutter="0"/>
          <w:cols w:space="720"/>
        </w:sectPr>
      </w:pPr>
    </w:p>
    <w:p w14:paraId="49EDB1B7" w14:textId="77777777" w:rsidR="00C441A2" w:rsidRDefault="003F76D0">
      <w:pPr>
        <w:pStyle w:val="a4"/>
        <w:numPr>
          <w:ilvl w:val="3"/>
          <w:numId w:val="14"/>
        </w:numPr>
        <w:tabs>
          <w:tab w:val="left" w:pos="1919"/>
          <w:tab w:val="left" w:pos="1920"/>
        </w:tabs>
        <w:spacing w:before="20" w:line="348" w:lineRule="auto"/>
        <w:ind w:left="1499" w:right="5987" w:firstLine="0"/>
        <w:rPr>
          <w:sz w:val="21"/>
        </w:rPr>
      </w:pPr>
      <w:r>
        <w:rPr>
          <w:rFonts w:ascii="Times New Roman" w:eastAsia="Times New Roman" w:hAnsi="Times New Roman"/>
          <w:sz w:val="21"/>
        </w:rPr>
        <w:lastRenderedPageBreak/>
        <w:t xml:space="preserve">The format of the two fixed-point data types of 64-bit signed Longword (L) is shown in Figure 2-2. </w:t>
      </w:r>
      <w:hyperlink w:anchor="_bookmark30" w:history="1"/>
    </w:p>
    <w:p w14:paraId="49EDB1B8" w14:textId="77777777" w:rsidR="00C441A2" w:rsidRDefault="003F76D0">
      <w:pPr>
        <w:pStyle w:val="4"/>
        <w:spacing w:line="269" w:lineRule="exact"/>
        <w:ind w:left="4744" w:right="0"/>
        <w:jc w:val="left"/>
      </w:pPr>
      <w:bookmarkStart w:id="41" w:name="_bookmark30"/>
      <w:bookmarkEnd w:id="41"/>
      <w:r>
        <w:t xml:space="preserve"> Figure 2-2 FPU fixed-point data format </w:t>
      </w:r>
    </w:p>
    <w:p w14:paraId="49EDB1B9" w14:textId="77777777" w:rsidR="00C441A2" w:rsidRDefault="003F76D0">
      <w:pPr>
        <w:tabs>
          <w:tab w:val="left" w:pos="2793"/>
          <w:tab w:val="left" w:pos="5636"/>
        </w:tabs>
        <w:spacing w:before="100" w:line="158" w:lineRule="auto"/>
        <w:ind w:left="2508"/>
        <w:rPr>
          <w:rFonts w:ascii="Arial"/>
          <w:sz w:val="14"/>
        </w:rPr>
      </w:pPr>
      <w:r>
        <w:rPr>
          <w:rFonts w:ascii="Arial"/>
          <w:sz w:val="14"/>
        </w:rPr>
        <w:t xml:space="preserve">330 </w:t>
      </w:r>
      <w:r>
        <w:rPr>
          <w:rFonts w:ascii="Arial"/>
          <w:sz w:val="14"/>
        </w:rPr>
        <w:tab/>
      </w:r>
      <w:r>
        <w:rPr>
          <w:rFonts w:ascii="Arial"/>
          <w:sz w:val="14"/>
        </w:rPr>
        <w:tab/>
      </w:r>
    </w:p>
    <w:p w14:paraId="49EDB1BA" w14:textId="77777777" w:rsidR="00C441A2" w:rsidRDefault="003F76D0">
      <w:pPr>
        <w:tabs>
          <w:tab w:val="left" w:pos="2793"/>
        </w:tabs>
        <w:spacing w:line="125" w:lineRule="exact"/>
        <w:ind w:left="2508"/>
        <w:rPr>
          <w:rFonts w:ascii="Arial"/>
          <w:sz w:val="14"/>
        </w:rPr>
      </w:pPr>
      <w:r>
        <w:rPr>
          <w:rFonts w:ascii="Arial"/>
          <w:sz w:val="14"/>
        </w:rPr>
        <w:t xml:space="preserve">10 </w:t>
      </w:r>
      <w:r>
        <w:rPr>
          <w:rFonts w:ascii="Arial"/>
          <w:sz w:val="14"/>
        </w:rPr>
        <w:tab/>
      </w:r>
    </w:p>
    <w:p w14:paraId="49EDB1BB" w14:textId="77777777" w:rsidR="00C441A2" w:rsidRDefault="000C04CA">
      <w:pPr>
        <w:pStyle w:val="a3"/>
        <w:ind w:left="2402"/>
        <w:rPr>
          <w:rFonts w:ascii="Arial"/>
          <w:sz w:val="20"/>
        </w:rPr>
      </w:pPr>
      <w:r>
        <w:rPr>
          <w:rFonts w:ascii="Arial"/>
          <w:sz w:val="20"/>
        </w:rPr>
      </w:r>
      <w:r>
        <w:rPr>
          <w:rFonts w:ascii="Arial"/>
          <w:sz w:val="20"/>
        </w:rPr>
        <w:pict w14:anchorId="49EDE813">
          <v:group id="_x0000_s1617" style="width:170.9pt;height:14.5pt;mso-position-horizontal-relative:char;mso-position-vertical-relative:line" coordsize="3418,290">
            <v:shape id="_x0000_s1619" type="#_x0000_t202" style="position:absolute;left:286;top:2;width:3128;height:285" filled="f" strokeweight=".08494mm">
              <v:textbox style="mso-next-textbox:#_x0000_s1619" inset="0,0,0,0">
                <w:txbxContent>
                  <w:p w14:paraId="49EDEA09" w14:textId="77777777" w:rsidR="000657D8" w:rsidRDefault="000657D8">
                    <w:pPr>
                      <w:spacing w:before="38"/>
                      <w:ind w:left="1315" w:right="1315"/>
                      <w:jc w:val="center"/>
                      <w:rPr>
                        <w:rFonts w:ascii="Times New Roman"/>
                        <w:sz w:val="16"/>
                      </w:rPr>
                    </w:pPr>
                    <w:r>
                      <w:rPr>
                        <w:rFonts w:ascii="Times New Roman"/>
                        <w:sz w:val="16"/>
                      </w:rPr>
                      <w:t xml:space="preserve">The Integer </w:t>
                    </w:r>
                  </w:p>
                </w:txbxContent>
              </v:textbox>
            </v:shape>
            <v:shape id="_x0000_s1618" type="#_x0000_t202" style="position:absolute;left:2;top:2;width:285;height:285" filled="f" strokeweight=".08519mm">
              <v:textbox style="mso-next-textbox:#_x0000_s1618" inset="0,0,0,0">
                <w:txbxContent>
                  <w:p w14:paraId="49EDEA0A" w14:textId="77777777" w:rsidR="000657D8" w:rsidRDefault="000657D8">
                    <w:pPr>
                      <w:spacing w:before="38"/>
                      <w:jc w:val="center"/>
                      <w:rPr>
                        <w:rFonts w:ascii="Times New Roman"/>
                        <w:sz w:val="16"/>
                      </w:rPr>
                    </w:pPr>
                    <w:r>
                      <w:rPr>
                        <w:rFonts w:ascii="Times New Roman"/>
                        <w:sz w:val="16"/>
                      </w:rPr>
                      <w:t xml:space="preserve">s. </w:t>
                    </w:r>
                  </w:p>
                </w:txbxContent>
              </v:textbox>
            </v:shape>
            <w10:anchorlock/>
          </v:group>
        </w:pict>
      </w:r>
    </w:p>
    <w:p w14:paraId="49EDB1BC" w14:textId="77777777" w:rsidR="00C441A2" w:rsidRDefault="003F76D0">
      <w:pPr>
        <w:tabs>
          <w:tab w:val="left" w:pos="4161"/>
        </w:tabs>
        <w:spacing w:before="17"/>
        <w:ind w:left="2508"/>
        <w:rPr>
          <w:rFonts w:ascii="Arial"/>
          <w:sz w:val="14"/>
        </w:rPr>
      </w:pPr>
      <w:r>
        <w:rPr>
          <w:rFonts w:ascii="Arial"/>
          <w:sz w:val="14"/>
        </w:rPr>
        <w:t xml:space="preserve">131 </w:t>
      </w:r>
      <w:r>
        <w:rPr>
          <w:rFonts w:ascii="Arial"/>
          <w:sz w:val="14"/>
        </w:rPr>
        <w:tab/>
      </w:r>
    </w:p>
    <w:p w14:paraId="49EDB1BD" w14:textId="77777777" w:rsidR="00C441A2" w:rsidRDefault="00C441A2">
      <w:pPr>
        <w:pStyle w:val="a3"/>
        <w:spacing w:before="4"/>
        <w:rPr>
          <w:rFonts w:ascii="Arial"/>
          <w:sz w:val="12"/>
        </w:rPr>
      </w:pPr>
    </w:p>
    <w:p w14:paraId="49EDB1BE" w14:textId="77777777" w:rsidR="00C441A2" w:rsidRDefault="003F76D0">
      <w:pPr>
        <w:spacing w:before="79"/>
        <w:ind w:left="3323"/>
        <w:rPr>
          <w:rFonts w:ascii="Times New Roman" w:eastAsia="Times New Roman"/>
          <w:sz w:val="20"/>
        </w:rPr>
      </w:pPr>
      <w:r>
        <w:rPr>
          <w:sz w:val="20"/>
        </w:rPr>
        <w:t xml:space="preserve">Signed integer (W) </w:t>
      </w:r>
    </w:p>
    <w:p w14:paraId="49EDB1BF" w14:textId="77777777" w:rsidR="00C441A2" w:rsidRDefault="00C441A2">
      <w:pPr>
        <w:pStyle w:val="a3"/>
        <w:spacing w:before="9"/>
        <w:rPr>
          <w:rFonts w:ascii="Times New Roman"/>
          <w:sz w:val="27"/>
        </w:rPr>
      </w:pPr>
    </w:p>
    <w:p w14:paraId="49EDB1C0" w14:textId="77777777" w:rsidR="00C441A2" w:rsidRDefault="003F76D0">
      <w:pPr>
        <w:tabs>
          <w:tab w:val="left" w:pos="2793"/>
          <w:tab w:val="left" w:pos="9333"/>
        </w:tabs>
        <w:spacing w:before="113" w:line="158" w:lineRule="auto"/>
        <w:ind w:left="2508"/>
        <w:rPr>
          <w:rFonts w:ascii="Arial"/>
          <w:sz w:val="14"/>
        </w:rPr>
      </w:pPr>
      <w:r>
        <w:rPr>
          <w:rFonts w:ascii="Arial"/>
          <w:sz w:val="14"/>
        </w:rPr>
        <w:t xml:space="preserve">660 </w:t>
      </w:r>
      <w:r>
        <w:rPr>
          <w:rFonts w:ascii="Arial"/>
          <w:sz w:val="14"/>
        </w:rPr>
        <w:tab/>
      </w:r>
      <w:r>
        <w:rPr>
          <w:rFonts w:ascii="Arial"/>
          <w:sz w:val="14"/>
        </w:rPr>
        <w:tab/>
      </w:r>
    </w:p>
    <w:p w14:paraId="49EDB1C1" w14:textId="77777777" w:rsidR="00C441A2" w:rsidRDefault="003F76D0">
      <w:pPr>
        <w:tabs>
          <w:tab w:val="left" w:pos="2793"/>
        </w:tabs>
        <w:spacing w:line="125" w:lineRule="exact"/>
        <w:ind w:left="2508"/>
        <w:rPr>
          <w:rFonts w:ascii="Arial"/>
          <w:sz w:val="14"/>
        </w:rPr>
      </w:pPr>
      <w:r>
        <w:rPr>
          <w:rFonts w:ascii="Arial"/>
          <w:sz w:val="14"/>
        </w:rPr>
        <w:t xml:space="preserve">32 </w:t>
      </w:r>
      <w:r>
        <w:rPr>
          <w:rFonts w:ascii="Arial"/>
          <w:sz w:val="14"/>
        </w:rPr>
        <w:tab/>
      </w:r>
    </w:p>
    <w:p w14:paraId="49EDB1C2" w14:textId="77777777" w:rsidR="00C441A2" w:rsidRDefault="000C04CA">
      <w:pPr>
        <w:pStyle w:val="a3"/>
        <w:ind w:left="2402"/>
        <w:rPr>
          <w:rFonts w:ascii="Arial"/>
          <w:sz w:val="20"/>
        </w:rPr>
      </w:pPr>
      <w:r>
        <w:rPr>
          <w:rFonts w:ascii="Arial"/>
          <w:sz w:val="20"/>
        </w:rPr>
      </w:r>
      <w:r>
        <w:rPr>
          <w:rFonts w:ascii="Arial"/>
          <w:sz w:val="20"/>
        </w:rPr>
        <w:pict w14:anchorId="49EDE815">
          <v:group id="_x0000_s1612" style="width:355.7pt;height:14.5pt;mso-position-horizontal-relative:char;mso-position-vertical-relative:line" coordsize="7114,290">
            <v:rect id="_x0000_s1616" style="position:absolute;left:286;top:2;width:6825;height:285" filled="f" strokeweight=".08494mm"/>
            <v:rect id="_x0000_s1615" style="position:absolute;left:2;top:2;width:285;height:285" filled="f" strokeweight=".08494mm"/>
            <v:shape id="_x0000_s1614" type="#_x0000_t202" style="position:absolute;left:3471;top:49;width:475;height:178" filled="f" stroked="f">
              <v:textbox style="mso-next-textbox:#_x0000_s1614" inset="0,0,0,0">
                <w:txbxContent>
                  <w:p w14:paraId="49EDEA0B" w14:textId="77777777" w:rsidR="000657D8" w:rsidRDefault="000657D8">
                    <w:pPr>
                      <w:spacing w:line="178" w:lineRule="exact"/>
                      <w:rPr>
                        <w:rFonts w:ascii="Times New Roman"/>
                        <w:sz w:val="16"/>
                      </w:rPr>
                    </w:pPr>
                    <w:r>
                      <w:rPr>
                        <w:rFonts w:ascii="Times New Roman"/>
                        <w:sz w:val="16"/>
                      </w:rPr>
                      <w:t xml:space="preserve">The Integer </w:t>
                    </w:r>
                  </w:p>
                </w:txbxContent>
              </v:textbox>
            </v:shape>
            <v:shape id="_x0000_s1613" type="#_x0000_t202" style="position:absolute;left:2;top:2;width:285;height:285" filled="f" strokeweight=".08519mm">
              <v:textbox style="mso-next-textbox:#_x0000_s1613" inset="0,0,0,0">
                <w:txbxContent>
                  <w:p w14:paraId="49EDEA0C" w14:textId="77777777" w:rsidR="000657D8" w:rsidRDefault="000657D8">
                    <w:pPr>
                      <w:spacing w:before="38"/>
                      <w:jc w:val="center"/>
                      <w:rPr>
                        <w:rFonts w:ascii="Times New Roman"/>
                        <w:sz w:val="16"/>
                      </w:rPr>
                    </w:pPr>
                    <w:r>
                      <w:rPr>
                        <w:rFonts w:ascii="Times New Roman"/>
                        <w:sz w:val="16"/>
                      </w:rPr>
                      <w:t xml:space="preserve">s. </w:t>
                    </w:r>
                  </w:p>
                </w:txbxContent>
              </v:textbox>
            </v:shape>
            <w10:anchorlock/>
          </v:group>
        </w:pict>
      </w:r>
    </w:p>
    <w:p w14:paraId="49EDB1C3" w14:textId="77777777" w:rsidR="00C441A2" w:rsidRDefault="003F76D0">
      <w:pPr>
        <w:tabs>
          <w:tab w:val="left" w:pos="6024"/>
        </w:tabs>
        <w:spacing w:line="154" w:lineRule="exact"/>
        <w:ind w:left="2508"/>
        <w:rPr>
          <w:rFonts w:ascii="Arial"/>
          <w:sz w:val="14"/>
        </w:rPr>
      </w:pPr>
      <w:r>
        <w:rPr>
          <w:rFonts w:ascii="Arial"/>
          <w:sz w:val="14"/>
        </w:rPr>
        <w:t xml:space="preserve">163 </w:t>
      </w:r>
      <w:r>
        <w:rPr>
          <w:rFonts w:ascii="Arial"/>
          <w:sz w:val="14"/>
        </w:rPr>
        <w:tab/>
      </w:r>
    </w:p>
    <w:p w14:paraId="49EDB1C4" w14:textId="77777777" w:rsidR="00C441A2" w:rsidRDefault="00C441A2">
      <w:pPr>
        <w:pStyle w:val="a3"/>
        <w:spacing w:before="4"/>
        <w:rPr>
          <w:rFonts w:ascii="Arial"/>
          <w:sz w:val="12"/>
        </w:rPr>
      </w:pPr>
    </w:p>
    <w:p w14:paraId="49EDB1C5" w14:textId="77777777" w:rsidR="00C441A2" w:rsidRDefault="003F76D0">
      <w:pPr>
        <w:spacing w:before="79"/>
        <w:ind w:left="909" w:right="895"/>
        <w:jc w:val="center"/>
        <w:rPr>
          <w:rFonts w:ascii="Times New Roman" w:eastAsia="Times New Roman"/>
          <w:sz w:val="20"/>
        </w:rPr>
      </w:pPr>
      <w:r>
        <w:rPr>
          <w:sz w:val="20"/>
        </w:rPr>
        <w:t xml:space="preserve">Signed long word integer (L) </w:t>
      </w:r>
    </w:p>
    <w:p w14:paraId="49EDB1C6" w14:textId="77777777" w:rsidR="00C441A2" w:rsidRDefault="00C441A2">
      <w:pPr>
        <w:pStyle w:val="a3"/>
        <w:spacing w:before="11"/>
        <w:rPr>
          <w:rFonts w:ascii="Times New Roman"/>
          <w:sz w:val="24"/>
        </w:rPr>
      </w:pPr>
    </w:p>
    <w:p w14:paraId="49EDB1C7" w14:textId="77777777" w:rsidR="00C441A2" w:rsidRDefault="003F76D0">
      <w:pPr>
        <w:pStyle w:val="3"/>
        <w:numPr>
          <w:ilvl w:val="2"/>
          <w:numId w:val="14"/>
        </w:numPr>
        <w:tabs>
          <w:tab w:val="left" w:pos="1800"/>
        </w:tabs>
        <w:spacing w:before="77"/>
      </w:pPr>
      <w:bookmarkStart w:id="42" w:name="2.2.2_浮点寄存器"/>
      <w:bookmarkEnd w:id="42"/>
      <w:r>
        <w:t xml:space="preserve"> </w:t>
      </w:r>
      <w:bookmarkStart w:id="43" w:name="_Toc44084204"/>
      <w:r>
        <w:t>Floating point register</w:t>
      </w:r>
      <w:bookmarkEnd w:id="43"/>
      <w:r>
        <w:t xml:space="preserve"> </w:t>
      </w:r>
    </w:p>
    <w:p w14:paraId="49EDB1C8"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Floating-point registers in GS464E inherit the MIPS R4000/R10000 processor usage, which is slightly different from the MIPS64 specification.  When the FR bit of the Status control register is 0, GS464E has only 16 32-bit or 64-bit floating-point registers, and the floating-point register Numbers must be even.  while </w:t>
      </w:r>
    </w:p>
    <w:p w14:paraId="49EDB1C9"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MIPS64 means there are 32 32-bit floating point registers or 16 64-bit floating point registers.  When the FR bit of the Status control register is 1, </w:t>
      </w:r>
    </w:p>
    <w:p w14:paraId="49EDB1CA"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GS464E USES floating-point registers in the same way as the MIPS64 specification, with 32 64-bit floating-point registers. </w:t>
      </w:r>
    </w:p>
    <w:p w14:paraId="49EDB1CB" w14:textId="77777777" w:rsidR="00C441A2" w:rsidRPr="00424EA8" w:rsidRDefault="00C441A2" w:rsidP="00424EA8">
      <w:pPr>
        <w:pStyle w:val="a3"/>
        <w:spacing w:before="281" w:line="278" w:lineRule="auto"/>
        <w:ind w:left="1079" w:right="1079" w:firstLine="420"/>
        <w:jc w:val="both"/>
        <w:rPr>
          <w:rFonts w:ascii="Times New Roman" w:hAnsi="Times New Roman" w:cs="Times New Roman"/>
        </w:rPr>
      </w:pPr>
    </w:p>
    <w:p w14:paraId="49EDB1CC" w14:textId="77777777" w:rsidR="00C441A2" w:rsidRDefault="003F76D0">
      <w:pPr>
        <w:pStyle w:val="3"/>
        <w:numPr>
          <w:ilvl w:val="2"/>
          <w:numId w:val="14"/>
        </w:numPr>
        <w:tabs>
          <w:tab w:val="left" w:pos="1800"/>
        </w:tabs>
      </w:pPr>
      <w:bookmarkStart w:id="44" w:name="2.2.3_浮点控制寄存器"/>
      <w:bookmarkEnd w:id="44"/>
      <w:r>
        <w:t xml:space="preserve"> </w:t>
      </w:r>
      <w:bookmarkStart w:id="45" w:name="_Toc44084205"/>
      <w:r>
        <w:t>Floating point control register</w:t>
      </w:r>
      <w:bookmarkEnd w:id="45"/>
      <w:r>
        <w:t xml:space="preserve"> </w:t>
      </w:r>
    </w:p>
    <w:p w14:paraId="49EDB1CD"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Floating point control registers in GS464E include: </w:t>
      </w:r>
    </w:p>
    <w:p w14:paraId="49EDB1CE" w14:textId="77777777" w:rsidR="00C441A2" w:rsidRDefault="003F76D0">
      <w:pPr>
        <w:pStyle w:val="a4"/>
        <w:numPr>
          <w:ilvl w:val="3"/>
          <w:numId w:val="14"/>
        </w:numPr>
        <w:tabs>
          <w:tab w:val="left" w:pos="1919"/>
          <w:tab w:val="left" w:pos="1920"/>
        </w:tabs>
        <w:spacing w:before="121"/>
        <w:ind w:left="1920"/>
        <w:rPr>
          <w:sz w:val="21"/>
        </w:rPr>
      </w:pPr>
      <w:r>
        <w:rPr>
          <w:rFonts w:ascii="Times New Roman" w:eastAsia="Times New Roman" w:hAnsi="Times New Roman"/>
          <w:spacing w:val="-1"/>
          <w:sz w:val="21"/>
        </w:rPr>
        <w:t xml:space="preserve">FIR, floating point implementation to define registers </w:t>
      </w:r>
    </w:p>
    <w:p w14:paraId="49EDB1CF" w14:textId="77777777" w:rsidR="00C441A2" w:rsidRDefault="003F76D0">
      <w:pPr>
        <w:pStyle w:val="a4"/>
        <w:numPr>
          <w:ilvl w:val="3"/>
          <w:numId w:val="14"/>
        </w:numPr>
        <w:tabs>
          <w:tab w:val="left" w:pos="1919"/>
          <w:tab w:val="left" w:pos="1920"/>
        </w:tabs>
        <w:spacing w:before="121"/>
        <w:ind w:left="1920"/>
        <w:rPr>
          <w:sz w:val="21"/>
        </w:rPr>
      </w:pPr>
      <w:r>
        <w:rPr>
          <w:rFonts w:ascii="Times New Roman" w:eastAsia="Times New Roman" w:hAnsi="Times New Roman"/>
          <w:spacing w:val="-1"/>
          <w:sz w:val="21"/>
        </w:rPr>
        <w:t xml:space="preserve">FCCR, floating point conditional code register </w:t>
      </w:r>
    </w:p>
    <w:p w14:paraId="49EDB1D0" w14:textId="77777777" w:rsidR="00C441A2" w:rsidRDefault="003F76D0">
      <w:pPr>
        <w:pStyle w:val="a4"/>
        <w:numPr>
          <w:ilvl w:val="3"/>
          <w:numId w:val="14"/>
        </w:numPr>
        <w:tabs>
          <w:tab w:val="left" w:pos="1919"/>
          <w:tab w:val="left" w:pos="1920"/>
        </w:tabs>
        <w:spacing w:before="121"/>
        <w:ind w:left="1920"/>
        <w:rPr>
          <w:sz w:val="21"/>
        </w:rPr>
      </w:pPr>
      <w:r>
        <w:rPr>
          <w:rFonts w:ascii="Times New Roman" w:eastAsia="Times New Roman" w:hAnsi="Times New Roman"/>
          <w:spacing w:val="-1"/>
          <w:sz w:val="21"/>
        </w:rPr>
        <w:t xml:space="preserve">FEXR, floating point exception register </w:t>
      </w:r>
    </w:p>
    <w:p w14:paraId="49EDB1D1" w14:textId="77777777" w:rsidR="00C441A2" w:rsidRDefault="003F76D0">
      <w:pPr>
        <w:pStyle w:val="a4"/>
        <w:numPr>
          <w:ilvl w:val="3"/>
          <w:numId w:val="14"/>
        </w:numPr>
        <w:tabs>
          <w:tab w:val="left" w:pos="1919"/>
          <w:tab w:val="left" w:pos="1920"/>
        </w:tabs>
        <w:spacing w:before="121"/>
        <w:ind w:left="1920"/>
        <w:rPr>
          <w:sz w:val="21"/>
        </w:rPr>
      </w:pPr>
      <w:r>
        <w:rPr>
          <w:rFonts w:ascii="Times New Roman" w:eastAsia="Times New Roman" w:hAnsi="Times New Roman"/>
          <w:spacing w:val="-1"/>
          <w:sz w:val="21"/>
        </w:rPr>
        <w:t xml:space="preserve">FENR, floating point enable register </w:t>
      </w:r>
    </w:p>
    <w:p w14:paraId="49EDB1D2" w14:textId="77777777" w:rsidR="00C441A2" w:rsidRDefault="003F76D0">
      <w:pPr>
        <w:pStyle w:val="a4"/>
        <w:numPr>
          <w:ilvl w:val="3"/>
          <w:numId w:val="14"/>
        </w:numPr>
        <w:tabs>
          <w:tab w:val="left" w:pos="1919"/>
          <w:tab w:val="left" w:pos="1920"/>
        </w:tabs>
        <w:spacing w:before="121"/>
        <w:ind w:left="1920"/>
        <w:rPr>
          <w:sz w:val="21"/>
        </w:rPr>
      </w:pPr>
      <w:r>
        <w:rPr>
          <w:rFonts w:ascii="Times New Roman" w:eastAsia="Times New Roman" w:hAnsi="Times New Roman"/>
          <w:sz w:val="21"/>
        </w:rPr>
        <w:t xml:space="preserve">FCSR, floating point control/state register (often called FCR31) </w:t>
      </w:r>
    </w:p>
    <w:p w14:paraId="49EDB1D3"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Access to floating point control registers does not require a kernel mind. The software accesses the floating point control register through CFC1 and CTC1 instructions.  In the floating point control registers mentioned above, the access registers FCCR, FEXR, and FENR actually access some of the domains of FCSR. </w:t>
      </w:r>
    </w:p>
    <w:p w14:paraId="49EDB1D4" w14:textId="77777777" w:rsidR="00C441A2" w:rsidRDefault="003F76D0">
      <w:pPr>
        <w:pStyle w:val="4"/>
        <w:spacing w:before="77"/>
        <w:ind w:left="1291" w:right="0"/>
        <w:jc w:val="left"/>
        <w:rPr>
          <w:rFonts w:ascii="Times New Roman" w:eastAsia="Times New Roman"/>
        </w:rPr>
      </w:pPr>
      <w:bookmarkStart w:id="46" w:name="浮点实现定义寄存器_(FIR,_CP1_Control_Register_0)"/>
      <w:bookmarkEnd w:id="46"/>
      <w:r>
        <w:t xml:space="preserve"> Floating point implementation define Register (FIR, CP1 Control Register 0) </w:t>
      </w:r>
    </w:p>
    <w:p w14:paraId="49EDB1D5"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floating-point implementation definition register is a 32-bit read-only register that contains the functions of the floating-point unit implementation, such as processor ID, revision number, and so on. </w:t>
      </w:r>
    </w:p>
    <w:p w14:paraId="49EDB1D6" w14:textId="77777777" w:rsidR="00C441A2" w:rsidRPr="00424EA8" w:rsidRDefault="000C04CA" w:rsidP="00424EA8">
      <w:pPr>
        <w:pStyle w:val="a3"/>
        <w:spacing w:before="281" w:line="278" w:lineRule="auto"/>
        <w:ind w:left="1079" w:right="1079" w:firstLine="420"/>
        <w:jc w:val="both"/>
        <w:rPr>
          <w:rFonts w:ascii="Times New Roman" w:hAnsi="Times New Roman" w:cs="Times New Roman"/>
        </w:rPr>
      </w:pPr>
      <w:hyperlink w:anchor="_bookmark33" w:history="1">
        <w:r w:rsidR="003F76D0" w:rsidRPr="00424EA8">
          <w:rPr>
            <w:rFonts w:ascii="Times New Roman" w:hAnsi="Times New Roman" w:cs="Times New Roman"/>
          </w:rPr>
          <w:t xml:space="preserve">Figure 2-3 illustrates the FIR register format; </w:t>
        </w:r>
      </w:hyperlink>
      <w:hyperlink w:anchor="_bookmark34" w:history="1">
        <w:r w:rsidR="003F76D0" w:rsidRPr="00424EA8">
          <w:rPr>
            <w:rFonts w:ascii="Times New Roman" w:hAnsi="Times New Roman" w:cs="Times New Roman"/>
          </w:rPr>
          <w:t xml:space="preserve"> Table 2-16 describes each FIR register field. </w:t>
        </w:r>
      </w:hyperlink>
    </w:p>
    <w:p w14:paraId="49EDB1D7" w14:textId="77777777" w:rsidR="00C441A2" w:rsidRDefault="003F76D0">
      <w:pPr>
        <w:pStyle w:val="4"/>
        <w:spacing w:before="121"/>
        <w:ind w:left="894"/>
      </w:pPr>
      <w:bookmarkStart w:id="47" w:name="_bookmark33"/>
      <w:bookmarkEnd w:id="47"/>
      <w:r>
        <w:lastRenderedPageBreak/>
        <w:t xml:space="preserve"> Figure 2-3 FIR register format </w:t>
      </w:r>
    </w:p>
    <w:p w14:paraId="49EDB1D8" w14:textId="77777777" w:rsidR="00C441A2" w:rsidRDefault="00C441A2">
      <w:pPr>
        <w:pStyle w:val="a3"/>
        <w:spacing w:before="3"/>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02"/>
        <w:gridCol w:w="1403"/>
        <w:gridCol w:w="313"/>
        <w:gridCol w:w="312"/>
        <w:gridCol w:w="312"/>
        <w:gridCol w:w="313"/>
        <w:gridCol w:w="312"/>
        <w:gridCol w:w="312"/>
        <w:gridCol w:w="313"/>
        <w:gridCol w:w="1263"/>
        <w:gridCol w:w="1233"/>
        <w:gridCol w:w="1251"/>
        <w:gridCol w:w="1253"/>
      </w:tblGrid>
      <w:tr w:rsidR="00C441A2" w14:paraId="49EDB1E6" w14:textId="77777777">
        <w:trPr>
          <w:trHeight w:val="216"/>
        </w:trPr>
        <w:tc>
          <w:tcPr>
            <w:tcW w:w="1402" w:type="dxa"/>
            <w:tcBorders>
              <w:top w:val="nil"/>
              <w:left w:val="nil"/>
              <w:right w:val="nil"/>
            </w:tcBorders>
          </w:tcPr>
          <w:p w14:paraId="49EDB1D9"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1403" w:type="dxa"/>
            <w:tcBorders>
              <w:top w:val="nil"/>
              <w:left w:val="nil"/>
              <w:right w:val="nil"/>
            </w:tcBorders>
          </w:tcPr>
          <w:p w14:paraId="49EDB1DA" w14:textId="77777777" w:rsidR="00C441A2" w:rsidRDefault="003F76D0">
            <w:pPr>
              <w:pStyle w:val="TableParagraph"/>
              <w:spacing w:before="0" w:line="123" w:lineRule="exact"/>
              <w:ind w:right="88"/>
              <w:jc w:val="right"/>
              <w:rPr>
                <w:rFonts w:ascii="Arial"/>
                <w:sz w:val="11"/>
              </w:rPr>
            </w:pPr>
            <w:r>
              <w:rPr>
                <w:rFonts w:ascii="Arial"/>
                <w:sz w:val="11"/>
              </w:rPr>
              <w:t xml:space="preserve">23 </w:t>
            </w:r>
          </w:p>
        </w:tc>
        <w:tc>
          <w:tcPr>
            <w:tcW w:w="313" w:type="dxa"/>
            <w:tcBorders>
              <w:top w:val="nil"/>
              <w:left w:val="nil"/>
              <w:right w:val="nil"/>
            </w:tcBorders>
          </w:tcPr>
          <w:p w14:paraId="49EDB1DB" w14:textId="77777777" w:rsidR="00C441A2" w:rsidRDefault="003F76D0">
            <w:pPr>
              <w:pStyle w:val="TableParagraph"/>
              <w:spacing w:before="0" w:line="123" w:lineRule="exact"/>
              <w:ind w:left="74" w:right="66"/>
              <w:rPr>
                <w:rFonts w:ascii="Arial"/>
                <w:sz w:val="11"/>
              </w:rPr>
            </w:pPr>
            <w:r>
              <w:rPr>
                <w:rFonts w:ascii="Arial"/>
                <w:sz w:val="11"/>
              </w:rPr>
              <w:t xml:space="preserve">22 </w:t>
            </w:r>
          </w:p>
        </w:tc>
        <w:tc>
          <w:tcPr>
            <w:tcW w:w="312" w:type="dxa"/>
            <w:tcBorders>
              <w:top w:val="nil"/>
              <w:left w:val="nil"/>
              <w:right w:val="nil"/>
            </w:tcBorders>
          </w:tcPr>
          <w:p w14:paraId="49EDB1DC" w14:textId="77777777" w:rsidR="00C441A2" w:rsidRDefault="003F76D0">
            <w:pPr>
              <w:pStyle w:val="TableParagraph"/>
              <w:spacing w:before="0" w:line="123" w:lineRule="exact"/>
              <w:ind w:left="74" w:right="65"/>
              <w:rPr>
                <w:rFonts w:ascii="Arial"/>
                <w:sz w:val="11"/>
              </w:rPr>
            </w:pPr>
            <w:r>
              <w:rPr>
                <w:rFonts w:ascii="Arial"/>
                <w:sz w:val="11"/>
              </w:rPr>
              <w:t xml:space="preserve">21 </w:t>
            </w:r>
          </w:p>
        </w:tc>
        <w:tc>
          <w:tcPr>
            <w:tcW w:w="312" w:type="dxa"/>
            <w:tcBorders>
              <w:top w:val="nil"/>
              <w:left w:val="nil"/>
              <w:right w:val="nil"/>
            </w:tcBorders>
          </w:tcPr>
          <w:p w14:paraId="49EDB1DD" w14:textId="77777777" w:rsidR="00C441A2" w:rsidRDefault="003F76D0">
            <w:pPr>
              <w:pStyle w:val="TableParagraph"/>
              <w:spacing w:before="0" w:line="123" w:lineRule="exact"/>
              <w:ind w:left="74" w:right="65"/>
              <w:rPr>
                <w:rFonts w:ascii="Arial"/>
                <w:sz w:val="11"/>
              </w:rPr>
            </w:pPr>
            <w:r>
              <w:rPr>
                <w:rFonts w:ascii="Arial"/>
                <w:sz w:val="11"/>
              </w:rPr>
              <w:t xml:space="preserve">20 </w:t>
            </w:r>
          </w:p>
        </w:tc>
        <w:tc>
          <w:tcPr>
            <w:tcW w:w="313" w:type="dxa"/>
            <w:tcBorders>
              <w:top w:val="nil"/>
              <w:left w:val="nil"/>
              <w:right w:val="nil"/>
            </w:tcBorders>
          </w:tcPr>
          <w:p w14:paraId="49EDB1DE" w14:textId="77777777" w:rsidR="00C441A2" w:rsidRDefault="003F76D0">
            <w:pPr>
              <w:pStyle w:val="TableParagraph"/>
              <w:spacing w:before="0" w:line="123" w:lineRule="exact"/>
              <w:ind w:left="99"/>
              <w:jc w:val="left"/>
              <w:rPr>
                <w:rFonts w:ascii="Arial"/>
                <w:sz w:val="11"/>
              </w:rPr>
            </w:pPr>
            <w:r>
              <w:rPr>
                <w:rFonts w:ascii="Arial"/>
                <w:sz w:val="11"/>
              </w:rPr>
              <w:t xml:space="preserve">19 </w:t>
            </w:r>
          </w:p>
        </w:tc>
        <w:tc>
          <w:tcPr>
            <w:tcW w:w="312" w:type="dxa"/>
            <w:tcBorders>
              <w:top w:val="nil"/>
              <w:left w:val="nil"/>
              <w:right w:val="nil"/>
            </w:tcBorders>
          </w:tcPr>
          <w:p w14:paraId="49EDB1DF" w14:textId="77777777" w:rsidR="00C441A2" w:rsidRDefault="003F76D0">
            <w:pPr>
              <w:pStyle w:val="TableParagraph"/>
              <w:spacing w:before="0" w:line="123" w:lineRule="exact"/>
              <w:ind w:left="99"/>
              <w:jc w:val="left"/>
              <w:rPr>
                <w:rFonts w:ascii="Arial"/>
                <w:sz w:val="11"/>
              </w:rPr>
            </w:pPr>
            <w:r>
              <w:rPr>
                <w:rFonts w:ascii="Arial"/>
                <w:sz w:val="11"/>
              </w:rPr>
              <w:t xml:space="preserve">18 </w:t>
            </w:r>
          </w:p>
        </w:tc>
        <w:tc>
          <w:tcPr>
            <w:tcW w:w="312" w:type="dxa"/>
            <w:tcBorders>
              <w:top w:val="nil"/>
              <w:left w:val="nil"/>
              <w:right w:val="nil"/>
            </w:tcBorders>
          </w:tcPr>
          <w:p w14:paraId="49EDB1E0" w14:textId="77777777" w:rsidR="00C441A2" w:rsidRDefault="003F76D0">
            <w:pPr>
              <w:pStyle w:val="TableParagraph"/>
              <w:spacing w:before="0" w:line="123" w:lineRule="exact"/>
              <w:ind w:left="74" w:right="64"/>
              <w:rPr>
                <w:rFonts w:ascii="Arial"/>
                <w:sz w:val="11"/>
              </w:rPr>
            </w:pPr>
            <w:r>
              <w:rPr>
                <w:rFonts w:ascii="Arial"/>
                <w:sz w:val="11"/>
              </w:rPr>
              <w:t xml:space="preserve">17 </w:t>
            </w:r>
          </w:p>
        </w:tc>
        <w:tc>
          <w:tcPr>
            <w:tcW w:w="313" w:type="dxa"/>
            <w:tcBorders>
              <w:top w:val="nil"/>
              <w:left w:val="nil"/>
              <w:right w:val="nil"/>
            </w:tcBorders>
          </w:tcPr>
          <w:p w14:paraId="49EDB1E1" w14:textId="77777777" w:rsidR="00C441A2" w:rsidRDefault="003F76D0">
            <w:pPr>
              <w:pStyle w:val="TableParagraph"/>
              <w:spacing w:before="0" w:line="123" w:lineRule="exact"/>
              <w:ind w:right="88"/>
              <w:jc w:val="right"/>
              <w:rPr>
                <w:rFonts w:ascii="Arial"/>
                <w:sz w:val="11"/>
              </w:rPr>
            </w:pPr>
            <w:r>
              <w:rPr>
                <w:rFonts w:ascii="Arial"/>
                <w:sz w:val="11"/>
              </w:rPr>
              <w:t xml:space="preserve">16 </w:t>
            </w:r>
          </w:p>
        </w:tc>
        <w:tc>
          <w:tcPr>
            <w:tcW w:w="1263" w:type="dxa"/>
            <w:tcBorders>
              <w:top w:val="nil"/>
              <w:left w:val="nil"/>
              <w:right w:val="nil"/>
            </w:tcBorders>
          </w:tcPr>
          <w:p w14:paraId="49EDB1E2" w14:textId="77777777" w:rsidR="00C441A2" w:rsidRDefault="003F76D0">
            <w:pPr>
              <w:pStyle w:val="TableParagraph"/>
              <w:spacing w:before="0" w:line="123" w:lineRule="exact"/>
              <w:ind w:left="100"/>
              <w:jc w:val="left"/>
              <w:rPr>
                <w:rFonts w:ascii="Arial"/>
                <w:sz w:val="11"/>
              </w:rPr>
            </w:pPr>
            <w:r>
              <w:rPr>
                <w:rFonts w:ascii="Arial"/>
                <w:sz w:val="11"/>
              </w:rPr>
              <w:t xml:space="preserve">15 </w:t>
            </w:r>
          </w:p>
        </w:tc>
        <w:tc>
          <w:tcPr>
            <w:tcW w:w="1233" w:type="dxa"/>
            <w:tcBorders>
              <w:top w:val="nil"/>
              <w:left w:val="nil"/>
              <w:right w:val="nil"/>
            </w:tcBorders>
          </w:tcPr>
          <w:p w14:paraId="49EDB1E3" w14:textId="77777777" w:rsidR="00C441A2" w:rsidRDefault="003F76D0">
            <w:pPr>
              <w:pStyle w:val="TableParagraph"/>
              <w:spacing w:before="0" w:line="123" w:lineRule="exact"/>
              <w:ind w:right="117"/>
              <w:jc w:val="right"/>
              <w:rPr>
                <w:rFonts w:ascii="Arial"/>
                <w:sz w:val="11"/>
              </w:rPr>
            </w:pPr>
            <w:r>
              <w:rPr>
                <w:rFonts w:ascii="Arial"/>
                <w:sz w:val="11"/>
              </w:rPr>
              <w:t xml:space="preserve">8 </w:t>
            </w:r>
          </w:p>
        </w:tc>
        <w:tc>
          <w:tcPr>
            <w:tcW w:w="1251" w:type="dxa"/>
            <w:tcBorders>
              <w:top w:val="nil"/>
              <w:left w:val="nil"/>
              <w:right w:val="nil"/>
            </w:tcBorders>
          </w:tcPr>
          <w:p w14:paraId="49EDB1E4" w14:textId="77777777" w:rsidR="00C441A2" w:rsidRDefault="003F76D0">
            <w:pPr>
              <w:pStyle w:val="TableParagraph"/>
              <w:spacing w:before="0" w:line="123" w:lineRule="exact"/>
              <w:ind w:left="131"/>
              <w:jc w:val="left"/>
              <w:rPr>
                <w:rFonts w:ascii="Arial"/>
                <w:sz w:val="11"/>
              </w:rPr>
            </w:pPr>
            <w:r>
              <w:rPr>
                <w:rFonts w:ascii="Arial"/>
                <w:sz w:val="11"/>
              </w:rPr>
              <w:t xml:space="preserve">7 </w:t>
            </w:r>
          </w:p>
        </w:tc>
        <w:tc>
          <w:tcPr>
            <w:tcW w:w="1253" w:type="dxa"/>
            <w:tcBorders>
              <w:top w:val="nil"/>
              <w:left w:val="nil"/>
              <w:right w:val="nil"/>
            </w:tcBorders>
          </w:tcPr>
          <w:p w14:paraId="49EDB1E5" w14:textId="77777777" w:rsidR="00C441A2" w:rsidRDefault="003F76D0">
            <w:pPr>
              <w:pStyle w:val="TableParagraph"/>
              <w:spacing w:before="0" w:line="123" w:lineRule="exact"/>
              <w:ind w:right="117"/>
              <w:jc w:val="right"/>
              <w:rPr>
                <w:rFonts w:ascii="Arial"/>
                <w:sz w:val="11"/>
              </w:rPr>
            </w:pPr>
            <w:r>
              <w:rPr>
                <w:rFonts w:ascii="Arial"/>
                <w:sz w:val="11"/>
              </w:rPr>
              <w:t xml:space="preserve">0 </w:t>
            </w:r>
          </w:p>
        </w:tc>
      </w:tr>
      <w:tr w:rsidR="00C441A2" w14:paraId="49EDB1F1" w14:textId="77777777">
        <w:trPr>
          <w:trHeight w:val="315"/>
        </w:trPr>
        <w:tc>
          <w:tcPr>
            <w:tcW w:w="2805" w:type="dxa"/>
            <w:gridSpan w:val="2"/>
          </w:tcPr>
          <w:p w14:paraId="49EDB1E7" w14:textId="77777777" w:rsidR="00C441A2" w:rsidRDefault="003F76D0">
            <w:pPr>
              <w:pStyle w:val="TableParagraph"/>
              <w:ind w:left="10"/>
              <w:rPr>
                <w:sz w:val="18"/>
              </w:rPr>
            </w:pPr>
            <w:r>
              <w:rPr>
                <w:sz w:val="18"/>
              </w:rPr>
              <w:t xml:space="preserve">0 </w:t>
            </w:r>
          </w:p>
        </w:tc>
        <w:tc>
          <w:tcPr>
            <w:tcW w:w="313" w:type="dxa"/>
          </w:tcPr>
          <w:p w14:paraId="49EDB1E8" w14:textId="77777777" w:rsidR="00C441A2" w:rsidRDefault="003F76D0">
            <w:pPr>
              <w:pStyle w:val="TableParagraph"/>
              <w:ind w:left="7"/>
              <w:rPr>
                <w:sz w:val="18"/>
              </w:rPr>
            </w:pPr>
            <w:r>
              <w:rPr>
                <w:sz w:val="18"/>
              </w:rPr>
              <w:t xml:space="preserve">F64 </w:t>
            </w:r>
          </w:p>
        </w:tc>
        <w:tc>
          <w:tcPr>
            <w:tcW w:w="312" w:type="dxa"/>
          </w:tcPr>
          <w:p w14:paraId="49EDB1E9" w14:textId="77777777" w:rsidR="00C441A2" w:rsidRDefault="003F76D0">
            <w:pPr>
              <w:pStyle w:val="TableParagraph"/>
              <w:ind w:left="9"/>
              <w:rPr>
                <w:sz w:val="18"/>
              </w:rPr>
            </w:pPr>
            <w:r>
              <w:rPr>
                <w:sz w:val="18"/>
              </w:rPr>
              <w:t xml:space="preserve">L </w:t>
            </w:r>
          </w:p>
        </w:tc>
        <w:tc>
          <w:tcPr>
            <w:tcW w:w="312" w:type="dxa"/>
          </w:tcPr>
          <w:p w14:paraId="49EDB1EA" w14:textId="77777777" w:rsidR="00C441A2" w:rsidRDefault="003F76D0">
            <w:pPr>
              <w:pStyle w:val="TableParagraph"/>
              <w:ind w:left="9"/>
              <w:rPr>
                <w:sz w:val="18"/>
              </w:rPr>
            </w:pPr>
            <w:r>
              <w:rPr>
                <w:sz w:val="18"/>
              </w:rPr>
              <w:t xml:space="preserve">W. </w:t>
            </w:r>
          </w:p>
        </w:tc>
        <w:tc>
          <w:tcPr>
            <w:tcW w:w="313" w:type="dxa"/>
          </w:tcPr>
          <w:p w14:paraId="49EDB1EB" w14:textId="77777777" w:rsidR="00C441A2" w:rsidRDefault="003F76D0">
            <w:pPr>
              <w:pStyle w:val="TableParagraph"/>
              <w:ind w:left="45"/>
              <w:jc w:val="left"/>
              <w:rPr>
                <w:sz w:val="18"/>
              </w:rPr>
            </w:pPr>
            <w:r>
              <w:rPr>
                <w:sz w:val="18"/>
              </w:rPr>
              <w:t xml:space="preserve">The 3 d </w:t>
            </w:r>
          </w:p>
        </w:tc>
        <w:tc>
          <w:tcPr>
            <w:tcW w:w="312" w:type="dxa"/>
          </w:tcPr>
          <w:p w14:paraId="49EDB1EC" w14:textId="77777777" w:rsidR="00C441A2" w:rsidRDefault="003F76D0">
            <w:pPr>
              <w:pStyle w:val="TableParagraph"/>
              <w:ind w:left="55"/>
              <w:jc w:val="left"/>
              <w:rPr>
                <w:sz w:val="18"/>
              </w:rPr>
            </w:pPr>
            <w:r>
              <w:rPr>
                <w:sz w:val="18"/>
              </w:rPr>
              <w:t xml:space="preserve">PS </w:t>
            </w:r>
          </w:p>
        </w:tc>
        <w:tc>
          <w:tcPr>
            <w:tcW w:w="312" w:type="dxa"/>
          </w:tcPr>
          <w:p w14:paraId="49EDB1ED" w14:textId="77777777" w:rsidR="00C441A2" w:rsidRDefault="003F76D0">
            <w:pPr>
              <w:pStyle w:val="TableParagraph"/>
              <w:ind w:left="10"/>
              <w:rPr>
                <w:sz w:val="18"/>
              </w:rPr>
            </w:pPr>
            <w:r>
              <w:rPr>
                <w:w w:val="99"/>
                <w:sz w:val="18"/>
              </w:rPr>
              <w:t xml:space="preserve">D </w:t>
            </w:r>
          </w:p>
        </w:tc>
        <w:tc>
          <w:tcPr>
            <w:tcW w:w="313" w:type="dxa"/>
          </w:tcPr>
          <w:p w14:paraId="49EDB1EE" w14:textId="77777777" w:rsidR="00C441A2" w:rsidRDefault="003F76D0">
            <w:pPr>
              <w:pStyle w:val="TableParagraph"/>
              <w:ind w:right="95"/>
              <w:jc w:val="right"/>
              <w:rPr>
                <w:sz w:val="18"/>
              </w:rPr>
            </w:pPr>
            <w:r>
              <w:rPr>
                <w:w w:val="99"/>
                <w:sz w:val="18"/>
              </w:rPr>
              <w:t xml:space="preserve">s. </w:t>
            </w:r>
          </w:p>
        </w:tc>
        <w:tc>
          <w:tcPr>
            <w:tcW w:w="2496" w:type="dxa"/>
            <w:gridSpan w:val="2"/>
          </w:tcPr>
          <w:p w14:paraId="49EDB1EF" w14:textId="77777777" w:rsidR="00C441A2" w:rsidRDefault="003F76D0">
            <w:pPr>
              <w:pStyle w:val="TableParagraph"/>
              <w:ind w:left="804"/>
              <w:jc w:val="left"/>
              <w:rPr>
                <w:sz w:val="18"/>
              </w:rPr>
            </w:pPr>
            <w:r>
              <w:rPr>
                <w:sz w:val="18"/>
              </w:rPr>
              <w:t xml:space="preserve">ProcessorID </w:t>
            </w:r>
          </w:p>
        </w:tc>
        <w:tc>
          <w:tcPr>
            <w:tcW w:w="2504" w:type="dxa"/>
            <w:gridSpan w:val="2"/>
          </w:tcPr>
          <w:p w14:paraId="49EDB1F0" w14:textId="77777777" w:rsidR="00C441A2" w:rsidRDefault="003F76D0">
            <w:pPr>
              <w:pStyle w:val="TableParagraph"/>
              <w:ind w:left="914" w:right="900"/>
              <w:rPr>
                <w:sz w:val="18"/>
              </w:rPr>
            </w:pPr>
            <w:r>
              <w:rPr>
                <w:sz w:val="18"/>
              </w:rPr>
              <w:t xml:space="preserve">Revision </w:t>
            </w:r>
          </w:p>
        </w:tc>
      </w:tr>
    </w:tbl>
    <w:p w14:paraId="49EDB1F2" w14:textId="77777777" w:rsidR="00C441A2" w:rsidRDefault="00C441A2">
      <w:pPr>
        <w:pStyle w:val="a3"/>
        <w:rPr>
          <w:b/>
          <w:sz w:val="22"/>
        </w:rPr>
      </w:pPr>
    </w:p>
    <w:p w14:paraId="49EDB1F3" w14:textId="77777777" w:rsidR="00C441A2" w:rsidRDefault="00C441A2">
      <w:pPr>
        <w:pStyle w:val="a3"/>
        <w:spacing w:before="1"/>
        <w:rPr>
          <w:b/>
          <w:sz w:val="28"/>
        </w:rPr>
      </w:pPr>
    </w:p>
    <w:p w14:paraId="49EDB1F4" w14:textId="77777777" w:rsidR="00C441A2" w:rsidRDefault="000C04CA">
      <w:pPr>
        <w:spacing w:after="23"/>
        <w:ind w:left="894" w:right="895"/>
        <w:jc w:val="center"/>
        <w:rPr>
          <w:b/>
          <w:sz w:val="21"/>
        </w:rPr>
      </w:pPr>
      <w:r>
        <w:pict w14:anchorId="49EDE816">
          <v:group id="_x0000_s1609" style="position:absolute;left:0;text-align:left;margin-left:501.8pt;margin-top:31.7pt;width:45.2pt;height:.5pt;z-index:251640832;mso-position-horizontal-relative:page" coordorigin="10036,634" coordsize="904,10">
            <v:line id="_x0000_s1611" style="position:absolute" from="10036,638" to="10930,638" strokeweight=".48pt"/>
            <v:rect id="_x0000_s1610" style="position:absolute;left:10929;top:633;width:10;height:10" fillcolor="black" stroked="f"/>
            <w10:wrap anchorx="page"/>
          </v:group>
        </w:pict>
      </w:r>
      <w:bookmarkStart w:id="48" w:name="_bookmark34"/>
      <w:bookmarkEnd w:id="48"/>
      <w:r w:rsidR="003F76D0">
        <w:rPr>
          <w:b/>
          <w:sz w:val="21"/>
        </w:rPr>
        <w:t xml:space="preserve"> Table 2-16 Description of FIR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2"/>
        <w:gridCol w:w="709"/>
        <w:gridCol w:w="6379"/>
        <w:gridCol w:w="709"/>
        <w:gridCol w:w="923"/>
      </w:tblGrid>
      <w:tr w:rsidR="00C441A2" w:rsidRPr="00D17943" w14:paraId="49EDB1FA" w14:textId="77777777">
        <w:trPr>
          <w:trHeight w:val="312"/>
        </w:trPr>
        <w:tc>
          <w:tcPr>
            <w:tcW w:w="1242" w:type="dxa"/>
            <w:tcBorders>
              <w:bottom w:val="double" w:sz="1" w:space="0" w:color="000000"/>
            </w:tcBorders>
          </w:tcPr>
          <w:p w14:paraId="49EDB1F5" w14:textId="77777777" w:rsidR="00C441A2" w:rsidRPr="00D17943" w:rsidRDefault="003F76D0">
            <w:pPr>
              <w:pStyle w:val="TableParagraph"/>
              <w:spacing w:before="20"/>
              <w:ind w:left="304"/>
              <w:jc w:val="left"/>
              <w:rPr>
                <w:rFonts w:eastAsia="宋体"/>
                <w:b/>
                <w:sz w:val="21"/>
              </w:rPr>
            </w:pPr>
            <w:r w:rsidRPr="00D17943">
              <w:rPr>
                <w:rFonts w:eastAsia="宋体"/>
                <w:b/>
                <w:sz w:val="21"/>
              </w:rPr>
              <w:t xml:space="preserve">Domain name </w:t>
            </w:r>
          </w:p>
        </w:tc>
        <w:tc>
          <w:tcPr>
            <w:tcW w:w="709" w:type="dxa"/>
            <w:tcBorders>
              <w:bottom w:val="double" w:sz="1" w:space="0" w:color="000000"/>
            </w:tcBorders>
          </w:tcPr>
          <w:p w14:paraId="49EDB1F6" w14:textId="77777777" w:rsidR="00C441A2" w:rsidRPr="00D17943" w:rsidRDefault="003F76D0">
            <w:pPr>
              <w:pStyle w:val="TableParagraph"/>
              <w:spacing w:before="20"/>
              <w:ind w:left="7"/>
              <w:rPr>
                <w:rFonts w:eastAsia="宋体"/>
                <w:b/>
                <w:sz w:val="21"/>
              </w:rPr>
            </w:pPr>
            <w:r w:rsidRPr="00D17943">
              <w:rPr>
                <w:rFonts w:eastAsia="宋体"/>
                <w:b/>
                <w:w w:val="99"/>
                <w:sz w:val="21"/>
              </w:rPr>
              <w:t xml:space="preserve">position </w:t>
            </w:r>
          </w:p>
        </w:tc>
        <w:tc>
          <w:tcPr>
            <w:tcW w:w="6379" w:type="dxa"/>
            <w:tcBorders>
              <w:bottom w:val="double" w:sz="1" w:space="0" w:color="000000"/>
            </w:tcBorders>
          </w:tcPr>
          <w:p w14:paraId="49EDB1F7" w14:textId="77777777" w:rsidR="00C441A2" w:rsidRPr="00D17943" w:rsidRDefault="003F76D0">
            <w:pPr>
              <w:pStyle w:val="TableParagraph"/>
              <w:spacing w:before="20"/>
              <w:ind w:left="2747" w:right="2737"/>
              <w:rPr>
                <w:rFonts w:eastAsia="宋体"/>
                <w:b/>
                <w:sz w:val="21"/>
              </w:rPr>
            </w:pPr>
            <w:r w:rsidRPr="00D17943">
              <w:rPr>
                <w:rFonts w:eastAsia="宋体"/>
                <w:b/>
                <w:sz w:val="21"/>
              </w:rPr>
              <w:t xml:space="preserve">Functional description </w:t>
            </w:r>
          </w:p>
        </w:tc>
        <w:tc>
          <w:tcPr>
            <w:tcW w:w="709" w:type="dxa"/>
            <w:tcBorders>
              <w:bottom w:val="double" w:sz="1" w:space="0" w:color="000000"/>
            </w:tcBorders>
          </w:tcPr>
          <w:p w14:paraId="49EDB1F8" w14:textId="77777777" w:rsidR="00C441A2" w:rsidRPr="00D17943" w:rsidRDefault="003F76D0">
            <w:pPr>
              <w:pStyle w:val="TableParagraph"/>
              <w:spacing w:before="20"/>
              <w:ind w:left="114"/>
              <w:jc w:val="left"/>
              <w:rPr>
                <w:rFonts w:eastAsia="宋体"/>
                <w:b/>
                <w:sz w:val="21"/>
              </w:rPr>
            </w:pPr>
            <w:r w:rsidRPr="00D17943">
              <w:rPr>
                <w:rFonts w:eastAsia="宋体"/>
                <w:b/>
                <w:sz w:val="21"/>
              </w:rPr>
              <w:t xml:space="preserve">Read/write </w:t>
            </w:r>
          </w:p>
        </w:tc>
        <w:tc>
          <w:tcPr>
            <w:tcW w:w="923" w:type="dxa"/>
          </w:tcPr>
          <w:p w14:paraId="49EDB1F9" w14:textId="77777777" w:rsidR="00C441A2" w:rsidRPr="00D17943" w:rsidRDefault="003F76D0">
            <w:pPr>
              <w:pStyle w:val="TableParagraph"/>
              <w:spacing w:before="20"/>
              <w:ind w:left="144"/>
              <w:jc w:val="left"/>
              <w:rPr>
                <w:rFonts w:eastAsia="宋体"/>
                <w:b/>
                <w:sz w:val="21"/>
              </w:rPr>
            </w:pPr>
            <w:r w:rsidRPr="00D17943">
              <w:rPr>
                <w:rFonts w:eastAsia="宋体"/>
                <w:b/>
                <w:sz w:val="21"/>
              </w:rPr>
              <w:t xml:space="preserve">Reset value </w:t>
            </w:r>
          </w:p>
        </w:tc>
      </w:tr>
    </w:tbl>
    <w:p w14:paraId="49EDB1FB" w14:textId="77777777" w:rsidR="00C441A2" w:rsidRPr="00D17943" w:rsidRDefault="00C441A2">
      <w:pPr>
        <w:rPr>
          <w:rFonts w:ascii="Times New Roman" w:hAnsi="Times New Roman" w:cs="Times New Roman"/>
          <w:sz w:val="21"/>
        </w:rPr>
        <w:sectPr w:rsidR="00C441A2" w:rsidRPr="00D17943">
          <w:pgSz w:w="11910" w:h="16840"/>
          <w:pgMar w:top="1620" w:right="0" w:bottom="1380" w:left="0" w:header="890" w:footer="1175" w:gutter="0"/>
          <w:cols w:space="720"/>
        </w:sectPr>
      </w:pPr>
    </w:p>
    <w:p w14:paraId="49EDB1FC" w14:textId="77777777" w:rsidR="00C441A2" w:rsidRPr="00D17943" w:rsidRDefault="00C441A2">
      <w:pPr>
        <w:pStyle w:val="a3"/>
        <w:spacing w:before="2"/>
        <w:rPr>
          <w:rFonts w:ascii="Times New Roman" w:hAnsi="Times New Roman" w:cs="Times New Roman"/>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242"/>
        <w:gridCol w:w="709"/>
        <w:gridCol w:w="6379"/>
        <w:gridCol w:w="709"/>
        <w:gridCol w:w="923"/>
      </w:tblGrid>
      <w:tr w:rsidR="00C441A2" w:rsidRPr="00D17943" w14:paraId="49EDB202" w14:textId="77777777">
        <w:trPr>
          <w:trHeight w:val="309"/>
        </w:trPr>
        <w:tc>
          <w:tcPr>
            <w:tcW w:w="1242" w:type="dxa"/>
            <w:tcBorders>
              <w:left w:val="single" w:sz="4" w:space="0" w:color="000000"/>
              <w:bottom w:val="double" w:sz="1" w:space="0" w:color="000000"/>
              <w:right w:val="single" w:sz="4" w:space="0" w:color="000000"/>
            </w:tcBorders>
          </w:tcPr>
          <w:p w14:paraId="49EDB1FD" w14:textId="77777777" w:rsidR="00C441A2" w:rsidRPr="00D17943" w:rsidRDefault="003F76D0">
            <w:pPr>
              <w:pStyle w:val="TableParagraph"/>
              <w:spacing w:before="18"/>
              <w:ind w:left="155" w:right="145"/>
              <w:rPr>
                <w:rFonts w:eastAsia="宋体"/>
                <w:b/>
                <w:sz w:val="21"/>
              </w:rPr>
            </w:pPr>
            <w:r w:rsidRPr="00D17943">
              <w:rPr>
                <w:rFonts w:eastAsia="宋体"/>
                <w:b/>
                <w:sz w:val="21"/>
              </w:rPr>
              <w:t xml:space="preserve">Domain name </w:t>
            </w:r>
          </w:p>
        </w:tc>
        <w:tc>
          <w:tcPr>
            <w:tcW w:w="709" w:type="dxa"/>
            <w:tcBorders>
              <w:left w:val="single" w:sz="4" w:space="0" w:color="000000"/>
              <w:bottom w:val="double" w:sz="1" w:space="0" w:color="000000"/>
              <w:right w:val="single" w:sz="4" w:space="0" w:color="000000"/>
            </w:tcBorders>
          </w:tcPr>
          <w:p w14:paraId="49EDB1FE" w14:textId="77777777" w:rsidR="00C441A2" w:rsidRPr="00D17943" w:rsidRDefault="003F76D0">
            <w:pPr>
              <w:pStyle w:val="TableParagraph"/>
              <w:spacing w:before="18"/>
              <w:ind w:left="7"/>
              <w:rPr>
                <w:rFonts w:eastAsia="宋体"/>
                <w:b/>
                <w:sz w:val="21"/>
              </w:rPr>
            </w:pPr>
            <w:r w:rsidRPr="00D17943">
              <w:rPr>
                <w:rFonts w:eastAsia="宋体"/>
                <w:b/>
                <w:w w:val="99"/>
                <w:sz w:val="21"/>
              </w:rPr>
              <w:t xml:space="preserve">position </w:t>
            </w:r>
          </w:p>
        </w:tc>
        <w:tc>
          <w:tcPr>
            <w:tcW w:w="6379" w:type="dxa"/>
            <w:tcBorders>
              <w:left w:val="single" w:sz="4" w:space="0" w:color="000000"/>
              <w:bottom w:val="double" w:sz="1" w:space="0" w:color="000000"/>
              <w:right w:val="single" w:sz="4" w:space="0" w:color="000000"/>
            </w:tcBorders>
          </w:tcPr>
          <w:p w14:paraId="49EDB1FF" w14:textId="77777777" w:rsidR="00C441A2" w:rsidRPr="00D17943" w:rsidRDefault="003F76D0">
            <w:pPr>
              <w:pStyle w:val="TableParagraph"/>
              <w:spacing w:before="18"/>
              <w:ind w:left="2747" w:right="2737"/>
              <w:rPr>
                <w:rFonts w:eastAsia="宋体"/>
                <w:b/>
                <w:sz w:val="21"/>
              </w:rPr>
            </w:pPr>
            <w:r w:rsidRPr="00D17943">
              <w:rPr>
                <w:rFonts w:eastAsia="宋体"/>
                <w:b/>
                <w:sz w:val="21"/>
              </w:rPr>
              <w:t xml:space="preserve">Functional description </w:t>
            </w:r>
          </w:p>
        </w:tc>
        <w:tc>
          <w:tcPr>
            <w:tcW w:w="709" w:type="dxa"/>
            <w:tcBorders>
              <w:left w:val="single" w:sz="4" w:space="0" w:color="000000"/>
              <w:bottom w:val="double" w:sz="1" w:space="0" w:color="000000"/>
              <w:right w:val="single" w:sz="4" w:space="0" w:color="000000"/>
            </w:tcBorders>
          </w:tcPr>
          <w:p w14:paraId="49EDB200" w14:textId="77777777" w:rsidR="00C441A2" w:rsidRPr="00D17943" w:rsidRDefault="003F76D0">
            <w:pPr>
              <w:pStyle w:val="TableParagraph"/>
              <w:spacing w:before="18"/>
              <w:ind w:left="93" w:right="84"/>
              <w:rPr>
                <w:rFonts w:eastAsia="宋体"/>
                <w:b/>
                <w:sz w:val="21"/>
              </w:rPr>
            </w:pPr>
            <w:r w:rsidRPr="00D17943">
              <w:rPr>
                <w:rFonts w:eastAsia="宋体"/>
                <w:b/>
                <w:sz w:val="21"/>
              </w:rPr>
              <w:t xml:space="preserve">Read/write </w:t>
            </w:r>
          </w:p>
        </w:tc>
        <w:tc>
          <w:tcPr>
            <w:tcW w:w="923" w:type="dxa"/>
            <w:tcBorders>
              <w:left w:val="single" w:sz="4" w:space="0" w:color="000000"/>
              <w:bottom w:val="double" w:sz="1" w:space="0" w:color="000000"/>
              <w:right w:val="single" w:sz="4" w:space="0" w:color="000000"/>
            </w:tcBorders>
          </w:tcPr>
          <w:p w14:paraId="49EDB201" w14:textId="77777777" w:rsidR="00C441A2" w:rsidRPr="00D17943" w:rsidRDefault="003F76D0">
            <w:pPr>
              <w:pStyle w:val="TableParagraph"/>
              <w:spacing w:before="18"/>
              <w:ind w:left="115" w:right="106"/>
              <w:rPr>
                <w:rFonts w:eastAsia="宋体"/>
                <w:b/>
                <w:sz w:val="21"/>
              </w:rPr>
            </w:pPr>
            <w:r w:rsidRPr="00D17943">
              <w:rPr>
                <w:rFonts w:eastAsia="宋体"/>
                <w:b/>
                <w:sz w:val="21"/>
              </w:rPr>
              <w:t xml:space="preserve">Reset value </w:t>
            </w:r>
          </w:p>
        </w:tc>
      </w:tr>
      <w:tr w:rsidR="00C441A2" w:rsidRPr="00D17943" w14:paraId="49EDB208" w14:textId="77777777">
        <w:trPr>
          <w:trHeight w:val="312"/>
        </w:trPr>
        <w:tc>
          <w:tcPr>
            <w:tcW w:w="1242" w:type="dxa"/>
            <w:tcBorders>
              <w:top w:val="double" w:sz="1" w:space="0" w:color="000000"/>
              <w:left w:val="single" w:sz="4" w:space="0" w:color="000000"/>
              <w:bottom w:val="single" w:sz="4" w:space="0" w:color="000000"/>
              <w:right w:val="single" w:sz="4" w:space="0" w:color="000000"/>
            </w:tcBorders>
          </w:tcPr>
          <w:p w14:paraId="49EDB203" w14:textId="77777777" w:rsidR="00C441A2" w:rsidRPr="00D17943" w:rsidRDefault="003F76D0">
            <w:pPr>
              <w:pStyle w:val="TableParagraph"/>
              <w:spacing w:before="51"/>
              <w:ind w:left="9"/>
              <w:rPr>
                <w:sz w:val="18"/>
              </w:rPr>
            </w:pPr>
            <w:r w:rsidRPr="00D17943">
              <w:rPr>
                <w:sz w:val="18"/>
              </w:rPr>
              <w:t xml:space="preserve">0 </w:t>
            </w:r>
          </w:p>
        </w:tc>
        <w:tc>
          <w:tcPr>
            <w:tcW w:w="709" w:type="dxa"/>
            <w:tcBorders>
              <w:top w:val="double" w:sz="1" w:space="0" w:color="000000"/>
              <w:left w:val="single" w:sz="4" w:space="0" w:color="000000"/>
              <w:bottom w:val="single" w:sz="4" w:space="0" w:color="000000"/>
              <w:right w:val="single" w:sz="4" w:space="0" w:color="000000"/>
            </w:tcBorders>
          </w:tcPr>
          <w:p w14:paraId="49EDB204" w14:textId="77777777" w:rsidR="00C441A2" w:rsidRPr="00D17943" w:rsidRDefault="003F76D0">
            <w:pPr>
              <w:pStyle w:val="TableParagraph"/>
              <w:spacing w:before="51"/>
              <w:ind w:right="116"/>
              <w:jc w:val="right"/>
              <w:rPr>
                <w:sz w:val="18"/>
              </w:rPr>
            </w:pPr>
            <w:r w:rsidRPr="00D17943">
              <w:rPr>
                <w:sz w:val="18"/>
              </w:rPr>
              <w:t xml:space="preserve">31.. 23 </w:t>
            </w:r>
          </w:p>
        </w:tc>
        <w:tc>
          <w:tcPr>
            <w:tcW w:w="6379" w:type="dxa"/>
            <w:tcBorders>
              <w:top w:val="double" w:sz="1" w:space="0" w:color="000000"/>
              <w:left w:val="single" w:sz="4" w:space="0" w:color="000000"/>
              <w:bottom w:val="single" w:sz="4" w:space="0" w:color="000000"/>
              <w:right w:val="single" w:sz="4" w:space="0" w:color="000000"/>
            </w:tcBorders>
          </w:tcPr>
          <w:p w14:paraId="49EDB205" w14:textId="77777777" w:rsidR="00C441A2" w:rsidRPr="00D17943" w:rsidRDefault="003F76D0">
            <w:pPr>
              <w:pStyle w:val="TableParagraph"/>
              <w:spacing w:before="41"/>
              <w:ind w:left="107"/>
              <w:jc w:val="left"/>
              <w:rPr>
                <w:rFonts w:eastAsia="宋体"/>
                <w:sz w:val="18"/>
              </w:rPr>
            </w:pPr>
            <w:r w:rsidRPr="00D17943">
              <w:rPr>
                <w:rFonts w:eastAsia="宋体"/>
                <w:sz w:val="18"/>
              </w:rPr>
              <w:t xml:space="preserve">Read only is always 0. </w:t>
            </w:r>
          </w:p>
        </w:tc>
        <w:tc>
          <w:tcPr>
            <w:tcW w:w="709" w:type="dxa"/>
            <w:tcBorders>
              <w:top w:val="double" w:sz="1" w:space="0" w:color="000000"/>
              <w:left w:val="single" w:sz="4" w:space="0" w:color="000000"/>
              <w:bottom w:val="single" w:sz="4" w:space="0" w:color="000000"/>
              <w:right w:val="single" w:sz="4" w:space="0" w:color="000000"/>
            </w:tcBorders>
          </w:tcPr>
          <w:p w14:paraId="49EDB206" w14:textId="77777777" w:rsidR="00C441A2" w:rsidRPr="00D17943" w:rsidRDefault="003F76D0">
            <w:pPr>
              <w:pStyle w:val="TableParagraph"/>
              <w:spacing w:before="51"/>
              <w:ind w:left="10"/>
              <w:rPr>
                <w:sz w:val="18"/>
              </w:rPr>
            </w:pPr>
            <w:r w:rsidRPr="00D17943">
              <w:rPr>
                <w:sz w:val="18"/>
              </w:rPr>
              <w:t xml:space="preserve">0 </w:t>
            </w:r>
          </w:p>
        </w:tc>
        <w:tc>
          <w:tcPr>
            <w:tcW w:w="923" w:type="dxa"/>
            <w:tcBorders>
              <w:top w:val="double" w:sz="1" w:space="0" w:color="000000"/>
              <w:left w:val="single" w:sz="4" w:space="0" w:color="000000"/>
              <w:bottom w:val="single" w:sz="4" w:space="0" w:color="000000"/>
              <w:right w:val="single" w:sz="4" w:space="0" w:color="000000"/>
            </w:tcBorders>
          </w:tcPr>
          <w:p w14:paraId="49EDB207" w14:textId="77777777" w:rsidR="00C441A2" w:rsidRPr="00D17943" w:rsidRDefault="003F76D0">
            <w:pPr>
              <w:pStyle w:val="TableParagraph"/>
              <w:spacing w:before="51"/>
              <w:ind w:left="8"/>
              <w:rPr>
                <w:sz w:val="18"/>
              </w:rPr>
            </w:pPr>
            <w:r w:rsidRPr="00D17943">
              <w:rPr>
                <w:sz w:val="18"/>
              </w:rPr>
              <w:t xml:space="preserve">0 </w:t>
            </w:r>
          </w:p>
        </w:tc>
      </w:tr>
      <w:tr w:rsidR="00C441A2" w:rsidRPr="00D17943" w14:paraId="49EDB20E" w14:textId="77777777">
        <w:trPr>
          <w:trHeight w:val="311"/>
        </w:trPr>
        <w:tc>
          <w:tcPr>
            <w:tcW w:w="1242" w:type="dxa"/>
            <w:tcBorders>
              <w:top w:val="single" w:sz="4" w:space="0" w:color="000000"/>
              <w:left w:val="single" w:sz="4" w:space="0" w:color="000000"/>
              <w:bottom w:val="single" w:sz="4" w:space="0" w:color="000000"/>
              <w:right w:val="single" w:sz="4" w:space="0" w:color="000000"/>
            </w:tcBorders>
          </w:tcPr>
          <w:p w14:paraId="49EDB209" w14:textId="77777777" w:rsidR="00C441A2" w:rsidRPr="00D17943" w:rsidRDefault="003F76D0">
            <w:pPr>
              <w:pStyle w:val="TableParagraph"/>
              <w:ind w:left="155" w:right="146"/>
              <w:rPr>
                <w:sz w:val="18"/>
              </w:rPr>
            </w:pPr>
            <w:r w:rsidRPr="00D17943">
              <w:rPr>
                <w:sz w:val="18"/>
              </w:rPr>
              <w:t xml:space="preserve">F64 </w:t>
            </w:r>
          </w:p>
        </w:tc>
        <w:tc>
          <w:tcPr>
            <w:tcW w:w="709" w:type="dxa"/>
            <w:tcBorders>
              <w:top w:val="single" w:sz="4" w:space="0" w:color="000000"/>
              <w:left w:val="single" w:sz="4" w:space="0" w:color="000000"/>
              <w:bottom w:val="single" w:sz="4" w:space="0" w:color="000000"/>
              <w:right w:val="single" w:sz="4" w:space="0" w:color="000000"/>
            </w:tcBorders>
          </w:tcPr>
          <w:p w14:paraId="49EDB20A" w14:textId="77777777" w:rsidR="00C441A2" w:rsidRPr="00D17943" w:rsidRDefault="003F76D0">
            <w:pPr>
              <w:pStyle w:val="TableParagraph"/>
              <w:ind w:left="93" w:right="85"/>
              <w:rPr>
                <w:sz w:val="18"/>
              </w:rPr>
            </w:pPr>
            <w:r w:rsidRPr="00D17943">
              <w:rPr>
                <w:sz w:val="18"/>
              </w:rPr>
              <w:t xml:space="preserve">22 </w:t>
            </w:r>
          </w:p>
        </w:tc>
        <w:tc>
          <w:tcPr>
            <w:tcW w:w="6379" w:type="dxa"/>
            <w:tcBorders>
              <w:top w:val="single" w:sz="4" w:space="0" w:color="000000"/>
              <w:left w:val="single" w:sz="4" w:space="0" w:color="000000"/>
              <w:bottom w:val="single" w:sz="4" w:space="0" w:color="000000"/>
              <w:right w:val="single" w:sz="4" w:space="0" w:color="000000"/>
            </w:tcBorders>
          </w:tcPr>
          <w:p w14:paraId="49EDB20B" w14:textId="77777777" w:rsidR="00C441A2" w:rsidRPr="00D17943" w:rsidRDefault="003F76D0">
            <w:pPr>
              <w:pStyle w:val="TableParagraph"/>
              <w:spacing w:before="40"/>
              <w:ind w:left="107"/>
              <w:jc w:val="left"/>
              <w:rPr>
                <w:rFonts w:eastAsia="宋体"/>
                <w:sz w:val="18"/>
              </w:rPr>
            </w:pPr>
            <w:r w:rsidRPr="00D17943">
              <w:rPr>
                <w:rFonts w:eastAsia="宋体"/>
                <w:sz w:val="18"/>
              </w:rPr>
              <w:t xml:space="preserve">A constant of 1 indicates that the floating-point data path is 64-bit. </w:t>
            </w:r>
          </w:p>
        </w:tc>
        <w:tc>
          <w:tcPr>
            <w:tcW w:w="709" w:type="dxa"/>
            <w:tcBorders>
              <w:top w:val="single" w:sz="4" w:space="0" w:color="000000"/>
              <w:left w:val="single" w:sz="4" w:space="0" w:color="000000"/>
              <w:bottom w:val="single" w:sz="4" w:space="0" w:color="000000"/>
              <w:right w:val="single" w:sz="4" w:space="0" w:color="000000"/>
            </w:tcBorders>
          </w:tcPr>
          <w:p w14:paraId="49EDB20C" w14:textId="77777777" w:rsidR="00C441A2" w:rsidRPr="00D17943" w:rsidRDefault="003F76D0">
            <w:pPr>
              <w:pStyle w:val="TableParagraph"/>
              <w:ind w:left="9"/>
              <w:rPr>
                <w:sz w:val="18"/>
              </w:rPr>
            </w:pPr>
            <w:r w:rsidRPr="00D17943">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B20D" w14:textId="77777777" w:rsidR="00C441A2" w:rsidRPr="00D17943" w:rsidRDefault="003F76D0">
            <w:pPr>
              <w:pStyle w:val="TableParagraph"/>
              <w:ind w:left="115" w:right="107"/>
              <w:rPr>
                <w:sz w:val="18"/>
              </w:rPr>
            </w:pPr>
            <w:r w:rsidRPr="00D17943">
              <w:rPr>
                <w:sz w:val="18"/>
              </w:rPr>
              <w:t xml:space="preserve">0 x1 </w:t>
            </w:r>
          </w:p>
        </w:tc>
      </w:tr>
      <w:tr w:rsidR="00C441A2" w:rsidRPr="00D17943" w14:paraId="49EDB214" w14:textId="77777777">
        <w:trPr>
          <w:trHeight w:val="311"/>
        </w:trPr>
        <w:tc>
          <w:tcPr>
            <w:tcW w:w="1242" w:type="dxa"/>
            <w:tcBorders>
              <w:top w:val="single" w:sz="4" w:space="0" w:color="000000"/>
              <w:left w:val="single" w:sz="4" w:space="0" w:color="000000"/>
              <w:bottom w:val="single" w:sz="4" w:space="0" w:color="000000"/>
              <w:right w:val="single" w:sz="4" w:space="0" w:color="000000"/>
            </w:tcBorders>
          </w:tcPr>
          <w:p w14:paraId="49EDB20F" w14:textId="77777777" w:rsidR="00C441A2" w:rsidRPr="00D17943" w:rsidRDefault="003F76D0">
            <w:pPr>
              <w:pStyle w:val="TableParagraph"/>
              <w:ind w:left="7"/>
              <w:rPr>
                <w:sz w:val="18"/>
              </w:rPr>
            </w:pPr>
            <w:r w:rsidRPr="00D17943">
              <w:rPr>
                <w:sz w:val="18"/>
              </w:rPr>
              <w:t xml:space="preserve">L </w:t>
            </w:r>
          </w:p>
        </w:tc>
        <w:tc>
          <w:tcPr>
            <w:tcW w:w="709" w:type="dxa"/>
            <w:tcBorders>
              <w:top w:val="single" w:sz="4" w:space="0" w:color="000000"/>
              <w:left w:val="single" w:sz="4" w:space="0" w:color="000000"/>
              <w:bottom w:val="single" w:sz="4" w:space="0" w:color="000000"/>
              <w:right w:val="single" w:sz="4" w:space="0" w:color="000000"/>
            </w:tcBorders>
          </w:tcPr>
          <w:p w14:paraId="49EDB210" w14:textId="77777777" w:rsidR="00C441A2" w:rsidRPr="00D17943" w:rsidRDefault="003F76D0">
            <w:pPr>
              <w:pStyle w:val="TableParagraph"/>
              <w:ind w:left="93" w:right="85"/>
              <w:rPr>
                <w:sz w:val="18"/>
              </w:rPr>
            </w:pPr>
            <w:r w:rsidRPr="00D17943">
              <w:rPr>
                <w:sz w:val="18"/>
              </w:rPr>
              <w:t xml:space="preserve">21 </w:t>
            </w:r>
          </w:p>
        </w:tc>
        <w:tc>
          <w:tcPr>
            <w:tcW w:w="6379" w:type="dxa"/>
            <w:tcBorders>
              <w:top w:val="single" w:sz="4" w:space="0" w:color="000000"/>
              <w:left w:val="single" w:sz="4" w:space="0" w:color="000000"/>
              <w:bottom w:val="single" w:sz="4" w:space="0" w:color="000000"/>
              <w:right w:val="single" w:sz="4" w:space="0" w:color="000000"/>
            </w:tcBorders>
          </w:tcPr>
          <w:p w14:paraId="49EDB211" w14:textId="77777777" w:rsidR="00C441A2" w:rsidRPr="00D17943" w:rsidRDefault="003F76D0">
            <w:pPr>
              <w:pStyle w:val="TableParagraph"/>
              <w:spacing w:before="40"/>
              <w:ind w:left="107"/>
              <w:jc w:val="left"/>
              <w:rPr>
                <w:rFonts w:eastAsia="宋体"/>
                <w:sz w:val="18"/>
              </w:rPr>
            </w:pPr>
            <w:r w:rsidRPr="00D17943">
              <w:rPr>
                <w:rFonts w:eastAsia="宋体"/>
                <w:sz w:val="18"/>
              </w:rPr>
              <w:t xml:space="preserve">Constant is 1, indicating the implementation of long word (L) fixed-point data type. </w:t>
            </w:r>
          </w:p>
        </w:tc>
        <w:tc>
          <w:tcPr>
            <w:tcW w:w="709" w:type="dxa"/>
            <w:tcBorders>
              <w:top w:val="single" w:sz="4" w:space="0" w:color="000000"/>
              <w:left w:val="single" w:sz="4" w:space="0" w:color="000000"/>
              <w:bottom w:val="single" w:sz="4" w:space="0" w:color="000000"/>
              <w:right w:val="single" w:sz="4" w:space="0" w:color="000000"/>
            </w:tcBorders>
          </w:tcPr>
          <w:p w14:paraId="49EDB212" w14:textId="77777777" w:rsidR="00C441A2" w:rsidRPr="00D17943" w:rsidRDefault="003F76D0">
            <w:pPr>
              <w:pStyle w:val="TableParagraph"/>
              <w:ind w:left="9"/>
              <w:rPr>
                <w:sz w:val="18"/>
              </w:rPr>
            </w:pPr>
            <w:r w:rsidRPr="00D17943">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B213" w14:textId="77777777" w:rsidR="00C441A2" w:rsidRPr="00D17943" w:rsidRDefault="003F76D0">
            <w:pPr>
              <w:pStyle w:val="TableParagraph"/>
              <w:ind w:left="115" w:right="108"/>
              <w:rPr>
                <w:sz w:val="18"/>
              </w:rPr>
            </w:pPr>
            <w:r w:rsidRPr="00D17943">
              <w:rPr>
                <w:sz w:val="18"/>
              </w:rPr>
              <w:t xml:space="preserve">0 x1 </w:t>
            </w:r>
          </w:p>
        </w:tc>
      </w:tr>
      <w:tr w:rsidR="00C441A2" w:rsidRPr="00D17943" w14:paraId="49EDB21A" w14:textId="77777777">
        <w:trPr>
          <w:trHeight w:val="312"/>
        </w:trPr>
        <w:tc>
          <w:tcPr>
            <w:tcW w:w="1242" w:type="dxa"/>
            <w:tcBorders>
              <w:top w:val="single" w:sz="4" w:space="0" w:color="000000"/>
              <w:left w:val="single" w:sz="4" w:space="0" w:color="000000"/>
              <w:bottom w:val="single" w:sz="4" w:space="0" w:color="000000"/>
              <w:right w:val="single" w:sz="4" w:space="0" w:color="000000"/>
            </w:tcBorders>
          </w:tcPr>
          <w:p w14:paraId="49EDB215" w14:textId="77777777" w:rsidR="00C441A2" w:rsidRPr="00D17943" w:rsidRDefault="003F76D0">
            <w:pPr>
              <w:pStyle w:val="TableParagraph"/>
              <w:spacing w:before="51"/>
              <w:ind w:left="7"/>
              <w:rPr>
                <w:sz w:val="18"/>
              </w:rPr>
            </w:pPr>
            <w:r w:rsidRPr="00D17943">
              <w:rPr>
                <w:sz w:val="18"/>
              </w:rPr>
              <w:t xml:space="preserve">W. </w:t>
            </w:r>
          </w:p>
        </w:tc>
        <w:tc>
          <w:tcPr>
            <w:tcW w:w="709" w:type="dxa"/>
            <w:tcBorders>
              <w:top w:val="single" w:sz="4" w:space="0" w:color="000000"/>
              <w:left w:val="single" w:sz="4" w:space="0" w:color="000000"/>
              <w:bottom w:val="single" w:sz="4" w:space="0" w:color="000000"/>
              <w:right w:val="single" w:sz="4" w:space="0" w:color="000000"/>
            </w:tcBorders>
          </w:tcPr>
          <w:p w14:paraId="49EDB216" w14:textId="77777777" w:rsidR="00C441A2" w:rsidRPr="00D17943" w:rsidRDefault="003F76D0">
            <w:pPr>
              <w:pStyle w:val="TableParagraph"/>
              <w:spacing w:before="51"/>
              <w:ind w:left="93" w:right="85"/>
              <w:rPr>
                <w:sz w:val="18"/>
              </w:rPr>
            </w:pPr>
            <w:r w:rsidRPr="00D17943">
              <w:rPr>
                <w:sz w:val="18"/>
              </w:rPr>
              <w:t xml:space="preserve">20 </w:t>
            </w:r>
          </w:p>
        </w:tc>
        <w:tc>
          <w:tcPr>
            <w:tcW w:w="6379" w:type="dxa"/>
            <w:tcBorders>
              <w:top w:val="single" w:sz="4" w:space="0" w:color="000000"/>
              <w:left w:val="single" w:sz="4" w:space="0" w:color="000000"/>
              <w:bottom w:val="single" w:sz="4" w:space="0" w:color="000000"/>
              <w:right w:val="single" w:sz="4" w:space="0" w:color="000000"/>
            </w:tcBorders>
          </w:tcPr>
          <w:p w14:paraId="49EDB217" w14:textId="77777777" w:rsidR="00C441A2" w:rsidRPr="00D17943" w:rsidRDefault="003F76D0">
            <w:pPr>
              <w:pStyle w:val="TableParagraph"/>
              <w:spacing w:before="41"/>
              <w:ind w:left="108"/>
              <w:jc w:val="left"/>
              <w:rPr>
                <w:rFonts w:eastAsia="宋体"/>
                <w:sz w:val="18"/>
              </w:rPr>
            </w:pPr>
            <w:r w:rsidRPr="00D17943">
              <w:rPr>
                <w:rFonts w:eastAsia="宋体"/>
                <w:sz w:val="18"/>
              </w:rPr>
              <w:t xml:space="preserve">Constant is 1, indicating the implementation of the word (W) fixed-point data type. </w:t>
            </w:r>
          </w:p>
        </w:tc>
        <w:tc>
          <w:tcPr>
            <w:tcW w:w="709" w:type="dxa"/>
            <w:tcBorders>
              <w:top w:val="single" w:sz="4" w:space="0" w:color="000000"/>
              <w:left w:val="single" w:sz="4" w:space="0" w:color="000000"/>
              <w:bottom w:val="single" w:sz="4" w:space="0" w:color="000000"/>
              <w:right w:val="single" w:sz="4" w:space="0" w:color="000000"/>
            </w:tcBorders>
          </w:tcPr>
          <w:p w14:paraId="49EDB218" w14:textId="77777777" w:rsidR="00C441A2" w:rsidRPr="00D17943" w:rsidRDefault="003F76D0">
            <w:pPr>
              <w:pStyle w:val="TableParagraph"/>
              <w:spacing w:before="51"/>
              <w:ind w:left="9"/>
              <w:rPr>
                <w:sz w:val="18"/>
              </w:rPr>
            </w:pPr>
            <w:r w:rsidRPr="00D17943">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B219" w14:textId="77777777" w:rsidR="00C441A2" w:rsidRPr="00D17943" w:rsidRDefault="003F76D0">
            <w:pPr>
              <w:pStyle w:val="TableParagraph"/>
              <w:spacing w:before="51"/>
              <w:ind w:left="115" w:right="107"/>
              <w:rPr>
                <w:sz w:val="18"/>
              </w:rPr>
            </w:pPr>
            <w:r w:rsidRPr="00D17943">
              <w:rPr>
                <w:sz w:val="18"/>
              </w:rPr>
              <w:t xml:space="preserve">0 x1 </w:t>
            </w:r>
          </w:p>
        </w:tc>
      </w:tr>
      <w:tr w:rsidR="00C441A2" w:rsidRPr="00D17943" w14:paraId="49EDB220" w14:textId="77777777">
        <w:trPr>
          <w:trHeight w:val="311"/>
        </w:trPr>
        <w:tc>
          <w:tcPr>
            <w:tcW w:w="1242" w:type="dxa"/>
            <w:tcBorders>
              <w:top w:val="single" w:sz="4" w:space="0" w:color="000000"/>
              <w:left w:val="single" w:sz="4" w:space="0" w:color="000000"/>
              <w:bottom w:val="single" w:sz="4" w:space="0" w:color="000000"/>
              <w:right w:val="single" w:sz="4" w:space="0" w:color="000000"/>
            </w:tcBorders>
          </w:tcPr>
          <w:p w14:paraId="49EDB21B" w14:textId="77777777" w:rsidR="00C441A2" w:rsidRPr="00D17943" w:rsidRDefault="003F76D0">
            <w:pPr>
              <w:pStyle w:val="TableParagraph"/>
              <w:ind w:left="155" w:right="146"/>
              <w:rPr>
                <w:sz w:val="18"/>
              </w:rPr>
            </w:pPr>
            <w:r w:rsidRPr="00D17943">
              <w:rPr>
                <w:sz w:val="18"/>
              </w:rPr>
              <w:t xml:space="preserve">The 3 d </w:t>
            </w:r>
          </w:p>
        </w:tc>
        <w:tc>
          <w:tcPr>
            <w:tcW w:w="709" w:type="dxa"/>
            <w:tcBorders>
              <w:top w:val="single" w:sz="4" w:space="0" w:color="000000"/>
              <w:left w:val="single" w:sz="4" w:space="0" w:color="000000"/>
              <w:bottom w:val="single" w:sz="4" w:space="0" w:color="000000"/>
              <w:right w:val="single" w:sz="4" w:space="0" w:color="000000"/>
            </w:tcBorders>
          </w:tcPr>
          <w:p w14:paraId="49EDB21C" w14:textId="77777777" w:rsidR="00C441A2" w:rsidRPr="00D17943" w:rsidRDefault="003F76D0">
            <w:pPr>
              <w:pStyle w:val="TableParagraph"/>
              <w:ind w:left="93" w:right="85"/>
              <w:rPr>
                <w:sz w:val="18"/>
              </w:rPr>
            </w:pPr>
            <w:r w:rsidRPr="00D17943">
              <w:rPr>
                <w:sz w:val="18"/>
              </w:rPr>
              <w:t xml:space="preserve">19 </w:t>
            </w:r>
          </w:p>
        </w:tc>
        <w:tc>
          <w:tcPr>
            <w:tcW w:w="6379" w:type="dxa"/>
            <w:tcBorders>
              <w:top w:val="single" w:sz="4" w:space="0" w:color="000000"/>
              <w:left w:val="single" w:sz="4" w:space="0" w:color="000000"/>
              <w:bottom w:val="single" w:sz="4" w:space="0" w:color="000000"/>
              <w:right w:val="single" w:sz="4" w:space="0" w:color="000000"/>
            </w:tcBorders>
          </w:tcPr>
          <w:p w14:paraId="49EDB21D" w14:textId="77777777" w:rsidR="00C441A2" w:rsidRPr="00D17943" w:rsidRDefault="003F76D0">
            <w:pPr>
              <w:pStyle w:val="TableParagraph"/>
              <w:spacing w:before="40"/>
              <w:ind w:left="107"/>
              <w:jc w:val="left"/>
              <w:rPr>
                <w:rFonts w:eastAsia="宋体"/>
                <w:sz w:val="18"/>
              </w:rPr>
            </w:pPr>
            <w:r w:rsidRPr="00D17943">
              <w:rPr>
                <w:rFonts w:eastAsia="宋体"/>
                <w:sz w:val="18"/>
              </w:rPr>
              <w:t xml:space="preserve">Constant 0 indicates that MIPS 3D ASE has not been implemented. </w:t>
            </w:r>
          </w:p>
        </w:tc>
        <w:tc>
          <w:tcPr>
            <w:tcW w:w="709" w:type="dxa"/>
            <w:tcBorders>
              <w:top w:val="single" w:sz="4" w:space="0" w:color="000000"/>
              <w:left w:val="single" w:sz="4" w:space="0" w:color="000000"/>
              <w:bottom w:val="single" w:sz="4" w:space="0" w:color="000000"/>
              <w:right w:val="single" w:sz="4" w:space="0" w:color="000000"/>
            </w:tcBorders>
          </w:tcPr>
          <w:p w14:paraId="49EDB21E" w14:textId="77777777" w:rsidR="00C441A2" w:rsidRPr="00D17943" w:rsidRDefault="003F76D0">
            <w:pPr>
              <w:pStyle w:val="TableParagraph"/>
              <w:ind w:left="9"/>
              <w:rPr>
                <w:sz w:val="18"/>
              </w:rPr>
            </w:pPr>
            <w:r w:rsidRPr="00D17943">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B21F" w14:textId="77777777" w:rsidR="00C441A2" w:rsidRPr="00D17943" w:rsidRDefault="003F76D0">
            <w:pPr>
              <w:pStyle w:val="TableParagraph"/>
              <w:ind w:left="115" w:right="107"/>
              <w:rPr>
                <w:sz w:val="18"/>
              </w:rPr>
            </w:pPr>
            <w:r w:rsidRPr="00D17943">
              <w:rPr>
                <w:sz w:val="18"/>
              </w:rPr>
              <w:t xml:space="preserve">0 x0 </w:t>
            </w:r>
          </w:p>
        </w:tc>
      </w:tr>
      <w:tr w:rsidR="00C441A2" w:rsidRPr="00D17943" w14:paraId="49EDB226" w14:textId="77777777">
        <w:trPr>
          <w:trHeight w:val="311"/>
        </w:trPr>
        <w:tc>
          <w:tcPr>
            <w:tcW w:w="1242" w:type="dxa"/>
            <w:tcBorders>
              <w:top w:val="single" w:sz="4" w:space="0" w:color="000000"/>
              <w:left w:val="single" w:sz="4" w:space="0" w:color="000000"/>
              <w:bottom w:val="single" w:sz="4" w:space="0" w:color="000000"/>
              <w:right w:val="single" w:sz="4" w:space="0" w:color="000000"/>
            </w:tcBorders>
          </w:tcPr>
          <w:p w14:paraId="49EDB221" w14:textId="77777777" w:rsidR="00C441A2" w:rsidRPr="00D17943" w:rsidRDefault="003F76D0">
            <w:pPr>
              <w:pStyle w:val="TableParagraph"/>
              <w:ind w:left="154" w:right="146"/>
              <w:rPr>
                <w:sz w:val="18"/>
              </w:rPr>
            </w:pPr>
            <w:r w:rsidRPr="00D17943">
              <w:rPr>
                <w:sz w:val="18"/>
              </w:rPr>
              <w:t xml:space="preserve">PS </w:t>
            </w:r>
          </w:p>
        </w:tc>
        <w:tc>
          <w:tcPr>
            <w:tcW w:w="709" w:type="dxa"/>
            <w:tcBorders>
              <w:top w:val="single" w:sz="4" w:space="0" w:color="000000"/>
              <w:left w:val="single" w:sz="4" w:space="0" w:color="000000"/>
              <w:bottom w:val="single" w:sz="4" w:space="0" w:color="000000"/>
              <w:right w:val="single" w:sz="4" w:space="0" w:color="000000"/>
            </w:tcBorders>
          </w:tcPr>
          <w:p w14:paraId="49EDB222" w14:textId="77777777" w:rsidR="00C441A2" w:rsidRPr="00D17943" w:rsidRDefault="003F76D0">
            <w:pPr>
              <w:pStyle w:val="TableParagraph"/>
              <w:ind w:left="93" w:right="85"/>
              <w:rPr>
                <w:sz w:val="18"/>
              </w:rPr>
            </w:pPr>
            <w:r w:rsidRPr="00D17943">
              <w:rPr>
                <w:sz w:val="18"/>
              </w:rPr>
              <w:t xml:space="preserve">18 </w:t>
            </w:r>
          </w:p>
        </w:tc>
        <w:tc>
          <w:tcPr>
            <w:tcW w:w="6379" w:type="dxa"/>
            <w:tcBorders>
              <w:top w:val="single" w:sz="4" w:space="0" w:color="000000"/>
              <w:left w:val="single" w:sz="4" w:space="0" w:color="000000"/>
              <w:bottom w:val="single" w:sz="4" w:space="0" w:color="000000"/>
              <w:right w:val="single" w:sz="4" w:space="0" w:color="000000"/>
            </w:tcBorders>
          </w:tcPr>
          <w:p w14:paraId="49EDB223" w14:textId="77777777" w:rsidR="00C441A2" w:rsidRPr="00D17943" w:rsidRDefault="003F76D0">
            <w:pPr>
              <w:pStyle w:val="TableParagraph"/>
              <w:spacing w:before="40"/>
              <w:ind w:left="107"/>
              <w:jc w:val="left"/>
              <w:rPr>
                <w:rFonts w:eastAsia="宋体"/>
                <w:sz w:val="18"/>
              </w:rPr>
            </w:pPr>
            <w:r w:rsidRPr="00D17943">
              <w:rPr>
                <w:rFonts w:eastAsia="宋体"/>
                <w:sz w:val="18"/>
              </w:rPr>
              <w:t xml:space="preserve">Constant 1 means that a pair of single-precision floating point data types are implemented. </w:t>
            </w:r>
          </w:p>
        </w:tc>
        <w:tc>
          <w:tcPr>
            <w:tcW w:w="709" w:type="dxa"/>
            <w:tcBorders>
              <w:top w:val="single" w:sz="4" w:space="0" w:color="000000"/>
              <w:left w:val="single" w:sz="4" w:space="0" w:color="000000"/>
              <w:bottom w:val="single" w:sz="4" w:space="0" w:color="000000"/>
              <w:right w:val="single" w:sz="4" w:space="0" w:color="000000"/>
            </w:tcBorders>
          </w:tcPr>
          <w:p w14:paraId="49EDB224" w14:textId="77777777" w:rsidR="00C441A2" w:rsidRPr="00D17943" w:rsidRDefault="003F76D0">
            <w:pPr>
              <w:pStyle w:val="TableParagraph"/>
              <w:ind w:left="9"/>
              <w:rPr>
                <w:sz w:val="18"/>
              </w:rPr>
            </w:pPr>
            <w:r w:rsidRPr="00D17943">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B225" w14:textId="77777777" w:rsidR="00C441A2" w:rsidRPr="00D17943" w:rsidRDefault="003F76D0">
            <w:pPr>
              <w:pStyle w:val="TableParagraph"/>
              <w:ind w:left="115" w:right="107"/>
              <w:rPr>
                <w:sz w:val="18"/>
              </w:rPr>
            </w:pPr>
            <w:r w:rsidRPr="00D17943">
              <w:rPr>
                <w:sz w:val="18"/>
              </w:rPr>
              <w:t xml:space="preserve">0 x1 </w:t>
            </w:r>
          </w:p>
        </w:tc>
      </w:tr>
      <w:tr w:rsidR="00C441A2" w:rsidRPr="00D17943" w14:paraId="49EDB22C" w14:textId="77777777">
        <w:trPr>
          <w:trHeight w:val="312"/>
        </w:trPr>
        <w:tc>
          <w:tcPr>
            <w:tcW w:w="1242" w:type="dxa"/>
            <w:tcBorders>
              <w:top w:val="single" w:sz="4" w:space="0" w:color="000000"/>
              <w:left w:val="single" w:sz="4" w:space="0" w:color="000000"/>
              <w:bottom w:val="single" w:sz="4" w:space="0" w:color="000000"/>
              <w:right w:val="single" w:sz="4" w:space="0" w:color="000000"/>
            </w:tcBorders>
          </w:tcPr>
          <w:p w14:paraId="49EDB227" w14:textId="77777777" w:rsidR="00C441A2" w:rsidRPr="00D17943" w:rsidRDefault="003F76D0">
            <w:pPr>
              <w:pStyle w:val="TableParagraph"/>
              <w:spacing w:before="51"/>
              <w:ind w:left="8"/>
              <w:rPr>
                <w:sz w:val="18"/>
              </w:rPr>
            </w:pPr>
            <w:r w:rsidRPr="00D17943">
              <w:rPr>
                <w:w w:val="99"/>
                <w:sz w:val="18"/>
              </w:rPr>
              <w:t xml:space="preserve">D </w:t>
            </w:r>
          </w:p>
        </w:tc>
        <w:tc>
          <w:tcPr>
            <w:tcW w:w="709" w:type="dxa"/>
            <w:tcBorders>
              <w:top w:val="single" w:sz="4" w:space="0" w:color="000000"/>
              <w:left w:val="single" w:sz="4" w:space="0" w:color="000000"/>
              <w:bottom w:val="single" w:sz="4" w:space="0" w:color="000000"/>
              <w:right w:val="single" w:sz="4" w:space="0" w:color="000000"/>
            </w:tcBorders>
          </w:tcPr>
          <w:p w14:paraId="49EDB228" w14:textId="77777777" w:rsidR="00C441A2" w:rsidRPr="00D17943" w:rsidRDefault="003F76D0">
            <w:pPr>
              <w:pStyle w:val="TableParagraph"/>
              <w:spacing w:before="51"/>
              <w:ind w:left="93" w:right="85"/>
              <w:rPr>
                <w:sz w:val="18"/>
              </w:rPr>
            </w:pPr>
            <w:r w:rsidRPr="00D17943">
              <w:rPr>
                <w:sz w:val="18"/>
              </w:rPr>
              <w:t xml:space="preserve">17 </w:t>
            </w:r>
          </w:p>
        </w:tc>
        <w:tc>
          <w:tcPr>
            <w:tcW w:w="6379" w:type="dxa"/>
            <w:tcBorders>
              <w:top w:val="single" w:sz="4" w:space="0" w:color="000000"/>
              <w:left w:val="single" w:sz="4" w:space="0" w:color="000000"/>
              <w:bottom w:val="single" w:sz="4" w:space="0" w:color="000000"/>
              <w:right w:val="single" w:sz="4" w:space="0" w:color="000000"/>
            </w:tcBorders>
          </w:tcPr>
          <w:p w14:paraId="49EDB229" w14:textId="77777777" w:rsidR="00C441A2" w:rsidRPr="00D17943" w:rsidRDefault="003F76D0">
            <w:pPr>
              <w:pStyle w:val="TableParagraph"/>
              <w:spacing w:before="41"/>
              <w:ind w:left="107"/>
              <w:jc w:val="left"/>
              <w:rPr>
                <w:rFonts w:eastAsia="宋体"/>
                <w:sz w:val="18"/>
              </w:rPr>
            </w:pPr>
            <w:r w:rsidRPr="00D17943">
              <w:rPr>
                <w:rFonts w:eastAsia="宋体"/>
                <w:sz w:val="18"/>
              </w:rPr>
              <w:t xml:space="preserve">A constant of 1 means that the double precision floating point data type is implemented. </w:t>
            </w:r>
          </w:p>
        </w:tc>
        <w:tc>
          <w:tcPr>
            <w:tcW w:w="709" w:type="dxa"/>
            <w:tcBorders>
              <w:top w:val="single" w:sz="4" w:space="0" w:color="000000"/>
              <w:left w:val="single" w:sz="4" w:space="0" w:color="000000"/>
              <w:bottom w:val="single" w:sz="4" w:space="0" w:color="000000"/>
              <w:right w:val="single" w:sz="4" w:space="0" w:color="000000"/>
            </w:tcBorders>
          </w:tcPr>
          <w:p w14:paraId="49EDB22A" w14:textId="77777777" w:rsidR="00C441A2" w:rsidRPr="00D17943" w:rsidRDefault="003F76D0">
            <w:pPr>
              <w:pStyle w:val="TableParagraph"/>
              <w:spacing w:before="51"/>
              <w:ind w:left="9"/>
              <w:rPr>
                <w:sz w:val="18"/>
              </w:rPr>
            </w:pPr>
            <w:r w:rsidRPr="00D17943">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B22B" w14:textId="77777777" w:rsidR="00C441A2" w:rsidRPr="00D17943" w:rsidRDefault="003F76D0">
            <w:pPr>
              <w:pStyle w:val="TableParagraph"/>
              <w:spacing w:before="51"/>
              <w:ind w:left="115" w:right="107"/>
              <w:rPr>
                <w:sz w:val="18"/>
              </w:rPr>
            </w:pPr>
            <w:r w:rsidRPr="00D17943">
              <w:rPr>
                <w:sz w:val="18"/>
              </w:rPr>
              <w:t xml:space="preserve">0 x1 </w:t>
            </w:r>
          </w:p>
        </w:tc>
      </w:tr>
      <w:tr w:rsidR="00C441A2" w:rsidRPr="00D17943" w14:paraId="49EDB232" w14:textId="77777777">
        <w:trPr>
          <w:trHeight w:val="311"/>
        </w:trPr>
        <w:tc>
          <w:tcPr>
            <w:tcW w:w="1242" w:type="dxa"/>
            <w:tcBorders>
              <w:top w:val="single" w:sz="4" w:space="0" w:color="000000"/>
              <w:left w:val="single" w:sz="4" w:space="0" w:color="000000"/>
              <w:bottom w:val="single" w:sz="4" w:space="0" w:color="000000"/>
              <w:right w:val="single" w:sz="4" w:space="0" w:color="000000"/>
            </w:tcBorders>
          </w:tcPr>
          <w:p w14:paraId="49EDB22D" w14:textId="77777777" w:rsidR="00C441A2" w:rsidRPr="00D17943" w:rsidRDefault="003F76D0">
            <w:pPr>
              <w:pStyle w:val="TableParagraph"/>
              <w:ind w:left="10"/>
              <w:rPr>
                <w:sz w:val="18"/>
              </w:rPr>
            </w:pPr>
            <w:r w:rsidRPr="00D17943">
              <w:rPr>
                <w:w w:val="99"/>
                <w:sz w:val="18"/>
              </w:rPr>
              <w:t xml:space="preserve">s. </w:t>
            </w:r>
          </w:p>
        </w:tc>
        <w:tc>
          <w:tcPr>
            <w:tcW w:w="709" w:type="dxa"/>
            <w:tcBorders>
              <w:top w:val="single" w:sz="4" w:space="0" w:color="000000"/>
              <w:left w:val="single" w:sz="4" w:space="0" w:color="000000"/>
              <w:bottom w:val="single" w:sz="4" w:space="0" w:color="000000"/>
              <w:right w:val="single" w:sz="4" w:space="0" w:color="000000"/>
            </w:tcBorders>
          </w:tcPr>
          <w:p w14:paraId="49EDB22E" w14:textId="77777777" w:rsidR="00C441A2" w:rsidRPr="00D17943" w:rsidRDefault="003F76D0">
            <w:pPr>
              <w:pStyle w:val="TableParagraph"/>
              <w:ind w:left="93" w:right="85"/>
              <w:rPr>
                <w:sz w:val="18"/>
              </w:rPr>
            </w:pPr>
            <w:r w:rsidRPr="00D17943">
              <w:rPr>
                <w:sz w:val="18"/>
              </w:rPr>
              <w:t xml:space="preserve">16 </w:t>
            </w:r>
          </w:p>
        </w:tc>
        <w:tc>
          <w:tcPr>
            <w:tcW w:w="6379" w:type="dxa"/>
            <w:tcBorders>
              <w:top w:val="single" w:sz="4" w:space="0" w:color="000000"/>
              <w:left w:val="single" w:sz="4" w:space="0" w:color="000000"/>
              <w:bottom w:val="single" w:sz="4" w:space="0" w:color="000000"/>
              <w:right w:val="single" w:sz="4" w:space="0" w:color="000000"/>
            </w:tcBorders>
          </w:tcPr>
          <w:p w14:paraId="49EDB22F" w14:textId="77777777" w:rsidR="00C441A2" w:rsidRPr="00D17943" w:rsidRDefault="003F76D0">
            <w:pPr>
              <w:pStyle w:val="TableParagraph"/>
              <w:spacing w:before="40"/>
              <w:ind w:left="107"/>
              <w:jc w:val="left"/>
              <w:rPr>
                <w:rFonts w:eastAsia="宋体"/>
                <w:sz w:val="18"/>
              </w:rPr>
            </w:pPr>
            <w:r w:rsidRPr="00D17943">
              <w:rPr>
                <w:rFonts w:eastAsia="宋体"/>
                <w:sz w:val="18"/>
              </w:rPr>
              <w:t xml:space="preserve">A constant of 1 means that a single precision floating point data type is implemented. </w:t>
            </w:r>
          </w:p>
        </w:tc>
        <w:tc>
          <w:tcPr>
            <w:tcW w:w="709" w:type="dxa"/>
            <w:tcBorders>
              <w:top w:val="single" w:sz="4" w:space="0" w:color="000000"/>
              <w:left w:val="single" w:sz="4" w:space="0" w:color="000000"/>
              <w:bottom w:val="single" w:sz="4" w:space="0" w:color="000000"/>
              <w:right w:val="single" w:sz="4" w:space="0" w:color="000000"/>
            </w:tcBorders>
          </w:tcPr>
          <w:p w14:paraId="49EDB230" w14:textId="77777777" w:rsidR="00C441A2" w:rsidRPr="00D17943" w:rsidRDefault="003F76D0">
            <w:pPr>
              <w:pStyle w:val="TableParagraph"/>
              <w:ind w:left="9"/>
              <w:rPr>
                <w:sz w:val="18"/>
              </w:rPr>
            </w:pPr>
            <w:r w:rsidRPr="00D17943">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B231" w14:textId="77777777" w:rsidR="00C441A2" w:rsidRPr="00D17943" w:rsidRDefault="003F76D0">
            <w:pPr>
              <w:pStyle w:val="TableParagraph"/>
              <w:ind w:left="115" w:right="107"/>
              <w:rPr>
                <w:sz w:val="18"/>
              </w:rPr>
            </w:pPr>
            <w:r w:rsidRPr="00D17943">
              <w:rPr>
                <w:sz w:val="18"/>
              </w:rPr>
              <w:t xml:space="preserve">0 x1 </w:t>
            </w:r>
          </w:p>
        </w:tc>
      </w:tr>
      <w:tr w:rsidR="00C441A2" w:rsidRPr="00D17943" w14:paraId="49EDB238" w14:textId="77777777">
        <w:trPr>
          <w:trHeight w:val="311"/>
        </w:trPr>
        <w:tc>
          <w:tcPr>
            <w:tcW w:w="1242" w:type="dxa"/>
            <w:tcBorders>
              <w:top w:val="single" w:sz="4" w:space="0" w:color="000000"/>
              <w:left w:val="single" w:sz="4" w:space="0" w:color="000000"/>
              <w:bottom w:val="single" w:sz="4" w:space="0" w:color="000000"/>
              <w:right w:val="single" w:sz="4" w:space="0" w:color="000000"/>
            </w:tcBorders>
          </w:tcPr>
          <w:p w14:paraId="49EDB233" w14:textId="77777777" w:rsidR="00C441A2" w:rsidRPr="00D17943" w:rsidRDefault="003F76D0">
            <w:pPr>
              <w:pStyle w:val="TableParagraph"/>
              <w:ind w:left="155" w:right="146"/>
              <w:rPr>
                <w:sz w:val="18"/>
              </w:rPr>
            </w:pPr>
            <w:r w:rsidRPr="00D17943">
              <w:rPr>
                <w:sz w:val="18"/>
              </w:rPr>
              <w:t xml:space="preserve">ProccsorID </w:t>
            </w:r>
          </w:p>
        </w:tc>
        <w:tc>
          <w:tcPr>
            <w:tcW w:w="709" w:type="dxa"/>
            <w:tcBorders>
              <w:top w:val="single" w:sz="4" w:space="0" w:color="000000"/>
              <w:left w:val="single" w:sz="4" w:space="0" w:color="000000"/>
              <w:bottom w:val="single" w:sz="4" w:space="0" w:color="000000"/>
              <w:right w:val="single" w:sz="4" w:space="0" w:color="000000"/>
            </w:tcBorders>
          </w:tcPr>
          <w:p w14:paraId="49EDB234" w14:textId="77777777" w:rsidR="00C441A2" w:rsidRPr="00D17943" w:rsidRDefault="003F76D0">
            <w:pPr>
              <w:pStyle w:val="TableParagraph"/>
              <w:ind w:right="162"/>
              <w:jc w:val="right"/>
              <w:rPr>
                <w:sz w:val="18"/>
              </w:rPr>
            </w:pPr>
            <w:r w:rsidRPr="00D17943">
              <w:rPr>
                <w:sz w:val="18"/>
              </w:rPr>
              <w:t xml:space="preserve">15.. 8 </w:t>
            </w:r>
          </w:p>
        </w:tc>
        <w:tc>
          <w:tcPr>
            <w:tcW w:w="6379" w:type="dxa"/>
            <w:tcBorders>
              <w:top w:val="single" w:sz="4" w:space="0" w:color="000000"/>
              <w:left w:val="single" w:sz="4" w:space="0" w:color="000000"/>
              <w:bottom w:val="single" w:sz="4" w:space="0" w:color="000000"/>
              <w:right w:val="single" w:sz="4" w:space="0" w:color="000000"/>
            </w:tcBorders>
          </w:tcPr>
          <w:p w14:paraId="49EDB235" w14:textId="77777777" w:rsidR="00C441A2" w:rsidRPr="00D17943" w:rsidRDefault="003F76D0">
            <w:pPr>
              <w:pStyle w:val="TableParagraph"/>
              <w:spacing w:before="40"/>
              <w:ind w:left="107"/>
              <w:jc w:val="left"/>
              <w:rPr>
                <w:rFonts w:eastAsia="宋体"/>
                <w:sz w:val="18"/>
              </w:rPr>
            </w:pPr>
            <w:r w:rsidRPr="00D17943">
              <w:rPr>
                <w:rFonts w:eastAsia="宋体"/>
                <w:sz w:val="18"/>
              </w:rPr>
              <w:t xml:space="preserve">Floating-point coprocessor identifier. </w:t>
            </w:r>
          </w:p>
        </w:tc>
        <w:tc>
          <w:tcPr>
            <w:tcW w:w="709" w:type="dxa"/>
            <w:tcBorders>
              <w:top w:val="single" w:sz="4" w:space="0" w:color="000000"/>
              <w:left w:val="single" w:sz="4" w:space="0" w:color="000000"/>
              <w:bottom w:val="single" w:sz="4" w:space="0" w:color="000000"/>
              <w:right w:val="single" w:sz="4" w:space="0" w:color="000000"/>
            </w:tcBorders>
          </w:tcPr>
          <w:p w14:paraId="49EDB236" w14:textId="77777777" w:rsidR="00C441A2" w:rsidRPr="00D17943" w:rsidRDefault="003F76D0">
            <w:pPr>
              <w:pStyle w:val="TableParagraph"/>
              <w:ind w:left="9"/>
              <w:rPr>
                <w:sz w:val="18"/>
              </w:rPr>
            </w:pPr>
            <w:r w:rsidRPr="00D17943">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B237" w14:textId="77777777" w:rsidR="00C441A2" w:rsidRPr="00D17943" w:rsidRDefault="003F76D0">
            <w:pPr>
              <w:pStyle w:val="TableParagraph"/>
              <w:ind w:left="114" w:right="108"/>
              <w:rPr>
                <w:sz w:val="18"/>
              </w:rPr>
            </w:pPr>
            <w:r w:rsidRPr="00D17943">
              <w:rPr>
                <w:sz w:val="18"/>
              </w:rPr>
              <w:t xml:space="preserve">0 x05 </w:t>
            </w:r>
          </w:p>
        </w:tc>
      </w:tr>
      <w:tr w:rsidR="00C441A2" w:rsidRPr="00D17943" w14:paraId="49EDB23E" w14:textId="77777777">
        <w:trPr>
          <w:trHeight w:val="312"/>
        </w:trPr>
        <w:tc>
          <w:tcPr>
            <w:tcW w:w="1242" w:type="dxa"/>
            <w:tcBorders>
              <w:top w:val="single" w:sz="4" w:space="0" w:color="000000"/>
              <w:left w:val="single" w:sz="4" w:space="0" w:color="000000"/>
              <w:bottom w:val="single" w:sz="4" w:space="0" w:color="000000"/>
              <w:right w:val="single" w:sz="4" w:space="0" w:color="000000"/>
            </w:tcBorders>
          </w:tcPr>
          <w:p w14:paraId="49EDB239" w14:textId="77777777" w:rsidR="00C441A2" w:rsidRPr="00D17943" w:rsidRDefault="003F76D0">
            <w:pPr>
              <w:pStyle w:val="TableParagraph"/>
              <w:spacing w:before="51"/>
              <w:ind w:left="155" w:right="145"/>
              <w:rPr>
                <w:sz w:val="18"/>
              </w:rPr>
            </w:pPr>
            <w:r w:rsidRPr="00D17943">
              <w:rPr>
                <w:sz w:val="18"/>
              </w:rPr>
              <w:t xml:space="preserve">Revision </w:t>
            </w:r>
          </w:p>
        </w:tc>
        <w:tc>
          <w:tcPr>
            <w:tcW w:w="709" w:type="dxa"/>
            <w:tcBorders>
              <w:top w:val="single" w:sz="4" w:space="0" w:color="000000"/>
              <w:left w:val="single" w:sz="4" w:space="0" w:color="000000"/>
              <w:bottom w:val="single" w:sz="4" w:space="0" w:color="000000"/>
              <w:right w:val="single" w:sz="4" w:space="0" w:color="000000"/>
            </w:tcBorders>
          </w:tcPr>
          <w:p w14:paraId="49EDB23A" w14:textId="77777777" w:rsidR="00C441A2" w:rsidRPr="00D17943" w:rsidRDefault="003F76D0">
            <w:pPr>
              <w:pStyle w:val="TableParagraph"/>
              <w:spacing w:before="51"/>
              <w:ind w:left="219"/>
              <w:jc w:val="left"/>
              <w:rPr>
                <w:sz w:val="18"/>
              </w:rPr>
            </w:pPr>
            <w:r w:rsidRPr="00D17943">
              <w:rPr>
                <w:sz w:val="18"/>
              </w:rPr>
              <w:t xml:space="preserve">7.. 0 </w:t>
            </w:r>
          </w:p>
        </w:tc>
        <w:tc>
          <w:tcPr>
            <w:tcW w:w="6379" w:type="dxa"/>
            <w:tcBorders>
              <w:top w:val="single" w:sz="4" w:space="0" w:color="000000"/>
              <w:left w:val="single" w:sz="4" w:space="0" w:color="000000"/>
              <w:bottom w:val="single" w:sz="4" w:space="0" w:color="000000"/>
              <w:right w:val="single" w:sz="4" w:space="0" w:color="000000"/>
            </w:tcBorders>
          </w:tcPr>
          <w:p w14:paraId="49EDB23B" w14:textId="77777777" w:rsidR="00C441A2" w:rsidRPr="00D17943" w:rsidRDefault="003F76D0">
            <w:pPr>
              <w:pStyle w:val="TableParagraph"/>
              <w:spacing w:before="41"/>
              <w:ind w:left="107"/>
              <w:jc w:val="left"/>
              <w:rPr>
                <w:rFonts w:eastAsia="宋体"/>
                <w:sz w:val="18"/>
              </w:rPr>
            </w:pPr>
            <w:r w:rsidRPr="00D17943">
              <w:rPr>
                <w:rFonts w:eastAsia="宋体"/>
                <w:sz w:val="18"/>
              </w:rPr>
              <w:t xml:space="preserve">Floating-point coprocessor version number. </w:t>
            </w:r>
          </w:p>
        </w:tc>
        <w:tc>
          <w:tcPr>
            <w:tcW w:w="709" w:type="dxa"/>
            <w:tcBorders>
              <w:top w:val="single" w:sz="4" w:space="0" w:color="000000"/>
              <w:left w:val="single" w:sz="4" w:space="0" w:color="000000"/>
              <w:bottom w:val="single" w:sz="4" w:space="0" w:color="000000"/>
              <w:right w:val="single" w:sz="4" w:space="0" w:color="000000"/>
            </w:tcBorders>
          </w:tcPr>
          <w:p w14:paraId="49EDB23C" w14:textId="77777777" w:rsidR="00C441A2" w:rsidRPr="00D17943" w:rsidRDefault="003F76D0">
            <w:pPr>
              <w:pStyle w:val="TableParagraph"/>
              <w:spacing w:before="51"/>
              <w:ind w:left="9"/>
              <w:rPr>
                <w:sz w:val="18"/>
              </w:rPr>
            </w:pPr>
            <w:r w:rsidRPr="00D17943">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B23D" w14:textId="77777777" w:rsidR="00C441A2" w:rsidRPr="00D17943" w:rsidRDefault="003F76D0">
            <w:pPr>
              <w:pStyle w:val="TableParagraph"/>
              <w:spacing w:before="51"/>
              <w:ind w:left="114" w:right="108"/>
              <w:rPr>
                <w:sz w:val="18"/>
              </w:rPr>
            </w:pPr>
            <w:r w:rsidRPr="00D17943">
              <w:rPr>
                <w:sz w:val="18"/>
              </w:rPr>
              <w:t xml:space="preserve">0 x01 </w:t>
            </w:r>
          </w:p>
        </w:tc>
      </w:tr>
    </w:tbl>
    <w:p w14:paraId="49EDB23F" w14:textId="77777777" w:rsidR="00C441A2" w:rsidRDefault="00C441A2">
      <w:pPr>
        <w:pStyle w:val="a3"/>
        <w:rPr>
          <w:b/>
          <w:sz w:val="20"/>
        </w:rPr>
      </w:pPr>
    </w:p>
    <w:p w14:paraId="49EDB240" w14:textId="77777777" w:rsidR="00C441A2" w:rsidRDefault="00C441A2">
      <w:pPr>
        <w:pStyle w:val="a3"/>
        <w:rPr>
          <w:b/>
          <w:sz w:val="20"/>
        </w:rPr>
      </w:pPr>
    </w:p>
    <w:p w14:paraId="49EDB241" w14:textId="77777777" w:rsidR="00C441A2" w:rsidRDefault="00C441A2">
      <w:pPr>
        <w:pStyle w:val="a3"/>
        <w:rPr>
          <w:b/>
          <w:sz w:val="20"/>
        </w:rPr>
      </w:pPr>
    </w:p>
    <w:p w14:paraId="49EDB242" w14:textId="77777777" w:rsidR="00C441A2" w:rsidRDefault="00C441A2">
      <w:pPr>
        <w:pStyle w:val="a3"/>
        <w:rPr>
          <w:b/>
          <w:sz w:val="20"/>
        </w:rPr>
      </w:pPr>
    </w:p>
    <w:p w14:paraId="49EDB243" w14:textId="77777777" w:rsidR="00C441A2" w:rsidRDefault="00C441A2">
      <w:pPr>
        <w:pStyle w:val="a3"/>
        <w:rPr>
          <w:b/>
          <w:sz w:val="19"/>
        </w:rPr>
      </w:pPr>
    </w:p>
    <w:p w14:paraId="49EDB244" w14:textId="77777777" w:rsidR="00C441A2" w:rsidRDefault="003F76D0">
      <w:pPr>
        <w:ind w:left="1291"/>
        <w:rPr>
          <w:rFonts w:ascii="Times New Roman" w:eastAsia="Times New Roman"/>
          <w:b/>
          <w:sz w:val="21"/>
        </w:rPr>
      </w:pPr>
      <w:bookmarkStart w:id="49" w:name="浮点控制与状态寄存器_(FCSR,_CP1_Control_Register_3"/>
      <w:bookmarkEnd w:id="49"/>
      <w:r>
        <w:rPr>
          <w:b/>
          <w:sz w:val="21"/>
        </w:rPr>
        <w:t xml:space="preserve"> Floating point Control and Status Register (FCSR, CP1 Control Register 31) </w:t>
      </w:r>
    </w:p>
    <w:p w14:paraId="49EDB245" w14:textId="77777777" w:rsidR="00C441A2" w:rsidRDefault="003F76D0">
      <w:pPr>
        <w:pStyle w:val="a3"/>
        <w:spacing w:before="121"/>
        <w:ind w:left="1499"/>
      </w:pPr>
      <w:r>
        <w:rPr>
          <w:rFonts w:ascii="Times New Roman" w:eastAsia="Times New Roman"/>
        </w:rPr>
        <w:t xml:space="preserve">The FCSR register is used to control the operation of the floating point unit and to represent some state. </w:t>
      </w:r>
    </w:p>
    <w:p w14:paraId="49EDB246" w14:textId="77777777" w:rsidR="00C441A2" w:rsidRDefault="000C04CA">
      <w:pPr>
        <w:pStyle w:val="a3"/>
        <w:spacing w:before="121"/>
        <w:ind w:left="1499"/>
      </w:pPr>
      <w:hyperlink w:anchor="_bookmark35" w:history="1">
        <w:r w:rsidR="003F76D0">
          <w:t xml:space="preserve">Figure 2-4 illustrates the FIR register format; </w:t>
        </w:r>
      </w:hyperlink>
      <w:hyperlink w:anchor="_bookmark36" w:history="1">
        <w:r w:rsidR="003F76D0">
          <w:t xml:space="preserve"> Table 2-17 describes each FIR register field. </w:t>
        </w:r>
      </w:hyperlink>
    </w:p>
    <w:p w14:paraId="49EDB247" w14:textId="77777777" w:rsidR="00C441A2" w:rsidRDefault="003F76D0">
      <w:pPr>
        <w:pStyle w:val="4"/>
        <w:spacing w:before="121"/>
        <w:ind w:left="894"/>
      </w:pPr>
      <w:bookmarkStart w:id="50" w:name="_bookmark35"/>
      <w:bookmarkEnd w:id="50"/>
      <w:r>
        <w:t xml:space="preserve"> Figure 2-4. FCSR register format </w:t>
      </w:r>
    </w:p>
    <w:p w14:paraId="49EDB248" w14:textId="77777777" w:rsidR="00C441A2" w:rsidRDefault="00C441A2">
      <w:pPr>
        <w:pStyle w:val="a3"/>
        <w:spacing w:before="2" w:after="1"/>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
        <w:gridCol w:w="306"/>
        <w:gridCol w:w="308"/>
        <w:gridCol w:w="309"/>
        <w:gridCol w:w="309"/>
        <w:gridCol w:w="309"/>
        <w:gridCol w:w="308"/>
        <w:gridCol w:w="316"/>
        <w:gridCol w:w="345"/>
        <w:gridCol w:w="313"/>
        <w:gridCol w:w="347"/>
        <w:gridCol w:w="311"/>
        <w:gridCol w:w="311"/>
        <w:gridCol w:w="312"/>
        <w:gridCol w:w="308"/>
        <w:gridCol w:w="310"/>
        <w:gridCol w:w="309"/>
        <w:gridCol w:w="309"/>
        <w:gridCol w:w="310"/>
        <w:gridCol w:w="310"/>
        <w:gridCol w:w="309"/>
        <w:gridCol w:w="310"/>
        <w:gridCol w:w="309"/>
        <w:gridCol w:w="308"/>
        <w:gridCol w:w="309"/>
        <w:gridCol w:w="309"/>
        <w:gridCol w:w="309"/>
        <w:gridCol w:w="308"/>
        <w:gridCol w:w="310"/>
        <w:gridCol w:w="305"/>
        <w:gridCol w:w="313"/>
        <w:gridCol w:w="311"/>
      </w:tblGrid>
      <w:tr w:rsidR="00C441A2" w14:paraId="49EDB269" w14:textId="77777777">
        <w:trPr>
          <w:trHeight w:val="216"/>
        </w:trPr>
        <w:tc>
          <w:tcPr>
            <w:tcW w:w="308" w:type="dxa"/>
            <w:tcBorders>
              <w:top w:val="nil"/>
              <w:left w:val="nil"/>
              <w:right w:val="nil"/>
            </w:tcBorders>
          </w:tcPr>
          <w:p w14:paraId="49EDB249" w14:textId="77777777" w:rsidR="00C441A2" w:rsidRDefault="003F76D0">
            <w:pPr>
              <w:pStyle w:val="TableParagraph"/>
              <w:spacing w:before="0" w:line="123" w:lineRule="exact"/>
              <w:ind w:left="97"/>
              <w:jc w:val="left"/>
              <w:rPr>
                <w:rFonts w:ascii="Arial"/>
                <w:sz w:val="11"/>
              </w:rPr>
            </w:pPr>
            <w:r>
              <w:rPr>
                <w:rFonts w:ascii="Arial"/>
                <w:sz w:val="11"/>
              </w:rPr>
              <w:t xml:space="preserve">31 </w:t>
            </w:r>
          </w:p>
        </w:tc>
        <w:tc>
          <w:tcPr>
            <w:tcW w:w="306" w:type="dxa"/>
            <w:tcBorders>
              <w:top w:val="nil"/>
              <w:left w:val="nil"/>
              <w:right w:val="nil"/>
            </w:tcBorders>
          </w:tcPr>
          <w:p w14:paraId="49EDB24A" w14:textId="77777777" w:rsidR="00C441A2" w:rsidRDefault="003F76D0">
            <w:pPr>
              <w:pStyle w:val="TableParagraph"/>
              <w:spacing w:before="0" w:line="123" w:lineRule="exact"/>
              <w:ind w:left="95"/>
              <w:jc w:val="left"/>
              <w:rPr>
                <w:rFonts w:ascii="Arial"/>
                <w:sz w:val="11"/>
              </w:rPr>
            </w:pPr>
            <w:r>
              <w:rPr>
                <w:rFonts w:ascii="Arial"/>
                <w:sz w:val="11"/>
              </w:rPr>
              <w:t xml:space="preserve">30 </w:t>
            </w:r>
          </w:p>
        </w:tc>
        <w:tc>
          <w:tcPr>
            <w:tcW w:w="308" w:type="dxa"/>
            <w:tcBorders>
              <w:top w:val="nil"/>
              <w:left w:val="nil"/>
              <w:right w:val="nil"/>
            </w:tcBorders>
          </w:tcPr>
          <w:p w14:paraId="49EDB24B" w14:textId="77777777" w:rsidR="00C441A2" w:rsidRDefault="003F76D0">
            <w:pPr>
              <w:pStyle w:val="TableParagraph"/>
              <w:spacing w:before="0" w:line="123" w:lineRule="exact"/>
              <w:ind w:left="73" w:right="66"/>
              <w:rPr>
                <w:rFonts w:ascii="Arial"/>
                <w:sz w:val="11"/>
              </w:rPr>
            </w:pPr>
            <w:r>
              <w:rPr>
                <w:rFonts w:ascii="Arial"/>
                <w:sz w:val="11"/>
              </w:rPr>
              <w:t xml:space="preserve">29 </w:t>
            </w:r>
          </w:p>
        </w:tc>
        <w:tc>
          <w:tcPr>
            <w:tcW w:w="309" w:type="dxa"/>
            <w:tcBorders>
              <w:top w:val="nil"/>
              <w:left w:val="nil"/>
              <w:right w:val="nil"/>
            </w:tcBorders>
          </w:tcPr>
          <w:p w14:paraId="49EDB24C" w14:textId="77777777" w:rsidR="00C441A2" w:rsidRDefault="003F76D0">
            <w:pPr>
              <w:pStyle w:val="TableParagraph"/>
              <w:spacing w:before="0" w:line="123" w:lineRule="exact"/>
              <w:ind w:right="86"/>
              <w:jc w:val="right"/>
              <w:rPr>
                <w:rFonts w:ascii="Arial"/>
                <w:sz w:val="11"/>
              </w:rPr>
            </w:pPr>
            <w:r>
              <w:rPr>
                <w:rFonts w:ascii="Arial"/>
                <w:sz w:val="11"/>
              </w:rPr>
              <w:t xml:space="preserve">28 </w:t>
            </w:r>
          </w:p>
        </w:tc>
        <w:tc>
          <w:tcPr>
            <w:tcW w:w="309" w:type="dxa"/>
            <w:tcBorders>
              <w:top w:val="nil"/>
              <w:left w:val="nil"/>
              <w:right w:val="nil"/>
            </w:tcBorders>
          </w:tcPr>
          <w:p w14:paraId="49EDB24D" w14:textId="77777777" w:rsidR="00C441A2" w:rsidRDefault="003F76D0">
            <w:pPr>
              <w:pStyle w:val="TableParagraph"/>
              <w:spacing w:before="0" w:line="123" w:lineRule="exact"/>
              <w:ind w:left="46" w:right="38"/>
              <w:rPr>
                <w:rFonts w:ascii="Arial"/>
                <w:sz w:val="11"/>
              </w:rPr>
            </w:pPr>
            <w:r>
              <w:rPr>
                <w:rFonts w:ascii="Arial"/>
                <w:sz w:val="11"/>
              </w:rPr>
              <w:t xml:space="preserve">27 </w:t>
            </w:r>
          </w:p>
        </w:tc>
        <w:tc>
          <w:tcPr>
            <w:tcW w:w="309" w:type="dxa"/>
            <w:tcBorders>
              <w:top w:val="nil"/>
              <w:left w:val="nil"/>
              <w:right w:val="nil"/>
            </w:tcBorders>
          </w:tcPr>
          <w:p w14:paraId="49EDB24E" w14:textId="77777777" w:rsidR="00C441A2" w:rsidRDefault="003F76D0">
            <w:pPr>
              <w:pStyle w:val="TableParagraph"/>
              <w:spacing w:before="0" w:line="123" w:lineRule="exact"/>
              <w:ind w:left="50" w:right="38"/>
              <w:rPr>
                <w:rFonts w:ascii="Arial"/>
                <w:sz w:val="11"/>
              </w:rPr>
            </w:pPr>
            <w:r>
              <w:rPr>
                <w:rFonts w:ascii="Arial"/>
                <w:sz w:val="11"/>
              </w:rPr>
              <w:t xml:space="preserve">26 </w:t>
            </w:r>
          </w:p>
        </w:tc>
        <w:tc>
          <w:tcPr>
            <w:tcW w:w="308" w:type="dxa"/>
            <w:tcBorders>
              <w:top w:val="nil"/>
              <w:left w:val="nil"/>
              <w:right w:val="nil"/>
            </w:tcBorders>
          </w:tcPr>
          <w:p w14:paraId="49EDB24F" w14:textId="77777777" w:rsidR="00C441A2" w:rsidRDefault="003F76D0">
            <w:pPr>
              <w:pStyle w:val="TableParagraph"/>
              <w:spacing w:before="0" w:line="123" w:lineRule="exact"/>
              <w:ind w:left="100"/>
              <w:jc w:val="left"/>
              <w:rPr>
                <w:rFonts w:ascii="Arial"/>
                <w:sz w:val="11"/>
              </w:rPr>
            </w:pPr>
            <w:r>
              <w:rPr>
                <w:rFonts w:ascii="Arial"/>
                <w:sz w:val="11"/>
              </w:rPr>
              <w:t xml:space="preserve">25 </w:t>
            </w:r>
          </w:p>
        </w:tc>
        <w:tc>
          <w:tcPr>
            <w:tcW w:w="316" w:type="dxa"/>
            <w:tcBorders>
              <w:top w:val="nil"/>
              <w:left w:val="nil"/>
              <w:right w:val="nil"/>
            </w:tcBorders>
          </w:tcPr>
          <w:p w14:paraId="49EDB250" w14:textId="77777777" w:rsidR="00C441A2" w:rsidRDefault="003F76D0">
            <w:pPr>
              <w:pStyle w:val="TableParagraph"/>
              <w:spacing w:before="0" w:line="123" w:lineRule="exact"/>
              <w:ind w:left="82" w:right="71"/>
              <w:rPr>
                <w:rFonts w:ascii="Arial"/>
                <w:sz w:val="11"/>
              </w:rPr>
            </w:pPr>
            <w:r>
              <w:rPr>
                <w:rFonts w:ascii="Arial"/>
                <w:sz w:val="11"/>
              </w:rPr>
              <w:t xml:space="preserve">24 </w:t>
            </w:r>
          </w:p>
        </w:tc>
        <w:tc>
          <w:tcPr>
            <w:tcW w:w="345" w:type="dxa"/>
            <w:tcBorders>
              <w:top w:val="nil"/>
              <w:left w:val="nil"/>
              <w:right w:val="nil"/>
            </w:tcBorders>
          </w:tcPr>
          <w:p w14:paraId="49EDB251" w14:textId="77777777" w:rsidR="00C441A2" w:rsidRDefault="003F76D0">
            <w:pPr>
              <w:pStyle w:val="TableParagraph"/>
              <w:spacing w:before="0" w:line="123" w:lineRule="exact"/>
              <w:ind w:left="97" w:right="84"/>
              <w:rPr>
                <w:rFonts w:ascii="Arial"/>
                <w:sz w:val="11"/>
              </w:rPr>
            </w:pPr>
            <w:r>
              <w:rPr>
                <w:rFonts w:ascii="Arial"/>
                <w:sz w:val="11"/>
              </w:rPr>
              <w:t xml:space="preserve">23 </w:t>
            </w:r>
          </w:p>
        </w:tc>
        <w:tc>
          <w:tcPr>
            <w:tcW w:w="313" w:type="dxa"/>
            <w:tcBorders>
              <w:top w:val="nil"/>
              <w:left w:val="nil"/>
              <w:right w:val="nil"/>
            </w:tcBorders>
          </w:tcPr>
          <w:p w14:paraId="49EDB252" w14:textId="77777777" w:rsidR="00C441A2" w:rsidRDefault="003F76D0">
            <w:pPr>
              <w:pStyle w:val="TableParagraph"/>
              <w:spacing w:before="0" w:line="123" w:lineRule="exact"/>
              <w:ind w:left="75" w:right="58"/>
              <w:rPr>
                <w:rFonts w:ascii="Arial"/>
                <w:sz w:val="11"/>
              </w:rPr>
            </w:pPr>
            <w:r>
              <w:rPr>
                <w:rFonts w:ascii="Arial"/>
                <w:sz w:val="11"/>
              </w:rPr>
              <w:t xml:space="preserve">22 </w:t>
            </w:r>
          </w:p>
        </w:tc>
        <w:tc>
          <w:tcPr>
            <w:tcW w:w="347" w:type="dxa"/>
            <w:tcBorders>
              <w:top w:val="nil"/>
              <w:left w:val="nil"/>
              <w:right w:val="nil"/>
            </w:tcBorders>
          </w:tcPr>
          <w:p w14:paraId="49EDB253" w14:textId="77777777" w:rsidR="00C441A2" w:rsidRDefault="003F76D0">
            <w:pPr>
              <w:pStyle w:val="TableParagraph"/>
              <w:spacing w:before="0" w:line="123" w:lineRule="exact"/>
              <w:ind w:left="99" w:right="84"/>
              <w:rPr>
                <w:rFonts w:ascii="Arial"/>
                <w:sz w:val="11"/>
              </w:rPr>
            </w:pPr>
            <w:r>
              <w:rPr>
                <w:rFonts w:ascii="Arial"/>
                <w:sz w:val="11"/>
              </w:rPr>
              <w:t xml:space="preserve">21 </w:t>
            </w:r>
          </w:p>
        </w:tc>
        <w:tc>
          <w:tcPr>
            <w:tcW w:w="311" w:type="dxa"/>
            <w:tcBorders>
              <w:top w:val="nil"/>
              <w:left w:val="nil"/>
              <w:right w:val="nil"/>
            </w:tcBorders>
          </w:tcPr>
          <w:p w14:paraId="49EDB254" w14:textId="77777777" w:rsidR="00C441A2" w:rsidRDefault="003F76D0">
            <w:pPr>
              <w:pStyle w:val="TableParagraph"/>
              <w:spacing w:before="0" w:line="123" w:lineRule="exact"/>
              <w:ind w:right="84"/>
              <w:jc w:val="right"/>
              <w:rPr>
                <w:rFonts w:ascii="Arial"/>
                <w:sz w:val="11"/>
              </w:rPr>
            </w:pPr>
            <w:r>
              <w:rPr>
                <w:rFonts w:ascii="Arial"/>
                <w:sz w:val="11"/>
              </w:rPr>
              <w:t xml:space="preserve">20 </w:t>
            </w:r>
          </w:p>
        </w:tc>
        <w:tc>
          <w:tcPr>
            <w:tcW w:w="311" w:type="dxa"/>
            <w:tcBorders>
              <w:top w:val="nil"/>
              <w:left w:val="nil"/>
              <w:right w:val="nil"/>
            </w:tcBorders>
          </w:tcPr>
          <w:p w14:paraId="49EDB255" w14:textId="77777777" w:rsidR="00C441A2" w:rsidRDefault="003F76D0">
            <w:pPr>
              <w:pStyle w:val="TableParagraph"/>
              <w:spacing w:before="0" w:line="123" w:lineRule="exact"/>
              <w:ind w:right="85"/>
              <w:jc w:val="right"/>
              <w:rPr>
                <w:rFonts w:ascii="Arial"/>
                <w:sz w:val="11"/>
              </w:rPr>
            </w:pPr>
            <w:r>
              <w:rPr>
                <w:rFonts w:ascii="Arial"/>
                <w:sz w:val="11"/>
              </w:rPr>
              <w:t xml:space="preserve">19 </w:t>
            </w:r>
          </w:p>
        </w:tc>
        <w:tc>
          <w:tcPr>
            <w:tcW w:w="312" w:type="dxa"/>
            <w:tcBorders>
              <w:top w:val="nil"/>
              <w:left w:val="nil"/>
              <w:right w:val="nil"/>
            </w:tcBorders>
          </w:tcPr>
          <w:p w14:paraId="49EDB256" w14:textId="77777777" w:rsidR="00C441A2" w:rsidRDefault="003F76D0">
            <w:pPr>
              <w:pStyle w:val="TableParagraph"/>
              <w:spacing w:before="0" w:line="123" w:lineRule="exact"/>
              <w:ind w:left="74" w:right="62"/>
              <w:rPr>
                <w:rFonts w:ascii="Arial"/>
                <w:sz w:val="11"/>
              </w:rPr>
            </w:pPr>
            <w:r>
              <w:rPr>
                <w:rFonts w:ascii="Arial"/>
                <w:sz w:val="11"/>
              </w:rPr>
              <w:t xml:space="preserve">18 </w:t>
            </w:r>
          </w:p>
        </w:tc>
        <w:tc>
          <w:tcPr>
            <w:tcW w:w="308" w:type="dxa"/>
            <w:tcBorders>
              <w:top w:val="nil"/>
              <w:left w:val="nil"/>
              <w:right w:val="nil"/>
            </w:tcBorders>
          </w:tcPr>
          <w:p w14:paraId="49EDB257" w14:textId="77777777" w:rsidR="00C441A2" w:rsidRDefault="003F76D0">
            <w:pPr>
              <w:pStyle w:val="TableParagraph"/>
              <w:spacing w:before="0" w:line="123" w:lineRule="exact"/>
              <w:ind w:left="76" w:right="64"/>
              <w:rPr>
                <w:rFonts w:ascii="Arial"/>
                <w:sz w:val="11"/>
              </w:rPr>
            </w:pPr>
            <w:r>
              <w:rPr>
                <w:rFonts w:ascii="Arial"/>
                <w:sz w:val="11"/>
              </w:rPr>
              <w:t xml:space="preserve">17 </w:t>
            </w:r>
          </w:p>
        </w:tc>
        <w:tc>
          <w:tcPr>
            <w:tcW w:w="310" w:type="dxa"/>
            <w:tcBorders>
              <w:top w:val="nil"/>
              <w:left w:val="nil"/>
              <w:right w:val="nil"/>
            </w:tcBorders>
          </w:tcPr>
          <w:p w14:paraId="49EDB258" w14:textId="77777777" w:rsidR="00C441A2" w:rsidRDefault="003F76D0">
            <w:pPr>
              <w:pStyle w:val="TableParagraph"/>
              <w:spacing w:before="0" w:line="123" w:lineRule="exact"/>
              <w:ind w:left="43" w:right="30"/>
              <w:rPr>
                <w:rFonts w:ascii="Arial"/>
                <w:sz w:val="11"/>
              </w:rPr>
            </w:pPr>
            <w:r>
              <w:rPr>
                <w:rFonts w:ascii="Arial"/>
                <w:sz w:val="11"/>
              </w:rPr>
              <w:t xml:space="preserve">16 </w:t>
            </w:r>
          </w:p>
        </w:tc>
        <w:tc>
          <w:tcPr>
            <w:tcW w:w="309" w:type="dxa"/>
            <w:tcBorders>
              <w:top w:val="nil"/>
              <w:left w:val="nil"/>
              <w:right w:val="nil"/>
            </w:tcBorders>
          </w:tcPr>
          <w:p w14:paraId="49EDB259" w14:textId="77777777" w:rsidR="00C441A2" w:rsidRDefault="003F76D0">
            <w:pPr>
              <w:pStyle w:val="TableParagraph"/>
              <w:spacing w:before="0" w:line="123" w:lineRule="exact"/>
              <w:ind w:left="102"/>
              <w:jc w:val="left"/>
              <w:rPr>
                <w:rFonts w:ascii="Arial"/>
                <w:sz w:val="11"/>
              </w:rPr>
            </w:pPr>
            <w:r>
              <w:rPr>
                <w:rFonts w:ascii="Arial"/>
                <w:sz w:val="11"/>
              </w:rPr>
              <w:t xml:space="preserve">15 </w:t>
            </w:r>
          </w:p>
        </w:tc>
        <w:tc>
          <w:tcPr>
            <w:tcW w:w="309" w:type="dxa"/>
            <w:tcBorders>
              <w:top w:val="nil"/>
              <w:left w:val="nil"/>
              <w:right w:val="nil"/>
            </w:tcBorders>
          </w:tcPr>
          <w:p w14:paraId="49EDB25A" w14:textId="77777777" w:rsidR="00C441A2" w:rsidRDefault="003F76D0">
            <w:pPr>
              <w:pStyle w:val="TableParagraph"/>
              <w:spacing w:before="0" w:line="123" w:lineRule="exact"/>
              <w:ind w:left="102"/>
              <w:jc w:val="left"/>
              <w:rPr>
                <w:rFonts w:ascii="Arial"/>
                <w:sz w:val="11"/>
              </w:rPr>
            </w:pPr>
            <w:r>
              <w:rPr>
                <w:rFonts w:ascii="Arial"/>
                <w:sz w:val="11"/>
              </w:rPr>
              <w:t xml:space="preserve">14 </w:t>
            </w:r>
          </w:p>
        </w:tc>
        <w:tc>
          <w:tcPr>
            <w:tcW w:w="310" w:type="dxa"/>
            <w:tcBorders>
              <w:top w:val="nil"/>
              <w:left w:val="nil"/>
              <w:right w:val="nil"/>
            </w:tcBorders>
          </w:tcPr>
          <w:p w14:paraId="49EDB25B" w14:textId="77777777" w:rsidR="00C441A2" w:rsidRDefault="003F76D0">
            <w:pPr>
              <w:pStyle w:val="TableParagraph"/>
              <w:spacing w:before="0" w:line="123" w:lineRule="exact"/>
              <w:ind w:left="103"/>
              <w:jc w:val="left"/>
              <w:rPr>
                <w:rFonts w:ascii="Arial"/>
                <w:sz w:val="11"/>
              </w:rPr>
            </w:pPr>
            <w:r>
              <w:rPr>
                <w:rFonts w:ascii="Arial"/>
                <w:sz w:val="11"/>
              </w:rPr>
              <w:t xml:space="preserve">13 </w:t>
            </w:r>
          </w:p>
        </w:tc>
        <w:tc>
          <w:tcPr>
            <w:tcW w:w="310" w:type="dxa"/>
            <w:tcBorders>
              <w:top w:val="nil"/>
              <w:left w:val="nil"/>
              <w:right w:val="nil"/>
            </w:tcBorders>
          </w:tcPr>
          <w:p w14:paraId="49EDB25C" w14:textId="77777777" w:rsidR="00C441A2" w:rsidRDefault="003F76D0">
            <w:pPr>
              <w:pStyle w:val="TableParagraph"/>
              <w:spacing w:before="0" w:line="123" w:lineRule="exact"/>
              <w:ind w:left="50" w:right="30"/>
              <w:rPr>
                <w:rFonts w:ascii="Arial"/>
                <w:sz w:val="11"/>
              </w:rPr>
            </w:pPr>
            <w:r>
              <w:rPr>
                <w:rFonts w:ascii="Arial"/>
                <w:sz w:val="11"/>
              </w:rPr>
              <w:t xml:space="preserve">12 </w:t>
            </w:r>
          </w:p>
        </w:tc>
        <w:tc>
          <w:tcPr>
            <w:tcW w:w="309" w:type="dxa"/>
            <w:tcBorders>
              <w:top w:val="nil"/>
              <w:left w:val="nil"/>
              <w:right w:val="nil"/>
            </w:tcBorders>
          </w:tcPr>
          <w:p w14:paraId="49EDB25D" w14:textId="77777777" w:rsidR="00C441A2" w:rsidRDefault="003F76D0">
            <w:pPr>
              <w:pStyle w:val="TableParagraph"/>
              <w:spacing w:before="0" w:line="123" w:lineRule="exact"/>
              <w:ind w:right="92"/>
              <w:jc w:val="right"/>
              <w:rPr>
                <w:rFonts w:ascii="Arial"/>
                <w:sz w:val="11"/>
              </w:rPr>
            </w:pPr>
            <w:r>
              <w:rPr>
                <w:rFonts w:ascii="Arial"/>
                <w:sz w:val="11"/>
              </w:rPr>
              <w:t xml:space="preserve">11 </w:t>
            </w:r>
          </w:p>
        </w:tc>
        <w:tc>
          <w:tcPr>
            <w:tcW w:w="310" w:type="dxa"/>
            <w:tcBorders>
              <w:top w:val="nil"/>
              <w:left w:val="nil"/>
              <w:right w:val="nil"/>
            </w:tcBorders>
          </w:tcPr>
          <w:p w14:paraId="49EDB25E" w14:textId="77777777" w:rsidR="00C441A2" w:rsidRDefault="003F76D0">
            <w:pPr>
              <w:pStyle w:val="TableParagraph"/>
              <w:spacing w:before="0" w:line="123" w:lineRule="exact"/>
              <w:ind w:left="53" w:right="30"/>
              <w:rPr>
                <w:rFonts w:ascii="Arial"/>
                <w:sz w:val="11"/>
              </w:rPr>
            </w:pPr>
            <w:r>
              <w:rPr>
                <w:rFonts w:ascii="Arial"/>
                <w:sz w:val="11"/>
              </w:rPr>
              <w:t xml:space="preserve">10 </w:t>
            </w:r>
          </w:p>
        </w:tc>
        <w:tc>
          <w:tcPr>
            <w:tcW w:w="309" w:type="dxa"/>
            <w:tcBorders>
              <w:top w:val="nil"/>
              <w:left w:val="nil"/>
              <w:right w:val="nil"/>
            </w:tcBorders>
          </w:tcPr>
          <w:p w14:paraId="49EDB25F" w14:textId="77777777" w:rsidR="00C441A2" w:rsidRDefault="003F76D0">
            <w:pPr>
              <w:pStyle w:val="TableParagraph"/>
              <w:spacing w:before="0" w:line="123" w:lineRule="exact"/>
              <w:ind w:left="136"/>
              <w:jc w:val="left"/>
              <w:rPr>
                <w:rFonts w:ascii="Arial"/>
                <w:sz w:val="11"/>
              </w:rPr>
            </w:pPr>
            <w:r>
              <w:rPr>
                <w:rFonts w:ascii="Arial"/>
                <w:sz w:val="11"/>
              </w:rPr>
              <w:t xml:space="preserve">9 </w:t>
            </w:r>
          </w:p>
        </w:tc>
        <w:tc>
          <w:tcPr>
            <w:tcW w:w="308" w:type="dxa"/>
            <w:tcBorders>
              <w:top w:val="nil"/>
              <w:left w:val="nil"/>
              <w:right w:val="nil"/>
            </w:tcBorders>
          </w:tcPr>
          <w:p w14:paraId="49EDB260" w14:textId="77777777" w:rsidR="00C441A2" w:rsidRDefault="003F76D0">
            <w:pPr>
              <w:pStyle w:val="TableParagraph"/>
              <w:spacing w:before="0" w:line="123" w:lineRule="exact"/>
              <w:ind w:left="137"/>
              <w:jc w:val="left"/>
              <w:rPr>
                <w:rFonts w:ascii="Arial"/>
                <w:sz w:val="11"/>
              </w:rPr>
            </w:pPr>
            <w:r>
              <w:rPr>
                <w:rFonts w:ascii="Arial"/>
                <w:sz w:val="11"/>
              </w:rPr>
              <w:t xml:space="preserve">8 </w:t>
            </w:r>
          </w:p>
        </w:tc>
        <w:tc>
          <w:tcPr>
            <w:tcW w:w="309" w:type="dxa"/>
            <w:tcBorders>
              <w:top w:val="nil"/>
              <w:left w:val="nil"/>
              <w:right w:val="nil"/>
            </w:tcBorders>
          </w:tcPr>
          <w:p w14:paraId="49EDB261" w14:textId="77777777" w:rsidR="00C441A2" w:rsidRDefault="003F76D0">
            <w:pPr>
              <w:pStyle w:val="TableParagraph"/>
              <w:spacing w:before="0" w:line="123" w:lineRule="exact"/>
              <w:ind w:left="137"/>
              <w:jc w:val="left"/>
              <w:rPr>
                <w:rFonts w:ascii="Arial"/>
                <w:sz w:val="11"/>
              </w:rPr>
            </w:pPr>
            <w:r>
              <w:rPr>
                <w:rFonts w:ascii="Arial"/>
                <w:sz w:val="11"/>
              </w:rPr>
              <w:t xml:space="preserve">7 </w:t>
            </w:r>
          </w:p>
        </w:tc>
        <w:tc>
          <w:tcPr>
            <w:tcW w:w="309" w:type="dxa"/>
            <w:tcBorders>
              <w:top w:val="nil"/>
              <w:left w:val="nil"/>
              <w:right w:val="nil"/>
            </w:tcBorders>
          </w:tcPr>
          <w:p w14:paraId="49EDB262" w14:textId="77777777" w:rsidR="00C441A2" w:rsidRDefault="003F76D0">
            <w:pPr>
              <w:pStyle w:val="TableParagraph"/>
              <w:spacing w:before="0" w:line="123" w:lineRule="exact"/>
              <w:ind w:left="138"/>
              <w:jc w:val="left"/>
              <w:rPr>
                <w:rFonts w:ascii="Arial"/>
                <w:sz w:val="11"/>
              </w:rPr>
            </w:pPr>
            <w:r>
              <w:rPr>
                <w:rFonts w:ascii="Arial"/>
                <w:sz w:val="11"/>
              </w:rPr>
              <w:t xml:space="preserve">6 </w:t>
            </w:r>
          </w:p>
        </w:tc>
        <w:tc>
          <w:tcPr>
            <w:tcW w:w="309" w:type="dxa"/>
            <w:tcBorders>
              <w:top w:val="nil"/>
              <w:left w:val="nil"/>
              <w:right w:val="nil"/>
            </w:tcBorders>
          </w:tcPr>
          <w:p w14:paraId="49EDB263" w14:textId="77777777" w:rsidR="00C441A2" w:rsidRDefault="003F76D0">
            <w:pPr>
              <w:pStyle w:val="TableParagraph"/>
              <w:spacing w:before="0" w:line="123" w:lineRule="exact"/>
              <w:ind w:left="29"/>
              <w:rPr>
                <w:rFonts w:ascii="Arial"/>
                <w:sz w:val="11"/>
              </w:rPr>
            </w:pPr>
            <w:r>
              <w:rPr>
                <w:rFonts w:ascii="Arial"/>
                <w:sz w:val="11"/>
              </w:rPr>
              <w:t xml:space="preserve">5 </w:t>
            </w:r>
          </w:p>
        </w:tc>
        <w:tc>
          <w:tcPr>
            <w:tcW w:w="308" w:type="dxa"/>
            <w:tcBorders>
              <w:top w:val="nil"/>
              <w:left w:val="nil"/>
              <w:right w:val="nil"/>
            </w:tcBorders>
          </w:tcPr>
          <w:p w14:paraId="49EDB264" w14:textId="77777777" w:rsidR="00C441A2" w:rsidRDefault="003F76D0">
            <w:pPr>
              <w:pStyle w:val="TableParagraph"/>
              <w:spacing w:before="0" w:line="123" w:lineRule="exact"/>
              <w:ind w:right="105"/>
              <w:jc w:val="right"/>
              <w:rPr>
                <w:rFonts w:ascii="Arial"/>
                <w:sz w:val="11"/>
              </w:rPr>
            </w:pPr>
            <w:r>
              <w:rPr>
                <w:rFonts w:ascii="Arial"/>
                <w:sz w:val="11"/>
              </w:rPr>
              <w:t xml:space="preserve">4 </w:t>
            </w:r>
          </w:p>
        </w:tc>
        <w:tc>
          <w:tcPr>
            <w:tcW w:w="310" w:type="dxa"/>
            <w:tcBorders>
              <w:top w:val="nil"/>
              <w:left w:val="nil"/>
              <w:right w:val="nil"/>
            </w:tcBorders>
          </w:tcPr>
          <w:p w14:paraId="49EDB265" w14:textId="77777777" w:rsidR="00C441A2" w:rsidRDefault="003F76D0">
            <w:pPr>
              <w:pStyle w:val="TableParagraph"/>
              <w:spacing w:before="0" w:line="123" w:lineRule="exact"/>
              <w:ind w:right="107"/>
              <w:jc w:val="right"/>
              <w:rPr>
                <w:rFonts w:ascii="Arial"/>
                <w:sz w:val="11"/>
              </w:rPr>
            </w:pPr>
            <w:r>
              <w:rPr>
                <w:rFonts w:ascii="Arial"/>
                <w:sz w:val="11"/>
              </w:rPr>
              <w:t xml:space="preserve">3 </w:t>
            </w:r>
          </w:p>
        </w:tc>
        <w:tc>
          <w:tcPr>
            <w:tcW w:w="305" w:type="dxa"/>
            <w:tcBorders>
              <w:top w:val="nil"/>
              <w:left w:val="nil"/>
              <w:right w:val="nil"/>
            </w:tcBorders>
          </w:tcPr>
          <w:p w14:paraId="49EDB266" w14:textId="77777777" w:rsidR="00C441A2" w:rsidRDefault="003F76D0">
            <w:pPr>
              <w:pStyle w:val="TableParagraph"/>
              <w:spacing w:before="0" w:line="123" w:lineRule="exact"/>
              <w:ind w:left="36"/>
              <w:rPr>
                <w:rFonts w:ascii="Arial"/>
                <w:sz w:val="11"/>
              </w:rPr>
            </w:pPr>
            <w:r>
              <w:rPr>
                <w:rFonts w:ascii="Arial"/>
                <w:sz w:val="11"/>
              </w:rPr>
              <w:t xml:space="preserve">2 </w:t>
            </w:r>
          </w:p>
        </w:tc>
        <w:tc>
          <w:tcPr>
            <w:tcW w:w="313" w:type="dxa"/>
            <w:tcBorders>
              <w:top w:val="nil"/>
              <w:left w:val="nil"/>
              <w:right w:val="nil"/>
            </w:tcBorders>
          </w:tcPr>
          <w:p w14:paraId="49EDB267" w14:textId="77777777" w:rsidR="00C441A2" w:rsidRDefault="003F76D0">
            <w:pPr>
              <w:pStyle w:val="TableParagraph"/>
              <w:spacing w:before="0" w:line="123" w:lineRule="exact"/>
              <w:ind w:left="40"/>
              <w:rPr>
                <w:rFonts w:ascii="Arial"/>
                <w:sz w:val="11"/>
              </w:rPr>
            </w:pPr>
            <w:r>
              <w:rPr>
                <w:rFonts w:ascii="Arial"/>
                <w:sz w:val="11"/>
              </w:rPr>
              <w:t xml:space="preserve">1 </w:t>
            </w:r>
          </w:p>
        </w:tc>
        <w:tc>
          <w:tcPr>
            <w:tcW w:w="311" w:type="dxa"/>
            <w:tcBorders>
              <w:top w:val="nil"/>
              <w:left w:val="nil"/>
              <w:right w:val="nil"/>
            </w:tcBorders>
          </w:tcPr>
          <w:p w14:paraId="49EDB268" w14:textId="77777777" w:rsidR="00C441A2" w:rsidRDefault="003F76D0">
            <w:pPr>
              <w:pStyle w:val="TableParagraph"/>
              <w:spacing w:before="0" w:line="123" w:lineRule="exact"/>
              <w:ind w:left="40"/>
              <w:rPr>
                <w:rFonts w:ascii="Arial"/>
                <w:sz w:val="11"/>
              </w:rPr>
            </w:pPr>
            <w:r>
              <w:rPr>
                <w:rFonts w:ascii="Arial"/>
                <w:sz w:val="11"/>
              </w:rPr>
              <w:t xml:space="preserve">0 </w:t>
            </w:r>
          </w:p>
        </w:tc>
      </w:tr>
      <w:tr w:rsidR="00C441A2" w14:paraId="49EDB276" w14:textId="77777777">
        <w:trPr>
          <w:trHeight w:val="311"/>
        </w:trPr>
        <w:tc>
          <w:tcPr>
            <w:tcW w:w="2157" w:type="dxa"/>
            <w:gridSpan w:val="7"/>
          </w:tcPr>
          <w:p w14:paraId="49EDB26A" w14:textId="77777777" w:rsidR="00C441A2" w:rsidRDefault="003F76D0">
            <w:pPr>
              <w:pStyle w:val="TableParagraph"/>
              <w:ind w:left="283" w:right="271"/>
              <w:rPr>
                <w:sz w:val="18"/>
              </w:rPr>
            </w:pPr>
            <w:r>
              <w:rPr>
                <w:sz w:val="18"/>
              </w:rPr>
              <w:t xml:space="preserve">The FCC </w:t>
            </w:r>
          </w:p>
        </w:tc>
        <w:tc>
          <w:tcPr>
            <w:tcW w:w="316" w:type="dxa"/>
          </w:tcPr>
          <w:p w14:paraId="49EDB26B" w14:textId="77777777" w:rsidR="00C441A2" w:rsidRDefault="003F76D0">
            <w:pPr>
              <w:pStyle w:val="TableParagraph"/>
              <w:ind w:left="38" w:right="26"/>
              <w:rPr>
                <w:sz w:val="18"/>
              </w:rPr>
            </w:pPr>
            <w:r>
              <w:rPr>
                <w:sz w:val="18"/>
              </w:rPr>
              <w:t xml:space="preserve">The FS </w:t>
            </w:r>
          </w:p>
        </w:tc>
        <w:tc>
          <w:tcPr>
            <w:tcW w:w="345" w:type="dxa"/>
          </w:tcPr>
          <w:p w14:paraId="49EDB26C" w14:textId="77777777" w:rsidR="00C441A2" w:rsidRDefault="003F76D0">
            <w:pPr>
              <w:pStyle w:val="TableParagraph"/>
              <w:ind w:left="5" w:right="-15"/>
              <w:rPr>
                <w:sz w:val="18"/>
              </w:rPr>
            </w:pPr>
            <w:r>
              <w:rPr>
                <w:sz w:val="18"/>
              </w:rPr>
              <w:t xml:space="preserve">The FCC </w:t>
            </w:r>
          </w:p>
        </w:tc>
        <w:tc>
          <w:tcPr>
            <w:tcW w:w="313" w:type="dxa"/>
          </w:tcPr>
          <w:p w14:paraId="49EDB26D" w14:textId="77777777" w:rsidR="00C441A2" w:rsidRDefault="003F76D0">
            <w:pPr>
              <w:pStyle w:val="TableParagraph"/>
              <w:ind w:left="19"/>
              <w:rPr>
                <w:sz w:val="18"/>
              </w:rPr>
            </w:pPr>
            <w:r>
              <w:rPr>
                <w:sz w:val="18"/>
              </w:rPr>
              <w:t xml:space="preserve">0 </w:t>
            </w:r>
          </w:p>
        </w:tc>
        <w:tc>
          <w:tcPr>
            <w:tcW w:w="347" w:type="dxa"/>
          </w:tcPr>
          <w:p w14:paraId="49EDB26E" w14:textId="77777777" w:rsidR="00C441A2" w:rsidRDefault="003F76D0">
            <w:pPr>
              <w:pStyle w:val="TableParagraph"/>
              <w:ind w:left="8" w:right="-15"/>
              <w:rPr>
                <w:sz w:val="18"/>
              </w:rPr>
            </w:pPr>
            <w:r>
              <w:rPr>
                <w:spacing w:val="-1"/>
                <w:sz w:val="18"/>
              </w:rPr>
              <w:t xml:space="preserve">TOP </w:t>
            </w:r>
          </w:p>
        </w:tc>
        <w:tc>
          <w:tcPr>
            <w:tcW w:w="311" w:type="dxa"/>
          </w:tcPr>
          <w:p w14:paraId="49EDB26F" w14:textId="77777777" w:rsidR="00C441A2" w:rsidRDefault="003F76D0">
            <w:pPr>
              <w:pStyle w:val="TableParagraph"/>
              <w:ind w:right="96"/>
              <w:jc w:val="right"/>
              <w:rPr>
                <w:sz w:val="18"/>
              </w:rPr>
            </w:pPr>
            <w:r>
              <w:rPr>
                <w:sz w:val="18"/>
              </w:rPr>
              <w:t xml:space="preserve">0 </w:t>
            </w:r>
          </w:p>
        </w:tc>
        <w:tc>
          <w:tcPr>
            <w:tcW w:w="311" w:type="dxa"/>
          </w:tcPr>
          <w:p w14:paraId="49EDB270" w14:textId="77777777" w:rsidR="00C441A2" w:rsidRDefault="003F76D0">
            <w:pPr>
              <w:pStyle w:val="TableParagraph"/>
              <w:ind w:right="95"/>
              <w:jc w:val="right"/>
              <w:rPr>
                <w:sz w:val="18"/>
              </w:rPr>
            </w:pPr>
            <w:r>
              <w:rPr>
                <w:sz w:val="18"/>
              </w:rPr>
              <w:t xml:space="preserve">0 </w:t>
            </w:r>
          </w:p>
        </w:tc>
        <w:tc>
          <w:tcPr>
            <w:tcW w:w="312" w:type="dxa"/>
          </w:tcPr>
          <w:p w14:paraId="49EDB271" w14:textId="77777777" w:rsidR="00C441A2" w:rsidRDefault="003F76D0">
            <w:pPr>
              <w:pStyle w:val="TableParagraph"/>
              <w:ind w:left="12"/>
              <w:rPr>
                <w:sz w:val="18"/>
              </w:rPr>
            </w:pPr>
            <w:r>
              <w:rPr>
                <w:sz w:val="18"/>
              </w:rPr>
              <w:t xml:space="preserve">0 </w:t>
            </w:r>
          </w:p>
        </w:tc>
        <w:tc>
          <w:tcPr>
            <w:tcW w:w="1856" w:type="dxa"/>
            <w:gridSpan w:val="6"/>
          </w:tcPr>
          <w:p w14:paraId="49EDB272" w14:textId="77777777" w:rsidR="00C441A2" w:rsidRDefault="003F76D0">
            <w:pPr>
              <w:pStyle w:val="TableParagraph"/>
              <w:ind w:left="690" w:right="675"/>
              <w:rPr>
                <w:sz w:val="18"/>
              </w:rPr>
            </w:pPr>
            <w:r>
              <w:rPr>
                <w:sz w:val="18"/>
              </w:rPr>
              <w:t xml:space="preserve">Cause </w:t>
            </w:r>
          </w:p>
        </w:tc>
        <w:tc>
          <w:tcPr>
            <w:tcW w:w="1545" w:type="dxa"/>
            <w:gridSpan w:val="5"/>
          </w:tcPr>
          <w:p w14:paraId="49EDB273" w14:textId="77777777" w:rsidR="00C441A2" w:rsidRDefault="003F76D0">
            <w:pPr>
              <w:pStyle w:val="TableParagraph"/>
              <w:ind w:left="495"/>
              <w:jc w:val="left"/>
              <w:rPr>
                <w:sz w:val="18"/>
              </w:rPr>
            </w:pPr>
            <w:r>
              <w:rPr>
                <w:sz w:val="18"/>
              </w:rPr>
              <w:t xml:space="preserve">Enables </w:t>
            </w:r>
          </w:p>
        </w:tc>
        <w:tc>
          <w:tcPr>
            <w:tcW w:w="1541" w:type="dxa"/>
            <w:gridSpan w:val="5"/>
          </w:tcPr>
          <w:p w14:paraId="49EDB274" w14:textId="77777777" w:rsidR="00C441A2" w:rsidRDefault="003F76D0">
            <w:pPr>
              <w:pStyle w:val="TableParagraph"/>
              <w:ind w:left="568" w:right="532"/>
              <w:rPr>
                <w:sz w:val="18"/>
              </w:rPr>
            </w:pPr>
            <w:r>
              <w:rPr>
                <w:sz w:val="18"/>
              </w:rPr>
              <w:t xml:space="preserve">Flags </w:t>
            </w:r>
          </w:p>
        </w:tc>
        <w:tc>
          <w:tcPr>
            <w:tcW w:w="624" w:type="dxa"/>
            <w:gridSpan w:val="2"/>
          </w:tcPr>
          <w:p w14:paraId="49EDB275" w14:textId="77777777" w:rsidR="00C441A2" w:rsidRDefault="003F76D0">
            <w:pPr>
              <w:pStyle w:val="TableParagraph"/>
              <w:ind w:left="187"/>
              <w:jc w:val="left"/>
              <w:rPr>
                <w:sz w:val="18"/>
              </w:rPr>
            </w:pPr>
            <w:r>
              <w:rPr>
                <w:sz w:val="18"/>
              </w:rPr>
              <w:t xml:space="preserve">The RM </w:t>
            </w:r>
          </w:p>
        </w:tc>
      </w:tr>
      <w:tr w:rsidR="00C441A2" w14:paraId="49EDB292" w14:textId="77777777">
        <w:trPr>
          <w:trHeight w:val="315"/>
        </w:trPr>
        <w:tc>
          <w:tcPr>
            <w:tcW w:w="308" w:type="dxa"/>
          </w:tcPr>
          <w:p w14:paraId="49EDB277" w14:textId="77777777" w:rsidR="00C441A2" w:rsidRDefault="003F76D0">
            <w:pPr>
              <w:pStyle w:val="TableParagraph"/>
              <w:spacing w:before="68"/>
              <w:ind w:left="116"/>
              <w:jc w:val="left"/>
              <w:rPr>
                <w:sz w:val="15"/>
              </w:rPr>
            </w:pPr>
            <w:r>
              <w:rPr>
                <w:sz w:val="15"/>
              </w:rPr>
              <w:t xml:space="preserve">7 </w:t>
            </w:r>
          </w:p>
        </w:tc>
        <w:tc>
          <w:tcPr>
            <w:tcW w:w="306" w:type="dxa"/>
          </w:tcPr>
          <w:p w14:paraId="49EDB278" w14:textId="77777777" w:rsidR="00C441A2" w:rsidRDefault="003F76D0">
            <w:pPr>
              <w:pStyle w:val="TableParagraph"/>
              <w:spacing w:before="68"/>
              <w:ind w:left="115"/>
              <w:jc w:val="left"/>
              <w:rPr>
                <w:sz w:val="15"/>
              </w:rPr>
            </w:pPr>
            <w:r>
              <w:rPr>
                <w:sz w:val="15"/>
              </w:rPr>
              <w:t xml:space="preserve">6 </w:t>
            </w:r>
          </w:p>
        </w:tc>
        <w:tc>
          <w:tcPr>
            <w:tcW w:w="308" w:type="dxa"/>
          </w:tcPr>
          <w:p w14:paraId="49EDB279" w14:textId="77777777" w:rsidR="00C441A2" w:rsidRDefault="003F76D0">
            <w:pPr>
              <w:pStyle w:val="TableParagraph"/>
              <w:spacing w:before="68"/>
              <w:ind w:left="10"/>
              <w:rPr>
                <w:sz w:val="15"/>
              </w:rPr>
            </w:pPr>
            <w:r>
              <w:rPr>
                <w:sz w:val="15"/>
              </w:rPr>
              <w:t xml:space="preserve">5 </w:t>
            </w:r>
          </w:p>
        </w:tc>
        <w:tc>
          <w:tcPr>
            <w:tcW w:w="309" w:type="dxa"/>
          </w:tcPr>
          <w:p w14:paraId="49EDB27A" w14:textId="77777777" w:rsidR="00C441A2" w:rsidRDefault="003F76D0">
            <w:pPr>
              <w:pStyle w:val="TableParagraph"/>
              <w:spacing w:before="68"/>
              <w:ind w:right="104"/>
              <w:jc w:val="right"/>
              <w:rPr>
                <w:sz w:val="15"/>
              </w:rPr>
            </w:pPr>
            <w:r>
              <w:rPr>
                <w:sz w:val="15"/>
              </w:rPr>
              <w:t xml:space="preserve">4 </w:t>
            </w:r>
          </w:p>
        </w:tc>
        <w:tc>
          <w:tcPr>
            <w:tcW w:w="309" w:type="dxa"/>
          </w:tcPr>
          <w:p w14:paraId="49EDB27B" w14:textId="77777777" w:rsidR="00C441A2" w:rsidRDefault="003F76D0">
            <w:pPr>
              <w:pStyle w:val="TableParagraph"/>
              <w:spacing w:before="68"/>
              <w:ind w:left="9"/>
              <w:rPr>
                <w:sz w:val="15"/>
              </w:rPr>
            </w:pPr>
            <w:r>
              <w:rPr>
                <w:sz w:val="15"/>
              </w:rPr>
              <w:t xml:space="preserve">3 </w:t>
            </w:r>
          </w:p>
        </w:tc>
        <w:tc>
          <w:tcPr>
            <w:tcW w:w="309" w:type="dxa"/>
          </w:tcPr>
          <w:p w14:paraId="49EDB27C" w14:textId="77777777" w:rsidR="00C441A2" w:rsidRDefault="003F76D0">
            <w:pPr>
              <w:pStyle w:val="TableParagraph"/>
              <w:spacing w:before="68"/>
              <w:ind w:left="13"/>
              <w:rPr>
                <w:sz w:val="15"/>
              </w:rPr>
            </w:pPr>
            <w:r>
              <w:rPr>
                <w:sz w:val="15"/>
              </w:rPr>
              <w:t xml:space="preserve">2 </w:t>
            </w:r>
          </w:p>
        </w:tc>
        <w:tc>
          <w:tcPr>
            <w:tcW w:w="308" w:type="dxa"/>
          </w:tcPr>
          <w:p w14:paraId="49EDB27D" w14:textId="77777777" w:rsidR="00C441A2" w:rsidRDefault="003F76D0">
            <w:pPr>
              <w:pStyle w:val="TableParagraph"/>
              <w:spacing w:before="68"/>
              <w:ind w:left="119"/>
              <w:jc w:val="left"/>
              <w:rPr>
                <w:sz w:val="15"/>
              </w:rPr>
            </w:pPr>
            <w:r>
              <w:rPr>
                <w:sz w:val="15"/>
              </w:rPr>
              <w:t xml:space="preserve">1 </w:t>
            </w:r>
          </w:p>
        </w:tc>
        <w:tc>
          <w:tcPr>
            <w:tcW w:w="316" w:type="dxa"/>
            <w:tcBorders>
              <w:bottom w:val="nil"/>
            </w:tcBorders>
          </w:tcPr>
          <w:p w14:paraId="49EDB27E" w14:textId="77777777" w:rsidR="00C441A2" w:rsidRDefault="00C441A2">
            <w:pPr>
              <w:pStyle w:val="TableParagraph"/>
              <w:spacing w:before="0"/>
              <w:jc w:val="left"/>
              <w:rPr>
                <w:sz w:val="18"/>
              </w:rPr>
            </w:pPr>
          </w:p>
        </w:tc>
        <w:tc>
          <w:tcPr>
            <w:tcW w:w="345" w:type="dxa"/>
          </w:tcPr>
          <w:p w14:paraId="49EDB27F" w14:textId="77777777" w:rsidR="00C441A2" w:rsidRDefault="003F76D0">
            <w:pPr>
              <w:pStyle w:val="TableParagraph"/>
              <w:spacing w:before="68"/>
              <w:ind w:left="16"/>
              <w:rPr>
                <w:sz w:val="15"/>
              </w:rPr>
            </w:pPr>
            <w:r>
              <w:rPr>
                <w:sz w:val="15"/>
              </w:rPr>
              <w:t xml:space="preserve">0 </w:t>
            </w:r>
          </w:p>
        </w:tc>
        <w:tc>
          <w:tcPr>
            <w:tcW w:w="1594" w:type="dxa"/>
            <w:gridSpan w:val="5"/>
            <w:tcBorders>
              <w:bottom w:val="nil"/>
            </w:tcBorders>
          </w:tcPr>
          <w:p w14:paraId="49EDB280" w14:textId="77777777" w:rsidR="00C441A2" w:rsidRDefault="00C441A2">
            <w:pPr>
              <w:pStyle w:val="TableParagraph"/>
              <w:spacing w:before="0"/>
              <w:jc w:val="left"/>
              <w:rPr>
                <w:sz w:val="18"/>
              </w:rPr>
            </w:pPr>
          </w:p>
        </w:tc>
        <w:tc>
          <w:tcPr>
            <w:tcW w:w="308" w:type="dxa"/>
          </w:tcPr>
          <w:p w14:paraId="49EDB281" w14:textId="77777777" w:rsidR="00C441A2" w:rsidRDefault="003F76D0">
            <w:pPr>
              <w:pStyle w:val="TableParagraph"/>
              <w:spacing w:before="68"/>
              <w:ind w:left="13"/>
              <w:rPr>
                <w:sz w:val="15"/>
              </w:rPr>
            </w:pPr>
            <w:r>
              <w:rPr>
                <w:sz w:val="15"/>
              </w:rPr>
              <w:t xml:space="preserve">E </w:t>
            </w:r>
          </w:p>
        </w:tc>
        <w:tc>
          <w:tcPr>
            <w:tcW w:w="310" w:type="dxa"/>
          </w:tcPr>
          <w:p w14:paraId="49EDB282" w14:textId="77777777" w:rsidR="00C441A2" w:rsidRDefault="003F76D0">
            <w:pPr>
              <w:pStyle w:val="TableParagraph"/>
              <w:spacing w:before="68"/>
              <w:ind w:left="16"/>
              <w:rPr>
                <w:sz w:val="15"/>
              </w:rPr>
            </w:pPr>
            <w:r>
              <w:rPr>
                <w:w w:val="99"/>
                <w:sz w:val="15"/>
              </w:rPr>
              <w:t xml:space="preserve">V </w:t>
            </w:r>
          </w:p>
        </w:tc>
        <w:tc>
          <w:tcPr>
            <w:tcW w:w="309" w:type="dxa"/>
          </w:tcPr>
          <w:p w14:paraId="49EDB283" w14:textId="77777777" w:rsidR="00C441A2" w:rsidRDefault="003F76D0">
            <w:pPr>
              <w:pStyle w:val="TableParagraph"/>
              <w:spacing w:before="68"/>
              <w:ind w:left="113"/>
              <w:jc w:val="left"/>
              <w:rPr>
                <w:sz w:val="15"/>
              </w:rPr>
            </w:pPr>
            <w:r>
              <w:rPr>
                <w:sz w:val="15"/>
              </w:rPr>
              <w:t xml:space="preserve">Z </w:t>
            </w:r>
          </w:p>
        </w:tc>
        <w:tc>
          <w:tcPr>
            <w:tcW w:w="309" w:type="dxa"/>
          </w:tcPr>
          <w:p w14:paraId="49EDB284" w14:textId="77777777" w:rsidR="00C441A2" w:rsidRDefault="003F76D0">
            <w:pPr>
              <w:pStyle w:val="TableParagraph"/>
              <w:spacing w:before="68"/>
              <w:ind w:left="105"/>
              <w:jc w:val="left"/>
              <w:rPr>
                <w:sz w:val="15"/>
              </w:rPr>
            </w:pPr>
            <w:r>
              <w:rPr>
                <w:w w:val="99"/>
                <w:sz w:val="15"/>
              </w:rPr>
              <w:t xml:space="preserve">O </w:t>
            </w:r>
          </w:p>
        </w:tc>
        <w:tc>
          <w:tcPr>
            <w:tcW w:w="310" w:type="dxa"/>
          </w:tcPr>
          <w:p w14:paraId="49EDB285" w14:textId="77777777" w:rsidR="00C441A2" w:rsidRDefault="003F76D0">
            <w:pPr>
              <w:pStyle w:val="TableParagraph"/>
              <w:spacing w:before="68"/>
              <w:ind w:left="107"/>
              <w:jc w:val="left"/>
              <w:rPr>
                <w:sz w:val="15"/>
              </w:rPr>
            </w:pPr>
            <w:r>
              <w:rPr>
                <w:w w:val="99"/>
                <w:sz w:val="15"/>
              </w:rPr>
              <w:t xml:space="preserve">U </w:t>
            </w:r>
          </w:p>
        </w:tc>
        <w:tc>
          <w:tcPr>
            <w:tcW w:w="310" w:type="dxa"/>
          </w:tcPr>
          <w:p w14:paraId="49EDB286" w14:textId="77777777" w:rsidR="00C441A2" w:rsidRDefault="003F76D0">
            <w:pPr>
              <w:pStyle w:val="TableParagraph"/>
              <w:spacing w:before="68"/>
              <w:ind w:left="21"/>
              <w:rPr>
                <w:sz w:val="15"/>
              </w:rPr>
            </w:pPr>
            <w:r>
              <w:rPr>
                <w:w w:val="99"/>
                <w:sz w:val="15"/>
              </w:rPr>
              <w:t xml:space="preserve">i. </w:t>
            </w:r>
          </w:p>
        </w:tc>
        <w:tc>
          <w:tcPr>
            <w:tcW w:w="309" w:type="dxa"/>
          </w:tcPr>
          <w:p w14:paraId="49EDB287" w14:textId="77777777" w:rsidR="00C441A2" w:rsidRDefault="003F76D0">
            <w:pPr>
              <w:pStyle w:val="TableParagraph"/>
              <w:spacing w:before="68"/>
              <w:ind w:right="82"/>
              <w:jc w:val="right"/>
              <w:rPr>
                <w:sz w:val="15"/>
              </w:rPr>
            </w:pPr>
            <w:r>
              <w:rPr>
                <w:w w:val="99"/>
                <w:sz w:val="15"/>
              </w:rPr>
              <w:t xml:space="preserve">V </w:t>
            </w:r>
          </w:p>
        </w:tc>
        <w:tc>
          <w:tcPr>
            <w:tcW w:w="310" w:type="dxa"/>
          </w:tcPr>
          <w:p w14:paraId="49EDB288" w14:textId="77777777" w:rsidR="00C441A2" w:rsidRDefault="003F76D0">
            <w:pPr>
              <w:pStyle w:val="TableParagraph"/>
              <w:spacing w:before="68"/>
              <w:ind w:left="25"/>
              <w:rPr>
                <w:sz w:val="15"/>
              </w:rPr>
            </w:pPr>
            <w:r>
              <w:rPr>
                <w:sz w:val="15"/>
              </w:rPr>
              <w:t xml:space="preserve">Z </w:t>
            </w:r>
          </w:p>
        </w:tc>
        <w:tc>
          <w:tcPr>
            <w:tcW w:w="309" w:type="dxa"/>
          </w:tcPr>
          <w:p w14:paraId="49EDB289" w14:textId="77777777" w:rsidR="00C441A2" w:rsidRDefault="003F76D0">
            <w:pPr>
              <w:pStyle w:val="TableParagraph"/>
              <w:spacing w:before="68"/>
              <w:ind w:left="109"/>
              <w:jc w:val="left"/>
              <w:rPr>
                <w:sz w:val="15"/>
              </w:rPr>
            </w:pPr>
            <w:r>
              <w:rPr>
                <w:w w:val="99"/>
                <w:sz w:val="15"/>
              </w:rPr>
              <w:t xml:space="preserve">O </w:t>
            </w:r>
          </w:p>
        </w:tc>
        <w:tc>
          <w:tcPr>
            <w:tcW w:w="308" w:type="dxa"/>
          </w:tcPr>
          <w:p w14:paraId="49EDB28A" w14:textId="77777777" w:rsidR="00C441A2" w:rsidRDefault="003F76D0">
            <w:pPr>
              <w:pStyle w:val="TableParagraph"/>
              <w:spacing w:before="68"/>
              <w:ind w:left="108"/>
              <w:jc w:val="left"/>
              <w:rPr>
                <w:sz w:val="15"/>
              </w:rPr>
            </w:pPr>
            <w:r>
              <w:rPr>
                <w:w w:val="99"/>
                <w:sz w:val="15"/>
              </w:rPr>
              <w:t xml:space="preserve">U </w:t>
            </w:r>
          </w:p>
        </w:tc>
        <w:tc>
          <w:tcPr>
            <w:tcW w:w="309" w:type="dxa"/>
          </w:tcPr>
          <w:p w14:paraId="49EDB28B" w14:textId="77777777" w:rsidR="00C441A2" w:rsidRDefault="003F76D0">
            <w:pPr>
              <w:pStyle w:val="TableParagraph"/>
              <w:spacing w:before="68"/>
              <w:ind w:left="138"/>
              <w:jc w:val="left"/>
              <w:rPr>
                <w:sz w:val="15"/>
              </w:rPr>
            </w:pPr>
            <w:r>
              <w:rPr>
                <w:w w:val="99"/>
                <w:sz w:val="15"/>
              </w:rPr>
              <w:t xml:space="preserve">i. </w:t>
            </w:r>
          </w:p>
        </w:tc>
        <w:tc>
          <w:tcPr>
            <w:tcW w:w="309" w:type="dxa"/>
          </w:tcPr>
          <w:p w14:paraId="49EDB28C" w14:textId="77777777" w:rsidR="00C441A2" w:rsidRDefault="003F76D0">
            <w:pPr>
              <w:pStyle w:val="TableParagraph"/>
              <w:spacing w:before="68"/>
              <w:ind w:left="110"/>
              <w:jc w:val="left"/>
              <w:rPr>
                <w:sz w:val="15"/>
              </w:rPr>
            </w:pPr>
            <w:r>
              <w:rPr>
                <w:w w:val="99"/>
                <w:sz w:val="15"/>
              </w:rPr>
              <w:t xml:space="preserve">V </w:t>
            </w:r>
          </w:p>
        </w:tc>
        <w:tc>
          <w:tcPr>
            <w:tcW w:w="309" w:type="dxa"/>
          </w:tcPr>
          <w:p w14:paraId="49EDB28D" w14:textId="77777777" w:rsidR="00C441A2" w:rsidRDefault="003F76D0">
            <w:pPr>
              <w:pStyle w:val="TableParagraph"/>
              <w:spacing w:before="68"/>
              <w:ind w:left="29"/>
              <w:rPr>
                <w:sz w:val="15"/>
              </w:rPr>
            </w:pPr>
            <w:r>
              <w:rPr>
                <w:sz w:val="15"/>
              </w:rPr>
              <w:t xml:space="preserve">Z </w:t>
            </w:r>
          </w:p>
        </w:tc>
        <w:tc>
          <w:tcPr>
            <w:tcW w:w="308" w:type="dxa"/>
          </w:tcPr>
          <w:p w14:paraId="49EDB28E" w14:textId="77777777" w:rsidR="00C441A2" w:rsidRDefault="003F76D0">
            <w:pPr>
              <w:pStyle w:val="TableParagraph"/>
              <w:spacing w:before="68"/>
              <w:ind w:right="78"/>
              <w:jc w:val="right"/>
              <w:rPr>
                <w:sz w:val="15"/>
              </w:rPr>
            </w:pPr>
            <w:r>
              <w:rPr>
                <w:w w:val="99"/>
                <w:sz w:val="15"/>
              </w:rPr>
              <w:t xml:space="preserve">O </w:t>
            </w:r>
          </w:p>
        </w:tc>
        <w:tc>
          <w:tcPr>
            <w:tcW w:w="310" w:type="dxa"/>
          </w:tcPr>
          <w:p w14:paraId="49EDB28F" w14:textId="77777777" w:rsidR="00C441A2" w:rsidRDefault="003F76D0">
            <w:pPr>
              <w:pStyle w:val="TableParagraph"/>
              <w:spacing w:before="68"/>
              <w:ind w:right="77"/>
              <w:jc w:val="right"/>
              <w:rPr>
                <w:sz w:val="15"/>
              </w:rPr>
            </w:pPr>
            <w:r>
              <w:rPr>
                <w:w w:val="99"/>
                <w:sz w:val="15"/>
              </w:rPr>
              <w:t xml:space="preserve">U </w:t>
            </w:r>
          </w:p>
        </w:tc>
        <w:tc>
          <w:tcPr>
            <w:tcW w:w="305" w:type="dxa"/>
          </w:tcPr>
          <w:p w14:paraId="49EDB290" w14:textId="77777777" w:rsidR="00C441A2" w:rsidRDefault="003F76D0">
            <w:pPr>
              <w:pStyle w:val="TableParagraph"/>
              <w:spacing w:before="68"/>
              <w:ind w:left="36"/>
              <w:rPr>
                <w:sz w:val="15"/>
              </w:rPr>
            </w:pPr>
            <w:r>
              <w:rPr>
                <w:w w:val="99"/>
                <w:sz w:val="15"/>
              </w:rPr>
              <w:t xml:space="preserve">i. </w:t>
            </w:r>
          </w:p>
        </w:tc>
        <w:tc>
          <w:tcPr>
            <w:tcW w:w="624" w:type="dxa"/>
            <w:gridSpan w:val="2"/>
            <w:tcBorders>
              <w:bottom w:val="nil"/>
              <w:right w:val="nil"/>
            </w:tcBorders>
          </w:tcPr>
          <w:p w14:paraId="49EDB291" w14:textId="77777777" w:rsidR="00C441A2" w:rsidRDefault="00C441A2">
            <w:pPr>
              <w:pStyle w:val="TableParagraph"/>
              <w:spacing w:before="0"/>
              <w:jc w:val="left"/>
              <w:rPr>
                <w:sz w:val="18"/>
              </w:rPr>
            </w:pPr>
          </w:p>
        </w:tc>
      </w:tr>
    </w:tbl>
    <w:p w14:paraId="49EDB293" w14:textId="77777777" w:rsidR="00C441A2" w:rsidRDefault="00C441A2">
      <w:pPr>
        <w:pStyle w:val="a3"/>
        <w:rPr>
          <w:b/>
          <w:sz w:val="22"/>
        </w:rPr>
      </w:pPr>
    </w:p>
    <w:p w14:paraId="49EDB294" w14:textId="77777777" w:rsidR="00C441A2" w:rsidRDefault="00C441A2">
      <w:pPr>
        <w:pStyle w:val="a3"/>
        <w:spacing w:before="1"/>
        <w:rPr>
          <w:b/>
          <w:sz w:val="28"/>
        </w:rPr>
      </w:pPr>
    </w:p>
    <w:p w14:paraId="49EDB295" w14:textId="77777777" w:rsidR="00C441A2" w:rsidRDefault="003F76D0">
      <w:pPr>
        <w:spacing w:after="23"/>
        <w:ind w:left="896" w:right="895"/>
        <w:jc w:val="center"/>
        <w:rPr>
          <w:b/>
          <w:sz w:val="21"/>
        </w:rPr>
      </w:pPr>
      <w:bookmarkStart w:id="51" w:name="_bookmark36"/>
      <w:bookmarkEnd w:id="51"/>
      <w:r>
        <w:rPr>
          <w:b/>
          <w:sz w:val="21"/>
        </w:rPr>
        <w:t xml:space="preserve"> Table 2-17 Describes the FCSR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2"/>
        <w:gridCol w:w="709"/>
        <w:gridCol w:w="6379"/>
        <w:gridCol w:w="709"/>
        <w:gridCol w:w="923"/>
      </w:tblGrid>
      <w:tr w:rsidR="00C441A2" w14:paraId="49EDB29B" w14:textId="77777777">
        <w:trPr>
          <w:trHeight w:val="311"/>
        </w:trPr>
        <w:tc>
          <w:tcPr>
            <w:tcW w:w="1242" w:type="dxa"/>
            <w:tcBorders>
              <w:bottom w:val="double" w:sz="1" w:space="0" w:color="000000"/>
            </w:tcBorders>
          </w:tcPr>
          <w:p w14:paraId="49EDB296" w14:textId="77777777" w:rsidR="00C441A2" w:rsidRPr="00D17943" w:rsidRDefault="003F76D0">
            <w:pPr>
              <w:pStyle w:val="TableParagraph"/>
              <w:spacing w:before="20"/>
              <w:ind w:left="155" w:right="145"/>
              <w:rPr>
                <w:rFonts w:eastAsia="宋体"/>
                <w:b/>
                <w:sz w:val="21"/>
              </w:rPr>
            </w:pPr>
            <w:r w:rsidRPr="00D17943">
              <w:rPr>
                <w:rFonts w:eastAsia="宋体"/>
                <w:b/>
                <w:sz w:val="21"/>
              </w:rPr>
              <w:t xml:space="preserve">Domain name </w:t>
            </w:r>
          </w:p>
        </w:tc>
        <w:tc>
          <w:tcPr>
            <w:tcW w:w="709" w:type="dxa"/>
            <w:tcBorders>
              <w:bottom w:val="double" w:sz="1" w:space="0" w:color="000000"/>
            </w:tcBorders>
          </w:tcPr>
          <w:p w14:paraId="49EDB297" w14:textId="77777777" w:rsidR="00C441A2" w:rsidRPr="00D17943" w:rsidRDefault="003F76D0">
            <w:pPr>
              <w:pStyle w:val="TableParagraph"/>
              <w:spacing w:before="20"/>
              <w:ind w:left="7"/>
              <w:rPr>
                <w:rFonts w:eastAsia="宋体"/>
                <w:b/>
                <w:sz w:val="21"/>
              </w:rPr>
            </w:pPr>
            <w:r w:rsidRPr="00D17943">
              <w:rPr>
                <w:rFonts w:eastAsia="宋体"/>
                <w:b/>
                <w:w w:val="99"/>
                <w:sz w:val="21"/>
              </w:rPr>
              <w:t xml:space="preserve">position </w:t>
            </w:r>
          </w:p>
        </w:tc>
        <w:tc>
          <w:tcPr>
            <w:tcW w:w="6379" w:type="dxa"/>
            <w:tcBorders>
              <w:bottom w:val="double" w:sz="1" w:space="0" w:color="000000"/>
            </w:tcBorders>
          </w:tcPr>
          <w:p w14:paraId="49EDB298" w14:textId="77777777" w:rsidR="00C441A2" w:rsidRPr="00D17943" w:rsidRDefault="003F76D0">
            <w:pPr>
              <w:pStyle w:val="TableParagraph"/>
              <w:spacing w:before="20"/>
              <w:ind w:left="2747" w:right="2737"/>
              <w:rPr>
                <w:rFonts w:eastAsia="宋体"/>
                <w:b/>
                <w:sz w:val="21"/>
              </w:rPr>
            </w:pPr>
            <w:r w:rsidRPr="00D17943">
              <w:rPr>
                <w:rFonts w:eastAsia="宋体"/>
                <w:b/>
                <w:sz w:val="21"/>
              </w:rPr>
              <w:t xml:space="preserve">Functional description </w:t>
            </w:r>
          </w:p>
        </w:tc>
        <w:tc>
          <w:tcPr>
            <w:tcW w:w="709" w:type="dxa"/>
            <w:tcBorders>
              <w:bottom w:val="double" w:sz="1" w:space="0" w:color="000000"/>
            </w:tcBorders>
          </w:tcPr>
          <w:p w14:paraId="49EDB299" w14:textId="77777777" w:rsidR="00C441A2" w:rsidRPr="00D17943" w:rsidRDefault="003F76D0">
            <w:pPr>
              <w:pStyle w:val="TableParagraph"/>
              <w:spacing w:before="20"/>
              <w:ind w:left="93" w:right="84"/>
              <w:rPr>
                <w:rFonts w:eastAsia="宋体"/>
                <w:b/>
                <w:sz w:val="21"/>
              </w:rPr>
            </w:pPr>
            <w:r w:rsidRPr="00D17943">
              <w:rPr>
                <w:rFonts w:eastAsia="宋体"/>
                <w:b/>
                <w:sz w:val="21"/>
              </w:rPr>
              <w:t xml:space="preserve">Read/write </w:t>
            </w:r>
          </w:p>
        </w:tc>
        <w:tc>
          <w:tcPr>
            <w:tcW w:w="923" w:type="dxa"/>
            <w:tcBorders>
              <w:bottom w:val="double" w:sz="1" w:space="0" w:color="000000"/>
            </w:tcBorders>
          </w:tcPr>
          <w:p w14:paraId="49EDB29A" w14:textId="77777777" w:rsidR="00C441A2" w:rsidRPr="00D17943" w:rsidRDefault="003F76D0">
            <w:pPr>
              <w:pStyle w:val="TableParagraph"/>
              <w:spacing w:before="20"/>
              <w:ind w:left="115" w:right="106"/>
              <w:rPr>
                <w:rFonts w:eastAsia="宋体"/>
                <w:b/>
                <w:sz w:val="21"/>
              </w:rPr>
            </w:pPr>
            <w:r w:rsidRPr="00D17943">
              <w:rPr>
                <w:rFonts w:eastAsia="宋体"/>
                <w:b/>
                <w:sz w:val="21"/>
              </w:rPr>
              <w:t xml:space="preserve">Reset value </w:t>
            </w:r>
          </w:p>
        </w:tc>
      </w:tr>
      <w:tr w:rsidR="00C441A2" w14:paraId="49EDB2A7" w14:textId="77777777">
        <w:trPr>
          <w:trHeight w:val="936"/>
        </w:trPr>
        <w:tc>
          <w:tcPr>
            <w:tcW w:w="1242" w:type="dxa"/>
            <w:tcBorders>
              <w:top w:val="double" w:sz="1" w:space="0" w:color="000000"/>
            </w:tcBorders>
          </w:tcPr>
          <w:p w14:paraId="49EDB29C" w14:textId="77777777" w:rsidR="00C441A2" w:rsidRPr="00D17943" w:rsidRDefault="00C441A2">
            <w:pPr>
              <w:pStyle w:val="TableParagraph"/>
              <w:spacing w:before="4"/>
              <w:jc w:val="left"/>
              <w:rPr>
                <w:b/>
                <w:sz w:val="28"/>
              </w:rPr>
            </w:pPr>
          </w:p>
          <w:p w14:paraId="49EDB29D" w14:textId="77777777" w:rsidR="00C441A2" w:rsidRPr="00D17943" w:rsidRDefault="003F76D0">
            <w:pPr>
              <w:pStyle w:val="TableParagraph"/>
              <w:spacing w:before="0"/>
              <w:ind w:left="153" w:right="146"/>
              <w:rPr>
                <w:sz w:val="18"/>
              </w:rPr>
            </w:pPr>
            <w:r w:rsidRPr="00D17943">
              <w:rPr>
                <w:sz w:val="18"/>
              </w:rPr>
              <w:t xml:space="preserve">The FCC </w:t>
            </w:r>
          </w:p>
        </w:tc>
        <w:tc>
          <w:tcPr>
            <w:tcW w:w="709" w:type="dxa"/>
            <w:tcBorders>
              <w:top w:val="double" w:sz="1" w:space="0" w:color="000000"/>
            </w:tcBorders>
          </w:tcPr>
          <w:p w14:paraId="49EDB29E" w14:textId="77777777" w:rsidR="00C441A2" w:rsidRPr="00D17943" w:rsidRDefault="00C441A2">
            <w:pPr>
              <w:pStyle w:val="TableParagraph"/>
              <w:spacing w:before="1"/>
              <w:jc w:val="left"/>
              <w:rPr>
                <w:b/>
                <w:sz w:val="16"/>
              </w:rPr>
            </w:pPr>
          </w:p>
          <w:p w14:paraId="49EDB29F" w14:textId="77777777" w:rsidR="00C441A2" w:rsidRPr="00D17943" w:rsidRDefault="003F76D0">
            <w:pPr>
              <w:pStyle w:val="TableParagraph"/>
              <w:spacing w:before="1"/>
              <w:ind w:left="129"/>
              <w:jc w:val="left"/>
              <w:rPr>
                <w:sz w:val="18"/>
              </w:rPr>
            </w:pPr>
            <w:r w:rsidRPr="00D17943">
              <w:rPr>
                <w:sz w:val="18"/>
              </w:rPr>
              <w:t xml:space="preserve">31.. 25 </w:t>
            </w:r>
          </w:p>
          <w:p w14:paraId="49EDB2A0" w14:textId="77777777" w:rsidR="00C441A2" w:rsidRPr="00D17943" w:rsidRDefault="003F76D0">
            <w:pPr>
              <w:pStyle w:val="TableParagraph"/>
              <w:spacing w:before="105"/>
              <w:ind w:left="219"/>
              <w:jc w:val="left"/>
              <w:rPr>
                <w:sz w:val="18"/>
              </w:rPr>
            </w:pPr>
            <w:r w:rsidRPr="00D17943">
              <w:rPr>
                <w:sz w:val="18"/>
              </w:rPr>
              <w:t xml:space="preserve">23, </w:t>
            </w:r>
          </w:p>
        </w:tc>
        <w:tc>
          <w:tcPr>
            <w:tcW w:w="6379" w:type="dxa"/>
            <w:tcBorders>
              <w:top w:val="double" w:sz="1" w:space="0" w:color="000000"/>
            </w:tcBorders>
          </w:tcPr>
          <w:p w14:paraId="49EDB2A1" w14:textId="77777777" w:rsidR="00C441A2" w:rsidRPr="00D17943" w:rsidRDefault="003F76D0">
            <w:pPr>
              <w:pStyle w:val="TableParagraph"/>
              <w:spacing w:before="41"/>
              <w:ind w:left="107"/>
              <w:jc w:val="left"/>
              <w:rPr>
                <w:rFonts w:eastAsia="宋体"/>
                <w:sz w:val="18"/>
              </w:rPr>
            </w:pPr>
            <w:r w:rsidRPr="00D17943">
              <w:rPr>
                <w:rFonts w:eastAsia="宋体"/>
                <w:sz w:val="18"/>
              </w:rPr>
              <w:t xml:space="preserve">Floating point conditional code. Records floating-point comparison results for conditional jumps or transitions. When a floating-point comparison operation is performed </w:t>
            </w:r>
          </w:p>
          <w:p w14:paraId="49EDB2A2" w14:textId="77777777" w:rsidR="00C441A2" w:rsidRPr="00D17943" w:rsidRDefault="003F76D0">
            <w:pPr>
              <w:pStyle w:val="TableParagraph"/>
              <w:spacing w:before="2" w:line="310" w:lineRule="atLeast"/>
              <w:ind w:left="108" w:right="97"/>
              <w:jc w:val="left"/>
              <w:rPr>
                <w:rFonts w:eastAsia="宋体"/>
                <w:sz w:val="18"/>
              </w:rPr>
            </w:pPr>
            <w:r w:rsidRPr="00D17943">
              <w:rPr>
                <w:rFonts w:eastAsia="宋体"/>
                <w:sz w:val="18"/>
              </w:rPr>
              <w:t xml:space="preserve">When it occurs, the result is saved in the specified CC bit, the conditional bit.  If the comparison is true, the CC bit is set to 1;  If not, set 0. </w:t>
            </w:r>
          </w:p>
        </w:tc>
        <w:tc>
          <w:tcPr>
            <w:tcW w:w="709" w:type="dxa"/>
            <w:tcBorders>
              <w:top w:val="double" w:sz="1" w:space="0" w:color="000000"/>
            </w:tcBorders>
          </w:tcPr>
          <w:p w14:paraId="49EDB2A3" w14:textId="77777777" w:rsidR="00C441A2" w:rsidRPr="00D17943" w:rsidRDefault="00C441A2">
            <w:pPr>
              <w:pStyle w:val="TableParagraph"/>
              <w:spacing w:before="3"/>
              <w:jc w:val="left"/>
              <w:rPr>
                <w:b/>
                <w:sz w:val="28"/>
              </w:rPr>
            </w:pPr>
          </w:p>
          <w:p w14:paraId="49EDB2A4" w14:textId="77777777" w:rsidR="00C441A2" w:rsidRPr="00D17943" w:rsidRDefault="003F76D0">
            <w:pPr>
              <w:pStyle w:val="TableParagraph"/>
              <w:spacing w:before="1"/>
              <w:ind w:left="93" w:right="82"/>
              <w:rPr>
                <w:sz w:val="18"/>
              </w:rPr>
            </w:pPr>
            <w:r w:rsidRPr="00D17943">
              <w:rPr>
                <w:sz w:val="18"/>
              </w:rPr>
              <w:t xml:space="preserve">R/W </w:t>
            </w:r>
          </w:p>
        </w:tc>
        <w:tc>
          <w:tcPr>
            <w:tcW w:w="923" w:type="dxa"/>
            <w:tcBorders>
              <w:top w:val="double" w:sz="1" w:space="0" w:color="000000"/>
            </w:tcBorders>
          </w:tcPr>
          <w:p w14:paraId="49EDB2A5" w14:textId="77777777" w:rsidR="00C441A2" w:rsidRPr="00D17943" w:rsidRDefault="00C441A2">
            <w:pPr>
              <w:pStyle w:val="TableParagraph"/>
              <w:spacing w:before="3"/>
              <w:jc w:val="left"/>
              <w:rPr>
                <w:b/>
                <w:sz w:val="28"/>
              </w:rPr>
            </w:pPr>
          </w:p>
          <w:p w14:paraId="49EDB2A6" w14:textId="77777777" w:rsidR="00C441A2" w:rsidRPr="00D17943" w:rsidRDefault="003F76D0">
            <w:pPr>
              <w:pStyle w:val="TableParagraph"/>
              <w:spacing w:before="1"/>
              <w:ind w:left="115" w:right="107"/>
              <w:rPr>
                <w:sz w:val="18"/>
              </w:rPr>
            </w:pPr>
            <w:r w:rsidRPr="00D17943">
              <w:rPr>
                <w:sz w:val="18"/>
              </w:rPr>
              <w:t xml:space="preserve">0 x0 </w:t>
            </w:r>
          </w:p>
        </w:tc>
      </w:tr>
      <w:tr w:rsidR="00C441A2" w14:paraId="49EDB2B2" w14:textId="77777777">
        <w:trPr>
          <w:trHeight w:val="624"/>
        </w:trPr>
        <w:tc>
          <w:tcPr>
            <w:tcW w:w="1242" w:type="dxa"/>
          </w:tcPr>
          <w:p w14:paraId="49EDB2A8" w14:textId="77777777" w:rsidR="00C441A2" w:rsidRPr="00D17943" w:rsidRDefault="00C441A2">
            <w:pPr>
              <w:pStyle w:val="TableParagraph"/>
              <w:spacing w:before="2"/>
              <w:jc w:val="left"/>
              <w:rPr>
                <w:b/>
                <w:sz w:val="16"/>
              </w:rPr>
            </w:pPr>
          </w:p>
          <w:p w14:paraId="49EDB2A9" w14:textId="77777777" w:rsidR="00C441A2" w:rsidRPr="00D17943" w:rsidRDefault="003F76D0">
            <w:pPr>
              <w:pStyle w:val="TableParagraph"/>
              <w:spacing w:before="0"/>
              <w:ind w:left="154" w:right="146"/>
              <w:rPr>
                <w:sz w:val="18"/>
              </w:rPr>
            </w:pPr>
            <w:r w:rsidRPr="00D17943">
              <w:rPr>
                <w:sz w:val="18"/>
              </w:rPr>
              <w:t xml:space="preserve">The FS </w:t>
            </w:r>
          </w:p>
        </w:tc>
        <w:tc>
          <w:tcPr>
            <w:tcW w:w="709" w:type="dxa"/>
          </w:tcPr>
          <w:p w14:paraId="49EDB2AA" w14:textId="77777777" w:rsidR="00C441A2" w:rsidRPr="00D17943" w:rsidRDefault="00C441A2">
            <w:pPr>
              <w:pStyle w:val="TableParagraph"/>
              <w:spacing w:before="2"/>
              <w:jc w:val="left"/>
              <w:rPr>
                <w:b/>
                <w:sz w:val="16"/>
              </w:rPr>
            </w:pPr>
          </w:p>
          <w:p w14:paraId="49EDB2AB" w14:textId="77777777" w:rsidR="00C441A2" w:rsidRPr="00D17943" w:rsidRDefault="003F76D0">
            <w:pPr>
              <w:pStyle w:val="TableParagraph"/>
              <w:spacing w:before="0"/>
              <w:ind w:left="93" w:right="85"/>
              <w:rPr>
                <w:sz w:val="18"/>
              </w:rPr>
            </w:pPr>
            <w:r w:rsidRPr="00D17943">
              <w:rPr>
                <w:sz w:val="18"/>
              </w:rPr>
              <w:t xml:space="preserve">24 </w:t>
            </w:r>
          </w:p>
        </w:tc>
        <w:tc>
          <w:tcPr>
            <w:tcW w:w="6379" w:type="dxa"/>
          </w:tcPr>
          <w:p w14:paraId="49EDB2AC" w14:textId="77777777" w:rsidR="00C441A2" w:rsidRPr="00D17943" w:rsidRDefault="003F76D0">
            <w:pPr>
              <w:pStyle w:val="TableParagraph"/>
              <w:spacing w:before="42"/>
              <w:ind w:left="107"/>
              <w:jc w:val="left"/>
              <w:rPr>
                <w:rFonts w:eastAsia="宋体"/>
                <w:sz w:val="18"/>
              </w:rPr>
            </w:pPr>
            <w:r w:rsidRPr="00D17943">
              <w:rPr>
                <w:rFonts w:eastAsia="宋体"/>
                <w:sz w:val="18"/>
              </w:rPr>
              <w:t xml:space="preserve">Brush to the 0 identification bit.  When set to 1, the nonnormalized result is set to 0.  Otherwise the result is nonnormalized </w:t>
            </w:r>
          </w:p>
          <w:p w14:paraId="49EDB2AD" w14:textId="77777777" w:rsidR="00C441A2" w:rsidRPr="00D17943" w:rsidRDefault="003F76D0">
            <w:pPr>
              <w:pStyle w:val="TableParagraph"/>
              <w:spacing w:before="81"/>
              <w:ind w:left="108"/>
              <w:jc w:val="left"/>
              <w:rPr>
                <w:rFonts w:eastAsia="宋体"/>
                <w:sz w:val="18"/>
              </w:rPr>
            </w:pPr>
            <w:r w:rsidRPr="00D17943">
              <w:rPr>
                <w:rFonts w:eastAsia="宋体"/>
                <w:sz w:val="18"/>
              </w:rPr>
              <w:t xml:space="preserve">The number will trigger an unimplemented exception. </w:t>
            </w:r>
          </w:p>
        </w:tc>
        <w:tc>
          <w:tcPr>
            <w:tcW w:w="709" w:type="dxa"/>
          </w:tcPr>
          <w:p w14:paraId="49EDB2AE" w14:textId="77777777" w:rsidR="00C441A2" w:rsidRPr="00D17943" w:rsidRDefault="00C441A2">
            <w:pPr>
              <w:pStyle w:val="TableParagraph"/>
              <w:spacing w:before="2"/>
              <w:jc w:val="left"/>
              <w:rPr>
                <w:b/>
                <w:sz w:val="16"/>
              </w:rPr>
            </w:pPr>
          </w:p>
          <w:p w14:paraId="49EDB2AF" w14:textId="77777777" w:rsidR="00C441A2" w:rsidRPr="00D17943" w:rsidRDefault="003F76D0">
            <w:pPr>
              <w:pStyle w:val="TableParagraph"/>
              <w:spacing w:before="0"/>
              <w:ind w:left="93" w:right="82"/>
              <w:rPr>
                <w:sz w:val="18"/>
              </w:rPr>
            </w:pPr>
            <w:r w:rsidRPr="00D17943">
              <w:rPr>
                <w:sz w:val="18"/>
              </w:rPr>
              <w:t xml:space="preserve">R/W </w:t>
            </w:r>
          </w:p>
        </w:tc>
        <w:tc>
          <w:tcPr>
            <w:tcW w:w="923" w:type="dxa"/>
          </w:tcPr>
          <w:p w14:paraId="49EDB2B0" w14:textId="77777777" w:rsidR="00C441A2" w:rsidRPr="00D17943" w:rsidRDefault="00C441A2">
            <w:pPr>
              <w:pStyle w:val="TableParagraph"/>
              <w:spacing w:before="2"/>
              <w:jc w:val="left"/>
              <w:rPr>
                <w:b/>
                <w:sz w:val="16"/>
              </w:rPr>
            </w:pPr>
          </w:p>
          <w:p w14:paraId="49EDB2B1" w14:textId="77777777" w:rsidR="00C441A2" w:rsidRPr="00D17943" w:rsidRDefault="003F76D0">
            <w:pPr>
              <w:pStyle w:val="TableParagraph"/>
              <w:spacing w:before="0"/>
              <w:ind w:left="115" w:right="107"/>
              <w:rPr>
                <w:sz w:val="18"/>
              </w:rPr>
            </w:pPr>
            <w:r w:rsidRPr="00D17943">
              <w:rPr>
                <w:sz w:val="18"/>
              </w:rPr>
              <w:t xml:space="preserve">0 x0 </w:t>
            </w:r>
          </w:p>
        </w:tc>
      </w:tr>
      <w:tr w:rsidR="00C441A2" w14:paraId="49EDB2B8" w14:textId="77777777">
        <w:trPr>
          <w:trHeight w:val="311"/>
        </w:trPr>
        <w:tc>
          <w:tcPr>
            <w:tcW w:w="1242" w:type="dxa"/>
          </w:tcPr>
          <w:p w14:paraId="49EDB2B3" w14:textId="77777777" w:rsidR="00C441A2" w:rsidRPr="00D17943" w:rsidRDefault="003F76D0">
            <w:pPr>
              <w:pStyle w:val="TableParagraph"/>
              <w:ind w:left="9"/>
              <w:rPr>
                <w:sz w:val="18"/>
              </w:rPr>
            </w:pPr>
            <w:r w:rsidRPr="00D17943">
              <w:rPr>
                <w:sz w:val="18"/>
              </w:rPr>
              <w:t xml:space="preserve">0 </w:t>
            </w:r>
          </w:p>
        </w:tc>
        <w:tc>
          <w:tcPr>
            <w:tcW w:w="709" w:type="dxa"/>
          </w:tcPr>
          <w:p w14:paraId="49EDB2B4" w14:textId="77777777" w:rsidR="00C441A2" w:rsidRPr="00D17943" w:rsidRDefault="003F76D0">
            <w:pPr>
              <w:pStyle w:val="TableParagraph"/>
              <w:ind w:left="93" w:right="85"/>
              <w:rPr>
                <w:sz w:val="18"/>
              </w:rPr>
            </w:pPr>
            <w:r w:rsidRPr="00D17943">
              <w:rPr>
                <w:sz w:val="18"/>
              </w:rPr>
              <w:t xml:space="preserve">22 </w:t>
            </w:r>
          </w:p>
        </w:tc>
        <w:tc>
          <w:tcPr>
            <w:tcW w:w="6379" w:type="dxa"/>
          </w:tcPr>
          <w:p w14:paraId="49EDB2B5" w14:textId="77777777" w:rsidR="00C441A2" w:rsidRPr="00D17943" w:rsidRDefault="003F76D0">
            <w:pPr>
              <w:pStyle w:val="TableParagraph"/>
              <w:spacing w:before="40"/>
              <w:ind w:left="107"/>
              <w:jc w:val="left"/>
              <w:rPr>
                <w:rFonts w:eastAsia="宋体"/>
                <w:sz w:val="18"/>
              </w:rPr>
            </w:pPr>
            <w:r w:rsidRPr="00D17943">
              <w:rPr>
                <w:rFonts w:eastAsia="宋体"/>
                <w:sz w:val="18"/>
              </w:rPr>
              <w:t xml:space="preserve">Read only is always 0. </w:t>
            </w:r>
          </w:p>
        </w:tc>
        <w:tc>
          <w:tcPr>
            <w:tcW w:w="709" w:type="dxa"/>
          </w:tcPr>
          <w:p w14:paraId="49EDB2B6" w14:textId="77777777" w:rsidR="00C441A2" w:rsidRPr="00D17943" w:rsidRDefault="003F76D0">
            <w:pPr>
              <w:pStyle w:val="TableParagraph"/>
              <w:ind w:left="10"/>
              <w:rPr>
                <w:sz w:val="18"/>
              </w:rPr>
            </w:pPr>
            <w:r w:rsidRPr="00D17943">
              <w:rPr>
                <w:sz w:val="18"/>
              </w:rPr>
              <w:t xml:space="preserve">0 </w:t>
            </w:r>
          </w:p>
        </w:tc>
        <w:tc>
          <w:tcPr>
            <w:tcW w:w="923" w:type="dxa"/>
          </w:tcPr>
          <w:p w14:paraId="49EDB2B7" w14:textId="77777777" w:rsidR="00C441A2" w:rsidRPr="00D17943" w:rsidRDefault="003F76D0">
            <w:pPr>
              <w:pStyle w:val="TableParagraph"/>
              <w:ind w:left="8"/>
              <w:rPr>
                <w:sz w:val="18"/>
              </w:rPr>
            </w:pPr>
            <w:r w:rsidRPr="00D17943">
              <w:rPr>
                <w:sz w:val="18"/>
              </w:rPr>
              <w:t xml:space="preserve">0 </w:t>
            </w:r>
          </w:p>
        </w:tc>
      </w:tr>
      <w:tr w:rsidR="00C441A2" w14:paraId="49EDB2C3" w14:textId="77777777">
        <w:trPr>
          <w:trHeight w:val="623"/>
        </w:trPr>
        <w:tc>
          <w:tcPr>
            <w:tcW w:w="1242" w:type="dxa"/>
          </w:tcPr>
          <w:p w14:paraId="49EDB2B9" w14:textId="77777777" w:rsidR="00C441A2" w:rsidRPr="00D17943" w:rsidRDefault="00C441A2">
            <w:pPr>
              <w:pStyle w:val="TableParagraph"/>
              <w:spacing w:before="1"/>
              <w:jc w:val="left"/>
              <w:rPr>
                <w:b/>
                <w:sz w:val="16"/>
              </w:rPr>
            </w:pPr>
          </w:p>
          <w:p w14:paraId="49EDB2BA" w14:textId="77777777" w:rsidR="00C441A2" w:rsidRPr="00D17943" w:rsidRDefault="003F76D0">
            <w:pPr>
              <w:pStyle w:val="TableParagraph"/>
              <w:spacing w:before="0"/>
              <w:ind w:left="154" w:right="146"/>
              <w:rPr>
                <w:sz w:val="18"/>
              </w:rPr>
            </w:pPr>
            <w:r w:rsidRPr="00D17943">
              <w:rPr>
                <w:sz w:val="18"/>
              </w:rPr>
              <w:t xml:space="preserve">TOP </w:t>
            </w:r>
          </w:p>
        </w:tc>
        <w:tc>
          <w:tcPr>
            <w:tcW w:w="709" w:type="dxa"/>
          </w:tcPr>
          <w:p w14:paraId="49EDB2BB" w14:textId="77777777" w:rsidR="00C441A2" w:rsidRPr="00D17943" w:rsidRDefault="00C441A2">
            <w:pPr>
              <w:pStyle w:val="TableParagraph"/>
              <w:spacing w:before="1"/>
              <w:jc w:val="left"/>
              <w:rPr>
                <w:b/>
                <w:sz w:val="16"/>
              </w:rPr>
            </w:pPr>
          </w:p>
          <w:p w14:paraId="49EDB2BC" w14:textId="77777777" w:rsidR="00C441A2" w:rsidRPr="00D17943" w:rsidRDefault="003F76D0">
            <w:pPr>
              <w:pStyle w:val="TableParagraph"/>
              <w:spacing w:before="0"/>
              <w:ind w:left="93" w:right="85"/>
              <w:rPr>
                <w:sz w:val="18"/>
              </w:rPr>
            </w:pPr>
            <w:r w:rsidRPr="00D17943">
              <w:rPr>
                <w:sz w:val="18"/>
              </w:rPr>
              <w:t xml:space="preserve">21 </w:t>
            </w:r>
          </w:p>
        </w:tc>
        <w:tc>
          <w:tcPr>
            <w:tcW w:w="6379" w:type="dxa"/>
          </w:tcPr>
          <w:p w14:paraId="49EDB2BD" w14:textId="77777777" w:rsidR="00C441A2" w:rsidRPr="00D17943" w:rsidRDefault="003F76D0">
            <w:pPr>
              <w:pStyle w:val="TableParagraph"/>
              <w:spacing w:before="40"/>
              <w:ind w:left="107"/>
              <w:jc w:val="left"/>
              <w:rPr>
                <w:sz w:val="18"/>
              </w:rPr>
            </w:pPr>
            <w:r w:rsidRPr="00D17943">
              <w:rPr>
                <w:rFonts w:eastAsia="宋体"/>
                <w:sz w:val="18"/>
              </w:rPr>
              <w:t xml:space="preserve">Floating point register TOP mode control bit.  When the bit is 1, the register representing the floating-point instruction takes TOP </w:t>
            </w:r>
          </w:p>
          <w:p w14:paraId="49EDB2BE" w14:textId="77777777" w:rsidR="00C441A2" w:rsidRPr="00D17943" w:rsidRDefault="003F76D0">
            <w:pPr>
              <w:pStyle w:val="TableParagraph"/>
              <w:spacing w:before="82"/>
              <w:ind w:left="107"/>
              <w:jc w:val="left"/>
              <w:rPr>
                <w:rFonts w:eastAsia="宋体"/>
                <w:sz w:val="18"/>
              </w:rPr>
            </w:pPr>
            <w:r w:rsidRPr="00D17943">
              <w:rPr>
                <w:rFonts w:eastAsia="宋体"/>
                <w:spacing w:val="-7"/>
                <w:sz w:val="18"/>
              </w:rPr>
              <w:t xml:space="preserve">The way the pattern is encoded; When the bit is 0, the register representing the floating-point instruction is still encoded in the normal way. </w:t>
            </w:r>
          </w:p>
        </w:tc>
        <w:tc>
          <w:tcPr>
            <w:tcW w:w="709" w:type="dxa"/>
          </w:tcPr>
          <w:p w14:paraId="49EDB2BF" w14:textId="77777777" w:rsidR="00C441A2" w:rsidRPr="00D17943" w:rsidRDefault="00C441A2">
            <w:pPr>
              <w:pStyle w:val="TableParagraph"/>
              <w:spacing w:before="1"/>
              <w:jc w:val="left"/>
              <w:rPr>
                <w:b/>
                <w:sz w:val="16"/>
              </w:rPr>
            </w:pPr>
          </w:p>
          <w:p w14:paraId="49EDB2C0" w14:textId="77777777" w:rsidR="00C441A2" w:rsidRPr="00D17943" w:rsidRDefault="003F76D0">
            <w:pPr>
              <w:pStyle w:val="TableParagraph"/>
              <w:spacing w:before="0"/>
              <w:ind w:left="93" w:right="82"/>
              <w:rPr>
                <w:sz w:val="18"/>
              </w:rPr>
            </w:pPr>
            <w:r w:rsidRPr="00D17943">
              <w:rPr>
                <w:sz w:val="18"/>
              </w:rPr>
              <w:t xml:space="preserve">R/W </w:t>
            </w:r>
          </w:p>
        </w:tc>
        <w:tc>
          <w:tcPr>
            <w:tcW w:w="923" w:type="dxa"/>
          </w:tcPr>
          <w:p w14:paraId="49EDB2C1" w14:textId="77777777" w:rsidR="00C441A2" w:rsidRPr="00D17943" w:rsidRDefault="00C441A2">
            <w:pPr>
              <w:pStyle w:val="TableParagraph"/>
              <w:spacing w:before="1"/>
              <w:jc w:val="left"/>
              <w:rPr>
                <w:b/>
                <w:sz w:val="16"/>
              </w:rPr>
            </w:pPr>
          </w:p>
          <w:p w14:paraId="49EDB2C2" w14:textId="77777777" w:rsidR="00C441A2" w:rsidRPr="00D17943" w:rsidRDefault="003F76D0">
            <w:pPr>
              <w:pStyle w:val="TableParagraph"/>
              <w:spacing w:before="0"/>
              <w:ind w:left="115" w:right="107"/>
              <w:rPr>
                <w:sz w:val="18"/>
              </w:rPr>
            </w:pPr>
            <w:r w:rsidRPr="00D17943">
              <w:rPr>
                <w:sz w:val="18"/>
              </w:rPr>
              <w:t xml:space="preserve">0 x0 </w:t>
            </w:r>
          </w:p>
        </w:tc>
      </w:tr>
      <w:tr w:rsidR="00C441A2" w14:paraId="49EDB2C9" w14:textId="77777777">
        <w:trPr>
          <w:trHeight w:val="312"/>
        </w:trPr>
        <w:tc>
          <w:tcPr>
            <w:tcW w:w="1242" w:type="dxa"/>
          </w:tcPr>
          <w:p w14:paraId="49EDB2C4" w14:textId="77777777" w:rsidR="00C441A2" w:rsidRPr="00D17943" w:rsidRDefault="003F76D0">
            <w:pPr>
              <w:pStyle w:val="TableParagraph"/>
              <w:spacing w:before="51"/>
              <w:ind w:left="9"/>
              <w:rPr>
                <w:sz w:val="18"/>
              </w:rPr>
            </w:pPr>
            <w:r w:rsidRPr="00D17943">
              <w:rPr>
                <w:sz w:val="18"/>
              </w:rPr>
              <w:lastRenderedPageBreak/>
              <w:t xml:space="preserve">0 </w:t>
            </w:r>
          </w:p>
        </w:tc>
        <w:tc>
          <w:tcPr>
            <w:tcW w:w="709" w:type="dxa"/>
          </w:tcPr>
          <w:p w14:paraId="49EDB2C5" w14:textId="77777777" w:rsidR="00C441A2" w:rsidRPr="00D17943" w:rsidRDefault="003F76D0">
            <w:pPr>
              <w:pStyle w:val="TableParagraph"/>
              <w:spacing w:before="51"/>
              <w:ind w:left="93" w:right="82"/>
              <w:rPr>
                <w:sz w:val="18"/>
              </w:rPr>
            </w:pPr>
            <w:r w:rsidRPr="00D17943">
              <w:rPr>
                <w:sz w:val="18"/>
              </w:rPr>
              <w:t xml:space="preserve">20.. 18 </w:t>
            </w:r>
          </w:p>
        </w:tc>
        <w:tc>
          <w:tcPr>
            <w:tcW w:w="6379" w:type="dxa"/>
          </w:tcPr>
          <w:p w14:paraId="49EDB2C6" w14:textId="77777777" w:rsidR="00C441A2" w:rsidRPr="00D17943" w:rsidRDefault="003F76D0">
            <w:pPr>
              <w:pStyle w:val="TableParagraph"/>
              <w:spacing w:before="41"/>
              <w:ind w:left="107"/>
              <w:jc w:val="left"/>
              <w:rPr>
                <w:rFonts w:eastAsia="宋体"/>
                <w:sz w:val="18"/>
              </w:rPr>
            </w:pPr>
            <w:r w:rsidRPr="00D17943">
              <w:rPr>
                <w:rFonts w:eastAsia="宋体"/>
                <w:sz w:val="18"/>
              </w:rPr>
              <w:t xml:space="preserve">Read only is always 0. </w:t>
            </w:r>
          </w:p>
        </w:tc>
        <w:tc>
          <w:tcPr>
            <w:tcW w:w="709" w:type="dxa"/>
          </w:tcPr>
          <w:p w14:paraId="49EDB2C7" w14:textId="77777777" w:rsidR="00C441A2" w:rsidRPr="00D17943" w:rsidRDefault="003F76D0">
            <w:pPr>
              <w:pStyle w:val="TableParagraph"/>
              <w:spacing w:before="51"/>
              <w:ind w:left="10"/>
              <w:rPr>
                <w:sz w:val="18"/>
              </w:rPr>
            </w:pPr>
            <w:r w:rsidRPr="00D17943">
              <w:rPr>
                <w:sz w:val="18"/>
              </w:rPr>
              <w:t xml:space="preserve">0 </w:t>
            </w:r>
          </w:p>
        </w:tc>
        <w:tc>
          <w:tcPr>
            <w:tcW w:w="923" w:type="dxa"/>
          </w:tcPr>
          <w:p w14:paraId="49EDB2C8" w14:textId="77777777" w:rsidR="00C441A2" w:rsidRPr="00D17943" w:rsidRDefault="003F76D0">
            <w:pPr>
              <w:pStyle w:val="TableParagraph"/>
              <w:spacing w:before="51"/>
              <w:ind w:left="8"/>
              <w:rPr>
                <w:sz w:val="18"/>
              </w:rPr>
            </w:pPr>
            <w:r w:rsidRPr="00D17943">
              <w:rPr>
                <w:sz w:val="18"/>
              </w:rPr>
              <w:t xml:space="preserve">0 </w:t>
            </w:r>
          </w:p>
        </w:tc>
      </w:tr>
    </w:tbl>
    <w:p w14:paraId="49EDB2CA" w14:textId="77777777" w:rsidR="00C441A2" w:rsidRDefault="00C441A2">
      <w:pPr>
        <w:rPr>
          <w:sz w:val="18"/>
        </w:rPr>
        <w:sectPr w:rsidR="00C441A2">
          <w:headerReference w:type="default" r:id="rId28"/>
          <w:footerReference w:type="default" r:id="rId29"/>
          <w:pgSz w:w="11910" w:h="16840"/>
          <w:pgMar w:top="1580" w:right="0" w:bottom="1380" w:left="0" w:header="890" w:footer="1195" w:gutter="0"/>
          <w:pgNumType w:start="14"/>
          <w:cols w:space="720"/>
        </w:sect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242"/>
        <w:gridCol w:w="709"/>
        <w:gridCol w:w="6379"/>
        <w:gridCol w:w="709"/>
        <w:gridCol w:w="923"/>
      </w:tblGrid>
      <w:tr w:rsidR="00C441A2" w:rsidRPr="00D17943" w14:paraId="49EDB2D0" w14:textId="77777777">
        <w:trPr>
          <w:trHeight w:val="309"/>
        </w:trPr>
        <w:tc>
          <w:tcPr>
            <w:tcW w:w="1242" w:type="dxa"/>
            <w:tcBorders>
              <w:left w:val="single" w:sz="4" w:space="0" w:color="000000"/>
              <w:bottom w:val="double" w:sz="1" w:space="0" w:color="000000"/>
              <w:right w:val="single" w:sz="4" w:space="0" w:color="000000"/>
            </w:tcBorders>
          </w:tcPr>
          <w:p w14:paraId="49EDB2CB" w14:textId="77777777" w:rsidR="00C441A2" w:rsidRPr="00D17943" w:rsidRDefault="003F76D0">
            <w:pPr>
              <w:pStyle w:val="TableParagraph"/>
              <w:spacing w:before="18"/>
              <w:ind w:right="291"/>
              <w:jc w:val="right"/>
              <w:rPr>
                <w:rFonts w:eastAsia="宋体"/>
                <w:b/>
                <w:sz w:val="21"/>
              </w:rPr>
            </w:pPr>
            <w:r w:rsidRPr="00D17943">
              <w:rPr>
                <w:rFonts w:eastAsia="宋体"/>
                <w:b/>
                <w:sz w:val="21"/>
              </w:rPr>
              <w:lastRenderedPageBreak/>
              <w:t xml:space="preserve">Domain name </w:t>
            </w:r>
          </w:p>
        </w:tc>
        <w:tc>
          <w:tcPr>
            <w:tcW w:w="709" w:type="dxa"/>
            <w:tcBorders>
              <w:left w:val="single" w:sz="4" w:space="0" w:color="000000"/>
              <w:bottom w:val="double" w:sz="1" w:space="0" w:color="000000"/>
              <w:right w:val="single" w:sz="4" w:space="0" w:color="000000"/>
            </w:tcBorders>
          </w:tcPr>
          <w:p w14:paraId="49EDB2CC" w14:textId="77777777" w:rsidR="00C441A2" w:rsidRPr="00D17943" w:rsidRDefault="003F76D0">
            <w:pPr>
              <w:pStyle w:val="TableParagraph"/>
              <w:spacing w:before="18"/>
              <w:ind w:left="7"/>
              <w:rPr>
                <w:rFonts w:eastAsia="宋体"/>
                <w:b/>
                <w:sz w:val="21"/>
              </w:rPr>
            </w:pPr>
            <w:r w:rsidRPr="00D17943">
              <w:rPr>
                <w:rFonts w:eastAsia="宋体"/>
                <w:b/>
                <w:w w:val="99"/>
                <w:sz w:val="21"/>
              </w:rPr>
              <w:t xml:space="preserve">position </w:t>
            </w:r>
          </w:p>
        </w:tc>
        <w:tc>
          <w:tcPr>
            <w:tcW w:w="6379" w:type="dxa"/>
            <w:tcBorders>
              <w:left w:val="single" w:sz="4" w:space="0" w:color="000000"/>
              <w:bottom w:val="double" w:sz="1" w:space="0" w:color="000000"/>
              <w:right w:val="single" w:sz="4" w:space="0" w:color="000000"/>
            </w:tcBorders>
          </w:tcPr>
          <w:p w14:paraId="49EDB2CD" w14:textId="77777777" w:rsidR="00C441A2" w:rsidRPr="00D17943" w:rsidRDefault="003F76D0">
            <w:pPr>
              <w:pStyle w:val="TableParagraph"/>
              <w:spacing w:before="18"/>
              <w:ind w:left="2747" w:right="2737"/>
              <w:rPr>
                <w:rFonts w:eastAsia="宋体"/>
                <w:b/>
                <w:sz w:val="21"/>
              </w:rPr>
            </w:pPr>
            <w:r w:rsidRPr="00D17943">
              <w:rPr>
                <w:rFonts w:eastAsia="宋体"/>
                <w:b/>
                <w:sz w:val="21"/>
              </w:rPr>
              <w:t xml:space="preserve">Functional description </w:t>
            </w:r>
          </w:p>
        </w:tc>
        <w:tc>
          <w:tcPr>
            <w:tcW w:w="709" w:type="dxa"/>
            <w:tcBorders>
              <w:left w:val="single" w:sz="4" w:space="0" w:color="000000"/>
              <w:bottom w:val="double" w:sz="1" w:space="0" w:color="000000"/>
              <w:right w:val="single" w:sz="4" w:space="0" w:color="000000"/>
            </w:tcBorders>
          </w:tcPr>
          <w:p w14:paraId="49EDB2CE" w14:textId="77777777" w:rsidR="00C441A2" w:rsidRPr="00D17943" w:rsidRDefault="003F76D0">
            <w:pPr>
              <w:pStyle w:val="TableParagraph"/>
              <w:spacing w:before="18"/>
              <w:ind w:left="93" w:right="84"/>
              <w:rPr>
                <w:rFonts w:eastAsia="宋体"/>
                <w:b/>
                <w:sz w:val="21"/>
              </w:rPr>
            </w:pPr>
            <w:r w:rsidRPr="00D17943">
              <w:rPr>
                <w:rFonts w:eastAsia="宋体"/>
                <w:b/>
                <w:sz w:val="21"/>
              </w:rPr>
              <w:t xml:space="preserve">Read/write </w:t>
            </w:r>
          </w:p>
        </w:tc>
        <w:tc>
          <w:tcPr>
            <w:tcW w:w="923" w:type="dxa"/>
            <w:tcBorders>
              <w:left w:val="single" w:sz="4" w:space="0" w:color="000000"/>
              <w:bottom w:val="double" w:sz="1" w:space="0" w:color="000000"/>
              <w:right w:val="single" w:sz="4" w:space="0" w:color="000000"/>
            </w:tcBorders>
          </w:tcPr>
          <w:p w14:paraId="49EDB2CF" w14:textId="77777777" w:rsidR="00C441A2" w:rsidRPr="00D17943" w:rsidRDefault="003F76D0">
            <w:pPr>
              <w:pStyle w:val="TableParagraph"/>
              <w:spacing w:before="18"/>
              <w:ind w:left="115" w:right="106"/>
              <w:rPr>
                <w:rFonts w:eastAsia="宋体"/>
                <w:b/>
                <w:sz w:val="21"/>
              </w:rPr>
            </w:pPr>
            <w:r w:rsidRPr="00D17943">
              <w:rPr>
                <w:rFonts w:eastAsia="宋体"/>
                <w:b/>
                <w:sz w:val="21"/>
              </w:rPr>
              <w:t xml:space="preserve">Reset value </w:t>
            </w:r>
          </w:p>
        </w:tc>
      </w:tr>
      <w:tr w:rsidR="00C441A2" w:rsidRPr="00D17943" w14:paraId="49EDB2E8" w14:textId="77777777">
        <w:trPr>
          <w:trHeight w:val="2496"/>
        </w:trPr>
        <w:tc>
          <w:tcPr>
            <w:tcW w:w="1242" w:type="dxa"/>
            <w:tcBorders>
              <w:top w:val="double" w:sz="1" w:space="0" w:color="000000"/>
              <w:left w:val="single" w:sz="4" w:space="0" w:color="000000"/>
              <w:bottom w:val="single" w:sz="4" w:space="0" w:color="000000"/>
              <w:right w:val="single" w:sz="4" w:space="0" w:color="000000"/>
            </w:tcBorders>
          </w:tcPr>
          <w:p w14:paraId="49EDB2D1" w14:textId="77777777" w:rsidR="00C441A2" w:rsidRPr="00D17943" w:rsidRDefault="00C441A2">
            <w:pPr>
              <w:pStyle w:val="TableParagraph"/>
              <w:spacing w:before="0"/>
              <w:jc w:val="left"/>
              <w:rPr>
                <w:b/>
                <w:sz w:val="20"/>
              </w:rPr>
            </w:pPr>
          </w:p>
          <w:p w14:paraId="49EDB2D2" w14:textId="77777777" w:rsidR="00C441A2" w:rsidRPr="00D17943" w:rsidRDefault="00C441A2">
            <w:pPr>
              <w:pStyle w:val="TableParagraph"/>
              <w:spacing w:before="0"/>
              <w:jc w:val="left"/>
              <w:rPr>
                <w:b/>
                <w:sz w:val="20"/>
              </w:rPr>
            </w:pPr>
          </w:p>
          <w:p w14:paraId="49EDB2D3" w14:textId="77777777" w:rsidR="00C441A2" w:rsidRPr="00D17943" w:rsidRDefault="00C441A2">
            <w:pPr>
              <w:pStyle w:val="TableParagraph"/>
              <w:spacing w:before="0"/>
              <w:jc w:val="left"/>
              <w:rPr>
                <w:b/>
                <w:sz w:val="20"/>
              </w:rPr>
            </w:pPr>
          </w:p>
          <w:p w14:paraId="49EDB2D4" w14:textId="77777777" w:rsidR="00C441A2" w:rsidRPr="00D17943" w:rsidRDefault="00C441A2">
            <w:pPr>
              <w:pStyle w:val="TableParagraph"/>
              <w:spacing w:before="2"/>
              <w:jc w:val="left"/>
              <w:rPr>
                <w:b/>
                <w:sz w:val="29"/>
              </w:rPr>
            </w:pPr>
          </w:p>
          <w:p w14:paraId="49EDB2D5" w14:textId="77777777" w:rsidR="00C441A2" w:rsidRPr="00D17943" w:rsidRDefault="003F76D0">
            <w:pPr>
              <w:pStyle w:val="TableParagraph"/>
              <w:spacing w:before="0"/>
              <w:ind w:right="389"/>
              <w:jc w:val="right"/>
              <w:rPr>
                <w:sz w:val="18"/>
              </w:rPr>
            </w:pPr>
            <w:r w:rsidRPr="00D17943">
              <w:rPr>
                <w:sz w:val="18"/>
              </w:rPr>
              <w:t xml:space="preserve">Cause </w:t>
            </w:r>
          </w:p>
        </w:tc>
        <w:tc>
          <w:tcPr>
            <w:tcW w:w="709" w:type="dxa"/>
            <w:tcBorders>
              <w:top w:val="double" w:sz="1" w:space="0" w:color="000000"/>
              <w:left w:val="single" w:sz="4" w:space="0" w:color="000000"/>
              <w:bottom w:val="single" w:sz="4" w:space="0" w:color="000000"/>
              <w:right w:val="single" w:sz="4" w:space="0" w:color="000000"/>
            </w:tcBorders>
          </w:tcPr>
          <w:p w14:paraId="49EDB2D6" w14:textId="77777777" w:rsidR="00C441A2" w:rsidRPr="00D17943" w:rsidRDefault="00C441A2">
            <w:pPr>
              <w:pStyle w:val="TableParagraph"/>
              <w:spacing w:before="0"/>
              <w:jc w:val="left"/>
              <w:rPr>
                <w:b/>
                <w:sz w:val="20"/>
              </w:rPr>
            </w:pPr>
          </w:p>
          <w:p w14:paraId="49EDB2D7" w14:textId="77777777" w:rsidR="00C441A2" w:rsidRPr="00D17943" w:rsidRDefault="00C441A2">
            <w:pPr>
              <w:pStyle w:val="TableParagraph"/>
              <w:spacing w:before="0"/>
              <w:jc w:val="left"/>
              <w:rPr>
                <w:b/>
                <w:sz w:val="20"/>
              </w:rPr>
            </w:pPr>
          </w:p>
          <w:p w14:paraId="49EDB2D8" w14:textId="77777777" w:rsidR="00C441A2" w:rsidRPr="00D17943" w:rsidRDefault="00C441A2">
            <w:pPr>
              <w:pStyle w:val="TableParagraph"/>
              <w:spacing w:before="0"/>
              <w:jc w:val="left"/>
              <w:rPr>
                <w:b/>
                <w:sz w:val="20"/>
              </w:rPr>
            </w:pPr>
          </w:p>
          <w:p w14:paraId="49EDB2D9" w14:textId="77777777" w:rsidR="00C441A2" w:rsidRPr="00D17943" w:rsidRDefault="00C441A2">
            <w:pPr>
              <w:pStyle w:val="TableParagraph"/>
              <w:spacing w:before="2"/>
              <w:jc w:val="left"/>
              <w:rPr>
                <w:b/>
                <w:sz w:val="29"/>
              </w:rPr>
            </w:pPr>
          </w:p>
          <w:p w14:paraId="49EDB2DA" w14:textId="77777777" w:rsidR="00C441A2" w:rsidRPr="00D17943" w:rsidRDefault="003F76D0">
            <w:pPr>
              <w:pStyle w:val="TableParagraph"/>
              <w:spacing w:before="0"/>
              <w:ind w:right="116"/>
              <w:jc w:val="right"/>
              <w:rPr>
                <w:sz w:val="18"/>
              </w:rPr>
            </w:pPr>
            <w:r w:rsidRPr="00D17943">
              <w:rPr>
                <w:sz w:val="18"/>
              </w:rPr>
              <w:t xml:space="preserve">17.. 12 </w:t>
            </w:r>
          </w:p>
        </w:tc>
        <w:tc>
          <w:tcPr>
            <w:tcW w:w="6379" w:type="dxa"/>
            <w:tcBorders>
              <w:top w:val="double" w:sz="1" w:space="0" w:color="000000"/>
              <w:left w:val="single" w:sz="4" w:space="0" w:color="000000"/>
              <w:bottom w:val="single" w:sz="4" w:space="0" w:color="000000"/>
              <w:right w:val="single" w:sz="4" w:space="0" w:color="000000"/>
            </w:tcBorders>
          </w:tcPr>
          <w:p w14:paraId="49EDB2DB" w14:textId="77777777" w:rsidR="00C441A2" w:rsidRPr="00D17943" w:rsidRDefault="003F76D0">
            <w:pPr>
              <w:pStyle w:val="TableParagraph"/>
              <w:spacing w:before="41" w:line="324" w:lineRule="auto"/>
              <w:ind w:left="107" w:right="95"/>
              <w:jc w:val="both"/>
              <w:rPr>
                <w:rFonts w:eastAsia="宋体"/>
                <w:sz w:val="18"/>
              </w:rPr>
            </w:pPr>
            <w:r w:rsidRPr="00D17943">
              <w:rPr>
                <w:rFonts w:eastAsia="宋体"/>
                <w:sz w:val="18"/>
              </w:rPr>
              <w:t xml:space="preserve">These bits reflect the results of the most recent instruction execution. </w:t>
            </w:r>
            <w:r w:rsidRPr="00D17943">
              <w:rPr>
                <w:sz w:val="18"/>
              </w:rPr>
              <w:t xml:space="preserve"> The Causes field is a logical extension of the coprocessor's 0 Cause register, and these bits indicate the exception caused by the last floating-point operation and produce an interrupt or exception if the corresponding Enable bit is set. </w:t>
            </w:r>
            <w:r w:rsidRPr="00D17943">
              <w:rPr>
                <w:rFonts w:eastAsia="宋体"/>
                <w:sz w:val="18"/>
              </w:rPr>
              <w:t xml:space="preserve"> If more than one exception is produced in an instruction, each corresponding exception causes the bit to be set. </w:t>
            </w:r>
          </w:p>
          <w:p w14:paraId="49EDB2DC" w14:textId="77777777" w:rsidR="00C441A2" w:rsidRPr="00D17943" w:rsidRDefault="003F76D0">
            <w:pPr>
              <w:pStyle w:val="TableParagraph"/>
              <w:spacing w:before="3" w:line="324" w:lineRule="auto"/>
              <w:ind w:left="107" w:right="20" w:hanging="1"/>
              <w:jc w:val="both"/>
              <w:rPr>
                <w:rFonts w:eastAsia="宋体"/>
                <w:sz w:val="18"/>
              </w:rPr>
            </w:pPr>
            <w:r w:rsidRPr="00D17943">
              <w:rPr>
                <w:sz w:val="18"/>
              </w:rPr>
              <w:t xml:space="preserve">The Causes field can be overridden by every floating-point operation instruction (not including Load, Store, and Move). </w:t>
            </w:r>
            <w:r w:rsidRPr="00D17943">
              <w:rPr>
                <w:rFonts w:eastAsia="宋体"/>
                <w:spacing w:val="-8"/>
                <w:sz w:val="18"/>
              </w:rPr>
              <w:t xml:space="preserve"> If software simulation is needed to complete, the unrealized operation bit (E) of the operation will be set to 1; otherwise, it will remain at 0. </w:t>
            </w:r>
            <w:r w:rsidRPr="00D17943">
              <w:rPr>
                <w:rFonts w:eastAsia="宋体"/>
                <w:spacing w:val="6"/>
                <w:sz w:val="18"/>
              </w:rPr>
              <w:t xml:space="preserve"> The other bits are set to 1 or 0 according to the IEEE754 standard depending on whether the corresponding exception is made. </w:t>
            </w:r>
          </w:p>
          <w:p w14:paraId="49EDB2DD" w14:textId="77777777" w:rsidR="00C441A2" w:rsidRPr="00D17943" w:rsidRDefault="003F76D0">
            <w:pPr>
              <w:pStyle w:val="TableParagraph"/>
              <w:spacing w:before="2"/>
              <w:ind w:left="108"/>
              <w:jc w:val="both"/>
              <w:rPr>
                <w:rFonts w:eastAsia="宋体"/>
                <w:sz w:val="18"/>
              </w:rPr>
            </w:pPr>
            <w:r w:rsidRPr="00D17943">
              <w:rPr>
                <w:rFonts w:eastAsia="宋体"/>
                <w:spacing w:val="1"/>
                <w:sz w:val="18"/>
              </w:rPr>
              <w:t xml:space="preserve">When a floating point exception occurs, no result will be stored, and the only state affected is the Causes field. </w:t>
            </w:r>
          </w:p>
        </w:tc>
        <w:tc>
          <w:tcPr>
            <w:tcW w:w="709" w:type="dxa"/>
            <w:tcBorders>
              <w:top w:val="double" w:sz="1" w:space="0" w:color="000000"/>
              <w:left w:val="single" w:sz="4" w:space="0" w:color="000000"/>
              <w:bottom w:val="single" w:sz="4" w:space="0" w:color="000000"/>
              <w:right w:val="single" w:sz="4" w:space="0" w:color="000000"/>
            </w:tcBorders>
          </w:tcPr>
          <w:p w14:paraId="49EDB2DE" w14:textId="77777777" w:rsidR="00C441A2" w:rsidRPr="00D17943" w:rsidRDefault="00C441A2">
            <w:pPr>
              <w:pStyle w:val="TableParagraph"/>
              <w:spacing w:before="0"/>
              <w:jc w:val="left"/>
              <w:rPr>
                <w:b/>
                <w:sz w:val="20"/>
              </w:rPr>
            </w:pPr>
          </w:p>
          <w:p w14:paraId="49EDB2DF" w14:textId="77777777" w:rsidR="00C441A2" w:rsidRPr="00D17943" w:rsidRDefault="00C441A2">
            <w:pPr>
              <w:pStyle w:val="TableParagraph"/>
              <w:spacing w:before="0"/>
              <w:jc w:val="left"/>
              <w:rPr>
                <w:b/>
                <w:sz w:val="20"/>
              </w:rPr>
            </w:pPr>
          </w:p>
          <w:p w14:paraId="49EDB2E0" w14:textId="77777777" w:rsidR="00C441A2" w:rsidRPr="00D17943" w:rsidRDefault="00C441A2">
            <w:pPr>
              <w:pStyle w:val="TableParagraph"/>
              <w:spacing w:before="0"/>
              <w:jc w:val="left"/>
              <w:rPr>
                <w:b/>
                <w:sz w:val="20"/>
              </w:rPr>
            </w:pPr>
          </w:p>
          <w:p w14:paraId="49EDB2E1" w14:textId="77777777" w:rsidR="00C441A2" w:rsidRPr="00D17943" w:rsidRDefault="00C441A2">
            <w:pPr>
              <w:pStyle w:val="TableParagraph"/>
              <w:spacing w:before="2"/>
              <w:jc w:val="left"/>
              <w:rPr>
                <w:b/>
                <w:sz w:val="29"/>
              </w:rPr>
            </w:pPr>
          </w:p>
          <w:p w14:paraId="49EDB2E2" w14:textId="77777777" w:rsidR="00C441A2" w:rsidRPr="00D17943" w:rsidRDefault="003F76D0">
            <w:pPr>
              <w:pStyle w:val="TableParagraph"/>
              <w:spacing w:before="0"/>
              <w:ind w:left="93" w:right="82"/>
              <w:rPr>
                <w:sz w:val="18"/>
              </w:rPr>
            </w:pPr>
            <w:r w:rsidRPr="00D17943">
              <w:rPr>
                <w:sz w:val="18"/>
              </w:rPr>
              <w:t xml:space="preserve">R/W </w:t>
            </w:r>
          </w:p>
        </w:tc>
        <w:tc>
          <w:tcPr>
            <w:tcW w:w="923" w:type="dxa"/>
            <w:tcBorders>
              <w:top w:val="double" w:sz="1" w:space="0" w:color="000000"/>
              <w:left w:val="single" w:sz="4" w:space="0" w:color="000000"/>
              <w:bottom w:val="single" w:sz="4" w:space="0" w:color="000000"/>
              <w:right w:val="single" w:sz="4" w:space="0" w:color="000000"/>
            </w:tcBorders>
          </w:tcPr>
          <w:p w14:paraId="49EDB2E3" w14:textId="77777777" w:rsidR="00C441A2" w:rsidRPr="00D17943" w:rsidRDefault="00C441A2">
            <w:pPr>
              <w:pStyle w:val="TableParagraph"/>
              <w:spacing w:before="0"/>
              <w:jc w:val="left"/>
              <w:rPr>
                <w:b/>
                <w:sz w:val="20"/>
              </w:rPr>
            </w:pPr>
          </w:p>
          <w:p w14:paraId="49EDB2E4" w14:textId="77777777" w:rsidR="00C441A2" w:rsidRPr="00D17943" w:rsidRDefault="00C441A2">
            <w:pPr>
              <w:pStyle w:val="TableParagraph"/>
              <w:spacing w:before="0"/>
              <w:jc w:val="left"/>
              <w:rPr>
                <w:b/>
                <w:sz w:val="20"/>
              </w:rPr>
            </w:pPr>
          </w:p>
          <w:p w14:paraId="49EDB2E5" w14:textId="77777777" w:rsidR="00C441A2" w:rsidRPr="00D17943" w:rsidRDefault="00C441A2">
            <w:pPr>
              <w:pStyle w:val="TableParagraph"/>
              <w:spacing w:before="0"/>
              <w:jc w:val="left"/>
              <w:rPr>
                <w:b/>
                <w:sz w:val="20"/>
              </w:rPr>
            </w:pPr>
          </w:p>
          <w:p w14:paraId="49EDB2E6" w14:textId="77777777" w:rsidR="00C441A2" w:rsidRPr="00D17943" w:rsidRDefault="00C441A2">
            <w:pPr>
              <w:pStyle w:val="TableParagraph"/>
              <w:spacing w:before="2"/>
              <w:jc w:val="left"/>
              <w:rPr>
                <w:b/>
                <w:sz w:val="29"/>
              </w:rPr>
            </w:pPr>
          </w:p>
          <w:p w14:paraId="49EDB2E7" w14:textId="77777777" w:rsidR="00C441A2" w:rsidRPr="00D17943" w:rsidRDefault="003F76D0">
            <w:pPr>
              <w:pStyle w:val="TableParagraph"/>
              <w:spacing w:before="0"/>
              <w:ind w:left="115" w:right="107"/>
              <w:rPr>
                <w:sz w:val="18"/>
              </w:rPr>
            </w:pPr>
            <w:r w:rsidRPr="00D17943">
              <w:rPr>
                <w:sz w:val="18"/>
              </w:rPr>
              <w:t xml:space="preserve">0 x0 </w:t>
            </w:r>
          </w:p>
        </w:tc>
      </w:tr>
      <w:tr w:rsidR="00C441A2" w:rsidRPr="00D17943" w14:paraId="49EDB30E" w14:textId="77777777">
        <w:trPr>
          <w:trHeight w:val="4055"/>
        </w:trPr>
        <w:tc>
          <w:tcPr>
            <w:tcW w:w="1242" w:type="dxa"/>
            <w:tcBorders>
              <w:top w:val="single" w:sz="4" w:space="0" w:color="000000"/>
              <w:left w:val="single" w:sz="4" w:space="0" w:color="000000"/>
              <w:bottom w:val="single" w:sz="4" w:space="0" w:color="000000"/>
              <w:right w:val="single" w:sz="4" w:space="0" w:color="000000"/>
            </w:tcBorders>
          </w:tcPr>
          <w:p w14:paraId="49EDB2E9" w14:textId="77777777" w:rsidR="00C441A2" w:rsidRPr="00D17943" w:rsidRDefault="00C441A2">
            <w:pPr>
              <w:pStyle w:val="TableParagraph"/>
              <w:spacing w:before="0"/>
              <w:jc w:val="left"/>
              <w:rPr>
                <w:b/>
                <w:sz w:val="20"/>
              </w:rPr>
            </w:pPr>
          </w:p>
          <w:p w14:paraId="49EDB2EA" w14:textId="77777777" w:rsidR="00C441A2" w:rsidRPr="00D17943" w:rsidRDefault="00C441A2">
            <w:pPr>
              <w:pStyle w:val="TableParagraph"/>
              <w:spacing w:before="0"/>
              <w:jc w:val="left"/>
              <w:rPr>
                <w:b/>
                <w:sz w:val="20"/>
              </w:rPr>
            </w:pPr>
          </w:p>
          <w:p w14:paraId="49EDB2EB" w14:textId="77777777" w:rsidR="00C441A2" w:rsidRPr="00D17943" w:rsidRDefault="00C441A2">
            <w:pPr>
              <w:pStyle w:val="TableParagraph"/>
              <w:spacing w:before="0"/>
              <w:jc w:val="left"/>
              <w:rPr>
                <w:b/>
                <w:sz w:val="20"/>
              </w:rPr>
            </w:pPr>
          </w:p>
          <w:p w14:paraId="49EDB2EC" w14:textId="77777777" w:rsidR="00C441A2" w:rsidRPr="00D17943" w:rsidRDefault="00C441A2">
            <w:pPr>
              <w:pStyle w:val="TableParagraph"/>
              <w:spacing w:before="0"/>
              <w:jc w:val="left"/>
              <w:rPr>
                <w:b/>
                <w:sz w:val="20"/>
              </w:rPr>
            </w:pPr>
          </w:p>
          <w:p w14:paraId="49EDB2ED" w14:textId="77777777" w:rsidR="00C441A2" w:rsidRPr="00D17943" w:rsidRDefault="00C441A2">
            <w:pPr>
              <w:pStyle w:val="TableParagraph"/>
              <w:spacing w:before="0"/>
              <w:jc w:val="left"/>
              <w:rPr>
                <w:b/>
                <w:sz w:val="20"/>
              </w:rPr>
            </w:pPr>
          </w:p>
          <w:p w14:paraId="49EDB2EE" w14:textId="77777777" w:rsidR="00C441A2" w:rsidRPr="00D17943" w:rsidRDefault="00C441A2">
            <w:pPr>
              <w:pStyle w:val="TableParagraph"/>
              <w:spacing w:before="0"/>
              <w:jc w:val="left"/>
              <w:rPr>
                <w:b/>
                <w:sz w:val="20"/>
              </w:rPr>
            </w:pPr>
          </w:p>
          <w:p w14:paraId="49EDB2EF" w14:textId="77777777" w:rsidR="00C441A2" w:rsidRPr="00D17943" w:rsidRDefault="00C441A2">
            <w:pPr>
              <w:pStyle w:val="TableParagraph"/>
              <w:spacing w:before="0"/>
              <w:jc w:val="left"/>
              <w:rPr>
                <w:b/>
                <w:sz w:val="20"/>
              </w:rPr>
            </w:pPr>
          </w:p>
          <w:p w14:paraId="49EDB2F0" w14:textId="77777777" w:rsidR="00C441A2" w:rsidRPr="00D17943" w:rsidRDefault="003F76D0">
            <w:pPr>
              <w:pStyle w:val="TableParagraph"/>
              <w:spacing w:before="128"/>
              <w:ind w:right="323"/>
              <w:jc w:val="right"/>
              <w:rPr>
                <w:sz w:val="18"/>
              </w:rPr>
            </w:pPr>
            <w:r w:rsidRPr="00D17943">
              <w:rPr>
                <w:sz w:val="18"/>
              </w:rPr>
              <w:t xml:space="preserve">Enables </w:t>
            </w:r>
          </w:p>
        </w:tc>
        <w:tc>
          <w:tcPr>
            <w:tcW w:w="709" w:type="dxa"/>
            <w:tcBorders>
              <w:top w:val="single" w:sz="4" w:space="0" w:color="000000"/>
              <w:left w:val="single" w:sz="4" w:space="0" w:color="000000"/>
              <w:bottom w:val="single" w:sz="4" w:space="0" w:color="000000"/>
              <w:right w:val="single" w:sz="4" w:space="0" w:color="000000"/>
            </w:tcBorders>
          </w:tcPr>
          <w:p w14:paraId="49EDB2F1" w14:textId="77777777" w:rsidR="00C441A2" w:rsidRPr="00D17943" w:rsidRDefault="00C441A2">
            <w:pPr>
              <w:pStyle w:val="TableParagraph"/>
              <w:spacing w:before="0"/>
              <w:jc w:val="left"/>
              <w:rPr>
                <w:b/>
                <w:sz w:val="20"/>
              </w:rPr>
            </w:pPr>
          </w:p>
          <w:p w14:paraId="49EDB2F2" w14:textId="77777777" w:rsidR="00C441A2" w:rsidRPr="00D17943" w:rsidRDefault="00C441A2">
            <w:pPr>
              <w:pStyle w:val="TableParagraph"/>
              <w:spacing w:before="0"/>
              <w:jc w:val="left"/>
              <w:rPr>
                <w:b/>
                <w:sz w:val="20"/>
              </w:rPr>
            </w:pPr>
          </w:p>
          <w:p w14:paraId="49EDB2F3" w14:textId="77777777" w:rsidR="00C441A2" w:rsidRPr="00D17943" w:rsidRDefault="00C441A2">
            <w:pPr>
              <w:pStyle w:val="TableParagraph"/>
              <w:spacing w:before="0"/>
              <w:jc w:val="left"/>
              <w:rPr>
                <w:b/>
                <w:sz w:val="20"/>
              </w:rPr>
            </w:pPr>
          </w:p>
          <w:p w14:paraId="49EDB2F4" w14:textId="77777777" w:rsidR="00C441A2" w:rsidRPr="00D17943" w:rsidRDefault="00C441A2">
            <w:pPr>
              <w:pStyle w:val="TableParagraph"/>
              <w:spacing w:before="0"/>
              <w:jc w:val="left"/>
              <w:rPr>
                <w:b/>
                <w:sz w:val="20"/>
              </w:rPr>
            </w:pPr>
          </w:p>
          <w:p w14:paraId="49EDB2F5" w14:textId="77777777" w:rsidR="00C441A2" w:rsidRPr="00D17943" w:rsidRDefault="00C441A2">
            <w:pPr>
              <w:pStyle w:val="TableParagraph"/>
              <w:spacing w:before="0"/>
              <w:jc w:val="left"/>
              <w:rPr>
                <w:b/>
                <w:sz w:val="20"/>
              </w:rPr>
            </w:pPr>
          </w:p>
          <w:p w14:paraId="49EDB2F6" w14:textId="77777777" w:rsidR="00C441A2" w:rsidRPr="00D17943" w:rsidRDefault="00C441A2">
            <w:pPr>
              <w:pStyle w:val="TableParagraph"/>
              <w:spacing w:before="0"/>
              <w:jc w:val="left"/>
              <w:rPr>
                <w:b/>
                <w:sz w:val="20"/>
              </w:rPr>
            </w:pPr>
          </w:p>
          <w:p w14:paraId="49EDB2F7" w14:textId="77777777" w:rsidR="00C441A2" w:rsidRPr="00D17943" w:rsidRDefault="00C441A2">
            <w:pPr>
              <w:pStyle w:val="TableParagraph"/>
              <w:spacing w:before="0"/>
              <w:jc w:val="left"/>
              <w:rPr>
                <w:b/>
                <w:sz w:val="20"/>
              </w:rPr>
            </w:pPr>
          </w:p>
          <w:p w14:paraId="49EDB2F8" w14:textId="77777777" w:rsidR="00C441A2" w:rsidRPr="00D17943" w:rsidRDefault="003F76D0">
            <w:pPr>
              <w:pStyle w:val="TableParagraph"/>
              <w:spacing w:before="128"/>
              <w:ind w:right="165"/>
              <w:jc w:val="right"/>
              <w:rPr>
                <w:sz w:val="18"/>
              </w:rPr>
            </w:pPr>
            <w:r w:rsidRPr="00D17943">
              <w:rPr>
                <w:sz w:val="18"/>
              </w:rPr>
              <w:t xml:space="preserve">11.. 7 </w:t>
            </w:r>
          </w:p>
        </w:tc>
        <w:tc>
          <w:tcPr>
            <w:tcW w:w="6379" w:type="dxa"/>
            <w:tcBorders>
              <w:top w:val="single" w:sz="4" w:space="0" w:color="000000"/>
              <w:left w:val="single" w:sz="4" w:space="0" w:color="000000"/>
              <w:bottom w:val="single" w:sz="4" w:space="0" w:color="000000"/>
              <w:right w:val="single" w:sz="4" w:space="0" w:color="000000"/>
            </w:tcBorders>
          </w:tcPr>
          <w:p w14:paraId="49EDB2F9" w14:textId="77777777" w:rsidR="00C441A2" w:rsidRPr="00D17943" w:rsidRDefault="003F76D0">
            <w:pPr>
              <w:pStyle w:val="TableParagraph"/>
              <w:spacing w:before="40" w:line="324" w:lineRule="auto"/>
              <w:ind w:left="107" w:right="95"/>
              <w:jc w:val="both"/>
              <w:rPr>
                <w:rFonts w:eastAsia="宋体"/>
                <w:sz w:val="18"/>
              </w:rPr>
            </w:pPr>
            <w:r w:rsidRPr="00D17943">
              <w:rPr>
                <w:rFonts w:eastAsia="宋体"/>
                <w:spacing w:val="8"/>
                <w:sz w:val="18"/>
              </w:rPr>
              <w:t xml:space="preserve">Any time the Cause and the corresponding Enable bit are both 1, a floating point exception is generated. </w:t>
            </w:r>
            <w:r w:rsidRPr="00D17943">
              <w:rPr>
                <w:rFonts w:eastAsia="宋体"/>
                <w:spacing w:val="-7"/>
                <w:sz w:val="18"/>
              </w:rPr>
              <w:t xml:space="preserve"> If a floating point operation sets a Cause that is allowed to be activated (with the corresponding Enable bit of 1), the processor immediately makes an exception, just as if the CTC1 instruction were used to set the Cause bit and Enable bit to 1 at the same time. </w:t>
            </w:r>
          </w:p>
          <w:p w14:paraId="49EDB2FA" w14:textId="77777777" w:rsidR="00C441A2" w:rsidRPr="00D17943" w:rsidRDefault="003F76D0">
            <w:pPr>
              <w:pStyle w:val="TableParagraph"/>
              <w:spacing w:before="3" w:line="324" w:lineRule="auto"/>
              <w:ind w:left="108" w:right="54"/>
              <w:jc w:val="left"/>
              <w:rPr>
                <w:rFonts w:eastAsia="宋体"/>
                <w:sz w:val="18"/>
              </w:rPr>
            </w:pPr>
            <w:r w:rsidRPr="00D17943">
              <w:rPr>
                <w:rFonts w:eastAsia="宋体"/>
                <w:sz w:val="18"/>
              </w:rPr>
              <w:t xml:space="preserve">There is no enabling bit for unimplemented operation (E), which always produces a floating point exception if set. </w:t>
            </w:r>
          </w:p>
          <w:p w14:paraId="49EDB2FB" w14:textId="77777777" w:rsidR="00C441A2" w:rsidRPr="00D17943" w:rsidRDefault="003F76D0">
            <w:pPr>
              <w:pStyle w:val="TableParagraph"/>
              <w:spacing w:before="1" w:line="324" w:lineRule="auto"/>
              <w:ind w:left="108" w:right="95"/>
              <w:jc w:val="both"/>
              <w:rPr>
                <w:rFonts w:eastAsia="宋体"/>
                <w:sz w:val="18"/>
              </w:rPr>
            </w:pPr>
            <w:r w:rsidRPr="00D17943">
              <w:rPr>
                <w:rFonts w:eastAsia="宋体"/>
                <w:spacing w:val="-1"/>
                <w:sz w:val="18"/>
              </w:rPr>
              <w:t xml:space="preserve">Before returning from a floating point exception, the software must first clear the activated Cause with a CTC1 instruction to prevent the repeated execution of the interrupt.  Thus, a program running in user mode will never observe that the value of the enabled Cause is 1; </w:t>
            </w:r>
            <w:r w:rsidRPr="00D17943">
              <w:rPr>
                <w:rFonts w:eastAsia="宋体"/>
                <w:spacing w:val="-8"/>
                <w:sz w:val="18"/>
              </w:rPr>
              <w:t xml:space="preserve"> If the user-mode handler needs to get this information, the contents of the Cause must be passed somewhere other than in the status register. </w:t>
            </w:r>
          </w:p>
          <w:p w14:paraId="49EDB2FC" w14:textId="77777777" w:rsidR="00C441A2" w:rsidRPr="00D17943" w:rsidRDefault="003F76D0">
            <w:pPr>
              <w:pStyle w:val="TableParagraph"/>
              <w:spacing w:before="2" w:line="324" w:lineRule="auto"/>
              <w:ind w:left="107" w:right="95"/>
              <w:jc w:val="both"/>
              <w:rPr>
                <w:rFonts w:eastAsia="宋体"/>
                <w:sz w:val="18"/>
              </w:rPr>
            </w:pPr>
            <w:r w:rsidRPr="00D17943">
              <w:rPr>
                <w:rFonts w:eastAsia="宋体"/>
                <w:spacing w:val="-3"/>
                <w:sz w:val="18"/>
              </w:rPr>
              <w:t xml:space="preserve">If a floating-point operation sets only the Cause that is not enabled (the corresponding enabled bit is 0), no exceptions occur, and the default result defined by the IEEE754 standard is written back. </w:t>
            </w:r>
            <w:r w:rsidRPr="00D17943">
              <w:rPr>
                <w:rFonts w:eastAsia="宋体"/>
                <w:spacing w:val="-1"/>
                <w:sz w:val="18"/>
              </w:rPr>
              <w:t xml:space="preserve"> In this case, the previous floating point </w:t>
            </w:r>
          </w:p>
          <w:p w14:paraId="49EDB2FD" w14:textId="77777777" w:rsidR="00C441A2" w:rsidRPr="00D17943" w:rsidRDefault="003F76D0">
            <w:pPr>
              <w:pStyle w:val="TableParagraph"/>
              <w:spacing w:before="1"/>
              <w:ind w:left="107"/>
              <w:jc w:val="both"/>
              <w:rPr>
                <w:rFonts w:eastAsia="宋体"/>
                <w:sz w:val="18"/>
              </w:rPr>
            </w:pPr>
            <w:r w:rsidRPr="00D17943">
              <w:rPr>
                <w:rFonts w:eastAsia="宋体"/>
                <w:sz w:val="18"/>
              </w:rPr>
              <w:t xml:space="preserve">Causes the exception to be determined by reading the value of the Causes field. </w:t>
            </w:r>
          </w:p>
        </w:tc>
        <w:tc>
          <w:tcPr>
            <w:tcW w:w="709" w:type="dxa"/>
            <w:tcBorders>
              <w:top w:val="single" w:sz="4" w:space="0" w:color="000000"/>
              <w:left w:val="single" w:sz="4" w:space="0" w:color="000000"/>
              <w:bottom w:val="single" w:sz="4" w:space="0" w:color="000000"/>
              <w:right w:val="single" w:sz="4" w:space="0" w:color="000000"/>
            </w:tcBorders>
          </w:tcPr>
          <w:p w14:paraId="49EDB2FE" w14:textId="77777777" w:rsidR="00C441A2" w:rsidRPr="00D17943" w:rsidRDefault="00C441A2">
            <w:pPr>
              <w:pStyle w:val="TableParagraph"/>
              <w:spacing w:before="0"/>
              <w:jc w:val="left"/>
              <w:rPr>
                <w:b/>
                <w:sz w:val="20"/>
              </w:rPr>
            </w:pPr>
          </w:p>
          <w:p w14:paraId="49EDB2FF" w14:textId="77777777" w:rsidR="00C441A2" w:rsidRPr="00D17943" w:rsidRDefault="00C441A2">
            <w:pPr>
              <w:pStyle w:val="TableParagraph"/>
              <w:spacing w:before="0"/>
              <w:jc w:val="left"/>
              <w:rPr>
                <w:b/>
                <w:sz w:val="20"/>
              </w:rPr>
            </w:pPr>
          </w:p>
          <w:p w14:paraId="49EDB300" w14:textId="77777777" w:rsidR="00C441A2" w:rsidRPr="00D17943" w:rsidRDefault="00C441A2">
            <w:pPr>
              <w:pStyle w:val="TableParagraph"/>
              <w:spacing w:before="0"/>
              <w:jc w:val="left"/>
              <w:rPr>
                <w:b/>
                <w:sz w:val="20"/>
              </w:rPr>
            </w:pPr>
          </w:p>
          <w:p w14:paraId="49EDB301" w14:textId="77777777" w:rsidR="00C441A2" w:rsidRPr="00D17943" w:rsidRDefault="00C441A2">
            <w:pPr>
              <w:pStyle w:val="TableParagraph"/>
              <w:spacing w:before="0"/>
              <w:jc w:val="left"/>
              <w:rPr>
                <w:b/>
                <w:sz w:val="20"/>
              </w:rPr>
            </w:pPr>
          </w:p>
          <w:p w14:paraId="49EDB302" w14:textId="77777777" w:rsidR="00C441A2" w:rsidRPr="00D17943" w:rsidRDefault="00C441A2">
            <w:pPr>
              <w:pStyle w:val="TableParagraph"/>
              <w:spacing w:before="0"/>
              <w:jc w:val="left"/>
              <w:rPr>
                <w:b/>
                <w:sz w:val="20"/>
              </w:rPr>
            </w:pPr>
          </w:p>
          <w:p w14:paraId="49EDB303" w14:textId="77777777" w:rsidR="00C441A2" w:rsidRPr="00D17943" w:rsidRDefault="00C441A2">
            <w:pPr>
              <w:pStyle w:val="TableParagraph"/>
              <w:spacing w:before="0"/>
              <w:jc w:val="left"/>
              <w:rPr>
                <w:b/>
                <w:sz w:val="20"/>
              </w:rPr>
            </w:pPr>
          </w:p>
          <w:p w14:paraId="49EDB304" w14:textId="77777777" w:rsidR="00C441A2" w:rsidRPr="00D17943" w:rsidRDefault="00C441A2">
            <w:pPr>
              <w:pStyle w:val="TableParagraph"/>
              <w:spacing w:before="12"/>
              <w:jc w:val="left"/>
              <w:rPr>
                <w:b/>
                <w:sz w:val="29"/>
              </w:rPr>
            </w:pPr>
          </w:p>
          <w:p w14:paraId="49EDB305" w14:textId="77777777" w:rsidR="00C441A2" w:rsidRPr="00D17943" w:rsidRDefault="003F76D0">
            <w:pPr>
              <w:pStyle w:val="TableParagraph"/>
              <w:spacing w:before="0"/>
              <w:ind w:left="93" w:right="82"/>
              <w:rPr>
                <w:sz w:val="18"/>
              </w:rPr>
            </w:pPr>
            <w:r w:rsidRPr="00D17943">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B306" w14:textId="77777777" w:rsidR="00C441A2" w:rsidRPr="00D17943" w:rsidRDefault="00C441A2">
            <w:pPr>
              <w:pStyle w:val="TableParagraph"/>
              <w:spacing w:before="0"/>
              <w:jc w:val="left"/>
              <w:rPr>
                <w:b/>
                <w:sz w:val="20"/>
              </w:rPr>
            </w:pPr>
          </w:p>
          <w:p w14:paraId="49EDB307" w14:textId="77777777" w:rsidR="00C441A2" w:rsidRPr="00D17943" w:rsidRDefault="00C441A2">
            <w:pPr>
              <w:pStyle w:val="TableParagraph"/>
              <w:spacing w:before="0"/>
              <w:jc w:val="left"/>
              <w:rPr>
                <w:b/>
                <w:sz w:val="20"/>
              </w:rPr>
            </w:pPr>
          </w:p>
          <w:p w14:paraId="49EDB308" w14:textId="77777777" w:rsidR="00C441A2" w:rsidRPr="00D17943" w:rsidRDefault="00C441A2">
            <w:pPr>
              <w:pStyle w:val="TableParagraph"/>
              <w:spacing w:before="0"/>
              <w:jc w:val="left"/>
              <w:rPr>
                <w:b/>
                <w:sz w:val="20"/>
              </w:rPr>
            </w:pPr>
          </w:p>
          <w:p w14:paraId="49EDB309" w14:textId="77777777" w:rsidR="00C441A2" w:rsidRPr="00D17943" w:rsidRDefault="00C441A2">
            <w:pPr>
              <w:pStyle w:val="TableParagraph"/>
              <w:spacing w:before="0"/>
              <w:jc w:val="left"/>
              <w:rPr>
                <w:b/>
                <w:sz w:val="20"/>
              </w:rPr>
            </w:pPr>
          </w:p>
          <w:p w14:paraId="49EDB30A" w14:textId="77777777" w:rsidR="00C441A2" w:rsidRPr="00D17943" w:rsidRDefault="00C441A2">
            <w:pPr>
              <w:pStyle w:val="TableParagraph"/>
              <w:spacing w:before="0"/>
              <w:jc w:val="left"/>
              <w:rPr>
                <w:b/>
                <w:sz w:val="20"/>
              </w:rPr>
            </w:pPr>
          </w:p>
          <w:p w14:paraId="49EDB30B" w14:textId="77777777" w:rsidR="00C441A2" w:rsidRPr="00D17943" w:rsidRDefault="00C441A2">
            <w:pPr>
              <w:pStyle w:val="TableParagraph"/>
              <w:spacing w:before="0"/>
              <w:jc w:val="left"/>
              <w:rPr>
                <w:b/>
                <w:sz w:val="20"/>
              </w:rPr>
            </w:pPr>
          </w:p>
          <w:p w14:paraId="49EDB30C" w14:textId="77777777" w:rsidR="00C441A2" w:rsidRPr="00D17943" w:rsidRDefault="00C441A2">
            <w:pPr>
              <w:pStyle w:val="TableParagraph"/>
              <w:spacing w:before="12"/>
              <w:jc w:val="left"/>
              <w:rPr>
                <w:b/>
                <w:sz w:val="29"/>
              </w:rPr>
            </w:pPr>
          </w:p>
          <w:p w14:paraId="49EDB30D" w14:textId="77777777" w:rsidR="00C441A2" w:rsidRPr="00D17943" w:rsidRDefault="003F76D0">
            <w:pPr>
              <w:pStyle w:val="TableParagraph"/>
              <w:spacing w:before="0"/>
              <w:ind w:left="115" w:right="107"/>
              <w:rPr>
                <w:sz w:val="18"/>
              </w:rPr>
            </w:pPr>
            <w:r w:rsidRPr="00D17943">
              <w:rPr>
                <w:sz w:val="18"/>
              </w:rPr>
              <w:t xml:space="preserve">0 x0 </w:t>
            </w:r>
          </w:p>
        </w:tc>
      </w:tr>
      <w:tr w:rsidR="00C441A2" w:rsidRPr="00D17943" w14:paraId="49EDB31D" w14:textId="77777777">
        <w:trPr>
          <w:trHeight w:val="1247"/>
        </w:trPr>
        <w:tc>
          <w:tcPr>
            <w:tcW w:w="1242" w:type="dxa"/>
            <w:tcBorders>
              <w:top w:val="single" w:sz="4" w:space="0" w:color="000000"/>
              <w:left w:val="single" w:sz="4" w:space="0" w:color="000000"/>
              <w:bottom w:val="single" w:sz="4" w:space="0" w:color="000000"/>
              <w:right w:val="single" w:sz="4" w:space="0" w:color="000000"/>
            </w:tcBorders>
          </w:tcPr>
          <w:p w14:paraId="49EDB30F" w14:textId="77777777" w:rsidR="00C441A2" w:rsidRPr="00D17943" w:rsidRDefault="00C441A2">
            <w:pPr>
              <w:pStyle w:val="TableParagraph"/>
              <w:spacing w:before="0"/>
              <w:jc w:val="left"/>
              <w:rPr>
                <w:b/>
                <w:sz w:val="20"/>
              </w:rPr>
            </w:pPr>
          </w:p>
          <w:p w14:paraId="49EDB310" w14:textId="77777777" w:rsidR="00C441A2" w:rsidRPr="00D17943" w:rsidRDefault="00C441A2">
            <w:pPr>
              <w:pStyle w:val="TableParagraph"/>
              <w:spacing w:before="5"/>
              <w:jc w:val="left"/>
              <w:rPr>
                <w:b/>
                <w:sz w:val="20"/>
              </w:rPr>
            </w:pPr>
          </w:p>
          <w:p w14:paraId="49EDB311" w14:textId="77777777" w:rsidR="00C441A2" w:rsidRPr="00D17943" w:rsidRDefault="003F76D0">
            <w:pPr>
              <w:pStyle w:val="TableParagraph"/>
              <w:spacing w:before="0"/>
              <w:ind w:left="155" w:right="146"/>
              <w:rPr>
                <w:sz w:val="18"/>
              </w:rPr>
            </w:pPr>
            <w:r w:rsidRPr="00D17943">
              <w:rPr>
                <w:sz w:val="18"/>
              </w:rPr>
              <w:t xml:space="preserve">Flags </w:t>
            </w:r>
          </w:p>
        </w:tc>
        <w:tc>
          <w:tcPr>
            <w:tcW w:w="709" w:type="dxa"/>
            <w:tcBorders>
              <w:top w:val="single" w:sz="4" w:space="0" w:color="000000"/>
              <w:left w:val="single" w:sz="4" w:space="0" w:color="000000"/>
              <w:bottom w:val="single" w:sz="4" w:space="0" w:color="000000"/>
              <w:right w:val="single" w:sz="4" w:space="0" w:color="000000"/>
            </w:tcBorders>
          </w:tcPr>
          <w:p w14:paraId="49EDB312" w14:textId="77777777" w:rsidR="00C441A2" w:rsidRPr="00D17943" w:rsidRDefault="00C441A2">
            <w:pPr>
              <w:pStyle w:val="TableParagraph"/>
              <w:spacing w:before="0"/>
              <w:jc w:val="left"/>
              <w:rPr>
                <w:b/>
                <w:sz w:val="20"/>
              </w:rPr>
            </w:pPr>
          </w:p>
          <w:p w14:paraId="49EDB313" w14:textId="77777777" w:rsidR="00C441A2" w:rsidRPr="00D17943" w:rsidRDefault="00C441A2">
            <w:pPr>
              <w:pStyle w:val="TableParagraph"/>
              <w:spacing w:before="5"/>
              <w:jc w:val="left"/>
              <w:rPr>
                <w:b/>
                <w:sz w:val="20"/>
              </w:rPr>
            </w:pPr>
          </w:p>
          <w:p w14:paraId="49EDB314" w14:textId="77777777" w:rsidR="00C441A2" w:rsidRPr="00D17943" w:rsidRDefault="003F76D0">
            <w:pPr>
              <w:pStyle w:val="TableParagraph"/>
              <w:spacing w:before="0"/>
              <w:ind w:right="205"/>
              <w:jc w:val="right"/>
              <w:rPr>
                <w:sz w:val="18"/>
              </w:rPr>
            </w:pPr>
            <w:r w:rsidRPr="00D17943">
              <w:rPr>
                <w:sz w:val="18"/>
              </w:rPr>
              <w:t xml:space="preserve">6.. 2 </w:t>
            </w:r>
          </w:p>
        </w:tc>
        <w:tc>
          <w:tcPr>
            <w:tcW w:w="6379" w:type="dxa"/>
            <w:tcBorders>
              <w:top w:val="single" w:sz="4" w:space="0" w:color="000000"/>
              <w:left w:val="single" w:sz="4" w:space="0" w:color="000000"/>
              <w:bottom w:val="single" w:sz="4" w:space="0" w:color="000000"/>
              <w:right w:val="single" w:sz="4" w:space="0" w:color="000000"/>
            </w:tcBorders>
          </w:tcPr>
          <w:p w14:paraId="49EDB315" w14:textId="77777777" w:rsidR="00C441A2" w:rsidRPr="00D17943" w:rsidRDefault="003F76D0">
            <w:pPr>
              <w:pStyle w:val="TableParagraph"/>
              <w:spacing w:before="40" w:line="324" w:lineRule="auto"/>
              <w:ind w:left="108" w:right="94"/>
              <w:jc w:val="both"/>
              <w:rPr>
                <w:rFonts w:eastAsia="宋体"/>
                <w:sz w:val="18"/>
              </w:rPr>
            </w:pPr>
            <w:r w:rsidRPr="00D17943">
              <w:rPr>
                <w:rFonts w:eastAsia="宋体"/>
                <w:spacing w:val="-12"/>
                <w:sz w:val="18"/>
              </w:rPr>
              <w:t xml:space="preserve">The flag bits are cumulative, indicating that an exception has occurred since the last time they were explicitly reset. If an EEE754 exception is generated, the corresponding Flag bit is set to 1, otherwise it remains unchanged, so the bits are never cleared for floating point operations. </w:t>
            </w:r>
            <w:r w:rsidRPr="00D17943">
              <w:rPr>
                <w:rFonts w:eastAsia="宋体"/>
                <w:spacing w:val="-1"/>
                <w:sz w:val="18"/>
              </w:rPr>
              <w:t xml:space="preserve"> But we can write a new value to the state with the CTC1 command </w:t>
            </w:r>
          </w:p>
          <w:p w14:paraId="49EDB316" w14:textId="77777777" w:rsidR="00C441A2" w:rsidRPr="00D17943" w:rsidRDefault="003F76D0">
            <w:pPr>
              <w:pStyle w:val="TableParagraph"/>
              <w:spacing w:before="2"/>
              <w:ind w:left="108"/>
              <w:jc w:val="both"/>
              <w:rPr>
                <w:rFonts w:eastAsia="宋体"/>
                <w:sz w:val="18"/>
              </w:rPr>
            </w:pPr>
            <w:r w:rsidRPr="00D17943">
              <w:rPr>
                <w:rFonts w:eastAsia="宋体"/>
                <w:sz w:val="18"/>
              </w:rPr>
              <w:t xml:space="preserve">Register to set or clear Flag bits. </w:t>
            </w:r>
          </w:p>
        </w:tc>
        <w:tc>
          <w:tcPr>
            <w:tcW w:w="709" w:type="dxa"/>
            <w:tcBorders>
              <w:top w:val="single" w:sz="4" w:space="0" w:color="000000"/>
              <w:left w:val="single" w:sz="4" w:space="0" w:color="000000"/>
              <w:bottom w:val="single" w:sz="4" w:space="0" w:color="000000"/>
              <w:right w:val="single" w:sz="4" w:space="0" w:color="000000"/>
            </w:tcBorders>
          </w:tcPr>
          <w:p w14:paraId="49EDB317" w14:textId="77777777" w:rsidR="00C441A2" w:rsidRPr="00D17943" w:rsidRDefault="00C441A2">
            <w:pPr>
              <w:pStyle w:val="TableParagraph"/>
              <w:spacing w:before="0"/>
              <w:jc w:val="left"/>
              <w:rPr>
                <w:b/>
                <w:sz w:val="20"/>
              </w:rPr>
            </w:pPr>
          </w:p>
          <w:p w14:paraId="49EDB318" w14:textId="77777777" w:rsidR="00C441A2" w:rsidRPr="00D17943" w:rsidRDefault="00C441A2">
            <w:pPr>
              <w:pStyle w:val="TableParagraph"/>
              <w:spacing w:before="5"/>
              <w:jc w:val="left"/>
              <w:rPr>
                <w:b/>
                <w:sz w:val="20"/>
              </w:rPr>
            </w:pPr>
          </w:p>
          <w:p w14:paraId="49EDB319" w14:textId="77777777" w:rsidR="00C441A2" w:rsidRPr="00D17943" w:rsidRDefault="003F76D0">
            <w:pPr>
              <w:pStyle w:val="TableParagraph"/>
              <w:spacing w:before="0"/>
              <w:ind w:left="93" w:right="82"/>
              <w:rPr>
                <w:sz w:val="18"/>
              </w:rPr>
            </w:pPr>
            <w:r w:rsidRPr="00D17943">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B31A" w14:textId="77777777" w:rsidR="00C441A2" w:rsidRPr="00D17943" w:rsidRDefault="00C441A2">
            <w:pPr>
              <w:pStyle w:val="TableParagraph"/>
              <w:spacing w:before="0"/>
              <w:jc w:val="left"/>
              <w:rPr>
                <w:b/>
                <w:sz w:val="20"/>
              </w:rPr>
            </w:pPr>
          </w:p>
          <w:p w14:paraId="49EDB31B" w14:textId="77777777" w:rsidR="00C441A2" w:rsidRPr="00D17943" w:rsidRDefault="00C441A2">
            <w:pPr>
              <w:pStyle w:val="TableParagraph"/>
              <w:spacing w:before="5"/>
              <w:jc w:val="left"/>
              <w:rPr>
                <w:b/>
                <w:sz w:val="20"/>
              </w:rPr>
            </w:pPr>
          </w:p>
          <w:p w14:paraId="49EDB31C" w14:textId="77777777" w:rsidR="00C441A2" w:rsidRPr="00D17943" w:rsidRDefault="003F76D0">
            <w:pPr>
              <w:pStyle w:val="TableParagraph"/>
              <w:spacing w:before="0"/>
              <w:ind w:left="115" w:right="107"/>
              <w:rPr>
                <w:sz w:val="18"/>
              </w:rPr>
            </w:pPr>
            <w:r w:rsidRPr="00D17943">
              <w:rPr>
                <w:sz w:val="18"/>
              </w:rPr>
              <w:t xml:space="preserve">0 x0 </w:t>
            </w:r>
          </w:p>
        </w:tc>
      </w:tr>
      <w:tr w:rsidR="00C441A2" w:rsidRPr="00D17943" w14:paraId="49EDB323" w14:textId="77777777">
        <w:trPr>
          <w:trHeight w:val="312"/>
        </w:trPr>
        <w:tc>
          <w:tcPr>
            <w:tcW w:w="1242" w:type="dxa"/>
            <w:tcBorders>
              <w:top w:val="single" w:sz="4" w:space="0" w:color="000000"/>
              <w:left w:val="single" w:sz="4" w:space="0" w:color="000000"/>
              <w:bottom w:val="single" w:sz="4" w:space="0" w:color="000000"/>
              <w:right w:val="single" w:sz="4" w:space="0" w:color="000000"/>
            </w:tcBorders>
          </w:tcPr>
          <w:p w14:paraId="49EDB31E" w14:textId="77777777" w:rsidR="00C441A2" w:rsidRPr="00D17943" w:rsidRDefault="003F76D0">
            <w:pPr>
              <w:pStyle w:val="TableParagraph"/>
              <w:spacing w:before="51"/>
              <w:ind w:left="155" w:right="145"/>
              <w:rPr>
                <w:sz w:val="18"/>
              </w:rPr>
            </w:pPr>
            <w:r w:rsidRPr="00D17943">
              <w:rPr>
                <w:sz w:val="18"/>
              </w:rPr>
              <w:t xml:space="preserve">The RM </w:t>
            </w:r>
          </w:p>
        </w:tc>
        <w:tc>
          <w:tcPr>
            <w:tcW w:w="709" w:type="dxa"/>
            <w:tcBorders>
              <w:top w:val="single" w:sz="4" w:space="0" w:color="000000"/>
              <w:left w:val="single" w:sz="4" w:space="0" w:color="000000"/>
              <w:bottom w:val="single" w:sz="4" w:space="0" w:color="000000"/>
              <w:right w:val="single" w:sz="4" w:space="0" w:color="000000"/>
            </w:tcBorders>
          </w:tcPr>
          <w:p w14:paraId="49EDB31F" w14:textId="77777777" w:rsidR="00C441A2" w:rsidRPr="00D17943" w:rsidRDefault="003F76D0">
            <w:pPr>
              <w:pStyle w:val="TableParagraph"/>
              <w:spacing w:before="51"/>
              <w:ind w:right="206"/>
              <w:jc w:val="right"/>
              <w:rPr>
                <w:sz w:val="18"/>
              </w:rPr>
            </w:pPr>
            <w:r w:rsidRPr="00D17943">
              <w:rPr>
                <w:sz w:val="18"/>
              </w:rPr>
              <w:t xml:space="preserve">1.. 0 </w:t>
            </w:r>
          </w:p>
        </w:tc>
        <w:tc>
          <w:tcPr>
            <w:tcW w:w="6379" w:type="dxa"/>
            <w:tcBorders>
              <w:top w:val="single" w:sz="4" w:space="0" w:color="000000"/>
              <w:left w:val="single" w:sz="4" w:space="0" w:color="000000"/>
              <w:bottom w:val="single" w:sz="4" w:space="0" w:color="000000"/>
              <w:right w:val="single" w:sz="4" w:space="0" w:color="000000"/>
            </w:tcBorders>
          </w:tcPr>
          <w:p w14:paraId="49EDB320" w14:textId="77777777" w:rsidR="00C441A2" w:rsidRPr="00D17943" w:rsidRDefault="000C04CA">
            <w:pPr>
              <w:pStyle w:val="TableParagraph"/>
              <w:spacing w:before="41"/>
              <w:ind w:left="107"/>
              <w:jc w:val="left"/>
              <w:rPr>
                <w:rFonts w:eastAsia="宋体"/>
                <w:sz w:val="18"/>
              </w:rPr>
            </w:pPr>
            <w:hyperlink w:anchor="_bookmark37" w:history="1">
              <w:r w:rsidR="003F76D0" w:rsidRPr="00D17943">
                <w:rPr>
                  <w:rFonts w:eastAsia="宋体"/>
                  <w:sz w:val="18"/>
                </w:rPr>
                <w:t xml:space="preserve">Rounding - in mode control domain. Table 2-18 further describes the encoding of RM. </w:t>
              </w:r>
            </w:hyperlink>
          </w:p>
        </w:tc>
        <w:tc>
          <w:tcPr>
            <w:tcW w:w="709" w:type="dxa"/>
            <w:tcBorders>
              <w:top w:val="single" w:sz="4" w:space="0" w:color="000000"/>
              <w:left w:val="single" w:sz="4" w:space="0" w:color="000000"/>
              <w:bottom w:val="single" w:sz="4" w:space="0" w:color="000000"/>
              <w:right w:val="single" w:sz="4" w:space="0" w:color="000000"/>
            </w:tcBorders>
          </w:tcPr>
          <w:p w14:paraId="49EDB321" w14:textId="77777777" w:rsidR="00C441A2" w:rsidRPr="00D17943" w:rsidRDefault="003F76D0">
            <w:pPr>
              <w:pStyle w:val="TableParagraph"/>
              <w:spacing w:before="51"/>
              <w:ind w:left="93" w:right="82"/>
              <w:rPr>
                <w:sz w:val="18"/>
              </w:rPr>
            </w:pPr>
            <w:r w:rsidRPr="00D17943">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B322" w14:textId="77777777" w:rsidR="00C441A2" w:rsidRPr="00D17943" w:rsidRDefault="003F76D0">
            <w:pPr>
              <w:pStyle w:val="TableParagraph"/>
              <w:spacing w:before="51"/>
              <w:ind w:left="115" w:right="107"/>
              <w:rPr>
                <w:sz w:val="18"/>
              </w:rPr>
            </w:pPr>
            <w:r w:rsidRPr="00D17943">
              <w:rPr>
                <w:sz w:val="18"/>
              </w:rPr>
              <w:t xml:space="preserve">0 x0 </w:t>
            </w:r>
          </w:p>
        </w:tc>
      </w:tr>
    </w:tbl>
    <w:p w14:paraId="49EDB324" w14:textId="77777777" w:rsidR="00C441A2" w:rsidRPr="00D17943" w:rsidRDefault="00C441A2">
      <w:pPr>
        <w:pStyle w:val="a3"/>
        <w:rPr>
          <w:rFonts w:ascii="Times New Roman" w:hAnsi="Times New Roman" w:cs="Times New Roman"/>
          <w:b/>
          <w:sz w:val="20"/>
        </w:rPr>
      </w:pPr>
    </w:p>
    <w:p w14:paraId="49EDB325" w14:textId="77777777" w:rsidR="00C441A2" w:rsidRPr="00D17943" w:rsidRDefault="00C441A2">
      <w:pPr>
        <w:pStyle w:val="a3"/>
        <w:spacing w:before="1"/>
        <w:rPr>
          <w:rFonts w:ascii="Times New Roman" w:hAnsi="Times New Roman" w:cs="Times New Roman"/>
          <w:b/>
          <w:sz w:val="18"/>
        </w:rPr>
      </w:pPr>
    </w:p>
    <w:p w14:paraId="49EDB326" w14:textId="77777777" w:rsidR="00C441A2" w:rsidRPr="00D17943" w:rsidRDefault="003F76D0">
      <w:pPr>
        <w:spacing w:after="23"/>
        <w:ind w:left="896" w:right="895"/>
        <w:jc w:val="center"/>
        <w:rPr>
          <w:rFonts w:ascii="Times New Roman" w:hAnsi="Times New Roman" w:cs="Times New Roman"/>
          <w:b/>
          <w:sz w:val="21"/>
        </w:rPr>
      </w:pPr>
      <w:bookmarkStart w:id="52" w:name="_bookmark37"/>
      <w:bookmarkEnd w:id="52"/>
      <w:r w:rsidRPr="00D17943">
        <w:rPr>
          <w:rFonts w:ascii="Times New Roman" w:hAnsi="Times New Roman" w:cs="Times New Roman"/>
          <w:b/>
          <w:sz w:val="21"/>
        </w:rPr>
        <w:t xml:space="preserve"> Table 2-18 Rounding mode (RM) encoding </w:t>
      </w:r>
    </w:p>
    <w:tbl>
      <w:tblPr>
        <w:tblStyle w:val="TableNormal"/>
        <w:tblW w:w="0" w:type="auto"/>
        <w:tblInd w:w="1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20"/>
        <w:gridCol w:w="992"/>
        <w:gridCol w:w="5920"/>
      </w:tblGrid>
      <w:tr w:rsidR="00C441A2" w:rsidRPr="00D17943" w14:paraId="49EDB32B" w14:textId="77777777">
        <w:trPr>
          <w:trHeight w:val="623"/>
        </w:trPr>
        <w:tc>
          <w:tcPr>
            <w:tcW w:w="1420" w:type="dxa"/>
            <w:tcBorders>
              <w:bottom w:val="double" w:sz="1" w:space="0" w:color="000000"/>
            </w:tcBorders>
          </w:tcPr>
          <w:p w14:paraId="49EDB327" w14:textId="77777777" w:rsidR="00C441A2" w:rsidRPr="00D17943" w:rsidRDefault="003F76D0">
            <w:pPr>
              <w:pStyle w:val="TableParagraph"/>
              <w:spacing w:before="20"/>
              <w:ind w:left="267" w:right="259"/>
              <w:rPr>
                <w:rFonts w:eastAsia="宋体"/>
                <w:b/>
                <w:sz w:val="21"/>
              </w:rPr>
            </w:pPr>
            <w:r w:rsidRPr="00D17943">
              <w:rPr>
                <w:rFonts w:eastAsia="宋体"/>
                <w:b/>
                <w:sz w:val="21"/>
              </w:rPr>
              <w:t xml:space="preserve">Rounding mode </w:t>
            </w:r>
          </w:p>
          <w:p w14:paraId="49EDB328" w14:textId="77777777" w:rsidR="00C441A2" w:rsidRPr="00D17943" w:rsidRDefault="003F76D0">
            <w:pPr>
              <w:pStyle w:val="TableParagraph"/>
              <w:spacing w:before="61"/>
              <w:ind w:left="264" w:right="259"/>
              <w:rPr>
                <w:b/>
                <w:sz w:val="21"/>
              </w:rPr>
            </w:pPr>
            <w:r w:rsidRPr="00D17943">
              <w:rPr>
                <w:b/>
                <w:sz w:val="21"/>
              </w:rPr>
              <w:t xml:space="preserve">(RM) </w:t>
            </w:r>
          </w:p>
        </w:tc>
        <w:tc>
          <w:tcPr>
            <w:tcW w:w="992" w:type="dxa"/>
            <w:tcBorders>
              <w:bottom w:val="double" w:sz="1" w:space="0" w:color="000000"/>
            </w:tcBorders>
          </w:tcPr>
          <w:p w14:paraId="49EDB329" w14:textId="77777777" w:rsidR="00C441A2" w:rsidRPr="00D17943" w:rsidRDefault="003F76D0">
            <w:pPr>
              <w:pStyle w:val="TableParagraph"/>
              <w:spacing w:before="176"/>
              <w:ind w:left="159" w:right="149"/>
              <w:rPr>
                <w:rFonts w:eastAsia="宋体"/>
                <w:b/>
                <w:sz w:val="21"/>
              </w:rPr>
            </w:pPr>
            <w:r w:rsidRPr="00D17943">
              <w:rPr>
                <w:rFonts w:eastAsia="宋体"/>
                <w:b/>
                <w:sz w:val="21"/>
              </w:rPr>
              <w:t xml:space="preserve">mnemonics </w:t>
            </w:r>
          </w:p>
        </w:tc>
        <w:tc>
          <w:tcPr>
            <w:tcW w:w="5920" w:type="dxa"/>
            <w:tcBorders>
              <w:bottom w:val="double" w:sz="1" w:space="0" w:color="000000"/>
            </w:tcBorders>
          </w:tcPr>
          <w:p w14:paraId="49EDB32A" w14:textId="77777777" w:rsidR="00C441A2" w:rsidRPr="00D17943" w:rsidRDefault="003F76D0">
            <w:pPr>
              <w:pStyle w:val="TableParagraph"/>
              <w:spacing w:before="176"/>
              <w:ind w:left="2726" w:right="2721"/>
              <w:rPr>
                <w:rFonts w:eastAsia="宋体"/>
                <w:b/>
                <w:sz w:val="21"/>
              </w:rPr>
            </w:pPr>
            <w:r w:rsidRPr="00D17943">
              <w:rPr>
                <w:rFonts w:eastAsia="宋体"/>
                <w:b/>
                <w:sz w:val="21"/>
              </w:rPr>
              <w:t xml:space="preserve">describe </w:t>
            </w:r>
          </w:p>
        </w:tc>
      </w:tr>
      <w:tr w:rsidR="00C441A2" w:rsidRPr="00D17943" w14:paraId="49EDB332" w14:textId="77777777">
        <w:trPr>
          <w:trHeight w:val="624"/>
        </w:trPr>
        <w:tc>
          <w:tcPr>
            <w:tcW w:w="1420" w:type="dxa"/>
            <w:tcBorders>
              <w:top w:val="double" w:sz="1" w:space="0" w:color="000000"/>
            </w:tcBorders>
          </w:tcPr>
          <w:p w14:paraId="49EDB32C" w14:textId="77777777" w:rsidR="00C441A2" w:rsidRPr="00D17943" w:rsidRDefault="00C441A2">
            <w:pPr>
              <w:pStyle w:val="TableParagraph"/>
              <w:spacing w:before="1"/>
              <w:jc w:val="left"/>
              <w:rPr>
                <w:b/>
                <w:sz w:val="16"/>
              </w:rPr>
            </w:pPr>
          </w:p>
          <w:p w14:paraId="49EDB32D" w14:textId="77777777" w:rsidR="00C441A2" w:rsidRPr="00D17943" w:rsidRDefault="003F76D0">
            <w:pPr>
              <w:pStyle w:val="TableParagraph"/>
              <w:spacing w:before="1"/>
              <w:ind w:right="654"/>
              <w:jc w:val="right"/>
              <w:rPr>
                <w:sz w:val="18"/>
              </w:rPr>
            </w:pPr>
            <w:r w:rsidRPr="00D17943">
              <w:rPr>
                <w:sz w:val="18"/>
              </w:rPr>
              <w:t xml:space="preserve">0 </w:t>
            </w:r>
          </w:p>
        </w:tc>
        <w:tc>
          <w:tcPr>
            <w:tcW w:w="992" w:type="dxa"/>
            <w:tcBorders>
              <w:top w:val="double" w:sz="1" w:space="0" w:color="000000"/>
            </w:tcBorders>
          </w:tcPr>
          <w:p w14:paraId="49EDB32E" w14:textId="77777777" w:rsidR="00C441A2" w:rsidRPr="00D17943" w:rsidRDefault="00C441A2">
            <w:pPr>
              <w:pStyle w:val="TableParagraph"/>
              <w:spacing w:before="1"/>
              <w:jc w:val="left"/>
              <w:rPr>
                <w:b/>
                <w:sz w:val="16"/>
              </w:rPr>
            </w:pPr>
          </w:p>
          <w:p w14:paraId="49EDB32F" w14:textId="77777777" w:rsidR="00C441A2" w:rsidRPr="00D17943" w:rsidRDefault="003F76D0">
            <w:pPr>
              <w:pStyle w:val="TableParagraph"/>
              <w:spacing w:before="1"/>
              <w:ind w:left="157" w:right="149"/>
              <w:rPr>
                <w:sz w:val="18"/>
              </w:rPr>
            </w:pPr>
            <w:r w:rsidRPr="00D17943">
              <w:rPr>
                <w:sz w:val="18"/>
              </w:rPr>
              <w:t xml:space="preserve">RN </w:t>
            </w:r>
          </w:p>
        </w:tc>
        <w:tc>
          <w:tcPr>
            <w:tcW w:w="5920" w:type="dxa"/>
            <w:tcBorders>
              <w:top w:val="double" w:sz="1" w:space="0" w:color="000000"/>
            </w:tcBorders>
          </w:tcPr>
          <w:p w14:paraId="49EDB330" w14:textId="77777777" w:rsidR="00C441A2" w:rsidRPr="00D17943" w:rsidRDefault="003F76D0">
            <w:pPr>
              <w:pStyle w:val="TableParagraph"/>
              <w:spacing w:before="41"/>
              <w:ind w:left="106"/>
              <w:jc w:val="left"/>
              <w:rPr>
                <w:rFonts w:eastAsia="宋体"/>
                <w:sz w:val="18"/>
              </w:rPr>
            </w:pPr>
            <w:r w:rsidRPr="00D17943">
              <w:rPr>
                <w:rFonts w:eastAsia="宋体"/>
                <w:sz w:val="18"/>
              </w:rPr>
              <w:t xml:space="preserve">Rounding the result in the direction closest to the representable number, the result is the same when the two nearest representable Numbers are separated </w:t>
            </w:r>
          </w:p>
          <w:p w14:paraId="49EDB331" w14:textId="77777777" w:rsidR="00C441A2" w:rsidRPr="00D17943" w:rsidRDefault="003F76D0">
            <w:pPr>
              <w:pStyle w:val="TableParagraph"/>
              <w:spacing w:before="81"/>
              <w:ind w:left="106"/>
              <w:jc w:val="left"/>
              <w:rPr>
                <w:rFonts w:eastAsia="宋体"/>
                <w:sz w:val="18"/>
              </w:rPr>
            </w:pPr>
            <w:r w:rsidRPr="00D17943">
              <w:rPr>
                <w:rFonts w:eastAsia="宋体"/>
                <w:sz w:val="18"/>
              </w:rPr>
              <w:t xml:space="preserve">When approaching, round off to the nearest number direction with the lowest value of 0. </w:t>
            </w:r>
          </w:p>
        </w:tc>
      </w:tr>
      <w:tr w:rsidR="00C441A2" w:rsidRPr="00D17943" w14:paraId="49EDB339" w14:textId="77777777">
        <w:trPr>
          <w:trHeight w:val="624"/>
        </w:trPr>
        <w:tc>
          <w:tcPr>
            <w:tcW w:w="1420" w:type="dxa"/>
          </w:tcPr>
          <w:p w14:paraId="49EDB333" w14:textId="77777777" w:rsidR="00C441A2" w:rsidRPr="00D17943" w:rsidRDefault="00C441A2">
            <w:pPr>
              <w:pStyle w:val="TableParagraph"/>
              <w:spacing w:before="2"/>
              <w:jc w:val="left"/>
              <w:rPr>
                <w:b/>
                <w:sz w:val="16"/>
              </w:rPr>
            </w:pPr>
          </w:p>
          <w:p w14:paraId="49EDB334" w14:textId="77777777" w:rsidR="00C441A2" w:rsidRPr="00D17943" w:rsidRDefault="003F76D0">
            <w:pPr>
              <w:pStyle w:val="TableParagraph"/>
              <w:spacing w:before="0"/>
              <w:ind w:right="654"/>
              <w:jc w:val="right"/>
              <w:rPr>
                <w:sz w:val="18"/>
              </w:rPr>
            </w:pPr>
            <w:r w:rsidRPr="00D17943">
              <w:rPr>
                <w:sz w:val="18"/>
              </w:rPr>
              <w:t xml:space="preserve">1 </w:t>
            </w:r>
          </w:p>
        </w:tc>
        <w:tc>
          <w:tcPr>
            <w:tcW w:w="992" w:type="dxa"/>
          </w:tcPr>
          <w:p w14:paraId="49EDB335" w14:textId="77777777" w:rsidR="00C441A2" w:rsidRPr="00D17943" w:rsidRDefault="00C441A2">
            <w:pPr>
              <w:pStyle w:val="TableParagraph"/>
              <w:spacing w:before="2"/>
              <w:jc w:val="left"/>
              <w:rPr>
                <w:b/>
                <w:sz w:val="16"/>
              </w:rPr>
            </w:pPr>
          </w:p>
          <w:p w14:paraId="49EDB336" w14:textId="77777777" w:rsidR="00C441A2" w:rsidRPr="00D17943" w:rsidRDefault="003F76D0">
            <w:pPr>
              <w:pStyle w:val="TableParagraph"/>
              <w:spacing w:before="0"/>
              <w:ind w:left="156" w:right="149"/>
              <w:rPr>
                <w:sz w:val="18"/>
              </w:rPr>
            </w:pPr>
            <w:r w:rsidRPr="00D17943">
              <w:rPr>
                <w:sz w:val="18"/>
              </w:rPr>
              <w:t xml:space="preserve">RZ </w:t>
            </w:r>
          </w:p>
        </w:tc>
        <w:tc>
          <w:tcPr>
            <w:tcW w:w="5920" w:type="dxa"/>
          </w:tcPr>
          <w:p w14:paraId="49EDB337" w14:textId="77777777" w:rsidR="00C441A2" w:rsidRPr="00D17943" w:rsidRDefault="003F76D0">
            <w:pPr>
              <w:pStyle w:val="TableParagraph"/>
              <w:spacing w:before="42"/>
              <w:ind w:left="106"/>
              <w:jc w:val="left"/>
              <w:rPr>
                <w:rFonts w:eastAsia="宋体"/>
                <w:sz w:val="18"/>
              </w:rPr>
            </w:pPr>
            <w:r w:rsidRPr="00D17943">
              <w:rPr>
                <w:rFonts w:eastAsia="宋体"/>
                <w:spacing w:val="-23"/>
                <w:sz w:val="18"/>
              </w:rPr>
              <w:t xml:space="preserve">Rounding in the 0 direction: rounding the result to the nearest number and not greater than it in absolute value </w:t>
            </w:r>
          </w:p>
          <w:p w14:paraId="49EDB338" w14:textId="77777777" w:rsidR="00C441A2" w:rsidRPr="00D17943" w:rsidRDefault="003F76D0">
            <w:pPr>
              <w:pStyle w:val="TableParagraph"/>
              <w:spacing w:before="81"/>
              <w:ind w:left="106"/>
              <w:jc w:val="left"/>
              <w:rPr>
                <w:rFonts w:eastAsia="宋体"/>
                <w:sz w:val="18"/>
              </w:rPr>
            </w:pPr>
            <w:r w:rsidRPr="00D17943">
              <w:rPr>
                <w:rFonts w:eastAsia="宋体"/>
                <w:sz w:val="18"/>
              </w:rPr>
              <w:t xml:space="preserve">Into the. </w:t>
            </w:r>
          </w:p>
        </w:tc>
      </w:tr>
      <w:tr w:rsidR="00C441A2" w:rsidRPr="00D17943" w14:paraId="49EDB33D" w14:textId="77777777">
        <w:trPr>
          <w:trHeight w:val="311"/>
        </w:trPr>
        <w:tc>
          <w:tcPr>
            <w:tcW w:w="1420" w:type="dxa"/>
          </w:tcPr>
          <w:p w14:paraId="49EDB33A" w14:textId="77777777" w:rsidR="00C441A2" w:rsidRPr="00D17943" w:rsidRDefault="003F76D0">
            <w:pPr>
              <w:pStyle w:val="TableParagraph"/>
              <w:ind w:right="654"/>
              <w:jc w:val="right"/>
              <w:rPr>
                <w:sz w:val="18"/>
              </w:rPr>
            </w:pPr>
            <w:r w:rsidRPr="00D17943">
              <w:rPr>
                <w:sz w:val="18"/>
              </w:rPr>
              <w:lastRenderedPageBreak/>
              <w:t xml:space="preserve">2 </w:t>
            </w:r>
          </w:p>
        </w:tc>
        <w:tc>
          <w:tcPr>
            <w:tcW w:w="992" w:type="dxa"/>
          </w:tcPr>
          <w:p w14:paraId="49EDB33B" w14:textId="77777777" w:rsidR="00C441A2" w:rsidRPr="00D17943" w:rsidRDefault="003F76D0">
            <w:pPr>
              <w:pStyle w:val="TableParagraph"/>
              <w:ind w:left="158" w:right="149"/>
              <w:rPr>
                <w:sz w:val="18"/>
              </w:rPr>
            </w:pPr>
            <w:r w:rsidRPr="00D17943">
              <w:rPr>
                <w:sz w:val="18"/>
              </w:rPr>
              <w:t xml:space="preserve">The RP </w:t>
            </w:r>
          </w:p>
        </w:tc>
        <w:tc>
          <w:tcPr>
            <w:tcW w:w="5920" w:type="dxa"/>
          </w:tcPr>
          <w:p w14:paraId="49EDB33C" w14:textId="77777777" w:rsidR="00C441A2" w:rsidRPr="00D17943" w:rsidRDefault="003F76D0">
            <w:pPr>
              <w:pStyle w:val="TableParagraph"/>
              <w:spacing w:before="40"/>
              <w:ind w:left="106"/>
              <w:jc w:val="left"/>
              <w:rPr>
                <w:rFonts w:eastAsia="宋体"/>
                <w:sz w:val="18"/>
              </w:rPr>
            </w:pPr>
            <w:r w:rsidRPr="00D17943">
              <w:rPr>
                <w:rFonts w:eastAsia="宋体"/>
                <w:sz w:val="18"/>
              </w:rPr>
              <w:t xml:space="preserve">Round off in the direction of positive infinity: round off the result to the number closest to and not less than it. </w:t>
            </w:r>
          </w:p>
        </w:tc>
      </w:tr>
      <w:tr w:rsidR="00C441A2" w:rsidRPr="00D17943" w14:paraId="49EDB341" w14:textId="77777777">
        <w:trPr>
          <w:trHeight w:val="312"/>
        </w:trPr>
        <w:tc>
          <w:tcPr>
            <w:tcW w:w="1420" w:type="dxa"/>
          </w:tcPr>
          <w:p w14:paraId="49EDB33E" w14:textId="77777777" w:rsidR="00C441A2" w:rsidRPr="00D17943" w:rsidRDefault="003F76D0">
            <w:pPr>
              <w:pStyle w:val="TableParagraph"/>
              <w:ind w:right="654"/>
              <w:jc w:val="right"/>
              <w:rPr>
                <w:sz w:val="18"/>
              </w:rPr>
            </w:pPr>
            <w:r w:rsidRPr="00D17943">
              <w:rPr>
                <w:sz w:val="18"/>
              </w:rPr>
              <w:t xml:space="preserve">3 </w:t>
            </w:r>
          </w:p>
        </w:tc>
        <w:tc>
          <w:tcPr>
            <w:tcW w:w="992" w:type="dxa"/>
          </w:tcPr>
          <w:p w14:paraId="49EDB33F" w14:textId="77777777" w:rsidR="00C441A2" w:rsidRPr="00D17943" w:rsidRDefault="003F76D0">
            <w:pPr>
              <w:pStyle w:val="TableParagraph"/>
              <w:ind w:left="158" w:right="149"/>
              <w:rPr>
                <w:sz w:val="18"/>
              </w:rPr>
            </w:pPr>
            <w:r w:rsidRPr="00D17943">
              <w:rPr>
                <w:sz w:val="18"/>
              </w:rPr>
              <w:t xml:space="preserve">The RM </w:t>
            </w:r>
          </w:p>
        </w:tc>
        <w:tc>
          <w:tcPr>
            <w:tcW w:w="5920" w:type="dxa"/>
          </w:tcPr>
          <w:p w14:paraId="49EDB340" w14:textId="77777777" w:rsidR="00C441A2" w:rsidRPr="00D17943" w:rsidRDefault="003F76D0">
            <w:pPr>
              <w:pStyle w:val="TableParagraph"/>
              <w:spacing w:before="40"/>
              <w:ind w:left="106"/>
              <w:jc w:val="left"/>
              <w:rPr>
                <w:rFonts w:eastAsia="宋体"/>
                <w:sz w:val="18"/>
              </w:rPr>
            </w:pPr>
            <w:r w:rsidRPr="00D17943">
              <w:rPr>
                <w:rFonts w:eastAsia="宋体"/>
                <w:sz w:val="18"/>
              </w:rPr>
              <w:t xml:space="preserve">Round off in the direction of negative infinity: round off the result to the number closest to and not greater than it. </w:t>
            </w:r>
          </w:p>
        </w:tc>
      </w:tr>
    </w:tbl>
    <w:p w14:paraId="49EDB342" w14:textId="77777777" w:rsidR="00C441A2" w:rsidRDefault="00C441A2">
      <w:pPr>
        <w:pStyle w:val="a3"/>
        <w:rPr>
          <w:b/>
          <w:sz w:val="22"/>
        </w:rPr>
      </w:pPr>
    </w:p>
    <w:p w14:paraId="49EDB343" w14:textId="77777777" w:rsidR="00C441A2" w:rsidRDefault="00C441A2">
      <w:pPr>
        <w:pStyle w:val="a3"/>
        <w:spacing w:before="1"/>
        <w:rPr>
          <w:b/>
          <w:sz w:val="16"/>
        </w:rPr>
      </w:pPr>
    </w:p>
    <w:p w14:paraId="49EDB344" w14:textId="77777777" w:rsidR="00C441A2" w:rsidRDefault="003F76D0">
      <w:pPr>
        <w:ind w:left="1291"/>
        <w:rPr>
          <w:rFonts w:ascii="Times New Roman" w:eastAsia="Times New Roman"/>
          <w:b/>
          <w:sz w:val="21"/>
        </w:rPr>
      </w:pPr>
      <w:bookmarkStart w:id="53" w:name="浮点条件码寄存器_(FCCR,_CP1_Register_25)"/>
      <w:bookmarkEnd w:id="53"/>
      <w:r>
        <w:rPr>
          <w:b/>
          <w:sz w:val="21"/>
        </w:rPr>
        <w:t xml:space="preserve"> Floating point conditional code Register (FCCR, CP1 Register 25) </w:t>
      </w:r>
    </w:p>
    <w:p w14:paraId="49EDB345"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FCCR register is another way to access the FCC field. Its content is exactly the same as the FCC bit in FCSR, except that the FCC bit in this register is continuous. </w:t>
      </w:r>
      <w:hyperlink w:anchor="_bookmark38" w:history="1">
        <w:r w:rsidRPr="00424EA8">
          <w:rPr>
            <w:rFonts w:ascii="Times New Roman" w:hAnsi="Times New Roman" w:cs="Times New Roman"/>
          </w:rPr>
          <w:t xml:space="preserve"> Figure 2-5 illustrates the format of the FCCR register. </w:t>
        </w:r>
      </w:hyperlink>
    </w:p>
    <w:p w14:paraId="49EDB346" w14:textId="77777777" w:rsidR="00C441A2" w:rsidRDefault="003F76D0">
      <w:pPr>
        <w:pStyle w:val="4"/>
        <w:spacing w:before="78"/>
        <w:ind w:left="894"/>
      </w:pPr>
      <w:bookmarkStart w:id="54" w:name="_bookmark38"/>
      <w:bookmarkEnd w:id="54"/>
      <w:r>
        <w:t xml:space="preserve"> Figure 2-5 FCCR register format </w:t>
      </w:r>
    </w:p>
    <w:p w14:paraId="49EDB348" w14:textId="77777777" w:rsidR="00C441A2" w:rsidRDefault="00C441A2">
      <w:pPr>
        <w:pStyle w:val="a3"/>
        <w:spacing w:before="2"/>
        <w:rPr>
          <w:b/>
          <w:sz w:val="2"/>
        </w:rPr>
      </w:pPr>
    </w:p>
    <w:tbl>
      <w:tblPr>
        <w:tblStyle w:val="TableNormal"/>
        <w:tblW w:w="0" w:type="auto"/>
        <w:tblInd w:w="9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7"/>
        <w:gridCol w:w="3729"/>
        <w:gridCol w:w="328"/>
        <w:gridCol w:w="310"/>
        <w:gridCol w:w="310"/>
        <w:gridCol w:w="309"/>
        <w:gridCol w:w="311"/>
        <w:gridCol w:w="309"/>
        <w:gridCol w:w="315"/>
        <w:gridCol w:w="310"/>
      </w:tblGrid>
      <w:tr w:rsidR="00C441A2" w14:paraId="49EDB353" w14:textId="77777777">
        <w:trPr>
          <w:trHeight w:val="311"/>
        </w:trPr>
        <w:tc>
          <w:tcPr>
            <w:tcW w:w="3767" w:type="dxa"/>
            <w:tcBorders>
              <w:left w:val="nil"/>
              <w:bottom w:val="single" w:sz="4" w:space="0" w:color="000000"/>
              <w:right w:val="nil"/>
            </w:tcBorders>
          </w:tcPr>
          <w:p w14:paraId="49EDB349" w14:textId="77777777" w:rsidR="00C441A2" w:rsidRDefault="003F76D0">
            <w:pPr>
              <w:pStyle w:val="TableParagraph"/>
              <w:spacing w:before="92"/>
              <w:ind w:left="97"/>
              <w:jc w:val="left"/>
              <w:rPr>
                <w:rFonts w:ascii="Arial"/>
                <w:sz w:val="11"/>
              </w:rPr>
            </w:pPr>
            <w:r>
              <w:rPr>
                <w:rFonts w:ascii="Arial"/>
                <w:sz w:val="11"/>
              </w:rPr>
              <w:t xml:space="preserve">31 </w:t>
            </w:r>
          </w:p>
        </w:tc>
        <w:tc>
          <w:tcPr>
            <w:tcW w:w="3729" w:type="dxa"/>
            <w:tcBorders>
              <w:left w:val="nil"/>
              <w:bottom w:val="single" w:sz="4" w:space="0" w:color="000000"/>
              <w:right w:val="nil"/>
            </w:tcBorders>
          </w:tcPr>
          <w:p w14:paraId="49EDB34A" w14:textId="77777777" w:rsidR="00C441A2" w:rsidRDefault="003F76D0">
            <w:pPr>
              <w:pStyle w:val="TableParagraph"/>
              <w:spacing w:before="92"/>
              <w:ind w:right="109"/>
              <w:jc w:val="right"/>
              <w:rPr>
                <w:rFonts w:ascii="Arial"/>
                <w:sz w:val="11"/>
              </w:rPr>
            </w:pPr>
            <w:r>
              <w:rPr>
                <w:rFonts w:ascii="Arial"/>
                <w:sz w:val="11"/>
              </w:rPr>
              <w:t xml:space="preserve">8 </w:t>
            </w:r>
          </w:p>
        </w:tc>
        <w:tc>
          <w:tcPr>
            <w:tcW w:w="328" w:type="dxa"/>
            <w:tcBorders>
              <w:left w:val="nil"/>
              <w:bottom w:val="single" w:sz="4" w:space="0" w:color="000000"/>
              <w:right w:val="nil"/>
            </w:tcBorders>
          </w:tcPr>
          <w:p w14:paraId="49EDB34B" w14:textId="77777777" w:rsidR="00C441A2" w:rsidRDefault="003F76D0">
            <w:pPr>
              <w:pStyle w:val="TableParagraph"/>
              <w:spacing w:before="92"/>
              <w:ind w:left="136"/>
              <w:jc w:val="left"/>
              <w:rPr>
                <w:rFonts w:ascii="Arial"/>
                <w:sz w:val="11"/>
              </w:rPr>
            </w:pPr>
            <w:r>
              <w:rPr>
                <w:rFonts w:ascii="Arial"/>
                <w:sz w:val="11"/>
              </w:rPr>
              <w:t xml:space="preserve">7 </w:t>
            </w:r>
          </w:p>
        </w:tc>
        <w:tc>
          <w:tcPr>
            <w:tcW w:w="310" w:type="dxa"/>
            <w:tcBorders>
              <w:left w:val="nil"/>
              <w:bottom w:val="single" w:sz="4" w:space="0" w:color="000000"/>
              <w:right w:val="nil"/>
            </w:tcBorders>
          </w:tcPr>
          <w:p w14:paraId="49EDB34C" w14:textId="77777777" w:rsidR="00C441A2" w:rsidRDefault="003F76D0">
            <w:pPr>
              <w:pStyle w:val="TableParagraph"/>
              <w:spacing w:before="92"/>
              <w:ind w:left="126"/>
              <w:jc w:val="left"/>
              <w:rPr>
                <w:rFonts w:ascii="Arial"/>
                <w:sz w:val="11"/>
              </w:rPr>
            </w:pPr>
            <w:r>
              <w:rPr>
                <w:rFonts w:ascii="Arial"/>
                <w:sz w:val="11"/>
              </w:rPr>
              <w:t xml:space="preserve">6 </w:t>
            </w:r>
          </w:p>
        </w:tc>
        <w:tc>
          <w:tcPr>
            <w:tcW w:w="310" w:type="dxa"/>
            <w:tcBorders>
              <w:left w:val="nil"/>
              <w:bottom w:val="single" w:sz="4" w:space="0" w:color="000000"/>
              <w:right w:val="nil"/>
            </w:tcBorders>
          </w:tcPr>
          <w:p w14:paraId="49EDB34D" w14:textId="77777777" w:rsidR="00C441A2" w:rsidRDefault="003F76D0">
            <w:pPr>
              <w:pStyle w:val="TableParagraph"/>
              <w:spacing w:before="92"/>
              <w:ind w:left="3"/>
              <w:rPr>
                <w:rFonts w:ascii="Arial"/>
                <w:sz w:val="11"/>
              </w:rPr>
            </w:pPr>
            <w:r>
              <w:rPr>
                <w:rFonts w:ascii="Arial"/>
                <w:sz w:val="11"/>
              </w:rPr>
              <w:t xml:space="preserve">5 </w:t>
            </w:r>
          </w:p>
        </w:tc>
        <w:tc>
          <w:tcPr>
            <w:tcW w:w="309" w:type="dxa"/>
            <w:tcBorders>
              <w:left w:val="nil"/>
              <w:bottom w:val="single" w:sz="4" w:space="0" w:color="000000"/>
              <w:right w:val="nil"/>
            </w:tcBorders>
          </w:tcPr>
          <w:p w14:paraId="49EDB34E" w14:textId="77777777" w:rsidR="00C441A2" w:rsidRDefault="003F76D0">
            <w:pPr>
              <w:pStyle w:val="TableParagraph"/>
              <w:spacing w:before="92"/>
              <w:ind w:right="119"/>
              <w:jc w:val="right"/>
              <w:rPr>
                <w:rFonts w:ascii="Arial"/>
                <w:sz w:val="11"/>
              </w:rPr>
            </w:pPr>
            <w:r>
              <w:rPr>
                <w:rFonts w:ascii="Arial"/>
                <w:sz w:val="11"/>
              </w:rPr>
              <w:t xml:space="preserve">4 </w:t>
            </w:r>
          </w:p>
        </w:tc>
        <w:tc>
          <w:tcPr>
            <w:tcW w:w="311" w:type="dxa"/>
            <w:tcBorders>
              <w:left w:val="nil"/>
              <w:bottom w:val="single" w:sz="4" w:space="0" w:color="000000"/>
              <w:right w:val="nil"/>
            </w:tcBorders>
          </w:tcPr>
          <w:p w14:paraId="49EDB34F" w14:textId="77777777" w:rsidR="00C441A2" w:rsidRDefault="003F76D0">
            <w:pPr>
              <w:pStyle w:val="TableParagraph"/>
              <w:spacing w:before="92"/>
              <w:ind w:right="122"/>
              <w:jc w:val="right"/>
              <w:rPr>
                <w:rFonts w:ascii="Arial"/>
                <w:sz w:val="11"/>
              </w:rPr>
            </w:pPr>
            <w:r>
              <w:rPr>
                <w:rFonts w:ascii="Arial"/>
                <w:sz w:val="11"/>
              </w:rPr>
              <w:t xml:space="preserve">3 </w:t>
            </w:r>
          </w:p>
        </w:tc>
        <w:tc>
          <w:tcPr>
            <w:tcW w:w="309" w:type="dxa"/>
            <w:tcBorders>
              <w:left w:val="nil"/>
              <w:bottom w:val="single" w:sz="4" w:space="0" w:color="000000"/>
              <w:right w:val="nil"/>
            </w:tcBorders>
          </w:tcPr>
          <w:p w14:paraId="49EDB350" w14:textId="77777777" w:rsidR="00C441A2" w:rsidRDefault="003F76D0">
            <w:pPr>
              <w:pStyle w:val="TableParagraph"/>
              <w:spacing w:before="92"/>
              <w:ind w:right="120"/>
              <w:jc w:val="right"/>
              <w:rPr>
                <w:rFonts w:ascii="Arial"/>
                <w:sz w:val="11"/>
              </w:rPr>
            </w:pPr>
            <w:r>
              <w:rPr>
                <w:rFonts w:ascii="Arial"/>
                <w:sz w:val="11"/>
              </w:rPr>
              <w:t xml:space="preserve">2 </w:t>
            </w:r>
          </w:p>
        </w:tc>
        <w:tc>
          <w:tcPr>
            <w:tcW w:w="315" w:type="dxa"/>
            <w:tcBorders>
              <w:left w:val="nil"/>
              <w:bottom w:val="single" w:sz="4" w:space="0" w:color="000000"/>
              <w:right w:val="nil"/>
            </w:tcBorders>
          </w:tcPr>
          <w:p w14:paraId="49EDB351" w14:textId="77777777" w:rsidR="00C441A2" w:rsidRDefault="003F76D0">
            <w:pPr>
              <w:pStyle w:val="TableParagraph"/>
              <w:spacing w:before="92"/>
              <w:rPr>
                <w:rFonts w:ascii="Arial"/>
                <w:sz w:val="11"/>
              </w:rPr>
            </w:pPr>
            <w:r>
              <w:rPr>
                <w:rFonts w:ascii="Arial"/>
                <w:sz w:val="11"/>
              </w:rPr>
              <w:t xml:space="preserve">1 </w:t>
            </w:r>
          </w:p>
        </w:tc>
        <w:tc>
          <w:tcPr>
            <w:tcW w:w="310" w:type="dxa"/>
            <w:tcBorders>
              <w:left w:val="nil"/>
              <w:bottom w:val="single" w:sz="4" w:space="0" w:color="000000"/>
              <w:right w:val="nil"/>
            </w:tcBorders>
          </w:tcPr>
          <w:p w14:paraId="49EDB352" w14:textId="77777777" w:rsidR="00C441A2" w:rsidRDefault="003F76D0">
            <w:pPr>
              <w:pStyle w:val="TableParagraph"/>
              <w:spacing w:before="92"/>
              <w:ind w:left="123"/>
              <w:jc w:val="left"/>
              <w:rPr>
                <w:rFonts w:ascii="Arial"/>
                <w:sz w:val="11"/>
              </w:rPr>
            </w:pPr>
            <w:r>
              <w:rPr>
                <w:rFonts w:ascii="Arial"/>
                <w:sz w:val="11"/>
              </w:rPr>
              <w:t xml:space="preserve">0 </w:t>
            </w:r>
          </w:p>
        </w:tc>
      </w:tr>
      <w:tr w:rsidR="00C441A2" w14:paraId="49EDB356" w14:textId="77777777">
        <w:trPr>
          <w:trHeight w:val="312"/>
        </w:trPr>
        <w:tc>
          <w:tcPr>
            <w:tcW w:w="7496" w:type="dxa"/>
            <w:gridSpan w:val="2"/>
            <w:tcBorders>
              <w:top w:val="single" w:sz="4" w:space="0" w:color="000000"/>
              <w:left w:val="single" w:sz="4" w:space="0" w:color="000000"/>
              <w:bottom w:val="single" w:sz="4" w:space="0" w:color="000000"/>
              <w:right w:val="single" w:sz="4" w:space="0" w:color="000000"/>
            </w:tcBorders>
          </w:tcPr>
          <w:p w14:paraId="49EDB354" w14:textId="77777777" w:rsidR="00C441A2" w:rsidRDefault="00C441A2">
            <w:pPr>
              <w:pStyle w:val="TableParagraph"/>
              <w:spacing w:before="0"/>
              <w:jc w:val="left"/>
              <w:rPr>
                <w:sz w:val="20"/>
              </w:rPr>
            </w:pPr>
          </w:p>
        </w:tc>
        <w:tc>
          <w:tcPr>
            <w:tcW w:w="2502" w:type="dxa"/>
            <w:gridSpan w:val="8"/>
            <w:tcBorders>
              <w:top w:val="single" w:sz="4" w:space="0" w:color="000000"/>
              <w:left w:val="single" w:sz="4" w:space="0" w:color="000000"/>
              <w:bottom w:val="single" w:sz="4" w:space="0" w:color="000000"/>
              <w:right w:val="single" w:sz="4" w:space="0" w:color="000000"/>
            </w:tcBorders>
          </w:tcPr>
          <w:p w14:paraId="49EDB355" w14:textId="77777777" w:rsidR="00C441A2" w:rsidRDefault="003F76D0">
            <w:pPr>
              <w:pStyle w:val="TableParagraph"/>
              <w:spacing w:before="51"/>
              <w:ind w:left="1057" w:right="1054"/>
              <w:rPr>
                <w:sz w:val="18"/>
              </w:rPr>
            </w:pPr>
            <w:r>
              <w:rPr>
                <w:sz w:val="18"/>
              </w:rPr>
              <w:t xml:space="preserve">The FCC </w:t>
            </w:r>
          </w:p>
        </w:tc>
      </w:tr>
      <w:tr w:rsidR="00C441A2" w14:paraId="49EDB360" w14:textId="77777777">
        <w:trPr>
          <w:trHeight w:val="311"/>
        </w:trPr>
        <w:tc>
          <w:tcPr>
            <w:tcW w:w="7496" w:type="dxa"/>
            <w:gridSpan w:val="2"/>
            <w:tcBorders>
              <w:top w:val="single" w:sz="4" w:space="0" w:color="000000"/>
              <w:left w:val="nil"/>
              <w:bottom w:val="nil"/>
              <w:right w:val="single" w:sz="4" w:space="0" w:color="000000"/>
            </w:tcBorders>
          </w:tcPr>
          <w:p w14:paraId="49EDB357" w14:textId="77777777" w:rsidR="00C441A2" w:rsidRDefault="00C441A2">
            <w:pPr>
              <w:pStyle w:val="TableParagraph"/>
              <w:spacing w:before="0"/>
              <w:jc w:val="left"/>
              <w:rPr>
                <w:sz w:val="20"/>
              </w:rPr>
            </w:pPr>
          </w:p>
        </w:tc>
        <w:tc>
          <w:tcPr>
            <w:tcW w:w="328" w:type="dxa"/>
            <w:tcBorders>
              <w:top w:val="single" w:sz="4" w:space="0" w:color="000000"/>
              <w:left w:val="single" w:sz="4" w:space="0" w:color="000000"/>
              <w:bottom w:val="single" w:sz="4" w:space="0" w:color="000000"/>
              <w:right w:val="single" w:sz="4" w:space="0" w:color="000000"/>
            </w:tcBorders>
          </w:tcPr>
          <w:p w14:paraId="49EDB358" w14:textId="77777777" w:rsidR="00C441A2" w:rsidRDefault="003F76D0">
            <w:pPr>
              <w:pStyle w:val="TableParagraph"/>
              <w:spacing w:before="67"/>
              <w:ind w:left="125"/>
              <w:jc w:val="left"/>
              <w:rPr>
                <w:sz w:val="15"/>
              </w:rPr>
            </w:pPr>
            <w:r>
              <w:rPr>
                <w:sz w:val="15"/>
              </w:rPr>
              <w:t xml:space="preserve">7 </w:t>
            </w:r>
          </w:p>
        </w:tc>
        <w:tc>
          <w:tcPr>
            <w:tcW w:w="310" w:type="dxa"/>
            <w:tcBorders>
              <w:top w:val="single" w:sz="4" w:space="0" w:color="000000"/>
              <w:left w:val="single" w:sz="4" w:space="0" w:color="000000"/>
              <w:bottom w:val="single" w:sz="4" w:space="0" w:color="000000"/>
              <w:right w:val="single" w:sz="4" w:space="0" w:color="000000"/>
            </w:tcBorders>
          </w:tcPr>
          <w:p w14:paraId="49EDB359" w14:textId="77777777" w:rsidR="00C441A2" w:rsidRDefault="003F76D0">
            <w:pPr>
              <w:pStyle w:val="TableParagraph"/>
              <w:spacing w:before="67"/>
              <w:ind w:left="116"/>
              <w:jc w:val="left"/>
              <w:rPr>
                <w:sz w:val="15"/>
              </w:rPr>
            </w:pPr>
            <w:r>
              <w:rPr>
                <w:sz w:val="15"/>
              </w:rPr>
              <w:t xml:space="preserve">6 </w:t>
            </w:r>
          </w:p>
        </w:tc>
        <w:tc>
          <w:tcPr>
            <w:tcW w:w="310" w:type="dxa"/>
            <w:tcBorders>
              <w:top w:val="single" w:sz="4" w:space="0" w:color="000000"/>
              <w:left w:val="single" w:sz="4" w:space="0" w:color="000000"/>
              <w:bottom w:val="single" w:sz="4" w:space="0" w:color="000000"/>
              <w:right w:val="single" w:sz="4" w:space="0" w:color="000000"/>
            </w:tcBorders>
          </w:tcPr>
          <w:p w14:paraId="49EDB35A" w14:textId="77777777" w:rsidR="00C441A2" w:rsidRDefault="003F76D0">
            <w:pPr>
              <w:pStyle w:val="TableParagraph"/>
              <w:spacing w:before="67"/>
              <w:ind w:left="4"/>
              <w:rPr>
                <w:sz w:val="15"/>
              </w:rPr>
            </w:pPr>
            <w:r>
              <w:rPr>
                <w:sz w:val="15"/>
              </w:rPr>
              <w:t xml:space="preserve">5 </w:t>
            </w:r>
          </w:p>
        </w:tc>
        <w:tc>
          <w:tcPr>
            <w:tcW w:w="309" w:type="dxa"/>
            <w:tcBorders>
              <w:top w:val="single" w:sz="4" w:space="0" w:color="000000"/>
              <w:left w:val="single" w:sz="4" w:space="0" w:color="000000"/>
              <w:bottom w:val="single" w:sz="4" w:space="0" w:color="000000"/>
              <w:right w:val="single" w:sz="4" w:space="0" w:color="000000"/>
            </w:tcBorders>
          </w:tcPr>
          <w:p w14:paraId="49EDB35B" w14:textId="77777777" w:rsidR="00C441A2" w:rsidRDefault="003F76D0">
            <w:pPr>
              <w:pStyle w:val="TableParagraph"/>
              <w:spacing w:before="67"/>
              <w:ind w:right="107"/>
              <w:jc w:val="right"/>
              <w:rPr>
                <w:sz w:val="15"/>
              </w:rPr>
            </w:pPr>
            <w:r>
              <w:rPr>
                <w:sz w:val="15"/>
              </w:rPr>
              <w:t xml:space="preserve">4 </w:t>
            </w:r>
          </w:p>
        </w:tc>
        <w:tc>
          <w:tcPr>
            <w:tcW w:w="311" w:type="dxa"/>
            <w:tcBorders>
              <w:top w:val="single" w:sz="4" w:space="0" w:color="000000"/>
              <w:left w:val="single" w:sz="4" w:space="0" w:color="000000"/>
              <w:bottom w:val="single" w:sz="4" w:space="0" w:color="000000"/>
              <w:right w:val="single" w:sz="4" w:space="0" w:color="000000"/>
            </w:tcBorders>
          </w:tcPr>
          <w:p w14:paraId="49EDB35C" w14:textId="77777777" w:rsidR="00C441A2" w:rsidRDefault="003F76D0">
            <w:pPr>
              <w:pStyle w:val="TableParagraph"/>
              <w:spacing w:before="67"/>
              <w:ind w:right="109"/>
              <w:jc w:val="right"/>
              <w:rPr>
                <w:sz w:val="15"/>
              </w:rPr>
            </w:pPr>
            <w:r>
              <w:rPr>
                <w:sz w:val="15"/>
              </w:rPr>
              <w:t xml:space="preserve">3 </w:t>
            </w:r>
          </w:p>
        </w:tc>
        <w:tc>
          <w:tcPr>
            <w:tcW w:w="309" w:type="dxa"/>
            <w:tcBorders>
              <w:top w:val="single" w:sz="4" w:space="0" w:color="000000"/>
              <w:left w:val="single" w:sz="4" w:space="0" w:color="000000"/>
              <w:bottom w:val="single" w:sz="4" w:space="0" w:color="000000"/>
              <w:right w:val="single" w:sz="4" w:space="0" w:color="000000"/>
            </w:tcBorders>
          </w:tcPr>
          <w:p w14:paraId="49EDB35D" w14:textId="77777777" w:rsidR="00C441A2" w:rsidRDefault="003F76D0">
            <w:pPr>
              <w:pStyle w:val="TableParagraph"/>
              <w:spacing w:before="67"/>
              <w:ind w:right="108"/>
              <w:jc w:val="right"/>
              <w:rPr>
                <w:sz w:val="15"/>
              </w:rPr>
            </w:pPr>
            <w:r>
              <w:rPr>
                <w:sz w:val="15"/>
              </w:rPr>
              <w:t xml:space="preserve">2 </w:t>
            </w:r>
          </w:p>
        </w:tc>
        <w:tc>
          <w:tcPr>
            <w:tcW w:w="315" w:type="dxa"/>
            <w:tcBorders>
              <w:top w:val="single" w:sz="4" w:space="0" w:color="000000"/>
              <w:left w:val="single" w:sz="4" w:space="0" w:color="000000"/>
              <w:bottom w:val="single" w:sz="4" w:space="0" w:color="000000"/>
              <w:right w:val="single" w:sz="4" w:space="0" w:color="000000"/>
            </w:tcBorders>
          </w:tcPr>
          <w:p w14:paraId="49EDB35E" w14:textId="77777777" w:rsidR="00C441A2" w:rsidRDefault="003F76D0">
            <w:pPr>
              <w:pStyle w:val="TableParagraph"/>
              <w:spacing w:before="67"/>
              <w:rPr>
                <w:sz w:val="15"/>
              </w:rPr>
            </w:pPr>
            <w:r>
              <w:rPr>
                <w:sz w:val="15"/>
              </w:rPr>
              <w:t xml:space="preserve">1 </w:t>
            </w:r>
          </w:p>
        </w:tc>
        <w:tc>
          <w:tcPr>
            <w:tcW w:w="310" w:type="dxa"/>
            <w:tcBorders>
              <w:top w:val="single" w:sz="4" w:space="0" w:color="000000"/>
              <w:left w:val="single" w:sz="4" w:space="0" w:color="000000"/>
              <w:bottom w:val="single" w:sz="4" w:space="0" w:color="000000"/>
              <w:right w:val="single" w:sz="4" w:space="0" w:color="000000"/>
            </w:tcBorders>
          </w:tcPr>
          <w:p w14:paraId="49EDB35F" w14:textId="77777777" w:rsidR="00C441A2" w:rsidRDefault="003F76D0">
            <w:pPr>
              <w:pStyle w:val="TableParagraph"/>
              <w:spacing w:before="67"/>
              <w:ind w:left="113"/>
              <w:jc w:val="left"/>
              <w:rPr>
                <w:sz w:val="15"/>
              </w:rPr>
            </w:pPr>
            <w:r>
              <w:rPr>
                <w:sz w:val="15"/>
              </w:rPr>
              <w:t xml:space="preserve">0 </w:t>
            </w:r>
          </w:p>
        </w:tc>
      </w:tr>
    </w:tbl>
    <w:p w14:paraId="49EDB361" w14:textId="77777777" w:rsidR="00C441A2" w:rsidRDefault="00C441A2">
      <w:pPr>
        <w:pStyle w:val="a3"/>
        <w:rPr>
          <w:b/>
          <w:sz w:val="20"/>
        </w:rPr>
      </w:pPr>
    </w:p>
    <w:p w14:paraId="49EDB362" w14:textId="77777777" w:rsidR="00C441A2" w:rsidRDefault="00C441A2">
      <w:pPr>
        <w:pStyle w:val="a3"/>
        <w:spacing w:before="1"/>
        <w:rPr>
          <w:b/>
          <w:sz w:val="18"/>
        </w:rPr>
      </w:pPr>
    </w:p>
    <w:p w14:paraId="49EDB363" w14:textId="77777777" w:rsidR="00C441A2" w:rsidRDefault="003F76D0">
      <w:pPr>
        <w:ind w:left="1291"/>
        <w:rPr>
          <w:rFonts w:ascii="Times New Roman" w:eastAsia="Times New Roman"/>
          <w:b/>
          <w:sz w:val="21"/>
        </w:rPr>
      </w:pPr>
      <w:bookmarkStart w:id="55" w:name="浮点例外寄存器(FCCR,_CP1_Register_26)"/>
      <w:bookmarkEnd w:id="55"/>
      <w:r>
        <w:rPr>
          <w:b/>
          <w:sz w:val="21"/>
        </w:rPr>
        <w:t xml:space="preserve"> Floating point Exception Register (FCCR, CP1 Register 26) </w:t>
      </w:r>
    </w:p>
    <w:p w14:paraId="49EDB364"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FEXR register is another way to access the Cause and Flags fields, and its contents are identical to the corresponding fields in FCSR. </w:t>
      </w:r>
      <w:hyperlink w:anchor="_bookmark39" w:history="1">
        <w:r w:rsidRPr="00424EA8">
          <w:rPr>
            <w:rFonts w:ascii="Times New Roman" w:hAnsi="Times New Roman" w:cs="Times New Roman"/>
          </w:rPr>
          <w:t xml:space="preserve"> Figure 2-6 </w:t>
        </w:r>
      </w:hyperlink>
    </w:p>
    <w:p w14:paraId="49EDB365"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format of the FEXR register is explained. </w:t>
      </w:r>
    </w:p>
    <w:p w14:paraId="49EDB366" w14:textId="77777777" w:rsidR="00C441A2" w:rsidRDefault="003F76D0">
      <w:pPr>
        <w:pStyle w:val="4"/>
        <w:spacing w:before="121"/>
        <w:ind w:left="894"/>
      </w:pPr>
      <w:bookmarkStart w:id="56" w:name="_bookmark39"/>
      <w:bookmarkEnd w:id="56"/>
      <w:r>
        <w:t xml:space="preserve"> Figure 2-6 FEXR register format </w:t>
      </w:r>
    </w:p>
    <w:p w14:paraId="49EDB367" w14:textId="77777777" w:rsidR="00C441A2" w:rsidRDefault="00C441A2">
      <w:pPr>
        <w:pStyle w:val="a3"/>
        <w:spacing w:before="3"/>
        <w:rPr>
          <w:b/>
          <w:sz w:val="9"/>
        </w:rPr>
      </w:pPr>
    </w:p>
    <w:tbl>
      <w:tblPr>
        <w:tblStyle w:val="TableNormal"/>
        <w:tblW w:w="0" w:type="auto"/>
        <w:tblInd w:w="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5"/>
        <w:gridCol w:w="2206"/>
        <w:gridCol w:w="310"/>
        <w:gridCol w:w="310"/>
        <w:gridCol w:w="309"/>
        <w:gridCol w:w="309"/>
        <w:gridCol w:w="310"/>
        <w:gridCol w:w="310"/>
        <w:gridCol w:w="781"/>
        <w:gridCol w:w="765"/>
        <w:gridCol w:w="309"/>
        <w:gridCol w:w="309"/>
        <w:gridCol w:w="308"/>
        <w:gridCol w:w="310"/>
        <w:gridCol w:w="308"/>
        <w:gridCol w:w="312"/>
        <w:gridCol w:w="312"/>
      </w:tblGrid>
      <w:tr w:rsidR="00C441A2" w14:paraId="49EDB379" w14:textId="77777777">
        <w:trPr>
          <w:trHeight w:val="216"/>
        </w:trPr>
        <w:tc>
          <w:tcPr>
            <w:tcW w:w="2205" w:type="dxa"/>
            <w:tcBorders>
              <w:top w:val="nil"/>
              <w:left w:val="nil"/>
              <w:right w:val="nil"/>
            </w:tcBorders>
          </w:tcPr>
          <w:p w14:paraId="49EDB368" w14:textId="77777777" w:rsidR="00C441A2" w:rsidRDefault="003F76D0">
            <w:pPr>
              <w:pStyle w:val="TableParagraph"/>
              <w:spacing w:before="0" w:line="123" w:lineRule="exact"/>
              <w:ind w:left="97"/>
              <w:jc w:val="left"/>
              <w:rPr>
                <w:rFonts w:ascii="Arial"/>
                <w:sz w:val="11"/>
              </w:rPr>
            </w:pPr>
            <w:r>
              <w:rPr>
                <w:rFonts w:ascii="Arial"/>
                <w:sz w:val="11"/>
              </w:rPr>
              <w:t xml:space="preserve">31 </w:t>
            </w:r>
          </w:p>
        </w:tc>
        <w:tc>
          <w:tcPr>
            <w:tcW w:w="2206" w:type="dxa"/>
            <w:tcBorders>
              <w:top w:val="nil"/>
              <w:left w:val="nil"/>
              <w:right w:val="nil"/>
            </w:tcBorders>
          </w:tcPr>
          <w:p w14:paraId="49EDB369" w14:textId="77777777" w:rsidR="00C441A2" w:rsidRDefault="003F76D0">
            <w:pPr>
              <w:pStyle w:val="TableParagraph"/>
              <w:spacing w:before="0" w:line="123" w:lineRule="exact"/>
              <w:ind w:right="85"/>
              <w:jc w:val="right"/>
              <w:rPr>
                <w:rFonts w:ascii="Arial"/>
                <w:sz w:val="11"/>
              </w:rPr>
            </w:pPr>
            <w:r>
              <w:rPr>
                <w:rFonts w:ascii="Arial"/>
                <w:sz w:val="11"/>
              </w:rPr>
              <w:t xml:space="preserve">18 </w:t>
            </w:r>
          </w:p>
        </w:tc>
        <w:tc>
          <w:tcPr>
            <w:tcW w:w="310" w:type="dxa"/>
            <w:tcBorders>
              <w:top w:val="nil"/>
              <w:left w:val="nil"/>
              <w:right w:val="nil"/>
            </w:tcBorders>
          </w:tcPr>
          <w:p w14:paraId="49EDB36A" w14:textId="77777777" w:rsidR="00C441A2" w:rsidRDefault="003F76D0">
            <w:pPr>
              <w:pStyle w:val="TableParagraph"/>
              <w:spacing w:before="0" w:line="123" w:lineRule="exact"/>
              <w:ind w:left="41" w:right="30"/>
              <w:rPr>
                <w:rFonts w:ascii="Arial"/>
                <w:sz w:val="11"/>
              </w:rPr>
            </w:pPr>
            <w:r>
              <w:rPr>
                <w:rFonts w:ascii="Arial"/>
                <w:sz w:val="11"/>
              </w:rPr>
              <w:t xml:space="preserve">17 </w:t>
            </w:r>
          </w:p>
        </w:tc>
        <w:tc>
          <w:tcPr>
            <w:tcW w:w="310" w:type="dxa"/>
            <w:tcBorders>
              <w:top w:val="nil"/>
              <w:left w:val="nil"/>
              <w:right w:val="nil"/>
            </w:tcBorders>
          </w:tcPr>
          <w:p w14:paraId="49EDB36B" w14:textId="77777777" w:rsidR="00C441A2" w:rsidRDefault="003F76D0">
            <w:pPr>
              <w:pStyle w:val="TableParagraph"/>
              <w:spacing w:before="0" w:line="123" w:lineRule="exact"/>
              <w:ind w:left="40" w:right="30"/>
              <w:rPr>
                <w:rFonts w:ascii="Arial"/>
                <w:sz w:val="11"/>
              </w:rPr>
            </w:pPr>
            <w:r>
              <w:rPr>
                <w:rFonts w:ascii="Arial"/>
                <w:sz w:val="11"/>
              </w:rPr>
              <w:t xml:space="preserve">16 </w:t>
            </w:r>
          </w:p>
        </w:tc>
        <w:tc>
          <w:tcPr>
            <w:tcW w:w="309" w:type="dxa"/>
            <w:tcBorders>
              <w:top w:val="nil"/>
              <w:left w:val="nil"/>
              <w:right w:val="nil"/>
            </w:tcBorders>
          </w:tcPr>
          <w:p w14:paraId="49EDB36C" w14:textId="77777777" w:rsidR="00C441A2" w:rsidRDefault="003F76D0">
            <w:pPr>
              <w:pStyle w:val="TableParagraph"/>
              <w:spacing w:before="0" w:line="123" w:lineRule="exact"/>
              <w:ind w:left="101"/>
              <w:jc w:val="left"/>
              <w:rPr>
                <w:rFonts w:ascii="Arial"/>
                <w:sz w:val="11"/>
              </w:rPr>
            </w:pPr>
            <w:r>
              <w:rPr>
                <w:rFonts w:ascii="Arial"/>
                <w:sz w:val="11"/>
              </w:rPr>
              <w:t xml:space="preserve">15 </w:t>
            </w:r>
          </w:p>
        </w:tc>
        <w:tc>
          <w:tcPr>
            <w:tcW w:w="309" w:type="dxa"/>
            <w:tcBorders>
              <w:top w:val="nil"/>
              <w:left w:val="nil"/>
              <w:right w:val="nil"/>
            </w:tcBorders>
          </w:tcPr>
          <w:p w14:paraId="49EDB36D" w14:textId="77777777" w:rsidR="00C441A2" w:rsidRDefault="003F76D0">
            <w:pPr>
              <w:pStyle w:val="TableParagraph"/>
              <w:spacing w:before="0" w:line="123" w:lineRule="exact"/>
              <w:ind w:left="101"/>
              <w:jc w:val="left"/>
              <w:rPr>
                <w:rFonts w:ascii="Arial"/>
                <w:sz w:val="11"/>
              </w:rPr>
            </w:pPr>
            <w:r>
              <w:rPr>
                <w:rFonts w:ascii="Arial"/>
                <w:sz w:val="11"/>
              </w:rPr>
              <w:t xml:space="preserve">14 </w:t>
            </w:r>
          </w:p>
        </w:tc>
        <w:tc>
          <w:tcPr>
            <w:tcW w:w="310" w:type="dxa"/>
            <w:tcBorders>
              <w:top w:val="nil"/>
              <w:left w:val="nil"/>
              <w:right w:val="nil"/>
            </w:tcBorders>
          </w:tcPr>
          <w:p w14:paraId="49EDB36E" w14:textId="77777777" w:rsidR="00C441A2" w:rsidRDefault="003F76D0">
            <w:pPr>
              <w:pStyle w:val="TableParagraph"/>
              <w:spacing w:before="0" w:line="123" w:lineRule="exact"/>
              <w:ind w:left="102"/>
              <w:jc w:val="left"/>
              <w:rPr>
                <w:rFonts w:ascii="Arial"/>
                <w:sz w:val="11"/>
              </w:rPr>
            </w:pPr>
            <w:r>
              <w:rPr>
                <w:rFonts w:ascii="Arial"/>
                <w:sz w:val="11"/>
              </w:rPr>
              <w:t xml:space="preserve">13 </w:t>
            </w:r>
          </w:p>
        </w:tc>
        <w:tc>
          <w:tcPr>
            <w:tcW w:w="310" w:type="dxa"/>
            <w:tcBorders>
              <w:top w:val="nil"/>
              <w:left w:val="nil"/>
              <w:right w:val="nil"/>
            </w:tcBorders>
          </w:tcPr>
          <w:p w14:paraId="49EDB36F" w14:textId="77777777" w:rsidR="00C441A2" w:rsidRDefault="003F76D0">
            <w:pPr>
              <w:pStyle w:val="TableParagraph"/>
              <w:spacing w:before="0" w:line="123" w:lineRule="exact"/>
              <w:ind w:left="48" w:right="30"/>
              <w:rPr>
                <w:rFonts w:ascii="Arial"/>
                <w:sz w:val="11"/>
              </w:rPr>
            </w:pPr>
            <w:r>
              <w:rPr>
                <w:rFonts w:ascii="Arial"/>
                <w:sz w:val="11"/>
              </w:rPr>
              <w:t xml:space="preserve">12 </w:t>
            </w:r>
          </w:p>
        </w:tc>
        <w:tc>
          <w:tcPr>
            <w:tcW w:w="781" w:type="dxa"/>
            <w:tcBorders>
              <w:top w:val="nil"/>
              <w:left w:val="nil"/>
              <w:right w:val="nil"/>
            </w:tcBorders>
          </w:tcPr>
          <w:p w14:paraId="49EDB370" w14:textId="77777777" w:rsidR="00C441A2" w:rsidRDefault="003F76D0">
            <w:pPr>
              <w:pStyle w:val="TableParagraph"/>
              <w:spacing w:before="0" w:line="123" w:lineRule="exact"/>
              <w:ind w:left="107"/>
              <w:jc w:val="left"/>
              <w:rPr>
                <w:rFonts w:ascii="Arial"/>
                <w:sz w:val="11"/>
              </w:rPr>
            </w:pPr>
            <w:r>
              <w:rPr>
                <w:rFonts w:ascii="Arial"/>
                <w:sz w:val="11"/>
              </w:rPr>
              <w:t xml:space="preserve">11 </w:t>
            </w:r>
          </w:p>
        </w:tc>
        <w:tc>
          <w:tcPr>
            <w:tcW w:w="765" w:type="dxa"/>
            <w:tcBorders>
              <w:top w:val="nil"/>
              <w:left w:val="nil"/>
              <w:right w:val="nil"/>
            </w:tcBorders>
          </w:tcPr>
          <w:p w14:paraId="49EDB371" w14:textId="77777777" w:rsidR="00C441A2" w:rsidRDefault="003F76D0">
            <w:pPr>
              <w:pStyle w:val="TableParagraph"/>
              <w:spacing w:before="0" w:line="123" w:lineRule="exact"/>
              <w:ind w:right="110"/>
              <w:jc w:val="right"/>
              <w:rPr>
                <w:rFonts w:ascii="Arial"/>
                <w:sz w:val="11"/>
              </w:rPr>
            </w:pPr>
            <w:r>
              <w:rPr>
                <w:rFonts w:ascii="Arial"/>
                <w:sz w:val="11"/>
              </w:rPr>
              <w:t xml:space="preserve">7 </w:t>
            </w:r>
          </w:p>
        </w:tc>
        <w:tc>
          <w:tcPr>
            <w:tcW w:w="309" w:type="dxa"/>
            <w:tcBorders>
              <w:top w:val="nil"/>
              <w:left w:val="nil"/>
              <w:right w:val="nil"/>
            </w:tcBorders>
          </w:tcPr>
          <w:p w14:paraId="49EDB372" w14:textId="77777777" w:rsidR="00C441A2" w:rsidRDefault="003F76D0">
            <w:pPr>
              <w:pStyle w:val="TableParagraph"/>
              <w:spacing w:before="0" w:line="123" w:lineRule="exact"/>
              <w:ind w:left="135"/>
              <w:jc w:val="left"/>
              <w:rPr>
                <w:rFonts w:ascii="Arial"/>
                <w:sz w:val="11"/>
              </w:rPr>
            </w:pPr>
            <w:r>
              <w:rPr>
                <w:rFonts w:ascii="Arial"/>
                <w:sz w:val="11"/>
              </w:rPr>
              <w:t xml:space="preserve">6 </w:t>
            </w:r>
          </w:p>
        </w:tc>
        <w:tc>
          <w:tcPr>
            <w:tcW w:w="309" w:type="dxa"/>
            <w:tcBorders>
              <w:top w:val="nil"/>
              <w:left w:val="nil"/>
              <w:right w:val="nil"/>
            </w:tcBorders>
          </w:tcPr>
          <w:p w14:paraId="49EDB373" w14:textId="77777777" w:rsidR="00C441A2" w:rsidRDefault="003F76D0">
            <w:pPr>
              <w:pStyle w:val="TableParagraph"/>
              <w:spacing w:before="0" w:line="123" w:lineRule="exact"/>
              <w:ind w:left="24"/>
              <w:rPr>
                <w:rFonts w:ascii="Arial"/>
                <w:sz w:val="11"/>
              </w:rPr>
            </w:pPr>
            <w:r>
              <w:rPr>
                <w:rFonts w:ascii="Arial"/>
                <w:sz w:val="11"/>
              </w:rPr>
              <w:t xml:space="preserve">5 </w:t>
            </w:r>
          </w:p>
        </w:tc>
        <w:tc>
          <w:tcPr>
            <w:tcW w:w="308" w:type="dxa"/>
            <w:tcBorders>
              <w:top w:val="nil"/>
              <w:left w:val="nil"/>
              <w:right w:val="nil"/>
            </w:tcBorders>
          </w:tcPr>
          <w:p w14:paraId="49EDB374" w14:textId="77777777" w:rsidR="00C441A2" w:rsidRDefault="003F76D0">
            <w:pPr>
              <w:pStyle w:val="TableParagraph"/>
              <w:spacing w:before="0" w:line="123" w:lineRule="exact"/>
              <w:ind w:right="107"/>
              <w:jc w:val="right"/>
              <w:rPr>
                <w:rFonts w:ascii="Arial"/>
                <w:sz w:val="11"/>
              </w:rPr>
            </w:pPr>
            <w:r>
              <w:rPr>
                <w:rFonts w:ascii="Arial"/>
                <w:sz w:val="11"/>
              </w:rPr>
              <w:t xml:space="preserve">4 </w:t>
            </w:r>
          </w:p>
        </w:tc>
        <w:tc>
          <w:tcPr>
            <w:tcW w:w="310" w:type="dxa"/>
            <w:tcBorders>
              <w:top w:val="nil"/>
              <w:left w:val="nil"/>
              <w:right w:val="nil"/>
            </w:tcBorders>
          </w:tcPr>
          <w:p w14:paraId="49EDB375" w14:textId="77777777" w:rsidR="00C441A2" w:rsidRDefault="003F76D0">
            <w:pPr>
              <w:pStyle w:val="TableParagraph"/>
              <w:spacing w:before="0" w:line="123" w:lineRule="exact"/>
              <w:ind w:right="109"/>
              <w:jc w:val="right"/>
              <w:rPr>
                <w:rFonts w:ascii="Arial"/>
                <w:sz w:val="11"/>
              </w:rPr>
            </w:pPr>
            <w:r>
              <w:rPr>
                <w:rFonts w:ascii="Arial"/>
                <w:sz w:val="11"/>
              </w:rPr>
              <w:t xml:space="preserve">3 </w:t>
            </w:r>
          </w:p>
        </w:tc>
        <w:tc>
          <w:tcPr>
            <w:tcW w:w="308" w:type="dxa"/>
            <w:tcBorders>
              <w:top w:val="nil"/>
              <w:left w:val="nil"/>
              <w:right w:val="nil"/>
            </w:tcBorders>
          </w:tcPr>
          <w:p w14:paraId="49EDB376" w14:textId="77777777" w:rsidR="00C441A2" w:rsidRDefault="003F76D0">
            <w:pPr>
              <w:pStyle w:val="TableParagraph"/>
              <w:spacing w:before="0" w:line="123" w:lineRule="exact"/>
              <w:ind w:left="29"/>
              <w:rPr>
                <w:rFonts w:ascii="Arial"/>
                <w:sz w:val="11"/>
              </w:rPr>
            </w:pPr>
            <w:r>
              <w:rPr>
                <w:rFonts w:ascii="Arial"/>
                <w:sz w:val="11"/>
              </w:rPr>
              <w:t xml:space="preserve">2 </w:t>
            </w:r>
          </w:p>
        </w:tc>
        <w:tc>
          <w:tcPr>
            <w:tcW w:w="312" w:type="dxa"/>
            <w:tcBorders>
              <w:top w:val="nil"/>
              <w:left w:val="nil"/>
              <w:right w:val="nil"/>
            </w:tcBorders>
          </w:tcPr>
          <w:p w14:paraId="49EDB377" w14:textId="77777777" w:rsidR="00C441A2" w:rsidRDefault="003F76D0">
            <w:pPr>
              <w:pStyle w:val="TableParagraph"/>
              <w:spacing w:before="0" w:line="123" w:lineRule="exact"/>
              <w:ind w:left="30"/>
              <w:rPr>
                <w:rFonts w:ascii="Arial"/>
                <w:sz w:val="11"/>
              </w:rPr>
            </w:pPr>
            <w:r>
              <w:rPr>
                <w:rFonts w:ascii="Arial"/>
                <w:sz w:val="11"/>
              </w:rPr>
              <w:t xml:space="preserve">1 </w:t>
            </w:r>
          </w:p>
        </w:tc>
        <w:tc>
          <w:tcPr>
            <w:tcW w:w="312" w:type="dxa"/>
            <w:tcBorders>
              <w:top w:val="nil"/>
              <w:left w:val="nil"/>
              <w:right w:val="nil"/>
            </w:tcBorders>
          </w:tcPr>
          <w:p w14:paraId="49EDB378" w14:textId="77777777" w:rsidR="00C441A2" w:rsidRDefault="003F76D0">
            <w:pPr>
              <w:pStyle w:val="TableParagraph"/>
              <w:spacing w:before="0" w:line="123" w:lineRule="exact"/>
              <w:ind w:left="30"/>
              <w:rPr>
                <w:rFonts w:ascii="Arial"/>
                <w:sz w:val="11"/>
              </w:rPr>
            </w:pPr>
            <w:r>
              <w:rPr>
                <w:rFonts w:ascii="Arial"/>
                <w:sz w:val="11"/>
              </w:rPr>
              <w:t xml:space="preserve">0 </w:t>
            </w:r>
          </w:p>
        </w:tc>
      </w:tr>
      <w:tr w:rsidR="00C441A2" w14:paraId="49EDB37F" w14:textId="77777777">
        <w:trPr>
          <w:trHeight w:val="312"/>
        </w:trPr>
        <w:tc>
          <w:tcPr>
            <w:tcW w:w="4411" w:type="dxa"/>
            <w:gridSpan w:val="2"/>
          </w:tcPr>
          <w:p w14:paraId="49EDB37A" w14:textId="77777777" w:rsidR="00C441A2" w:rsidRDefault="00C441A2">
            <w:pPr>
              <w:pStyle w:val="TableParagraph"/>
              <w:spacing w:before="0"/>
              <w:jc w:val="left"/>
              <w:rPr>
                <w:sz w:val="20"/>
              </w:rPr>
            </w:pPr>
          </w:p>
        </w:tc>
        <w:tc>
          <w:tcPr>
            <w:tcW w:w="1858" w:type="dxa"/>
            <w:gridSpan w:val="6"/>
          </w:tcPr>
          <w:p w14:paraId="49EDB37B" w14:textId="77777777" w:rsidR="00C441A2" w:rsidRDefault="003F76D0">
            <w:pPr>
              <w:pStyle w:val="TableParagraph"/>
              <w:spacing w:before="51"/>
              <w:ind w:left="691" w:right="676"/>
              <w:rPr>
                <w:sz w:val="18"/>
              </w:rPr>
            </w:pPr>
            <w:r>
              <w:rPr>
                <w:sz w:val="18"/>
              </w:rPr>
              <w:t xml:space="preserve">Cause </w:t>
            </w:r>
          </w:p>
        </w:tc>
        <w:tc>
          <w:tcPr>
            <w:tcW w:w="1546" w:type="dxa"/>
            <w:gridSpan w:val="2"/>
          </w:tcPr>
          <w:p w14:paraId="49EDB37C" w14:textId="77777777" w:rsidR="00C441A2" w:rsidRDefault="00C441A2">
            <w:pPr>
              <w:pStyle w:val="TableParagraph"/>
              <w:spacing w:before="0"/>
              <w:jc w:val="left"/>
              <w:rPr>
                <w:sz w:val="20"/>
              </w:rPr>
            </w:pPr>
          </w:p>
        </w:tc>
        <w:tc>
          <w:tcPr>
            <w:tcW w:w="1544" w:type="dxa"/>
            <w:gridSpan w:val="5"/>
          </w:tcPr>
          <w:p w14:paraId="49EDB37D" w14:textId="77777777" w:rsidR="00C441A2" w:rsidRDefault="003F76D0">
            <w:pPr>
              <w:pStyle w:val="TableParagraph"/>
              <w:spacing w:before="51"/>
              <w:ind w:left="565" w:right="537"/>
              <w:rPr>
                <w:sz w:val="18"/>
              </w:rPr>
            </w:pPr>
            <w:r>
              <w:rPr>
                <w:sz w:val="18"/>
              </w:rPr>
              <w:t xml:space="preserve">Flags </w:t>
            </w:r>
          </w:p>
        </w:tc>
        <w:tc>
          <w:tcPr>
            <w:tcW w:w="624" w:type="dxa"/>
            <w:gridSpan w:val="2"/>
          </w:tcPr>
          <w:p w14:paraId="49EDB37E" w14:textId="77777777" w:rsidR="00C441A2" w:rsidRDefault="00C441A2">
            <w:pPr>
              <w:pStyle w:val="TableParagraph"/>
              <w:spacing w:before="0"/>
              <w:jc w:val="left"/>
              <w:rPr>
                <w:sz w:val="20"/>
              </w:rPr>
            </w:pPr>
          </w:p>
        </w:tc>
      </w:tr>
      <w:tr w:rsidR="00C441A2" w14:paraId="49EDB38E" w14:textId="77777777">
        <w:trPr>
          <w:trHeight w:val="311"/>
        </w:trPr>
        <w:tc>
          <w:tcPr>
            <w:tcW w:w="4411" w:type="dxa"/>
            <w:gridSpan w:val="2"/>
            <w:tcBorders>
              <w:left w:val="nil"/>
              <w:bottom w:val="nil"/>
            </w:tcBorders>
          </w:tcPr>
          <w:p w14:paraId="49EDB380" w14:textId="77777777" w:rsidR="00C441A2" w:rsidRDefault="00C441A2">
            <w:pPr>
              <w:pStyle w:val="TableParagraph"/>
              <w:spacing w:before="0"/>
              <w:jc w:val="left"/>
              <w:rPr>
                <w:sz w:val="20"/>
              </w:rPr>
            </w:pPr>
          </w:p>
        </w:tc>
        <w:tc>
          <w:tcPr>
            <w:tcW w:w="310" w:type="dxa"/>
          </w:tcPr>
          <w:p w14:paraId="49EDB381" w14:textId="77777777" w:rsidR="00C441A2" w:rsidRDefault="003F76D0">
            <w:pPr>
              <w:pStyle w:val="TableParagraph"/>
              <w:spacing w:before="67"/>
              <w:ind w:left="12"/>
              <w:rPr>
                <w:sz w:val="15"/>
              </w:rPr>
            </w:pPr>
            <w:r>
              <w:rPr>
                <w:sz w:val="15"/>
              </w:rPr>
              <w:t xml:space="preserve">E </w:t>
            </w:r>
          </w:p>
        </w:tc>
        <w:tc>
          <w:tcPr>
            <w:tcW w:w="310" w:type="dxa"/>
          </w:tcPr>
          <w:p w14:paraId="49EDB382" w14:textId="77777777" w:rsidR="00C441A2" w:rsidRDefault="003F76D0">
            <w:pPr>
              <w:pStyle w:val="TableParagraph"/>
              <w:spacing w:before="67"/>
              <w:ind w:left="13"/>
              <w:rPr>
                <w:sz w:val="15"/>
              </w:rPr>
            </w:pPr>
            <w:r>
              <w:rPr>
                <w:w w:val="99"/>
                <w:sz w:val="15"/>
              </w:rPr>
              <w:t xml:space="preserve">V </w:t>
            </w:r>
          </w:p>
        </w:tc>
        <w:tc>
          <w:tcPr>
            <w:tcW w:w="309" w:type="dxa"/>
          </w:tcPr>
          <w:p w14:paraId="49EDB383" w14:textId="77777777" w:rsidR="00C441A2" w:rsidRDefault="003F76D0">
            <w:pPr>
              <w:pStyle w:val="TableParagraph"/>
              <w:spacing w:before="67"/>
              <w:ind w:left="111"/>
              <w:jc w:val="left"/>
              <w:rPr>
                <w:sz w:val="15"/>
              </w:rPr>
            </w:pPr>
            <w:r>
              <w:rPr>
                <w:sz w:val="15"/>
              </w:rPr>
              <w:t xml:space="preserve">Z </w:t>
            </w:r>
          </w:p>
        </w:tc>
        <w:tc>
          <w:tcPr>
            <w:tcW w:w="309" w:type="dxa"/>
          </w:tcPr>
          <w:p w14:paraId="49EDB384" w14:textId="77777777" w:rsidR="00C441A2" w:rsidRDefault="003F76D0">
            <w:pPr>
              <w:pStyle w:val="TableParagraph"/>
              <w:spacing w:before="67"/>
              <w:ind w:left="104"/>
              <w:jc w:val="left"/>
              <w:rPr>
                <w:sz w:val="15"/>
              </w:rPr>
            </w:pPr>
            <w:r>
              <w:rPr>
                <w:w w:val="99"/>
                <w:sz w:val="15"/>
              </w:rPr>
              <w:t xml:space="preserve">O </w:t>
            </w:r>
          </w:p>
        </w:tc>
        <w:tc>
          <w:tcPr>
            <w:tcW w:w="310" w:type="dxa"/>
          </w:tcPr>
          <w:p w14:paraId="49EDB385" w14:textId="77777777" w:rsidR="00C441A2" w:rsidRDefault="003F76D0">
            <w:pPr>
              <w:pStyle w:val="TableParagraph"/>
              <w:spacing w:before="67"/>
              <w:ind w:left="105"/>
              <w:jc w:val="left"/>
              <w:rPr>
                <w:sz w:val="15"/>
              </w:rPr>
            </w:pPr>
            <w:r>
              <w:rPr>
                <w:w w:val="99"/>
                <w:sz w:val="15"/>
              </w:rPr>
              <w:t xml:space="preserve">U </w:t>
            </w:r>
          </w:p>
        </w:tc>
        <w:tc>
          <w:tcPr>
            <w:tcW w:w="310" w:type="dxa"/>
          </w:tcPr>
          <w:p w14:paraId="49EDB386" w14:textId="77777777" w:rsidR="00C441A2" w:rsidRDefault="003F76D0">
            <w:pPr>
              <w:pStyle w:val="TableParagraph"/>
              <w:spacing w:before="67"/>
              <w:ind w:left="18"/>
              <w:rPr>
                <w:sz w:val="15"/>
              </w:rPr>
            </w:pPr>
            <w:r>
              <w:rPr>
                <w:w w:val="99"/>
                <w:sz w:val="15"/>
              </w:rPr>
              <w:t xml:space="preserve">i. </w:t>
            </w:r>
          </w:p>
        </w:tc>
        <w:tc>
          <w:tcPr>
            <w:tcW w:w="1546" w:type="dxa"/>
            <w:gridSpan w:val="2"/>
            <w:tcBorders>
              <w:bottom w:val="nil"/>
            </w:tcBorders>
          </w:tcPr>
          <w:p w14:paraId="49EDB387" w14:textId="77777777" w:rsidR="00C441A2" w:rsidRDefault="00C441A2">
            <w:pPr>
              <w:pStyle w:val="TableParagraph"/>
              <w:spacing w:before="0"/>
              <w:jc w:val="left"/>
              <w:rPr>
                <w:sz w:val="20"/>
              </w:rPr>
            </w:pPr>
          </w:p>
        </w:tc>
        <w:tc>
          <w:tcPr>
            <w:tcW w:w="309" w:type="dxa"/>
          </w:tcPr>
          <w:p w14:paraId="49EDB388" w14:textId="77777777" w:rsidR="00C441A2" w:rsidRDefault="003F76D0">
            <w:pPr>
              <w:pStyle w:val="TableParagraph"/>
              <w:spacing w:before="67"/>
              <w:ind w:left="108"/>
              <w:jc w:val="left"/>
              <w:rPr>
                <w:sz w:val="15"/>
              </w:rPr>
            </w:pPr>
            <w:r>
              <w:rPr>
                <w:w w:val="99"/>
                <w:sz w:val="15"/>
              </w:rPr>
              <w:t xml:space="preserve">V </w:t>
            </w:r>
          </w:p>
        </w:tc>
        <w:tc>
          <w:tcPr>
            <w:tcW w:w="309" w:type="dxa"/>
          </w:tcPr>
          <w:p w14:paraId="49EDB389" w14:textId="77777777" w:rsidR="00C441A2" w:rsidRDefault="003F76D0">
            <w:pPr>
              <w:pStyle w:val="TableParagraph"/>
              <w:spacing w:before="67"/>
              <w:ind w:left="25"/>
              <w:rPr>
                <w:sz w:val="15"/>
              </w:rPr>
            </w:pPr>
            <w:r>
              <w:rPr>
                <w:sz w:val="15"/>
              </w:rPr>
              <w:t xml:space="preserve">Z </w:t>
            </w:r>
          </w:p>
        </w:tc>
        <w:tc>
          <w:tcPr>
            <w:tcW w:w="308" w:type="dxa"/>
          </w:tcPr>
          <w:p w14:paraId="49EDB38A" w14:textId="77777777" w:rsidR="00C441A2" w:rsidRDefault="003F76D0">
            <w:pPr>
              <w:pStyle w:val="TableParagraph"/>
              <w:spacing w:before="67"/>
              <w:ind w:right="79"/>
              <w:jc w:val="right"/>
              <w:rPr>
                <w:sz w:val="15"/>
              </w:rPr>
            </w:pPr>
            <w:r>
              <w:rPr>
                <w:w w:val="99"/>
                <w:sz w:val="15"/>
              </w:rPr>
              <w:t xml:space="preserve">O </w:t>
            </w:r>
          </w:p>
        </w:tc>
        <w:tc>
          <w:tcPr>
            <w:tcW w:w="310" w:type="dxa"/>
          </w:tcPr>
          <w:p w14:paraId="49EDB38B" w14:textId="77777777" w:rsidR="00C441A2" w:rsidRDefault="003F76D0">
            <w:pPr>
              <w:pStyle w:val="TableParagraph"/>
              <w:spacing w:before="67"/>
              <w:ind w:right="79"/>
              <w:jc w:val="right"/>
              <w:rPr>
                <w:sz w:val="15"/>
              </w:rPr>
            </w:pPr>
            <w:r>
              <w:rPr>
                <w:w w:val="99"/>
                <w:sz w:val="15"/>
              </w:rPr>
              <w:t xml:space="preserve">U </w:t>
            </w:r>
          </w:p>
        </w:tc>
        <w:tc>
          <w:tcPr>
            <w:tcW w:w="308" w:type="dxa"/>
          </w:tcPr>
          <w:p w14:paraId="49EDB38C" w14:textId="77777777" w:rsidR="00C441A2" w:rsidRDefault="003F76D0">
            <w:pPr>
              <w:pStyle w:val="TableParagraph"/>
              <w:spacing w:before="67"/>
              <w:ind w:left="28"/>
              <w:rPr>
                <w:sz w:val="15"/>
              </w:rPr>
            </w:pPr>
            <w:r>
              <w:rPr>
                <w:w w:val="99"/>
                <w:sz w:val="15"/>
              </w:rPr>
              <w:t xml:space="preserve">i. </w:t>
            </w:r>
          </w:p>
        </w:tc>
        <w:tc>
          <w:tcPr>
            <w:tcW w:w="624" w:type="dxa"/>
            <w:gridSpan w:val="2"/>
            <w:tcBorders>
              <w:bottom w:val="nil"/>
              <w:right w:val="nil"/>
            </w:tcBorders>
          </w:tcPr>
          <w:p w14:paraId="49EDB38D" w14:textId="77777777" w:rsidR="00C441A2" w:rsidRDefault="00C441A2">
            <w:pPr>
              <w:pStyle w:val="TableParagraph"/>
              <w:spacing w:before="0"/>
              <w:jc w:val="left"/>
              <w:rPr>
                <w:sz w:val="20"/>
              </w:rPr>
            </w:pPr>
          </w:p>
        </w:tc>
      </w:tr>
    </w:tbl>
    <w:p w14:paraId="49EDB38F" w14:textId="77777777" w:rsidR="00C441A2" w:rsidRDefault="00C441A2">
      <w:pPr>
        <w:pStyle w:val="a3"/>
        <w:rPr>
          <w:b/>
          <w:sz w:val="22"/>
        </w:rPr>
      </w:pPr>
    </w:p>
    <w:p w14:paraId="49EDB390" w14:textId="77777777" w:rsidR="00C441A2" w:rsidRDefault="00C441A2">
      <w:pPr>
        <w:pStyle w:val="a3"/>
        <w:spacing w:before="1"/>
        <w:rPr>
          <w:b/>
          <w:sz w:val="16"/>
        </w:rPr>
      </w:pPr>
    </w:p>
    <w:p w14:paraId="49EDB391" w14:textId="77777777" w:rsidR="00C441A2" w:rsidRDefault="003F76D0">
      <w:pPr>
        <w:ind w:left="1291"/>
        <w:rPr>
          <w:rFonts w:ascii="Times New Roman" w:eastAsia="Times New Roman"/>
          <w:b/>
          <w:sz w:val="21"/>
        </w:rPr>
      </w:pPr>
      <w:bookmarkStart w:id="57" w:name="浮点使能寄存器(FCCR,_CP1_Register_28)"/>
      <w:bookmarkEnd w:id="57"/>
      <w:r>
        <w:rPr>
          <w:b/>
          <w:sz w:val="21"/>
        </w:rPr>
        <w:t xml:space="preserve"> Floating-point Enable Register (FCCR, CP1 Register 28) </w:t>
      </w:r>
    </w:p>
    <w:p w14:paraId="49EDB392"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FENR register is another way to access Enable, FS, and RM fields. </w:t>
      </w:r>
      <w:hyperlink w:anchor="_bookmark40" w:history="1">
        <w:r w:rsidRPr="00424EA8">
          <w:rPr>
            <w:rFonts w:ascii="Times New Roman" w:hAnsi="Times New Roman" w:cs="Times New Roman"/>
          </w:rPr>
          <w:t xml:space="preserve"> Figure 2-7 illustrates the FENR register format. </w:t>
        </w:r>
      </w:hyperlink>
      <w:bookmarkStart w:id="58" w:name="_bookmark40"/>
      <w:bookmarkEnd w:id="58"/>
      <w:r w:rsidRPr="00424EA8">
        <w:rPr>
          <w:rFonts w:ascii="Times New Roman" w:hAnsi="Times New Roman" w:cs="Times New Roman"/>
        </w:rPr>
        <w:t xml:space="preserve"> Figure 2-7 FENR register format </w:t>
      </w:r>
    </w:p>
    <w:tbl>
      <w:tblPr>
        <w:tblStyle w:val="TableNormal"/>
        <w:tblW w:w="0" w:type="auto"/>
        <w:tblInd w:w="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4"/>
        <w:gridCol w:w="3138"/>
        <w:gridCol w:w="311"/>
        <w:gridCol w:w="310"/>
        <w:gridCol w:w="310"/>
        <w:gridCol w:w="310"/>
        <w:gridCol w:w="309"/>
        <w:gridCol w:w="310"/>
        <w:gridCol w:w="310"/>
        <w:gridCol w:w="309"/>
        <w:gridCol w:w="312"/>
        <w:gridCol w:w="310"/>
        <w:gridCol w:w="312"/>
        <w:gridCol w:w="312"/>
      </w:tblGrid>
      <w:tr w:rsidR="00C441A2" w14:paraId="49EDB3A1" w14:textId="77777777">
        <w:trPr>
          <w:trHeight w:val="216"/>
        </w:trPr>
        <w:tc>
          <w:tcPr>
            <w:tcW w:w="3134" w:type="dxa"/>
            <w:tcBorders>
              <w:top w:val="nil"/>
              <w:left w:val="nil"/>
              <w:right w:val="nil"/>
            </w:tcBorders>
          </w:tcPr>
          <w:p w14:paraId="49EDB393" w14:textId="77777777" w:rsidR="00C441A2" w:rsidRDefault="003F76D0">
            <w:pPr>
              <w:pStyle w:val="TableParagraph"/>
              <w:spacing w:before="0" w:line="121" w:lineRule="exact"/>
              <w:ind w:left="96"/>
              <w:jc w:val="left"/>
              <w:rPr>
                <w:rFonts w:ascii="Arial"/>
                <w:sz w:val="11"/>
              </w:rPr>
            </w:pPr>
            <w:r>
              <w:rPr>
                <w:rFonts w:ascii="Arial"/>
                <w:sz w:val="11"/>
              </w:rPr>
              <w:t xml:space="preserve">31 </w:t>
            </w:r>
          </w:p>
        </w:tc>
        <w:tc>
          <w:tcPr>
            <w:tcW w:w="3138" w:type="dxa"/>
            <w:tcBorders>
              <w:top w:val="nil"/>
              <w:left w:val="nil"/>
              <w:right w:val="nil"/>
            </w:tcBorders>
          </w:tcPr>
          <w:p w14:paraId="49EDB394" w14:textId="77777777" w:rsidR="00C441A2" w:rsidRDefault="003F76D0">
            <w:pPr>
              <w:pStyle w:val="TableParagraph"/>
              <w:spacing w:before="0" w:line="121" w:lineRule="exact"/>
              <w:ind w:right="88"/>
              <w:jc w:val="right"/>
              <w:rPr>
                <w:rFonts w:ascii="Arial"/>
                <w:sz w:val="11"/>
              </w:rPr>
            </w:pPr>
            <w:r>
              <w:rPr>
                <w:rFonts w:ascii="Arial"/>
                <w:sz w:val="11"/>
              </w:rPr>
              <w:t xml:space="preserve">12 </w:t>
            </w:r>
          </w:p>
        </w:tc>
        <w:tc>
          <w:tcPr>
            <w:tcW w:w="311" w:type="dxa"/>
            <w:tcBorders>
              <w:top w:val="nil"/>
              <w:left w:val="nil"/>
              <w:right w:val="nil"/>
            </w:tcBorders>
          </w:tcPr>
          <w:p w14:paraId="49EDB395" w14:textId="77777777" w:rsidR="00C441A2" w:rsidRDefault="003F76D0">
            <w:pPr>
              <w:pStyle w:val="TableParagraph"/>
              <w:spacing w:before="0" w:line="121" w:lineRule="exact"/>
              <w:ind w:right="101"/>
              <w:jc w:val="right"/>
              <w:rPr>
                <w:rFonts w:ascii="Arial"/>
                <w:sz w:val="11"/>
              </w:rPr>
            </w:pPr>
            <w:r>
              <w:rPr>
                <w:rFonts w:ascii="Arial"/>
                <w:sz w:val="11"/>
              </w:rPr>
              <w:t xml:space="preserve">11 </w:t>
            </w:r>
          </w:p>
        </w:tc>
        <w:tc>
          <w:tcPr>
            <w:tcW w:w="310" w:type="dxa"/>
            <w:tcBorders>
              <w:top w:val="nil"/>
              <w:left w:val="nil"/>
              <w:right w:val="nil"/>
            </w:tcBorders>
          </w:tcPr>
          <w:p w14:paraId="49EDB396" w14:textId="77777777" w:rsidR="00C441A2" w:rsidRDefault="003F76D0">
            <w:pPr>
              <w:pStyle w:val="TableParagraph"/>
              <w:spacing w:before="0" w:line="121" w:lineRule="exact"/>
              <w:ind w:left="36" w:right="30"/>
              <w:rPr>
                <w:rFonts w:ascii="Arial"/>
                <w:sz w:val="11"/>
              </w:rPr>
            </w:pPr>
            <w:r>
              <w:rPr>
                <w:rFonts w:ascii="Arial"/>
                <w:sz w:val="11"/>
              </w:rPr>
              <w:t xml:space="preserve">10 </w:t>
            </w:r>
          </w:p>
        </w:tc>
        <w:tc>
          <w:tcPr>
            <w:tcW w:w="310" w:type="dxa"/>
            <w:tcBorders>
              <w:top w:val="nil"/>
              <w:left w:val="nil"/>
              <w:right w:val="nil"/>
            </w:tcBorders>
          </w:tcPr>
          <w:p w14:paraId="49EDB397" w14:textId="77777777" w:rsidR="00C441A2" w:rsidRDefault="003F76D0">
            <w:pPr>
              <w:pStyle w:val="TableParagraph"/>
              <w:spacing w:before="0" w:line="121" w:lineRule="exact"/>
              <w:ind w:left="127"/>
              <w:jc w:val="left"/>
              <w:rPr>
                <w:rFonts w:ascii="Arial"/>
                <w:sz w:val="11"/>
              </w:rPr>
            </w:pPr>
            <w:r>
              <w:rPr>
                <w:rFonts w:ascii="Arial"/>
                <w:sz w:val="11"/>
              </w:rPr>
              <w:t xml:space="preserve">9 </w:t>
            </w:r>
          </w:p>
        </w:tc>
        <w:tc>
          <w:tcPr>
            <w:tcW w:w="310" w:type="dxa"/>
            <w:tcBorders>
              <w:top w:val="nil"/>
              <w:left w:val="nil"/>
              <w:right w:val="nil"/>
            </w:tcBorders>
          </w:tcPr>
          <w:p w14:paraId="49EDB398" w14:textId="77777777" w:rsidR="00C441A2" w:rsidRDefault="003F76D0">
            <w:pPr>
              <w:pStyle w:val="TableParagraph"/>
              <w:spacing w:before="0" w:line="121" w:lineRule="exact"/>
              <w:ind w:left="127"/>
              <w:jc w:val="left"/>
              <w:rPr>
                <w:rFonts w:ascii="Arial"/>
                <w:sz w:val="11"/>
              </w:rPr>
            </w:pPr>
            <w:r>
              <w:rPr>
                <w:rFonts w:ascii="Arial"/>
                <w:sz w:val="11"/>
              </w:rPr>
              <w:t xml:space="preserve">8 </w:t>
            </w:r>
          </w:p>
        </w:tc>
        <w:tc>
          <w:tcPr>
            <w:tcW w:w="309" w:type="dxa"/>
            <w:tcBorders>
              <w:top w:val="nil"/>
              <w:left w:val="nil"/>
              <w:right w:val="nil"/>
            </w:tcBorders>
          </w:tcPr>
          <w:p w14:paraId="49EDB399" w14:textId="77777777" w:rsidR="00C441A2" w:rsidRDefault="003F76D0">
            <w:pPr>
              <w:pStyle w:val="TableParagraph"/>
              <w:spacing w:before="0" w:line="121" w:lineRule="exact"/>
              <w:ind w:left="126"/>
              <w:jc w:val="left"/>
              <w:rPr>
                <w:rFonts w:ascii="Arial"/>
                <w:sz w:val="11"/>
              </w:rPr>
            </w:pPr>
            <w:r>
              <w:rPr>
                <w:rFonts w:ascii="Arial"/>
                <w:sz w:val="11"/>
              </w:rPr>
              <w:t xml:space="preserve">7 </w:t>
            </w:r>
          </w:p>
        </w:tc>
        <w:tc>
          <w:tcPr>
            <w:tcW w:w="310" w:type="dxa"/>
            <w:tcBorders>
              <w:top w:val="nil"/>
              <w:left w:val="nil"/>
              <w:right w:val="nil"/>
            </w:tcBorders>
          </w:tcPr>
          <w:p w14:paraId="49EDB39A" w14:textId="77777777" w:rsidR="00C441A2" w:rsidRDefault="003F76D0">
            <w:pPr>
              <w:pStyle w:val="TableParagraph"/>
              <w:spacing w:before="0" w:line="121" w:lineRule="exact"/>
              <w:ind w:left="4"/>
              <w:rPr>
                <w:rFonts w:ascii="Arial"/>
                <w:sz w:val="11"/>
              </w:rPr>
            </w:pPr>
            <w:r>
              <w:rPr>
                <w:rFonts w:ascii="Arial"/>
                <w:sz w:val="11"/>
              </w:rPr>
              <w:t xml:space="preserve">6 </w:t>
            </w:r>
          </w:p>
        </w:tc>
        <w:tc>
          <w:tcPr>
            <w:tcW w:w="310" w:type="dxa"/>
            <w:tcBorders>
              <w:top w:val="nil"/>
              <w:left w:val="nil"/>
              <w:right w:val="nil"/>
            </w:tcBorders>
          </w:tcPr>
          <w:p w14:paraId="49EDB39B" w14:textId="77777777" w:rsidR="00C441A2" w:rsidRDefault="003F76D0">
            <w:pPr>
              <w:pStyle w:val="TableParagraph"/>
              <w:spacing w:before="0" w:line="121" w:lineRule="exact"/>
              <w:ind w:left="5"/>
              <w:rPr>
                <w:rFonts w:ascii="Arial"/>
                <w:sz w:val="11"/>
              </w:rPr>
            </w:pPr>
            <w:r>
              <w:rPr>
                <w:rFonts w:ascii="Arial"/>
                <w:sz w:val="11"/>
              </w:rPr>
              <w:t xml:space="preserve">5 </w:t>
            </w:r>
          </w:p>
        </w:tc>
        <w:tc>
          <w:tcPr>
            <w:tcW w:w="309" w:type="dxa"/>
            <w:tcBorders>
              <w:top w:val="nil"/>
              <w:left w:val="nil"/>
              <w:right w:val="nil"/>
            </w:tcBorders>
          </w:tcPr>
          <w:p w14:paraId="49EDB39C" w14:textId="77777777" w:rsidR="00C441A2" w:rsidRDefault="003F76D0">
            <w:pPr>
              <w:pStyle w:val="TableParagraph"/>
              <w:spacing w:before="0" w:line="121" w:lineRule="exact"/>
              <w:ind w:left="3"/>
              <w:rPr>
                <w:rFonts w:ascii="Arial"/>
                <w:sz w:val="11"/>
              </w:rPr>
            </w:pPr>
            <w:r>
              <w:rPr>
                <w:rFonts w:ascii="Arial"/>
                <w:sz w:val="11"/>
              </w:rPr>
              <w:t xml:space="preserve">4 </w:t>
            </w:r>
          </w:p>
        </w:tc>
        <w:tc>
          <w:tcPr>
            <w:tcW w:w="312" w:type="dxa"/>
            <w:tcBorders>
              <w:top w:val="nil"/>
              <w:left w:val="nil"/>
              <w:right w:val="nil"/>
            </w:tcBorders>
          </w:tcPr>
          <w:p w14:paraId="49EDB39D" w14:textId="77777777" w:rsidR="00C441A2" w:rsidRDefault="003F76D0">
            <w:pPr>
              <w:pStyle w:val="TableParagraph"/>
              <w:spacing w:before="0" w:line="121" w:lineRule="exact"/>
              <w:ind w:left="1"/>
              <w:rPr>
                <w:rFonts w:ascii="Arial"/>
                <w:sz w:val="11"/>
              </w:rPr>
            </w:pPr>
            <w:r>
              <w:rPr>
                <w:rFonts w:ascii="Arial"/>
                <w:sz w:val="11"/>
              </w:rPr>
              <w:t xml:space="preserve">3 </w:t>
            </w:r>
          </w:p>
        </w:tc>
        <w:tc>
          <w:tcPr>
            <w:tcW w:w="310" w:type="dxa"/>
            <w:tcBorders>
              <w:top w:val="nil"/>
              <w:left w:val="nil"/>
              <w:right w:val="nil"/>
            </w:tcBorders>
          </w:tcPr>
          <w:p w14:paraId="49EDB39E" w14:textId="77777777" w:rsidR="00C441A2" w:rsidRDefault="003F76D0">
            <w:pPr>
              <w:pStyle w:val="TableParagraph"/>
              <w:spacing w:before="0" w:line="121" w:lineRule="exact"/>
              <w:rPr>
                <w:rFonts w:ascii="Arial"/>
                <w:sz w:val="11"/>
              </w:rPr>
            </w:pPr>
            <w:r>
              <w:rPr>
                <w:rFonts w:ascii="Arial"/>
                <w:sz w:val="11"/>
              </w:rPr>
              <w:t xml:space="preserve">2 </w:t>
            </w:r>
          </w:p>
        </w:tc>
        <w:tc>
          <w:tcPr>
            <w:tcW w:w="312" w:type="dxa"/>
            <w:tcBorders>
              <w:top w:val="nil"/>
              <w:left w:val="nil"/>
              <w:right w:val="nil"/>
            </w:tcBorders>
          </w:tcPr>
          <w:p w14:paraId="49EDB39F" w14:textId="77777777" w:rsidR="00C441A2" w:rsidRDefault="003F76D0">
            <w:pPr>
              <w:pStyle w:val="TableParagraph"/>
              <w:spacing w:before="0" w:line="121" w:lineRule="exact"/>
              <w:ind w:left="2"/>
              <w:rPr>
                <w:rFonts w:ascii="Arial"/>
                <w:sz w:val="11"/>
              </w:rPr>
            </w:pPr>
            <w:r>
              <w:rPr>
                <w:rFonts w:ascii="Arial"/>
                <w:sz w:val="11"/>
              </w:rPr>
              <w:t xml:space="preserve">1 </w:t>
            </w:r>
          </w:p>
        </w:tc>
        <w:tc>
          <w:tcPr>
            <w:tcW w:w="312" w:type="dxa"/>
            <w:tcBorders>
              <w:top w:val="nil"/>
              <w:left w:val="nil"/>
              <w:right w:val="nil"/>
            </w:tcBorders>
          </w:tcPr>
          <w:p w14:paraId="49EDB3A0" w14:textId="77777777" w:rsidR="00C441A2" w:rsidRDefault="003F76D0">
            <w:pPr>
              <w:pStyle w:val="TableParagraph"/>
              <w:spacing w:before="0" w:line="121" w:lineRule="exact"/>
              <w:ind w:left="2"/>
              <w:rPr>
                <w:rFonts w:ascii="Arial"/>
                <w:sz w:val="11"/>
              </w:rPr>
            </w:pPr>
            <w:r>
              <w:rPr>
                <w:rFonts w:ascii="Arial"/>
                <w:sz w:val="11"/>
              </w:rPr>
              <w:t xml:space="preserve">0 </w:t>
            </w:r>
          </w:p>
        </w:tc>
      </w:tr>
      <w:tr w:rsidR="00C441A2" w14:paraId="49EDB3A7" w14:textId="77777777">
        <w:trPr>
          <w:trHeight w:val="312"/>
        </w:trPr>
        <w:tc>
          <w:tcPr>
            <w:tcW w:w="6272" w:type="dxa"/>
            <w:gridSpan w:val="2"/>
          </w:tcPr>
          <w:p w14:paraId="49EDB3A2" w14:textId="77777777" w:rsidR="00C441A2" w:rsidRDefault="00C441A2">
            <w:pPr>
              <w:pStyle w:val="TableParagraph"/>
              <w:spacing w:before="0"/>
              <w:jc w:val="left"/>
              <w:rPr>
                <w:sz w:val="20"/>
              </w:rPr>
            </w:pPr>
          </w:p>
        </w:tc>
        <w:tc>
          <w:tcPr>
            <w:tcW w:w="1550" w:type="dxa"/>
            <w:gridSpan w:val="5"/>
          </w:tcPr>
          <w:p w14:paraId="49EDB3A3" w14:textId="77777777" w:rsidR="00C441A2" w:rsidRDefault="003F76D0">
            <w:pPr>
              <w:pStyle w:val="TableParagraph"/>
              <w:spacing w:before="48"/>
              <w:ind w:left="488"/>
              <w:jc w:val="left"/>
              <w:rPr>
                <w:sz w:val="18"/>
              </w:rPr>
            </w:pPr>
            <w:r>
              <w:rPr>
                <w:sz w:val="18"/>
              </w:rPr>
              <w:t xml:space="preserve">Enables </w:t>
            </w:r>
          </w:p>
        </w:tc>
        <w:tc>
          <w:tcPr>
            <w:tcW w:w="1241" w:type="dxa"/>
            <w:gridSpan w:val="4"/>
          </w:tcPr>
          <w:p w14:paraId="49EDB3A4" w14:textId="77777777" w:rsidR="00C441A2" w:rsidRDefault="00C441A2">
            <w:pPr>
              <w:pStyle w:val="TableParagraph"/>
              <w:spacing w:before="0"/>
              <w:jc w:val="left"/>
              <w:rPr>
                <w:sz w:val="20"/>
              </w:rPr>
            </w:pPr>
          </w:p>
        </w:tc>
        <w:tc>
          <w:tcPr>
            <w:tcW w:w="310" w:type="dxa"/>
          </w:tcPr>
          <w:p w14:paraId="49EDB3A5" w14:textId="77777777" w:rsidR="00C441A2" w:rsidRDefault="003F76D0">
            <w:pPr>
              <w:pStyle w:val="TableParagraph"/>
              <w:spacing w:before="48"/>
              <w:rPr>
                <w:sz w:val="18"/>
              </w:rPr>
            </w:pPr>
            <w:r>
              <w:rPr>
                <w:sz w:val="18"/>
              </w:rPr>
              <w:t xml:space="preserve">The FS </w:t>
            </w:r>
          </w:p>
        </w:tc>
        <w:tc>
          <w:tcPr>
            <w:tcW w:w="624" w:type="dxa"/>
            <w:gridSpan w:val="2"/>
          </w:tcPr>
          <w:p w14:paraId="49EDB3A6" w14:textId="77777777" w:rsidR="00C441A2" w:rsidRDefault="003F76D0">
            <w:pPr>
              <w:pStyle w:val="TableParagraph"/>
              <w:spacing w:before="48"/>
              <w:ind w:left="168"/>
              <w:jc w:val="left"/>
              <w:rPr>
                <w:sz w:val="18"/>
              </w:rPr>
            </w:pPr>
            <w:r>
              <w:rPr>
                <w:sz w:val="18"/>
              </w:rPr>
              <w:t xml:space="preserve">The RM </w:t>
            </w:r>
          </w:p>
        </w:tc>
      </w:tr>
      <w:tr w:rsidR="00C441A2" w14:paraId="49EDB3AF" w14:textId="77777777">
        <w:trPr>
          <w:trHeight w:val="311"/>
        </w:trPr>
        <w:tc>
          <w:tcPr>
            <w:tcW w:w="6272" w:type="dxa"/>
            <w:gridSpan w:val="2"/>
            <w:tcBorders>
              <w:left w:val="nil"/>
              <w:bottom w:val="nil"/>
            </w:tcBorders>
          </w:tcPr>
          <w:p w14:paraId="49EDB3A8" w14:textId="77777777" w:rsidR="00C441A2" w:rsidRDefault="00C441A2">
            <w:pPr>
              <w:pStyle w:val="TableParagraph"/>
              <w:spacing w:before="0"/>
              <w:jc w:val="left"/>
              <w:rPr>
                <w:sz w:val="20"/>
              </w:rPr>
            </w:pPr>
          </w:p>
        </w:tc>
        <w:tc>
          <w:tcPr>
            <w:tcW w:w="311" w:type="dxa"/>
          </w:tcPr>
          <w:p w14:paraId="49EDB3A9" w14:textId="77777777" w:rsidR="00C441A2" w:rsidRDefault="003F76D0">
            <w:pPr>
              <w:pStyle w:val="TableParagraph"/>
              <w:spacing w:before="64"/>
              <w:ind w:right="89"/>
              <w:jc w:val="right"/>
              <w:rPr>
                <w:sz w:val="15"/>
              </w:rPr>
            </w:pPr>
            <w:r>
              <w:rPr>
                <w:w w:val="99"/>
                <w:sz w:val="15"/>
              </w:rPr>
              <w:t xml:space="preserve">V </w:t>
            </w:r>
          </w:p>
        </w:tc>
        <w:tc>
          <w:tcPr>
            <w:tcW w:w="310" w:type="dxa"/>
          </w:tcPr>
          <w:p w14:paraId="49EDB3AA" w14:textId="77777777" w:rsidR="00C441A2" w:rsidRDefault="003F76D0">
            <w:pPr>
              <w:pStyle w:val="TableParagraph"/>
              <w:spacing w:before="64"/>
              <w:ind w:left="10"/>
              <w:rPr>
                <w:sz w:val="15"/>
              </w:rPr>
            </w:pPr>
            <w:r>
              <w:rPr>
                <w:sz w:val="15"/>
              </w:rPr>
              <w:t xml:space="preserve">Z </w:t>
            </w:r>
          </w:p>
        </w:tc>
        <w:tc>
          <w:tcPr>
            <w:tcW w:w="310" w:type="dxa"/>
          </w:tcPr>
          <w:p w14:paraId="49EDB3AB" w14:textId="77777777" w:rsidR="00C441A2" w:rsidRDefault="003F76D0">
            <w:pPr>
              <w:pStyle w:val="TableParagraph"/>
              <w:spacing w:before="64"/>
              <w:ind w:left="100"/>
              <w:jc w:val="left"/>
              <w:rPr>
                <w:sz w:val="15"/>
              </w:rPr>
            </w:pPr>
            <w:r>
              <w:rPr>
                <w:w w:val="99"/>
                <w:sz w:val="15"/>
              </w:rPr>
              <w:t xml:space="preserve">O </w:t>
            </w:r>
          </w:p>
        </w:tc>
        <w:tc>
          <w:tcPr>
            <w:tcW w:w="310" w:type="dxa"/>
          </w:tcPr>
          <w:p w14:paraId="49EDB3AC" w14:textId="77777777" w:rsidR="00C441A2" w:rsidRDefault="003F76D0">
            <w:pPr>
              <w:pStyle w:val="TableParagraph"/>
              <w:spacing w:before="64"/>
              <w:ind w:left="98"/>
              <w:jc w:val="left"/>
              <w:rPr>
                <w:sz w:val="15"/>
              </w:rPr>
            </w:pPr>
            <w:r>
              <w:rPr>
                <w:w w:val="99"/>
                <w:sz w:val="15"/>
              </w:rPr>
              <w:t xml:space="preserve">U </w:t>
            </w:r>
          </w:p>
        </w:tc>
        <w:tc>
          <w:tcPr>
            <w:tcW w:w="309" w:type="dxa"/>
          </w:tcPr>
          <w:p w14:paraId="49EDB3AD" w14:textId="77777777" w:rsidR="00C441A2" w:rsidRDefault="003F76D0">
            <w:pPr>
              <w:pStyle w:val="TableParagraph"/>
              <w:spacing w:before="64"/>
              <w:ind w:left="127"/>
              <w:jc w:val="left"/>
              <w:rPr>
                <w:sz w:val="15"/>
              </w:rPr>
            </w:pPr>
            <w:r>
              <w:rPr>
                <w:w w:val="99"/>
                <w:sz w:val="15"/>
              </w:rPr>
              <w:t xml:space="preserve">i. </w:t>
            </w:r>
          </w:p>
        </w:tc>
        <w:tc>
          <w:tcPr>
            <w:tcW w:w="2175" w:type="dxa"/>
            <w:gridSpan w:val="7"/>
            <w:tcBorders>
              <w:bottom w:val="nil"/>
              <w:right w:val="nil"/>
            </w:tcBorders>
          </w:tcPr>
          <w:p w14:paraId="49EDB3AE" w14:textId="77777777" w:rsidR="00C441A2" w:rsidRDefault="00C441A2">
            <w:pPr>
              <w:pStyle w:val="TableParagraph"/>
              <w:spacing w:before="0"/>
              <w:jc w:val="left"/>
              <w:rPr>
                <w:sz w:val="20"/>
              </w:rPr>
            </w:pPr>
          </w:p>
        </w:tc>
      </w:tr>
    </w:tbl>
    <w:p w14:paraId="49EDB3B0" w14:textId="77777777" w:rsidR="00C441A2" w:rsidRDefault="00C441A2">
      <w:pPr>
        <w:pStyle w:val="a3"/>
        <w:rPr>
          <w:b/>
          <w:sz w:val="22"/>
        </w:rPr>
      </w:pPr>
    </w:p>
    <w:p w14:paraId="49EDB3B1" w14:textId="77777777" w:rsidR="00C441A2" w:rsidRDefault="00C441A2">
      <w:pPr>
        <w:pStyle w:val="a3"/>
        <w:spacing w:before="10"/>
        <w:rPr>
          <w:b/>
          <w:sz w:val="31"/>
        </w:rPr>
      </w:pPr>
    </w:p>
    <w:p w14:paraId="49EDB3B2" w14:textId="77777777" w:rsidR="00C441A2" w:rsidRDefault="003F76D0">
      <w:pPr>
        <w:pStyle w:val="3"/>
        <w:numPr>
          <w:ilvl w:val="2"/>
          <w:numId w:val="14"/>
        </w:numPr>
        <w:tabs>
          <w:tab w:val="left" w:pos="1800"/>
        </w:tabs>
      </w:pPr>
      <w:bookmarkStart w:id="59" w:name="2.2.4_浮点例外"/>
      <w:bookmarkEnd w:id="59"/>
      <w:r>
        <w:t xml:space="preserve"> </w:t>
      </w:r>
      <w:bookmarkStart w:id="60" w:name="_Toc44084206"/>
      <w:r>
        <w:t>Floating-point exception</w:t>
      </w:r>
      <w:bookmarkEnd w:id="60"/>
      <w:r>
        <w:t xml:space="preserve"> </w:t>
      </w:r>
    </w:p>
    <w:p w14:paraId="49EDB3B3"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Floating point exceptions occur when the FPU does not handle operands or the results of floating point calculations in a regular way, and the FPU produces an exception to start the software trap or to set the status flag bit. </w:t>
      </w:r>
    </w:p>
    <w:p w14:paraId="49EDB3B4"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control and state registers of the FPU contain an enablement bit for each exception that determines whether an exception can cause the FPU </w:t>
      </w:r>
    </w:p>
    <w:p w14:paraId="49EDB3B5"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Start an exception trap or set a status flag. </w:t>
      </w:r>
    </w:p>
    <w:p w14:paraId="49EDB3B6" w14:textId="0C24BF3F"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lastRenderedPageBreak/>
        <w:t xml:space="preserve">If a trap is started, the FPU </w:t>
      </w:r>
      <w:r w:rsidR="000C04CA">
        <w:rPr>
          <w:rFonts w:ascii="Times New Roman" w:hAnsi="Times New Roman" w:cs="Times New Roman"/>
        </w:rPr>
        <w:t>reserve</w:t>
      </w:r>
      <w:r w:rsidRPr="00424EA8">
        <w:rPr>
          <w:rFonts w:ascii="Times New Roman" w:hAnsi="Times New Roman" w:cs="Times New Roman"/>
        </w:rPr>
        <w:t xml:space="preserve">s the operation in the starting state and starts the software exception processing path.  If no trap is started, an appropriate value is written to the FPU target register and the calculation continues. </w:t>
      </w:r>
    </w:p>
    <w:p w14:paraId="49EDB3B7" w14:textId="77777777" w:rsidR="00C441A2" w:rsidRDefault="003F76D0">
      <w:pPr>
        <w:pStyle w:val="a3"/>
        <w:spacing w:before="78"/>
        <w:ind w:left="1500"/>
      </w:pPr>
      <w:r>
        <w:rPr>
          <w:rFonts w:ascii="Times New Roman" w:eastAsia="Times New Roman"/>
        </w:rPr>
        <w:t xml:space="preserve">FPU supports five IEEE754 exceptions: </w:t>
      </w:r>
    </w:p>
    <w:p w14:paraId="49EDB3B8" w14:textId="77777777" w:rsidR="00C441A2" w:rsidRPr="00D17943" w:rsidRDefault="003F76D0">
      <w:pPr>
        <w:pStyle w:val="a4"/>
        <w:numPr>
          <w:ilvl w:val="3"/>
          <w:numId w:val="14"/>
        </w:numPr>
        <w:tabs>
          <w:tab w:val="left" w:pos="1919"/>
          <w:tab w:val="left" w:pos="1920"/>
        </w:tabs>
        <w:spacing w:before="121"/>
        <w:ind w:left="1920"/>
        <w:rPr>
          <w:rFonts w:ascii="Times New Roman" w:eastAsia="Times New Roman" w:hAnsi="Times New Roman" w:cs="Times New Roman"/>
          <w:sz w:val="21"/>
        </w:rPr>
      </w:pPr>
      <w:r w:rsidRPr="00D17943">
        <w:rPr>
          <w:rFonts w:ascii="Times New Roman" w:hAnsi="Times New Roman" w:cs="Times New Roman"/>
          <w:spacing w:val="-1"/>
          <w:sz w:val="21"/>
        </w:rPr>
        <w:t xml:space="preserve">Inexact. Inexact (I) </w:t>
      </w:r>
    </w:p>
    <w:p w14:paraId="49EDB3B9" w14:textId="77777777" w:rsidR="00C441A2" w:rsidRPr="00D17943" w:rsidRDefault="003F76D0">
      <w:pPr>
        <w:pStyle w:val="a4"/>
        <w:numPr>
          <w:ilvl w:val="3"/>
          <w:numId w:val="14"/>
        </w:numPr>
        <w:tabs>
          <w:tab w:val="left" w:pos="1919"/>
          <w:tab w:val="left" w:pos="1920"/>
        </w:tabs>
        <w:spacing w:before="121"/>
        <w:ind w:left="1920"/>
        <w:rPr>
          <w:rFonts w:ascii="Times New Roman" w:eastAsia="Times New Roman" w:hAnsi="Times New Roman" w:cs="Times New Roman"/>
          <w:sz w:val="21"/>
        </w:rPr>
      </w:pPr>
      <w:r w:rsidRPr="00D17943">
        <w:rPr>
          <w:rFonts w:ascii="Times New Roman" w:hAnsi="Times New Roman" w:cs="Times New Roman"/>
          <w:spacing w:val="-1"/>
          <w:sz w:val="21"/>
        </w:rPr>
        <w:t xml:space="preserve">Underflow Underflow (U) </w:t>
      </w:r>
    </w:p>
    <w:p w14:paraId="49EDB3BA" w14:textId="77777777" w:rsidR="00C441A2" w:rsidRPr="00D17943" w:rsidRDefault="003F76D0">
      <w:pPr>
        <w:pStyle w:val="a4"/>
        <w:numPr>
          <w:ilvl w:val="3"/>
          <w:numId w:val="14"/>
        </w:numPr>
        <w:tabs>
          <w:tab w:val="left" w:pos="1919"/>
          <w:tab w:val="left" w:pos="1920"/>
        </w:tabs>
        <w:spacing w:before="121"/>
        <w:ind w:left="1920"/>
        <w:rPr>
          <w:rFonts w:ascii="Times New Roman" w:eastAsia="Times New Roman" w:hAnsi="Times New Roman" w:cs="Times New Roman"/>
          <w:sz w:val="21"/>
        </w:rPr>
      </w:pPr>
      <w:r w:rsidRPr="00D17943">
        <w:rPr>
          <w:rFonts w:ascii="Times New Roman" w:hAnsi="Times New Roman" w:cs="Times New Roman"/>
          <w:spacing w:val="-1"/>
          <w:sz w:val="21"/>
        </w:rPr>
        <w:t xml:space="preserve">Overflow Overflow (O) </w:t>
      </w:r>
    </w:p>
    <w:p w14:paraId="49EDB3BB" w14:textId="77777777" w:rsidR="00C441A2" w:rsidRPr="00D17943" w:rsidRDefault="003F76D0">
      <w:pPr>
        <w:pStyle w:val="a4"/>
        <w:numPr>
          <w:ilvl w:val="3"/>
          <w:numId w:val="14"/>
        </w:numPr>
        <w:tabs>
          <w:tab w:val="left" w:pos="1920"/>
          <w:tab w:val="left" w:pos="1921"/>
        </w:tabs>
        <w:spacing w:before="121"/>
        <w:ind w:left="1920" w:hanging="421"/>
        <w:rPr>
          <w:rFonts w:ascii="Times New Roman" w:eastAsia="Times New Roman" w:hAnsi="Times New Roman" w:cs="Times New Roman"/>
          <w:sz w:val="21"/>
        </w:rPr>
      </w:pPr>
      <w:r w:rsidRPr="00D17943">
        <w:rPr>
          <w:rFonts w:ascii="Times New Roman" w:hAnsi="Times New Roman" w:cs="Times New Roman"/>
          <w:spacing w:val="-1"/>
          <w:sz w:val="21"/>
        </w:rPr>
        <w:t xml:space="preserve">Division by Zero (Z) </w:t>
      </w:r>
    </w:p>
    <w:p w14:paraId="49EDB3BC" w14:textId="77777777" w:rsidR="00C441A2" w:rsidRPr="00D17943" w:rsidRDefault="003F76D0">
      <w:pPr>
        <w:pStyle w:val="a4"/>
        <w:numPr>
          <w:ilvl w:val="3"/>
          <w:numId w:val="14"/>
        </w:numPr>
        <w:tabs>
          <w:tab w:val="left" w:pos="1920"/>
          <w:tab w:val="left" w:pos="1921"/>
        </w:tabs>
        <w:spacing w:before="121"/>
        <w:ind w:left="1920" w:hanging="421"/>
        <w:rPr>
          <w:rFonts w:ascii="Times New Roman" w:eastAsia="Times New Roman" w:hAnsi="Times New Roman" w:cs="Times New Roman"/>
          <w:sz w:val="21"/>
        </w:rPr>
      </w:pPr>
      <w:r w:rsidRPr="00D17943">
        <w:rPr>
          <w:rFonts w:ascii="Times New Roman" w:hAnsi="Times New Roman" w:cs="Times New Roman"/>
          <w:spacing w:val="-1"/>
          <w:sz w:val="21"/>
        </w:rPr>
        <w:t xml:space="preserve">Invalid Operation (V) </w:t>
      </w:r>
    </w:p>
    <w:p w14:paraId="49EDB3BD" w14:textId="77777777" w:rsidR="00C441A2" w:rsidRPr="00D17943" w:rsidRDefault="003F76D0">
      <w:pPr>
        <w:pStyle w:val="a3"/>
        <w:spacing w:before="121"/>
        <w:ind w:left="1500"/>
        <w:rPr>
          <w:rFonts w:ascii="Times New Roman" w:hAnsi="Times New Roman" w:cs="Times New Roman"/>
        </w:rPr>
      </w:pPr>
      <w:r w:rsidRPr="00D17943">
        <w:rPr>
          <w:rFonts w:ascii="Times New Roman" w:hAnsi="Times New Roman" w:cs="Times New Roman"/>
        </w:rPr>
        <w:t xml:space="preserve">And the sixth exception: </w:t>
      </w:r>
    </w:p>
    <w:p w14:paraId="49EDB3BE" w14:textId="77777777" w:rsidR="00C441A2" w:rsidRDefault="003F76D0">
      <w:pPr>
        <w:pStyle w:val="a4"/>
        <w:numPr>
          <w:ilvl w:val="3"/>
          <w:numId w:val="14"/>
        </w:numPr>
        <w:tabs>
          <w:tab w:val="left" w:pos="1920"/>
          <w:tab w:val="left" w:pos="1921"/>
        </w:tabs>
        <w:spacing w:before="121"/>
        <w:ind w:left="1920" w:hanging="421"/>
        <w:rPr>
          <w:sz w:val="21"/>
        </w:rPr>
      </w:pPr>
      <w:r w:rsidRPr="00D17943">
        <w:rPr>
          <w:rFonts w:ascii="Times New Roman" w:hAnsi="Times New Roman" w:cs="Times New Roman"/>
          <w:spacing w:val="-1"/>
          <w:sz w:val="21"/>
        </w:rPr>
        <w:t>Unimplemented Operation</w:t>
      </w:r>
      <w:r>
        <w:rPr>
          <w:spacing w:val="-1"/>
          <w:sz w:val="21"/>
        </w:rPr>
        <w:t xml:space="preserve"> (E) </w:t>
      </w:r>
    </w:p>
    <w:p w14:paraId="49EDB3BF"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Unimplemented operation exceptions are used when the FPU cannot perform the standard MIPS floating point structure, including when the FPU cannot determine the correct exception behavior.  This exception indicates the execution of the software exception handling. An unimplemented exception has no enabling signals and flag bits, and when this exception occurs, a corresponding unimplemented exception trap occurs. </w:t>
      </w:r>
    </w:p>
    <w:p w14:paraId="49EDB3C0" w14:textId="77777777" w:rsidR="00C441A2" w:rsidRDefault="00C441A2">
      <w:pPr>
        <w:spacing w:line="278" w:lineRule="auto"/>
        <w:jc w:val="both"/>
        <w:sectPr w:rsidR="00C441A2">
          <w:pgSz w:w="11910" w:h="16840"/>
          <w:pgMar w:top="1580" w:right="0" w:bottom="1380" w:left="0" w:header="890" w:footer="1195" w:gutter="0"/>
          <w:cols w:space="720"/>
        </w:sectPr>
      </w:pPr>
    </w:p>
    <w:p w14:paraId="49EDB3C1"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lastRenderedPageBreak/>
        <w:t xml:space="preserve">Each of the five exceptions to IEEE754 (V, Z, O, U, I) corresponds to a user-controlled exception trap that is allowed to occur when one of the five enabling bits is set.  When an exception occurs, the corresponding Cause bit is set. If the corresponding Enable bit is not set, the exception Flag bit is set.  If the enable bit is set, the flag bit is not set, and the FPU produces an exception to the CPU.  Subsequent exception handling allows the exception trap to occur. </w:t>
      </w:r>
    </w:p>
    <w:p w14:paraId="49EDB3C2"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When there is no exception trap signal, the floating-point processor handles it by default, providing an alternate value for the result of the floating-point calculation. Different exception types determine different default values. Lists the FPU default handling for each IEEE exception. </w:t>
      </w:r>
    </w:p>
    <w:p w14:paraId="49EDB3C3" w14:textId="77777777" w:rsidR="00C441A2" w:rsidRDefault="003F76D0">
      <w:pPr>
        <w:pStyle w:val="4"/>
        <w:spacing w:before="78" w:after="23"/>
        <w:ind w:left="4584" w:right="0"/>
        <w:jc w:val="both"/>
      </w:pPr>
      <w:bookmarkStart w:id="61" w:name="_bookmark42"/>
      <w:bookmarkEnd w:id="61"/>
      <w:r>
        <w:t xml:space="preserve"> Table 2-19 Default handling of floating point exceptions </w:t>
      </w:r>
    </w:p>
    <w:tbl>
      <w:tblPr>
        <w:tblStyle w:val="TableNormal"/>
        <w:tblW w:w="0" w:type="auto"/>
        <w:tblInd w:w="1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9"/>
        <w:gridCol w:w="1793"/>
        <w:gridCol w:w="1527"/>
        <w:gridCol w:w="4397"/>
      </w:tblGrid>
      <w:tr w:rsidR="00C441A2" w14:paraId="49EDB3C8" w14:textId="77777777">
        <w:trPr>
          <w:trHeight w:val="312"/>
        </w:trPr>
        <w:tc>
          <w:tcPr>
            <w:tcW w:w="1189" w:type="dxa"/>
            <w:tcBorders>
              <w:bottom w:val="double" w:sz="1" w:space="0" w:color="000000"/>
            </w:tcBorders>
          </w:tcPr>
          <w:p w14:paraId="49EDB3C4" w14:textId="77777777" w:rsidR="00C441A2" w:rsidRPr="00D17943" w:rsidRDefault="003F76D0">
            <w:pPr>
              <w:pStyle w:val="TableParagraph"/>
              <w:spacing w:before="21"/>
              <w:ind w:left="488"/>
              <w:jc w:val="left"/>
              <w:rPr>
                <w:rFonts w:eastAsia="宋体"/>
                <w:b/>
                <w:sz w:val="21"/>
              </w:rPr>
            </w:pPr>
            <w:r w:rsidRPr="00D17943">
              <w:rPr>
                <w:rFonts w:eastAsia="宋体"/>
                <w:b/>
                <w:w w:val="99"/>
                <w:sz w:val="21"/>
              </w:rPr>
              <w:t xml:space="preserve">The domain </w:t>
            </w:r>
          </w:p>
        </w:tc>
        <w:tc>
          <w:tcPr>
            <w:tcW w:w="1793" w:type="dxa"/>
            <w:tcBorders>
              <w:bottom w:val="double" w:sz="1" w:space="0" w:color="000000"/>
            </w:tcBorders>
          </w:tcPr>
          <w:p w14:paraId="49EDB3C5" w14:textId="77777777" w:rsidR="00C441A2" w:rsidRPr="00D17943" w:rsidRDefault="003F76D0">
            <w:pPr>
              <w:pStyle w:val="TableParagraph"/>
              <w:spacing w:before="21"/>
              <w:ind w:left="516" w:right="507"/>
              <w:rPr>
                <w:rFonts w:eastAsia="宋体"/>
                <w:b/>
                <w:sz w:val="21"/>
              </w:rPr>
            </w:pPr>
            <w:r w:rsidRPr="00D17943">
              <w:rPr>
                <w:rFonts w:eastAsia="宋体"/>
                <w:b/>
                <w:sz w:val="21"/>
              </w:rPr>
              <w:t xml:space="preserve">describe </w:t>
            </w:r>
          </w:p>
        </w:tc>
        <w:tc>
          <w:tcPr>
            <w:tcW w:w="1527" w:type="dxa"/>
            <w:tcBorders>
              <w:bottom w:val="double" w:sz="1" w:space="0" w:color="000000"/>
            </w:tcBorders>
          </w:tcPr>
          <w:p w14:paraId="49EDB3C6" w14:textId="77777777" w:rsidR="00C441A2" w:rsidRPr="00D17943" w:rsidRDefault="003F76D0">
            <w:pPr>
              <w:pStyle w:val="TableParagraph"/>
              <w:spacing w:before="21"/>
              <w:ind w:right="329"/>
              <w:jc w:val="right"/>
              <w:rPr>
                <w:rFonts w:eastAsia="宋体"/>
                <w:b/>
                <w:sz w:val="21"/>
              </w:rPr>
            </w:pPr>
            <w:r w:rsidRPr="00D17943">
              <w:rPr>
                <w:rFonts w:eastAsia="宋体"/>
                <w:b/>
                <w:sz w:val="21"/>
              </w:rPr>
              <w:t xml:space="preserve">Rounding mode </w:t>
            </w:r>
          </w:p>
        </w:tc>
        <w:tc>
          <w:tcPr>
            <w:tcW w:w="4397" w:type="dxa"/>
            <w:tcBorders>
              <w:bottom w:val="double" w:sz="1" w:space="0" w:color="000000"/>
            </w:tcBorders>
          </w:tcPr>
          <w:p w14:paraId="49EDB3C7" w14:textId="77777777" w:rsidR="00C441A2" w:rsidRPr="00D17943" w:rsidRDefault="003F76D0">
            <w:pPr>
              <w:pStyle w:val="TableParagraph"/>
              <w:spacing w:before="21"/>
              <w:ind w:left="1755" w:right="1747"/>
              <w:rPr>
                <w:rFonts w:eastAsia="宋体"/>
                <w:b/>
                <w:sz w:val="21"/>
              </w:rPr>
            </w:pPr>
            <w:r w:rsidRPr="00D17943">
              <w:rPr>
                <w:rFonts w:eastAsia="宋体"/>
                <w:b/>
                <w:sz w:val="21"/>
              </w:rPr>
              <w:t xml:space="preserve">The default action </w:t>
            </w:r>
          </w:p>
        </w:tc>
      </w:tr>
      <w:tr w:rsidR="00C441A2" w14:paraId="49EDB3CD" w14:textId="77777777">
        <w:trPr>
          <w:trHeight w:val="312"/>
        </w:trPr>
        <w:tc>
          <w:tcPr>
            <w:tcW w:w="1189" w:type="dxa"/>
            <w:tcBorders>
              <w:top w:val="double" w:sz="1" w:space="0" w:color="000000"/>
            </w:tcBorders>
          </w:tcPr>
          <w:p w14:paraId="49EDB3C9" w14:textId="77777777" w:rsidR="00C441A2" w:rsidRPr="00D17943" w:rsidRDefault="003F76D0">
            <w:pPr>
              <w:pStyle w:val="TableParagraph"/>
              <w:spacing w:before="51"/>
              <w:ind w:left="563"/>
              <w:jc w:val="left"/>
              <w:rPr>
                <w:sz w:val="18"/>
              </w:rPr>
            </w:pPr>
            <w:r w:rsidRPr="00D17943">
              <w:rPr>
                <w:w w:val="99"/>
                <w:sz w:val="18"/>
              </w:rPr>
              <w:t xml:space="preserve">i. </w:t>
            </w:r>
          </w:p>
        </w:tc>
        <w:tc>
          <w:tcPr>
            <w:tcW w:w="1793" w:type="dxa"/>
            <w:tcBorders>
              <w:top w:val="double" w:sz="1" w:space="0" w:color="000000"/>
            </w:tcBorders>
          </w:tcPr>
          <w:p w14:paraId="49EDB3CA" w14:textId="77777777" w:rsidR="00C441A2" w:rsidRPr="00D17943" w:rsidRDefault="003F76D0">
            <w:pPr>
              <w:pStyle w:val="TableParagraph"/>
              <w:spacing w:before="41"/>
              <w:ind w:left="516" w:right="507"/>
              <w:rPr>
                <w:rFonts w:eastAsia="宋体"/>
                <w:sz w:val="18"/>
              </w:rPr>
            </w:pPr>
            <w:r w:rsidRPr="00D17943">
              <w:rPr>
                <w:rFonts w:eastAsia="宋体"/>
                <w:sz w:val="18"/>
              </w:rPr>
              <w:t xml:space="preserve">The precise </w:t>
            </w:r>
          </w:p>
        </w:tc>
        <w:tc>
          <w:tcPr>
            <w:tcW w:w="1527" w:type="dxa"/>
            <w:tcBorders>
              <w:top w:val="double" w:sz="1" w:space="0" w:color="000000"/>
            </w:tcBorders>
          </w:tcPr>
          <w:p w14:paraId="49EDB3CB" w14:textId="77777777" w:rsidR="00C441A2" w:rsidRPr="00D17943" w:rsidRDefault="003F76D0">
            <w:pPr>
              <w:pStyle w:val="TableParagraph"/>
              <w:spacing w:before="41"/>
              <w:ind w:right="392"/>
              <w:jc w:val="right"/>
              <w:rPr>
                <w:rFonts w:eastAsia="宋体"/>
                <w:sz w:val="18"/>
              </w:rPr>
            </w:pPr>
            <w:r w:rsidRPr="00D17943">
              <w:rPr>
                <w:rFonts w:eastAsia="宋体"/>
                <w:sz w:val="18"/>
              </w:rPr>
              <w:t xml:space="preserve">Any pattern </w:t>
            </w:r>
          </w:p>
        </w:tc>
        <w:tc>
          <w:tcPr>
            <w:tcW w:w="4397" w:type="dxa"/>
            <w:tcBorders>
              <w:top w:val="double" w:sz="1" w:space="0" w:color="000000"/>
            </w:tcBorders>
          </w:tcPr>
          <w:p w14:paraId="49EDB3CC" w14:textId="77777777" w:rsidR="00C441A2" w:rsidRPr="00D17943" w:rsidRDefault="003F76D0">
            <w:pPr>
              <w:pStyle w:val="TableParagraph"/>
              <w:spacing w:before="41"/>
              <w:ind w:left="107"/>
              <w:jc w:val="left"/>
              <w:rPr>
                <w:rFonts w:eastAsia="宋体"/>
                <w:sz w:val="18"/>
              </w:rPr>
            </w:pPr>
            <w:r w:rsidRPr="00D17943">
              <w:rPr>
                <w:rFonts w:eastAsia="宋体"/>
                <w:sz w:val="18"/>
              </w:rPr>
              <w:t xml:space="preserve">Provide rounded results </w:t>
            </w:r>
          </w:p>
        </w:tc>
      </w:tr>
      <w:tr w:rsidR="00C441A2" w14:paraId="49EDB3D6" w14:textId="77777777">
        <w:trPr>
          <w:trHeight w:val="311"/>
        </w:trPr>
        <w:tc>
          <w:tcPr>
            <w:tcW w:w="1189" w:type="dxa"/>
            <w:vMerge w:val="restart"/>
          </w:tcPr>
          <w:p w14:paraId="49EDB3CE" w14:textId="77777777" w:rsidR="00C441A2" w:rsidRPr="00D17943" w:rsidRDefault="00C441A2">
            <w:pPr>
              <w:pStyle w:val="TableParagraph"/>
              <w:spacing w:before="0"/>
              <w:jc w:val="left"/>
              <w:rPr>
                <w:b/>
                <w:sz w:val="20"/>
              </w:rPr>
            </w:pPr>
          </w:p>
          <w:p w14:paraId="49EDB3CF" w14:textId="77777777" w:rsidR="00C441A2" w:rsidRPr="00D17943" w:rsidRDefault="00C441A2">
            <w:pPr>
              <w:pStyle w:val="TableParagraph"/>
              <w:spacing w:before="8"/>
              <w:jc w:val="left"/>
              <w:rPr>
                <w:b/>
                <w:sz w:val="21"/>
              </w:rPr>
            </w:pPr>
          </w:p>
          <w:p w14:paraId="49EDB3D0" w14:textId="77777777" w:rsidR="00C441A2" w:rsidRPr="00D17943" w:rsidRDefault="003F76D0">
            <w:pPr>
              <w:pStyle w:val="TableParagraph"/>
              <w:spacing w:before="0"/>
              <w:ind w:left="8"/>
              <w:rPr>
                <w:sz w:val="18"/>
              </w:rPr>
            </w:pPr>
            <w:r w:rsidRPr="00D17943">
              <w:rPr>
                <w:w w:val="99"/>
                <w:sz w:val="18"/>
              </w:rPr>
              <w:t xml:space="preserve">U </w:t>
            </w:r>
          </w:p>
        </w:tc>
        <w:tc>
          <w:tcPr>
            <w:tcW w:w="1793" w:type="dxa"/>
            <w:vMerge w:val="restart"/>
          </w:tcPr>
          <w:p w14:paraId="49EDB3D1" w14:textId="77777777" w:rsidR="00C441A2" w:rsidRPr="00D17943" w:rsidRDefault="00C441A2">
            <w:pPr>
              <w:pStyle w:val="TableParagraph"/>
              <w:spacing w:before="0"/>
              <w:jc w:val="left"/>
              <w:rPr>
                <w:b/>
                <w:sz w:val="18"/>
              </w:rPr>
            </w:pPr>
          </w:p>
          <w:p w14:paraId="49EDB3D2" w14:textId="77777777" w:rsidR="00C441A2" w:rsidRPr="00D17943" w:rsidRDefault="00C441A2">
            <w:pPr>
              <w:pStyle w:val="TableParagraph"/>
              <w:spacing w:before="11"/>
              <w:jc w:val="left"/>
              <w:rPr>
                <w:b/>
              </w:rPr>
            </w:pPr>
          </w:p>
          <w:p w14:paraId="49EDB3D3" w14:textId="77777777" w:rsidR="00C441A2" w:rsidRPr="00D17943" w:rsidRDefault="003F76D0">
            <w:pPr>
              <w:pStyle w:val="TableParagraph"/>
              <w:spacing w:before="0"/>
              <w:ind w:left="516" w:right="507"/>
              <w:rPr>
                <w:rFonts w:eastAsia="宋体"/>
                <w:sz w:val="18"/>
              </w:rPr>
            </w:pPr>
            <w:r w:rsidRPr="00D17943">
              <w:rPr>
                <w:rFonts w:eastAsia="宋体"/>
                <w:sz w:val="18"/>
              </w:rPr>
              <w:t xml:space="preserve">underflow </w:t>
            </w:r>
          </w:p>
        </w:tc>
        <w:tc>
          <w:tcPr>
            <w:tcW w:w="1527" w:type="dxa"/>
          </w:tcPr>
          <w:p w14:paraId="49EDB3D4" w14:textId="77777777" w:rsidR="00C441A2" w:rsidRPr="00D17943" w:rsidRDefault="003F76D0">
            <w:pPr>
              <w:pStyle w:val="TableParagraph"/>
              <w:ind w:left="602" w:right="593"/>
              <w:rPr>
                <w:sz w:val="18"/>
              </w:rPr>
            </w:pPr>
            <w:r w:rsidRPr="00D17943">
              <w:rPr>
                <w:sz w:val="18"/>
              </w:rPr>
              <w:t xml:space="preserve">RN </w:t>
            </w:r>
          </w:p>
        </w:tc>
        <w:tc>
          <w:tcPr>
            <w:tcW w:w="4397" w:type="dxa"/>
          </w:tcPr>
          <w:p w14:paraId="49EDB3D5" w14:textId="77777777" w:rsidR="00C441A2" w:rsidRPr="00D17943" w:rsidRDefault="003F76D0">
            <w:pPr>
              <w:pStyle w:val="TableParagraph"/>
              <w:spacing w:before="40"/>
              <w:ind w:left="107"/>
              <w:jc w:val="left"/>
              <w:rPr>
                <w:sz w:val="18"/>
              </w:rPr>
            </w:pPr>
            <w:r w:rsidRPr="00D17943">
              <w:rPr>
                <w:rFonts w:eastAsia="宋体"/>
                <w:sz w:val="18"/>
              </w:rPr>
              <w:t xml:space="preserve">Set the result to 0 according to the sign of the intermediate result </w:t>
            </w:r>
          </w:p>
        </w:tc>
      </w:tr>
      <w:tr w:rsidR="00C441A2" w14:paraId="49EDB3DB" w14:textId="77777777">
        <w:trPr>
          <w:trHeight w:val="311"/>
        </w:trPr>
        <w:tc>
          <w:tcPr>
            <w:tcW w:w="1189" w:type="dxa"/>
            <w:vMerge/>
            <w:tcBorders>
              <w:top w:val="nil"/>
            </w:tcBorders>
          </w:tcPr>
          <w:p w14:paraId="49EDB3D7" w14:textId="77777777" w:rsidR="00C441A2" w:rsidRPr="00D17943" w:rsidRDefault="00C441A2">
            <w:pPr>
              <w:rPr>
                <w:rFonts w:ascii="Times New Roman" w:hAnsi="Times New Roman" w:cs="Times New Roman"/>
                <w:sz w:val="2"/>
                <w:szCs w:val="2"/>
              </w:rPr>
            </w:pPr>
          </w:p>
        </w:tc>
        <w:tc>
          <w:tcPr>
            <w:tcW w:w="1793" w:type="dxa"/>
            <w:vMerge/>
            <w:tcBorders>
              <w:top w:val="nil"/>
            </w:tcBorders>
          </w:tcPr>
          <w:p w14:paraId="49EDB3D8" w14:textId="77777777" w:rsidR="00C441A2" w:rsidRPr="00D17943" w:rsidRDefault="00C441A2">
            <w:pPr>
              <w:rPr>
                <w:rFonts w:ascii="Times New Roman" w:hAnsi="Times New Roman" w:cs="Times New Roman"/>
                <w:sz w:val="2"/>
                <w:szCs w:val="2"/>
              </w:rPr>
            </w:pPr>
          </w:p>
        </w:tc>
        <w:tc>
          <w:tcPr>
            <w:tcW w:w="1527" w:type="dxa"/>
          </w:tcPr>
          <w:p w14:paraId="49EDB3D9" w14:textId="77777777" w:rsidR="00C441A2" w:rsidRPr="00D17943" w:rsidRDefault="003F76D0">
            <w:pPr>
              <w:pStyle w:val="TableParagraph"/>
              <w:ind w:left="602" w:right="594"/>
              <w:rPr>
                <w:sz w:val="18"/>
              </w:rPr>
            </w:pPr>
            <w:r w:rsidRPr="00D17943">
              <w:rPr>
                <w:sz w:val="18"/>
              </w:rPr>
              <w:t xml:space="preserve">RZ </w:t>
            </w:r>
          </w:p>
        </w:tc>
        <w:tc>
          <w:tcPr>
            <w:tcW w:w="4397" w:type="dxa"/>
          </w:tcPr>
          <w:p w14:paraId="49EDB3DA" w14:textId="77777777" w:rsidR="00C441A2" w:rsidRPr="00D17943" w:rsidRDefault="003F76D0">
            <w:pPr>
              <w:pStyle w:val="TableParagraph"/>
              <w:spacing w:before="40"/>
              <w:ind w:left="107"/>
              <w:jc w:val="left"/>
              <w:rPr>
                <w:sz w:val="18"/>
              </w:rPr>
            </w:pPr>
            <w:r w:rsidRPr="00D17943">
              <w:rPr>
                <w:rFonts w:eastAsia="宋体"/>
                <w:sz w:val="18"/>
              </w:rPr>
              <w:t xml:space="preserve">Set the result to 0 according to the sign of the intermediate result </w:t>
            </w:r>
          </w:p>
        </w:tc>
      </w:tr>
      <w:tr w:rsidR="00C441A2" w14:paraId="49EDB3E0" w14:textId="77777777">
        <w:trPr>
          <w:trHeight w:val="312"/>
        </w:trPr>
        <w:tc>
          <w:tcPr>
            <w:tcW w:w="1189" w:type="dxa"/>
            <w:vMerge/>
            <w:tcBorders>
              <w:top w:val="nil"/>
            </w:tcBorders>
          </w:tcPr>
          <w:p w14:paraId="49EDB3DC" w14:textId="77777777" w:rsidR="00C441A2" w:rsidRPr="00D17943" w:rsidRDefault="00C441A2">
            <w:pPr>
              <w:rPr>
                <w:rFonts w:ascii="Times New Roman" w:hAnsi="Times New Roman" w:cs="Times New Roman"/>
                <w:sz w:val="2"/>
                <w:szCs w:val="2"/>
              </w:rPr>
            </w:pPr>
          </w:p>
        </w:tc>
        <w:tc>
          <w:tcPr>
            <w:tcW w:w="1793" w:type="dxa"/>
            <w:vMerge/>
            <w:tcBorders>
              <w:top w:val="nil"/>
            </w:tcBorders>
          </w:tcPr>
          <w:p w14:paraId="49EDB3DD" w14:textId="77777777" w:rsidR="00C441A2" w:rsidRPr="00D17943" w:rsidRDefault="00C441A2">
            <w:pPr>
              <w:rPr>
                <w:rFonts w:ascii="Times New Roman" w:hAnsi="Times New Roman" w:cs="Times New Roman"/>
                <w:sz w:val="2"/>
                <w:szCs w:val="2"/>
              </w:rPr>
            </w:pPr>
          </w:p>
        </w:tc>
        <w:tc>
          <w:tcPr>
            <w:tcW w:w="1527" w:type="dxa"/>
          </w:tcPr>
          <w:p w14:paraId="49EDB3DE" w14:textId="77777777" w:rsidR="00C441A2" w:rsidRPr="00D17943" w:rsidRDefault="003F76D0">
            <w:pPr>
              <w:pStyle w:val="TableParagraph"/>
              <w:spacing w:before="51"/>
              <w:ind w:left="602" w:right="594"/>
              <w:rPr>
                <w:sz w:val="18"/>
              </w:rPr>
            </w:pPr>
            <w:r w:rsidRPr="00D17943">
              <w:rPr>
                <w:sz w:val="18"/>
              </w:rPr>
              <w:t xml:space="preserve">The RP </w:t>
            </w:r>
          </w:p>
        </w:tc>
        <w:tc>
          <w:tcPr>
            <w:tcW w:w="4397" w:type="dxa"/>
          </w:tcPr>
          <w:p w14:paraId="49EDB3DF" w14:textId="77777777" w:rsidR="00C441A2" w:rsidRPr="00D17943" w:rsidRDefault="003F76D0">
            <w:pPr>
              <w:pStyle w:val="TableParagraph"/>
              <w:spacing w:before="41"/>
              <w:ind w:left="107"/>
              <w:jc w:val="left"/>
              <w:rPr>
                <w:sz w:val="18"/>
              </w:rPr>
            </w:pPr>
            <w:r w:rsidRPr="00D17943">
              <w:rPr>
                <w:rFonts w:eastAsia="宋体"/>
                <w:sz w:val="18"/>
              </w:rPr>
              <w:t xml:space="preserve">Correct positive underflow to a minimum positive number and negative underflow to minus 0 </w:t>
            </w:r>
          </w:p>
        </w:tc>
      </w:tr>
      <w:tr w:rsidR="00C441A2" w14:paraId="49EDB3E5" w14:textId="77777777">
        <w:trPr>
          <w:trHeight w:val="311"/>
        </w:trPr>
        <w:tc>
          <w:tcPr>
            <w:tcW w:w="1189" w:type="dxa"/>
            <w:vMerge/>
            <w:tcBorders>
              <w:top w:val="nil"/>
            </w:tcBorders>
          </w:tcPr>
          <w:p w14:paraId="49EDB3E1" w14:textId="77777777" w:rsidR="00C441A2" w:rsidRPr="00D17943" w:rsidRDefault="00C441A2">
            <w:pPr>
              <w:rPr>
                <w:rFonts w:ascii="Times New Roman" w:hAnsi="Times New Roman" w:cs="Times New Roman"/>
                <w:sz w:val="2"/>
                <w:szCs w:val="2"/>
              </w:rPr>
            </w:pPr>
          </w:p>
        </w:tc>
        <w:tc>
          <w:tcPr>
            <w:tcW w:w="1793" w:type="dxa"/>
            <w:vMerge/>
            <w:tcBorders>
              <w:top w:val="nil"/>
            </w:tcBorders>
          </w:tcPr>
          <w:p w14:paraId="49EDB3E2" w14:textId="77777777" w:rsidR="00C441A2" w:rsidRPr="00D17943" w:rsidRDefault="00C441A2">
            <w:pPr>
              <w:rPr>
                <w:rFonts w:ascii="Times New Roman" w:hAnsi="Times New Roman" w:cs="Times New Roman"/>
                <w:sz w:val="2"/>
                <w:szCs w:val="2"/>
              </w:rPr>
            </w:pPr>
          </w:p>
        </w:tc>
        <w:tc>
          <w:tcPr>
            <w:tcW w:w="1527" w:type="dxa"/>
          </w:tcPr>
          <w:p w14:paraId="49EDB3E3" w14:textId="77777777" w:rsidR="00C441A2" w:rsidRPr="00D17943" w:rsidRDefault="003F76D0">
            <w:pPr>
              <w:pStyle w:val="TableParagraph"/>
              <w:ind w:left="602" w:right="594"/>
              <w:rPr>
                <w:sz w:val="18"/>
              </w:rPr>
            </w:pPr>
            <w:r w:rsidRPr="00D17943">
              <w:rPr>
                <w:sz w:val="18"/>
              </w:rPr>
              <w:t xml:space="preserve">The RM </w:t>
            </w:r>
          </w:p>
        </w:tc>
        <w:tc>
          <w:tcPr>
            <w:tcW w:w="4397" w:type="dxa"/>
          </w:tcPr>
          <w:p w14:paraId="49EDB3E4" w14:textId="77777777" w:rsidR="00C441A2" w:rsidRPr="00D17943" w:rsidRDefault="003F76D0">
            <w:pPr>
              <w:pStyle w:val="TableParagraph"/>
              <w:spacing w:before="40"/>
              <w:ind w:left="107"/>
              <w:jc w:val="left"/>
              <w:rPr>
                <w:sz w:val="18"/>
              </w:rPr>
            </w:pPr>
            <w:r w:rsidRPr="00D17943">
              <w:rPr>
                <w:rFonts w:eastAsia="宋体"/>
                <w:sz w:val="18"/>
              </w:rPr>
              <w:t xml:space="preserve">Correct the negative underflow to the minimum negative number, and correct the positive underflow to +0 </w:t>
            </w:r>
          </w:p>
        </w:tc>
      </w:tr>
      <w:tr w:rsidR="00C441A2" w14:paraId="49EDB3EE" w14:textId="77777777">
        <w:trPr>
          <w:trHeight w:val="311"/>
        </w:trPr>
        <w:tc>
          <w:tcPr>
            <w:tcW w:w="1189" w:type="dxa"/>
            <w:vMerge w:val="restart"/>
          </w:tcPr>
          <w:p w14:paraId="49EDB3E6" w14:textId="77777777" w:rsidR="00C441A2" w:rsidRPr="00D17943" w:rsidRDefault="00C441A2">
            <w:pPr>
              <w:pStyle w:val="TableParagraph"/>
              <w:spacing w:before="0"/>
              <w:jc w:val="left"/>
              <w:rPr>
                <w:b/>
                <w:sz w:val="20"/>
              </w:rPr>
            </w:pPr>
          </w:p>
          <w:p w14:paraId="49EDB3E7" w14:textId="77777777" w:rsidR="00C441A2" w:rsidRPr="00D17943" w:rsidRDefault="00C441A2">
            <w:pPr>
              <w:pStyle w:val="TableParagraph"/>
              <w:spacing w:before="8"/>
              <w:jc w:val="left"/>
              <w:rPr>
                <w:b/>
                <w:sz w:val="21"/>
              </w:rPr>
            </w:pPr>
          </w:p>
          <w:p w14:paraId="49EDB3E8" w14:textId="77777777" w:rsidR="00C441A2" w:rsidRPr="00D17943" w:rsidRDefault="003F76D0">
            <w:pPr>
              <w:pStyle w:val="TableParagraph"/>
              <w:spacing w:before="0"/>
              <w:ind w:left="8"/>
              <w:rPr>
                <w:sz w:val="18"/>
              </w:rPr>
            </w:pPr>
            <w:r w:rsidRPr="00D17943">
              <w:rPr>
                <w:w w:val="99"/>
                <w:sz w:val="18"/>
              </w:rPr>
              <w:t xml:space="preserve">O </w:t>
            </w:r>
          </w:p>
        </w:tc>
        <w:tc>
          <w:tcPr>
            <w:tcW w:w="1793" w:type="dxa"/>
            <w:vMerge w:val="restart"/>
          </w:tcPr>
          <w:p w14:paraId="49EDB3E9" w14:textId="77777777" w:rsidR="00C441A2" w:rsidRPr="00D17943" w:rsidRDefault="00C441A2">
            <w:pPr>
              <w:pStyle w:val="TableParagraph"/>
              <w:spacing w:before="0"/>
              <w:jc w:val="left"/>
              <w:rPr>
                <w:b/>
                <w:sz w:val="18"/>
              </w:rPr>
            </w:pPr>
          </w:p>
          <w:p w14:paraId="49EDB3EA" w14:textId="77777777" w:rsidR="00C441A2" w:rsidRPr="00D17943" w:rsidRDefault="00C441A2">
            <w:pPr>
              <w:pStyle w:val="TableParagraph"/>
              <w:spacing w:before="11"/>
              <w:jc w:val="left"/>
              <w:rPr>
                <w:b/>
              </w:rPr>
            </w:pPr>
          </w:p>
          <w:p w14:paraId="49EDB3EB" w14:textId="77777777" w:rsidR="00C441A2" w:rsidRPr="00D17943" w:rsidRDefault="003F76D0">
            <w:pPr>
              <w:pStyle w:val="TableParagraph"/>
              <w:spacing w:before="0"/>
              <w:ind w:left="516" w:right="507"/>
              <w:rPr>
                <w:rFonts w:eastAsia="宋体"/>
                <w:sz w:val="18"/>
              </w:rPr>
            </w:pPr>
            <w:r w:rsidRPr="00D17943">
              <w:rPr>
                <w:rFonts w:eastAsia="宋体"/>
                <w:sz w:val="18"/>
              </w:rPr>
              <w:t xml:space="preserve">The overflow </w:t>
            </w:r>
          </w:p>
        </w:tc>
        <w:tc>
          <w:tcPr>
            <w:tcW w:w="1527" w:type="dxa"/>
          </w:tcPr>
          <w:p w14:paraId="49EDB3EC" w14:textId="77777777" w:rsidR="00C441A2" w:rsidRPr="00D17943" w:rsidRDefault="003F76D0">
            <w:pPr>
              <w:pStyle w:val="TableParagraph"/>
              <w:ind w:left="602" w:right="593"/>
              <w:rPr>
                <w:sz w:val="18"/>
              </w:rPr>
            </w:pPr>
            <w:r w:rsidRPr="00D17943">
              <w:rPr>
                <w:sz w:val="18"/>
              </w:rPr>
              <w:t xml:space="preserve">RN </w:t>
            </w:r>
          </w:p>
        </w:tc>
        <w:tc>
          <w:tcPr>
            <w:tcW w:w="4397" w:type="dxa"/>
          </w:tcPr>
          <w:p w14:paraId="49EDB3ED" w14:textId="77777777" w:rsidR="00C441A2" w:rsidRPr="00D17943" w:rsidRDefault="003F76D0">
            <w:pPr>
              <w:pStyle w:val="TableParagraph"/>
              <w:spacing w:before="40"/>
              <w:ind w:left="107"/>
              <w:jc w:val="left"/>
              <w:rPr>
                <w:rFonts w:eastAsia="宋体"/>
                <w:sz w:val="18"/>
              </w:rPr>
            </w:pPr>
            <w:r w:rsidRPr="00D17943">
              <w:rPr>
                <w:rFonts w:eastAsia="宋体"/>
                <w:sz w:val="18"/>
              </w:rPr>
              <w:t xml:space="preserve">Set the result to infinity according to the sign of the intermediate result </w:t>
            </w:r>
          </w:p>
        </w:tc>
      </w:tr>
      <w:tr w:rsidR="00C441A2" w14:paraId="49EDB3F3" w14:textId="77777777">
        <w:trPr>
          <w:trHeight w:val="312"/>
        </w:trPr>
        <w:tc>
          <w:tcPr>
            <w:tcW w:w="1189" w:type="dxa"/>
            <w:vMerge/>
            <w:tcBorders>
              <w:top w:val="nil"/>
            </w:tcBorders>
          </w:tcPr>
          <w:p w14:paraId="49EDB3EF" w14:textId="77777777" w:rsidR="00C441A2" w:rsidRPr="00D17943" w:rsidRDefault="00C441A2">
            <w:pPr>
              <w:rPr>
                <w:rFonts w:ascii="Times New Roman" w:hAnsi="Times New Roman" w:cs="Times New Roman"/>
                <w:sz w:val="2"/>
                <w:szCs w:val="2"/>
              </w:rPr>
            </w:pPr>
          </w:p>
        </w:tc>
        <w:tc>
          <w:tcPr>
            <w:tcW w:w="1793" w:type="dxa"/>
            <w:vMerge/>
            <w:tcBorders>
              <w:top w:val="nil"/>
            </w:tcBorders>
          </w:tcPr>
          <w:p w14:paraId="49EDB3F0" w14:textId="77777777" w:rsidR="00C441A2" w:rsidRPr="00D17943" w:rsidRDefault="00C441A2">
            <w:pPr>
              <w:rPr>
                <w:rFonts w:ascii="Times New Roman" w:hAnsi="Times New Roman" w:cs="Times New Roman"/>
                <w:sz w:val="2"/>
                <w:szCs w:val="2"/>
              </w:rPr>
            </w:pPr>
          </w:p>
        </w:tc>
        <w:tc>
          <w:tcPr>
            <w:tcW w:w="1527" w:type="dxa"/>
          </w:tcPr>
          <w:p w14:paraId="49EDB3F1" w14:textId="77777777" w:rsidR="00C441A2" w:rsidRPr="00D17943" w:rsidRDefault="003F76D0">
            <w:pPr>
              <w:pStyle w:val="TableParagraph"/>
              <w:spacing w:before="51"/>
              <w:ind w:left="602" w:right="594"/>
              <w:rPr>
                <w:sz w:val="18"/>
              </w:rPr>
            </w:pPr>
            <w:r w:rsidRPr="00D17943">
              <w:rPr>
                <w:sz w:val="18"/>
              </w:rPr>
              <w:t xml:space="preserve">RZ </w:t>
            </w:r>
          </w:p>
        </w:tc>
        <w:tc>
          <w:tcPr>
            <w:tcW w:w="4397" w:type="dxa"/>
          </w:tcPr>
          <w:p w14:paraId="49EDB3F2" w14:textId="77777777" w:rsidR="00C441A2" w:rsidRPr="00D17943" w:rsidRDefault="003F76D0">
            <w:pPr>
              <w:pStyle w:val="TableParagraph"/>
              <w:spacing w:before="41"/>
              <w:ind w:left="107"/>
              <w:jc w:val="left"/>
              <w:rPr>
                <w:rFonts w:eastAsia="宋体"/>
                <w:sz w:val="18"/>
              </w:rPr>
            </w:pPr>
            <w:r w:rsidRPr="00D17943">
              <w:rPr>
                <w:rFonts w:eastAsia="宋体"/>
                <w:sz w:val="18"/>
              </w:rPr>
              <w:t xml:space="preserve">Set the result to the largest number according to the sign of the intermediate result </w:t>
            </w:r>
          </w:p>
        </w:tc>
      </w:tr>
      <w:tr w:rsidR="00C441A2" w14:paraId="49EDB3F8" w14:textId="77777777">
        <w:trPr>
          <w:trHeight w:val="311"/>
        </w:trPr>
        <w:tc>
          <w:tcPr>
            <w:tcW w:w="1189" w:type="dxa"/>
            <w:vMerge/>
            <w:tcBorders>
              <w:top w:val="nil"/>
            </w:tcBorders>
          </w:tcPr>
          <w:p w14:paraId="49EDB3F4" w14:textId="77777777" w:rsidR="00C441A2" w:rsidRPr="00D17943" w:rsidRDefault="00C441A2">
            <w:pPr>
              <w:rPr>
                <w:rFonts w:ascii="Times New Roman" w:hAnsi="Times New Roman" w:cs="Times New Roman"/>
                <w:sz w:val="2"/>
                <w:szCs w:val="2"/>
              </w:rPr>
            </w:pPr>
          </w:p>
        </w:tc>
        <w:tc>
          <w:tcPr>
            <w:tcW w:w="1793" w:type="dxa"/>
            <w:vMerge/>
            <w:tcBorders>
              <w:top w:val="nil"/>
            </w:tcBorders>
          </w:tcPr>
          <w:p w14:paraId="49EDB3F5" w14:textId="77777777" w:rsidR="00C441A2" w:rsidRPr="00D17943" w:rsidRDefault="00C441A2">
            <w:pPr>
              <w:rPr>
                <w:rFonts w:ascii="Times New Roman" w:hAnsi="Times New Roman" w:cs="Times New Roman"/>
                <w:sz w:val="2"/>
                <w:szCs w:val="2"/>
              </w:rPr>
            </w:pPr>
          </w:p>
        </w:tc>
        <w:tc>
          <w:tcPr>
            <w:tcW w:w="1527" w:type="dxa"/>
          </w:tcPr>
          <w:p w14:paraId="49EDB3F6" w14:textId="77777777" w:rsidR="00C441A2" w:rsidRPr="00D17943" w:rsidRDefault="003F76D0">
            <w:pPr>
              <w:pStyle w:val="TableParagraph"/>
              <w:ind w:left="602" w:right="594"/>
              <w:rPr>
                <w:sz w:val="18"/>
              </w:rPr>
            </w:pPr>
            <w:r w:rsidRPr="00D17943">
              <w:rPr>
                <w:sz w:val="18"/>
              </w:rPr>
              <w:t xml:space="preserve">The RP </w:t>
            </w:r>
          </w:p>
        </w:tc>
        <w:tc>
          <w:tcPr>
            <w:tcW w:w="4397" w:type="dxa"/>
          </w:tcPr>
          <w:p w14:paraId="49EDB3F7" w14:textId="77777777" w:rsidR="00C441A2" w:rsidRPr="00D17943" w:rsidRDefault="003F76D0">
            <w:pPr>
              <w:pStyle w:val="TableParagraph"/>
              <w:spacing w:before="40"/>
              <w:ind w:left="107"/>
              <w:jc w:val="left"/>
              <w:rPr>
                <w:rFonts w:eastAsia="Cambria Math"/>
                <w:sz w:val="18"/>
              </w:rPr>
            </w:pPr>
            <w:r w:rsidRPr="00D17943">
              <w:rPr>
                <w:rFonts w:eastAsia="宋体"/>
                <w:sz w:val="18"/>
              </w:rPr>
              <w:t xml:space="preserve">Correct the negative underflow to a maximum negative number, and correct the positive underflow to +∞ </w:t>
            </w:r>
          </w:p>
        </w:tc>
      </w:tr>
      <w:tr w:rsidR="00C441A2" w14:paraId="49EDB3FD" w14:textId="77777777">
        <w:trPr>
          <w:trHeight w:val="311"/>
        </w:trPr>
        <w:tc>
          <w:tcPr>
            <w:tcW w:w="1189" w:type="dxa"/>
            <w:vMerge/>
            <w:tcBorders>
              <w:top w:val="nil"/>
            </w:tcBorders>
          </w:tcPr>
          <w:p w14:paraId="49EDB3F9" w14:textId="77777777" w:rsidR="00C441A2" w:rsidRPr="00D17943" w:rsidRDefault="00C441A2">
            <w:pPr>
              <w:rPr>
                <w:rFonts w:ascii="Times New Roman" w:hAnsi="Times New Roman" w:cs="Times New Roman"/>
                <w:sz w:val="2"/>
                <w:szCs w:val="2"/>
              </w:rPr>
            </w:pPr>
          </w:p>
        </w:tc>
        <w:tc>
          <w:tcPr>
            <w:tcW w:w="1793" w:type="dxa"/>
            <w:vMerge/>
            <w:tcBorders>
              <w:top w:val="nil"/>
            </w:tcBorders>
          </w:tcPr>
          <w:p w14:paraId="49EDB3FA" w14:textId="77777777" w:rsidR="00C441A2" w:rsidRPr="00D17943" w:rsidRDefault="00C441A2">
            <w:pPr>
              <w:rPr>
                <w:rFonts w:ascii="Times New Roman" w:hAnsi="Times New Roman" w:cs="Times New Roman"/>
                <w:sz w:val="2"/>
                <w:szCs w:val="2"/>
              </w:rPr>
            </w:pPr>
          </w:p>
        </w:tc>
        <w:tc>
          <w:tcPr>
            <w:tcW w:w="1527" w:type="dxa"/>
          </w:tcPr>
          <w:p w14:paraId="49EDB3FB" w14:textId="77777777" w:rsidR="00C441A2" w:rsidRPr="00D17943" w:rsidRDefault="003F76D0">
            <w:pPr>
              <w:pStyle w:val="TableParagraph"/>
              <w:ind w:left="602" w:right="594"/>
              <w:rPr>
                <w:sz w:val="18"/>
              </w:rPr>
            </w:pPr>
            <w:r w:rsidRPr="00D17943">
              <w:rPr>
                <w:sz w:val="18"/>
              </w:rPr>
              <w:t xml:space="preserve">The RM </w:t>
            </w:r>
          </w:p>
        </w:tc>
        <w:tc>
          <w:tcPr>
            <w:tcW w:w="4397" w:type="dxa"/>
          </w:tcPr>
          <w:p w14:paraId="49EDB3FC" w14:textId="77777777" w:rsidR="00C441A2" w:rsidRPr="00D17943" w:rsidRDefault="003F76D0">
            <w:pPr>
              <w:pStyle w:val="TableParagraph"/>
              <w:spacing w:before="40"/>
              <w:ind w:left="107"/>
              <w:jc w:val="left"/>
              <w:rPr>
                <w:rFonts w:eastAsia="Cambria Math"/>
                <w:sz w:val="18"/>
              </w:rPr>
            </w:pPr>
            <w:r w:rsidRPr="00D17943">
              <w:rPr>
                <w:rFonts w:eastAsia="宋体"/>
                <w:sz w:val="18"/>
              </w:rPr>
              <w:t xml:space="preserve">Correct positive underflow to the largest integer and negative underflow to minus infinity </w:t>
            </w:r>
          </w:p>
        </w:tc>
      </w:tr>
      <w:tr w:rsidR="00C441A2" w14:paraId="49EDB402" w14:textId="77777777">
        <w:trPr>
          <w:trHeight w:val="312"/>
        </w:trPr>
        <w:tc>
          <w:tcPr>
            <w:tcW w:w="1189" w:type="dxa"/>
          </w:tcPr>
          <w:p w14:paraId="49EDB3FE" w14:textId="77777777" w:rsidR="00C441A2" w:rsidRPr="00D17943" w:rsidRDefault="003F76D0">
            <w:pPr>
              <w:pStyle w:val="TableParagraph"/>
              <w:spacing w:before="51"/>
              <w:ind w:left="538"/>
              <w:jc w:val="left"/>
              <w:rPr>
                <w:sz w:val="18"/>
              </w:rPr>
            </w:pPr>
            <w:r w:rsidRPr="00D17943">
              <w:rPr>
                <w:sz w:val="18"/>
              </w:rPr>
              <w:t xml:space="preserve">Z </w:t>
            </w:r>
          </w:p>
        </w:tc>
        <w:tc>
          <w:tcPr>
            <w:tcW w:w="1793" w:type="dxa"/>
          </w:tcPr>
          <w:p w14:paraId="49EDB3FF" w14:textId="77777777" w:rsidR="00C441A2" w:rsidRPr="00D17943" w:rsidRDefault="003F76D0">
            <w:pPr>
              <w:pStyle w:val="TableParagraph"/>
              <w:spacing w:before="41"/>
              <w:ind w:left="515" w:right="507"/>
              <w:rPr>
                <w:rFonts w:eastAsia="宋体"/>
                <w:sz w:val="18"/>
              </w:rPr>
            </w:pPr>
            <w:r w:rsidRPr="00D17943">
              <w:rPr>
                <w:rFonts w:eastAsia="宋体"/>
                <w:sz w:val="18"/>
              </w:rPr>
              <w:t xml:space="preserve">Be zero except </w:t>
            </w:r>
          </w:p>
        </w:tc>
        <w:tc>
          <w:tcPr>
            <w:tcW w:w="1527" w:type="dxa"/>
          </w:tcPr>
          <w:p w14:paraId="49EDB400" w14:textId="77777777" w:rsidR="00C441A2" w:rsidRPr="00D17943" w:rsidRDefault="003F76D0">
            <w:pPr>
              <w:pStyle w:val="TableParagraph"/>
              <w:spacing w:before="41"/>
              <w:ind w:right="391"/>
              <w:jc w:val="right"/>
              <w:rPr>
                <w:rFonts w:eastAsia="宋体"/>
                <w:sz w:val="18"/>
              </w:rPr>
            </w:pPr>
            <w:r w:rsidRPr="00D17943">
              <w:rPr>
                <w:rFonts w:eastAsia="宋体"/>
                <w:sz w:val="18"/>
              </w:rPr>
              <w:t xml:space="preserve">Any pattern </w:t>
            </w:r>
          </w:p>
        </w:tc>
        <w:tc>
          <w:tcPr>
            <w:tcW w:w="4397" w:type="dxa"/>
          </w:tcPr>
          <w:p w14:paraId="49EDB401" w14:textId="77777777" w:rsidR="00C441A2" w:rsidRPr="00D17943" w:rsidRDefault="003F76D0">
            <w:pPr>
              <w:pStyle w:val="TableParagraph"/>
              <w:spacing w:before="41"/>
              <w:ind w:left="107"/>
              <w:jc w:val="left"/>
              <w:rPr>
                <w:rFonts w:eastAsia="宋体"/>
                <w:sz w:val="18"/>
              </w:rPr>
            </w:pPr>
            <w:r w:rsidRPr="00D17943">
              <w:rPr>
                <w:rFonts w:eastAsia="宋体"/>
                <w:sz w:val="18"/>
              </w:rPr>
              <w:t xml:space="preserve">Provides a corresponding signed infinite number </w:t>
            </w:r>
          </w:p>
        </w:tc>
      </w:tr>
      <w:tr w:rsidR="00C441A2" w14:paraId="49EDB407" w14:textId="77777777">
        <w:trPr>
          <w:trHeight w:val="311"/>
        </w:trPr>
        <w:tc>
          <w:tcPr>
            <w:tcW w:w="1189" w:type="dxa"/>
          </w:tcPr>
          <w:p w14:paraId="49EDB403" w14:textId="77777777" w:rsidR="00C441A2" w:rsidRPr="00D17943" w:rsidRDefault="003F76D0">
            <w:pPr>
              <w:pStyle w:val="TableParagraph"/>
              <w:ind w:left="529"/>
              <w:jc w:val="left"/>
              <w:rPr>
                <w:sz w:val="18"/>
              </w:rPr>
            </w:pPr>
            <w:r w:rsidRPr="00D17943">
              <w:rPr>
                <w:w w:val="99"/>
                <w:sz w:val="18"/>
              </w:rPr>
              <w:t xml:space="preserve">V </w:t>
            </w:r>
          </w:p>
        </w:tc>
        <w:tc>
          <w:tcPr>
            <w:tcW w:w="1793" w:type="dxa"/>
          </w:tcPr>
          <w:p w14:paraId="49EDB404" w14:textId="77777777" w:rsidR="00C441A2" w:rsidRPr="00D17943" w:rsidRDefault="003F76D0">
            <w:pPr>
              <w:pStyle w:val="TableParagraph"/>
              <w:spacing w:before="40"/>
              <w:ind w:left="516" w:right="507"/>
              <w:rPr>
                <w:rFonts w:eastAsia="宋体"/>
                <w:sz w:val="18"/>
              </w:rPr>
            </w:pPr>
            <w:r w:rsidRPr="00D17943">
              <w:rPr>
                <w:rFonts w:eastAsia="宋体"/>
                <w:sz w:val="18"/>
              </w:rPr>
              <w:t xml:space="preserve">Illegal operation </w:t>
            </w:r>
          </w:p>
        </w:tc>
        <w:tc>
          <w:tcPr>
            <w:tcW w:w="1527" w:type="dxa"/>
          </w:tcPr>
          <w:p w14:paraId="49EDB405" w14:textId="77777777" w:rsidR="00C441A2" w:rsidRPr="00D17943" w:rsidRDefault="003F76D0">
            <w:pPr>
              <w:pStyle w:val="TableParagraph"/>
              <w:spacing w:before="40"/>
              <w:ind w:right="391"/>
              <w:jc w:val="right"/>
              <w:rPr>
                <w:rFonts w:eastAsia="宋体"/>
                <w:sz w:val="18"/>
              </w:rPr>
            </w:pPr>
            <w:r w:rsidRPr="00D17943">
              <w:rPr>
                <w:rFonts w:eastAsia="宋体"/>
                <w:sz w:val="18"/>
              </w:rPr>
              <w:t xml:space="preserve">Any pattern </w:t>
            </w:r>
          </w:p>
        </w:tc>
        <w:tc>
          <w:tcPr>
            <w:tcW w:w="4397" w:type="dxa"/>
          </w:tcPr>
          <w:p w14:paraId="49EDB406" w14:textId="77777777" w:rsidR="00C441A2" w:rsidRPr="00D17943" w:rsidRDefault="003F76D0">
            <w:pPr>
              <w:pStyle w:val="TableParagraph"/>
              <w:spacing w:before="40"/>
              <w:ind w:left="107"/>
              <w:jc w:val="left"/>
              <w:rPr>
                <w:sz w:val="18"/>
              </w:rPr>
            </w:pPr>
            <w:r w:rsidRPr="00D17943">
              <w:rPr>
                <w:rFonts w:eastAsia="宋体"/>
                <w:sz w:val="18"/>
              </w:rPr>
              <w:t xml:space="preserve">Provide a Quiet Not a Number(QNaN) </w:t>
            </w:r>
          </w:p>
        </w:tc>
      </w:tr>
    </w:tbl>
    <w:p w14:paraId="49EDB408" w14:textId="77777777" w:rsidR="00C441A2" w:rsidRDefault="00C441A2">
      <w:pPr>
        <w:pStyle w:val="a3"/>
        <w:rPr>
          <w:b/>
          <w:sz w:val="22"/>
        </w:rPr>
      </w:pPr>
    </w:p>
    <w:p w14:paraId="49EDB409" w14:textId="77777777" w:rsidR="00C441A2" w:rsidRDefault="00C441A2">
      <w:pPr>
        <w:pStyle w:val="a3"/>
        <w:spacing w:before="1"/>
        <w:rPr>
          <w:b/>
          <w:sz w:val="16"/>
        </w:rPr>
      </w:pPr>
    </w:p>
    <w:p w14:paraId="49EDB40A"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conditions that cause the FPU to produce each exception are described below, and the FPU's response to each exception's cause condition is detailed. </w:t>
      </w:r>
      <w:bookmarkStart w:id="62" w:name="不精确例外_(I)"/>
      <w:bookmarkEnd w:id="62"/>
      <w:r w:rsidRPr="00424EA8">
        <w:rPr>
          <w:rFonts w:ascii="Times New Roman" w:hAnsi="Times New Roman" w:cs="Times New Roman"/>
        </w:rPr>
        <w:t xml:space="preserve"> Imprecise exception (I) </w:t>
      </w:r>
    </w:p>
    <w:p w14:paraId="49EDB40B"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FPU produces an imprecise exception when: </w:t>
      </w:r>
    </w:p>
    <w:p w14:paraId="49EDB40C" w14:textId="77777777" w:rsidR="00C441A2" w:rsidRPr="00D17943" w:rsidRDefault="003F76D0">
      <w:pPr>
        <w:pStyle w:val="a4"/>
        <w:numPr>
          <w:ilvl w:val="3"/>
          <w:numId w:val="14"/>
        </w:numPr>
        <w:tabs>
          <w:tab w:val="left" w:pos="1919"/>
          <w:tab w:val="left" w:pos="1920"/>
        </w:tabs>
        <w:spacing w:before="121"/>
        <w:ind w:left="1919" w:hanging="421"/>
        <w:rPr>
          <w:rFonts w:ascii="Times New Roman" w:hAnsi="Times New Roman" w:cs="Times New Roman"/>
          <w:sz w:val="21"/>
        </w:rPr>
      </w:pPr>
      <w:r w:rsidRPr="00D17943">
        <w:rPr>
          <w:rFonts w:ascii="Times New Roman" w:hAnsi="Times New Roman" w:cs="Times New Roman"/>
          <w:sz w:val="21"/>
        </w:rPr>
        <w:t xml:space="preserve">Rounding results are imprecise </w:t>
      </w:r>
    </w:p>
    <w:p w14:paraId="49EDB40D" w14:textId="77777777" w:rsidR="00C441A2" w:rsidRPr="00D17943" w:rsidRDefault="003F76D0">
      <w:pPr>
        <w:pStyle w:val="a4"/>
        <w:numPr>
          <w:ilvl w:val="3"/>
          <w:numId w:val="14"/>
        </w:numPr>
        <w:tabs>
          <w:tab w:val="left" w:pos="1919"/>
          <w:tab w:val="left" w:pos="1920"/>
        </w:tabs>
        <w:spacing w:before="121"/>
        <w:ind w:left="1919" w:hanging="421"/>
        <w:rPr>
          <w:rFonts w:ascii="Times New Roman" w:hAnsi="Times New Roman" w:cs="Times New Roman"/>
          <w:sz w:val="21"/>
        </w:rPr>
      </w:pPr>
      <w:r w:rsidRPr="00D17943">
        <w:rPr>
          <w:rFonts w:ascii="Times New Roman" w:hAnsi="Times New Roman" w:cs="Times New Roman"/>
          <w:sz w:val="21"/>
        </w:rPr>
        <w:t xml:space="preserve">The rounding result overflows </w:t>
      </w:r>
    </w:p>
    <w:p w14:paraId="49EDB40E" w14:textId="77777777" w:rsidR="00C441A2" w:rsidRPr="00D17943" w:rsidRDefault="003F76D0">
      <w:pPr>
        <w:pStyle w:val="a4"/>
        <w:numPr>
          <w:ilvl w:val="3"/>
          <w:numId w:val="14"/>
        </w:numPr>
        <w:tabs>
          <w:tab w:val="left" w:pos="1919"/>
          <w:tab w:val="left" w:pos="1920"/>
        </w:tabs>
        <w:spacing w:before="121"/>
        <w:ind w:left="1919" w:hanging="421"/>
        <w:rPr>
          <w:rFonts w:ascii="Times New Roman" w:hAnsi="Times New Roman" w:cs="Times New Roman"/>
          <w:sz w:val="21"/>
        </w:rPr>
      </w:pPr>
      <w:r w:rsidRPr="00D17943">
        <w:rPr>
          <w:rFonts w:ascii="Times New Roman" w:hAnsi="Times New Roman" w:cs="Times New Roman"/>
          <w:spacing w:val="-2"/>
          <w:sz w:val="21"/>
        </w:rPr>
        <w:t xml:space="preserve">Rounding results underflow, and the underflow and imprecise enablement bits are not set, and the FS bits are set. </w:t>
      </w:r>
    </w:p>
    <w:p w14:paraId="49EDB40F"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Trap enabled results: If an imprecise exception trap is enabled, the result register is not modified, and the source register is retained. Because this pattern of execution affects performance, the imprecise exception trap is enabled only when necessary. </w:t>
      </w:r>
    </w:p>
    <w:p w14:paraId="49EDB410"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Trap unenabled results: If no other software trap occurs, rounding or overloading results are sent to the target </w:t>
      </w:r>
      <w:r w:rsidRPr="00424EA8">
        <w:rPr>
          <w:rFonts w:ascii="Times New Roman" w:hAnsi="Times New Roman" w:cs="Times New Roman"/>
        </w:rPr>
        <w:lastRenderedPageBreak/>
        <w:t xml:space="preserve">register. </w:t>
      </w:r>
      <w:bookmarkStart w:id="63" w:name="非法操作例外_(V)"/>
      <w:bookmarkEnd w:id="63"/>
      <w:r w:rsidRPr="00424EA8">
        <w:rPr>
          <w:rFonts w:ascii="Times New Roman" w:hAnsi="Times New Roman" w:cs="Times New Roman"/>
        </w:rPr>
        <w:t xml:space="preserve"> Illegal Operation Exception (V) </w:t>
      </w:r>
    </w:p>
    <w:p w14:paraId="49EDB411"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illegal operation exception signals when two or one of the operands of an executable operation is illegal. If the exception does Not fall, MIPS defines the result as a Quiet Not a Number (QNaN).  Illegal operations include: </w:t>
      </w:r>
    </w:p>
    <w:p w14:paraId="49EDB412" w14:textId="77777777" w:rsidR="00C441A2" w:rsidRPr="00D17943" w:rsidRDefault="003F76D0">
      <w:pPr>
        <w:pStyle w:val="a4"/>
        <w:numPr>
          <w:ilvl w:val="3"/>
          <w:numId w:val="14"/>
        </w:numPr>
        <w:tabs>
          <w:tab w:val="left" w:pos="1920"/>
          <w:tab w:val="left" w:pos="1921"/>
        </w:tabs>
        <w:spacing w:before="77"/>
        <w:ind w:left="1920" w:hanging="421"/>
        <w:rPr>
          <w:rFonts w:ascii="Times New Roman" w:eastAsia="Times New Roman" w:hAnsi="Times New Roman" w:cs="Times New Roman"/>
          <w:sz w:val="21"/>
        </w:rPr>
      </w:pPr>
      <w:r w:rsidRPr="00D17943">
        <w:rPr>
          <w:rFonts w:ascii="Times New Roman" w:hAnsi="Times New Roman" w:cs="Times New Roman"/>
          <w:sz w:val="21"/>
        </w:rPr>
        <w:t xml:space="preserve">Addition or subtraction: infinite subtraction. For example, (+∞)+(-∞) or (-∞)-(- ∞). </w:t>
      </w:r>
    </w:p>
    <w:p w14:paraId="49EDB413" w14:textId="77777777" w:rsidR="00C441A2" w:rsidRPr="00D17943" w:rsidRDefault="003F76D0">
      <w:pPr>
        <w:pStyle w:val="a4"/>
        <w:numPr>
          <w:ilvl w:val="3"/>
          <w:numId w:val="14"/>
        </w:numPr>
        <w:tabs>
          <w:tab w:val="left" w:pos="1919"/>
          <w:tab w:val="left" w:pos="1920"/>
        </w:tabs>
        <w:spacing w:before="121"/>
        <w:ind w:left="1919" w:hanging="421"/>
        <w:rPr>
          <w:rFonts w:ascii="Times New Roman" w:hAnsi="Times New Roman" w:cs="Times New Roman"/>
          <w:sz w:val="21"/>
        </w:rPr>
      </w:pPr>
      <w:r w:rsidRPr="00D17943">
        <w:rPr>
          <w:rFonts w:ascii="Times New Roman" w:hAnsi="Times New Roman" w:cs="Times New Roman"/>
          <w:sz w:val="21"/>
        </w:rPr>
        <w:t xml:space="preserve">Multiplication: 0 times infinity, for all positive and negative Numbers </w:t>
      </w:r>
    </w:p>
    <w:p w14:paraId="49EDB414" w14:textId="77777777" w:rsidR="00C441A2" w:rsidRPr="00D17943" w:rsidRDefault="003F76D0">
      <w:pPr>
        <w:pStyle w:val="a4"/>
        <w:numPr>
          <w:ilvl w:val="3"/>
          <w:numId w:val="14"/>
        </w:numPr>
        <w:tabs>
          <w:tab w:val="left" w:pos="1919"/>
          <w:tab w:val="left" w:pos="1920"/>
        </w:tabs>
        <w:spacing w:before="121"/>
        <w:ind w:left="1919" w:hanging="421"/>
        <w:rPr>
          <w:rFonts w:ascii="Times New Roman" w:hAnsi="Times New Roman" w:cs="Times New Roman"/>
          <w:sz w:val="21"/>
        </w:rPr>
      </w:pPr>
      <w:r w:rsidRPr="00D17943">
        <w:rPr>
          <w:rFonts w:ascii="Times New Roman" w:hAnsi="Times New Roman" w:cs="Times New Roman"/>
          <w:sz w:val="21"/>
        </w:rPr>
        <w:t xml:space="preserve">Division: 0 over 0, infinity over infinity, for all positive and negative Numbers </w:t>
      </w:r>
    </w:p>
    <w:p w14:paraId="49EDB415" w14:textId="77777777" w:rsidR="00C441A2" w:rsidRPr="00D17943" w:rsidRDefault="003F76D0">
      <w:pPr>
        <w:pStyle w:val="a4"/>
        <w:numPr>
          <w:ilvl w:val="3"/>
          <w:numId w:val="14"/>
        </w:numPr>
        <w:tabs>
          <w:tab w:val="left" w:pos="1919"/>
          <w:tab w:val="left" w:pos="1920"/>
        </w:tabs>
        <w:spacing w:before="121"/>
        <w:ind w:left="1919" w:hanging="421"/>
        <w:rPr>
          <w:rFonts w:ascii="Times New Roman" w:eastAsia="Times New Roman" w:hAnsi="Times New Roman" w:cs="Times New Roman"/>
          <w:sz w:val="21"/>
        </w:rPr>
      </w:pPr>
      <w:r w:rsidRPr="00D17943">
        <w:rPr>
          <w:rFonts w:ascii="Times New Roman" w:hAnsi="Times New Roman" w:cs="Times New Roman"/>
          <w:spacing w:val="-11"/>
          <w:sz w:val="21"/>
        </w:rPr>
        <w:t xml:space="preserve">The number of comparison operations that do not process Unordered is Unordered </w:t>
      </w:r>
    </w:p>
    <w:p w14:paraId="49EDB416" w14:textId="77777777" w:rsidR="00C441A2" w:rsidRPr="00D17943" w:rsidRDefault="003F76D0">
      <w:pPr>
        <w:pStyle w:val="a4"/>
        <w:numPr>
          <w:ilvl w:val="3"/>
          <w:numId w:val="14"/>
        </w:numPr>
        <w:tabs>
          <w:tab w:val="left" w:pos="1919"/>
          <w:tab w:val="left" w:pos="1920"/>
        </w:tabs>
        <w:spacing w:before="121"/>
        <w:ind w:left="1919" w:hanging="421"/>
        <w:rPr>
          <w:rFonts w:ascii="Times New Roman" w:hAnsi="Times New Roman" w:cs="Times New Roman"/>
          <w:sz w:val="21"/>
        </w:rPr>
      </w:pPr>
      <w:r w:rsidRPr="00D17943">
        <w:rPr>
          <w:rFonts w:ascii="Times New Roman" w:hAnsi="Times New Roman" w:cs="Times New Roman"/>
          <w:spacing w:val="-7"/>
          <w:sz w:val="21"/>
        </w:rPr>
        <w:t xml:space="preserve">Performs a floating-point comparison or conversion on an indicator, NaN </w:t>
      </w:r>
    </w:p>
    <w:p w14:paraId="49EDB417" w14:textId="77777777" w:rsidR="00C441A2" w:rsidRPr="00D17943" w:rsidRDefault="003F76D0">
      <w:pPr>
        <w:pStyle w:val="a4"/>
        <w:numPr>
          <w:ilvl w:val="3"/>
          <w:numId w:val="14"/>
        </w:numPr>
        <w:tabs>
          <w:tab w:val="left" w:pos="1919"/>
          <w:tab w:val="left" w:pos="1920"/>
        </w:tabs>
        <w:spacing w:before="121"/>
        <w:ind w:left="1919" w:hanging="421"/>
        <w:rPr>
          <w:rFonts w:ascii="Times New Roman" w:hAnsi="Times New Roman" w:cs="Times New Roman"/>
          <w:sz w:val="21"/>
        </w:rPr>
      </w:pPr>
      <w:r w:rsidRPr="00D17943">
        <w:rPr>
          <w:rFonts w:ascii="Times New Roman" w:hAnsi="Times New Roman" w:cs="Times New Roman"/>
          <w:spacing w:val="-14"/>
          <w:sz w:val="21"/>
        </w:rPr>
        <w:t xml:space="preserve">Any mathematical operation for SNaN (Signaling NaN). </w:t>
      </w:r>
      <w:r w:rsidRPr="00D17943">
        <w:rPr>
          <w:rFonts w:ascii="Times New Roman" w:hAnsi="Times New Roman" w:cs="Times New Roman"/>
          <w:spacing w:val="-6"/>
          <w:sz w:val="21"/>
        </w:rPr>
        <w:t xml:space="preserve"> When one of the operands is SNaN or both of them are SNaN </w:t>
      </w:r>
    </w:p>
    <w:p w14:paraId="49EDB418" w14:textId="77777777" w:rsidR="00C441A2" w:rsidRDefault="00C441A2">
      <w:pPr>
        <w:rPr>
          <w:sz w:val="21"/>
        </w:rPr>
        <w:sectPr w:rsidR="00C441A2">
          <w:headerReference w:type="default" r:id="rId30"/>
          <w:footerReference w:type="default" r:id="rId31"/>
          <w:pgSz w:w="11910" w:h="16840"/>
          <w:pgMar w:top="1620" w:right="0" w:bottom="1380" w:left="0" w:header="890" w:footer="1189" w:gutter="0"/>
          <w:pgNumType w:start="17"/>
          <w:cols w:space="720"/>
        </w:sectPr>
      </w:pPr>
    </w:p>
    <w:p w14:paraId="49EDB419" w14:textId="77777777" w:rsidR="00C441A2" w:rsidRDefault="003F76D0">
      <w:pPr>
        <w:pStyle w:val="a3"/>
        <w:spacing w:before="20"/>
        <w:ind w:left="1920"/>
        <w:jc w:val="both"/>
      </w:pPr>
      <w:r>
        <w:lastRenderedPageBreak/>
        <w:t xml:space="preserve">Causes this exception (MOV operations are not considered mathematical operations, but ABS and NEG are considered mathematical operations) </w:t>
      </w:r>
    </w:p>
    <w:p w14:paraId="49EDB41A" w14:textId="77777777" w:rsidR="00C441A2" w:rsidRPr="00D17943" w:rsidRDefault="000C04CA">
      <w:pPr>
        <w:pStyle w:val="a4"/>
        <w:numPr>
          <w:ilvl w:val="3"/>
          <w:numId w:val="14"/>
        </w:numPr>
        <w:tabs>
          <w:tab w:val="left" w:pos="1920"/>
        </w:tabs>
        <w:spacing w:before="130"/>
        <w:ind w:left="1919" w:hanging="421"/>
        <w:jc w:val="both"/>
        <w:rPr>
          <w:rFonts w:ascii="Times New Roman" w:hAnsi="Times New Roman" w:cs="Times New Roman"/>
          <w:sz w:val="21"/>
        </w:rPr>
      </w:pPr>
      <w:r>
        <w:rPr>
          <w:rFonts w:ascii="Times New Roman" w:hAnsi="Times New Roman" w:cs="Times New Roman"/>
        </w:rPr>
        <w:pict w14:anchorId="49EDE817">
          <v:rect id="_x0000_s1608" style="position:absolute;left:0;text-align:left;margin-left:134.4pt;margin-top:7.85pt;width:6pt;height:.65pt;z-index:-251697152;mso-position-horizontal-relative:page" fillcolor="black" stroked="f">
            <w10:wrap anchorx="page"/>
          </v:rect>
        </w:pict>
      </w:r>
      <w:r w:rsidR="003F76D0" w:rsidRPr="00D17943">
        <w:rPr>
          <w:rFonts w:ascii="Times New Roman" w:hAnsi="Times New Roman" w:cs="Times New Roman"/>
          <w:position w:val="1"/>
          <w:sz w:val="21"/>
        </w:rPr>
        <w:t xml:space="preserve"> Square root of X, when X is less than 0 </w:t>
      </w:r>
    </w:p>
    <w:p w14:paraId="49EDB41B"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Software can simulate exceptions to other illegal operations for a given source operand. For example, in IEEE754, software is used to realize a specific function: X REM Y, where Y is 0 or X is infinite;  Or overflows when floating point Numbers are converted to decimal, which is infinity or NaN;  Or a prior function like ln of 5 or cosine of 3. -1</w:t>
      </w:r>
    </w:p>
    <w:p w14:paraId="49EDB41C"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Trap enabled result: The value of the source operand is not sent. </w:t>
      </w:r>
    </w:p>
    <w:p w14:paraId="49EDB41D"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trap does not enable the result: If no other exception occurs, QNaN is sent to the target register. </w:t>
      </w:r>
      <w:bookmarkStart w:id="64" w:name="除零例外_(Z)"/>
      <w:bookmarkEnd w:id="64"/>
      <w:r w:rsidRPr="00424EA8">
        <w:rPr>
          <w:rFonts w:ascii="Times New Roman" w:hAnsi="Times New Roman" w:cs="Times New Roman"/>
        </w:rPr>
        <w:t xml:space="preserve"> Except zero (Z) </w:t>
      </w:r>
    </w:p>
    <w:p w14:paraId="49EDB41E"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In a division operation, the exception to zero signals when the divisor is zero and the dividend is a finite non-zero data.  Software can be used to simulate all but zero exceptions for other operations that produce signed infinity values, such as ln(0), sin(/2), cos(0), or 0. -1</w:t>
      </w:r>
    </w:p>
    <w:p w14:paraId="49EDB41F"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Trap enabled: The result register is not modified and the source register is retained. </w:t>
      </w:r>
    </w:p>
    <w:p w14:paraId="49EDB420"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Trap non-enabling: If no trap occurs, the result is a signed infinity. </w:t>
      </w:r>
      <w:bookmarkStart w:id="65" w:name="上溢例外_(O)"/>
      <w:bookmarkEnd w:id="65"/>
      <w:r w:rsidRPr="00424EA8">
        <w:rPr>
          <w:rFonts w:ascii="Times New Roman" w:hAnsi="Times New Roman" w:cs="Times New Roman"/>
        </w:rPr>
        <w:t xml:space="preserve"> Overflow exception (O) </w:t>
      </w:r>
    </w:p>
    <w:p w14:paraId="49EDB421"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When the magnitude of the rounded floating-point result is represented by an unbounded exponent, larger than the finite data represented by the maximum target pattern, the overflow exception signals the notification. (This exception sets both imprecise exceptions and flags.) </w:t>
      </w:r>
    </w:p>
    <w:p w14:paraId="49EDB422"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Trap enabled: The result register is not modified and the source register is retained. </w:t>
      </w:r>
    </w:p>
    <w:p w14:paraId="49EDB423"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Trap non-enablement: If no trap occurs, the final result is determined by the symbol of the rounding pattern and the intermediate result. </w:t>
      </w:r>
      <w:bookmarkStart w:id="66" w:name="下溢例外_(U)"/>
      <w:bookmarkEnd w:id="66"/>
      <w:r w:rsidRPr="00424EA8">
        <w:rPr>
          <w:rFonts w:ascii="Times New Roman" w:hAnsi="Times New Roman" w:cs="Times New Roman"/>
        </w:rPr>
        <w:t xml:space="preserve"> Downflow exception (U) </w:t>
      </w:r>
    </w:p>
    <w:p w14:paraId="49EDB424"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Two related events lead to the downflow exception: </w:t>
      </w:r>
    </w:p>
    <w:p w14:paraId="49EDB425" w14:textId="77777777" w:rsidR="00C441A2" w:rsidRPr="00D17943" w:rsidRDefault="003F76D0">
      <w:pPr>
        <w:pStyle w:val="a4"/>
        <w:numPr>
          <w:ilvl w:val="3"/>
          <w:numId w:val="14"/>
        </w:numPr>
        <w:tabs>
          <w:tab w:val="left" w:pos="1919"/>
          <w:tab w:val="left" w:pos="1920"/>
        </w:tabs>
        <w:spacing w:before="121"/>
        <w:ind w:left="1919" w:hanging="421"/>
        <w:rPr>
          <w:rFonts w:ascii="Times New Roman" w:hAnsi="Times New Roman" w:cs="Times New Roman"/>
          <w:sz w:val="21"/>
        </w:rPr>
      </w:pPr>
      <w:r w:rsidRPr="00D17943">
        <w:rPr>
          <w:rFonts w:ascii="Times New Roman" w:hAnsi="Times New Roman" w:cs="Times New Roman"/>
          <w:sz w:val="21"/>
        </w:rPr>
        <w:t xml:space="preserve">A small non-zero result between ±2Emin, which is so small that it leads to a downflow exception. </w:t>
      </w:r>
    </w:p>
    <w:p w14:paraId="49EDB426" w14:textId="77777777" w:rsidR="00C441A2" w:rsidRDefault="003F76D0">
      <w:pPr>
        <w:pStyle w:val="a4"/>
        <w:numPr>
          <w:ilvl w:val="3"/>
          <w:numId w:val="14"/>
        </w:numPr>
        <w:tabs>
          <w:tab w:val="left" w:pos="1919"/>
          <w:tab w:val="left" w:pos="1920"/>
        </w:tabs>
        <w:spacing w:before="0" w:line="390" w:lineRule="atLeast"/>
        <w:ind w:left="1499" w:right="1077" w:firstLine="0"/>
        <w:rPr>
          <w:sz w:val="21"/>
        </w:rPr>
      </w:pPr>
      <w:r w:rsidRPr="00D17943">
        <w:rPr>
          <w:rFonts w:ascii="Times New Roman" w:hAnsi="Times New Roman" w:cs="Times New Roman"/>
          <w:sz w:val="21"/>
        </w:rPr>
        <w:t xml:space="preserve">Severe data distortion approximated by a Denormalized Number from the two small </w:t>
      </w:r>
      <w:r>
        <w:rPr>
          <w:sz w:val="21"/>
        </w:rPr>
        <w:t xml:space="preserve">Numbers. </w:t>
      </w:r>
      <w:r>
        <w:rPr>
          <w:rFonts w:ascii="Times New Roman" w:eastAsia="Times New Roman" w:hAnsi="Times New Roman"/>
          <w:sz w:val="21"/>
        </w:rPr>
        <w:t xml:space="preserve"> IEEE754 allows many different ways to detect these events, but requires the same method for all operations. </w:t>
      </w:r>
      <w:r>
        <w:rPr>
          <w:sz w:val="21"/>
        </w:rPr>
        <w:t xml:space="preserve"> Little data </w:t>
      </w:r>
    </w:p>
    <w:p w14:paraId="49EDB427" w14:textId="77777777" w:rsidR="00C441A2" w:rsidRDefault="003F76D0">
      <w:pPr>
        <w:pStyle w:val="a3"/>
        <w:spacing w:before="43"/>
        <w:ind w:left="1079"/>
      </w:pPr>
      <w:r>
        <w:t xml:space="preserve">It can be detected in one of the following ways: </w:t>
      </w:r>
    </w:p>
    <w:p w14:paraId="49EDB428" w14:textId="77777777" w:rsidR="00C441A2" w:rsidRPr="00D17943" w:rsidRDefault="003F76D0">
      <w:pPr>
        <w:pStyle w:val="a4"/>
        <w:numPr>
          <w:ilvl w:val="3"/>
          <w:numId w:val="14"/>
        </w:numPr>
        <w:tabs>
          <w:tab w:val="left" w:pos="1919"/>
          <w:tab w:val="left" w:pos="1920"/>
        </w:tabs>
        <w:spacing w:before="121" w:line="278" w:lineRule="auto"/>
        <w:ind w:left="1919" w:right="1078"/>
        <w:rPr>
          <w:rFonts w:ascii="Times New Roman" w:hAnsi="Times New Roman" w:cs="Times New Roman"/>
          <w:sz w:val="21"/>
        </w:rPr>
      </w:pPr>
      <w:r w:rsidRPr="00D17943">
        <w:rPr>
          <w:rFonts w:ascii="Times New Roman" w:hAnsi="Times New Roman" w:cs="Times New Roman"/>
          <w:spacing w:val="3"/>
          <w:sz w:val="21"/>
        </w:rPr>
        <w:t xml:space="preserve">After rounding (if a non-zero data is calculated without a bound in the exponential range, it should be strictly between ±2Emin) </w:t>
      </w:r>
    </w:p>
    <w:p w14:paraId="49EDB429" w14:textId="77777777" w:rsidR="00C441A2" w:rsidRPr="00D17943" w:rsidRDefault="003F76D0">
      <w:pPr>
        <w:pStyle w:val="a4"/>
        <w:numPr>
          <w:ilvl w:val="3"/>
          <w:numId w:val="14"/>
        </w:numPr>
        <w:tabs>
          <w:tab w:val="left" w:pos="1919"/>
          <w:tab w:val="left" w:pos="1920"/>
        </w:tabs>
        <w:spacing w:before="78"/>
        <w:ind w:left="1919" w:hanging="421"/>
        <w:rPr>
          <w:rFonts w:ascii="Times New Roman" w:hAnsi="Times New Roman" w:cs="Times New Roman"/>
          <w:sz w:val="21"/>
        </w:rPr>
      </w:pPr>
      <w:r w:rsidRPr="00D17943">
        <w:rPr>
          <w:rFonts w:ascii="Times New Roman" w:hAnsi="Times New Roman" w:cs="Times New Roman"/>
          <w:sz w:val="21"/>
        </w:rPr>
        <w:t xml:space="preserve">Pre - rounding (if a non-zero data is calculated without boundaries between exponential and precision ranges, it should be strictly within ± </w:t>
      </w:r>
    </w:p>
    <w:p w14:paraId="49EDB42A" w14:textId="77777777" w:rsidR="00C441A2" w:rsidRPr="00D17943" w:rsidRDefault="003F76D0">
      <w:pPr>
        <w:pStyle w:val="a3"/>
        <w:spacing w:before="43"/>
        <w:ind w:left="1919"/>
        <w:jc w:val="both"/>
        <w:rPr>
          <w:rFonts w:ascii="Times New Roman" w:hAnsi="Times New Roman" w:cs="Times New Roman"/>
        </w:rPr>
      </w:pPr>
      <w:r w:rsidRPr="00D17943">
        <w:rPr>
          <w:rFonts w:ascii="Times New Roman" w:eastAsia="Times New Roman" w:hAnsi="Times New Roman" w:cs="Times New Roman"/>
        </w:rPr>
        <w:t xml:space="preserve">Between 2 emin) </w:t>
      </w:r>
    </w:p>
    <w:p w14:paraId="49EDB42B"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structure of MIPS requires small data to be detected after rounding.  Accuracy distortion can be detected in one of the following ways: </w:t>
      </w:r>
    </w:p>
    <w:p w14:paraId="49EDB42C" w14:textId="77777777" w:rsidR="00C441A2" w:rsidRPr="00D17943" w:rsidRDefault="003F76D0">
      <w:pPr>
        <w:pStyle w:val="a4"/>
        <w:numPr>
          <w:ilvl w:val="3"/>
          <w:numId w:val="14"/>
        </w:numPr>
        <w:tabs>
          <w:tab w:val="left" w:pos="1919"/>
          <w:tab w:val="left" w:pos="1920"/>
        </w:tabs>
        <w:spacing w:before="121"/>
        <w:ind w:left="1919" w:hanging="421"/>
        <w:rPr>
          <w:rFonts w:ascii="Times New Roman" w:hAnsi="Times New Roman" w:cs="Times New Roman"/>
          <w:sz w:val="21"/>
        </w:rPr>
      </w:pPr>
      <w:r w:rsidRPr="00D17943">
        <w:rPr>
          <w:rFonts w:ascii="Times New Roman" w:hAnsi="Times New Roman" w:cs="Times New Roman"/>
          <w:sz w:val="21"/>
        </w:rPr>
        <w:t xml:space="preserve">The distortion of a nonnormalized number (when the resulting result is different from that calculated when the </w:t>
      </w:r>
      <w:r w:rsidRPr="00D17943">
        <w:rPr>
          <w:rFonts w:ascii="Times New Roman" w:hAnsi="Times New Roman" w:cs="Times New Roman"/>
          <w:sz w:val="21"/>
        </w:rPr>
        <w:lastRenderedPageBreak/>
        <w:t xml:space="preserve">exponent is not bounded) </w:t>
      </w:r>
    </w:p>
    <w:p w14:paraId="49EDB42D" w14:textId="77777777" w:rsidR="00C441A2" w:rsidRPr="00D17943" w:rsidRDefault="003F76D0">
      <w:pPr>
        <w:pStyle w:val="a4"/>
        <w:numPr>
          <w:ilvl w:val="3"/>
          <w:numId w:val="14"/>
        </w:numPr>
        <w:tabs>
          <w:tab w:val="left" w:pos="1919"/>
          <w:tab w:val="left" w:pos="1920"/>
        </w:tabs>
        <w:spacing w:before="121"/>
        <w:ind w:left="1919" w:hanging="421"/>
        <w:rPr>
          <w:rFonts w:ascii="Times New Roman" w:hAnsi="Times New Roman" w:cs="Times New Roman"/>
          <w:sz w:val="21"/>
        </w:rPr>
      </w:pPr>
      <w:r w:rsidRPr="00D17943">
        <w:rPr>
          <w:rFonts w:ascii="Times New Roman" w:hAnsi="Times New Roman" w:cs="Times New Roman"/>
          <w:sz w:val="21"/>
        </w:rPr>
        <w:t xml:space="preserve">Imprecise data (when the resulting results are not bounded by the exponential and precision ranges) </w:t>
      </w:r>
    </w:p>
    <w:p w14:paraId="49EDB42E"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MIPS structures require precision distortion to be detected to produce inaccurate results. </w:t>
      </w:r>
    </w:p>
    <w:p w14:paraId="49EDB42F"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Trap enabled: If an overflow or imprecise exception is enabled, or if the FS bit is not set, an unimplemented exception is generated and the result register is not modified. </w:t>
      </w:r>
    </w:p>
    <w:p w14:paraId="49EDB430"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Trap not enabled: If overflow or imprecise exceptions are not enabled, and the FS bit is set, the final result is determined by the symbol bit of the rounding mode and the immediate result. </w:t>
      </w:r>
    </w:p>
    <w:p w14:paraId="49EDB431"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bookmarkStart w:id="67" w:name="未实现操作例外_(E)"/>
      <w:bookmarkEnd w:id="67"/>
      <w:r w:rsidRPr="00424EA8">
        <w:rPr>
          <w:rFonts w:ascii="Times New Roman" w:hAnsi="Times New Roman" w:cs="Times New Roman"/>
        </w:rPr>
        <w:t xml:space="preserve"> Unimplemented operation Exception (E) </w:t>
      </w:r>
    </w:p>
    <w:p w14:paraId="49EDB432"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Unimplemented operation in the FPU control/state register when any of the opcodes or operation format instructions reserved for future definitions are executed </w:t>
      </w:r>
    </w:p>
    <w:p w14:paraId="49EDB433" w14:textId="77777777" w:rsidR="00C441A2" w:rsidRDefault="00C441A2">
      <w:pPr>
        <w:sectPr w:rsidR="00C441A2">
          <w:pgSz w:w="11910" w:h="16840"/>
          <w:pgMar w:top="1620" w:right="0" w:bottom="1380" w:left="0" w:header="890" w:footer="1189" w:gutter="0"/>
          <w:cols w:space="720"/>
        </w:sectPr>
      </w:pPr>
    </w:p>
    <w:p w14:paraId="49EDB434"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lastRenderedPageBreak/>
        <w:t xml:space="preserve">Action causes bits to be set and traps are created. The source operands and destination registers remain unchanged while the instructions are simulated in the software.  Any exception in IEEE754 can be generated from a simulation operation, and these exceptions can in turn be simulated.  In addition, exceptions to unimplemented instructions can occur when the hardware fails to perform some rare operation or result condition correctly. These include: </w:t>
      </w:r>
    </w:p>
    <w:p w14:paraId="49EDB435" w14:textId="77777777" w:rsidR="00C441A2" w:rsidRPr="00D17943" w:rsidRDefault="003F76D0">
      <w:pPr>
        <w:pStyle w:val="a4"/>
        <w:numPr>
          <w:ilvl w:val="3"/>
          <w:numId w:val="14"/>
        </w:numPr>
        <w:tabs>
          <w:tab w:val="left" w:pos="1919"/>
          <w:tab w:val="left" w:pos="1920"/>
        </w:tabs>
        <w:spacing w:before="78"/>
        <w:ind w:left="1920"/>
        <w:rPr>
          <w:rFonts w:ascii="Times New Roman" w:hAnsi="Times New Roman" w:cs="Times New Roman"/>
          <w:sz w:val="21"/>
        </w:rPr>
      </w:pPr>
      <w:r w:rsidRPr="00D17943">
        <w:rPr>
          <w:rFonts w:ascii="Times New Roman" w:hAnsi="Times New Roman" w:cs="Times New Roman"/>
          <w:sz w:val="21"/>
        </w:rPr>
        <w:t xml:space="preserve">Nonnormalized Operand, except for comparison instructions </w:t>
      </w:r>
    </w:p>
    <w:p w14:paraId="49EDB436" w14:textId="77777777" w:rsidR="00C441A2" w:rsidRPr="00D17943" w:rsidRDefault="003F76D0">
      <w:pPr>
        <w:pStyle w:val="a4"/>
        <w:numPr>
          <w:ilvl w:val="3"/>
          <w:numId w:val="14"/>
        </w:numPr>
        <w:tabs>
          <w:tab w:val="left" w:pos="1919"/>
          <w:tab w:val="left" w:pos="1920"/>
        </w:tabs>
        <w:spacing w:before="121"/>
        <w:ind w:left="1920"/>
        <w:rPr>
          <w:rFonts w:ascii="Times New Roman" w:hAnsi="Times New Roman" w:cs="Times New Roman"/>
          <w:sz w:val="21"/>
        </w:rPr>
      </w:pPr>
      <w:r w:rsidRPr="00D17943">
        <w:rPr>
          <w:rFonts w:ascii="Times New Roman" w:eastAsia="Times New Roman" w:hAnsi="Times New Roman" w:cs="Times New Roman"/>
          <w:spacing w:val="-1"/>
          <w:w w:val="99"/>
          <w:sz w:val="21"/>
        </w:rPr>
        <w:t xml:space="preserve">Quite Not a Number operand (QNaN), with the exception of comparison instructions </w:t>
      </w:r>
    </w:p>
    <w:p w14:paraId="49EDB437" w14:textId="77777777" w:rsidR="00C441A2" w:rsidRPr="00D17943" w:rsidRDefault="003F76D0">
      <w:pPr>
        <w:pStyle w:val="a4"/>
        <w:numPr>
          <w:ilvl w:val="3"/>
          <w:numId w:val="14"/>
        </w:numPr>
        <w:tabs>
          <w:tab w:val="left" w:pos="1919"/>
          <w:tab w:val="left" w:pos="1920"/>
        </w:tabs>
        <w:spacing w:before="121"/>
        <w:ind w:left="1920"/>
        <w:rPr>
          <w:rFonts w:ascii="Times New Roman" w:hAnsi="Times New Roman" w:cs="Times New Roman"/>
          <w:sz w:val="21"/>
        </w:rPr>
      </w:pPr>
      <w:r w:rsidRPr="00D17943">
        <w:rPr>
          <w:rFonts w:ascii="Times New Roman" w:hAnsi="Times New Roman" w:cs="Times New Roman"/>
          <w:spacing w:val="-2"/>
          <w:sz w:val="21"/>
        </w:rPr>
        <w:t xml:space="preserve">Nonnormalized Numbers or underflows, and overflows or imprecise enabling signals are set while FS bits are not set </w:t>
      </w:r>
    </w:p>
    <w:p w14:paraId="49EDB438"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Note: disnormalized Numbers and NaN operations only fall into traps in conversion or computation instructions, not in MOV instructions.  Trap enabled: The original operation data is not sent. </w:t>
      </w:r>
    </w:p>
    <w:p w14:paraId="49EDB439"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Trap unenabled: This trap cannot be unenabled. </w:t>
      </w:r>
    </w:p>
    <w:p w14:paraId="49EDB43A" w14:textId="77777777" w:rsidR="00C441A2" w:rsidRDefault="00C441A2">
      <w:pPr>
        <w:pStyle w:val="a3"/>
        <w:spacing w:before="4"/>
        <w:rPr>
          <w:sz w:val="25"/>
        </w:rPr>
      </w:pPr>
    </w:p>
    <w:p w14:paraId="49EDB43B" w14:textId="77777777" w:rsidR="00C441A2" w:rsidRDefault="003F76D0">
      <w:pPr>
        <w:pStyle w:val="3"/>
        <w:numPr>
          <w:ilvl w:val="2"/>
          <w:numId w:val="14"/>
        </w:numPr>
        <w:tabs>
          <w:tab w:val="left" w:pos="1800"/>
        </w:tabs>
      </w:pPr>
      <w:bookmarkStart w:id="68" w:name="2.2.5_MIPS64兼容浮点指令列表"/>
      <w:bookmarkEnd w:id="68"/>
      <w:r>
        <w:rPr>
          <w:rFonts w:ascii="Arial" w:eastAsia="Arial"/>
        </w:rPr>
        <w:t xml:space="preserve"> </w:t>
      </w:r>
      <w:bookmarkStart w:id="69" w:name="_Toc44084207"/>
      <w:r>
        <w:rPr>
          <w:rFonts w:ascii="Arial" w:eastAsia="Arial"/>
        </w:rPr>
        <w:t>MIPS64 is compatible with floating point instruction list</w:t>
      </w:r>
      <w:bookmarkEnd w:id="69"/>
      <w:r>
        <w:rPr>
          <w:rFonts w:ascii="Arial" w:eastAsia="Arial"/>
        </w:rPr>
        <w:t xml:space="preserve"> </w:t>
      </w:r>
    </w:p>
    <w:p w14:paraId="49EDB43C"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relevant instructions of MIPS64 compatible floating-point coprocessor implemented by GS464E are divided into the following categories according to their functions: </w:t>
      </w:r>
    </w:p>
    <w:p w14:paraId="49EDB43D" w14:textId="77777777" w:rsidR="00C441A2" w:rsidRPr="00D17943" w:rsidRDefault="003F76D0">
      <w:pPr>
        <w:pStyle w:val="a4"/>
        <w:numPr>
          <w:ilvl w:val="3"/>
          <w:numId w:val="14"/>
        </w:numPr>
        <w:tabs>
          <w:tab w:val="left" w:pos="1920"/>
          <w:tab w:val="left" w:pos="1921"/>
        </w:tabs>
        <w:spacing w:before="120"/>
        <w:ind w:left="1920" w:hanging="421"/>
        <w:rPr>
          <w:rFonts w:ascii="Times New Roman" w:hAnsi="Times New Roman" w:cs="Times New Roman"/>
          <w:sz w:val="21"/>
        </w:rPr>
      </w:pPr>
      <w:r w:rsidRPr="00D17943">
        <w:rPr>
          <w:rFonts w:ascii="Times New Roman" w:hAnsi="Times New Roman" w:cs="Times New Roman"/>
          <w:sz w:val="21"/>
        </w:rPr>
        <w:t xml:space="preserve">Operation instruction </w:t>
      </w:r>
    </w:p>
    <w:p w14:paraId="49EDB43E" w14:textId="77777777" w:rsidR="00C441A2" w:rsidRPr="00D17943" w:rsidRDefault="003F76D0">
      <w:pPr>
        <w:pStyle w:val="a4"/>
        <w:numPr>
          <w:ilvl w:val="3"/>
          <w:numId w:val="14"/>
        </w:numPr>
        <w:tabs>
          <w:tab w:val="left" w:pos="1920"/>
          <w:tab w:val="left" w:pos="1921"/>
        </w:tabs>
        <w:spacing w:before="121"/>
        <w:ind w:left="1920" w:hanging="421"/>
        <w:rPr>
          <w:rFonts w:ascii="Times New Roman" w:hAnsi="Times New Roman" w:cs="Times New Roman"/>
          <w:sz w:val="21"/>
        </w:rPr>
      </w:pPr>
      <w:r w:rsidRPr="00D17943">
        <w:rPr>
          <w:rFonts w:ascii="Times New Roman" w:hAnsi="Times New Roman" w:cs="Times New Roman"/>
          <w:sz w:val="21"/>
        </w:rPr>
        <w:t xml:space="preserve">Branch jump instruction </w:t>
      </w:r>
    </w:p>
    <w:p w14:paraId="49EDB43F" w14:textId="77777777" w:rsidR="00C441A2" w:rsidRPr="00D17943" w:rsidRDefault="003F76D0">
      <w:pPr>
        <w:pStyle w:val="a4"/>
        <w:numPr>
          <w:ilvl w:val="3"/>
          <w:numId w:val="14"/>
        </w:numPr>
        <w:tabs>
          <w:tab w:val="left" w:pos="1920"/>
          <w:tab w:val="left" w:pos="1921"/>
        </w:tabs>
        <w:spacing w:before="121"/>
        <w:ind w:left="1920" w:hanging="421"/>
        <w:rPr>
          <w:rFonts w:ascii="Times New Roman" w:hAnsi="Times New Roman" w:cs="Times New Roman"/>
          <w:sz w:val="21"/>
        </w:rPr>
      </w:pPr>
      <w:r w:rsidRPr="00D17943">
        <w:rPr>
          <w:rFonts w:ascii="Times New Roman" w:hAnsi="Times New Roman" w:cs="Times New Roman"/>
          <w:sz w:val="21"/>
        </w:rPr>
        <w:t xml:space="preserve">More instructions </w:t>
      </w:r>
    </w:p>
    <w:p w14:paraId="49EDB440" w14:textId="77777777" w:rsidR="00C441A2" w:rsidRPr="00D17943" w:rsidRDefault="003F76D0">
      <w:pPr>
        <w:pStyle w:val="a4"/>
        <w:numPr>
          <w:ilvl w:val="3"/>
          <w:numId w:val="14"/>
        </w:numPr>
        <w:tabs>
          <w:tab w:val="left" w:pos="1920"/>
          <w:tab w:val="left" w:pos="1921"/>
        </w:tabs>
        <w:spacing w:before="121"/>
        <w:ind w:left="1920" w:hanging="421"/>
        <w:rPr>
          <w:rFonts w:ascii="Times New Roman" w:hAnsi="Times New Roman" w:cs="Times New Roman"/>
          <w:sz w:val="21"/>
        </w:rPr>
      </w:pPr>
      <w:r w:rsidRPr="00D17943">
        <w:rPr>
          <w:rFonts w:ascii="Times New Roman" w:hAnsi="Times New Roman" w:cs="Times New Roman"/>
          <w:sz w:val="21"/>
        </w:rPr>
        <w:t xml:space="preserve">Transformation instruction </w:t>
      </w:r>
    </w:p>
    <w:p w14:paraId="49EDB441" w14:textId="77777777" w:rsidR="00C441A2" w:rsidRPr="00D17943" w:rsidRDefault="003F76D0">
      <w:pPr>
        <w:pStyle w:val="a4"/>
        <w:numPr>
          <w:ilvl w:val="3"/>
          <w:numId w:val="14"/>
        </w:numPr>
        <w:tabs>
          <w:tab w:val="left" w:pos="1920"/>
          <w:tab w:val="left" w:pos="1921"/>
        </w:tabs>
        <w:spacing w:before="121"/>
        <w:ind w:left="1920" w:hanging="421"/>
        <w:rPr>
          <w:rFonts w:ascii="Times New Roman" w:hAnsi="Times New Roman" w:cs="Times New Roman"/>
          <w:sz w:val="21"/>
        </w:rPr>
      </w:pPr>
      <w:r w:rsidRPr="00D17943">
        <w:rPr>
          <w:rFonts w:ascii="Times New Roman" w:hAnsi="Times New Roman" w:cs="Times New Roman"/>
          <w:sz w:val="21"/>
        </w:rPr>
        <w:t xml:space="preserve">Mobile instruction </w:t>
      </w:r>
    </w:p>
    <w:p w14:paraId="49EDB442" w14:textId="77777777" w:rsidR="00C441A2" w:rsidRPr="00D17943" w:rsidRDefault="003F76D0">
      <w:pPr>
        <w:pStyle w:val="a4"/>
        <w:numPr>
          <w:ilvl w:val="3"/>
          <w:numId w:val="14"/>
        </w:numPr>
        <w:tabs>
          <w:tab w:val="left" w:pos="1920"/>
          <w:tab w:val="left" w:pos="1921"/>
        </w:tabs>
        <w:spacing w:before="121"/>
        <w:ind w:left="1920" w:hanging="421"/>
        <w:rPr>
          <w:rFonts w:ascii="Times New Roman" w:hAnsi="Times New Roman" w:cs="Times New Roman"/>
          <w:sz w:val="21"/>
        </w:rPr>
      </w:pPr>
      <w:r w:rsidRPr="00D17943">
        <w:rPr>
          <w:rFonts w:ascii="Times New Roman" w:hAnsi="Times New Roman" w:cs="Times New Roman"/>
          <w:sz w:val="21"/>
        </w:rPr>
        <w:t xml:space="preserve">To fetch instruction </w:t>
      </w:r>
    </w:p>
    <w:p w14:paraId="49EDB443"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These instructions are listed class by class below. </w:t>
      </w:r>
    </w:p>
    <w:p w14:paraId="49EDB444" w14:textId="77777777" w:rsidR="00C441A2" w:rsidRDefault="00C441A2">
      <w:pPr>
        <w:pStyle w:val="a3"/>
        <w:rPr>
          <w:sz w:val="20"/>
        </w:rPr>
      </w:pPr>
    </w:p>
    <w:p w14:paraId="49EDB445" w14:textId="77777777" w:rsidR="00C441A2" w:rsidRDefault="00C441A2">
      <w:pPr>
        <w:pStyle w:val="a3"/>
        <w:spacing w:before="5"/>
        <w:rPr>
          <w:sz w:val="14"/>
        </w:rPr>
      </w:pPr>
    </w:p>
    <w:p w14:paraId="49EDB446" w14:textId="77777777" w:rsidR="00C441A2" w:rsidRDefault="00C441A2">
      <w:pPr>
        <w:rPr>
          <w:sz w:val="14"/>
        </w:rPr>
        <w:sectPr w:rsidR="00C441A2">
          <w:pgSz w:w="11910" w:h="16840"/>
          <w:pgMar w:top="1620" w:right="0" w:bottom="1380" w:left="0" w:header="890" w:footer="1189" w:gutter="0"/>
          <w:cols w:space="720"/>
        </w:sectPr>
      </w:pPr>
    </w:p>
    <w:p w14:paraId="49EDB447" w14:textId="77777777" w:rsidR="00C441A2" w:rsidRDefault="003F76D0">
      <w:pPr>
        <w:pStyle w:val="4"/>
        <w:spacing w:before="70"/>
        <w:ind w:left="1291" w:right="0"/>
        <w:jc w:val="left"/>
      </w:pPr>
      <w:bookmarkStart w:id="70" w:name="浮点访存指令"/>
      <w:bookmarkEnd w:id="70"/>
      <w:r>
        <w:t xml:space="preserve"> Floating-point access instruction </w:t>
      </w:r>
    </w:p>
    <w:p w14:paraId="49EDB448" w14:textId="77777777" w:rsidR="00C441A2" w:rsidRDefault="003F76D0">
      <w:pPr>
        <w:pStyle w:val="a3"/>
        <w:rPr>
          <w:b/>
          <w:sz w:val="22"/>
        </w:rPr>
      </w:pPr>
      <w:r>
        <w:br w:type="column"/>
      </w:r>
    </w:p>
    <w:p w14:paraId="49EDB449" w14:textId="77777777" w:rsidR="00C441A2" w:rsidRDefault="003F76D0">
      <w:pPr>
        <w:spacing w:before="179"/>
        <w:ind w:left="1291"/>
        <w:rPr>
          <w:b/>
          <w:sz w:val="21"/>
        </w:rPr>
      </w:pPr>
      <w:bookmarkStart w:id="71" w:name="_bookmark44"/>
      <w:bookmarkEnd w:id="71"/>
      <w:r>
        <w:rPr>
          <w:b/>
          <w:sz w:val="21"/>
        </w:rPr>
        <w:t xml:space="preserve"> Table 2-20 Float branch jump instructions </w:t>
      </w:r>
    </w:p>
    <w:tbl>
      <w:tblPr>
        <w:tblStyle w:val="TableNormal"/>
        <w:tblW w:w="0" w:type="auto"/>
        <w:tblInd w:w="1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4"/>
        <w:gridCol w:w="3388"/>
        <w:gridCol w:w="425"/>
        <w:gridCol w:w="426"/>
        <w:gridCol w:w="426"/>
        <w:gridCol w:w="425"/>
        <w:gridCol w:w="425"/>
        <w:gridCol w:w="2157"/>
      </w:tblGrid>
      <w:tr w:rsidR="00C441A2" w14:paraId="49EDB451" w14:textId="77777777">
        <w:trPr>
          <w:trHeight w:val="301"/>
        </w:trPr>
        <w:tc>
          <w:tcPr>
            <w:tcW w:w="1924" w:type="dxa"/>
            <w:vMerge w:val="restart"/>
            <w:tcBorders>
              <w:bottom w:val="double" w:sz="1" w:space="0" w:color="000000"/>
            </w:tcBorders>
          </w:tcPr>
          <w:p w14:paraId="49EDB44B" w14:textId="77777777" w:rsidR="00C441A2" w:rsidRPr="00D17943" w:rsidRDefault="00C441A2">
            <w:pPr>
              <w:pStyle w:val="TableParagraph"/>
              <w:spacing w:before="1"/>
              <w:jc w:val="left"/>
              <w:rPr>
                <w:b/>
                <w:sz w:val="14"/>
              </w:rPr>
            </w:pPr>
          </w:p>
          <w:p w14:paraId="49EDB44C" w14:textId="77777777" w:rsidR="00C441A2" w:rsidRPr="00D17943" w:rsidRDefault="003F76D0">
            <w:pPr>
              <w:pStyle w:val="TableParagraph"/>
              <w:spacing w:before="0"/>
              <w:ind w:left="435"/>
              <w:jc w:val="left"/>
              <w:rPr>
                <w:rFonts w:eastAsia="宋体"/>
                <w:b/>
                <w:sz w:val="21"/>
              </w:rPr>
            </w:pPr>
            <w:r w:rsidRPr="00D17943">
              <w:rPr>
                <w:rFonts w:eastAsia="宋体"/>
                <w:b/>
                <w:sz w:val="21"/>
              </w:rPr>
              <w:t xml:space="preserve">Instruction mnemonic </w:t>
            </w:r>
          </w:p>
        </w:tc>
        <w:tc>
          <w:tcPr>
            <w:tcW w:w="3388" w:type="dxa"/>
            <w:vMerge w:val="restart"/>
            <w:tcBorders>
              <w:bottom w:val="double" w:sz="1" w:space="0" w:color="000000"/>
            </w:tcBorders>
          </w:tcPr>
          <w:p w14:paraId="49EDB44D" w14:textId="77777777" w:rsidR="00C441A2" w:rsidRPr="00D17943" w:rsidRDefault="00C441A2">
            <w:pPr>
              <w:pStyle w:val="TableParagraph"/>
              <w:spacing w:before="1"/>
              <w:jc w:val="left"/>
              <w:rPr>
                <w:b/>
                <w:sz w:val="14"/>
              </w:rPr>
            </w:pPr>
          </w:p>
          <w:p w14:paraId="49EDB44E" w14:textId="77777777" w:rsidR="00C441A2" w:rsidRPr="00D17943" w:rsidRDefault="003F76D0">
            <w:pPr>
              <w:pStyle w:val="TableParagraph"/>
              <w:spacing w:before="0"/>
              <w:ind w:left="1060"/>
              <w:jc w:val="left"/>
              <w:rPr>
                <w:rFonts w:eastAsia="宋体"/>
                <w:b/>
                <w:sz w:val="21"/>
              </w:rPr>
            </w:pPr>
            <w:r w:rsidRPr="00D17943">
              <w:rPr>
                <w:rFonts w:eastAsia="宋体"/>
                <w:b/>
                <w:sz w:val="21"/>
              </w:rPr>
              <w:t xml:space="preserve">Instruction function description </w:t>
            </w:r>
          </w:p>
        </w:tc>
        <w:tc>
          <w:tcPr>
            <w:tcW w:w="2127" w:type="dxa"/>
            <w:gridSpan w:val="5"/>
          </w:tcPr>
          <w:p w14:paraId="49EDB44F" w14:textId="77777777" w:rsidR="00C441A2" w:rsidRPr="00D17943" w:rsidRDefault="003F76D0">
            <w:pPr>
              <w:pStyle w:val="TableParagraph"/>
              <w:spacing w:before="38"/>
              <w:ind w:left="116" w:right="111"/>
              <w:rPr>
                <w:b/>
                <w:sz w:val="21"/>
              </w:rPr>
            </w:pPr>
            <w:r w:rsidRPr="00D17943">
              <w:rPr>
                <w:b/>
                <w:sz w:val="21"/>
              </w:rPr>
              <w:t xml:space="preserve">FMT </w:t>
            </w:r>
          </w:p>
        </w:tc>
        <w:tc>
          <w:tcPr>
            <w:tcW w:w="2157" w:type="dxa"/>
            <w:vMerge w:val="restart"/>
            <w:tcBorders>
              <w:bottom w:val="double" w:sz="1" w:space="0" w:color="000000"/>
            </w:tcBorders>
          </w:tcPr>
          <w:p w14:paraId="49EDB450" w14:textId="77777777" w:rsidR="00C441A2" w:rsidRPr="00D17943" w:rsidRDefault="003F76D0">
            <w:pPr>
              <w:pStyle w:val="TableParagraph"/>
              <w:spacing w:before="181"/>
              <w:ind w:left="451"/>
              <w:jc w:val="left"/>
              <w:rPr>
                <w:rFonts w:eastAsia="宋体"/>
                <w:b/>
                <w:sz w:val="21"/>
              </w:rPr>
            </w:pPr>
            <w:r w:rsidRPr="00D17943">
              <w:rPr>
                <w:rFonts w:eastAsia="Arial"/>
                <w:b/>
                <w:sz w:val="21"/>
              </w:rPr>
              <w:t xml:space="preserve">ISA Compatible Category </w:t>
            </w:r>
          </w:p>
        </w:tc>
      </w:tr>
      <w:tr w:rsidR="00C441A2" w14:paraId="49EDB45A" w14:textId="77777777">
        <w:trPr>
          <w:trHeight w:val="301"/>
        </w:trPr>
        <w:tc>
          <w:tcPr>
            <w:tcW w:w="1924" w:type="dxa"/>
            <w:vMerge/>
            <w:tcBorders>
              <w:top w:val="nil"/>
              <w:bottom w:val="double" w:sz="1" w:space="0" w:color="000000"/>
            </w:tcBorders>
          </w:tcPr>
          <w:p w14:paraId="49EDB452" w14:textId="77777777" w:rsidR="00C441A2" w:rsidRPr="00D17943" w:rsidRDefault="00C441A2">
            <w:pPr>
              <w:rPr>
                <w:rFonts w:ascii="Times New Roman" w:hAnsi="Times New Roman" w:cs="Times New Roman"/>
                <w:sz w:val="2"/>
                <w:szCs w:val="2"/>
              </w:rPr>
            </w:pPr>
          </w:p>
        </w:tc>
        <w:tc>
          <w:tcPr>
            <w:tcW w:w="3388" w:type="dxa"/>
            <w:vMerge/>
            <w:tcBorders>
              <w:top w:val="nil"/>
              <w:bottom w:val="double" w:sz="1" w:space="0" w:color="000000"/>
            </w:tcBorders>
          </w:tcPr>
          <w:p w14:paraId="49EDB453" w14:textId="77777777" w:rsidR="00C441A2" w:rsidRPr="00D17943" w:rsidRDefault="00C441A2">
            <w:pPr>
              <w:rPr>
                <w:rFonts w:ascii="Times New Roman" w:hAnsi="Times New Roman" w:cs="Times New Roman"/>
                <w:sz w:val="2"/>
                <w:szCs w:val="2"/>
              </w:rPr>
            </w:pPr>
          </w:p>
        </w:tc>
        <w:tc>
          <w:tcPr>
            <w:tcW w:w="425" w:type="dxa"/>
            <w:tcBorders>
              <w:bottom w:val="double" w:sz="1" w:space="0" w:color="000000"/>
            </w:tcBorders>
          </w:tcPr>
          <w:p w14:paraId="49EDB454" w14:textId="77777777" w:rsidR="00C441A2" w:rsidRPr="00D17943" w:rsidRDefault="003F76D0">
            <w:pPr>
              <w:pStyle w:val="TableParagraph"/>
              <w:spacing w:before="43"/>
              <w:ind w:left="7"/>
              <w:rPr>
                <w:b/>
                <w:sz w:val="18"/>
              </w:rPr>
            </w:pPr>
            <w:r w:rsidRPr="00D17943">
              <w:rPr>
                <w:b/>
                <w:sz w:val="18"/>
              </w:rPr>
              <w:t xml:space="preserve">s. </w:t>
            </w:r>
          </w:p>
        </w:tc>
        <w:tc>
          <w:tcPr>
            <w:tcW w:w="426" w:type="dxa"/>
            <w:tcBorders>
              <w:bottom w:val="double" w:sz="1" w:space="0" w:color="000000"/>
            </w:tcBorders>
          </w:tcPr>
          <w:p w14:paraId="49EDB455" w14:textId="77777777" w:rsidR="00C441A2" w:rsidRPr="00D17943" w:rsidRDefault="003F76D0">
            <w:pPr>
              <w:pStyle w:val="TableParagraph"/>
              <w:spacing w:before="43"/>
              <w:ind w:left="147"/>
              <w:jc w:val="left"/>
              <w:rPr>
                <w:b/>
                <w:sz w:val="18"/>
              </w:rPr>
            </w:pPr>
            <w:r w:rsidRPr="00D17943">
              <w:rPr>
                <w:b/>
                <w:w w:val="99"/>
                <w:sz w:val="18"/>
              </w:rPr>
              <w:t xml:space="preserve">D </w:t>
            </w:r>
          </w:p>
        </w:tc>
        <w:tc>
          <w:tcPr>
            <w:tcW w:w="426" w:type="dxa"/>
            <w:tcBorders>
              <w:bottom w:val="double" w:sz="1" w:space="0" w:color="000000"/>
            </w:tcBorders>
          </w:tcPr>
          <w:p w14:paraId="49EDB456" w14:textId="77777777" w:rsidR="00C441A2" w:rsidRPr="00D17943" w:rsidRDefault="003F76D0">
            <w:pPr>
              <w:pStyle w:val="TableParagraph"/>
              <w:spacing w:before="43"/>
              <w:ind w:left="91"/>
              <w:jc w:val="left"/>
              <w:rPr>
                <w:b/>
                <w:sz w:val="18"/>
              </w:rPr>
            </w:pPr>
            <w:r w:rsidRPr="00D17943">
              <w:rPr>
                <w:b/>
                <w:sz w:val="18"/>
              </w:rPr>
              <w:t xml:space="preserve">PS </w:t>
            </w:r>
          </w:p>
        </w:tc>
        <w:tc>
          <w:tcPr>
            <w:tcW w:w="425" w:type="dxa"/>
            <w:tcBorders>
              <w:bottom w:val="double" w:sz="1" w:space="0" w:color="000000"/>
            </w:tcBorders>
          </w:tcPr>
          <w:p w14:paraId="49EDB457" w14:textId="77777777" w:rsidR="00C441A2" w:rsidRPr="00D17943" w:rsidRDefault="003F76D0">
            <w:pPr>
              <w:pStyle w:val="TableParagraph"/>
              <w:spacing w:before="43"/>
              <w:ind w:left="6"/>
              <w:rPr>
                <w:b/>
                <w:sz w:val="18"/>
              </w:rPr>
            </w:pPr>
            <w:r w:rsidRPr="00D17943">
              <w:rPr>
                <w:b/>
                <w:sz w:val="18"/>
              </w:rPr>
              <w:t xml:space="preserve">L </w:t>
            </w:r>
          </w:p>
        </w:tc>
        <w:tc>
          <w:tcPr>
            <w:tcW w:w="425" w:type="dxa"/>
            <w:tcBorders>
              <w:bottom w:val="double" w:sz="1" w:space="0" w:color="000000"/>
            </w:tcBorders>
          </w:tcPr>
          <w:p w14:paraId="49EDB458" w14:textId="77777777" w:rsidR="00C441A2" w:rsidRPr="00D17943" w:rsidRDefault="003F76D0">
            <w:pPr>
              <w:pStyle w:val="TableParagraph"/>
              <w:spacing w:before="43"/>
              <w:ind w:left="125"/>
              <w:jc w:val="left"/>
              <w:rPr>
                <w:b/>
                <w:sz w:val="18"/>
              </w:rPr>
            </w:pPr>
            <w:r w:rsidRPr="00D17943">
              <w:rPr>
                <w:b/>
                <w:sz w:val="18"/>
              </w:rPr>
              <w:t xml:space="preserve">W. </w:t>
            </w:r>
          </w:p>
        </w:tc>
        <w:tc>
          <w:tcPr>
            <w:tcW w:w="2157" w:type="dxa"/>
            <w:vMerge/>
            <w:tcBorders>
              <w:top w:val="nil"/>
              <w:bottom w:val="double" w:sz="1" w:space="0" w:color="000000"/>
            </w:tcBorders>
          </w:tcPr>
          <w:p w14:paraId="49EDB459" w14:textId="77777777" w:rsidR="00C441A2" w:rsidRPr="00D17943" w:rsidRDefault="00C441A2">
            <w:pPr>
              <w:rPr>
                <w:rFonts w:ascii="Times New Roman" w:hAnsi="Times New Roman" w:cs="Times New Roman"/>
                <w:sz w:val="2"/>
                <w:szCs w:val="2"/>
              </w:rPr>
            </w:pPr>
          </w:p>
        </w:tc>
      </w:tr>
      <w:tr w:rsidR="00C441A2" w14:paraId="49EDB45F" w14:textId="77777777">
        <w:trPr>
          <w:trHeight w:val="312"/>
        </w:trPr>
        <w:tc>
          <w:tcPr>
            <w:tcW w:w="1924" w:type="dxa"/>
            <w:tcBorders>
              <w:top w:val="double" w:sz="1" w:space="0" w:color="000000"/>
            </w:tcBorders>
          </w:tcPr>
          <w:p w14:paraId="49EDB45B" w14:textId="77777777" w:rsidR="00C441A2" w:rsidRPr="00D17943" w:rsidRDefault="003F76D0">
            <w:pPr>
              <w:pStyle w:val="TableParagraph"/>
              <w:spacing w:before="51"/>
              <w:ind w:left="736"/>
              <w:jc w:val="left"/>
              <w:rPr>
                <w:sz w:val="18"/>
              </w:rPr>
            </w:pPr>
            <w:r w:rsidRPr="00D17943">
              <w:rPr>
                <w:sz w:val="18"/>
              </w:rPr>
              <w:t xml:space="preserve">LDC1 </w:t>
            </w:r>
          </w:p>
        </w:tc>
        <w:tc>
          <w:tcPr>
            <w:tcW w:w="3388" w:type="dxa"/>
            <w:tcBorders>
              <w:top w:val="double" w:sz="1" w:space="0" w:color="000000"/>
            </w:tcBorders>
          </w:tcPr>
          <w:p w14:paraId="49EDB45C" w14:textId="77777777" w:rsidR="00C441A2" w:rsidRPr="00D17943" w:rsidRDefault="003F76D0">
            <w:pPr>
              <w:pStyle w:val="TableParagraph"/>
              <w:spacing w:before="41"/>
              <w:ind w:left="130"/>
              <w:jc w:val="left"/>
              <w:rPr>
                <w:rFonts w:eastAsia="宋体"/>
                <w:sz w:val="18"/>
              </w:rPr>
            </w:pPr>
            <w:r w:rsidRPr="00D17943">
              <w:rPr>
                <w:rFonts w:eastAsia="宋体"/>
                <w:sz w:val="18"/>
              </w:rPr>
              <w:t xml:space="preserve">Access double words from memory </w:t>
            </w:r>
          </w:p>
        </w:tc>
        <w:tc>
          <w:tcPr>
            <w:tcW w:w="2127" w:type="dxa"/>
            <w:gridSpan w:val="5"/>
            <w:tcBorders>
              <w:top w:val="double" w:sz="1" w:space="0" w:color="000000"/>
            </w:tcBorders>
          </w:tcPr>
          <w:p w14:paraId="49EDB45D" w14:textId="77777777" w:rsidR="00C441A2" w:rsidRPr="00D17943" w:rsidRDefault="00C441A2">
            <w:pPr>
              <w:pStyle w:val="TableParagraph"/>
              <w:spacing w:before="0"/>
              <w:jc w:val="left"/>
              <w:rPr>
                <w:sz w:val="20"/>
              </w:rPr>
            </w:pPr>
          </w:p>
        </w:tc>
        <w:tc>
          <w:tcPr>
            <w:tcW w:w="2157" w:type="dxa"/>
            <w:tcBorders>
              <w:top w:val="double" w:sz="1" w:space="0" w:color="000000"/>
            </w:tcBorders>
          </w:tcPr>
          <w:p w14:paraId="49EDB45E" w14:textId="77777777" w:rsidR="00C441A2" w:rsidRPr="00D17943" w:rsidRDefault="003F76D0">
            <w:pPr>
              <w:pStyle w:val="TableParagraph"/>
              <w:spacing w:before="51"/>
              <w:ind w:right="770"/>
              <w:jc w:val="right"/>
              <w:rPr>
                <w:sz w:val="18"/>
              </w:rPr>
            </w:pPr>
            <w:r w:rsidRPr="00D17943">
              <w:rPr>
                <w:sz w:val="18"/>
              </w:rPr>
              <w:t xml:space="preserve">MIPS32 </w:t>
            </w:r>
          </w:p>
        </w:tc>
      </w:tr>
      <w:tr w:rsidR="00C441A2" w14:paraId="49EDB464" w14:textId="77777777">
        <w:trPr>
          <w:trHeight w:val="312"/>
        </w:trPr>
        <w:tc>
          <w:tcPr>
            <w:tcW w:w="1924" w:type="dxa"/>
          </w:tcPr>
          <w:p w14:paraId="49EDB460" w14:textId="77777777" w:rsidR="00C441A2" w:rsidRPr="00D17943" w:rsidRDefault="003F76D0">
            <w:pPr>
              <w:pStyle w:val="TableParagraph"/>
              <w:spacing w:before="51"/>
              <w:ind w:left="671"/>
              <w:jc w:val="left"/>
              <w:rPr>
                <w:sz w:val="18"/>
              </w:rPr>
            </w:pPr>
            <w:r w:rsidRPr="00D17943">
              <w:rPr>
                <w:sz w:val="18"/>
              </w:rPr>
              <w:t xml:space="preserve">LDXC1 </w:t>
            </w:r>
          </w:p>
        </w:tc>
        <w:tc>
          <w:tcPr>
            <w:tcW w:w="3388" w:type="dxa"/>
          </w:tcPr>
          <w:p w14:paraId="49EDB461" w14:textId="77777777" w:rsidR="00C441A2" w:rsidRPr="00D17943" w:rsidRDefault="003F76D0">
            <w:pPr>
              <w:pStyle w:val="TableParagraph"/>
              <w:spacing w:before="41"/>
              <w:ind w:left="130"/>
              <w:jc w:val="left"/>
              <w:rPr>
                <w:rFonts w:eastAsia="宋体"/>
                <w:sz w:val="18"/>
              </w:rPr>
            </w:pPr>
            <w:r w:rsidRPr="00D17943">
              <w:rPr>
                <w:rFonts w:eastAsia="宋体"/>
                <w:sz w:val="18"/>
              </w:rPr>
              <w:t xml:space="preserve">Access double words from memory by index </w:t>
            </w:r>
          </w:p>
        </w:tc>
        <w:tc>
          <w:tcPr>
            <w:tcW w:w="2127" w:type="dxa"/>
            <w:gridSpan w:val="5"/>
          </w:tcPr>
          <w:p w14:paraId="49EDB462" w14:textId="77777777" w:rsidR="00C441A2" w:rsidRPr="00D17943" w:rsidRDefault="00C441A2">
            <w:pPr>
              <w:pStyle w:val="TableParagraph"/>
              <w:spacing w:before="0"/>
              <w:jc w:val="left"/>
              <w:rPr>
                <w:sz w:val="20"/>
              </w:rPr>
            </w:pPr>
          </w:p>
        </w:tc>
        <w:tc>
          <w:tcPr>
            <w:tcW w:w="2157" w:type="dxa"/>
          </w:tcPr>
          <w:p w14:paraId="49EDB463" w14:textId="77777777" w:rsidR="00C441A2" w:rsidRPr="00D17943" w:rsidRDefault="003F76D0">
            <w:pPr>
              <w:pStyle w:val="TableParagraph"/>
              <w:spacing w:before="51"/>
              <w:ind w:right="770"/>
              <w:jc w:val="right"/>
              <w:rPr>
                <w:sz w:val="18"/>
              </w:rPr>
            </w:pPr>
            <w:r w:rsidRPr="00D17943">
              <w:rPr>
                <w:sz w:val="18"/>
              </w:rPr>
              <w:t xml:space="preserve">MIPS64 </w:t>
            </w:r>
          </w:p>
        </w:tc>
      </w:tr>
      <w:tr w:rsidR="00C441A2" w14:paraId="49EDB469" w14:textId="77777777">
        <w:trPr>
          <w:trHeight w:val="311"/>
        </w:trPr>
        <w:tc>
          <w:tcPr>
            <w:tcW w:w="1924" w:type="dxa"/>
          </w:tcPr>
          <w:p w14:paraId="49EDB465" w14:textId="77777777" w:rsidR="00C441A2" w:rsidRPr="00D17943" w:rsidRDefault="003F76D0">
            <w:pPr>
              <w:pStyle w:val="TableParagraph"/>
              <w:ind w:left="671"/>
              <w:jc w:val="left"/>
              <w:rPr>
                <w:sz w:val="18"/>
              </w:rPr>
            </w:pPr>
            <w:r w:rsidRPr="00D17943">
              <w:rPr>
                <w:sz w:val="18"/>
              </w:rPr>
              <w:t xml:space="preserve">LUXC1 </w:t>
            </w:r>
          </w:p>
        </w:tc>
        <w:tc>
          <w:tcPr>
            <w:tcW w:w="3388" w:type="dxa"/>
          </w:tcPr>
          <w:p w14:paraId="49EDB466" w14:textId="77777777" w:rsidR="00C441A2" w:rsidRPr="00D17943" w:rsidRDefault="003F76D0">
            <w:pPr>
              <w:pStyle w:val="TableParagraph"/>
              <w:spacing w:before="40"/>
              <w:ind w:left="130"/>
              <w:jc w:val="left"/>
              <w:rPr>
                <w:rFonts w:eastAsia="宋体"/>
                <w:sz w:val="18"/>
              </w:rPr>
            </w:pPr>
            <w:r w:rsidRPr="00D17943">
              <w:rPr>
                <w:rFonts w:eastAsia="宋体"/>
                <w:sz w:val="18"/>
              </w:rPr>
              <w:t xml:space="preserve">Access double words from memory by unaligned index </w:t>
            </w:r>
          </w:p>
        </w:tc>
        <w:tc>
          <w:tcPr>
            <w:tcW w:w="2127" w:type="dxa"/>
            <w:gridSpan w:val="5"/>
          </w:tcPr>
          <w:p w14:paraId="49EDB467" w14:textId="77777777" w:rsidR="00C441A2" w:rsidRPr="00D17943" w:rsidRDefault="00C441A2">
            <w:pPr>
              <w:pStyle w:val="TableParagraph"/>
              <w:spacing w:before="0"/>
              <w:jc w:val="left"/>
              <w:rPr>
                <w:sz w:val="20"/>
              </w:rPr>
            </w:pPr>
          </w:p>
        </w:tc>
        <w:tc>
          <w:tcPr>
            <w:tcW w:w="2157" w:type="dxa"/>
          </w:tcPr>
          <w:p w14:paraId="49EDB468" w14:textId="77777777" w:rsidR="00C441A2" w:rsidRPr="00D17943" w:rsidRDefault="003F76D0">
            <w:pPr>
              <w:pStyle w:val="TableParagraph"/>
              <w:ind w:right="770"/>
              <w:jc w:val="right"/>
              <w:rPr>
                <w:sz w:val="18"/>
              </w:rPr>
            </w:pPr>
            <w:r w:rsidRPr="00D17943">
              <w:rPr>
                <w:sz w:val="18"/>
              </w:rPr>
              <w:t xml:space="preserve">MIPS64 </w:t>
            </w:r>
          </w:p>
        </w:tc>
      </w:tr>
      <w:tr w:rsidR="00C441A2" w14:paraId="49EDB46E" w14:textId="77777777">
        <w:trPr>
          <w:trHeight w:val="311"/>
        </w:trPr>
        <w:tc>
          <w:tcPr>
            <w:tcW w:w="1924" w:type="dxa"/>
          </w:tcPr>
          <w:p w14:paraId="49EDB46A" w14:textId="77777777" w:rsidR="00C441A2" w:rsidRPr="00D17943" w:rsidRDefault="003F76D0">
            <w:pPr>
              <w:pStyle w:val="TableParagraph"/>
              <w:ind w:left="723"/>
              <w:jc w:val="left"/>
              <w:rPr>
                <w:sz w:val="18"/>
              </w:rPr>
            </w:pPr>
            <w:r w:rsidRPr="00D17943">
              <w:rPr>
                <w:sz w:val="18"/>
              </w:rPr>
              <w:t xml:space="preserve">LWC1 </w:t>
            </w:r>
          </w:p>
        </w:tc>
        <w:tc>
          <w:tcPr>
            <w:tcW w:w="3388" w:type="dxa"/>
          </w:tcPr>
          <w:p w14:paraId="49EDB46B" w14:textId="77777777" w:rsidR="00C441A2" w:rsidRPr="00D17943" w:rsidRDefault="003F76D0">
            <w:pPr>
              <w:pStyle w:val="TableParagraph"/>
              <w:spacing w:before="40"/>
              <w:ind w:left="130"/>
              <w:jc w:val="left"/>
              <w:rPr>
                <w:rFonts w:eastAsia="宋体"/>
                <w:sz w:val="18"/>
              </w:rPr>
            </w:pPr>
            <w:r w:rsidRPr="00D17943">
              <w:rPr>
                <w:rFonts w:eastAsia="宋体"/>
                <w:sz w:val="18"/>
              </w:rPr>
              <w:t xml:space="preserve">Access words from memory </w:t>
            </w:r>
          </w:p>
        </w:tc>
        <w:tc>
          <w:tcPr>
            <w:tcW w:w="2127" w:type="dxa"/>
            <w:gridSpan w:val="5"/>
          </w:tcPr>
          <w:p w14:paraId="49EDB46C" w14:textId="77777777" w:rsidR="00C441A2" w:rsidRPr="00D17943" w:rsidRDefault="00C441A2">
            <w:pPr>
              <w:pStyle w:val="TableParagraph"/>
              <w:spacing w:before="0"/>
              <w:jc w:val="left"/>
              <w:rPr>
                <w:sz w:val="20"/>
              </w:rPr>
            </w:pPr>
          </w:p>
        </w:tc>
        <w:tc>
          <w:tcPr>
            <w:tcW w:w="2157" w:type="dxa"/>
          </w:tcPr>
          <w:p w14:paraId="49EDB46D" w14:textId="77777777" w:rsidR="00C441A2" w:rsidRPr="00D17943" w:rsidRDefault="003F76D0">
            <w:pPr>
              <w:pStyle w:val="TableParagraph"/>
              <w:ind w:right="770"/>
              <w:jc w:val="right"/>
              <w:rPr>
                <w:sz w:val="18"/>
              </w:rPr>
            </w:pPr>
            <w:r w:rsidRPr="00D17943">
              <w:rPr>
                <w:sz w:val="18"/>
              </w:rPr>
              <w:t xml:space="preserve">MIPS32 </w:t>
            </w:r>
          </w:p>
        </w:tc>
      </w:tr>
      <w:tr w:rsidR="00C441A2" w14:paraId="49EDB473" w14:textId="77777777">
        <w:trPr>
          <w:trHeight w:val="312"/>
        </w:trPr>
        <w:tc>
          <w:tcPr>
            <w:tcW w:w="1924" w:type="dxa"/>
          </w:tcPr>
          <w:p w14:paraId="49EDB46F" w14:textId="77777777" w:rsidR="00C441A2" w:rsidRPr="00D17943" w:rsidRDefault="003F76D0">
            <w:pPr>
              <w:pStyle w:val="TableParagraph"/>
              <w:spacing w:before="51"/>
              <w:ind w:left="658"/>
              <w:jc w:val="left"/>
              <w:rPr>
                <w:sz w:val="18"/>
              </w:rPr>
            </w:pPr>
            <w:r w:rsidRPr="00D17943">
              <w:rPr>
                <w:sz w:val="18"/>
              </w:rPr>
              <w:t xml:space="preserve">LWXC1 </w:t>
            </w:r>
          </w:p>
        </w:tc>
        <w:tc>
          <w:tcPr>
            <w:tcW w:w="3388" w:type="dxa"/>
          </w:tcPr>
          <w:p w14:paraId="49EDB470" w14:textId="77777777" w:rsidR="00C441A2" w:rsidRPr="00D17943" w:rsidRDefault="003F76D0">
            <w:pPr>
              <w:pStyle w:val="TableParagraph"/>
              <w:spacing w:before="41"/>
              <w:ind w:left="130"/>
              <w:jc w:val="left"/>
              <w:rPr>
                <w:rFonts w:eastAsia="宋体"/>
                <w:sz w:val="18"/>
              </w:rPr>
            </w:pPr>
            <w:r w:rsidRPr="00D17943">
              <w:rPr>
                <w:rFonts w:eastAsia="宋体"/>
                <w:sz w:val="18"/>
              </w:rPr>
              <w:t xml:space="preserve">Access words by index </w:t>
            </w:r>
          </w:p>
        </w:tc>
        <w:tc>
          <w:tcPr>
            <w:tcW w:w="2127" w:type="dxa"/>
            <w:gridSpan w:val="5"/>
          </w:tcPr>
          <w:p w14:paraId="49EDB471" w14:textId="77777777" w:rsidR="00C441A2" w:rsidRPr="00D17943" w:rsidRDefault="00C441A2">
            <w:pPr>
              <w:pStyle w:val="TableParagraph"/>
              <w:spacing w:before="0"/>
              <w:jc w:val="left"/>
              <w:rPr>
                <w:sz w:val="20"/>
              </w:rPr>
            </w:pPr>
          </w:p>
        </w:tc>
        <w:tc>
          <w:tcPr>
            <w:tcW w:w="2157" w:type="dxa"/>
          </w:tcPr>
          <w:p w14:paraId="49EDB472" w14:textId="77777777" w:rsidR="00C441A2" w:rsidRPr="00D17943" w:rsidRDefault="003F76D0">
            <w:pPr>
              <w:pStyle w:val="TableParagraph"/>
              <w:spacing w:before="51"/>
              <w:ind w:right="770"/>
              <w:jc w:val="right"/>
              <w:rPr>
                <w:sz w:val="18"/>
              </w:rPr>
            </w:pPr>
            <w:r w:rsidRPr="00D17943">
              <w:rPr>
                <w:sz w:val="18"/>
              </w:rPr>
              <w:t xml:space="preserve">MIPS64 </w:t>
            </w:r>
          </w:p>
        </w:tc>
      </w:tr>
      <w:tr w:rsidR="00C441A2" w14:paraId="49EDB478" w14:textId="77777777">
        <w:trPr>
          <w:trHeight w:val="311"/>
        </w:trPr>
        <w:tc>
          <w:tcPr>
            <w:tcW w:w="1924" w:type="dxa"/>
          </w:tcPr>
          <w:p w14:paraId="49EDB474" w14:textId="77777777" w:rsidR="00C441A2" w:rsidRPr="00D17943" w:rsidRDefault="003F76D0">
            <w:pPr>
              <w:pStyle w:val="TableParagraph"/>
              <w:ind w:left="741"/>
              <w:jc w:val="left"/>
              <w:rPr>
                <w:sz w:val="18"/>
              </w:rPr>
            </w:pPr>
            <w:r w:rsidRPr="00D17943">
              <w:rPr>
                <w:sz w:val="18"/>
              </w:rPr>
              <w:t xml:space="preserve">SDC1 </w:t>
            </w:r>
          </w:p>
        </w:tc>
        <w:tc>
          <w:tcPr>
            <w:tcW w:w="3388" w:type="dxa"/>
          </w:tcPr>
          <w:p w14:paraId="49EDB475" w14:textId="77777777" w:rsidR="00C441A2" w:rsidRPr="00D17943" w:rsidRDefault="003F76D0">
            <w:pPr>
              <w:pStyle w:val="TableParagraph"/>
              <w:spacing w:before="40"/>
              <w:ind w:left="130"/>
              <w:jc w:val="left"/>
              <w:rPr>
                <w:rFonts w:eastAsia="宋体"/>
                <w:sz w:val="18"/>
              </w:rPr>
            </w:pPr>
            <w:r w:rsidRPr="00D17943">
              <w:rPr>
                <w:rFonts w:eastAsia="宋体"/>
                <w:sz w:val="18"/>
              </w:rPr>
              <w:t xml:space="preserve">Save double word to memory </w:t>
            </w:r>
          </w:p>
        </w:tc>
        <w:tc>
          <w:tcPr>
            <w:tcW w:w="2127" w:type="dxa"/>
            <w:gridSpan w:val="5"/>
          </w:tcPr>
          <w:p w14:paraId="49EDB476" w14:textId="77777777" w:rsidR="00C441A2" w:rsidRPr="00D17943" w:rsidRDefault="00C441A2">
            <w:pPr>
              <w:pStyle w:val="TableParagraph"/>
              <w:spacing w:before="0"/>
              <w:jc w:val="left"/>
              <w:rPr>
                <w:sz w:val="20"/>
              </w:rPr>
            </w:pPr>
          </w:p>
        </w:tc>
        <w:tc>
          <w:tcPr>
            <w:tcW w:w="2157" w:type="dxa"/>
          </w:tcPr>
          <w:p w14:paraId="49EDB477" w14:textId="77777777" w:rsidR="00C441A2" w:rsidRPr="00D17943" w:rsidRDefault="003F76D0">
            <w:pPr>
              <w:pStyle w:val="TableParagraph"/>
              <w:ind w:right="770"/>
              <w:jc w:val="right"/>
              <w:rPr>
                <w:sz w:val="18"/>
              </w:rPr>
            </w:pPr>
            <w:r w:rsidRPr="00D17943">
              <w:rPr>
                <w:sz w:val="18"/>
              </w:rPr>
              <w:t xml:space="preserve">MIPS32 </w:t>
            </w:r>
          </w:p>
        </w:tc>
      </w:tr>
      <w:tr w:rsidR="00C441A2" w14:paraId="49EDB47D" w14:textId="77777777">
        <w:trPr>
          <w:trHeight w:val="311"/>
        </w:trPr>
        <w:tc>
          <w:tcPr>
            <w:tcW w:w="1924" w:type="dxa"/>
          </w:tcPr>
          <w:p w14:paraId="49EDB479" w14:textId="77777777" w:rsidR="00C441A2" w:rsidRPr="00D17943" w:rsidRDefault="003F76D0">
            <w:pPr>
              <w:pStyle w:val="TableParagraph"/>
              <w:ind w:left="676"/>
              <w:jc w:val="left"/>
              <w:rPr>
                <w:sz w:val="18"/>
              </w:rPr>
            </w:pPr>
            <w:r w:rsidRPr="00D17943">
              <w:rPr>
                <w:sz w:val="18"/>
              </w:rPr>
              <w:t xml:space="preserve">SDXC1 </w:t>
            </w:r>
          </w:p>
        </w:tc>
        <w:tc>
          <w:tcPr>
            <w:tcW w:w="3388" w:type="dxa"/>
          </w:tcPr>
          <w:p w14:paraId="49EDB47A" w14:textId="77777777" w:rsidR="00C441A2" w:rsidRPr="00D17943" w:rsidRDefault="003F76D0">
            <w:pPr>
              <w:pStyle w:val="TableParagraph"/>
              <w:spacing w:before="40"/>
              <w:ind w:left="130"/>
              <w:jc w:val="left"/>
              <w:rPr>
                <w:rFonts w:eastAsia="宋体"/>
                <w:sz w:val="18"/>
              </w:rPr>
            </w:pPr>
            <w:r w:rsidRPr="00D17943">
              <w:rPr>
                <w:rFonts w:eastAsia="宋体"/>
                <w:sz w:val="18"/>
              </w:rPr>
              <w:t xml:space="preserve">Store double words in memory by index </w:t>
            </w:r>
          </w:p>
        </w:tc>
        <w:tc>
          <w:tcPr>
            <w:tcW w:w="2127" w:type="dxa"/>
            <w:gridSpan w:val="5"/>
          </w:tcPr>
          <w:p w14:paraId="49EDB47B" w14:textId="77777777" w:rsidR="00C441A2" w:rsidRPr="00D17943" w:rsidRDefault="00C441A2">
            <w:pPr>
              <w:pStyle w:val="TableParagraph"/>
              <w:spacing w:before="0"/>
              <w:jc w:val="left"/>
              <w:rPr>
                <w:sz w:val="20"/>
              </w:rPr>
            </w:pPr>
          </w:p>
        </w:tc>
        <w:tc>
          <w:tcPr>
            <w:tcW w:w="2157" w:type="dxa"/>
          </w:tcPr>
          <w:p w14:paraId="49EDB47C" w14:textId="77777777" w:rsidR="00C441A2" w:rsidRPr="00D17943" w:rsidRDefault="003F76D0">
            <w:pPr>
              <w:pStyle w:val="TableParagraph"/>
              <w:ind w:right="770"/>
              <w:jc w:val="right"/>
              <w:rPr>
                <w:sz w:val="18"/>
              </w:rPr>
            </w:pPr>
            <w:r w:rsidRPr="00D17943">
              <w:rPr>
                <w:sz w:val="18"/>
              </w:rPr>
              <w:t xml:space="preserve">MIPS64 </w:t>
            </w:r>
          </w:p>
        </w:tc>
      </w:tr>
      <w:tr w:rsidR="00C441A2" w14:paraId="49EDB482" w14:textId="77777777">
        <w:trPr>
          <w:trHeight w:val="312"/>
        </w:trPr>
        <w:tc>
          <w:tcPr>
            <w:tcW w:w="1924" w:type="dxa"/>
          </w:tcPr>
          <w:p w14:paraId="49EDB47E" w14:textId="77777777" w:rsidR="00C441A2" w:rsidRPr="00D17943" w:rsidRDefault="003F76D0">
            <w:pPr>
              <w:pStyle w:val="TableParagraph"/>
              <w:spacing w:before="51"/>
              <w:ind w:left="676"/>
              <w:jc w:val="left"/>
              <w:rPr>
                <w:sz w:val="18"/>
              </w:rPr>
            </w:pPr>
            <w:r w:rsidRPr="00D17943">
              <w:rPr>
                <w:sz w:val="18"/>
              </w:rPr>
              <w:t xml:space="preserve">SUXC1 </w:t>
            </w:r>
          </w:p>
        </w:tc>
        <w:tc>
          <w:tcPr>
            <w:tcW w:w="3388" w:type="dxa"/>
          </w:tcPr>
          <w:p w14:paraId="49EDB47F" w14:textId="77777777" w:rsidR="00C441A2" w:rsidRPr="00D17943" w:rsidRDefault="003F76D0">
            <w:pPr>
              <w:pStyle w:val="TableParagraph"/>
              <w:spacing w:before="41"/>
              <w:ind w:left="130"/>
              <w:jc w:val="left"/>
              <w:rPr>
                <w:rFonts w:eastAsia="宋体"/>
                <w:sz w:val="18"/>
              </w:rPr>
            </w:pPr>
            <w:r w:rsidRPr="00D17943">
              <w:rPr>
                <w:rFonts w:eastAsia="宋体"/>
                <w:sz w:val="18"/>
              </w:rPr>
              <w:t xml:space="preserve">Unaligned index to store double words in memory </w:t>
            </w:r>
          </w:p>
        </w:tc>
        <w:tc>
          <w:tcPr>
            <w:tcW w:w="2127" w:type="dxa"/>
            <w:gridSpan w:val="5"/>
          </w:tcPr>
          <w:p w14:paraId="49EDB480" w14:textId="77777777" w:rsidR="00C441A2" w:rsidRPr="00D17943" w:rsidRDefault="00C441A2">
            <w:pPr>
              <w:pStyle w:val="TableParagraph"/>
              <w:spacing w:before="0"/>
              <w:jc w:val="left"/>
              <w:rPr>
                <w:sz w:val="20"/>
              </w:rPr>
            </w:pPr>
          </w:p>
        </w:tc>
        <w:tc>
          <w:tcPr>
            <w:tcW w:w="2157" w:type="dxa"/>
          </w:tcPr>
          <w:p w14:paraId="49EDB481" w14:textId="77777777" w:rsidR="00C441A2" w:rsidRPr="00D17943" w:rsidRDefault="003F76D0">
            <w:pPr>
              <w:pStyle w:val="TableParagraph"/>
              <w:spacing w:before="51"/>
              <w:ind w:right="770"/>
              <w:jc w:val="right"/>
              <w:rPr>
                <w:sz w:val="18"/>
              </w:rPr>
            </w:pPr>
            <w:r w:rsidRPr="00D17943">
              <w:rPr>
                <w:sz w:val="18"/>
              </w:rPr>
              <w:t xml:space="preserve">MIPS64 </w:t>
            </w:r>
          </w:p>
        </w:tc>
      </w:tr>
      <w:tr w:rsidR="00C441A2" w14:paraId="49EDB487" w14:textId="77777777">
        <w:trPr>
          <w:trHeight w:val="311"/>
        </w:trPr>
        <w:tc>
          <w:tcPr>
            <w:tcW w:w="1924" w:type="dxa"/>
          </w:tcPr>
          <w:p w14:paraId="49EDB483" w14:textId="77777777" w:rsidR="00C441A2" w:rsidRPr="00D17943" w:rsidRDefault="003F76D0">
            <w:pPr>
              <w:pStyle w:val="TableParagraph"/>
              <w:ind w:left="722"/>
              <w:jc w:val="left"/>
              <w:rPr>
                <w:sz w:val="18"/>
              </w:rPr>
            </w:pPr>
            <w:r w:rsidRPr="00D17943">
              <w:rPr>
                <w:sz w:val="18"/>
              </w:rPr>
              <w:t xml:space="preserve">SWC1 </w:t>
            </w:r>
          </w:p>
        </w:tc>
        <w:tc>
          <w:tcPr>
            <w:tcW w:w="3388" w:type="dxa"/>
          </w:tcPr>
          <w:p w14:paraId="49EDB484" w14:textId="77777777" w:rsidR="00C441A2" w:rsidRPr="00D17943" w:rsidRDefault="003F76D0">
            <w:pPr>
              <w:pStyle w:val="TableParagraph"/>
              <w:spacing w:before="40"/>
              <w:ind w:left="130"/>
              <w:jc w:val="left"/>
              <w:rPr>
                <w:rFonts w:eastAsia="宋体"/>
                <w:sz w:val="18"/>
              </w:rPr>
            </w:pPr>
            <w:r w:rsidRPr="00D17943">
              <w:rPr>
                <w:rFonts w:eastAsia="宋体"/>
                <w:sz w:val="18"/>
              </w:rPr>
              <w:t xml:space="preserve">Save words to memory </w:t>
            </w:r>
          </w:p>
        </w:tc>
        <w:tc>
          <w:tcPr>
            <w:tcW w:w="2127" w:type="dxa"/>
            <w:gridSpan w:val="5"/>
          </w:tcPr>
          <w:p w14:paraId="49EDB485" w14:textId="77777777" w:rsidR="00C441A2" w:rsidRPr="00D17943" w:rsidRDefault="00C441A2">
            <w:pPr>
              <w:pStyle w:val="TableParagraph"/>
              <w:spacing w:before="0"/>
              <w:jc w:val="left"/>
              <w:rPr>
                <w:sz w:val="20"/>
              </w:rPr>
            </w:pPr>
          </w:p>
        </w:tc>
        <w:tc>
          <w:tcPr>
            <w:tcW w:w="2157" w:type="dxa"/>
          </w:tcPr>
          <w:p w14:paraId="49EDB486" w14:textId="77777777" w:rsidR="00C441A2" w:rsidRPr="00D17943" w:rsidRDefault="003F76D0">
            <w:pPr>
              <w:pStyle w:val="TableParagraph"/>
              <w:ind w:right="770"/>
              <w:jc w:val="right"/>
              <w:rPr>
                <w:sz w:val="18"/>
              </w:rPr>
            </w:pPr>
            <w:r w:rsidRPr="00D17943">
              <w:rPr>
                <w:sz w:val="18"/>
              </w:rPr>
              <w:t xml:space="preserve">MIPS32 </w:t>
            </w:r>
          </w:p>
        </w:tc>
      </w:tr>
      <w:tr w:rsidR="00C441A2" w14:paraId="49EDB48C" w14:textId="77777777">
        <w:trPr>
          <w:trHeight w:val="312"/>
        </w:trPr>
        <w:tc>
          <w:tcPr>
            <w:tcW w:w="1924" w:type="dxa"/>
          </w:tcPr>
          <w:p w14:paraId="49EDB488" w14:textId="77777777" w:rsidR="00C441A2" w:rsidRPr="00D17943" w:rsidRDefault="003F76D0">
            <w:pPr>
              <w:pStyle w:val="TableParagraph"/>
              <w:ind w:left="657"/>
              <w:jc w:val="left"/>
              <w:rPr>
                <w:sz w:val="18"/>
              </w:rPr>
            </w:pPr>
            <w:r w:rsidRPr="00D17943">
              <w:rPr>
                <w:sz w:val="18"/>
              </w:rPr>
              <w:t xml:space="preserve">SWXC1 </w:t>
            </w:r>
          </w:p>
        </w:tc>
        <w:tc>
          <w:tcPr>
            <w:tcW w:w="3388" w:type="dxa"/>
          </w:tcPr>
          <w:p w14:paraId="49EDB489" w14:textId="77777777" w:rsidR="00C441A2" w:rsidRPr="00D17943" w:rsidRDefault="003F76D0">
            <w:pPr>
              <w:pStyle w:val="TableParagraph"/>
              <w:spacing w:before="40"/>
              <w:ind w:left="130"/>
              <w:jc w:val="left"/>
              <w:rPr>
                <w:rFonts w:eastAsia="宋体"/>
                <w:sz w:val="18"/>
              </w:rPr>
            </w:pPr>
            <w:r w:rsidRPr="00D17943">
              <w:rPr>
                <w:rFonts w:eastAsia="宋体"/>
                <w:sz w:val="18"/>
              </w:rPr>
              <w:t xml:space="preserve">Store words into memory by index </w:t>
            </w:r>
          </w:p>
        </w:tc>
        <w:tc>
          <w:tcPr>
            <w:tcW w:w="2127" w:type="dxa"/>
            <w:gridSpan w:val="5"/>
          </w:tcPr>
          <w:p w14:paraId="49EDB48A" w14:textId="77777777" w:rsidR="00C441A2" w:rsidRPr="00D17943" w:rsidRDefault="00C441A2">
            <w:pPr>
              <w:pStyle w:val="TableParagraph"/>
              <w:spacing w:before="0"/>
              <w:jc w:val="left"/>
              <w:rPr>
                <w:sz w:val="20"/>
              </w:rPr>
            </w:pPr>
          </w:p>
        </w:tc>
        <w:tc>
          <w:tcPr>
            <w:tcW w:w="2157" w:type="dxa"/>
          </w:tcPr>
          <w:p w14:paraId="49EDB48B" w14:textId="77777777" w:rsidR="00C441A2" w:rsidRPr="00D17943" w:rsidRDefault="003F76D0">
            <w:pPr>
              <w:pStyle w:val="TableParagraph"/>
              <w:ind w:right="770"/>
              <w:jc w:val="right"/>
              <w:rPr>
                <w:sz w:val="18"/>
              </w:rPr>
            </w:pPr>
            <w:r w:rsidRPr="00D17943">
              <w:rPr>
                <w:sz w:val="18"/>
              </w:rPr>
              <w:t xml:space="preserve">MIPS64 </w:t>
            </w:r>
          </w:p>
        </w:tc>
      </w:tr>
    </w:tbl>
    <w:p w14:paraId="49EDB48D" w14:textId="77777777" w:rsidR="00C441A2" w:rsidRDefault="00C441A2">
      <w:pPr>
        <w:pStyle w:val="a3"/>
        <w:rPr>
          <w:b/>
          <w:sz w:val="20"/>
        </w:rPr>
      </w:pPr>
    </w:p>
    <w:p w14:paraId="49EDB48E" w14:textId="77777777" w:rsidR="00C441A2" w:rsidRDefault="00C441A2">
      <w:pPr>
        <w:pStyle w:val="a3"/>
        <w:spacing w:before="4"/>
        <w:rPr>
          <w:b/>
          <w:sz w:val="14"/>
        </w:rPr>
      </w:pPr>
    </w:p>
    <w:p w14:paraId="49EDB48F" w14:textId="77777777" w:rsidR="00C441A2" w:rsidRDefault="00C441A2">
      <w:pPr>
        <w:rPr>
          <w:sz w:val="14"/>
        </w:rPr>
        <w:sectPr w:rsidR="00C441A2">
          <w:type w:val="continuous"/>
          <w:pgSz w:w="11910" w:h="16840"/>
          <w:pgMar w:top="880" w:right="0" w:bottom="0" w:left="0" w:header="720" w:footer="720" w:gutter="0"/>
          <w:cols w:space="720"/>
        </w:sectPr>
      </w:pPr>
    </w:p>
    <w:p w14:paraId="49EDB490" w14:textId="77777777" w:rsidR="00C441A2" w:rsidRDefault="000C04CA">
      <w:pPr>
        <w:spacing w:before="71"/>
        <w:ind w:left="1291"/>
        <w:rPr>
          <w:b/>
          <w:sz w:val="21"/>
        </w:rPr>
      </w:pPr>
      <w:r>
        <w:pict w14:anchorId="49EDE818">
          <v:group id="_x0000_s1597" style="position:absolute;left:0;text-align:left;margin-left:323.35pt;margin-top:-182.15pt;width:106.35pt;height:161.05pt;z-index:-251696128;mso-position-horizontal-relative:page" coordorigin="6467,-3643" coordsize="2127,3221">
            <v:line id="_x0000_s1607" style="position:absolute" from="8588,-3638" to="6472,-3326" strokeweight=".48pt"/>
            <v:line id="_x0000_s1606" style="position:absolute" from="8588,-3317" to="6472,-3003" strokeweight=".48pt"/>
            <v:line id="_x0000_s1605" style="position:absolute" from="8588,-2994" to="6472,-2682" strokeweight=".48pt"/>
            <v:line id="_x0000_s1604" style="position:absolute" from="8588,-2672" to="6472,-2360" strokeweight=".48pt"/>
            <v:line id="_x0000_s1603" style="position:absolute" from="8588,-2351" to="6472,-2037" strokeweight=".48pt"/>
            <v:line id="_x0000_s1602" style="position:absolute" from="8588,-2028" to="6472,-1716" strokeweight=".48pt"/>
            <v:line id="_x0000_s1601" style="position:absolute" from="8588,-1706" to="6472,-1394" strokeweight=".48pt"/>
            <v:line id="_x0000_s1600" style="position:absolute" from="8588,-1385" to="6472,-1071" strokeweight=".48pt"/>
            <v:line id="_x0000_s1599" style="position:absolute" from="8588,-1062" to="6472,-750" strokeweight=".48pt"/>
            <v:line id="_x0000_s1598" style="position:absolute" from="8588,-740" to="6472,-427" strokeweight=".48pt"/>
            <w10:wrap anchorx="page"/>
          </v:group>
        </w:pict>
      </w:r>
      <w:bookmarkStart w:id="72" w:name="浮点运算指令"/>
      <w:bookmarkEnd w:id="72"/>
      <w:r w:rsidR="003F76D0">
        <w:rPr>
          <w:b/>
          <w:sz w:val="21"/>
        </w:rPr>
        <w:t xml:space="preserve"> Floating point instruction </w:t>
      </w:r>
    </w:p>
    <w:p w14:paraId="49EDB491" w14:textId="77777777" w:rsidR="00C441A2" w:rsidRDefault="003F76D0">
      <w:pPr>
        <w:pStyle w:val="a3"/>
        <w:rPr>
          <w:b/>
          <w:sz w:val="22"/>
        </w:rPr>
      </w:pPr>
      <w:r>
        <w:br w:type="column"/>
      </w:r>
    </w:p>
    <w:p w14:paraId="49EDB492" w14:textId="77777777" w:rsidR="00C441A2" w:rsidRDefault="003F76D0">
      <w:pPr>
        <w:spacing w:before="179"/>
        <w:ind w:left="1291"/>
        <w:rPr>
          <w:b/>
          <w:sz w:val="21"/>
        </w:rPr>
      </w:pPr>
      <w:bookmarkStart w:id="73" w:name="_bookmark45"/>
      <w:bookmarkEnd w:id="73"/>
      <w:r>
        <w:rPr>
          <w:b/>
          <w:sz w:val="21"/>
        </w:rPr>
        <w:t xml:space="preserve"> Table 2-21 Floating-point operation instructions </w:t>
      </w:r>
    </w:p>
    <w:p w14:paraId="49EDB493" w14:textId="77777777" w:rsidR="00C441A2" w:rsidRDefault="00C441A2">
      <w:pPr>
        <w:rPr>
          <w:sz w:val="21"/>
        </w:rPr>
        <w:sectPr w:rsidR="00C441A2">
          <w:type w:val="continuous"/>
          <w:pgSz w:w="11910" w:h="16840"/>
          <w:pgMar w:top="880" w:right="0" w:bottom="0" w:left="0" w:header="720" w:footer="720" w:gutter="0"/>
          <w:cols w:num="2" w:space="720" w:equalWidth="0">
            <w:col w:w="2595" w:space="1013"/>
            <w:col w:w="8302"/>
          </w:cols>
        </w:sectPr>
      </w:pPr>
    </w:p>
    <w:tbl>
      <w:tblPr>
        <w:tblStyle w:val="TableNormal"/>
        <w:tblW w:w="0" w:type="auto"/>
        <w:tblInd w:w="1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4"/>
        <w:gridCol w:w="3388"/>
        <w:gridCol w:w="2127"/>
        <w:gridCol w:w="2157"/>
      </w:tblGrid>
      <w:tr w:rsidR="00C441A2" w14:paraId="49EDB498" w14:textId="77777777">
        <w:trPr>
          <w:trHeight w:val="311"/>
        </w:trPr>
        <w:tc>
          <w:tcPr>
            <w:tcW w:w="1924" w:type="dxa"/>
          </w:tcPr>
          <w:p w14:paraId="49EDB494" w14:textId="77777777" w:rsidR="00C441A2" w:rsidRDefault="003F76D0">
            <w:pPr>
              <w:pStyle w:val="TableParagraph"/>
              <w:spacing w:before="20"/>
              <w:ind w:left="435"/>
              <w:jc w:val="left"/>
              <w:rPr>
                <w:rFonts w:ascii="宋体" w:eastAsia="宋体"/>
                <w:b/>
                <w:sz w:val="21"/>
              </w:rPr>
            </w:pPr>
            <w:r>
              <w:rPr>
                <w:rFonts w:ascii="宋体" w:eastAsia="宋体" w:hint="eastAsia"/>
                <w:b/>
                <w:sz w:val="21"/>
              </w:rPr>
              <w:t xml:space="preserve">Instruction mnemonic </w:t>
            </w:r>
          </w:p>
        </w:tc>
        <w:tc>
          <w:tcPr>
            <w:tcW w:w="3388" w:type="dxa"/>
          </w:tcPr>
          <w:p w14:paraId="49EDB495" w14:textId="77777777" w:rsidR="00C441A2" w:rsidRDefault="003F76D0">
            <w:pPr>
              <w:pStyle w:val="TableParagraph"/>
              <w:spacing w:before="20"/>
              <w:ind w:left="1060"/>
              <w:jc w:val="left"/>
              <w:rPr>
                <w:rFonts w:ascii="宋体" w:eastAsia="宋体"/>
                <w:b/>
                <w:sz w:val="21"/>
              </w:rPr>
            </w:pPr>
            <w:r>
              <w:rPr>
                <w:rFonts w:ascii="宋体" w:eastAsia="宋体" w:hint="eastAsia"/>
                <w:b/>
                <w:sz w:val="21"/>
              </w:rPr>
              <w:t xml:space="preserve">Instruction function description </w:t>
            </w:r>
          </w:p>
        </w:tc>
        <w:tc>
          <w:tcPr>
            <w:tcW w:w="2127" w:type="dxa"/>
          </w:tcPr>
          <w:p w14:paraId="49EDB496" w14:textId="77777777" w:rsidR="00C441A2" w:rsidRDefault="003F76D0">
            <w:pPr>
              <w:pStyle w:val="TableParagraph"/>
              <w:spacing w:before="38"/>
              <w:ind w:left="116" w:right="111"/>
              <w:rPr>
                <w:rFonts w:ascii="Arial"/>
                <w:b/>
                <w:sz w:val="21"/>
              </w:rPr>
            </w:pPr>
            <w:r>
              <w:rPr>
                <w:rFonts w:ascii="Arial"/>
                <w:b/>
                <w:sz w:val="21"/>
              </w:rPr>
              <w:t xml:space="preserve">FMT </w:t>
            </w:r>
          </w:p>
        </w:tc>
        <w:tc>
          <w:tcPr>
            <w:tcW w:w="2157" w:type="dxa"/>
          </w:tcPr>
          <w:p w14:paraId="49EDB497" w14:textId="77777777" w:rsidR="00C441A2" w:rsidRDefault="003F76D0">
            <w:pPr>
              <w:pStyle w:val="TableParagraph"/>
              <w:spacing w:before="20"/>
              <w:ind w:left="451"/>
              <w:jc w:val="left"/>
              <w:rPr>
                <w:rFonts w:ascii="宋体" w:eastAsia="宋体"/>
                <w:b/>
                <w:sz w:val="21"/>
              </w:rPr>
            </w:pPr>
            <w:r>
              <w:rPr>
                <w:rFonts w:ascii="Arial" w:eastAsia="Arial"/>
                <w:b/>
                <w:sz w:val="21"/>
              </w:rPr>
              <w:t xml:space="preserve">ISA Compatible Category </w:t>
            </w:r>
          </w:p>
        </w:tc>
      </w:tr>
    </w:tbl>
    <w:p w14:paraId="49EDB499" w14:textId="77777777" w:rsidR="00C441A2" w:rsidRDefault="00C441A2">
      <w:pPr>
        <w:rPr>
          <w:sz w:val="21"/>
        </w:rPr>
        <w:sectPr w:rsidR="00C441A2">
          <w:type w:val="continuous"/>
          <w:pgSz w:w="11910" w:h="16840"/>
          <w:pgMar w:top="880" w:right="0" w:bottom="0" w:left="0" w:header="720" w:footer="720" w:gutter="0"/>
          <w:cols w:space="720"/>
        </w:sectPr>
      </w:pPr>
    </w:p>
    <w:tbl>
      <w:tblPr>
        <w:tblStyle w:val="TableNormal"/>
        <w:tblW w:w="0" w:type="auto"/>
        <w:tblInd w:w="1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4"/>
        <w:gridCol w:w="3388"/>
        <w:gridCol w:w="425"/>
        <w:gridCol w:w="426"/>
        <w:gridCol w:w="426"/>
        <w:gridCol w:w="425"/>
        <w:gridCol w:w="425"/>
        <w:gridCol w:w="2157"/>
      </w:tblGrid>
      <w:tr w:rsidR="00C441A2" w14:paraId="49EDB4A2" w14:textId="77777777">
        <w:trPr>
          <w:trHeight w:val="319"/>
        </w:trPr>
        <w:tc>
          <w:tcPr>
            <w:tcW w:w="1924" w:type="dxa"/>
            <w:tcBorders>
              <w:bottom w:val="double" w:sz="1" w:space="0" w:color="000000"/>
            </w:tcBorders>
          </w:tcPr>
          <w:p w14:paraId="49EDB49A" w14:textId="77777777" w:rsidR="00C441A2" w:rsidRPr="00D17943" w:rsidRDefault="00C441A2">
            <w:pPr>
              <w:pStyle w:val="TableParagraph"/>
              <w:spacing w:before="0"/>
              <w:jc w:val="left"/>
              <w:rPr>
                <w:sz w:val="18"/>
              </w:rPr>
            </w:pPr>
          </w:p>
        </w:tc>
        <w:tc>
          <w:tcPr>
            <w:tcW w:w="3388" w:type="dxa"/>
            <w:tcBorders>
              <w:bottom w:val="double" w:sz="1" w:space="0" w:color="000000"/>
            </w:tcBorders>
          </w:tcPr>
          <w:p w14:paraId="49EDB49B" w14:textId="77777777" w:rsidR="00C441A2" w:rsidRPr="00D17943" w:rsidRDefault="00C441A2">
            <w:pPr>
              <w:pStyle w:val="TableParagraph"/>
              <w:spacing w:before="0"/>
              <w:jc w:val="left"/>
              <w:rPr>
                <w:sz w:val="18"/>
              </w:rPr>
            </w:pPr>
          </w:p>
        </w:tc>
        <w:tc>
          <w:tcPr>
            <w:tcW w:w="425" w:type="dxa"/>
            <w:tcBorders>
              <w:bottom w:val="double" w:sz="1" w:space="0" w:color="000000"/>
            </w:tcBorders>
          </w:tcPr>
          <w:p w14:paraId="49EDB49C" w14:textId="77777777" w:rsidR="00C441A2" w:rsidRPr="00D17943" w:rsidRDefault="003F76D0">
            <w:pPr>
              <w:pStyle w:val="TableParagraph"/>
              <w:spacing w:before="56"/>
              <w:ind w:left="7"/>
              <w:rPr>
                <w:b/>
                <w:sz w:val="18"/>
              </w:rPr>
            </w:pPr>
            <w:r w:rsidRPr="00D17943">
              <w:rPr>
                <w:b/>
                <w:sz w:val="18"/>
              </w:rPr>
              <w:t xml:space="preserve">s. </w:t>
            </w:r>
          </w:p>
        </w:tc>
        <w:tc>
          <w:tcPr>
            <w:tcW w:w="426" w:type="dxa"/>
            <w:tcBorders>
              <w:bottom w:val="double" w:sz="1" w:space="0" w:color="000000"/>
            </w:tcBorders>
          </w:tcPr>
          <w:p w14:paraId="49EDB49D" w14:textId="77777777" w:rsidR="00C441A2" w:rsidRPr="00D17943" w:rsidRDefault="003F76D0">
            <w:pPr>
              <w:pStyle w:val="TableParagraph"/>
              <w:spacing w:before="56"/>
              <w:ind w:right="136"/>
              <w:jc w:val="right"/>
              <w:rPr>
                <w:b/>
                <w:sz w:val="18"/>
              </w:rPr>
            </w:pPr>
            <w:r w:rsidRPr="00D17943">
              <w:rPr>
                <w:b/>
                <w:w w:val="99"/>
                <w:sz w:val="18"/>
              </w:rPr>
              <w:t xml:space="preserve">D </w:t>
            </w:r>
          </w:p>
        </w:tc>
        <w:tc>
          <w:tcPr>
            <w:tcW w:w="426" w:type="dxa"/>
            <w:tcBorders>
              <w:bottom w:val="double" w:sz="1" w:space="0" w:color="000000"/>
            </w:tcBorders>
          </w:tcPr>
          <w:p w14:paraId="49EDB49E" w14:textId="77777777" w:rsidR="00C441A2" w:rsidRPr="00D17943" w:rsidRDefault="003F76D0">
            <w:pPr>
              <w:pStyle w:val="TableParagraph"/>
              <w:spacing w:before="56"/>
              <w:ind w:left="44" w:right="38"/>
              <w:rPr>
                <w:b/>
                <w:sz w:val="18"/>
              </w:rPr>
            </w:pPr>
            <w:r w:rsidRPr="00D17943">
              <w:rPr>
                <w:b/>
                <w:sz w:val="18"/>
              </w:rPr>
              <w:t xml:space="preserve">PS </w:t>
            </w:r>
          </w:p>
        </w:tc>
        <w:tc>
          <w:tcPr>
            <w:tcW w:w="425" w:type="dxa"/>
            <w:tcBorders>
              <w:bottom w:val="double" w:sz="1" w:space="0" w:color="000000"/>
            </w:tcBorders>
          </w:tcPr>
          <w:p w14:paraId="49EDB49F" w14:textId="77777777" w:rsidR="00C441A2" w:rsidRPr="00D17943" w:rsidRDefault="003F76D0">
            <w:pPr>
              <w:pStyle w:val="TableParagraph"/>
              <w:spacing w:before="56"/>
              <w:ind w:left="6"/>
              <w:rPr>
                <w:b/>
                <w:sz w:val="18"/>
              </w:rPr>
            </w:pPr>
            <w:r w:rsidRPr="00D17943">
              <w:rPr>
                <w:b/>
                <w:sz w:val="18"/>
              </w:rPr>
              <w:t xml:space="preserve">L </w:t>
            </w:r>
          </w:p>
        </w:tc>
        <w:tc>
          <w:tcPr>
            <w:tcW w:w="425" w:type="dxa"/>
            <w:tcBorders>
              <w:bottom w:val="double" w:sz="1" w:space="0" w:color="000000"/>
            </w:tcBorders>
          </w:tcPr>
          <w:p w14:paraId="49EDB4A0" w14:textId="77777777" w:rsidR="00C441A2" w:rsidRPr="00D17943" w:rsidRDefault="003F76D0">
            <w:pPr>
              <w:pStyle w:val="TableParagraph"/>
              <w:spacing w:before="56"/>
              <w:ind w:left="6"/>
              <w:rPr>
                <w:b/>
                <w:sz w:val="18"/>
              </w:rPr>
            </w:pPr>
            <w:r w:rsidRPr="00D17943">
              <w:rPr>
                <w:b/>
                <w:sz w:val="18"/>
              </w:rPr>
              <w:t xml:space="preserve">W. </w:t>
            </w:r>
          </w:p>
        </w:tc>
        <w:tc>
          <w:tcPr>
            <w:tcW w:w="2157" w:type="dxa"/>
            <w:tcBorders>
              <w:bottom w:val="double" w:sz="1" w:space="0" w:color="000000"/>
            </w:tcBorders>
          </w:tcPr>
          <w:p w14:paraId="49EDB4A1" w14:textId="77777777" w:rsidR="00C441A2" w:rsidRPr="00D17943" w:rsidRDefault="00C441A2">
            <w:pPr>
              <w:pStyle w:val="TableParagraph"/>
              <w:spacing w:before="0"/>
              <w:jc w:val="left"/>
              <w:rPr>
                <w:sz w:val="18"/>
              </w:rPr>
            </w:pPr>
          </w:p>
        </w:tc>
      </w:tr>
      <w:tr w:rsidR="00C441A2" w14:paraId="49EDB4AB" w14:textId="77777777">
        <w:trPr>
          <w:trHeight w:val="312"/>
        </w:trPr>
        <w:tc>
          <w:tcPr>
            <w:tcW w:w="1924" w:type="dxa"/>
            <w:tcBorders>
              <w:top w:val="double" w:sz="1" w:space="0" w:color="000000"/>
            </w:tcBorders>
          </w:tcPr>
          <w:p w14:paraId="49EDB4A3" w14:textId="77777777" w:rsidR="00C441A2" w:rsidRPr="00D17943" w:rsidRDefault="003F76D0">
            <w:pPr>
              <w:pStyle w:val="TableParagraph"/>
              <w:spacing w:before="46"/>
              <w:ind w:left="452" w:right="444"/>
              <w:rPr>
                <w:sz w:val="18"/>
              </w:rPr>
            </w:pPr>
            <w:r w:rsidRPr="00D17943">
              <w:rPr>
                <w:sz w:val="18"/>
              </w:rPr>
              <w:t xml:space="preserve">ABS. FMT </w:t>
            </w:r>
          </w:p>
        </w:tc>
        <w:tc>
          <w:tcPr>
            <w:tcW w:w="3388" w:type="dxa"/>
            <w:tcBorders>
              <w:top w:val="double" w:sz="1" w:space="0" w:color="000000"/>
            </w:tcBorders>
          </w:tcPr>
          <w:p w14:paraId="49EDB4A4" w14:textId="77777777" w:rsidR="00C441A2" w:rsidRPr="00D17943" w:rsidRDefault="003F76D0">
            <w:pPr>
              <w:pStyle w:val="TableParagraph"/>
              <w:spacing w:before="36"/>
              <w:ind w:left="130"/>
              <w:jc w:val="left"/>
              <w:rPr>
                <w:rFonts w:eastAsia="宋体"/>
                <w:sz w:val="18"/>
              </w:rPr>
            </w:pPr>
            <w:r w:rsidRPr="00D17943">
              <w:rPr>
                <w:rFonts w:eastAsia="宋体"/>
                <w:sz w:val="18"/>
              </w:rPr>
              <w:t xml:space="preserve">The absolute value </w:t>
            </w:r>
          </w:p>
        </w:tc>
        <w:tc>
          <w:tcPr>
            <w:tcW w:w="425" w:type="dxa"/>
            <w:tcBorders>
              <w:top w:val="double" w:sz="1" w:space="0" w:color="000000"/>
            </w:tcBorders>
          </w:tcPr>
          <w:p w14:paraId="49EDB4A5" w14:textId="77777777" w:rsidR="00C441A2" w:rsidRPr="00D17943" w:rsidRDefault="003F76D0">
            <w:pPr>
              <w:pStyle w:val="TableParagraph"/>
              <w:spacing w:before="51"/>
              <w:ind w:left="7"/>
              <w:rPr>
                <w:sz w:val="18"/>
              </w:rPr>
            </w:pPr>
            <w:r w:rsidRPr="00D17943">
              <w:rPr>
                <w:sz w:val="18"/>
              </w:rPr>
              <w:t xml:space="preserve"> </w:t>
            </w:r>
          </w:p>
        </w:tc>
        <w:tc>
          <w:tcPr>
            <w:tcW w:w="426" w:type="dxa"/>
            <w:tcBorders>
              <w:top w:val="double" w:sz="1" w:space="0" w:color="000000"/>
            </w:tcBorders>
          </w:tcPr>
          <w:p w14:paraId="49EDB4A6" w14:textId="77777777" w:rsidR="00C441A2" w:rsidRPr="00D17943" w:rsidRDefault="003F76D0">
            <w:pPr>
              <w:pStyle w:val="TableParagraph"/>
              <w:spacing w:before="51"/>
              <w:ind w:right="130"/>
              <w:jc w:val="right"/>
              <w:rPr>
                <w:sz w:val="18"/>
              </w:rPr>
            </w:pPr>
            <w:r w:rsidRPr="00D17943">
              <w:rPr>
                <w:sz w:val="18"/>
              </w:rPr>
              <w:t xml:space="preserve"> </w:t>
            </w:r>
          </w:p>
        </w:tc>
        <w:tc>
          <w:tcPr>
            <w:tcW w:w="426" w:type="dxa"/>
            <w:tcBorders>
              <w:top w:val="double" w:sz="1" w:space="0" w:color="000000"/>
            </w:tcBorders>
          </w:tcPr>
          <w:p w14:paraId="49EDB4A7" w14:textId="77777777" w:rsidR="00C441A2" w:rsidRPr="00D17943" w:rsidRDefault="003F76D0">
            <w:pPr>
              <w:pStyle w:val="TableParagraph"/>
              <w:spacing w:before="51"/>
              <w:ind w:left="6"/>
              <w:rPr>
                <w:sz w:val="18"/>
              </w:rPr>
            </w:pPr>
            <w:r w:rsidRPr="00D17943">
              <w:rPr>
                <w:sz w:val="18"/>
              </w:rPr>
              <w:t xml:space="preserve"> </w:t>
            </w:r>
          </w:p>
        </w:tc>
        <w:tc>
          <w:tcPr>
            <w:tcW w:w="425" w:type="dxa"/>
            <w:tcBorders>
              <w:top w:val="double" w:sz="1" w:space="0" w:color="000000"/>
            </w:tcBorders>
          </w:tcPr>
          <w:p w14:paraId="49EDB4A8" w14:textId="77777777" w:rsidR="00C441A2" w:rsidRPr="00D17943" w:rsidRDefault="003F76D0">
            <w:pPr>
              <w:pStyle w:val="TableParagraph"/>
              <w:spacing w:before="46"/>
              <w:ind w:left="7"/>
              <w:rPr>
                <w:sz w:val="18"/>
              </w:rPr>
            </w:pPr>
            <w:r w:rsidRPr="00D17943">
              <w:rPr>
                <w:w w:val="99"/>
                <w:sz w:val="18"/>
              </w:rPr>
              <w:t xml:space="preserve">- </w:t>
            </w:r>
          </w:p>
        </w:tc>
        <w:tc>
          <w:tcPr>
            <w:tcW w:w="425" w:type="dxa"/>
            <w:tcBorders>
              <w:top w:val="double" w:sz="1" w:space="0" w:color="000000"/>
            </w:tcBorders>
          </w:tcPr>
          <w:p w14:paraId="49EDB4A9" w14:textId="77777777" w:rsidR="00C441A2" w:rsidRPr="00D17943" w:rsidRDefault="003F76D0">
            <w:pPr>
              <w:pStyle w:val="TableParagraph"/>
              <w:spacing w:before="46"/>
              <w:ind w:left="7"/>
              <w:rPr>
                <w:sz w:val="18"/>
              </w:rPr>
            </w:pPr>
            <w:r w:rsidRPr="00D17943">
              <w:rPr>
                <w:w w:val="99"/>
                <w:sz w:val="18"/>
              </w:rPr>
              <w:t xml:space="preserve">- </w:t>
            </w:r>
          </w:p>
        </w:tc>
        <w:tc>
          <w:tcPr>
            <w:tcW w:w="2157" w:type="dxa"/>
            <w:tcBorders>
              <w:top w:val="double" w:sz="1" w:space="0" w:color="000000"/>
            </w:tcBorders>
          </w:tcPr>
          <w:p w14:paraId="49EDB4AA" w14:textId="77777777" w:rsidR="00C441A2" w:rsidRPr="00D17943" w:rsidRDefault="003F76D0">
            <w:pPr>
              <w:pStyle w:val="TableParagraph"/>
              <w:spacing w:before="46"/>
              <w:ind w:left="282" w:right="278"/>
              <w:rPr>
                <w:sz w:val="18"/>
              </w:rPr>
            </w:pPr>
            <w:r w:rsidRPr="00D17943">
              <w:rPr>
                <w:sz w:val="18"/>
              </w:rPr>
              <w:t xml:space="preserve">MIPS32 </w:t>
            </w:r>
          </w:p>
        </w:tc>
      </w:tr>
      <w:tr w:rsidR="00C441A2" w14:paraId="49EDB4B4" w14:textId="77777777">
        <w:trPr>
          <w:trHeight w:val="311"/>
        </w:trPr>
        <w:tc>
          <w:tcPr>
            <w:tcW w:w="1924" w:type="dxa"/>
          </w:tcPr>
          <w:p w14:paraId="49EDB4AC" w14:textId="77777777" w:rsidR="00C441A2" w:rsidRPr="00D17943" w:rsidRDefault="003F76D0">
            <w:pPr>
              <w:pStyle w:val="TableParagraph"/>
              <w:spacing w:before="45"/>
              <w:ind w:left="451" w:right="444"/>
              <w:rPr>
                <w:sz w:val="18"/>
              </w:rPr>
            </w:pPr>
            <w:r w:rsidRPr="00D17943">
              <w:rPr>
                <w:sz w:val="18"/>
              </w:rPr>
              <w:t xml:space="preserve">ADD the FMT </w:t>
            </w:r>
          </w:p>
        </w:tc>
        <w:tc>
          <w:tcPr>
            <w:tcW w:w="3388" w:type="dxa"/>
          </w:tcPr>
          <w:p w14:paraId="49EDB4AD" w14:textId="77777777" w:rsidR="00C441A2" w:rsidRPr="00D17943" w:rsidRDefault="003F76D0">
            <w:pPr>
              <w:pStyle w:val="TableParagraph"/>
              <w:spacing w:before="35"/>
              <w:ind w:left="130"/>
              <w:jc w:val="left"/>
              <w:rPr>
                <w:rFonts w:eastAsia="宋体"/>
                <w:sz w:val="18"/>
              </w:rPr>
            </w:pPr>
            <w:r w:rsidRPr="00D17943">
              <w:rPr>
                <w:rFonts w:eastAsia="宋体"/>
                <w:sz w:val="18"/>
              </w:rPr>
              <w:t xml:space="preserve">add </w:t>
            </w:r>
          </w:p>
        </w:tc>
        <w:tc>
          <w:tcPr>
            <w:tcW w:w="425" w:type="dxa"/>
          </w:tcPr>
          <w:p w14:paraId="49EDB4AE" w14:textId="77777777" w:rsidR="00C441A2" w:rsidRPr="00D17943" w:rsidRDefault="003F76D0">
            <w:pPr>
              <w:pStyle w:val="TableParagraph"/>
              <w:ind w:left="7"/>
              <w:rPr>
                <w:sz w:val="18"/>
              </w:rPr>
            </w:pPr>
            <w:r w:rsidRPr="00D17943">
              <w:rPr>
                <w:sz w:val="18"/>
              </w:rPr>
              <w:t xml:space="preserve"> </w:t>
            </w:r>
          </w:p>
        </w:tc>
        <w:tc>
          <w:tcPr>
            <w:tcW w:w="426" w:type="dxa"/>
          </w:tcPr>
          <w:p w14:paraId="49EDB4AF" w14:textId="77777777" w:rsidR="00C441A2" w:rsidRPr="00D17943" w:rsidRDefault="003F76D0">
            <w:pPr>
              <w:pStyle w:val="TableParagraph"/>
              <w:ind w:right="130"/>
              <w:jc w:val="right"/>
              <w:rPr>
                <w:sz w:val="18"/>
              </w:rPr>
            </w:pPr>
            <w:r w:rsidRPr="00D17943">
              <w:rPr>
                <w:sz w:val="18"/>
              </w:rPr>
              <w:t xml:space="preserve"> </w:t>
            </w:r>
          </w:p>
        </w:tc>
        <w:tc>
          <w:tcPr>
            <w:tcW w:w="426" w:type="dxa"/>
          </w:tcPr>
          <w:p w14:paraId="49EDB4B0" w14:textId="77777777" w:rsidR="00C441A2" w:rsidRPr="00D17943" w:rsidRDefault="003F76D0">
            <w:pPr>
              <w:pStyle w:val="TableParagraph"/>
              <w:ind w:left="6"/>
              <w:rPr>
                <w:sz w:val="18"/>
              </w:rPr>
            </w:pPr>
            <w:r w:rsidRPr="00D17943">
              <w:rPr>
                <w:sz w:val="18"/>
              </w:rPr>
              <w:t xml:space="preserve"> </w:t>
            </w:r>
          </w:p>
        </w:tc>
        <w:tc>
          <w:tcPr>
            <w:tcW w:w="425" w:type="dxa"/>
          </w:tcPr>
          <w:p w14:paraId="49EDB4B1" w14:textId="77777777" w:rsidR="00C441A2" w:rsidRPr="00D17943" w:rsidRDefault="003F76D0">
            <w:pPr>
              <w:pStyle w:val="TableParagraph"/>
              <w:spacing w:before="45"/>
              <w:ind w:left="7"/>
              <w:rPr>
                <w:sz w:val="18"/>
              </w:rPr>
            </w:pPr>
            <w:r w:rsidRPr="00D17943">
              <w:rPr>
                <w:w w:val="99"/>
                <w:sz w:val="18"/>
              </w:rPr>
              <w:t xml:space="preserve">- </w:t>
            </w:r>
          </w:p>
        </w:tc>
        <w:tc>
          <w:tcPr>
            <w:tcW w:w="425" w:type="dxa"/>
          </w:tcPr>
          <w:p w14:paraId="49EDB4B2" w14:textId="77777777" w:rsidR="00C441A2" w:rsidRPr="00D17943" w:rsidRDefault="003F76D0">
            <w:pPr>
              <w:pStyle w:val="TableParagraph"/>
              <w:spacing w:before="45"/>
              <w:ind w:left="7"/>
              <w:rPr>
                <w:sz w:val="18"/>
              </w:rPr>
            </w:pPr>
            <w:r w:rsidRPr="00D17943">
              <w:rPr>
                <w:w w:val="99"/>
                <w:sz w:val="18"/>
              </w:rPr>
              <w:t xml:space="preserve">- </w:t>
            </w:r>
          </w:p>
        </w:tc>
        <w:tc>
          <w:tcPr>
            <w:tcW w:w="2157" w:type="dxa"/>
          </w:tcPr>
          <w:p w14:paraId="49EDB4B3" w14:textId="77777777" w:rsidR="00C441A2" w:rsidRPr="00D17943" w:rsidRDefault="003F76D0">
            <w:pPr>
              <w:pStyle w:val="TableParagraph"/>
              <w:spacing w:before="45"/>
              <w:ind w:left="282" w:right="278"/>
              <w:rPr>
                <w:sz w:val="18"/>
              </w:rPr>
            </w:pPr>
            <w:r w:rsidRPr="00D17943">
              <w:rPr>
                <w:sz w:val="18"/>
              </w:rPr>
              <w:t xml:space="preserve">MIPS32 </w:t>
            </w:r>
          </w:p>
        </w:tc>
      </w:tr>
      <w:tr w:rsidR="00C441A2" w14:paraId="49EDB4BD" w14:textId="77777777">
        <w:trPr>
          <w:trHeight w:val="311"/>
        </w:trPr>
        <w:tc>
          <w:tcPr>
            <w:tcW w:w="1924" w:type="dxa"/>
          </w:tcPr>
          <w:p w14:paraId="49EDB4B5" w14:textId="77777777" w:rsidR="00C441A2" w:rsidRPr="00D17943" w:rsidRDefault="003F76D0">
            <w:pPr>
              <w:pStyle w:val="TableParagraph"/>
              <w:spacing w:before="45"/>
              <w:ind w:left="452" w:right="444"/>
              <w:rPr>
                <w:sz w:val="18"/>
              </w:rPr>
            </w:pPr>
            <w:r w:rsidRPr="00D17943">
              <w:rPr>
                <w:sz w:val="18"/>
              </w:rPr>
              <w:t xml:space="preserve">DIV. FMT </w:t>
            </w:r>
          </w:p>
        </w:tc>
        <w:tc>
          <w:tcPr>
            <w:tcW w:w="3388" w:type="dxa"/>
          </w:tcPr>
          <w:p w14:paraId="49EDB4B6" w14:textId="77777777" w:rsidR="00C441A2" w:rsidRPr="00D17943" w:rsidRDefault="003F76D0">
            <w:pPr>
              <w:pStyle w:val="TableParagraph"/>
              <w:spacing w:before="35"/>
              <w:ind w:left="130"/>
              <w:jc w:val="left"/>
              <w:rPr>
                <w:rFonts w:eastAsia="宋体"/>
                <w:sz w:val="18"/>
              </w:rPr>
            </w:pPr>
            <w:r w:rsidRPr="00D17943">
              <w:rPr>
                <w:rFonts w:eastAsia="宋体"/>
                <w:sz w:val="18"/>
              </w:rPr>
              <w:t xml:space="preserve">division </w:t>
            </w:r>
          </w:p>
        </w:tc>
        <w:tc>
          <w:tcPr>
            <w:tcW w:w="425" w:type="dxa"/>
          </w:tcPr>
          <w:p w14:paraId="49EDB4B7" w14:textId="77777777" w:rsidR="00C441A2" w:rsidRPr="00D17943" w:rsidRDefault="003F76D0">
            <w:pPr>
              <w:pStyle w:val="TableParagraph"/>
              <w:ind w:left="7"/>
              <w:rPr>
                <w:sz w:val="18"/>
              </w:rPr>
            </w:pPr>
            <w:r w:rsidRPr="00D17943">
              <w:rPr>
                <w:sz w:val="18"/>
              </w:rPr>
              <w:t xml:space="preserve"> </w:t>
            </w:r>
          </w:p>
        </w:tc>
        <w:tc>
          <w:tcPr>
            <w:tcW w:w="426" w:type="dxa"/>
          </w:tcPr>
          <w:p w14:paraId="49EDB4B8" w14:textId="77777777" w:rsidR="00C441A2" w:rsidRPr="00D17943" w:rsidRDefault="003F76D0">
            <w:pPr>
              <w:pStyle w:val="TableParagraph"/>
              <w:ind w:right="130"/>
              <w:jc w:val="right"/>
              <w:rPr>
                <w:sz w:val="18"/>
              </w:rPr>
            </w:pPr>
            <w:r w:rsidRPr="00D17943">
              <w:rPr>
                <w:sz w:val="18"/>
              </w:rPr>
              <w:t xml:space="preserve"> </w:t>
            </w:r>
          </w:p>
        </w:tc>
        <w:tc>
          <w:tcPr>
            <w:tcW w:w="426" w:type="dxa"/>
          </w:tcPr>
          <w:p w14:paraId="49EDB4B9" w14:textId="77777777" w:rsidR="00C441A2" w:rsidRPr="00D17943" w:rsidRDefault="003F76D0">
            <w:pPr>
              <w:pStyle w:val="TableParagraph"/>
              <w:spacing w:before="45"/>
              <w:ind w:left="6"/>
              <w:rPr>
                <w:sz w:val="18"/>
              </w:rPr>
            </w:pPr>
            <w:r w:rsidRPr="00D17943">
              <w:rPr>
                <w:w w:val="99"/>
                <w:sz w:val="18"/>
              </w:rPr>
              <w:t xml:space="preserve">- </w:t>
            </w:r>
          </w:p>
        </w:tc>
        <w:tc>
          <w:tcPr>
            <w:tcW w:w="425" w:type="dxa"/>
          </w:tcPr>
          <w:p w14:paraId="49EDB4BA" w14:textId="77777777" w:rsidR="00C441A2" w:rsidRPr="00D17943" w:rsidRDefault="003F76D0">
            <w:pPr>
              <w:pStyle w:val="TableParagraph"/>
              <w:spacing w:before="45"/>
              <w:ind w:left="7"/>
              <w:rPr>
                <w:sz w:val="18"/>
              </w:rPr>
            </w:pPr>
            <w:r w:rsidRPr="00D17943">
              <w:rPr>
                <w:w w:val="99"/>
                <w:sz w:val="18"/>
              </w:rPr>
              <w:t xml:space="preserve">- </w:t>
            </w:r>
          </w:p>
        </w:tc>
        <w:tc>
          <w:tcPr>
            <w:tcW w:w="425" w:type="dxa"/>
          </w:tcPr>
          <w:p w14:paraId="49EDB4BB" w14:textId="77777777" w:rsidR="00C441A2" w:rsidRPr="00D17943" w:rsidRDefault="003F76D0">
            <w:pPr>
              <w:pStyle w:val="TableParagraph"/>
              <w:spacing w:before="45"/>
              <w:ind w:left="7"/>
              <w:rPr>
                <w:sz w:val="18"/>
              </w:rPr>
            </w:pPr>
            <w:r w:rsidRPr="00D17943">
              <w:rPr>
                <w:w w:val="99"/>
                <w:sz w:val="18"/>
              </w:rPr>
              <w:t xml:space="preserve">- </w:t>
            </w:r>
          </w:p>
        </w:tc>
        <w:tc>
          <w:tcPr>
            <w:tcW w:w="2157" w:type="dxa"/>
          </w:tcPr>
          <w:p w14:paraId="49EDB4BC" w14:textId="77777777" w:rsidR="00C441A2" w:rsidRPr="00D17943" w:rsidRDefault="003F76D0">
            <w:pPr>
              <w:pStyle w:val="TableParagraph"/>
              <w:spacing w:before="45"/>
              <w:ind w:left="282" w:right="278"/>
              <w:rPr>
                <w:sz w:val="18"/>
              </w:rPr>
            </w:pPr>
            <w:r w:rsidRPr="00D17943">
              <w:rPr>
                <w:sz w:val="18"/>
              </w:rPr>
              <w:t xml:space="preserve">MIPS32 </w:t>
            </w:r>
          </w:p>
        </w:tc>
      </w:tr>
      <w:tr w:rsidR="00C441A2" w14:paraId="49EDB4C6" w14:textId="77777777">
        <w:trPr>
          <w:trHeight w:val="312"/>
        </w:trPr>
        <w:tc>
          <w:tcPr>
            <w:tcW w:w="1924" w:type="dxa"/>
          </w:tcPr>
          <w:p w14:paraId="49EDB4BE" w14:textId="77777777" w:rsidR="00C441A2" w:rsidRPr="00D17943" w:rsidRDefault="003F76D0">
            <w:pPr>
              <w:pStyle w:val="TableParagraph"/>
              <w:spacing w:before="46"/>
              <w:ind w:left="452" w:right="444"/>
              <w:rPr>
                <w:sz w:val="18"/>
              </w:rPr>
            </w:pPr>
            <w:r w:rsidRPr="00D17943">
              <w:rPr>
                <w:sz w:val="18"/>
              </w:rPr>
              <w:t xml:space="preserve">MADD. FMT </w:t>
            </w:r>
          </w:p>
        </w:tc>
        <w:tc>
          <w:tcPr>
            <w:tcW w:w="3388" w:type="dxa"/>
          </w:tcPr>
          <w:p w14:paraId="49EDB4BF" w14:textId="77777777" w:rsidR="00C441A2" w:rsidRPr="00D17943" w:rsidRDefault="003F76D0">
            <w:pPr>
              <w:pStyle w:val="TableParagraph"/>
              <w:spacing w:before="37"/>
              <w:ind w:left="130"/>
              <w:jc w:val="left"/>
              <w:rPr>
                <w:rFonts w:eastAsia="宋体"/>
                <w:sz w:val="18"/>
              </w:rPr>
            </w:pPr>
            <w:r w:rsidRPr="00D17943">
              <w:rPr>
                <w:rFonts w:eastAsia="宋体"/>
                <w:sz w:val="18"/>
              </w:rPr>
              <w:t xml:space="preserve">By adding </w:t>
            </w:r>
          </w:p>
        </w:tc>
        <w:tc>
          <w:tcPr>
            <w:tcW w:w="425" w:type="dxa"/>
          </w:tcPr>
          <w:p w14:paraId="49EDB4C0" w14:textId="77777777" w:rsidR="00C441A2" w:rsidRPr="00D17943" w:rsidRDefault="003F76D0">
            <w:pPr>
              <w:pStyle w:val="TableParagraph"/>
              <w:spacing w:before="51"/>
              <w:ind w:left="7"/>
              <w:rPr>
                <w:sz w:val="18"/>
              </w:rPr>
            </w:pPr>
            <w:r w:rsidRPr="00D17943">
              <w:rPr>
                <w:sz w:val="18"/>
              </w:rPr>
              <w:t xml:space="preserve"> </w:t>
            </w:r>
          </w:p>
        </w:tc>
        <w:tc>
          <w:tcPr>
            <w:tcW w:w="426" w:type="dxa"/>
          </w:tcPr>
          <w:p w14:paraId="49EDB4C1" w14:textId="77777777" w:rsidR="00C441A2" w:rsidRPr="00D17943" w:rsidRDefault="003F76D0">
            <w:pPr>
              <w:pStyle w:val="TableParagraph"/>
              <w:spacing w:before="51"/>
              <w:ind w:right="130"/>
              <w:jc w:val="right"/>
              <w:rPr>
                <w:sz w:val="18"/>
              </w:rPr>
            </w:pPr>
            <w:r w:rsidRPr="00D17943">
              <w:rPr>
                <w:sz w:val="18"/>
              </w:rPr>
              <w:t xml:space="preserve"> </w:t>
            </w:r>
          </w:p>
        </w:tc>
        <w:tc>
          <w:tcPr>
            <w:tcW w:w="426" w:type="dxa"/>
          </w:tcPr>
          <w:p w14:paraId="49EDB4C2" w14:textId="77777777" w:rsidR="00C441A2" w:rsidRPr="00D17943" w:rsidRDefault="003F76D0">
            <w:pPr>
              <w:pStyle w:val="TableParagraph"/>
              <w:spacing w:before="51"/>
              <w:ind w:left="6"/>
              <w:rPr>
                <w:sz w:val="18"/>
              </w:rPr>
            </w:pPr>
            <w:r w:rsidRPr="00D17943">
              <w:rPr>
                <w:sz w:val="18"/>
              </w:rPr>
              <w:t xml:space="preserve"> </w:t>
            </w:r>
          </w:p>
        </w:tc>
        <w:tc>
          <w:tcPr>
            <w:tcW w:w="425" w:type="dxa"/>
          </w:tcPr>
          <w:p w14:paraId="49EDB4C3" w14:textId="77777777" w:rsidR="00C441A2" w:rsidRPr="00D17943" w:rsidRDefault="003F76D0">
            <w:pPr>
              <w:pStyle w:val="TableParagraph"/>
              <w:spacing w:before="46"/>
              <w:ind w:left="7"/>
              <w:rPr>
                <w:sz w:val="18"/>
              </w:rPr>
            </w:pPr>
            <w:r w:rsidRPr="00D17943">
              <w:rPr>
                <w:w w:val="99"/>
                <w:sz w:val="18"/>
              </w:rPr>
              <w:t xml:space="preserve">- </w:t>
            </w:r>
          </w:p>
        </w:tc>
        <w:tc>
          <w:tcPr>
            <w:tcW w:w="425" w:type="dxa"/>
          </w:tcPr>
          <w:p w14:paraId="49EDB4C4" w14:textId="77777777" w:rsidR="00C441A2" w:rsidRPr="00D17943" w:rsidRDefault="003F76D0">
            <w:pPr>
              <w:pStyle w:val="TableParagraph"/>
              <w:spacing w:before="46"/>
              <w:ind w:left="7"/>
              <w:rPr>
                <w:sz w:val="18"/>
              </w:rPr>
            </w:pPr>
            <w:r w:rsidRPr="00D17943">
              <w:rPr>
                <w:w w:val="99"/>
                <w:sz w:val="18"/>
              </w:rPr>
              <w:t xml:space="preserve">- </w:t>
            </w:r>
          </w:p>
        </w:tc>
        <w:tc>
          <w:tcPr>
            <w:tcW w:w="2157" w:type="dxa"/>
          </w:tcPr>
          <w:p w14:paraId="49EDB4C5" w14:textId="77777777" w:rsidR="00C441A2" w:rsidRPr="00D17943" w:rsidRDefault="003F76D0">
            <w:pPr>
              <w:pStyle w:val="TableParagraph"/>
              <w:spacing w:before="46"/>
              <w:ind w:left="283" w:right="278"/>
              <w:rPr>
                <w:sz w:val="18"/>
              </w:rPr>
            </w:pPr>
            <w:r w:rsidRPr="00D17943">
              <w:rPr>
                <w:sz w:val="18"/>
              </w:rPr>
              <w:t xml:space="preserve">MIPS64 MIPS32 R2 </w:t>
            </w:r>
          </w:p>
        </w:tc>
      </w:tr>
      <w:tr w:rsidR="00C441A2" w14:paraId="49EDB4CF" w14:textId="77777777">
        <w:trPr>
          <w:trHeight w:val="311"/>
        </w:trPr>
        <w:tc>
          <w:tcPr>
            <w:tcW w:w="1924" w:type="dxa"/>
          </w:tcPr>
          <w:p w14:paraId="49EDB4C7" w14:textId="77777777" w:rsidR="00C441A2" w:rsidRPr="00D17943" w:rsidRDefault="003F76D0">
            <w:pPr>
              <w:pStyle w:val="TableParagraph"/>
              <w:spacing w:before="45"/>
              <w:ind w:left="451" w:right="444"/>
              <w:rPr>
                <w:sz w:val="18"/>
              </w:rPr>
            </w:pPr>
            <w:r w:rsidRPr="00D17943">
              <w:rPr>
                <w:sz w:val="18"/>
              </w:rPr>
              <w:t xml:space="preserve">MSUB. FMT </w:t>
            </w:r>
          </w:p>
        </w:tc>
        <w:tc>
          <w:tcPr>
            <w:tcW w:w="3388" w:type="dxa"/>
          </w:tcPr>
          <w:p w14:paraId="49EDB4C8" w14:textId="77777777" w:rsidR="00C441A2" w:rsidRPr="00D17943" w:rsidRDefault="003F76D0">
            <w:pPr>
              <w:pStyle w:val="TableParagraph"/>
              <w:spacing w:before="35"/>
              <w:ind w:left="130"/>
              <w:jc w:val="left"/>
              <w:rPr>
                <w:rFonts w:eastAsia="宋体"/>
                <w:sz w:val="18"/>
              </w:rPr>
            </w:pPr>
            <w:r w:rsidRPr="00D17943">
              <w:rPr>
                <w:rFonts w:eastAsia="宋体"/>
                <w:sz w:val="18"/>
              </w:rPr>
              <w:t xml:space="preserve">By reducing </w:t>
            </w:r>
          </w:p>
        </w:tc>
        <w:tc>
          <w:tcPr>
            <w:tcW w:w="425" w:type="dxa"/>
          </w:tcPr>
          <w:p w14:paraId="49EDB4C9" w14:textId="77777777" w:rsidR="00C441A2" w:rsidRPr="00D17943" w:rsidRDefault="003F76D0">
            <w:pPr>
              <w:pStyle w:val="TableParagraph"/>
              <w:ind w:left="7"/>
              <w:rPr>
                <w:sz w:val="18"/>
              </w:rPr>
            </w:pPr>
            <w:r w:rsidRPr="00D17943">
              <w:rPr>
                <w:sz w:val="18"/>
              </w:rPr>
              <w:t xml:space="preserve"> </w:t>
            </w:r>
          </w:p>
        </w:tc>
        <w:tc>
          <w:tcPr>
            <w:tcW w:w="426" w:type="dxa"/>
          </w:tcPr>
          <w:p w14:paraId="49EDB4CA" w14:textId="77777777" w:rsidR="00C441A2" w:rsidRPr="00D17943" w:rsidRDefault="003F76D0">
            <w:pPr>
              <w:pStyle w:val="TableParagraph"/>
              <w:ind w:right="131"/>
              <w:jc w:val="right"/>
              <w:rPr>
                <w:sz w:val="18"/>
              </w:rPr>
            </w:pPr>
            <w:r w:rsidRPr="00D17943">
              <w:rPr>
                <w:sz w:val="18"/>
              </w:rPr>
              <w:t xml:space="preserve"> </w:t>
            </w:r>
          </w:p>
        </w:tc>
        <w:tc>
          <w:tcPr>
            <w:tcW w:w="426" w:type="dxa"/>
          </w:tcPr>
          <w:p w14:paraId="49EDB4CB" w14:textId="77777777" w:rsidR="00C441A2" w:rsidRPr="00D17943" w:rsidRDefault="003F76D0">
            <w:pPr>
              <w:pStyle w:val="TableParagraph"/>
              <w:ind w:left="6"/>
              <w:rPr>
                <w:sz w:val="18"/>
              </w:rPr>
            </w:pPr>
            <w:r w:rsidRPr="00D17943">
              <w:rPr>
                <w:sz w:val="18"/>
              </w:rPr>
              <w:t xml:space="preserve"> </w:t>
            </w:r>
          </w:p>
        </w:tc>
        <w:tc>
          <w:tcPr>
            <w:tcW w:w="425" w:type="dxa"/>
          </w:tcPr>
          <w:p w14:paraId="49EDB4CC" w14:textId="77777777" w:rsidR="00C441A2" w:rsidRPr="00D17943" w:rsidRDefault="003F76D0">
            <w:pPr>
              <w:pStyle w:val="TableParagraph"/>
              <w:spacing w:before="45"/>
              <w:ind w:left="7"/>
              <w:rPr>
                <w:sz w:val="18"/>
              </w:rPr>
            </w:pPr>
            <w:r w:rsidRPr="00D17943">
              <w:rPr>
                <w:w w:val="99"/>
                <w:sz w:val="18"/>
              </w:rPr>
              <w:t xml:space="preserve">- </w:t>
            </w:r>
          </w:p>
        </w:tc>
        <w:tc>
          <w:tcPr>
            <w:tcW w:w="425" w:type="dxa"/>
          </w:tcPr>
          <w:p w14:paraId="49EDB4CD" w14:textId="77777777" w:rsidR="00C441A2" w:rsidRPr="00D17943" w:rsidRDefault="003F76D0">
            <w:pPr>
              <w:pStyle w:val="TableParagraph"/>
              <w:spacing w:before="45"/>
              <w:ind w:left="7"/>
              <w:rPr>
                <w:sz w:val="18"/>
              </w:rPr>
            </w:pPr>
            <w:r w:rsidRPr="00D17943">
              <w:rPr>
                <w:w w:val="99"/>
                <w:sz w:val="18"/>
              </w:rPr>
              <w:t xml:space="preserve">- </w:t>
            </w:r>
          </w:p>
        </w:tc>
        <w:tc>
          <w:tcPr>
            <w:tcW w:w="2157" w:type="dxa"/>
          </w:tcPr>
          <w:p w14:paraId="49EDB4CE" w14:textId="77777777" w:rsidR="00C441A2" w:rsidRPr="00D17943" w:rsidRDefault="003F76D0">
            <w:pPr>
              <w:pStyle w:val="TableParagraph"/>
              <w:spacing w:before="45"/>
              <w:ind w:left="283" w:right="278"/>
              <w:rPr>
                <w:sz w:val="18"/>
              </w:rPr>
            </w:pPr>
            <w:r w:rsidRPr="00D17943">
              <w:rPr>
                <w:sz w:val="18"/>
              </w:rPr>
              <w:t xml:space="preserve">MIPS64 MIPS32 R2 </w:t>
            </w:r>
          </w:p>
        </w:tc>
      </w:tr>
      <w:tr w:rsidR="00C441A2" w14:paraId="49EDB4D8" w14:textId="77777777">
        <w:trPr>
          <w:trHeight w:val="311"/>
        </w:trPr>
        <w:tc>
          <w:tcPr>
            <w:tcW w:w="1924" w:type="dxa"/>
          </w:tcPr>
          <w:p w14:paraId="49EDB4D0" w14:textId="77777777" w:rsidR="00C441A2" w:rsidRPr="00D17943" w:rsidRDefault="003F76D0">
            <w:pPr>
              <w:pStyle w:val="TableParagraph"/>
              <w:spacing w:before="45"/>
              <w:ind w:left="452" w:right="444"/>
              <w:rPr>
                <w:sz w:val="18"/>
              </w:rPr>
            </w:pPr>
            <w:r w:rsidRPr="00D17943">
              <w:rPr>
                <w:sz w:val="18"/>
              </w:rPr>
              <w:t xml:space="preserve">The MUL. FMT </w:t>
            </w:r>
          </w:p>
        </w:tc>
        <w:tc>
          <w:tcPr>
            <w:tcW w:w="3388" w:type="dxa"/>
          </w:tcPr>
          <w:p w14:paraId="49EDB4D1" w14:textId="77777777" w:rsidR="00C441A2" w:rsidRPr="00D17943" w:rsidRDefault="003F76D0">
            <w:pPr>
              <w:pStyle w:val="TableParagraph"/>
              <w:spacing w:before="35"/>
              <w:ind w:left="130"/>
              <w:jc w:val="left"/>
              <w:rPr>
                <w:rFonts w:eastAsia="宋体"/>
                <w:sz w:val="18"/>
              </w:rPr>
            </w:pPr>
            <w:r w:rsidRPr="00D17943">
              <w:rPr>
                <w:rFonts w:eastAsia="宋体"/>
                <w:sz w:val="18"/>
              </w:rPr>
              <w:t xml:space="preserve">The multiplication </w:t>
            </w:r>
          </w:p>
        </w:tc>
        <w:tc>
          <w:tcPr>
            <w:tcW w:w="425" w:type="dxa"/>
          </w:tcPr>
          <w:p w14:paraId="49EDB4D2" w14:textId="77777777" w:rsidR="00C441A2" w:rsidRPr="00D17943" w:rsidRDefault="003F76D0">
            <w:pPr>
              <w:pStyle w:val="TableParagraph"/>
              <w:ind w:left="7"/>
              <w:rPr>
                <w:sz w:val="18"/>
              </w:rPr>
            </w:pPr>
            <w:r w:rsidRPr="00D17943">
              <w:rPr>
                <w:sz w:val="18"/>
              </w:rPr>
              <w:t xml:space="preserve"> </w:t>
            </w:r>
          </w:p>
        </w:tc>
        <w:tc>
          <w:tcPr>
            <w:tcW w:w="426" w:type="dxa"/>
          </w:tcPr>
          <w:p w14:paraId="49EDB4D3" w14:textId="77777777" w:rsidR="00C441A2" w:rsidRPr="00D17943" w:rsidRDefault="003F76D0">
            <w:pPr>
              <w:pStyle w:val="TableParagraph"/>
              <w:ind w:right="130"/>
              <w:jc w:val="right"/>
              <w:rPr>
                <w:sz w:val="18"/>
              </w:rPr>
            </w:pPr>
            <w:r w:rsidRPr="00D17943">
              <w:rPr>
                <w:sz w:val="18"/>
              </w:rPr>
              <w:t xml:space="preserve"> </w:t>
            </w:r>
          </w:p>
        </w:tc>
        <w:tc>
          <w:tcPr>
            <w:tcW w:w="426" w:type="dxa"/>
          </w:tcPr>
          <w:p w14:paraId="49EDB4D4" w14:textId="77777777" w:rsidR="00C441A2" w:rsidRPr="00D17943" w:rsidRDefault="003F76D0">
            <w:pPr>
              <w:pStyle w:val="TableParagraph"/>
              <w:ind w:left="6"/>
              <w:rPr>
                <w:sz w:val="18"/>
              </w:rPr>
            </w:pPr>
            <w:r w:rsidRPr="00D17943">
              <w:rPr>
                <w:sz w:val="18"/>
              </w:rPr>
              <w:t xml:space="preserve"> </w:t>
            </w:r>
          </w:p>
        </w:tc>
        <w:tc>
          <w:tcPr>
            <w:tcW w:w="425" w:type="dxa"/>
          </w:tcPr>
          <w:p w14:paraId="49EDB4D5" w14:textId="77777777" w:rsidR="00C441A2" w:rsidRPr="00D17943" w:rsidRDefault="003F76D0">
            <w:pPr>
              <w:pStyle w:val="TableParagraph"/>
              <w:spacing w:before="45"/>
              <w:ind w:left="7"/>
              <w:rPr>
                <w:sz w:val="18"/>
              </w:rPr>
            </w:pPr>
            <w:r w:rsidRPr="00D17943">
              <w:rPr>
                <w:w w:val="99"/>
                <w:sz w:val="18"/>
              </w:rPr>
              <w:t xml:space="preserve">- </w:t>
            </w:r>
          </w:p>
        </w:tc>
        <w:tc>
          <w:tcPr>
            <w:tcW w:w="425" w:type="dxa"/>
          </w:tcPr>
          <w:p w14:paraId="49EDB4D6" w14:textId="77777777" w:rsidR="00C441A2" w:rsidRPr="00D17943" w:rsidRDefault="003F76D0">
            <w:pPr>
              <w:pStyle w:val="TableParagraph"/>
              <w:spacing w:before="45"/>
              <w:ind w:left="7"/>
              <w:rPr>
                <w:sz w:val="18"/>
              </w:rPr>
            </w:pPr>
            <w:r w:rsidRPr="00D17943">
              <w:rPr>
                <w:w w:val="99"/>
                <w:sz w:val="18"/>
              </w:rPr>
              <w:t xml:space="preserve">- </w:t>
            </w:r>
          </w:p>
        </w:tc>
        <w:tc>
          <w:tcPr>
            <w:tcW w:w="2157" w:type="dxa"/>
          </w:tcPr>
          <w:p w14:paraId="49EDB4D7" w14:textId="77777777" w:rsidR="00C441A2" w:rsidRPr="00D17943" w:rsidRDefault="003F76D0">
            <w:pPr>
              <w:pStyle w:val="TableParagraph"/>
              <w:spacing w:before="45"/>
              <w:ind w:left="282" w:right="278"/>
              <w:rPr>
                <w:sz w:val="18"/>
              </w:rPr>
            </w:pPr>
            <w:r w:rsidRPr="00D17943">
              <w:rPr>
                <w:sz w:val="18"/>
              </w:rPr>
              <w:t xml:space="preserve">MIPS32 </w:t>
            </w:r>
          </w:p>
        </w:tc>
      </w:tr>
      <w:tr w:rsidR="00C441A2" w14:paraId="49EDB4E1" w14:textId="77777777">
        <w:trPr>
          <w:trHeight w:val="312"/>
        </w:trPr>
        <w:tc>
          <w:tcPr>
            <w:tcW w:w="1924" w:type="dxa"/>
          </w:tcPr>
          <w:p w14:paraId="49EDB4D9" w14:textId="77777777" w:rsidR="00C441A2" w:rsidRPr="00D17943" w:rsidRDefault="003F76D0">
            <w:pPr>
              <w:pStyle w:val="TableParagraph"/>
              <w:spacing w:before="46"/>
              <w:ind w:left="453" w:right="444"/>
              <w:rPr>
                <w:sz w:val="18"/>
              </w:rPr>
            </w:pPr>
            <w:r w:rsidRPr="00D17943">
              <w:rPr>
                <w:sz w:val="18"/>
              </w:rPr>
              <w:t xml:space="preserve">NEG. FMT </w:t>
            </w:r>
          </w:p>
        </w:tc>
        <w:tc>
          <w:tcPr>
            <w:tcW w:w="3388" w:type="dxa"/>
          </w:tcPr>
          <w:p w14:paraId="49EDB4DA" w14:textId="77777777" w:rsidR="00C441A2" w:rsidRPr="00D17943" w:rsidRDefault="003F76D0">
            <w:pPr>
              <w:pStyle w:val="TableParagraph"/>
              <w:spacing w:before="37"/>
              <w:ind w:left="130"/>
              <w:jc w:val="left"/>
              <w:rPr>
                <w:rFonts w:eastAsia="宋体"/>
                <w:sz w:val="18"/>
              </w:rPr>
            </w:pPr>
            <w:r w:rsidRPr="00D17943">
              <w:rPr>
                <w:rFonts w:eastAsia="宋体"/>
                <w:sz w:val="18"/>
              </w:rPr>
              <w:t xml:space="preserve">complementation </w:t>
            </w:r>
          </w:p>
        </w:tc>
        <w:tc>
          <w:tcPr>
            <w:tcW w:w="425" w:type="dxa"/>
          </w:tcPr>
          <w:p w14:paraId="49EDB4DB" w14:textId="77777777" w:rsidR="00C441A2" w:rsidRPr="00D17943" w:rsidRDefault="003F76D0">
            <w:pPr>
              <w:pStyle w:val="TableParagraph"/>
              <w:spacing w:before="51"/>
              <w:ind w:left="7"/>
              <w:rPr>
                <w:sz w:val="18"/>
              </w:rPr>
            </w:pPr>
            <w:r w:rsidRPr="00D17943">
              <w:rPr>
                <w:sz w:val="18"/>
              </w:rPr>
              <w:t xml:space="preserve"> </w:t>
            </w:r>
          </w:p>
        </w:tc>
        <w:tc>
          <w:tcPr>
            <w:tcW w:w="426" w:type="dxa"/>
          </w:tcPr>
          <w:p w14:paraId="49EDB4DC" w14:textId="77777777" w:rsidR="00C441A2" w:rsidRPr="00D17943" w:rsidRDefault="003F76D0">
            <w:pPr>
              <w:pStyle w:val="TableParagraph"/>
              <w:spacing w:before="51"/>
              <w:ind w:right="130"/>
              <w:jc w:val="right"/>
              <w:rPr>
                <w:sz w:val="18"/>
              </w:rPr>
            </w:pPr>
            <w:r w:rsidRPr="00D17943">
              <w:rPr>
                <w:sz w:val="18"/>
              </w:rPr>
              <w:t xml:space="preserve"> </w:t>
            </w:r>
          </w:p>
        </w:tc>
        <w:tc>
          <w:tcPr>
            <w:tcW w:w="426" w:type="dxa"/>
          </w:tcPr>
          <w:p w14:paraId="49EDB4DD" w14:textId="77777777" w:rsidR="00C441A2" w:rsidRPr="00D17943" w:rsidRDefault="003F76D0">
            <w:pPr>
              <w:pStyle w:val="TableParagraph"/>
              <w:spacing w:before="51"/>
              <w:ind w:left="6"/>
              <w:rPr>
                <w:sz w:val="18"/>
              </w:rPr>
            </w:pPr>
            <w:r w:rsidRPr="00D17943">
              <w:rPr>
                <w:sz w:val="18"/>
              </w:rPr>
              <w:t xml:space="preserve"> </w:t>
            </w:r>
          </w:p>
        </w:tc>
        <w:tc>
          <w:tcPr>
            <w:tcW w:w="425" w:type="dxa"/>
          </w:tcPr>
          <w:p w14:paraId="49EDB4DE" w14:textId="77777777" w:rsidR="00C441A2" w:rsidRPr="00D17943" w:rsidRDefault="003F76D0">
            <w:pPr>
              <w:pStyle w:val="TableParagraph"/>
              <w:spacing w:before="46"/>
              <w:ind w:left="7"/>
              <w:rPr>
                <w:sz w:val="18"/>
              </w:rPr>
            </w:pPr>
            <w:r w:rsidRPr="00D17943">
              <w:rPr>
                <w:w w:val="99"/>
                <w:sz w:val="18"/>
              </w:rPr>
              <w:t xml:space="preserve">- </w:t>
            </w:r>
          </w:p>
        </w:tc>
        <w:tc>
          <w:tcPr>
            <w:tcW w:w="425" w:type="dxa"/>
          </w:tcPr>
          <w:p w14:paraId="49EDB4DF" w14:textId="77777777" w:rsidR="00C441A2" w:rsidRPr="00D17943" w:rsidRDefault="003F76D0">
            <w:pPr>
              <w:pStyle w:val="TableParagraph"/>
              <w:spacing w:before="46"/>
              <w:ind w:left="7"/>
              <w:rPr>
                <w:sz w:val="18"/>
              </w:rPr>
            </w:pPr>
            <w:r w:rsidRPr="00D17943">
              <w:rPr>
                <w:w w:val="99"/>
                <w:sz w:val="18"/>
              </w:rPr>
              <w:t xml:space="preserve">- </w:t>
            </w:r>
          </w:p>
        </w:tc>
        <w:tc>
          <w:tcPr>
            <w:tcW w:w="2157" w:type="dxa"/>
          </w:tcPr>
          <w:p w14:paraId="49EDB4E0" w14:textId="77777777" w:rsidR="00C441A2" w:rsidRPr="00D17943" w:rsidRDefault="003F76D0">
            <w:pPr>
              <w:pStyle w:val="TableParagraph"/>
              <w:spacing w:before="46"/>
              <w:ind w:left="282" w:right="278"/>
              <w:rPr>
                <w:sz w:val="18"/>
              </w:rPr>
            </w:pPr>
            <w:r w:rsidRPr="00D17943">
              <w:rPr>
                <w:sz w:val="18"/>
              </w:rPr>
              <w:t xml:space="preserve">MIPS32 </w:t>
            </w:r>
          </w:p>
        </w:tc>
      </w:tr>
      <w:tr w:rsidR="00C441A2" w14:paraId="49EDB4EA" w14:textId="77777777">
        <w:trPr>
          <w:trHeight w:val="311"/>
        </w:trPr>
        <w:tc>
          <w:tcPr>
            <w:tcW w:w="1924" w:type="dxa"/>
          </w:tcPr>
          <w:p w14:paraId="49EDB4E2" w14:textId="77777777" w:rsidR="00C441A2" w:rsidRPr="00D17943" w:rsidRDefault="003F76D0">
            <w:pPr>
              <w:pStyle w:val="TableParagraph"/>
              <w:spacing w:before="45"/>
              <w:ind w:left="454" w:right="444"/>
              <w:rPr>
                <w:sz w:val="18"/>
              </w:rPr>
            </w:pPr>
            <w:r w:rsidRPr="00D17943">
              <w:rPr>
                <w:sz w:val="18"/>
              </w:rPr>
              <w:t xml:space="preserve">NMADD. FMT </w:t>
            </w:r>
          </w:p>
        </w:tc>
        <w:tc>
          <w:tcPr>
            <w:tcW w:w="3388" w:type="dxa"/>
          </w:tcPr>
          <w:p w14:paraId="49EDB4E3" w14:textId="77777777" w:rsidR="00C441A2" w:rsidRPr="00D17943" w:rsidRDefault="003F76D0">
            <w:pPr>
              <w:pStyle w:val="TableParagraph"/>
              <w:spacing w:before="35"/>
              <w:ind w:left="130"/>
              <w:jc w:val="left"/>
              <w:rPr>
                <w:rFonts w:eastAsia="宋体"/>
                <w:sz w:val="18"/>
              </w:rPr>
            </w:pPr>
            <w:r w:rsidRPr="00D17943">
              <w:rPr>
                <w:rFonts w:eastAsia="宋体"/>
                <w:sz w:val="18"/>
              </w:rPr>
              <w:t xml:space="preserve">Multiply and add and find the reverse </w:t>
            </w:r>
          </w:p>
        </w:tc>
        <w:tc>
          <w:tcPr>
            <w:tcW w:w="425" w:type="dxa"/>
          </w:tcPr>
          <w:p w14:paraId="49EDB4E4" w14:textId="77777777" w:rsidR="00C441A2" w:rsidRPr="00D17943" w:rsidRDefault="003F76D0">
            <w:pPr>
              <w:pStyle w:val="TableParagraph"/>
              <w:ind w:left="7"/>
              <w:rPr>
                <w:sz w:val="18"/>
              </w:rPr>
            </w:pPr>
            <w:r w:rsidRPr="00D17943">
              <w:rPr>
                <w:sz w:val="18"/>
              </w:rPr>
              <w:t xml:space="preserve"> </w:t>
            </w:r>
          </w:p>
        </w:tc>
        <w:tc>
          <w:tcPr>
            <w:tcW w:w="426" w:type="dxa"/>
          </w:tcPr>
          <w:p w14:paraId="49EDB4E5" w14:textId="77777777" w:rsidR="00C441A2" w:rsidRPr="00D17943" w:rsidRDefault="003F76D0">
            <w:pPr>
              <w:pStyle w:val="TableParagraph"/>
              <w:ind w:right="130"/>
              <w:jc w:val="right"/>
              <w:rPr>
                <w:sz w:val="18"/>
              </w:rPr>
            </w:pPr>
            <w:r w:rsidRPr="00D17943">
              <w:rPr>
                <w:sz w:val="18"/>
              </w:rPr>
              <w:t xml:space="preserve"> </w:t>
            </w:r>
          </w:p>
        </w:tc>
        <w:tc>
          <w:tcPr>
            <w:tcW w:w="426" w:type="dxa"/>
          </w:tcPr>
          <w:p w14:paraId="49EDB4E6" w14:textId="77777777" w:rsidR="00C441A2" w:rsidRPr="00D17943" w:rsidRDefault="003F76D0">
            <w:pPr>
              <w:pStyle w:val="TableParagraph"/>
              <w:ind w:left="6"/>
              <w:rPr>
                <w:sz w:val="18"/>
              </w:rPr>
            </w:pPr>
            <w:r w:rsidRPr="00D17943">
              <w:rPr>
                <w:sz w:val="18"/>
              </w:rPr>
              <w:t xml:space="preserve"> </w:t>
            </w:r>
          </w:p>
        </w:tc>
        <w:tc>
          <w:tcPr>
            <w:tcW w:w="425" w:type="dxa"/>
          </w:tcPr>
          <w:p w14:paraId="49EDB4E7" w14:textId="77777777" w:rsidR="00C441A2" w:rsidRPr="00D17943" w:rsidRDefault="003F76D0">
            <w:pPr>
              <w:pStyle w:val="TableParagraph"/>
              <w:spacing w:before="45"/>
              <w:ind w:left="7"/>
              <w:rPr>
                <w:sz w:val="18"/>
              </w:rPr>
            </w:pPr>
            <w:r w:rsidRPr="00D17943">
              <w:rPr>
                <w:w w:val="99"/>
                <w:sz w:val="18"/>
              </w:rPr>
              <w:t xml:space="preserve">- </w:t>
            </w:r>
          </w:p>
        </w:tc>
        <w:tc>
          <w:tcPr>
            <w:tcW w:w="425" w:type="dxa"/>
          </w:tcPr>
          <w:p w14:paraId="49EDB4E8" w14:textId="77777777" w:rsidR="00C441A2" w:rsidRPr="00D17943" w:rsidRDefault="003F76D0">
            <w:pPr>
              <w:pStyle w:val="TableParagraph"/>
              <w:spacing w:before="45"/>
              <w:ind w:left="7"/>
              <w:rPr>
                <w:sz w:val="18"/>
              </w:rPr>
            </w:pPr>
            <w:r w:rsidRPr="00D17943">
              <w:rPr>
                <w:w w:val="99"/>
                <w:sz w:val="18"/>
              </w:rPr>
              <w:t xml:space="preserve">- </w:t>
            </w:r>
          </w:p>
        </w:tc>
        <w:tc>
          <w:tcPr>
            <w:tcW w:w="2157" w:type="dxa"/>
          </w:tcPr>
          <w:p w14:paraId="49EDB4E9" w14:textId="77777777" w:rsidR="00C441A2" w:rsidRPr="00D17943" w:rsidRDefault="003F76D0">
            <w:pPr>
              <w:pStyle w:val="TableParagraph"/>
              <w:spacing w:before="45"/>
              <w:ind w:left="283" w:right="278"/>
              <w:rPr>
                <w:sz w:val="18"/>
              </w:rPr>
            </w:pPr>
            <w:r w:rsidRPr="00D17943">
              <w:rPr>
                <w:sz w:val="18"/>
              </w:rPr>
              <w:t xml:space="preserve">MIPS64 MIPS32 R2 </w:t>
            </w:r>
          </w:p>
        </w:tc>
      </w:tr>
      <w:tr w:rsidR="00C441A2" w14:paraId="49EDB4F3" w14:textId="77777777">
        <w:trPr>
          <w:trHeight w:val="311"/>
        </w:trPr>
        <w:tc>
          <w:tcPr>
            <w:tcW w:w="1924" w:type="dxa"/>
          </w:tcPr>
          <w:p w14:paraId="49EDB4EB" w14:textId="77777777" w:rsidR="00C441A2" w:rsidRPr="00D17943" w:rsidRDefault="003F76D0">
            <w:pPr>
              <w:pStyle w:val="TableParagraph"/>
              <w:spacing w:before="45"/>
              <w:ind w:left="452" w:right="444"/>
              <w:rPr>
                <w:sz w:val="18"/>
              </w:rPr>
            </w:pPr>
            <w:r w:rsidRPr="00D17943">
              <w:rPr>
                <w:sz w:val="18"/>
              </w:rPr>
              <w:t xml:space="preserve">NMSUB. FMT </w:t>
            </w:r>
          </w:p>
        </w:tc>
        <w:tc>
          <w:tcPr>
            <w:tcW w:w="3388" w:type="dxa"/>
          </w:tcPr>
          <w:p w14:paraId="49EDB4EC" w14:textId="77777777" w:rsidR="00C441A2" w:rsidRPr="00D17943" w:rsidRDefault="003F76D0">
            <w:pPr>
              <w:pStyle w:val="TableParagraph"/>
              <w:spacing w:before="35"/>
              <w:ind w:left="130"/>
              <w:jc w:val="left"/>
              <w:rPr>
                <w:rFonts w:eastAsia="宋体"/>
                <w:sz w:val="18"/>
              </w:rPr>
            </w:pPr>
            <w:r w:rsidRPr="00D17943">
              <w:rPr>
                <w:rFonts w:eastAsia="宋体"/>
                <w:sz w:val="18"/>
              </w:rPr>
              <w:t xml:space="preserve">Multiply or subtract and find the reverse </w:t>
            </w:r>
          </w:p>
        </w:tc>
        <w:tc>
          <w:tcPr>
            <w:tcW w:w="425" w:type="dxa"/>
          </w:tcPr>
          <w:p w14:paraId="49EDB4ED" w14:textId="77777777" w:rsidR="00C441A2" w:rsidRPr="00D17943" w:rsidRDefault="003F76D0">
            <w:pPr>
              <w:pStyle w:val="TableParagraph"/>
              <w:ind w:left="7"/>
              <w:rPr>
                <w:sz w:val="18"/>
              </w:rPr>
            </w:pPr>
            <w:r w:rsidRPr="00D17943">
              <w:rPr>
                <w:sz w:val="18"/>
              </w:rPr>
              <w:t xml:space="preserve"> </w:t>
            </w:r>
          </w:p>
        </w:tc>
        <w:tc>
          <w:tcPr>
            <w:tcW w:w="426" w:type="dxa"/>
          </w:tcPr>
          <w:p w14:paraId="49EDB4EE" w14:textId="77777777" w:rsidR="00C441A2" w:rsidRPr="00D17943" w:rsidRDefault="003F76D0">
            <w:pPr>
              <w:pStyle w:val="TableParagraph"/>
              <w:ind w:right="131"/>
              <w:jc w:val="right"/>
              <w:rPr>
                <w:sz w:val="18"/>
              </w:rPr>
            </w:pPr>
            <w:r w:rsidRPr="00D17943">
              <w:rPr>
                <w:sz w:val="18"/>
              </w:rPr>
              <w:t xml:space="preserve"> </w:t>
            </w:r>
          </w:p>
        </w:tc>
        <w:tc>
          <w:tcPr>
            <w:tcW w:w="426" w:type="dxa"/>
          </w:tcPr>
          <w:p w14:paraId="49EDB4EF" w14:textId="77777777" w:rsidR="00C441A2" w:rsidRPr="00D17943" w:rsidRDefault="003F76D0">
            <w:pPr>
              <w:pStyle w:val="TableParagraph"/>
              <w:ind w:left="6"/>
              <w:rPr>
                <w:sz w:val="18"/>
              </w:rPr>
            </w:pPr>
            <w:r w:rsidRPr="00D17943">
              <w:rPr>
                <w:sz w:val="18"/>
              </w:rPr>
              <w:t xml:space="preserve"> </w:t>
            </w:r>
          </w:p>
        </w:tc>
        <w:tc>
          <w:tcPr>
            <w:tcW w:w="425" w:type="dxa"/>
          </w:tcPr>
          <w:p w14:paraId="49EDB4F0" w14:textId="77777777" w:rsidR="00C441A2" w:rsidRPr="00D17943" w:rsidRDefault="003F76D0">
            <w:pPr>
              <w:pStyle w:val="TableParagraph"/>
              <w:spacing w:before="45"/>
              <w:ind w:left="7"/>
              <w:rPr>
                <w:sz w:val="18"/>
              </w:rPr>
            </w:pPr>
            <w:r w:rsidRPr="00D17943">
              <w:rPr>
                <w:w w:val="99"/>
                <w:sz w:val="18"/>
              </w:rPr>
              <w:t xml:space="preserve">- </w:t>
            </w:r>
          </w:p>
        </w:tc>
        <w:tc>
          <w:tcPr>
            <w:tcW w:w="425" w:type="dxa"/>
          </w:tcPr>
          <w:p w14:paraId="49EDB4F1" w14:textId="77777777" w:rsidR="00C441A2" w:rsidRPr="00D17943" w:rsidRDefault="003F76D0">
            <w:pPr>
              <w:pStyle w:val="TableParagraph"/>
              <w:spacing w:before="45"/>
              <w:ind w:left="7"/>
              <w:rPr>
                <w:sz w:val="18"/>
              </w:rPr>
            </w:pPr>
            <w:r w:rsidRPr="00D17943">
              <w:rPr>
                <w:w w:val="99"/>
                <w:sz w:val="18"/>
              </w:rPr>
              <w:t xml:space="preserve">- </w:t>
            </w:r>
          </w:p>
        </w:tc>
        <w:tc>
          <w:tcPr>
            <w:tcW w:w="2157" w:type="dxa"/>
          </w:tcPr>
          <w:p w14:paraId="49EDB4F2" w14:textId="77777777" w:rsidR="00C441A2" w:rsidRPr="00D17943" w:rsidRDefault="003F76D0">
            <w:pPr>
              <w:pStyle w:val="TableParagraph"/>
              <w:spacing w:before="45"/>
              <w:ind w:left="283" w:right="278"/>
              <w:rPr>
                <w:sz w:val="18"/>
              </w:rPr>
            </w:pPr>
            <w:r w:rsidRPr="00D17943">
              <w:rPr>
                <w:sz w:val="18"/>
              </w:rPr>
              <w:t xml:space="preserve">MIPS64 MIPS32 R2 </w:t>
            </w:r>
          </w:p>
        </w:tc>
      </w:tr>
      <w:tr w:rsidR="00C441A2" w14:paraId="49EDB4FC" w14:textId="77777777">
        <w:trPr>
          <w:trHeight w:val="312"/>
        </w:trPr>
        <w:tc>
          <w:tcPr>
            <w:tcW w:w="1924" w:type="dxa"/>
          </w:tcPr>
          <w:p w14:paraId="49EDB4F4" w14:textId="77777777" w:rsidR="00C441A2" w:rsidRPr="00D17943" w:rsidRDefault="003F76D0">
            <w:pPr>
              <w:pStyle w:val="TableParagraph"/>
              <w:spacing w:before="46"/>
              <w:ind w:left="453" w:right="444"/>
              <w:rPr>
                <w:sz w:val="18"/>
              </w:rPr>
            </w:pPr>
            <w:r w:rsidRPr="00D17943">
              <w:rPr>
                <w:sz w:val="18"/>
              </w:rPr>
              <w:t xml:space="preserve">RECIP. FMT </w:t>
            </w:r>
          </w:p>
        </w:tc>
        <w:tc>
          <w:tcPr>
            <w:tcW w:w="3388" w:type="dxa"/>
          </w:tcPr>
          <w:p w14:paraId="49EDB4F5" w14:textId="77777777" w:rsidR="00C441A2" w:rsidRPr="00D17943" w:rsidRDefault="003F76D0">
            <w:pPr>
              <w:pStyle w:val="TableParagraph"/>
              <w:spacing w:before="37"/>
              <w:ind w:left="130"/>
              <w:jc w:val="left"/>
              <w:rPr>
                <w:rFonts w:eastAsia="宋体"/>
                <w:sz w:val="18"/>
              </w:rPr>
            </w:pPr>
            <w:r w:rsidRPr="00D17943">
              <w:rPr>
                <w:rFonts w:eastAsia="宋体"/>
                <w:sz w:val="18"/>
              </w:rPr>
              <w:t xml:space="preserve">For the bottom </w:t>
            </w:r>
          </w:p>
        </w:tc>
        <w:tc>
          <w:tcPr>
            <w:tcW w:w="425" w:type="dxa"/>
          </w:tcPr>
          <w:p w14:paraId="49EDB4F6" w14:textId="77777777" w:rsidR="00C441A2" w:rsidRPr="00D17943" w:rsidRDefault="003F76D0">
            <w:pPr>
              <w:pStyle w:val="TableParagraph"/>
              <w:spacing w:before="51"/>
              <w:ind w:left="7"/>
              <w:rPr>
                <w:sz w:val="18"/>
              </w:rPr>
            </w:pPr>
            <w:r w:rsidRPr="00D17943">
              <w:rPr>
                <w:sz w:val="18"/>
              </w:rPr>
              <w:t xml:space="preserve"> </w:t>
            </w:r>
          </w:p>
        </w:tc>
        <w:tc>
          <w:tcPr>
            <w:tcW w:w="426" w:type="dxa"/>
          </w:tcPr>
          <w:p w14:paraId="49EDB4F7" w14:textId="77777777" w:rsidR="00C441A2" w:rsidRPr="00D17943" w:rsidRDefault="003F76D0">
            <w:pPr>
              <w:pStyle w:val="TableParagraph"/>
              <w:spacing w:before="51"/>
              <w:ind w:right="130"/>
              <w:jc w:val="right"/>
              <w:rPr>
                <w:sz w:val="18"/>
              </w:rPr>
            </w:pPr>
            <w:r w:rsidRPr="00D17943">
              <w:rPr>
                <w:sz w:val="18"/>
              </w:rPr>
              <w:t xml:space="preserve"> </w:t>
            </w:r>
          </w:p>
        </w:tc>
        <w:tc>
          <w:tcPr>
            <w:tcW w:w="426" w:type="dxa"/>
          </w:tcPr>
          <w:p w14:paraId="49EDB4F8" w14:textId="77777777" w:rsidR="00C441A2" w:rsidRPr="00D17943" w:rsidRDefault="003F76D0">
            <w:pPr>
              <w:pStyle w:val="TableParagraph"/>
              <w:spacing w:before="46"/>
              <w:ind w:left="6"/>
              <w:rPr>
                <w:sz w:val="18"/>
              </w:rPr>
            </w:pPr>
            <w:r w:rsidRPr="00D17943">
              <w:rPr>
                <w:w w:val="99"/>
                <w:sz w:val="18"/>
              </w:rPr>
              <w:t xml:space="preserve">- </w:t>
            </w:r>
          </w:p>
        </w:tc>
        <w:tc>
          <w:tcPr>
            <w:tcW w:w="425" w:type="dxa"/>
          </w:tcPr>
          <w:p w14:paraId="49EDB4F9" w14:textId="77777777" w:rsidR="00C441A2" w:rsidRPr="00D17943" w:rsidRDefault="003F76D0">
            <w:pPr>
              <w:pStyle w:val="TableParagraph"/>
              <w:spacing w:before="46"/>
              <w:ind w:left="7"/>
              <w:rPr>
                <w:sz w:val="18"/>
              </w:rPr>
            </w:pPr>
            <w:r w:rsidRPr="00D17943">
              <w:rPr>
                <w:w w:val="99"/>
                <w:sz w:val="18"/>
              </w:rPr>
              <w:t xml:space="preserve">- </w:t>
            </w:r>
          </w:p>
        </w:tc>
        <w:tc>
          <w:tcPr>
            <w:tcW w:w="425" w:type="dxa"/>
          </w:tcPr>
          <w:p w14:paraId="49EDB4FA" w14:textId="77777777" w:rsidR="00C441A2" w:rsidRPr="00D17943" w:rsidRDefault="003F76D0">
            <w:pPr>
              <w:pStyle w:val="TableParagraph"/>
              <w:spacing w:before="46"/>
              <w:ind w:left="7"/>
              <w:rPr>
                <w:sz w:val="18"/>
              </w:rPr>
            </w:pPr>
            <w:r w:rsidRPr="00D17943">
              <w:rPr>
                <w:w w:val="99"/>
                <w:sz w:val="18"/>
              </w:rPr>
              <w:t xml:space="preserve">- </w:t>
            </w:r>
          </w:p>
        </w:tc>
        <w:tc>
          <w:tcPr>
            <w:tcW w:w="2157" w:type="dxa"/>
          </w:tcPr>
          <w:p w14:paraId="49EDB4FB" w14:textId="77777777" w:rsidR="00C441A2" w:rsidRPr="00D17943" w:rsidRDefault="003F76D0">
            <w:pPr>
              <w:pStyle w:val="TableParagraph"/>
              <w:spacing w:before="46"/>
              <w:ind w:left="283" w:right="278"/>
              <w:rPr>
                <w:sz w:val="18"/>
              </w:rPr>
            </w:pPr>
            <w:r w:rsidRPr="00D17943">
              <w:rPr>
                <w:sz w:val="18"/>
              </w:rPr>
              <w:t xml:space="preserve">MIPS64 MIPS32 R2 </w:t>
            </w:r>
          </w:p>
        </w:tc>
      </w:tr>
      <w:tr w:rsidR="00C441A2" w14:paraId="49EDB505" w14:textId="77777777">
        <w:trPr>
          <w:trHeight w:val="311"/>
        </w:trPr>
        <w:tc>
          <w:tcPr>
            <w:tcW w:w="1924" w:type="dxa"/>
          </w:tcPr>
          <w:p w14:paraId="49EDB4FD" w14:textId="77777777" w:rsidR="00C441A2" w:rsidRPr="00D17943" w:rsidRDefault="003F76D0">
            <w:pPr>
              <w:pStyle w:val="TableParagraph"/>
              <w:spacing w:before="45"/>
              <w:ind w:left="452" w:right="444"/>
              <w:rPr>
                <w:sz w:val="18"/>
              </w:rPr>
            </w:pPr>
            <w:r w:rsidRPr="00D17943">
              <w:rPr>
                <w:sz w:val="18"/>
              </w:rPr>
              <w:t xml:space="preserve">RSQRT. FMT </w:t>
            </w:r>
          </w:p>
        </w:tc>
        <w:tc>
          <w:tcPr>
            <w:tcW w:w="3388" w:type="dxa"/>
          </w:tcPr>
          <w:p w14:paraId="49EDB4FE" w14:textId="77777777" w:rsidR="00C441A2" w:rsidRPr="00D17943" w:rsidRDefault="003F76D0">
            <w:pPr>
              <w:pStyle w:val="TableParagraph"/>
              <w:spacing w:before="35"/>
              <w:ind w:left="130"/>
              <w:jc w:val="left"/>
              <w:rPr>
                <w:rFonts w:eastAsia="宋体"/>
                <w:sz w:val="18"/>
              </w:rPr>
            </w:pPr>
            <w:r w:rsidRPr="00D17943">
              <w:rPr>
                <w:rFonts w:eastAsia="宋体"/>
                <w:sz w:val="18"/>
              </w:rPr>
              <w:t xml:space="preserve">Take the inverse of the square root </w:t>
            </w:r>
          </w:p>
        </w:tc>
        <w:tc>
          <w:tcPr>
            <w:tcW w:w="425" w:type="dxa"/>
          </w:tcPr>
          <w:p w14:paraId="49EDB4FF" w14:textId="77777777" w:rsidR="00C441A2" w:rsidRPr="00D17943" w:rsidRDefault="003F76D0">
            <w:pPr>
              <w:pStyle w:val="TableParagraph"/>
              <w:ind w:left="7"/>
              <w:rPr>
                <w:sz w:val="18"/>
              </w:rPr>
            </w:pPr>
            <w:r w:rsidRPr="00D17943">
              <w:rPr>
                <w:sz w:val="18"/>
              </w:rPr>
              <w:t xml:space="preserve"> </w:t>
            </w:r>
          </w:p>
        </w:tc>
        <w:tc>
          <w:tcPr>
            <w:tcW w:w="426" w:type="dxa"/>
          </w:tcPr>
          <w:p w14:paraId="49EDB500" w14:textId="77777777" w:rsidR="00C441A2" w:rsidRPr="00D17943" w:rsidRDefault="003F76D0">
            <w:pPr>
              <w:pStyle w:val="TableParagraph"/>
              <w:ind w:right="130"/>
              <w:jc w:val="right"/>
              <w:rPr>
                <w:sz w:val="18"/>
              </w:rPr>
            </w:pPr>
            <w:r w:rsidRPr="00D17943">
              <w:rPr>
                <w:sz w:val="18"/>
              </w:rPr>
              <w:t xml:space="preserve"> </w:t>
            </w:r>
          </w:p>
        </w:tc>
        <w:tc>
          <w:tcPr>
            <w:tcW w:w="426" w:type="dxa"/>
          </w:tcPr>
          <w:p w14:paraId="49EDB501" w14:textId="77777777" w:rsidR="00C441A2" w:rsidRPr="00D17943" w:rsidRDefault="003F76D0">
            <w:pPr>
              <w:pStyle w:val="TableParagraph"/>
              <w:spacing w:before="45"/>
              <w:ind w:left="6"/>
              <w:rPr>
                <w:sz w:val="18"/>
              </w:rPr>
            </w:pPr>
            <w:r w:rsidRPr="00D17943">
              <w:rPr>
                <w:w w:val="99"/>
                <w:sz w:val="18"/>
              </w:rPr>
              <w:t xml:space="preserve">- </w:t>
            </w:r>
          </w:p>
        </w:tc>
        <w:tc>
          <w:tcPr>
            <w:tcW w:w="425" w:type="dxa"/>
          </w:tcPr>
          <w:p w14:paraId="49EDB502" w14:textId="77777777" w:rsidR="00C441A2" w:rsidRPr="00D17943" w:rsidRDefault="003F76D0">
            <w:pPr>
              <w:pStyle w:val="TableParagraph"/>
              <w:spacing w:before="45"/>
              <w:ind w:left="7"/>
              <w:rPr>
                <w:sz w:val="18"/>
              </w:rPr>
            </w:pPr>
            <w:r w:rsidRPr="00D17943">
              <w:rPr>
                <w:w w:val="99"/>
                <w:sz w:val="18"/>
              </w:rPr>
              <w:t xml:space="preserve">- </w:t>
            </w:r>
          </w:p>
        </w:tc>
        <w:tc>
          <w:tcPr>
            <w:tcW w:w="425" w:type="dxa"/>
          </w:tcPr>
          <w:p w14:paraId="49EDB503" w14:textId="77777777" w:rsidR="00C441A2" w:rsidRPr="00D17943" w:rsidRDefault="003F76D0">
            <w:pPr>
              <w:pStyle w:val="TableParagraph"/>
              <w:spacing w:before="45"/>
              <w:ind w:left="7"/>
              <w:rPr>
                <w:sz w:val="18"/>
              </w:rPr>
            </w:pPr>
            <w:r w:rsidRPr="00D17943">
              <w:rPr>
                <w:w w:val="99"/>
                <w:sz w:val="18"/>
              </w:rPr>
              <w:t xml:space="preserve">- </w:t>
            </w:r>
          </w:p>
        </w:tc>
        <w:tc>
          <w:tcPr>
            <w:tcW w:w="2157" w:type="dxa"/>
          </w:tcPr>
          <w:p w14:paraId="49EDB504" w14:textId="77777777" w:rsidR="00C441A2" w:rsidRPr="00D17943" w:rsidRDefault="003F76D0">
            <w:pPr>
              <w:pStyle w:val="TableParagraph"/>
              <w:spacing w:before="45"/>
              <w:ind w:left="283" w:right="278"/>
              <w:rPr>
                <w:sz w:val="18"/>
              </w:rPr>
            </w:pPr>
            <w:r w:rsidRPr="00D17943">
              <w:rPr>
                <w:sz w:val="18"/>
              </w:rPr>
              <w:t xml:space="preserve">MIPS64 MIPS32 R2 </w:t>
            </w:r>
          </w:p>
        </w:tc>
      </w:tr>
      <w:tr w:rsidR="00C441A2" w14:paraId="49EDB50E" w14:textId="77777777">
        <w:trPr>
          <w:trHeight w:val="311"/>
        </w:trPr>
        <w:tc>
          <w:tcPr>
            <w:tcW w:w="1924" w:type="dxa"/>
          </w:tcPr>
          <w:p w14:paraId="49EDB506" w14:textId="77777777" w:rsidR="00C441A2" w:rsidRPr="00D17943" w:rsidRDefault="003F76D0">
            <w:pPr>
              <w:pStyle w:val="TableParagraph"/>
              <w:spacing w:before="45"/>
              <w:ind w:left="452" w:right="444"/>
              <w:rPr>
                <w:sz w:val="18"/>
              </w:rPr>
            </w:pPr>
            <w:r w:rsidRPr="00D17943">
              <w:rPr>
                <w:sz w:val="18"/>
              </w:rPr>
              <w:t xml:space="preserve">SQRT. FMT </w:t>
            </w:r>
          </w:p>
        </w:tc>
        <w:tc>
          <w:tcPr>
            <w:tcW w:w="3388" w:type="dxa"/>
          </w:tcPr>
          <w:p w14:paraId="49EDB507" w14:textId="77777777" w:rsidR="00C441A2" w:rsidRPr="00D17943" w:rsidRDefault="003F76D0">
            <w:pPr>
              <w:pStyle w:val="TableParagraph"/>
              <w:spacing w:before="35"/>
              <w:ind w:left="130"/>
              <w:jc w:val="left"/>
              <w:rPr>
                <w:rFonts w:eastAsia="宋体"/>
                <w:sz w:val="18"/>
              </w:rPr>
            </w:pPr>
            <w:r w:rsidRPr="00D17943">
              <w:rPr>
                <w:rFonts w:eastAsia="宋体"/>
                <w:sz w:val="18"/>
              </w:rPr>
              <w:t xml:space="preserve">The square root </w:t>
            </w:r>
          </w:p>
        </w:tc>
        <w:tc>
          <w:tcPr>
            <w:tcW w:w="425" w:type="dxa"/>
          </w:tcPr>
          <w:p w14:paraId="49EDB508" w14:textId="77777777" w:rsidR="00C441A2" w:rsidRPr="00D17943" w:rsidRDefault="003F76D0">
            <w:pPr>
              <w:pStyle w:val="TableParagraph"/>
              <w:ind w:left="7"/>
              <w:rPr>
                <w:sz w:val="18"/>
              </w:rPr>
            </w:pPr>
            <w:r w:rsidRPr="00D17943">
              <w:rPr>
                <w:sz w:val="18"/>
              </w:rPr>
              <w:t xml:space="preserve"> </w:t>
            </w:r>
          </w:p>
        </w:tc>
        <w:tc>
          <w:tcPr>
            <w:tcW w:w="426" w:type="dxa"/>
          </w:tcPr>
          <w:p w14:paraId="49EDB509" w14:textId="77777777" w:rsidR="00C441A2" w:rsidRPr="00D17943" w:rsidRDefault="003F76D0">
            <w:pPr>
              <w:pStyle w:val="TableParagraph"/>
              <w:ind w:right="130"/>
              <w:jc w:val="right"/>
              <w:rPr>
                <w:sz w:val="18"/>
              </w:rPr>
            </w:pPr>
            <w:r w:rsidRPr="00D17943">
              <w:rPr>
                <w:sz w:val="18"/>
              </w:rPr>
              <w:t xml:space="preserve"> </w:t>
            </w:r>
          </w:p>
        </w:tc>
        <w:tc>
          <w:tcPr>
            <w:tcW w:w="426" w:type="dxa"/>
          </w:tcPr>
          <w:p w14:paraId="49EDB50A" w14:textId="77777777" w:rsidR="00C441A2" w:rsidRPr="00D17943" w:rsidRDefault="003F76D0">
            <w:pPr>
              <w:pStyle w:val="TableParagraph"/>
              <w:spacing w:before="45"/>
              <w:ind w:left="6"/>
              <w:rPr>
                <w:sz w:val="18"/>
              </w:rPr>
            </w:pPr>
            <w:r w:rsidRPr="00D17943">
              <w:rPr>
                <w:w w:val="99"/>
                <w:sz w:val="18"/>
              </w:rPr>
              <w:t xml:space="preserve">- </w:t>
            </w:r>
          </w:p>
        </w:tc>
        <w:tc>
          <w:tcPr>
            <w:tcW w:w="425" w:type="dxa"/>
          </w:tcPr>
          <w:p w14:paraId="49EDB50B" w14:textId="77777777" w:rsidR="00C441A2" w:rsidRPr="00D17943" w:rsidRDefault="003F76D0">
            <w:pPr>
              <w:pStyle w:val="TableParagraph"/>
              <w:spacing w:before="45"/>
              <w:ind w:left="7"/>
              <w:rPr>
                <w:sz w:val="18"/>
              </w:rPr>
            </w:pPr>
            <w:r w:rsidRPr="00D17943">
              <w:rPr>
                <w:w w:val="99"/>
                <w:sz w:val="18"/>
              </w:rPr>
              <w:t xml:space="preserve">- </w:t>
            </w:r>
          </w:p>
        </w:tc>
        <w:tc>
          <w:tcPr>
            <w:tcW w:w="425" w:type="dxa"/>
          </w:tcPr>
          <w:p w14:paraId="49EDB50C" w14:textId="77777777" w:rsidR="00C441A2" w:rsidRPr="00D17943" w:rsidRDefault="003F76D0">
            <w:pPr>
              <w:pStyle w:val="TableParagraph"/>
              <w:spacing w:before="45"/>
              <w:ind w:left="7"/>
              <w:rPr>
                <w:sz w:val="18"/>
              </w:rPr>
            </w:pPr>
            <w:r w:rsidRPr="00D17943">
              <w:rPr>
                <w:w w:val="99"/>
                <w:sz w:val="18"/>
              </w:rPr>
              <w:t xml:space="preserve">- </w:t>
            </w:r>
          </w:p>
        </w:tc>
        <w:tc>
          <w:tcPr>
            <w:tcW w:w="2157" w:type="dxa"/>
          </w:tcPr>
          <w:p w14:paraId="49EDB50D" w14:textId="77777777" w:rsidR="00C441A2" w:rsidRPr="00D17943" w:rsidRDefault="003F76D0">
            <w:pPr>
              <w:pStyle w:val="TableParagraph"/>
              <w:spacing w:before="45"/>
              <w:ind w:left="282" w:right="278"/>
              <w:rPr>
                <w:sz w:val="18"/>
              </w:rPr>
            </w:pPr>
            <w:r w:rsidRPr="00D17943">
              <w:rPr>
                <w:sz w:val="18"/>
              </w:rPr>
              <w:t xml:space="preserve">MIPS32 </w:t>
            </w:r>
          </w:p>
        </w:tc>
      </w:tr>
      <w:tr w:rsidR="00C441A2" w14:paraId="49EDB517" w14:textId="77777777">
        <w:trPr>
          <w:trHeight w:val="312"/>
        </w:trPr>
        <w:tc>
          <w:tcPr>
            <w:tcW w:w="1924" w:type="dxa"/>
          </w:tcPr>
          <w:p w14:paraId="49EDB50F" w14:textId="77777777" w:rsidR="00C441A2" w:rsidRPr="00D17943" w:rsidRDefault="003F76D0">
            <w:pPr>
              <w:pStyle w:val="TableParagraph"/>
              <w:spacing w:before="46"/>
              <w:ind w:left="452" w:right="444"/>
              <w:rPr>
                <w:sz w:val="18"/>
              </w:rPr>
            </w:pPr>
            <w:r w:rsidRPr="00D17943">
              <w:rPr>
                <w:sz w:val="18"/>
              </w:rPr>
              <w:t xml:space="preserve">SUB. FMT </w:t>
            </w:r>
          </w:p>
        </w:tc>
        <w:tc>
          <w:tcPr>
            <w:tcW w:w="3388" w:type="dxa"/>
          </w:tcPr>
          <w:p w14:paraId="49EDB510" w14:textId="77777777" w:rsidR="00C441A2" w:rsidRPr="00D17943" w:rsidRDefault="003F76D0">
            <w:pPr>
              <w:pStyle w:val="TableParagraph"/>
              <w:spacing w:before="37"/>
              <w:ind w:left="130"/>
              <w:jc w:val="left"/>
              <w:rPr>
                <w:rFonts w:eastAsia="宋体"/>
                <w:sz w:val="18"/>
              </w:rPr>
            </w:pPr>
            <w:r w:rsidRPr="00D17943">
              <w:rPr>
                <w:rFonts w:eastAsia="宋体"/>
                <w:sz w:val="18"/>
              </w:rPr>
              <w:t xml:space="preserve">subtraction </w:t>
            </w:r>
          </w:p>
        </w:tc>
        <w:tc>
          <w:tcPr>
            <w:tcW w:w="425" w:type="dxa"/>
          </w:tcPr>
          <w:p w14:paraId="49EDB511" w14:textId="77777777" w:rsidR="00C441A2" w:rsidRPr="00D17943" w:rsidRDefault="003F76D0">
            <w:pPr>
              <w:pStyle w:val="TableParagraph"/>
              <w:spacing w:before="51"/>
              <w:ind w:left="7"/>
              <w:rPr>
                <w:sz w:val="18"/>
              </w:rPr>
            </w:pPr>
            <w:r w:rsidRPr="00D17943">
              <w:rPr>
                <w:sz w:val="18"/>
              </w:rPr>
              <w:t xml:space="preserve"> </w:t>
            </w:r>
          </w:p>
        </w:tc>
        <w:tc>
          <w:tcPr>
            <w:tcW w:w="426" w:type="dxa"/>
          </w:tcPr>
          <w:p w14:paraId="49EDB512" w14:textId="77777777" w:rsidR="00C441A2" w:rsidRPr="00D17943" w:rsidRDefault="003F76D0">
            <w:pPr>
              <w:pStyle w:val="TableParagraph"/>
              <w:spacing w:before="51"/>
              <w:ind w:right="130"/>
              <w:jc w:val="right"/>
              <w:rPr>
                <w:sz w:val="18"/>
              </w:rPr>
            </w:pPr>
            <w:r w:rsidRPr="00D17943">
              <w:rPr>
                <w:sz w:val="18"/>
              </w:rPr>
              <w:t xml:space="preserve"> </w:t>
            </w:r>
          </w:p>
        </w:tc>
        <w:tc>
          <w:tcPr>
            <w:tcW w:w="426" w:type="dxa"/>
          </w:tcPr>
          <w:p w14:paraId="49EDB513" w14:textId="77777777" w:rsidR="00C441A2" w:rsidRPr="00D17943" w:rsidRDefault="003F76D0">
            <w:pPr>
              <w:pStyle w:val="TableParagraph"/>
              <w:spacing w:before="51"/>
              <w:ind w:left="6"/>
              <w:rPr>
                <w:sz w:val="18"/>
              </w:rPr>
            </w:pPr>
            <w:r w:rsidRPr="00D17943">
              <w:rPr>
                <w:sz w:val="18"/>
              </w:rPr>
              <w:t xml:space="preserve"> </w:t>
            </w:r>
          </w:p>
        </w:tc>
        <w:tc>
          <w:tcPr>
            <w:tcW w:w="425" w:type="dxa"/>
          </w:tcPr>
          <w:p w14:paraId="49EDB514" w14:textId="77777777" w:rsidR="00C441A2" w:rsidRPr="00D17943" w:rsidRDefault="003F76D0">
            <w:pPr>
              <w:pStyle w:val="TableParagraph"/>
              <w:spacing w:before="46"/>
              <w:ind w:left="7"/>
              <w:rPr>
                <w:sz w:val="18"/>
              </w:rPr>
            </w:pPr>
            <w:r w:rsidRPr="00D17943">
              <w:rPr>
                <w:w w:val="99"/>
                <w:sz w:val="18"/>
              </w:rPr>
              <w:t xml:space="preserve">- </w:t>
            </w:r>
          </w:p>
        </w:tc>
        <w:tc>
          <w:tcPr>
            <w:tcW w:w="425" w:type="dxa"/>
          </w:tcPr>
          <w:p w14:paraId="49EDB515" w14:textId="77777777" w:rsidR="00C441A2" w:rsidRPr="00D17943" w:rsidRDefault="003F76D0">
            <w:pPr>
              <w:pStyle w:val="TableParagraph"/>
              <w:spacing w:before="46"/>
              <w:ind w:left="7"/>
              <w:rPr>
                <w:sz w:val="18"/>
              </w:rPr>
            </w:pPr>
            <w:r w:rsidRPr="00D17943">
              <w:rPr>
                <w:w w:val="99"/>
                <w:sz w:val="18"/>
              </w:rPr>
              <w:t xml:space="preserve">- </w:t>
            </w:r>
          </w:p>
        </w:tc>
        <w:tc>
          <w:tcPr>
            <w:tcW w:w="2157" w:type="dxa"/>
          </w:tcPr>
          <w:p w14:paraId="49EDB516" w14:textId="77777777" w:rsidR="00C441A2" w:rsidRPr="00D17943" w:rsidRDefault="003F76D0">
            <w:pPr>
              <w:pStyle w:val="TableParagraph"/>
              <w:spacing w:before="46"/>
              <w:ind w:left="282" w:right="278"/>
              <w:rPr>
                <w:sz w:val="18"/>
              </w:rPr>
            </w:pPr>
            <w:r w:rsidRPr="00D17943">
              <w:rPr>
                <w:sz w:val="18"/>
              </w:rPr>
              <w:t xml:space="preserve">MIPS32 </w:t>
            </w:r>
          </w:p>
        </w:tc>
      </w:tr>
    </w:tbl>
    <w:p w14:paraId="49EDB518" w14:textId="77777777" w:rsidR="00C441A2" w:rsidRDefault="00C441A2">
      <w:pPr>
        <w:pStyle w:val="a3"/>
        <w:rPr>
          <w:b/>
          <w:sz w:val="20"/>
        </w:rPr>
      </w:pPr>
    </w:p>
    <w:p w14:paraId="49EDB519" w14:textId="77777777" w:rsidR="00C441A2" w:rsidRDefault="00C441A2">
      <w:pPr>
        <w:rPr>
          <w:sz w:val="20"/>
        </w:rPr>
        <w:sectPr w:rsidR="00C441A2">
          <w:pgSz w:w="11910" w:h="16840"/>
          <w:pgMar w:top="1620" w:right="0" w:bottom="1380" w:left="0" w:header="890" w:footer="1189" w:gutter="0"/>
          <w:cols w:space="720"/>
        </w:sectPr>
      </w:pPr>
    </w:p>
    <w:p w14:paraId="49EDB51A" w14:textId="77777777" w:rsidR="00C441A2" w:rsidRDefault="00C441A2">
      <w:pPr>
        <w:pStyle w:val="a3"/>
        <w:spacing w:before="9"/>
        <w:rPr>
          <w:b/>
          <w:sz w:val="17"/>
        </w:rPr>
      </w:pPr>
    </w:p>
    <w:p w14:paraId="49EDB51B" w14:textId="77777777" w:rsidR="00C441A2" w:rsidRDefault="003F76D0">
      <w:pPr>
        <w:ind w:left="1291"/>
        <w:rPr>
          <w:b/>
          <w:sz w:val="21"/>
        </w:rPr>
      </w:pPr>
      <w:bookmarkStart w:id="74" w:name="浮点分支跳转指令"/>
      <w:bookmarkEnd w:id="74"/>
      <w:r>
        <w:rPr>
          <w:b/>
          <w:sz w:val="21"/>
        </w:rPr>
        <w:t xml:space="preserve"> Floating point branch jump instruction </w:t>
      </w:r>
    </w:p>
    <w:p w14:paraId="49EDB51C" w14:textId="77777777" w:rsidR="00C441A2" w:rsidRDefault="003F76D0">
      <w:pPr>
        <w:pStyle w:val="a3"/>
        <w:rPr>
          <w:b/>
          <w:sz w:val="22"/>
        </w:rPr>
      </w:pPr>
      <w:r>
        <w:br w:type="column"/>
      </w:r>
    </w:p>
    <w:p w14:paraId="49EDB51D" w14:textId="77777777" w:rsidR="00C441A2" w:rsidRDefault="00C441A2">
      <w:pPr>
        <w:pStyle w:val="a3"/>
        <w:spacing w:before="2"/>
        <w:rPr>
          <w:b/>
          <w:sz w:val="26"/>
        </w:rPr>
      </w:pPr>
    </w:p>
    <w:p w14:paraId="49EDB51E" w14:textId="77777777" w:rsidR="00C441A2" w:rsidRDefault="003F76D0">
      <w:pPr>
        <w:ind w:left="1291"/>
        <w:rPr>
          <w:b/>
          <w:sz w:val="21"/>
        </w:rPr>
      </w:pPr>
      <w:bookmarkStart w:id="75" w:name="_bookmark46"/>
      <w:bookmarkEnd w:id="75"/>
      <w:r>
        <w:rPr>
          <w:b/>
          <w:sz w:val="21"/>
        </w:rPr>
        <w:t xml:space="preserve"> Table 2-22 Floating-point branch jump instructions </w:t>
      </w:r>
    </w:p>
    <w:p w14:paraId="49EDB51F" w14:textId="77777777" w:rsidR="00C441A2" w:rsidRDefault="00C441A2">
      <w:pPr>
        <w:rPr>
          <w:sz w:val="21"/>
        </w:rPr>
        <w:sectPr w:rsidR="00C441A2">
          <w:type w:val="continuous"/>
          <w:pgSz w:w="11910" w:h="16840"/>
          <w:pgMar w:top="880" w:right="0" w:bottom="0" w:left="0" w:header="720" w:footer="720" w:gutter="0"/>
          <w:cols w:num="2" w:space="720" w:equalWidth="0">
            <w:col w:w="3019" w:space="379"/>
            <w:col w:w="8512"/>
          </w:cols>
        </w:sectPr>
      </w:pPr>
    </w:p>
    <w:tbl>
      <w:tblPr>
        <w:tblStyle w:val="TableNormal"/>
        <w:tblW w:w="0" w:type="auto"/>
        <w:tblInd w:w="1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4"/>
        <w:gridCol w:w="3388"/>
        <w:gridCol w:w="425"/>
        <w:gridCol w:w="426"/>
        <w:gridCol w:w="426"/>
        <w:gridCol w:w="425"/>
        <w:gridCol w:w="425"/>
        <w:gridCol w:w="2157"/>
      </w:tblGrid>
      <w:tr w:rsidR="00C441A2" w14:paraId="49EDB526" w14:textId="77777777">
        <w:trPr>
          <w:trHeight w:val="301"/>
        </w:trPr>
        <w:tc>
          <w:tcPr>
            <w:tcW w:w="1924" w:type="dxa"/>
            <w:vMerge w:val="restart"/>
            <w:tcBorders>
              <w:bottom w:val="double" w:sz="1" w:space="0" w:color="000000"/>
            </w:tcBorders>
          </w:tcPr>
          <w:p w14:paraId="49EDB520" w14:textId="77777777" w:rsidR="00C441A2" w:rsidRPr="00D17943" w:rsidRDefault="00C441A2">
            <w:pPr>
              <w:pStyle w:val="TableParagraph"/>
              <w:spacing w:before="2"/>
              <w:jc w:val="left"/>
              <w:rPr>
                <w:b/>
                <w:sz w:val="14"/>
              </w:rPr>
            </w:pPr>
          </w:p>
          <w:p w14:paraId="49EDB521" w14:textId="77777777" w:rsidR="00C441A2" w:rsidRPr="00D17943" w:rsidRDefault="003F76D0">
            <w:pPr>
              <w:pStyle w:val="TableParagraph"/>
              <w:spacing w:before="1"/>
              <w:ind w:left="435"/>
              <w:jc w:val="left"/>
              <w:rPr>
                <w:rFonts w:eastAsia="宋体"/>
                <w:b/>
                <w:sz w:val="21"/>
              </w:rPr>
            </w:pPr>
            <w:r w:rsidRPr="00D17943">
              <w:rPr>
                <w:rFonts w:eastAsia="宋体"/>
                <w:b/>
                <w:sz w:val="21"/>
              </w:rPr>
              <w:t xml:space="preserve">Instruction mnemonic </w:t>
            </w:r>
          </w:p>
        </w:tc>
        <w:tc>
          <w:tcPr>
            <w:tcW w:w="3388" w:type="dxa"/>
            <w:vMerge w:val="restart"/>
            <w:tcBorders>
              <w:bottom w:val="double" w:sz="1" w:space="0" w:color="000000"/>
            </w:tcBorders>
          </w:tcPr>
          <w:p w14:paraId="49EDB522" w14:textId="77777777" w:rsidR="00C441A2" w:rsidRPr="00D17943" w:rsidRDefault="00C441A2">
            <w:pPr>
              <w:pStyle w:val="TableParagraph"/>
              <w:spacing w:before="2"/>
              <w:jc w:val="left"/>
              <w:rPr>
                <w:b/>
                <w:sz w:val="14"/>
              </w:rPr>
            </w:pPr>
          </w:p>
          <w:p w14:paraId="49EDB523" w14:textId="77777777" w:rsidR="00C441A2" w:rsidRPr="00D17943" w:rsidRDefault="003F76D0">
            <w:pPr>
              <w:pStyle w:val="TableParagraph"/>
              <w:spacing w:before="1"/>
              <w:ind w:left="1060"/>
              <w:jc w:val="left"/>
              <w:rPr>
                <w:rFonts w:eastAsia="宋体"/>
                <w:b/>
                <w:sz w:val="21"/>
              </w:rPr>
            </w:pPr>
            <w:r w:rsidRPr="00D17943">
              <w:rPr>
                <w:rFonts w:eastAsia="宋体"/>
                <w:b/>
                <w:sz w:val="21"/>
              </w:rPr>
              <w:t xml:space="preserve">Instruction function description </w:t>
            </w:r>
          </w:p>
        </w:tc>
        <w:tc>
          <w:tcPr>
            <w:tcW w:w="2127" w:type="dxa"/>
            <w:gridSpan w:val="5"/>
          </w:tcPr>
          <w:p w14:paraId="49EDB524" w14:textId="77777777" w:rsidR="00C441A2" w:rsidRPr="00D17943" w:rsidRDefault="003F76D0">
            <w:pPr>
              <w:pStyle w:val="TableParagraph"/>
              <w:spacing w:before="38"/>
              <w:ind w:left="116" w:right="111"/>
              <w:rPr>
                <w:b/>
                <w:sz w:val="21"/>
              </w:rPr>
            </w:pPr>
            <w:r w:rsidRPr="00D17943">
              <w:rPr>
                <w:b/>
                <w:sz w:val="21"/>
              </w:rPr>
              <w:t xml:space="preserve">FMT </w:t>
            </w:r>
          </w:p>
        </w:tc>
        <w:tc>
          <w:tcPr>
            <w:tcW w:w="2157" w:type="dxa"/>
            <w:vMerge w:val="restart"/>
            <w:tcBorders>
              <w:bottom w:val="double" w:sz="1" w:space="0" w:color="000000"/>
            </w:tcBorders>
          </w:tcPr>
          <w:p w14:paraId="49EDB525" w14:textId="77777777" w:rsidR="00C441A2" w:rsidRPr="00D17943" w:rsidRDefault="003F76D0">
            <w:pPr>
              <w:pStyle w:val="TableParagraph"/>
              <w:spacing w:before="182"/>
              <w:ind w:left="451"/>
              <w:jc w:val="left"/>
              <w:rPr>
                <w:rFonts w:eastAsia="宋体"/>
                <w:b/>
                <w:sz w:val="21"/>
              </w:rPr>
            </w:pPr>
            <w:r w:rsidRPr="00D17943">
              <w:rPr>
                <w:rFonts w:eastAsia="Arial"/>
                <w:b/>
                <w:sz w:val="21"/>
              </w:rPr>
              <w:t xml:space="preserve">ISA Compatible Category </w:t>
            </w:r>
          </w:p>
        </w:tc>
      </w:tr>
      <w:tr w:rsidR="00C441A2" w14:paraId="49EDB52F" w14:textId="77777777">
        <w:trPr>
          <w:trHeight w:val="302"/>
        </w:trPr>
        <w:tc>
          <w:tcPr>
            <w:tcW w:w="1924" w:type="dxa"/>
            <w:vMerge/>
            <w:tcBorders>
              <w:top w:val="nil"/>
              <w:bottom w:val="double" w:sz="1" w:space="0" w:color="000000"/>
            </w:tcBorders>
          </w:tcPr>
          <w:p w14:paraId="49EDB527" w14:textId="77777777" w:rsidR="00C441A2" w:rsidRPr="00D17943" w:rsidRDefault="00C441A2">
            <w:pPr>
              <w:rPr>
                <w:rFonts w:ascii="Times New Roman" w:hAnsi="Times New Roman" w:cs="Times New Roman"/>
                <w:sz w:val="2"/>
                <w:szCs w:val="2"/>
              </w:rPr>
            </w:pPr>
          </w:p>
        </w:tc>
        <w:tc>
          <w:tcPr>
            <w:tcW w:w="3388" w:type="dxa"/>
            <w:vMerge/>
            <w:tcBorders>
              <w:top w:val="nil"/>
              <w:bottom w:val="double" w:sz="1" w:space="0" w:color="000000"/>
            </w:tcBorders>
          </w:tcPr>
          <w:p w14:paraId="49EDB528" w14:textId="77777777" w:rsidR="00C441A2" w:rsidRPr="00D17943" w:rsidRDefault="00C441A2">
            <w:pPr>
              <w:rPr>
                <w:rFonts w:ascii="Times New Roman" w:hAnsi="Times New Roman" w:cs="Times New Roman"/>
                <w:sz w:val="2"/>
                <w:szCs w:val="2"/>
              </w:rPr>
            </w:pPr>
          </w:p>
        </w:tc>
        <w:tc>
          <w:tcPr>
            <w:tcW w:w="425" w:type="dxa"/>
            <w:tcBorders>
              <w:bottom w:val="double" w:sz="1" w:space="0" w:color="000000"/>
            </w:tcBorders>
          </w:tcPr>
          <w:p w14:paraId="49EDB529" w14:textId="77777777" w:rsidR="00C441A2" w:rsidRPr="00D17943" w:rsidRDefault="003F76D0">
            <w:pPr>
              <w:pStyle w:val="TableParagraph"/>
              <w:spacing w:before="44"/>
              <w:ind w:left="7"/>
              <w:rPr>
                <w:b/>
                <w:sz w:val="18"/>
              </w:rPr>
            </w:pPr>
            <w:r w:rsidRPr="00D17943">
              <w:rPr>
                <w:b/>
                <w:sz w:val="18"/>
              </w:rPr>
              <w:t xml:space="preserve">s. </w:t>
            </w:r>
          </w:p>
        </w:tc>
        <w:tc>
          <w:tcPr>
            <w:tcW w:w="426" w:type="dxa"/>
            <w:tcBorders>
              <w:bottom w:val="double" w:sz="1" w:space="0" w:color="000000"/>
            </w:tcBorders>
          </w:tcPr>
          <w:p w14:paraId="49EDB52A" w14:textId="77777777" w:rsidR="00C441A2" w:rsidRPr="00D17943" w:rsidRDefault="003F76D0">
            <w:pPr>
              <w:pStyle w:val="TableParagraph"/>
              <w:spacing w:before="44"/>
              <w:ind w:left="147"/>
              <w:jc w:val="left"/>
              <w:rPr>
                <w:b/>
                <w:sz w:val="18"/>
              </w:rPr>
            </w:pPr>
            <w:r w:rsidRPr="00D17943">
              <w:rPr>
                <w:b/>
                <w:w w:val="99"/>
                <w:sz w:val="18"/>
              </w:rPr>
              <w:t xml:space="preserve">D </w:t>
            </w:r>
          </w:p>
        </w:tc>
        <w:tc>
          <w:tcPr>
            <w:tcW w:w="426" w:type="dxa"/>
            <w:tcBorders>
              <w:bottom w:val="double" w:sz="1" w:space="0" w:color="000000"/>
            </w:tcBorders>
          </w:tcPr>
          <w:p w14:paraId="49EDB52B" w14:textId="77777777" w:rsidR="00C441A2" w:rsidRPr="00D17943" w:rsidRDefault="003F76D0">
            <w:pPr>
              <w:pStyle w:val="TableParagraph"/>
              <w:spacing w:before="44"/>
              <w:ind w:left="91"/>
              <w:jc w:val="left"/>
              <w:rPr>
                <w:b/>
                <w:sz w:val="18"/>
              </w:rPr>
            </w:pPr>
            <w:r w:rsidRPr="00D17943">
              <w:rPr>
                <w:b/>
                <w:sz w:val="18"/>
              </w:rPr>
              <w:t xml:space="preserve">PS </w:t>
            </w:r>
          </w:p>
        </w:tc>
        <w:tc>
          <w:tcPr>
            <w:tcW w:w="425" w:type="dxa"/>
            <w:tcBorders>
              <w:bottom w:val="double" w:sz="1" w:space="0" w:color="000000"/>
            </w:tcBorders>
          </w:tcPr>
          <w:p w14:paraId="49EDB52C" w14:textId="77777777" w:rsidR="00C441A2" w:rsidRPr="00D17943" w:rsidRDefault="003F76D0">
            <w:pPr>
              <w:pStyle w:val="TableParagraph"/>
              <w:spacing w:before="44"/>
              <w:ind w:left="6"/>
              <w:rPr>
                <w:b/>
                <w:sz w:val="18"/>
              </w:rPr>
            </w:pPr>
            <w:r w:rsidRPr="00D17943">
              <w:rPr>
                <w:b/>
                <w:sz w:val="18"/>
              </w:rPr>
              <w:t xml:space="preserve">L </w:t>
            </w:r>
          </w:p>
        </w:tc>
        <w:tc>
          <w:tcPr>
            <w:tcW w:w="425" w:type="dxa"/>
            <w:tcBorders>
              <w:bottom w:val="double" w:sz="1" w:space="0" w:color="000000"/>
            </w:tcBorders>
          </w:tcPr>
          <w:p w14:paraId="49EDB52D" w14:textId="77777777" w:rsidR="00C441A2" w:rsidRPr="00D17943" w:rsidRDefault="003F76D0">
            <w:pPr>
              <w:pStyle w:val="TableParagraph"/>
              <w:spacing w:before="44"/>
              <w:ind w:left="125"/>
              <w:jc w:val="left"/>
              <w:rPr>
                <w:b/>
                <w:sz w:val="18"/>
              </w:rPr>
            </w:pPr>
            <w:r w:rsidRPr="00D17943">
              <w:rPr>
                <w:b/>
                <w:sz w:val="18"/>
              </w:rPr>
              <w:t xml:space="preserve">W. </w:t>
            </w:r>
          </w:p>
        </w:tc>
        <w:tc>
          <w:tcPr>
            <w:tcW w:w="2157" w:type="dxa"/>
            <w:vMerge/>
            <w:tcBorders>
              <w:top w:val="nil"/>
              <w:bottom w:val="double" w:sz="1" w:space="0" w:color="000000"/>
            </w:tcBorders>
          </w:tcPr>
          <w:p w14:paraId="49EDB52E" w14:textId="77777777" w:rsidR="00C441A2" w:rsidRPr="00D17943" w:rsidRDefault="00C441A2">
            <w:pPr>
              <w:rPr>
                <w:rFonts w:ascii="Times New Roman" w:hAnsi="Times New Roman" w:cs="Times New Roman"/>
                <w:sz w:val="2"/>
                <w:szCs w:val="2"/>
              </w:rPr>
            </w:pPr>
          </w:p>
        </w:tc>
      </w:tr>
      <w:tr w:rsidR="00C441A2" w14:paraId="49EDB534" w14:textId="77777777">
        <w:trPr>
          <w:trHeight w:val="312"/>
        </w:trPr>
        <w:tc>
          <w:tcPr>
            <w:tcW w:w="1924" w:type="dxa"/>
            <w:tcBorders>
              <w:top w:val="double" w:sz="1" w:space="0" w:color="000000"/>
            </w:tcBorders>
          </w:tcPr>
          <w:p w14:paraId="49EDB530" w14:textId="77777777" w:rsidR="00C441A2" w:rsidRPr="00D17943" w:rsidRDefault="003F76D0">
            <w:pPr>
              <w:pStyle w:val="TableParagraph"/>
              <w:spacing w:before="51"/>
              <w:ind w:left="452" w:right="444"/>
              <w:rPr>
                <w:sz w:val="18"/>
              </w:rPr>
            </w:pPr>
            <w:r w:rsidRPr="00D17943">
              <w:rPr>
                <w:sz w:val="18"/>
              </w:rPr>
              <w:t xml:space="preserve">BC1F </w:t>
            </w:r>
          </w:p>
        </w:tc>
        <w:tc>
          <w:tcPr>
            <w:tcW w:w="3388" w:type="dxa"/>
            <w:tcBorders>
              <w:top w:val="double" w:sz="1" w:space="0" w:color="000000"/>
            </w:tcBorders>
          </w:tcPr>
          <w:p w14:paraId="49EDB531" w14:textId="77777777" w:rsidR="00C441A2" w:rsidRPr="00D17943" w:rsidRDefault="003F76D0">
            <w:pPr>
              <w:pStyle w:val="TableParagraph"/>
              <w:spacing w:before="41"/>
              <w:ind w:left="130"/>
              <w:jc w:val="left"/>
              <w:rPr>
                <w:rFonts w:eastAsia="宋体"/>
                <w:sz w:val="18"/>
              </w:rPr>
            </w:pPr>
            <w:r w:rsidRPr="00D17943">
              <w:rPr>
                <w:rFonts w:eastAsia="宋体"/>
                <w:sz w:val="18"/>
              </w:rPr>
              <w:t xml:space="preserve">Jump when floating point conditional bit is false </w:t>
            </w:r>
          </w:p>
        </w:tc>
        <w:tc>
          <w:tcPr>
            <w:tcW w:w="2127" w:type="dxa"/>
            <w:gridSpan w:val="5"/>
            <w:tcBorders>
              <w:top w:val="double" w:sz="1" w:space="0" w:color="000000"/>
            </w:tcBorders>
          </w:tcPr>
          <w:p w14:paraId="49EDB532" w14:textId="77777777" w:rsidR="00C441A2" w:rsidRPr="00D17943" w:rsidRDefault="00C441A2">
            <w:pPr>
              <w:pStyle w:val="TableParagraph"/>
              <w:spacing w:before="0"/>
              <w:jc w:val="left"/>
              <w:rPr>
                <w:sz w:val="18"/>
              </w:rPr>
            </w:pPr>
          </w:p>
        </w:tc>
        <w:tc>
          <w:tcPr>
            <w:tcW w:w="2157" w:type="dxa"/>
            <w:tcBorders>
              <w:top w:val="double" w:sz="1" w:space="0" w:color="000000"/>
            </w:tcBorders>
          </w:tcPr>
          <w:p w14:paraId="49EDB533" w14:textId="77777777" w:rsidR="00C441A2" w:rsidRPr="00D17943" w:rsidRDefault="003F76D0">
            <w:pPr>
              <w:pStyle w:val="TableParagraph"/>
              <w:spacing w:before="51"/>
              <w:ind w:right="770"/>
              <w:jc w:val="right"/>
              <w:rPr>
                <w:sz w:val="18"/>
              </w:rPr>
            </w:pPr>
            <w:r w:rsidRPr="00D17943">
              <w:rPr>
                <w:sz w:val="18"/>
              </w:rPr>
              <w:t xml:space="preserve">MIPS32 </w:t>
            </w:r>
          </w:p>
        </w:tc>
      </w:tr>
      <w:tr w:rsidR="00C441A2" w14:paraId="49EDB539" w14:textId="77777777">
        <w:trPr>
          <w:trHeight w:val="311"/>
        </w:trPr>
        <w:tc>
          <w:tcPr>
            <w:tcW w:w="1924" w:type="dxa"/>
          </w:tcPr>
          <w:p w14:paraId="49EDB535" w14:textId="77777777" w:rsidR="00C441A2" w:rsidRPr="00D17943" w:rsidRDefault="003F76D0">
            <w:pPr>
              <w:pStyle w:val="TableParagraph"/>
              <w:ind w:left="454" w:right="444"/>
              <w:rPr>
                <w:sz w:val="18"/>
              </w:rPr>
            </w:pPr>
            <w:r w:rsidRPr="00D17943">
              <w:rPr>
                <w:sz w:val="18"/>
              </w:rPr>
              <w:t xml:space="preserve">BC1FL </w:t>
            </w:r>
          </w:p>
        </w:tc>
        <w:tc>
          <w:tcPr>
            <w:tcW w:w="3388" w:type="dxa"/>
          </w:tcPr>
          <w:p w14:paraId="49EDB536" w14:textId="77777777" w:rsidR="00C441A2" w:rsidRPr="00D17943" w:rsidRDefault="003F76D0">
            <w:pPr>
              <w:pStyle w:val="TableParagraph"/>
              <w:spacing w:before="40"/>
              <w:ind w:left="130"/>
              <w:jc w:val="left"/>
              <w:rPr>
                <w:rFonts w:eastAsia="宋体"/>
                <w:sz w:val="18"/>
              </w:rPr>
            </w:pPr>
            <w:r w:rsidRPr="00D17943">
              <w:rPr>
                <w:rFonts w:eastAsia="宋体"/>
                <w:sz w:val="18"/>
              </w:rPr>
              <w:t xml:space="preserve">Likely jump when floating point conditional bit false </w:t>
            </w:r>
          </w:p>
        </w:tc>
        <w:tc>
          <w:tcPr>
            <w:tcW w:w="2127" w:type="dxa"/>
            <w:gridSpan w:val="5"/>
          </w:tcPr>
          <w:p w14:paraId="49EDB537" w14:textId="77777777" w:rsidR="00C441A2" w:rsidRPr="00D17943" w:rsidRDefault="00C441A2">
            <w:pPr>
              <w:pStyle w:val="TableParagraph"/>
              <w:spacing w:before="0"/>
              <w:jc w:val="left"/>
              <w:rPr>
                <w:sz w:val="18"/>
              </w:rPr>
            </w:pPr>
          </w:p>
        </w:tc>
        <w:tc>
          <w:tcPr>
            <w:tcW w:w="2157" w:type="dxa"/>
          </w:tcPr>
          <w:p w14:paraId="49EDB538" w14:textId="77777777" w:rsidR="00C441A2" w:rsidRPr="00D17943" w:rsidRDefault="003F76D0">
            <w:pPr>
              <w:pStyle w:val="TableParagraph"/>
              <w:ind w:right="770"/>
              <w:jc w:val="right"/>
              <w:rPr>
                <w:sz w:val="18"/>
              </w:rPr>
            </w:pPr>
            <w:r w:rsidRPr="00D17943">
              <w:rPr>
                <w:sz w:val="18"/>
              </w:rPr>
              <w:t xml:space="preserve">MIPS32 </w:t>
            </w:r>
          </w:p>
        </w:tc>
      </w:tr>
      <w:tr w:rsidR="00C441A2" w14:paraId="49EDB53E" w14:textId="77777777">
        <w:trPr>
          <w:trHeight w:val="311"/>
        </w:trPr>
        <w:tc>
          <w:tcPr>
            <w:tcW w:w="1924" w:type="dxa"/>
          </w:tcPr>
          <w:p w14:paraId="49EDB53A" w14:textId="77777777" w:rsidR="00C441A2" w:rsidRPr="00D17943" w:rsidRDefault="003F76D0">
            <w:pPr>
              <w:pStyle w:val="TableParagraph"/>
              <w:ind w:left="452" w:right="444"/>
              <w:rPr>
                <w:sz w:val="18"/>
              </w:rPr>
            </w:pPr>
            <w:r w:rsidRPr="00D17943">
              <w:rPr>
                <w:sz w:val="18"/>
              </w:rPr>
              <w:t xml:space="preserve">BC1T </w:t>
            </w:r>
          </w:p>
        </w:tc>
        <w:tc>
          <w:tcPr>
            <w:tcW w:w="3388" w:type="dxa"/>
          </w:tcPr>
          <w:p w14:paraId="49EDB53B" w14:textId="77777777" w:rsidR="00C441A2" w:rsidRPr="00D17943" w:rsidRDefault="003F76D0">
            <w:pPr>
              <w:pStyle w:val="TableParagraph"/>
              <w:spacing w:before="40"/>
              <w:ind w:left="130"/>
              <w:jc w:val="left"/>
              <w:rPr>
                <w:rFonts w:eastAsia="宋体"/>
                <w:sz w:val="18"/>
              </w:rPr>
            </w:pPr>
            <w:r w:rsidRPr="00D17943">
              <w:rPr>
                <w:rFonts w:eastAsia="宋体"/>
                <w:sz w:val="18"/>
              </w:rPr>
              <w:t xml:space="preserve">Floating point conditional bit true time jump </w:t>
            </w:r>
          </w:p>
        </w:tc>
        <w:tc>
          <w:tcPr>
            <w:tcW w:w="2127" w:type="dxa"/>
            <w:gridSpan w:val="5"/>
          </w:tcPr>
          <w:p w14:paraId="49EDB53C" w14:textId="77777777" w:rsidR="00C441A2" w:rsidRPr="00D17943" w:rsidRDefault="00C441A2">
            <w:pPr>
              <w:pStyle w:val="TableParagraph"/>
              <w:spacing w:before="0"/>
              <w:jc w:val="left"/>
              <w:rPr>
                <w:sz w:val="18"/>
              </w:rPr>
            </w:pPr>
          </w:p>
        </w:tc>
        <w:tc>
          <w:tcPr>
            <w:tcW w:w="2157" w:type="dxa"/>
          </w:tcPr>
          <w:p w14:paraId="49EDB53D" w14:textId="77777777" w:rsidR="00C441A2" w:rsidRPr="00D17943" w:rsidRDefault="003F76D0">
            <w:pPr>
              <w:pStyle w:val="TableParagraph"/>
              <w:ind w:right="770"/>
              <w:jc w:val="right"/>
              <w:rPr>
                <w:sz w:val="18"/>
              </w:rPr>
            </w:pPr>
            <w:r w:rsidRPr="00D17943">
              <w:rPr>
                <w:sz w:val="18"/>
              </w:rPr>
              <w:t xml:space="preserve">MIPS32 </w:t>
            </w:r>
          </w:p>
        </w:tc>
      </w:tr>
      <w:tr w:rsidR="00C441A2" w14:paraId="49EDB543" w14:textId="77777777">
        <w:trPr>
          <w:trHeight w:val="312"/>
        </w:trPr>
        <w:tc>
          <w:tcPr>
            <w:tcW w:w="1924" w:type="dxa"/>
          </w:tcPr>
          <w:p w14:paraId="49EDB53F" w14:textId="77777777" w:rsidR="00C441A2" w:rsidRPr="00D17943" w:rsidRDefault="003F76D0">
            <w:pPr>
              <w:pStyle w:val="TableParagraph"/>
              <w:spacing w:before="51"/>
              <w:ind w:left="454" w:right="443"/>
              <w:rPr>
                <w:sz w:val="18"/>
              </w:rPr>
            </w:pPr>
            <w:r w:rsidRPr="00D17943">
              <w:rPr>
                <w:sz w:val="18"/>
              </w:rPr>
              <w:t xml:space="preserve">BC1TL </w:t>
            </w:r>
          </w:p>
        </w:tc>
        <w:tc>
          <w:tcPr>
            <w:tcW w:w="3388" w:type="dxa"/>
          </w:tcPr>
          <w:p w14:paraId="49EDB540" w14:textId="77777777" w:rsidR="00C441A2" w:rsidRPr="00D17943" w:rsidRDefault="003F76D0">
            <w:pPr>
              <w:pStyle w:val="TableParagraph"/>
              <w:spacing w:before="41"/>
              <w:ind w:left="130"/>
              <w:jc w:val="left"/>
              <w:rPr>
                <w:rFonts w:eastAsia="宋体"/>
                <w:sz w:val="18"/>
              </w:rPr>
            </w:pPr>
            <w:r w:rsidRPr="00D17943">
              <w:rPr>
                <w:rFonts w:eastAsia="宋体"/>
                <w:sz w:val="18"/>
              </w:rPr>
              <w:t xml:space="preserve">Floating point conditional bit true time Likely jump </w:t>
            </w:r>
          </w:p>
        </w:tc>
        <w:tc>
          <w:tcPr>
            <w:tcW w:w="2127" w:type="dxa"/>
            <w:gridSpan w:val="5"/>
          </w:tcPr>
          <w:p w14:paraId="49EDB541" w14:textId="77777777" w:rsidR="00C441A2" w:rsidRPr="00D17943" w:rsidRDefault="00C441A2">
            <w:pPr>
              <w:pStyle w:val="TableParagraph"/>
              <w:spacing w:before="0"/>
              <w:jc w:val="left"/>
              <w:rPr>
                <w:sz w:val="18"/>
              </w:rPr>
            </w:pPr>
          </w:p>
        </w:tc>
        <w:tc>
          <w:tcPr>
            <w:tcW w:w="2157" w:type="dxa"/>
          </w:tcPr>
          <w:p w14:paraId="49EDB542" w14:textId="77777777" w:rsidR="00C441A2" w:rsidRPr="00D17943" w:rsidRDefault="003F76D0">
            <w:pPr>
              <w:pStyle w:val="TableParagraph"/>
              <w:spacing w:before="51"/>
              <w:ind w:right="770"/>
              <w:jc w:val="right"/>
              <w:rPr>
                <w:sz w:val="18"/>
              </w:rPr>
            </w:pPr>
            <w:r w:rsidRPr="00D17943">
              <w:rPr>
                <w:sz w:val="18"/>
              </w:rPr>
              <w:t xml:space="preserve">MIPS32 </w:t>
            </w:r>
          </w:p>
        </w:tc>
      </w:tr>
    </w:tbl>
    <w:p w14:paraId="49EDB544" w14:textId="77777777" w:rsidR="00C441A2" w:rsidRDefault="00C441A2">
      <w:pPr>
        <w:pStyle w:val="a3"/>
        <w:rPr>
          <w:b/>
          <w:sz w:val="20"/>
        </w:rPr>
      </w:pPr>
    </w:p>
    <w:p w14:paraId="49EDB545" w14:textId="77777777" w:rsidR="00C441A2" w:rsidRDefault="00C441A2">
      <w:pPr>
        <w:pStyle w:val="a3"/>
        <w:spacing w:before="5"/>
        <w:rPr>
          <w:b/>
          <w:sz w:val="14"/>
        </w:rPr>
      </w:pPr>
    </w:p>
    <w:p w14:paraId="49EDB546" w14:textId="77777777" w:rsidR="00C441A2" w:rsidRDefault="00C441A2">
      <w:pPr>
        <w:rPr>
          <w:sz w:val="14"/>
        </w:rPr>
        <w:sectPr w:rsidR="00C441A2">
          <w:type w:val="continuous"/>
          <w:pgSz w:w="11910" w:h="16840"/>
          <w:pgMar w:top="880" w:right="0" w:bottom="0" w:left="0" w:header="720" w:footer="720" w:gutter="0"/>
          <w:cols w:space="720"/>
        </w:sectPr>
      </w:pPr>
    </w:p>
    <w:p w14:paraId="49EDB547" w14:textId="77777777" w:rsidR="00C441A2" w:rsidRDefault="000C04CA">
      <w:pPr>
        <w:spacing w:before="70"/>
        <w:ind w:left="1291"/>
        <w:rPr>
          <w:b/>
          <w:sz w:val="21"/>
        </w:rPr>
      </w:pPr>
      <w:r>
        <w:pict w14:anchorId="49EDE819">
          <v:group id="_x0000_s1592" style="position:absolute;left:0;text-align:left;margin-left:323.35pt;margin-top:-85.55pt;width:106.35pt;height:64.4pt;z-index:-251695104;mso-position-horizontal-relative:page" coordorigin="6467,-1711" coordsize="2127,1288">
            <v:line id="_x0000_s1596" style="position:absolute" from="8588,-1706" to="6472,-1394" strokeweight=".48pt"/>
            <v:line id="_x0000_s1595" style="position:absolute" from="8588,-1384" to="6472,-1072" strokeweight=".48pt"/>
            <v:line id="_x0000_s1594" style="position:absolute" from="8588,-1063" to="6472,-751" strokeweight=".48pt"/>
            <v:line id="_x0000_s1593" style="position:absolute" from="8588,-741" to="6472,-428" strokeweight=".48pt"/>
            <w10:wrap anchorx="page"/>
          </v:group>
        </w:pict>
      </w:r>
      <w:bookmarkStart w:id="76" w:name="浮点比较指令"/>
      <w:bookmarkEnd w:id="76"/>
      <w:r w:rsidR="003F76D0">
        <w:rPr>
          <w:b/>
          <w:sz w:val="21"/>
        </w:rPr>
        <w:t xml:space="preserve"> Floating point comparison instruction </w:t>
      </w:r>
    </w:p>
    <w:p w14:paraId="49EDB548" w14:textId="77777777" w:rsidR="00C441A2" w:rsidRDefault="003F76D0">
      <w:pPr>
        <w:pStyle w:val="a3"/>
        <w:rPr>
          <w:b/>
          <w:sz w:val="22"/>
        </w:rPr>
      </w:pPr>
      <w:r>
        <w:br w:type="column"/>
      </w:r>
    </w:p>
    <w:p w14:paraId="49EDB549" w14:textId="77777777" w:rsidR="00C441A2" w:rsidRDefault="003F76D0">
      <w:pPr>
        <w:spacing w:before="178"/>
        <w:ind w:left="1291"/>
        <w:rPr>
          <w:b/>
          <w:sz w:val="21"/>
        </w:rPr>
      </w:pPr>
      <w:bookmarkStart w:id="77" w:name="_bookmark47"/>
      <w:bookmarkEnd w:id="77"/>
      <w:r>
        <w:rPr>
          <w:b/>
          <w:sz w:val="21"/>
        </w:rPr>
        <w:t xml:space="preserve"> Table 2-23 Floating-point branch jump instructions </w:t>
      </w:r>
    </w:p>
    <w:p w14:paraId="49EDB54A" w14:textId="77777777" w:rsidR="00C441A2" w:rsidRDefault="00C441A2">
      <w:pPr>
        <w:rPr>
          <w:sz w:val="21"/>
        </w:rPr>
        <w:sectPr w:rsidR="00C441A2">
          <w:type w:val="continuous"/>
          <w:pgSz w:w="11910" w:h="16840"/>
          <w:pgMar w:top="880" w:right="0" w:bottom="0" w:left="0" w:header="720" w:footer="720" w:gutter="0"/>
          <w:cols w:num="2" w:space="720" w:equalWidth="0">
            <w:col w:w="2595" w:space="803"/>
            <w:col w:w="8512"/>
          </w:cols>
        </w:sectPr>
      </w:pPr>
    </w:p>
    <w:tbl>
      <w:tblPr>
        <w:tblStyle w:val="TableNormal"/>
        <w:tblW w:w="0" w:type="auto"/>
        <w:tblInd w:w="1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24"/>
        <w:gridCol w:w="3388"/>
        <w:gridCol w:w="425"/>
        <w:gridCol w:w="426"/>
        <w:gridCol w:w="426"/>
        <w:gridCol w:w="425"/>
        <w:gridCol w:w="425"/>
        <w:gridCol w:w="2157"/>
      </w:tblGrid>
      <w:tr w:rsidR="00C441A2" w:rsidRPr="00D17943" w14:paraId="49EDB551" w14:textId="77777777">
        <w:trPr>
          <w:trHeight w:val="301"/>
        </w:trPr>
        <w:tc>
          <w:tcPr>
            <w:tcW w:w="1924" w:type="dxa"/>
            <w:vMerge w:val="restart"/>
            <w:tcBorders>
              <w:bottom w:val="double" w:sz="1" w:space="0" w:color="000000"/>
            </w:tcBorders>
          </w:tcPr>
          <w:p w14:paraId="49EDB54B" w14:textId="77777777" w:rsidR="00C441A2" w:rsidRPr="00D17943" w:rsidRDefault="00C441A2">
            <w:pPr>
              <w:pStyle w:val="TableParagraph"/>
              <w:spacing w:before="2"/>
              <w:jc w:val="left"/>
              <w:rPr>
                <w:b/>
                <w:sz w:val="14"/>
              </w:rPr>
            </w:pPr>
          </w:p>
          <w:p w14:paraId="49EDB54C" w14:textId="77777777" w:rsidR="00C441A2" w:rsidRPr="00D17943" w:rsidRDefault="003F76D0">
            <w:pPr>
              <w:pStyle w:val="TableParagraph"/>
              <w:spacing w:before="1"/>
              <w:ind w:left="435"/>
              <w:jc w:val="left"/>
              <w:rPr>
                <w:rFonts w:eastAsia="宋体"/>
                <w:b/>
                <w:sz w:val="21"/>
              </w:rPr>
            </w:pPr>
            <w:r w:rsidRPr="00D17943">
              <w:rPr>
                <w:rFonts w:eastAsia="宋体"/>
                <w:b/>
                <w:sz w:val="21"/>
              </w:rPr>
              <w:t xml:space="preserve">Instruction mnemonic </w:t>
            </w:r>
          </w:p>
        </w:tc>
        <w:tc>
          <w:tcPr>
            <w:tcW w:w="3388" w:type="dxa"/>
            <w:vMerge w:val="restart"/>
            <w:tcBorders>
              <w:bottom w:val="double" w:sz="1" w:space="0" w:color="000000"/>
            </w:tcBorders>
          </w:tcPr>
          <w:p w14:paraId="49EDB54D" w14:textId="77777777" w:rsidR="00C441A2" w:rsidRPr="00D17943" w:rsidRDefault="00C441A2">
            <w:pPr>
              <w:pStyle w:val="TableParagraph"/>
              <w:spacing w:before="2"/>
              <w:jc w:val="left"/>
              <w:rPr>
                <w:b/>
                <w:sz w:val="14"/>
              </w:rPr>
            </w:pPr>
          </w:p>
          <w:p w14:paraId="49EDB54E" w14:textId="77777777" w:rsidR="00C441A2" w:rsidRPr="00D17943" w:rsidRDefault="003F76D0">
            <w:pPr>
              <w:pStyle w:val="TableParagraph"/>
              <w:spacing w:before="1"/>
              <w:ind w:left="1060"/>
              <w:jc w:val="left"/>
              <w:rPr>
                <w:rFonts w:eastAsia="宋体"/>
                <w:b/>
                <w:sz w:val="21"/>
              </w:rPr>
            </w:pPr>
            <w:r w:rsidRPr="00D17943">
              <w:rPr>
                <w:rFonts w:eastAsia="宋体"/>
                <w:b/>
                <w:sz w:val="21"/>
              </w:rPr>
              <w:t xml:space="preserve">Instruction function description </w:t>
            </w:r>
          </w:p>
        </w:tc>
        <w:tc>
          <w:tcPr>
            <w:tcW w:w="2127" w:type="dxa"/>
            <w:gridSpan w:val="5"/>
          </w:tcPr>
          <w:p w14:paraId="49EDB54F" w14:textId="77777777" w:rsidR="00C441A2" w:rsidRPr="00D17943" w:rsidRDefault="003F76D0">
            <w:pPr>
              <w:pStyle w:val="TableParagraph"/>
              <w:spacing w:before="38"/>
              <w:ind w:left="116" w:right="111"/>
              <w:rPr>
                <w:b/>
                <w:sz w:val="21"/>
              </w:rPr>
            </w:pPr>
            <w:r w:rsidRPr="00D17943">
              <w:rPr>
                <w:b/>
                <w:sz w:val="21"/>
              </w:rPr>
              <w:t xml:space="preserve">FMT </w:t>
            </w:r>
          </w:p>
        </w:tc>
        <w:tc>
          <w:tcPr>
            <w:tcW w:w="2157" w:type="dxa"/>
            <w:vMerge w:val="restart"/>
            <w:tcBorders>
              <w:bottom w:val="double" w:sz="1" w:space="0" w:color="000000"/>
            </w:tcBorders>
          </w:tcPr>
          <w:p w14:paraId="49EDB550" w14:textId="77777777" w:rsidR="00C441A2" w:rsidRPr="00D17943" w:rsidRDefault="003F76D0">
            <w:pPr>
              <w:pStyle w:val="TableParagraph"/>
              <w:spacing w:before="182"/>
              <w:ind w:left="451"/>
              <w:jc w:val="left"/>
              <w:rPr>
                <w:rFonts w:eastAsia="宋体"/>
                <w:b/>
                <w:sz w:val="21"/>
              </w:rPr>
            </w:pPr>
            <w:r w:rsidRPr="00D17943">
              <w:rPr>
                <w:rFonts w:eastAsia="Arial"/>
                <w:b/>
                <w:sz w:val="21"/>
              </w:rPr>
              <w:t xml:space="preserve">ISA Compatible Category </w:t>
            </w:r>
          </w:p>
        </w:tc>
      </w:tr>
      <w:tr w:rsidR="00C441A2" w:rsidRPr="00D17943" w14:paraId="49EDB55A" w14:textId="77777777">
        <w:trPr>
          <w:trHeight w:val="302"/>
        </w:trPr>
        <w:tc>
          <w:tcPr>
            <w:tcW w:w="1924" w:type="dxa"/>
            <w:vMerge/>
            <w:tcBorders>
              <w:top w:val="nil"/>
              <w:bottom w:val="double" w:sz="1" w:space="0" w:color="000000"/>
            </w:tcBorders>
          </w:tcPr>
          <w:p w14:paraId="49EDB552" w14:textId="77777777" w:rsidR="00C441A2" w:rsidRPr="00D17943" w:rsidRDefault="00C441A2">
            <w:pPr>
              <w:rPr>
                <w:rFonts w:ascii="Times New Roman" w:hAnsi="Times New Roman" w:cs="Times New Roman"/>
                <w:sz w:val="2"/>
                <w:szCs w:val="2"/>
              </w:rPr>
            </w:pPr>
          </w:p>
        </w:tc>
        <w:tc>
          <w:tcPr>
            <w:tcW w:w="3388" w:type="dxa"/>
            <w:vMerge/>
            <w:tcBorders>
              <w:top w:val="nil"/>
              <w:bottom w:val="double" w:sz="1" w:space="0" w:color="000000"/>
            </w:tcBorders>
          </w:tcPr>
          <w:p w14:paraId="49EDB553" w14:textId="77777777" w:rsidR="00C441A2" w:rsidRPr="00D17943" w:rsidRDefault="00C441A2">
            <w:pPr>
              <w:rPr>
                <w:rFonts w:ascii="Times New Roman" w:hAnsi="Times New Roman" w:cs="Times New Roman"/>
                <w:sz w:val="2"/>
                <w:szCs w:val="2"/>
              </w:rPr>
            </w:pPr>
          </w:p>
        </w:tc>
        <w:tc>
          <w:tcPr>
            <w:tcW w:w="425" w:type="dxa"/>
            <w:tcBorders>
              <w:bottom w:val="double" w:sz="1" w:space="0" w:color="000000"/>
            </w:tcBorders>
          </w:tcPr>
          <w:p w14:paraId="49EDB554" w14:textId="77777777" w:rsidR="00C441A2" w:rsidRPr="00D17943" w:rsidRDefault="003F76D0">
            <w:pPr>
              <w:pStyle w:val="TableParagraph"/>
              <w:spacing w:before="44"/>
              <w:ind w:left="7"/>
              <w:rPr>
                <w:b/>
                <w:sz w:val="18"/>
              </w:rPr>
            </w:pPr>
            <w:r w:rsidRPr="00D17943">
              <w:rPr>
                <w:b/>
                <w:sz w:val="18"/>
              </w:rPr>
              <w:t xml:space="preserve">s. </w:t>
            </w:r>
          </w:p>
        </w:tc>
        <w:tc>
          <w:tcPr>
            <w:tcW w:w="426" w:type="dxa"/>
            <w:tcBorders>
              <w:bottom w:val="double" w:sz="1" w:space="0" w:color="000000"/>
            </w:tcBorders>
          </w:tcPr>
          <w:p w14:paraId="49EDB555" w14:textId="77777777" w:rsidR="00C441A2" w:rsidRPr="00D17943" w:rsidRDefault="003F76D0">
            <w:pPr>
              <w:pStyle w:val="TableParagraph"/>
              <w:spacing w:before="44"/>
              <w:ind w:right="136"/>
              <w:jc w:val="right"/>
              <w:rPr>
                <w:b/>
                <w:sz w:val="18"/>
              </w:rPr>
            </w:pPr>
            <w:r w:rsidRPr="00D17943">
              <w:rPr>
                <w:b/>
                <w:w w:val="99"/>
                <w:sz w:val="18"/>
              </w:rPr>
              <w:t xml:space="preserve">D </w:t>
            </w:r>
          </w:p>
        </w:tc>
        <w:tc>
          <w:tcPr>
            <w:tcW w:w="426" w:type="dxa"/>
            <w:tcBorders>
              <w:bottom w:val="double" w:sz="1" w:space="0" w:color="000000"/>
            </w:tcBorders>
          </w:tcPr>
          <w:p w14:paraId="49EDB556" w14:textId="77777777" w:rsidR="00C441A2" w:rsidRPr="00D17943" w:rsidRDefault="003F76D0">
            <w:pPr>
              <w:pStyle w:val="TableParagraph"/>
              <w:spacing w:before="44"/>
              <w:ind w:left="44" w:right="38"/>
              <w:rPr>
                <w:b/>
                <w:sz w:val="18"/>
              </w:rPr>
            </w:pPr>
            <w:r w:rsidRPr="00D17943">
              <w:rPr>
                <w:b/>
                <w:sz w:val="18"/>
              </w:rPr>
              <w:t xml:space="preserve">PS </w:t>
            </w:r>
          </w:p>
        </w:tc>
        <w:tc>
          <w:tcPr>
            <w:tcW w:w="425" w:type="dxa"/>
            <w:tcBorders>
              <w:bottom w:val="double" w:sz="1" w:space="0" w:color="000000"/>
            </w:tcBorders>
          </w:tcPr>
          <w:p w14:paraId="49EDB557" w14:textId="77777777" w:rsidR="00C441A2" w:rsidRPr="00D17943" w:rsidRDefault="003F76D0">
            <w:pPr>
              <w:pStyle w:val="TableParagraph"/>
              <w:spacing w:before="44"/>
              <w:ind w:left="6"/>
              <w:rPr>
                <w:b/>
                <w:sz w:val="18"/>
              </w:rPr>
            </w:pPr>
            <w:r w:rsidRPr="00D17943">
              <w:rPr>
                <w:b/>
                <w:sz w:val="18"/>
              </w:rPr>
              <w:t xml:space="preserve">L </w:t>
            </w:r>
          </w:p>
        </w:tc>
        <w:tc>
          <w:tcPr>
            <w:tcW w:w="425" w:type="dxa"/>
            <w:tcBorders>
              <w:bottom w:val="double" w:sz="1" w:space="0" w:color="000000"/>
            </w:tcBorders>
          </w:tcPr>
          <w:p w14:paraId="49EDB558" w14:textId="77777777" w:rsidR="00C441A2" w:rsidRPr="00D17943" w:rsidRDefault="003F76D0">
            <w:pPr>
              <w:pStyle w:val="TableParagraph"/>
              <w:spacing w:before="44"/>
              <w:ind w:left="6"/>
              <w:rPr>
                <w:b/>
                <w:sz w:val="18"/>
              </w:rPr>
            </w:pPr>
            <w:r w:rsidRPr="00D17943">
              <w:rPr>
                <w:b/>
                <w:sz w:val="18"/>
              </w:rPr>
              <w:t xml:space="preserve">W. </w:t>
            </w:r>
          </w:p>
        </w:tc>
        <w:tc>
          <w:tcPr>
            <w:tcW w:w="2157" w:type="dxa"/>
            <w:vMerge/>
            <w:tcBorders>
              <w:top w:val="nil"/>
              <w:bottom w:val="double" w:sz="1" w:space="0" w:color="000000"/>
            </w:tcBorders>
          </w:tcPr>
          <w:p w14:paraId="49EDB559" w14:textId="77777777" w:rsidR="00C441A2" w:rsidRPr="00D17943" w:rsidRDefault="00C441A2">
            <w:pPr>
              <w:rPr>
                <w:rFonts w:ascii="Times New Roman" w:hAnsi="Times New Roman" w:cs="Times New Roman"/>
                <w:sz w:val="2"/>
                <w:szCs w:val="2"/>
              </w:rPr>
            </w:pPr>
          </w:p>
        </w:tc>
      </w:tr>
      <w:tr w:rsidR="00C441A2" w:rsidRPr="00D17943" w14:paraId="49EDB563" w14:textId="77777777">
        <w:trPr>
          <w:trHeight w:val="312"/>
        </w:trPr>
        <w:tc>
          <w:tcPr>
            <w:tcW w:w="1924" w:type="dxa"/>
            <w:tcBorders>
              <w:top w:val="double" w:sz="1" w:space="0" w:color="000000"/>
            </w:tcBorders>
          </w:tcPr>
          <w:p w14:paraId="49EDB55B" w14:textId="77777777" w:rsidR="00C441A2" w:rsidRPr="00D17943" w:rsidRDefault="003F76D0">
            <w:pPr>
              <w:pStyle w:val="TableParagraph"/>
              <w:spacing w:before="51"/>
              <w:ind w:left="556"/>
              <w:jc w:val="left"/>
              <w:rPr>
                <w:sz w:val="18"/>
              </w:rPr>
            </w:pPr>
            <w:r w:rsidRPr="00D17943">
              <w:rPr>
                <w:sz w:val="18"/>
              </w:rPr>
              <w:t xml:space="preserve">Arthur c. ond. FMT </w:t>
            </w:r>
          </w:p>
        </w:tc>
        <w:tc>
          <w:tcPr>
            <w:tcW w:w="3388" w:type="dxa"/>
            <w:tcBorders>
              <w:top w:val="double" w:sz="1" w:space="0" w:color="000000"/>
            </w:tcBorders>
          </w:tcPr>
          <w:p w14:paraId="49EDB55C" w14:textId="77777777" w:rsidR="00C441A2" w:rsidRPr="00D17943" w:rsidRDefault="003F76D0">
            <w:pPr>
              <w:pStyle w:val="TableParagraph"/>
              <w:spacing w:before="41"/>
              <w:ind w:left="130"/>
              <w:jc w:val="left"/>
              <w:rPr>
                <w:rFonts w:eastAsia="宋体"/>
                <w:sz w:val="18"/>
              </w:rPr>
            </w:pPr>
            <w:r w:rsidRPr="00D17943">
              <w:rPr>
                <w:rFonts w:eastAsia="宋体"/>
                <w:sz w:val="18"/>
              </w:rPr>
              <w:t xml:space="preserve">Compare floating-point values juxtaposed to conditional bits </w:t>
            </w:r>
          </w:p>
        </w:tc>
        <w:tc>
          <w:tcPr>
            <w:tcW w:w="425" w:type="dxa"/>
            <w:tcBorders>
              <w:top w:val="double" w:sz="1" w:space="0" w:color="000000"/>
            </w:tcBorders>
          </w:tcPr>
          <w:p w14:paraId="49EDB55D" w14:textId="77777777" w:rsidR="00C441A2" w:rsidRPr="00D17943" w:rsidRDefault="003F76D0">
            <w:pPr>
              <w:pStyle w:val="TableParagraph"/>
              <w:spacing w:before="56"/>
              <w:ind w:left="7"/>
              <w:rPr>
                <w:sz w:val="18"/>
              </w:rPr>
            </w:pPr>
            <w:r w:rsidRPr="00D17943">
              <w:rPr>
                <w:sz w:val="18"/>
              </w:rPr>
              <w:t xml:space="preserve"> </w:t>
            </w:r>
          </w:p>
        </w:tc>
        <w:tc>
          <w:tcPr>
            <w:tcW w:w="426" w:type="dxa"/>
            <w:tcBorders>
              <w:top w:val="double" w:sz="1" w:space="0" w:color="000000"/>
            </w:tcBorders>
          </w:tcPr>
          <w:p w14:paraId="49EDB55E" w14:textId="77777777" w:rsidR="00C441A2" w:rsidRPr="00D17943" w:rsidRDefault="003F76D0">
            <w:pPr>
              <w:pStyle w:val="TableParagraph"/>
              <w:spacing w:before="56"/>
              <w:ind w:right="130"/>
              <w:jc w:val="right"/>
              <w:rPr>
                <w:sz w:val="18"/>
              </w:rPr>
            </w:pPr>
            <w:r w:rsidRPr="00D17943">
              <w:rPr>
                <w:sz w:val="18"/>
              </w:rPr>
              <w:t xml:space="preserve"> </w:t>
            </w:r>
          </w:p>
        </w:tc>
        <w:tc>
          <w:tcPr>
            <w:tcW w:w="426" w:type="dxa"/>
            <w:tcBorders>
              <w:top w:val="double" w:sz="1" w:space="0" w:color="000000"/>
            </w:tcBorders>
          </w:tcPr>
          <w:p w14:paraId="49EDB55F" w14:textId="77777777" w:rsidR="00C441A2" w:rsidRPr="00D17943" w:rsidRDefault="003F76D0">
            <w:pPr>
              <w:pStyle w:val="TableParagraph"/>
              <w:spacing w:before="56"/>
              <w:ind w:left="6"/>
              <w:rPr>
                <w:sz w:val="18"/>
              </w:rPr>
            </w:pPr>
            <w:r w:rsidRPr="00D17943">
              <w:rPr>
                <w:sz w:val="18"/>
              </w:rPr>
              <w:t xml:space="preserve"> </w:t>
            </w:r>
          </w:p>
        </w:tc>
        <w:tc>
          <w:tcPr>
            <w:tcW w:w="425" w:type="dxa"/>
            <w:tcBorders>
              <w:top w:val="double" w:sz="1" w:space="0" w:color="000000"/>
            </w:tcBorders>
          </w:tcPr>
          <w:p w14:paraId="49EDB560" w14:textId="77777777" w:rsidR="00C441A2" w:rsidRPr="00D17943" w:rsidRDefault="003F76D0">
            <w:pPr>
              <w:pStyle w:val="TableParagraph"/>
              <w:spacing w:before="51"/>
              <w:ind w:left="7"/>
              <w:rPr>
                <w:sz w:val="18"/>
              </w:rPr>
            </w:pPr>
            <w:r w:rsidRPr="00D17943">
              <w:rPr>
                <w:w w:val="99"/>
                <w:sz w:val="18"/>
              </w:rPr>
              <w:t xml:space="preserve">- </w:t>
            </w:r>
          </w:p>
        </w:tc>
        <w:tc>
          <w:tcPr>
            <w:tcW w:w="425" w:type="dxa"/>
            <w:tcBorders>
              <w:top w:val="double" w:sz="1" w:space="0" w:color="000000"/>
            </w:tcBorders>
          </w:tcPr>
          <w:p w14:paraId="49EDB561" w14:textId="77777777" w:rsidR="00C441A2" w:rsidRPr="00D17943" w:rsidRDefault="003F76D0">
            <w:pPr>
              <w:pStyle w:val="TableParagraph"/>
              <w:spacing w:before="51"/>
              <w:ind w:left="7"/>
              <w:rPr>
                <w:sz w:val="18"/>
              </w:rPr>
            </w:pPr>
            <w:r w:rsidRPr="00D17943">
              <w:rPr>
                <w:w w:val="99"/>
                <w:sz w:val="18"/>
              </w:rPr>
              <w:t xml:space="preserve">- </w:t>
            </w:r>
          </w:p>
        </w:tc>
        <w:tc>
          <w:tcPr>
            <w:tcW w:w="2157" w:type="dxa"/>
            <w:tcBorders>
              <w:top w:val="double" w:sz="1" w:space="0" w:color="000000"/>
            </w:tcBorders>
          </w:tcPr>
          <w:p w14:paraId="49EDB562" w14:textId="77777777" w:rsidR="00C441A2" w:rsidRPr="00D17943" w:rsidRDefault="003F76D0">
            <w:pPr>
              <w:pStyle w:val="TableParagraph"/>
              <w:spacing w:before="51"/>
              <w:ind w:left="282" w:right="278"/>
              <w:rPr>
                <w:sz w:val="18"/>
              </w:rPr>
            </w:pPr>
            <w:r w:rsidRPr="00D17943">
              <w:rPr>
                <w:sz w:val="18"/>
              </w:rPr>
              <w:t xml:space="preserve">MIPS32 </w:t>
            </w:r>
          </w:p>
        </w:tc>
      </w:tr>
    </w:tbl>
    <w:p w14:paraId="49EDB564" w14:textId="77777777" w:rsidR="00C441A2" w:rsidRPr="00D17943" w:rsidRDefault="00C441A2">
      <w:pPr>
        <w:pStyle w:val="a3"/>
        <w:rPr>
          <w:rFonts w:ascii="Times New Roman" w:hAnsi="Times New Roman" w:cs="Times New Roman"/>
          <w:b/>
          <w:sz w:val="20"/>
        </w:rPr>
      </w:pPr>
    </w:p>
    <w:p w14:paraId="49EDB565" w14:textId="77777777" w:rsidR="00C441A2" w:rsidRDefault="00C441A2">
      <w:pPr>
        <w:pStyle w:val="a3"/>
        <w:spacing w:before="5"/>
        <w:rPr>
          <w:b/>
          <w:sz w:val="14"/>
        </w:rPr>
      </w:pPr>
    </w:p>
    <w:p w14:paraId="49EDB566" w14:textId="77777777" w:rsidR="00C441A2" w:rsidRDefault="00C441A2">
      <w:pPr>
        <w:rPr>
          <w:sz w:val="14"/>
        </w:rPr>
        <w:sectPr w:rsidR="00C441A2">
          <w:type w:val="continuous"/>
          <w:pgSz w:w="11910" w:h="16840"/>
          <w:pgMar w:top="880" w:right="0" w:bottom="0" w:left="0" w:header="720" w:footer="720" w:gutter="0"/>
          <w:cols w:space="720"/>
        </w:sectPr>
      </w:pPr>
    </w:p>
    <w:p w14:paraId="49EDB567" w14:textId="77777777" w:rsidR="00C441A2" w:rsidRDefault="003F76D0">
      <w:pPr>
        <w:spacing w:before="71"/>
        <w:ind w:left="1291"/>
        <w:rPr>
          <w:b/>
          <w:sz w:val="21"/>
        </w:rPr>
      </w:pPr>
      <w:bookmarkStart w:id="78" w:name="浮点转换指令"/>
      <w:bookmarkEnd w:id="78"/>
      <w:r>
        <w:rPr>
          <w:b/>
          <w:sz w:val="21"/>
        </w:rPr>
        <w:t xml:space="preserve"> Floating point conversion instruction </w:t>
      </w:r>
    </w:p>
    <w:p w14:paraId="49EDB568" w14:textId="77777777" w:rsidR="00C441A2" w:rsidRDefault="003F76D0">
      <w:pPr>
        <w:pStyle w:val="a3"/>
        <w:rPr>
          <w:b/>
          <w:sz w:val="22"/>
        </w:rPr>
      </w:pPr>
      <w:r>
        <w:br w:type="column"/>
      </w:r>
    </w:p>
    <w:p w14:paraId="248B50BC" w14:textId="77777777" w:rsidR="00927124" w:rsidRDefault="00927124">
      <w:pPr>
        <w:spacing w:before="179"/>
        <w:ind w:left="1291"/>
        <w:rPr>
          <w:b/>
          <w:sz w:val="21"/>
        </w:rPr>
      </w:pPr>
      <w:bookmarkStart w:id="79" w:name="_bookmark48"/>
      <w:bookmarkEnd w:id="79"/>
      <w:r>
        <w:rPr>
          <w:b/>
          <w:sz w:val="21"/>
        </w:rPr>
        <w:br w:type="page"/>
      </w:r>
    </w:p>
    <w:p w14:paraId="63E5A09A" w14:textId="77777777" w:rsidR="00927124" w:rsidRDefault="00927124">
      <w:pPr>
        <w:spacing w:before="179"/>
        <w:ind w:left="1291"/>
        <w:rPr>
          <w:b/>
          <w:sz w:val="21"/>
        </w:rPr>
      </w:pPr>
    </w:p>
    <w:p w14:paraId="25268ECB" w14:textId="77777777" w:rsidR="00927124" w:rsidRDefault="00927124">
      <w:pPr>
        <w:spacing w:before="179"/>
        <w:ind w:left="1291"/>
        <w:rPr>
          <w:b/>
          <w:sz w:val="21"/>
        </w:rPr>
      </w:pPr>
    </w:p>
    <w:p w14:paraId="782F7271" w14:textId="77777777" w:rsidR="00927124" w:rsidRDefault="00927124">
      <w:pPr>
        <w:spacing w:before="179"/>
        <w:ind w:left="1291"/>
        <w:rPr>
          <w:b/>
          <w:sz w:val="21"/>
        </w:rPr>
      </w:pPr>
    </w:p>
    <w:p w14:paraId="54F8511B" w14:textId="77777777" w:rsidR="00927124" w:rsidRDefault="00927124">
      <w:pPr>
        <w:spacing w:before="179"/>
        <w:ind w:left="1291"/>
        <w:rPr>
          <w:b/>
          <w:sz w:val="21"/>
        </w:rPr>
      </w:pPr>
    </w:p>
    <w:p w14:paraId="6DFCC59A" w14:textId="77777777" w:rsidR="00927124" w:rsidRDefault="00927124">
      <w:pPr>
        <w:spacing w:before="179"/>
        <w:ind w:left="1291"/>
        <w:rPr>
          <w:b/>
          <w:sz w:val="21"/>
        </w:rPr>
      </w:pPr>
    </w:p>
    <w:p w14:paraId="42A0BC12" w14:textId="77777777" w:rsidR="00927124" w:rsidRDefault="00927124">
      <w:pPr>
        <w:spacing w:before="179"/>
        <w:ind w:left="1291"/>
        <w:rPr>
          <w:b/>
          <w:sz w:val="21"/>
        </w:rPr>
      </w:pPr>
    </w:p>
    <w:p w14:paraId="7E326B47" w14:textId="77777777" w:rsidR="00927124" w:rsidRDefault="00927124">
      <w:pPr>
        <w:spacing w:before="179"/>
        <w:ind w:left="1291"/>
        <w:rPr>
          <w:b/>
          <w:sz w:val="21"/>
        </w:rPr>
      </w:pPr>
    </w:p>
    <w:p w14:paraId="49EDB569" w14:textId="2B5BDCCD" w:rsidR="00C441A2" w:rsidRDefault="003F76D0">
      <w:pPr>
        <w:spacing w:before="179"/>
        <w:ind w:left="1291"/>
        <w:rPr>
          <w:b/>
          <w:sz w:val="21"/>
        </w:rPr>
      </w:pPr>
      <w:r>
        <w:rPr>
          <w:b/>
          <w:sz w:val="21"/>
        </w:rPr>
        <w:t xml:space="preserve"> Table 2-24 Floating-point branch jump instructions </w:t>
      </w:r>
    </w:p>
    <w:p w14:paraId="49EDB56A" w14:textId="77777777" w:rsidR="00C441A2" w:rsidRDefault="00C441A2">
      <w:pPr>
        <w:rPr>
          <w:sz w:val="21"/>
        </w:rPr>
        <w:sectPr w:rsidR="00C441A2">
          <w:type w:val="continuous"/>
          <w:pgSz w:w="11910" w:h="16840"/>
          <w:pgMar w:top="880" w:right="0" w:bottom="0" w:left="0" w:header="720" w:footer="720" w:gutter="0"/>
          <w:cols w:num="2" w:space="720" w:equalWidth="0">
            <w:col w:w="2595" w:space="803"/>
            <w:col w:w="8512"/>
          </w:cols>
        </w:sectPr>
      </w:pPr>
    </w:p>
    <w:tbl>
      <w:tblPr>
        <w:tblStyle w:val="TableNormal"/>
        <w:tblW w:w="0" w:type="auto"/>
        <w:tblInd w:w="1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6"/>
        <w:gridCol w:w="3685"/>
        <w:gridCol w:w="425"/>
        <w:gridCol w:w="426"/>
        <w:gridCol w:w="426"/>
        <w:gridCol w:w="425"/>
        <w:gridCol w:w="425"/>
        <w:gridCol w:w="2157"/>
      </w:tblGrid>
      <w:tr w:rsidR="00C441A2" w14:paraId="49EDB571" w14:textId="77777777">
        <w:trPr>
          <w:trHeight w:val="301"/>
        </w:trPr>
        <w:tc>
          <w:tcPr>
            <w:tcW w:w="1626" w:type="dxa"/>
            <w:vMerge w:val="restart"/>
            <w:tcBorders>
              <w:bottom w:val="double" w:sz="1" w:space="0" w:color="000000"/>
            </w:tcBorders>
          </w:tcPr>
          <w:p w14:paraId="49EDB56B" w14:textId="77777777" w:rsidR="00C441A2" w:rsidRPr="00D17943" w:rsidRDefault="00C441A2">
            <w:pPr>
              <w:pStyle w:val="TableParagraph"/>
              <w:spacing w:before="1"/>
              <w:jc w:val="left"/>
              <w:rPr>
                <w:b/>
                <w:sz w:val="14"/>
              </w:rPr>
            </w:pPr>
          </w:p>
          <w:p w14:paraId="49EDB56C" w14:textId="77777777" w:rsidR="00C441A2" w:rsidRPr="00D17943" w:rsidRDefault="003F76D0">
            <w:pPr>
              <w:pStyle w:val="TableParagraph"/>
              <w:spacing w:before="0"/>
              <w:ind w:left="286"/>
              <w:jc w:val="left"/>
              <w:rPr>
                <w:rFonts w:eastAsia="宋体"/>
                <w:b/>
                <w:sz w:val="21"/>
              </w:rPr>
            </w:pPr>
            <w:r w:rsidRPr="00D17943">
              <w:rPr>
                <w:rFonts w:eastAsia="宋体"/>
                <w:b/>
                <w:sz w:val="21"/>
              </w:rPr>
              <w:t xml:space="preserve">Instruction mnemonic </w:t>
            </w:r>
          </w:p>
        </w:tc>
        <w:tc>
          <w:tcPr>
            <w:tcW w:w="3685" w:type="dxa"/>
            <w:vMerge w:val="restart"/>
            <w:tcBorders>
              <w:bottom w:val="double" w:sz="1" w:space="0" w:color="000000"/>
            </w:tcBorders>
          </w:tcPr>
          <w:p w14:paraId="49EDB56D" w14:textId="77777777" w:rsidR="00C441A2" w:rsidRPr="00D17943" w:rsidRDefault="00C441A2">
            <w:pPr>
              <w:pStyle w:val="TableParagraph"/>
              <w:spacing w:before="1"/>
              <w:jc w:val="left"/>
              <w:rPr>
                <w:b/>
                <w:sz w:val="14"/>
              </w:rPr>
            </w:pPr>
          </w:p>
          <w:p w14:paraId="49EDB56E" w14:textId="77777777" w:rsidR="00C441A2" w:rsidRPr="00D17943" w:rsidRDefault="003F76D0">
            <w:pPr>
              <w:pStyle w:val="TableParagraph"/>
              <w:spacing w:before="0"/>
              <w:ind w:left="1209"/>
              <w:jc w:val="left"/>
              <w:rPr>
                <w:rFonts w:eastAsia="宋体"/>
                <w:b/>
                <w:sz w:val="21"/>
              </w:rPr>
            </w:pPr>
            <w:r w:rsidRPr="00D17943">
              <w:rPr>
                <w:rFonts w:eastAsia="宋体"/>
                <w:b/>
                <w:sz w:val="21"/>
              </w:rPr>
              <w:t xml:space="preserve">Instruction function description </w:t>
            </w:r>
          </w:p>
        </w:tc>
        <w:tc>
          <w:tcPr>
            <w:tcW w:w="2127" w:type="dxa"/>
            <w:gridSpan w:val="5"/>
          </w:tcPr>
          <w:p w14:paraId="49EDB56F" w14:textId="77777777" w:rsidR="00C441A2" w:rsidRPr="00D17943" w:rsidRDefault="003F76D0">
            <w:pPr>
              <w:pStyle w:val="TableParagraph"/>
              <w:spacing w:before="38"/>
              <w:ind w:left="118" w:right="111"/>
              <w:rPr>
                <w:b/>
                <w:sz w:val="21"/>
              </w:rPr>
            </w:pPr>
            <w:r w:rsidRPr="00D17943">
              <w:rPr>
                <w:b/>
                <w:sz w:val="21"/>
              </w:rPr>
              <w:t xml:space="preserve">FMT </w:t>
            </w:r>
          </w:p>
        </w:tc>
        <w:tc>
          <w:tcPr>
            <w:tcW w:w="2157" w:type="dxa"/>
            <w:vMerge w:val="restart"/>
            <w:tcBorders>
              <w:bottom w:val="double" w:sz="1" w:space="0" w:color="000000"/>
            </w:tcBorders>
          </w:tcPr>
          <w:p w14:paraId="49EDB570" w14:textId="77777777" w:rsidR="00C441A2" w:rsidRPr="00D17943" w:rsidRDefault="003F76D0">
            <w:pPr>
              <w:pStyle w:val="TableParagraph"/>
              <w:spacing w:before="181"/>
              <w:ind w:left="452"/>
              <w:jc w:val="left"/>
              <w:rPr>
                <w:rFonts w:eastAsia="宋体"/>
                <w:b/>
                <w:sz w:val="21"/>
              </w:rPr>
            </w:pPr>
            <w:r w:rsidRPr="00D17943">
              <w:rPr>
                <w:rFonts w:eastAsia="Arial"/>
                <w:b/>
                <w:sz w:val="21"/>
              </w:rPr>
              <w:t xml:space="preserve">ISA Compatible Category </w:t>
            </w:r>
          </w:p>
        </w:tc>
      </w:tr>
      <w:tr w:rsidR="00C441A2" w14:paraId="49EDB57A" w14:textId="77777777">
        <w:trPr>
          <w:trHeight w:val="302"/>
        </w:trPr>
        <w:tc>
          <w:tcPr>
            <w:tcW w:w="1626" w:type="dxa"/>
            <w:vMerge/>
            <w:tcBorders>
              <w:top w:val="nil"/>
              <w:bottom w:val="double" w:sz="1" w:space="0" w:color="000000"/>
            </w:tcBorders>
          </w:tcPr>
          <w:p w14:paraId="49EDB572" w14:textId="77777777" w:rsidR="00C441A2" w:rsidRPr="00D17943" w:rsidRDefault="00C441A2">
            <w:pPr>
              <w:rPr>
                <w:rFonts w:ascii="Times New Roman" w:hAnsi="Times New Roman" w:cs="Times New Roman"/>
                <w:sz w:val="2"/>
                <w:szCs w:val="2"/>
              </w:rPr>
            </w:pPr>
          </w:p>
        </w:tc>
        <w:tc>
          <w:tcPr>
            <w:tcW w:w="3685" w:type="dxa"/>
            <w:vMerge/>
            <w:tcBorders>
              <w:top w:val="nil"/>
              <w:bottom w:val="double" w:sz="1" w:space="0" w:color="000000"/>
            </w:tcBorders>
          </w:tcPr>
          <w:p w14:paraId="49EDB573" w14:textId="77777777" w:rsidR="00C441A2" w:rsidRPr="00D17943" w:rsidRDefault="00C441A2">
            <w:pPr>
              <w:rPr>
                <w:rFonts w:ascii="Times New Roman" w:hAnsi="Times New Roman" w:cs="Times New Roman"/>
                <w:sz w:val="2"/>
                <w:szCs w:val="2"/>
              </w:rPr>
            </w:pPr>
          </w:p>
        </w:tc>
        <w:tc>
          <w:tcPr>
            <w:tcW w:w="425" w:type="dxa"/>
            <w:tcBorders>
              <w:bottom w:val="double" w:sz="1" w:space="0" w:color="000000"/>
            </w:tcBorders>
          </w:tcPr>
          <w:p w14:paraId="49EDB574" w14:textId="77777777" w:rsidR="00C441A2" w:rsidRPr="00D17943" w:rsidRDefault="003F76D0">
            <w:pPr>
              <w:pStyle w:val="TableParagraph"/>
              <w:spacing w:before="44"/>
              <w:ind w:left="9"/>
              <w:rPr>
                <w:b/>
                <w:sz w:val="18"/>
              </w:rPr>
            </w:pPr>
            <w:r w:rsidRPr="00D17943">
              <w:rPr>
                <w:b/>
                <w:sz w:val="18"/>
              </w:rPr>
              <w:t xml:space="preserve">s. </w:t>
            </w:r>
          </w:p>
        </w:tc>
        <w:tc>
          <w:tcPr>
            <w:tcW w:w="426" w:type="dxa"/>
            <w:tcBorders>
              <w:bottom w:val="double" w:sz="1" w:space="0" w:color="000000"/>
            </w:tcBorders>
          </w:tcPr>
          <w:p w14:paraId="49EDB575" w14:textId="77777777" w:rsidR="00C441A2" w:rsidRPr="00D17943" w:rsidRDefault="003F76D0">
            <w:pPr>
              <w:pStyle w:val="TableParagraph"/>
              <w:spacing w:before="44"/>
              <w:ind w:left="11"/>
              <w:rPr>
                <w:b/>
                <w:sz w:val="18"/>
              </w:rPr>
            </w:pPr>
            <w:r w:rsidRPr="00D17943">
              <w:rPr>
                <w:b/>
                <w:w w:val="99"/>
                <w:sz w:val="18"/>
              </w:rPr>
              <w:t xml:space="preserve">D </w:t>
            </w:r>
          </w:p>
        </w:tc>
        <w:tc>
          <w:tcPr>
            <w:tcW w:w="426" w:type="dxa"/>
            <w:tcBorders>
              <w:bottom w:val="double" w:sz="1" w:space="0" w:color="000000"/>
            </w:tcBorders>
          </w:tcPr>
          <w:p w14:paraId="49EDB576" w14:textId="77777777" w:rsidR="00C441A2" w:rsidRPr="00D17943" w:rsidRDefault="003F76D0">
            <w:pPr>
              <w:pStyle w:val="TableParagraph"/>
              <w:spacing w:before="44"/>
              <w:ind w:left="44" w:right="36"/>
              <w:rPr>
                <w:b/>
                <w:sz w:val="18"/>
              </w:rPr>
            </w:pPr>
            <w:r w:rsidRPr="00D17943">
              <w:rPr>
                <w:b/>
                <w:sz w:val="18"/>
              </w:rPr>
              <w:t xml:space="preserve">PS </w:t>
            </w:r>
          </w:p>
        </w:tc>
        <w:tc>
          <w:tcPr>
            <w:tcW w:w="425" w:type="dxa"/>
            <w:tcBorders>
              <w:bottom w:val="double" w:sz="1" w:space="0" w:color="000000"/>
            </w:tcBorders>
          </w:tcPr>
          <w:p w14:paraId="49EDB577" w14:textId="77777777" w:rsidR="00C441A2" w:rsidRPr="00D17943" w:rsidRDefault="003F76D0">
            <w:pPr>
              <w:pStyle w:val="TableParagraph"/>
              <w:spacing w:before="44"/>
              <w:ind w:left="8"/>
              <w:rPr>
                <w:b/>
                <w:sz w:val="18"/>
              </w:rPr>
            </w:pPr>
            <w:r w:rsidRPr="00D17943">
              <w:rPr>
                <w:b/>
                <w:sz w:val="18"/>
              </w:rPr>
              <w:t xml:space="preserve">L </w:t>
            </w:r>
          </w:p>
        </w:tc>
        <w:tc>
          <w:tcPr>
            <w:tcW w:w="425" w:type="dxa"/>
            <w:tcBorders>
              <w:bottom w:val="double" w:sz="1" w:space="0" w:color="000000"/>
            </w:tcBorders>
          </w:tcPr>
          <w:p w14:paraId="49EDB578" w14:textId="77777777" w:rsidR="00C441A2" w:rsidRPr="00D17943" w:rsidRDefault="003F76D0">
            <w:pPr>
              <w:pStyle w:val="TableParagraph"/>
              <w:spacing w:before="44"/>
              <w:ind w:left="8"/>
              <w:rPr>
                <w:b/>
                <w:sz w:val="18"/>
              </w:rPr>
            </w:pPr>
            <w:r w:rsidRPr="00D17943">
              <w:rPr>
                <w:b/>
                <w:sz w:val="18"/>
              </w:rPr>
              <w:t xml:space="preserve">W. </w:t>
            </w:r>
          </w:p>
        </w:tc>
        <w:tc>
          <w:tcPr>
            <w:tcW w:w="2157" w:type="dxa"/>
            <w:vMerge/>
            <w:tcBorders>
              <w:top w:val="nil"/>
              <w:bottom w:val="double" w:sz="1" w:space="0" w:color="000000"/>
            </w:tcBorders>
          </w:tcPr>
          <w:p w14:paraId="49EDB579" w14:textId="77777777" w:rsidR="00C441A2" w:rsidRPr="00D17943" w:rsidRDefault="00C441A2">
            <w:pPr>
              <w:rPr>
                <w:rFonts w:ascii="Times New Roman" w:hAnsi="Times New Roman" w:cs="Times New Roman"/>
                <w:sz w:val="2"/>
                <w:szCs w:val="2"/>
              </w:rPr>
            </w:pPr>
          </w:p>
        </w:tc>
      </w:tr>
      <w:tr w:rsidR="00C441A2" w14:paraId="49EDB583" w14:textId="77777777">
        <w:trPr>
          <w:trHeight w:val="312"/>
        </w:trPr>
        <w:tc>
          <w:tcPr>
            <w:tcW w:w="1626" w:type="dxa"/>
            <w:tcBorders>
              <w:top w:val="double" w:sz="1" w:space="0" w:color="000000"/>
            </w:tcBorders>
          </w:tcPr>
          <w:p w14:paraId="49EDB57B" w14:textId="77777777" w:rsidR="00C441A2" w:rsidRPr="00D17943" w:rsidRDefault="003F76D0">
            <w:pPr>
              <w:pStyle w:val="TableParagraph"/>
              <w:spacing w:before="51"/>
              <w:ind w:left="218" w:right="208"/>
              <w:rPr>
                <w:sz w:val="18"/>
              </w:rPr>
            </w:pPr>
            <w:r w:rsidRPr="00D17943">
              <w:rPr>
                <w:sz w:val="18"/>
              </w:rPr>
              <w:t xml:space="preserve">ALNV. PS </w:t>
            </w:r>
          </w:p>
        </w:tc>
        <w:tc>
          <w:tcPr>
            <w:tcW w:w="3685" w:type="dxa"/>
            <w:tcBorders>
              <w:top w:val="double" w:sz="1" w:space="0" w:color="000000"/>
            </w:tcBorders>
          </w:tcPr>
          <w:p w14:paraId="49EDB57C" w14:textId="77777777" w:rsidR="00C441A2" w:rsidRPr="00D17943" w:rsidRDefault="003F76D0">
            <w:pPr>
              <w:pStyle w:val="TableParagraph"/>
              <w:spacing w:before="41"/>
              <w:ind w:left="130"/>
              <w:jc w:val="left"/>
              <w:rPr>
                <w:rFonts w:eastAsia="宋体"/>
                <w:sz w:val="18"/>
              </w:rPr>
            </w:pPr>
            <w:r w:rsidRPr="00D17943">
              <w:rPr>
                <w:rFonts w:eastAsia="宋体"/>
                <w:sz w:val="18"/>
              </w:rPr>
              <w:t xml:space="preserve">Variable floating-point alignment </w:t>
            </w:r>
          </w:p>
        </w:tc>
        <w:tc>
          <w:tcPr>
            <w:tcW w:w="425" w:type="dxa"/>
            <w:tcBorders>
              <w:top w:val="double" w:sz="1" w:space="0" w:color="000000"/>
            </w:tcBorders>
          </w:tcPr>
          <w:p w14:paraId="49EDB57D" w14:textId="77777777" w:rsidR="00C441A2" w:rsidRPr="00D17943" w:rsidRDefault="003F76D0">
            <w:pPr>
              <w:pStyle w:val="TableParagraph"/>
              <w:spacing w:before="51"/>
              <w:ind w:left="9"/>
              <w:rPr>
                <w:sz w:val="18"/>
              </w:rPr>
            </w:pPr>
            <w:r w:rsidRPr="00D17943">
              <w:rPr>
                <w:w w:val="99"/>
                <w:sz w:val="18"/>
              </w:rPr>
              <w:t xml:space="preserve">- </w:t>
            </w:r>
          </w:p>
        </w:tc>
        <w:tc>
          <w:tcPr>
            <w:tcW w:w="426" w:type="dxa"/>
            <w:tcBorders>
              <w:top w:val="double" w:sz="1" w:space="0" w:color="000000"/>
            </w:tcBorders>
          </w:tcPr>
          <w:p w14:paraId="49EDB57E" w14:textId="77777777" w:rsidR="00C441A2" w:rsidRPr="00D17943" w:rsidRDefault="003F76D0">
            <w:pPr>
              <w:pStyle w:val="TableParagraph"/>
              <w:spacing w:before="51"/>
              <w:ind w:left="10"/>
              <w:rPr>
                <w:sz w:val="18"/>
              </w:rPr>
            </w:pPr>
            <w:r w:rsidRPr="00D17943">
              <w:rPr>
                <w:w w:val="99"/>
                <w:sz w:val="18"/>
              </w:rPr>
              <w:t xml:space="preserve">- </w:t>
            </w:r>
          </w:p>
        </w:tc>
        <w:tc>
          <w:tcPr>
            <w:tcW w:w="426" w:type="dxa"/>
            <w:tcBorders>
              <w:top w:val="double" w:sz="1" w:space="0" w:color="000000"/>
            </w:tcBorders>
          </w:tcPr>
          <w:p w14:paraId="49EDB57F" w14:textId="77777777" w:rsidR="00C441A2" w:rsidRPr="00D17943" w:rsidRDefault="003F76D0">
            <w:pPr>
              <w:pStyle w:val="TableParagraph"/>
              <w:spacing w:before="56"/>
              <w:ind w:left="7"/>
              <w:rPr>
                <w:sz w:val="18"/>
              </w:rPr>
            </w:pPr>
            <w:r w:rsidRPr="00D17943">
              <w:rPr>
                <w:sz w:val="18"/>
              </w:rPr>
              <w:t xml:space="preserve"> </w:t>
            </w:r>
          </w:p>
        </w:tc>
        <w:tc>
          <w:tcPr>
            <w:tcW w:w="425" w:type="dxa"/>
            <w:tcBorders>
              <w:top w:val="double" w:sz="1" w:space="0" w:color="000000"/>
            </w:tcBorders>
          </w:tcPr>
          <w:p w14:paraId="49EDB580" w14:textId="77777777" w:rsidR="00C441A2" w:rsidRPr="00D17943" w:rsidRDefault="003F76D0">
            <w:pPr>
              <w:pStyle w:val="TableParagraph"/>
              <w:spacing w:before="51"/>
              <w:ind w:left="9"/>
              <w:rPr>
                <w:sz w:val="18"/>
              </w:rPr>
            </w:pPr>
            <w:r w:rsidRPr="00D17943">
              <w:rPr>
                <w:w w:val="99"/>
                <w:sz w:val="18"/>
              </w:rPr>
              <w:t xml:space="preserve">- </w:t>
            </w:r>
          </w:p>
        </w:tc>
        <w:tc>
          <w:tcPr>
            <w:tcW w:w="425" w:type="dxa"/>
            <w:tcBorders>
              <w:top w:val="double" w:sz="1" w:space="0" w:color="000000"/>
            </w:tcBorders>
          </w:tcPr>
          <w:p w14:paraId="49EDB581" w14:textId="77777777" w:rsidR="00C441A2" w:rsidRPr="00D17943" w:rsidRDefault="003F76D0">
            <w:pPr>
              <w:pStyle w:val="TableParagraph"/>
              <w:spacing w:before="51"/>
              <w:ind w:left="8"/>
              <w:rPr>
                <w:sz w:val="18"/>
              </w:rPr>
            </w:pPr>
            <w:r w:rsidRPr="00D17943">
              <w:rPr>
                <w:w w:val="99"/>
                <w:sz w:val="18"/>
              </w:rPr>
              <w:t xml:space="preserve">- </w:t>
            </w:r>
          </w:p>
        </w:tc>
        <w:tc>
          <w:tcPr>
            <w:tcW w:w="2157" w:type="dxa"/>
            <w:tcBorders>
              <w:top w:val="double" w:sz="1" w:space="0" w:color="000000"/>
            </w:tcBorders>
          </w:tcPr>
          <w:p w14:paraId="49EDB582" w14:textId="77777777" w:rsidR="00C441A2" w:rsidRPr="00D17943" w:rsidRDefault="003F76D0">
            <w:pPr>
              <w:pStyle w:val="TableParagraph"/>
              <w:spacing w:before="51"/>
              <w:ind w:right="769"/>
              <w:jc w:val="right"/>
              <w:rPr>
                <w:sz w:val="18"/>
              </w:rPr>
            </w:pPr>
            <w:r w:rsidRPr="00D17943">
              <w:rPr>
                <w:sz w:val="18"/>
              </w:rPr>
              <w:t xml:space="preserve">MIPS64 </w:t>
            </w:r>
          </w:p>
        </w:tc>
      </w:tr>
      <w:tr w:rsidR="00C441A2" w14:paraId="49EDB58C" w14:textId="77777777">
        <w:trPr>
          <w:trHeight w:val="311"/>
        </w:trPr>
        <w:tc>
          <w:tcPr>
            <w:tcW w:w="1626" w:type="dxa"/>
          </w:tcPr>
          <w:p w14:paraId="49EDB584" w14:textId="77777777" w:rsidR="00C441A2" w:rsidRPr="00D17943" w:rsidRDefault="003F76D0">
            <w:pPr>
              <w:pStyle w:val="TableParagraph"/>
              <w:ind w:left="218" w:right="207"/>
              <w:rPr>
                <w:sz w:val="18"/>
              </w:rPr>
            </w:pPr>
            <w:r w:rsidRPr="00D17943">
              <w:rPr>
                <w:sz w:val="18"/>
              </w:rPr>
              <w:t xml:space="preserve">CEIL. L.f mt </w:t>
            </w:r>
          </w:p>
        </w:tc>
        <w:tc>
          <w:tcPr>
            <w:tcW w:w="3685" w:type="dxa"/>
          </w:tcPr>
          <w:p w14:paraId="49EDB585" w14:textId="77777777" w:rsidR="00C441A2" w:rsidRPr="00D17943" w:rsidRDefault="003F76D0">
            <w:pPr>
              <w:pStyle w:val="TableParagraph"/>
              <w:spacing w:before="40"/>
              <w:ind w:left="130"/>
              <w:jc w:val="left"/>
              <w:rPr>
                <w:rFonts w:eastAsia="宋体"/>
                <w:sz w:val="18"/>
              </w:rPr>
            </w:pPr>
            <w:r w:rsidRPr="00D17943">
              <w:rPr>
                <w:rFonts w:eastAsia="宋体"/>
                <w:sz w:val="18"/>
              </w:rPr>
              <w:t xml:space="preserve">Floating-point conversion to a 64-bit fixed point. Round up </w:t>
            </w:r>
          </w:p>
        </w:tc>
        <w:tc>
          <w:tcPr>
            <w:tcW w:w="425" w:type="dxa"/>
          </w:tcPr>
          <w:p w14:paraId="49EDB586" w14:textId="77777777" w:rsidR="00C441A2" w:rsidRPr="00D17943" w:rsidRDefault="003F76D0">
            <w:pPr>
              <w:pStyle w:val="TableParagraph"/>
              <w:spacing w:before="55"/>
              <w:ind w:left="9"/>
              <w:rPr>
                <w:sz w:val="18"/>
              </w:rPr>
            </w:pPr>
            <w:r w:rsidRPr="00D17943">
              <w:rPr>
                <w:sz w:val="18"/>
              </w:rPr>
              <w:t xml:space="preserve"> </w:t>
            </w:r>
          </w:p>
        </w:tc>
        <w:tc>
          <w:tcPr>
            <w:tcW w:w="426" w:type="dxa"/>
          </w:tcPr>
          <w:p w14:paraId="49EDB587" w14:textId="77777777" w:rsidR="00C441A2" w:rsidRPr="00D17943" w:rsidRDefault="003F76D0">
            <w:pPr>
              <w:pStyle w:val="TableParagraph"/>
              <w:spacing w:before="55"/>
              <w:ind w:left="10"/>
              <w:rPr>
                <w:sz w:val="18"/>
              </w:rPr>
            </w:pPr>
            <w:r w:rsidRPr="00D17943">
              <w:rPr>
                <w:sz w:val="18"/>
              </w:rPr>
              <w:t xml:space="preserve"> </w:t>
            </w:r>
          </w:p>
        </w:tc>
        <w:tc>
          <w:tcPr>
            <w:tcW w:w="426" w:type="dxa"/>
          </w:tcPr>
          <w:p w14:paraId="49EDB588" w14:textId="77777777" w:rsidR="00C441A2" w:rsidRPr="00D17943" w:rsidRDefault="003F76D0">
            <w:pPr>
              <w:pStyle w:val="TableParagraph"/>
              <w:ind w:left="8"/>
              <w:rPr>
                <w:sz w:val="18"/>
              </w:rPr>
            </w:pPr>
            <w:r w:rsidRPr="00D17943">
              <w:rPr>
                <w:w w:val="99"/>
                <w:sz w:val="18"/>
              </w:rPr>
              <w:t xml:space="preserve">- </w:t>
            </w:r>
          </w:p>
        </w:tc>
        <w:tc>
          <w:tcPr>
            <w:tcW w:w="425" w:type="dxa"/>
          </w:tcPr>
          <w:p w14:paraId="49EDB589" w14:textId="77777777" w:rsidR="00C441A2" w:rsidRPr="00D17943" w:rsidRDefault="003F76D0">
            <w:pPr>
              <w:pStyle w:val="TableParagraph"/>
              <w:ind w:left="9"/>
              <w:rPr>
                <w:sz w:val="18"/>
              </w:rPr>
            </w:pPr>
            <w:r w:rsidRPr="00D17943">
              <w:rPr>
                <w:w w:val="99"/>
                <w:sz w:val="18"/>
              </w:rPr>
              <w:t xml:space="preserve">- </w:t>
            </w:r>
          </w:p>
        </w:tc>
        <w:tc>
          <w:tcPr>
            <w:tcW w:w="425" w:type="dxa"/>
          </w:tcPr>
          <w:p w14:paraId="49EDB58A" w14:textId="77777777" w:rsidR="00C441A2" w:rsidRPr="00D17943" w:rsidRDefault="003F76D0">
            <w:pPr>
              <w:pStyle w:val="TableParagraph"/>
              <w:ind w:left="9"/>
              <w:rPr>
                <w:sz w:val="18"/>
              </w:rPr>
            </w:pPr>
            <w:r w:rsidRPr="00D17943">
              <w:rPr>
                <w:w w:val="99"/>
                <w:sz w:val="18"/>
              </w:rPr>
              <w:t xml:space="preserve">- </w:t>
            </w:r>
          </w:p>
        </w:tc>
        <w:tc>
          <w:tcPr>
            <w:tcW w:w="2157" w:type="dxa"/>
          </w:tcPr>
          <w:p w14:paraId="49EDB58B" w14:textId="77777777" w:rsidR="00C441A2" w:rsidRPr="00D17943" w:rsidRDefault="003F76D0">
            <w:pPr>
              <w:pStyle w:val="TableParagraph"/>
              <w:ind w:right="769"/>
              <w:jc w:val="right"/>
              <w:rPr>
                <w:sz w:val="18"/>
              </w:rPr>
            </w:pPr>
            <w:r w:rsidRPr="00D17943">
              <w:rPr>
                <w:sz w:val="18"/>
              </w:rPr>
              <w:t xml:space="preserve">MIPS64 </w:t>
            </w:r>
          </w:p>
        </w:tc>
      </w:tr>
      <w:tr w:rsidR="00C441A2" w14:paraId="49EDB595" w14:textId="77777777">
        <w:trPr>
          <w:trHeight w:val="311"/>
        </w:trPr>
        <w:tc>
          <w:tcPr>
            <w:tcW w:w="1626" w:type="dxa"/>
          </w:tcPr>
          <w:p w14:paraId="49EDB58D" w14:textId="77777777" w:rsidR="00C441A2" w:rsidRPr="00D17943" w:rsidRDefault="003F76D0">
            <w:pPr>
              <w:pStyle w:val="TableParagraph"/>
              <w:ind w:left="218" w:right="207"/>
              <w:rPr>
                <w:sz w:val="18"/>
              </w:rPr>
            </w:pPr>
            <w:r w:rsidRPr="00D17943">
              <w:rPr>
                <w:sz w:val="18"/>
              </w:rPr>
              <w:t xml:space="preserve">CEIL. W.f mt </w:t>
            </w:r>
          </w:p>
        </w:tc>
        <w:tc>
          <w:tcPr>
            <w:tcW w:w="3685" w:type="dxa"/>
          </w:tcPr>
          <w:p w14:paraId="49EDB58E" w14:textId="77777777" w:rsidR="00C441A2" w:rsidRPr="00D17943" w:rsidRDefault="003F76D0">
            <w:pPr>
              <w:pStyle w:val="TableParagraph"/>
              <w:spacing w:before="40"/>
              <w:ind w:left="130"/>
              <w:jc w:val="left"/>
              <w:rPr>
                <w:rFonts w:eastAsia="宋体"/>
                <w:sz w:val="18"/>
              </w:rPr>
            </w:pPr>
            <w:r w:rsidRPr="00D17943">
              <w:rPr>
                <w:rFonts w:eastAsia="宋体"/>
                <w:sz w:val="18"/>
              </w:rPr>
              <w:t xml:space="preserve">Floating-point conversion to a 32-bit point. Round up </w:t>
            </w:r>
          </w:p>
        </w:tc>
        <w:tc>
          <w:tcPr>
            <w:tcW w:w="425" w:type="dxa"/>
          </w:tcPr>
          <w:p w14:paraId="49EDB58F" w14:textId="77777777" w:rsidR="00C441A2" w:rsidRPr="00D17943" w:rsidRDefault="003F76D0">
            <w:pPr>
              <w:pStyle w:val="TableParagraph"/>
              <w:spacing w:before="55"/>
              <w:ind w:left="9"/>
              <w:rPr>
                <w:sz w:val="18"/>
              </w:rPr>
            </w:pPr>
            <w:r w:rsidRPr="00D17943">
              <w:rPr>
                <w:sz w:val="18"/>
              </w:rPr>
              <w:t xml:space="preserve"> </w:t>
            </w:r>
          </w:p>
        </w:tc>
        <w:tc>
          <w:tcPr>
            <w:tcW w:w="426" w:type="dxa"/>
          </w:tcPr>
          <w:p w14:paraId="49EDB590" w14:textId="77777777" w:rsidR="00C441A2" w:rsidRPr="00D17943" w:rsidRDefault="003F76D0">
            <w:pPr>
              <w:pStyle w:val="TableParagraph"/>
              <w:spacing w:before="55"/>
              <w:ind w:left="10"/>
              <w:rPr>
                <w:sz w:val="18"/>
              </w:rPr>
            </w:pPr>
            <w:r w:rsidRPr="00D17943">
              <w:rPr>
                <w:sz w:val="18"/>
              </w:rPr>
              <w:t xml:space="preserve"> </w:t>
            </w:r>
          </w:p>
        </w:tc>
        <w:tc>
          <w:tcPr>
            <w:tcW w:w="426" w:type="dxa"/>
          </w:tcPr>
          <w:p w14:paraId="49EDB591" w14:textId="77777777" w:rsidR="00C441A2" w:rsidRPr="00D17943" w:rsidRDefault="003F76D0">
            <w:pPr>
              <w:pStyle w:val="TableParagraph"/>
              <w:ind w:left="8"/>
              <w:rPr>
                <w:sz w:val="18"/>
              </w:rPr>
            </w:pPr>
            <w:r w:rsidRPr="00D17943">
              <w:rPr>
                <w:w w:val="99"/>
                <w:sz w:val="18"/>
              </w:rPr>
              <w:t xml:space="preserve">- </w:t>
            </w:r>
          </w:p>
        </w:tc>
        <w:tc>
          <w:tcPr>
            <w:tcW w:w="425" w:type="dxa"/>
          </w:tcPr>
          <w:p w14:paraId="49EDB592" w14:textId="77777777" w:rsidR="00C441A2" w:rsidRPr="00D17943" w:rsidRDefault="003F76D0">
            <w:pPr>
              <w:pStyle w:val="TableParagraph"/>
              <w:ind w:left="9"/>
              <w:rPr>
                <w:sz w:val="18"/>
              </w:rPr>
            </w:pPr>
            <w:r w:rsidRPr="00D17943">
              <w:rPr>
                <w:w w:val="99"/>
                <w:sz w:val="18"/>
              </w:rPr>
              <w:t xml:space="preserve">- </w:t>
            </w:r>
          </w:p>
        </w:tc>
        <w:tc>
          <w:tcPr>
            <w:tcW w:w="425" w:type="dxa"/>
          </w:tcPr>
          <w:p w14:paraId="49EDB593" w14:textId="77777777" w:rsidR="00C441A2" w:rsidRPr="00D17943" w:rsidRDefault="003F76D0">
            <w:pPr>
              <w:pStyle w:val="TableParagraph"/>
              <w:ind w:left="9"/>
              <w:rPr>
                <w:sz w:val="18"/>
              </w:rPr>
            </w:pPr>
            <w:r w:rsidRPr="00D17943">
              <w:rPr>
                <w:w w:val="99"/>
                <w:sz w:val="18"/>
              </w:rPr>
              <w:t xml:space="preserve">- </w:t>
            </w:r>
          </w:p>
        </w:tc>
        <w:tc>
          <w:tcPr>
            <w:tcW w:w="2157" w:type="dxa"/>
          </w:tcPr>
          <w:p w14:paraId="49EDB594" w14:textId="77777777" w:rsidR="00C441A2" w:rsidRPr="00D17943" w:rsidRDefault="003F76D0">
            <w:pPr>
              <w:pStyle w:val="TableParagraph"/>
              <w:ind w:right="769"/>
              <w:jc w:val="right"/>
              <w:rPr>
                <w:sz w:val="18"/>
              </w:rPr>
            </w:pPr>
            <w:r w:rsidRPr="00D17943">
              <w:rPr>
                <w:sz w:val="18"/>
              </w:rPr>
              <w:t xml:space="preserve">MIPS64 </w:t>
            </w:r>
          </w:p>
        </w:tc>
      </w:tr>
      <w:tr w:rsidR="00C441A2" w14:paraId="49EDB59E" w14:textId="77777777">
        <w:trPr>
          <w:trHeight w:val="312"/>
        </w:trPr>
        <w:tc>
          <w:tcPr>
            <w:tcW w:w="1626" w:type="dxa"/>
          </w:tcPr>
          <w:p w14:paraId="49EDB596" w14:textId="77777777" w:rsidR="00C441A2" w:rsidRPr="00D17943" w:rsidRDefault="003F76D0">
            <w:pPr>
              <w:pStyle w:val="TableParagraph"/>
              <w:spacing w:before="51"/>
              <w:ind w:left="218" w:right="207"/>
              <w:rPr>
                <w:sz w:val="18"/>
              </w:rPr>
            </w:pPr>
            <w:r w:rsidRPr="00D17943">
              <w:rPr>
                <w:sz w:val="18"/>
              </w:rPr>
              <w:t xml:space="preserve">The CVT transmission. D.f mt </w:t>
            </w:r>
          </w:p>
        </w:tc>
        <w:tc>
          <w:tcPr>
            <w:tcW w:w="3685" w:type="dxa"/>
          </w:tcPr>
          <w:p w14:paraId="49EDB597" w14:textId="77777777" w:rsidR="00C441A2" w:rsidRPr="00D17943" w:rsidRDefault="003F76D0">
            <w:pPr>
              <w:pStyle w:val="TableParagraph"/>
              <w:spacing w:before="41"/>
              <w:ind w:left="130"/>
              <w:jc w:val="left"/>
              <w:rPr>
                <w:rFonts w:eastAsia="宋体"/>
                <w:sz w:val="18"/>
              </w:rPr>
            </w:pPr>
            <w:r w:rsidRPr="00D17943">
              <w:rPr>
                <w:rFonts w:eastAsia="宋体"/>
                <w:sz w:val="18"/>
              </w:rPr>
              <w:t xml:space="preserve">To convert to a floating point or fixed point </w:t>
            </w:r>
          </w:p>
        </w:tc>
        <w:tc>
          <w:tcPr>
            <w:tcW w:w="425" w:type="dxa"/>
          </w:tcPr>
          <w:p w14:paraId="49EDB598" w14:textId="77777777" w:rsidR="00C441A2" w:rsidRPr="00D17943" w:rsidRDefault="003F76D0">
            <w:pPr>
              <w:pStyle w:val="TableParagraph"/>
              <w:spacing w:before="56"/>
              <w:ind w:left="9"/>
              <w:rPr>
                <w:sz w:val="18"/>
              </w:rPr>
            </w:pPr>
            <w:r w:rsidRPr="00D17943">
              <w:rPr>
                <w:sz w:val="18"/>
              </w:rPr>
              <w:t xml:space="preserve"> </w:t>
            </w:r>
          </w:p>
        </w:tc>
        <w:tc>
          <w:tcPr>
            <w:tcW w:w="426" w:type="dxa"/>
          </w:tcPr>
          <w:p w14:paraId="49EDB599" w14:textId="77777777" w:rsidR="00C441A2" w:rsidRPr="00D17943" w:rsidRDefault="003F76D0">
            <w:pPr>
              <w:pStyle w:val="TableParagraph"/>
              <w:spacing w:before="51"/>
              <w:ind w:left="10"/>
              <w:rPr>
                <w:sz w:val="18"/>
              </w:rPr>
            </w:pPr>
            <w:r w:rsidRPr="00D17943">
              <w:rPr>
                <w:w w:val="99"/>
                <w:sz w:val="18"/>
              </w:rPr>
              <w:t xml:space="preserve">- </w:t>
            </w:r>
          </w:p>
        </w:tc>
        <w:tc>
          <w:tcPr>
            <w:tcW w:w="426" w:type="dxa"/>
          </w:tcPr>
          <w:p w14:paraId="49EDB59A" w14:textId="77777777" w:rsidR="00C441A2" w:rsidRPr="00D17943" w:rsidRDefault="003F76D0">
            <w:pPr>
              <w:pStyle w:val="TableParagraph"/>
              <w:spacing w:before="51"/>
              <w:ind w:left="8"/>
              <w:rPr>
                <w:sz w:val="18"/>
              </w:rPr>
            </w:pPr>
            <w:r w:rsidRPr="00D17943">
              <w:rPr>
                <w:w w:val="99"/>
                <w:sz w:val="18"/>
              </w:rPr>
              <w:t xml:space="preserve">- </w:t>
            </w:r>
          </w:p>
        </w:tc>
        <w:tc>
          <w:tcPr>
            <w:tcW w:w="425" w:type="dxa"/>
          </w:tcPr>
          <w:p w14:paraId="49EDB59B" w14:textId="77777777" w:rsidR="00C441A2" w:rsidRPr="00D17943" w:rsidRDefault="003F76D0">
            <w:pPr>
              <w:pStyle w:val="TableParagraph"/>
              <w:spacing w:before="56"/>
              <w:ind w:left="9"/>
              <w:rPr>
                <w:sz w:val="18"/>
              </w:rPr>
            </w:pPr>
            <w:r w:rsidRPr="00D17943">
              <w:rPr>
                <w:sz w:val="18"/>
              </w:rPr>
              <w:t xml:space="preserve"> </w:t>
            </w:r>
          </w:p>
        </w:tc>
        <w:tc>
          <w:tcPr>
            <w:tcW w:w="425" w:type="dxa"/>
          </w:tcPr>
          <w:p w14:paraId="49EDB59C" w14:textId="77777777" w:rsidR="00C441A2" w:rsidRPr="00D17943" w:rsidRDefault="003F76D0">
            <w:pPr>
              <w:pStyle w:val="TableParagraph"/>
              <w:spacing w:before="56"/>
              <w:ind w:left="8"/>
              <w:rPr>
                <w:sz w:val="18"/>
              </w:rPr>
            </w:pPr>
            <w:r w:rsidRPr="00D17943">
              <w:rPr>
                <w:sz w:val="18"/>
              </w:rPr>
              <w:t xml:space="preserve"> </w:t>
            </w:r>
          </w:p>
        </w:tc>
        <w:tc>
          <w:tcPr>
            <w:tcW w:w="2157" w:type="dxa"/>
          </w:tcPr>
          <w:p w14:paraId="49EDB59D" w14:textId="77777777" w:rsidR="00C441A2" w:rsidRPr="00D17943" w:rsidRDefault="003F76D0">
            <w:pPr>
              <w:pStyle w:val="TableParagraph"/>
              <w:spacing w:before="51"/>
              <w:ind w:right="769"/>
              <w:jc w:val="right"/>
              <w:rPr>
                <w:sz w:val="18"/>
              </w:rPr>
            </w:pPr>
            <w:r w:rsidRPr="00D17943">
              <w:rPr>
                <w:sz w:val="18"/>
              </w:rPr>
              <w:t xml:space="preserve">MIPS32 </w:t>
            </w:r>
          </w:p>
        </w:tc>
      </w:tr>
      <w:tr w:rsidR="00C441A2" w14:paraId="49EDB5A7" w14:textId="77777777">
        <w:trPr>
          <w:trHeight w:val="311"/>
        </w:trPr>
        <w:tc>
          <w:tcPr>
            <w:tcW w:w="1626" w:type="dxa"/>
          </w:tcPr>
          <w:p w14:paraId="49EDB59F" w14:textId="77777777" w:rsidR="00C441A2" w:rsidRPr="00D17943" w:rsidRDefault="003F76D0">
            <w:pPr>
              <w:pStyle w:val="TableParagraph"/>
              <w:ind w:left="218" w:right="208"/>
              <w:rPr>
                <w:sz w:val="18"/>
              </w:rPr>
            </w:pPr>
            <w:r w:rsidRPr="00D17943">
              <w:rPr>
                <w:sz w:val="18"/>
              </w:rPr>
              <w:t xml:space="preserve">The CVT transmission. L.f mt </w:t>
            </w:r>
          </w:p>
        </w:tc>
        <w:tc>
          <w:tcPr>
            <w:tcW w:w="3685" w:type="dxa"/>
          </w:tcPr>
          <w:p w14:paraId="49EDB5A0" w14:textId="77777777" w:rsidR="00C441A2" w:rsidRPr="00D17943" w:rsidRDefault="003F76D0">
            <w:pPr>
              <w:pStyle w:val="TableParagraph"/>
              <w:spacing w:before="40"/>
              <w:ind w:left="130"/>
              <w:jc w:val="left"/>
              <w:rPr>
                <w:rFonts w:eastAsia="宋体"/>
                <w:sz w:val="18"/>
              </w:rPr>
            </w:pPr>
            <w:r w:rsidRPr="00D17943">
              <w:rPr>
                <w:rFonts w:eastAsia="宋体"/>
                <w:sz w:val="18"/>
              </w:rPr>
              <w:t xml:space="preserve">Converts floating point values to 64-bit fixed points </w:t>
            </w:r>
          </w:p>
        </w:tc>
        <w:tc>
          <w:tcPr>
            <w:tcW w:w="425" w:type="dxa"/>
          </w:tcPr>
          <w:p w14:paraId="49EDB5A1" w14:textId="77777777" w:rsidR="00C441A2" w:rsidRPr="00D17943" w:rsidRDefault="003F76D0">
            <w:pPr>
              <w:pStyle w:val="TableParagraph"/>
              <w:spacing w:before="55"/>
              <w:ind w:left="10"/>
              <w:rPr>
                <w:sz w:val="18"/>
              </w:rPr>
            </w:pPr>
            <w:r w:rsidRPr="00D17943">
              <w:rPr>
                <w:sz w:val="18"/>
              </w:rPr>
              <w:t xml:space="preserve"> </w:t>
            </w:r>
          </w:p>
        </w:tc>
        <w:tc>
          <w:tcPr>
            <w:tcW w:w="426" w:type="dxa"/>
          </w:tcPr>
          <w:p w14:paraId="49EDB5A2" w14:textId="77777777" w:rsidR="00C441A2" w:rsidRPr="00D17943" w:rsidRDefault="003F76D0">
            <w:pPr>
              <w:pStyle w:val="TableParagraph"/>
              <w:spacing w:before="55"/>
              <w:ind w:left="11"/>
              <w:rPr>
                <w:sz w:val="18"/>
              </w:rPr>
            </w:pPr>
            <w:r w:rsidRPr="00D17943">
              <w:rPr>
                <w:sz w:val="18"/>
              </w:rPr>
              <w:t xml:space="preserve"> </w:t>
            </w:r>
          </w:p>
        </w:tc>
        <w:tc>
          <w:tcPr>
            <w:tcW w:w="426" w:type="dxa"/>
          </w:tcPr>
          <w:p w14:paraId="49EDB5A3" w14:textId="77777777" w:rsidR="00C441A2" w:rsidRPr="00D17943" w:rsidRDefault="003F76D0">
            <w:pPr>
              <w:pStyle w:val="TableParagraph"/>
              <w:ind w:left="9"/>
              <w:rPr>
                <w:sz w:val="18"/>
              </w:rPr>
            </w:pPr>
            <w:r w:rsidRPr="00D17943">
              <w:rPr>
                <w:w w:val="99"/>
                <w:sz w:val="18"/>
              </w:rPr>
              <w:t xml:space="preserve">- </w:t>
            </w:r>
          </w:p>
        </w:tc>
        <w:tc>
          <w:tcPr>
            <w:tcW w:w="425" w:type="dxa"/>
          </w:tcPr>
          <w:p w14:paraId="49EDB5A4" w14:textId="77777777" w:rsidR="00C441A2" w:rsidRPr="00D17943" w:rsidRDefault="003F76D0">
            <w:pPr>
              <w:pStyle w:val="TableParagraph"/>
              <w:ind w:left="10"/>
              <w:rPr>
                <w:sz w:val="18"/>
              </w:rPr>
            </w:pPr>
            <w:r w:rsidRPr="00D17943">
              <w:rPr>
                <w:w w:val="99"/>
                <w:sz w:val="18"/>
              </w:rPr>
              <w:t xml:space="preserve">- </w:t>
            </w:r>
          </w:p>
        </w:tc>
        <w:tc>
          <w:tcPr>
            <w:tcW w:w="425" w:type="dxa"/>
          </w:tcPr>
          <w:p w14:paraId="49EDB5A5" w14:textId="77777777" w:rsidR="00C441A2" w:rsidRPr="00D17943" w:rsidRDefault="003F76D0">
            <w:pPr>
              <w:pStyle w:val="TableParagraph"/>
              <w:ind w:left="9"/>
              <w:rPr>
                <w:sz w:val="18"/>
              </w:rPr>
            </w:pPr>
            <w:r w:rsidRPr="00D17943">
              <w:rPr>
                <w:w w:val="99"/>
                <w:sz w:val="18"/>
              </w:rPr>
              <w:t xml:space="preserve">- </w:t>
            </w:r>
          </w:p>
        </w:tc>
        <w:tc>
          <w:tcPr>
            <w:tcW w:w="2157" w:type="dxa"/>
          </w:tcPr>
          <w:p w14:paraId="49EDB5A6" w14:textId="77777777" w:rsidR="00C441A2" w:rsidRPr="00D17943" w:rsidRDefault="003F76D0">
            <w:pPr>
              <w:pStyle w:val="TableParagraph"/>
              <w:ind w:right="768"/>
              <w:jc w:val="right"/>
              <w:rPr>
                <w:sz w:val="18"/>
              </w:rPr>
            </w:pPr>
            <w:r w:rsidRPr="00D17943">
              <w:rPr>
                <w:sz w:val="18"/>
              </w:rPr>
              <w:t xml:space="preserve">MIPS64 </w:t>
            </w:r>
          </w:p>
        </w:tc>
      </w:tr>
      <w:tr w:rsidR="00C441A2" w14:paraId="49EDB5B0" w14:textId="77777777">
        <w:trPr>
          <w:trHeight w:val="312"/>
        </w:trPr>
        <w:tc>
          <w:tcPr>
            <w:tcW w:w="1626" w:type="dxa"/>
          </w:tcPr>
          <w:p w14:paraId="49EDB5A8" w14:textId="77777777" w:rsidR="00C441A2" w:rsidRPr="00D17943" w:rsidRDefault="003F76D0">
            <w:pPr>
              <w:pStyle w:val="TableParagraph"/>
              <w:ind w:left="218" w:right="207"/>
              <w:rPr>
                <w:sz w:val="18"/>
              </w:rPr>
            </w:pPr>
            <w:r w:rsidRPr="00D17943">
              <w:rPr>
                <w:sz w:val="18"/>
              </w:rPr>
              <w:t xml:space="preserve">The CVT transmission. PS. S </w:t>
            </w:r>
          </w:p>
        </w:tc>
        <w:tc>
          <w:tcPr>
            <w:tcW w:w="3685" w:type="dxa"/>
          </w:tcPr>
          <w:p w14:paraId="49EDB5A9" w14:textId="77777777" w:rsidR="00C441A2" w:rsidRPr="00D17943" w:rsidRDefault="003F76D0">
            <w:pPr>
              <w:pStyle w:val="TableParagraph"/>
              <w:spacing w:before="40"/>
              <w:ind w:left="130"/>
              <w:jc w:val="left"/>
              <w:rPr>
                <w:rFonts w:eastAsia="宋体"/>
                <w:sz w:val="18"/>
              </w:rPr>
            </w:pPr>
            <w:r w:rsidRPr="00D17943">
              <w:rPr>
                <w:rFonts w:eastAsia="宋体"/>
                <w:sz w:val="18"/>
              </w:rPr>
              <w:t xml:space="preserve">Converts two floating point values to floating point pairs </w:t>
            </w:r>
          </w:p>
        </w:tc>
        <w:tc>
          <w:tcPr>
            <w:tcW w:w="425" w:type="dxa"/>
          </w:tcPr>
          <w:p w14:paraId="49EDB5AA" w14:textId="77777777" w:rsidR="00C441A2" w:rsidRPr="00D17943" w:rsidRDefault="003F76D0">
            <w:pPr>
              <w:pStyle w:val="TableParagraph"/>
              <w:spacing w:before="55"/>
              <w:ind w:left="9"/>
              <w:rPr>
                <w:sz w:val="18"/>
              </w:rPr>
            </w:pPr>
            <w:r w:rsidRPr="00D17943">
              <w:rPr>
                <w:sz w:val="18"/>
              </w:rPr>
              <w:t xml:space="preserve"> </w:t>
            </w:r>
          </w:p>
        </w:tc>
        <w:tc>
          <w:tcPr>
            <w:tcW w:w="426" w:type="dxa"/>
          </w:tcPr>
          <w:p w14:paraId="49EDB5AB" w14:textId="77777777" w:rsidR="00C441A2" w:rsidRPr="00D17943" w:rsidRDefault="003F76D0">
            <w:pPr>
              <w:pStyle w:val="TableParagraph"/>
              <w:ind w:left="10"/>
              <w:rPr>
                <w:sz w:val="18"/>
              </w:rPr>
            </w:pPr>
            <w:r w:rsidRPr="00D17943">
              <w:rPr>
                <w:w w:val="99"/>
                <w:sz w:val="18"/>
              </w:rPr>
              <w:t xml:space="preserve">- </w:t>
            </w:r>
          </w:p>
        </w:tc>
        <w:tc>
          <w:tcPr>
            <w:tcW w:w="426" w:type="dxa"/>
          </w:tcPr>
          <w:p w14:paraId="49EDB5AC" w14:textId="77777777" w:rsidR="00C441A2" w:rsidRPr="00D17943" w:rsidRDefault="003F76D0">
            <w:pPr>
              <w:pStyle w:val="TableParagraph"/>
              <w:ind w:left="8"/>
              <w:rPr>
                <w:sz w:val="18"/>
              </w:rPr>
            </w:pPr>
            <w:r w:rsidRPr="00D17943">
              <w:rPr>
                <w:w w:val="99"/>
                <w:sz w:val="18"/>
              </w:rPr>
              <w:t xml:space="preserve">- </w:t>
            </w:r>
          </w:p>
        </w:tc>
        <w:tc>
          <w:tcPr>
            <w:tcW w:w="425" w:type="dxa"/>
          </w:tcPr>
          <w:p w14:paraId="49EDB5AD" w14:textId="77777777" w:rsidR="00C441A2" w:rsidRPr="00D17943" w:rsidRDefault="003F76D0">
            <w:pPr>
              <w:pStyle w:val="TableParagraph"/>
              <w:ind w:left="9"/>
              <w:rPr>
                <w:sz w:val="18"/>
              </w:rPr>
            </w:pPr>
            <w:r w:rsidRPr="00D17943">
              <w:rPr>
                <w:w w:val="99"/>
                <w:sz w:val="18"/>
              </w:rPr>
              <w:t xml:space="preserve">- </w:t>
            </w:r>
          </w:p>
        </w:tc>
        <w:tc>
          <w:tcPr>
            <w:tcW w:w="425" w:type="dxa"/>
          </w:tcPr>
          <w:p w14:paraId="49EDB5AE" w14:textId="77777777" w:rsidR="00C441A2" w:rsidRPr="00D17943" w:rsidRDefault="003F76D0">
            <w:pPr>
              <w:pStyle w:val="TableParagraph"/>
              <w:ind w:left="9"/>
              <w:rPr>
                <w:sz w:val="18"/>
              </w:rPr>
            </w:pPr>
            <w:r w:rsidRPr="00D17943">
              <w:rPr>
                <w:w w:val="99"/>
                <w:sz w:val="18"/>
              </w:rPr>
              <w:t xml:space="preserve">- </w:t>
            </w:r>
          </w:p>
        </w:tc>
        <w:tc>
          <w:tcPr>
            <w:tcW w:w="2157" w:type="dxa"/>
          </w:tcPr>
          <w:p w14:paraId="49EDB5AF" w14:textId="77777777" w:rsidR="00C441A2" w:rsidRPr="00D17943" w:rsidRDefault="003F76D0">
            <w:pPr>
              <w:pStyle w:val="TableParagraph"/>
              <w:ind w:right="769"/>
              <w:jc w:val="right"/>
              <w:rPr>
                <w:sz w:val="18"/>
              </w:rPr>
            </w:pPr>
            <w:r w:rsidRPr="00D17943">
              <w:rPr>
                <w:sz w:val="18"/>
              </w:rPr>
              <w:t xml:space="preserve">MIPS64 </w:t>
            </w:r>
          </w:p>
        </w:tc>
      </w:tr>
    </w:tbl>
    <w:p w14:paraId="49EDB5B1" w14:textId="77777777" w:rsidR="00C441A2" w:rsidRDefault="00C441A2">
      <w:pPr>
        <w:jc w:val="right"/>
        <w:rPr>
          <w:sz w:val="18"/>
        </w:rPr>
        <w:sectPr w:rsidR="00C441A2">
          <w:type w:val="continuous"/>
          <w:pgSz w:w="11910" w:h="16840"/>
          <w:pgMar w:top="880" w:right="0" w:bottom="0" w:left="0" w:header="720" w:footer="720" w:gutter="0"/>
          <w:cols w:space="720"/>
        </w:sectPr>
      </w:pPr>
    </w:p>
    <w:tbl>
      <w:tblPr>
        <w:tblStyle w:val="TableNormal"/>
        <w:tblW w:w="0" w:type="auto"/>
        <w:tblInd w:w="1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6"/>
        <w:gridCol w:w="3685"/>
        <w:gridCol w:w="425"/>
        <w:gridCol w:w="426"/>
        <w:gridCol w:w="426"/>
        <w:gridCol w:w="425"/>
        <w:gridCol w:w="425"/>
        <w:gridCol w:w="2157"/>
      </w:tblGrid>
      <w:tr w:rsidR="00C441A2" w:rsidRPr="00927124" w14:paraId="49EDB5B8" w14:textId="77777777">
        <w:trPr>
          <w:trHeight w:val="310"/>
        </w:trPr>
        <w:tc>
          <w:tcPr>
            <w:tcW w:w="1626" w:type="dxa"/>
            <w:vMerge w:val="restart"/>
            <w:tcBorders>
              <w:bottom w:val="double" w:sz="1" w:space="0" w:color="000000"/>
            </w:tcBorders>
          </w:tcPr>
          <w:p w14:paraId="49EDB5B2" w14:textId="77777777" w:rsidR="00C441A2" w:rsidRPr="00927124" w:rsidRDefault="00C441A2">
            <w:pPr>
              <w:pStyle w:val="TableParagraph"/>
              <w:spacing w:before="5"/>
              <w:jc w:val="left"/>
              <w:rPr>
                <w:b/>
                <w:sz w:val="14"/>
              </w:rPr>
            </w:pPr>
          </w:p>
          <w:p w14:paraId="49EDB5B3" w14:textId="77777777" w:rsidR="00C441A2" w:rsidRPr="00927124" w:rsidRDefault="003F76D0">
            <w:pPr>
              <w:pStyle w:val="TableParagraph"/>
              <w:spacing w:before="0"/>
              <w:ind w:left="286"/>
              <w:jc w:val="left"/>
              <w:rPr>
                <w:rFonts w:eastAsia="宋体"/>
                <w:b/>
                <w:sz w:val="21"/>
              </w:rPr>
            </w:pPr>
            <w:r w:rsidRPr="00927124">
              <w:rPr>
                <w:rFonts w:eastAsia="宋体"/>
                <w:b/>
                <w:sz w:val="21"/>
              </w:rPr>
              <w:t xml:space="preserve">Instruction mnemonic </w:t>
            </w:r>
          </w:p>
        </w:tc>
        <w:tc>
          <w:tcPr>
            <w:tcW w:w="3685" w:type="dxa"/>
            <w:vMerge w:val="restart"/>
            <w:tcBorders>
              <w:bottom w:val="double" w:sz="1" w:space="0" w:color="000000"/>
            </w:tcBorders>
          </w:tcPr>
          <w:p w14:paraId="49EDB5B4" w14:textId="77777777" w:rsidR="00C441A2" w:rsidRPr="00927124" w:rsidRDefault="00C441A2">
            <w:pPr>
              <w:pStyle w:val="TableParagraph"/>
              <w:spacing w:before="5"/>
              <w:jc w:val="left"/>
              <w:rPr>
                <w:b/>
                <w:sz w:val="14"/>
              </w:rPr>
            </w:pPr>
          </w:p>
          <w:p w14:paraId="49EDB5B5" w14:textId="77777777" w:rsidR="00C441A2" w:rsidRPr="00927124" w:rsidRDefault="003F76D0">
            <w:pPr>
              <w:pStyle w:val="TableParagraph"/>
              <w:spacing w:before="0"/>
              <w:ind w:left="1209"/>
              <w:jc w:val="left"/>
              <w:rPr>
                <w:rFonts w:eastAsia="宋体"/>
                <w:b/>
                <w:sz w:val="21"/>
              </w:rPr>
            </w:pPr>
            <w:r w:rsidRPr="00927124">
              <w:rPr>
                <w:rFonts w:eastAsia="宋体"/>
                <w:b/>
                <w:sz w:val="21"/>
              </w:rPr>
              <w:t xml:space="preserve">Instruction function description </w:t>
            </w:r>
          </w:p>
        </w:tc>
        <w:tc>
          <w:tcPr>
            <w:tcW w:w="2127" w:type="dxa"/>
            <w:gridSpan w:val="5"/>
          </w:tcPr>
          <w:p w14:paraId="49EDB5B6" w14:textId="77777777" w:rsidR="00C441A2" w:rsidRPr="00927124" w:rsidRDefault="003F76D0">
            <w:pPr>
              <w:pStyle w:val="TableParagraph"/>
              <w:spacing w:before="41"/>
              <w:ind w:left="118" w:right="111"/>
              <w:rPr>
                <w:b/>
                <w:sz w:val="21"/>
              </w:rPr>
            </w:pPr>
            <w:r w:rsidRPr="00927124">
              <w:rPr>
                <w:b/>
                <w:sz w:val="21"/>
              </w:rPr>
              <w:t xml:space="preserve">FMT </w:t>
            </w:r>
          </w:p>
        </w:tc>
        <w:tc>
          <w:tcPr>
            <w:tcW w:w="2157" w:type="dxa"/>
            <w:vMerge w:val="restart"/>
            <w:tcBorders>
              <w:bottom w:val="double" w:sz="1" w:space="0" w:color="000000"/>
            </w:tcBorders>
          </w:tcPr>
          <w:p w14:paraId="49EDB5B7" w14:textId="77777777" w:rsidR="00C441A2" w:rsidRPr="00927124" w:rsidRDefault="003F76D0">
            <w:pPr>
              <w:pStyle w:val="TableParagraph"/>
              <w:spacing w:before="184"/>
              <w:ind w:left="452"/>
              <w:jc w:val="left"/>
              <w:rPr>
                <w:rFonts w:eastAsia="宋体"/>
                <w:b/>
                <w:sz w:val="21"/>
              </w:rPr>
            </w:pPr>
            <w:r w:rsidRPr="00927124">
              <w:rPr>
                <w:rFonts w:eastAsia="Arial"/>
                <w:b/>
                <w:sz w:val="21"/>
              </w:rPr>
              <w:t xml:space="preserve">ISA Compatible Category </w:t>
            </w:r>
          </w:p>
        </w:tc>
      </w:tr>
      <w:tr w:rsidR="00C441A2" w:rsidRPr="00927124" w14:paraId="49EDB5C1" w14:textId="77777777">
        <w:trPr>
          <w:trHeight w:val="301"/>
        </w:trPr>
        <w:tc>
          <w:tcPr>
            <w:tcW w:w="1626" w:type="dxa"/>
            <w:vMerge/>
            <w:tcBorders>
              <w:top w:val="nil"/>
              <w:bottom w:val="double" w:sz="1" w:space="0" w:color="000000"/>
            </w:tcBorders>
          </w:tcPr>
          <w:p w14:paraId="49EDB5B9" w14:textId="77777777" w:rsidR="00C441A2" w:rsidRPr="00927124" w:rsidRDefault="00C441A2">
            <w:pPr>
              <w:rPr>
                <w:rFonts w:ascii="Times New Roman" w:hAnsi="Times New Roman" w:cs="Times New Roman"/>
                <w:sz w:val="2"/>
                <w:szCs w:val="2"/>
              </w:rPr>
            </w:pPr>
          </w:p>
        </w:tc>
        <w:tc>
          <w:tcPr>
            <w:tcW w:w="3685" w:type="dxa"/>
            <w:vMerge/>
            <w:tcBorders>
              <w:top w:val="nil"/>
              <w:bottom w:val="double" w:sz="1" w:space="0" w:color="000000"/>
            </w:tcBorders>
          </w:tcPr>
          <w:p w14:paraId="49EDB5BA" w14:textId="77777777" w:rsidR="00C441A2" w:rsidRPr="00927124" w:rsidRDefault="00C441A2">
            <w:pPr>
              <w:rPr>
                <w:rFonts w:ascii="Times New Roman" w:hAnsi="Times New Roman" w:cs="Times New Roman"/>
                <w:sz w:val="2"/>
                <w:szCs w:val="2"/>
              </w:rPr>
            </w:pPr>
          </w:p>
        </w:tc>
        <w:tc>
          <w:tcPr>
            <w:tcW w:w="425" w:type="dxa"/>
            <w:tcBorders>
              <w:bottom w:val="double" w:sz="1" w:space="0" w:color="000000"/>
            </w:tcBorders>
          </w:tcPr>
          <w:p w14:paraId="49EDB5BB" w14:textId="77777777" w:rsidR="00C441A2" w:rsidRPr="00927124" w:rsidRDefault="003F76D0">
            <w:pPr>
              <w:pStyle w:val="TableParagraph"/>
              <w:spacing w:before="38"/>
              <w:ind w:left="9"/>
              <w:rPr>
                <w:b/>
                <w:sz w:val="18"/>
              </w:rPr>
            </w:pPr>
            <w:r w:rsidRPr="00927124">
              <w:rPr>
                <w:b/>
                <w:sz w:val="18"/>
              </w:rPr>
              <w:t xml:space="preserve">s. </w:t>
            </w:r>
          </w:p>
        </w:tc>
        <w:tc>
          <w:tcPr>
            <w:tcW w:w="426" w:type="dxa"/>
            <w:tcBorders>
              <w:bottom w:val="double" w:sz="1" w:space="0" w:color="000000"/>
            </w:tcBorders>
          </w:tcPr>
          <w:p w14:paraId="49EDB5BC" w14:textId="77777777" w:rsidR="00C441A2" w:rsidRPr="00927124" w:rsidRDefault="003F76D0">
            <w:pPr>
              <w:pStyle w:val="TableParagraph"/>
              <w:spacing w:before="38"/>
              <w:ind w:left="11"/>
              <w:rPr>
                <w:b/>
                <w:sz w:val="18"/>
              </w:rPr>
            </w:pPr>
            <w:r w:rsidRPr="00927124">
              <w:rPr>
                <w:b/>
                <w:w w:val="99"/>
                <w:sz w:val="18"/>
              </w:rPr>
              <w:t xml:space="preserve">D </w:t>
            </w:r>
          </w:p>
        </w:tc>
        <w:tc>
          <w:tcPr>
            <w:tcW w:w="426" w:type="dxa"/>
            <w:tcBorders>
              <w:bottom w:val="double" w:sz="1" w:space="0" w:color="000000"/>
            </w:tcBorders>
          </w:tcPr>
          <w:p w14:paraId="49EDB5BD" w14:textId="77777777" w:rsidR="00C441A2" w:rsidRPr="00927124" w:rsidRDefault="003F76D0">
            <w:pPr>
              <w:pStyle w:val="TableParagraph"/>
              <w:spacing w:before="38"/>
              <w:ind w:left="44" w:right="36"/>
              <w:rPr>
                <w:b/>
                <w:sz w:val="18"/>
              </w:rPr>
            </w:pPr>
            <w:r w:rsidRPr="00927124">
              <w:rPr>
                <w:b/>
                <w:sz w:val="18"/>
              </w:rPr>
              <w:t xml:space="preserve">PS </w:t>
            </w:r>
          </w:p>
        </w:tc>
        <w:tc>
          <w:tcPr>
            <w:tcW w:w="425" w:type="dxa"/>
            <w:tcBorders>
              <w:bottom w:val="double" w:sz="1" w:space="0" w:color="000000"/>
            </w:tcBorders>
          </w:tcPr>
          <w:p w14:paraId="49EDB5BE" w14:textId="77777777" w:rsidR="00C441A2" w:rsidRPr="00927124" w:rsidRDefault="003F76D0">
            <w:pPr>
              <w:pStyle w:val="TableParagraph"/>
              <w:spacing w:before="38"/>
              <w:ind w:left="8"/>
              <w:rPr>
                <w:b/>
                <w:sz w:val="18"/>
              </w:rPr>
            </w:pPr>
            <w:r w:rsidRPr="00927124">
              <w:rPr>
                <w:b/>
                <w:sz w:val="18"/>
              </w:rPr>
              <w:t xml:space="preserve">L </w:t>
            </w:r>
          </w:p>
        </w:tc>
        <w:tc>
          <w:tcPr>
            <w:tcW w:w="425" w:type="dxa"/>
            <w:tcBorders>
              <w:bottom w:val="double" w:sz="1" w:space="0" w:color="000000"/>
            </w:tcBorders>
          </w:tcPr>
          <w:p w14:paraId="49EDB5BF" w14:textId="77777777" w:rsidR="00C441A2" w:rsidRPr="00927124" w:rsidRDefault="003F76D0">
            <w:pPr>
              <w:pStyle w:val="TableParagraph"/>
              <w:spacing w:before="38"/>
              <w:ind w:left="8"/>
              <w:rPr>
                <w:b/>
                <w:sz w:val="18"/>
              </w:rPr>
            </w:pPr>
            <w:r w:rsidRPr="00927124">
              <w:rPr>
                <w:b/>
                <w:sz w:val="18"/>
              </w:rPr>
              <w:t xml:space="preserve">W. </w:t>
            </w:r>
          </w:p>
        </w:tc>
        <w:tc>
          <w:tcPr>
            <w:tcW w:w="2157" w:type="dxa"/>
            <w:vMerge/>
            <w:tcBorders>
              <w:top w:val="nil"/>
              <w:bottom w:val="double" w:sz="1" w:space="0" w:color="000000"/>
            </w:tcBorders>
          </w:tcPr>
          <w:p w14:paraId="49EDB5C0" w14:textId="77777777" w:rsidR="00C441A2" w:rsidRPr="00927124" w:rsidRDefault="00C441A2">
            <w:pPr>
              <w:rPr>
                <w:rFonts w:ascii="Times New Roman" w:hAnsi="Times New Roman" w:cs="Times New Roman"/>
                <w:sz w:val="2"/>
                <w:szCs w:val="2"/>
              </w:rPr>
            </w:pPr>
          </w:p>
        </w:tc>
      </w:tr>
      <w:tr w:rsidR="00C441A2" w:rsidRPr="00927124" w14:paraId="49EDB5CA" w14:textId="77777777">
        <w:trPr>
          <w:trHeight w:val="312"/>
        </w:trPr>
        <w:tc>
          <w:tcPr>
            <w:tcW w:w="1626" w:type="dxa"/>
            <w:tcBorders>
              <w:top w:val="double" w:sz="1" w:space="0" w:color="000000"/>
            </w:tcBorders>
          </w:tcPr>
          <w:p w14:paraId="49EDB5C2" w14:textId="77777777" w:rsidR="00C441A2" w:rsidRPr="00927124" w:rsidRDefault="003F76D0">
            <w:pPr>
              <w:pStyle w:val="TableParagraph"/>
              <w:spacing w:before="46"/>
              <w:ind w:left="218" w:right="208"/>
              <w:rPr>
                <w:sz w:val="18"/>
              </w:rPr>
            </w:pPr>
            <w:r w:rsidRPr="00927124">
              <w:rPr>
                <w:sz w:val="18"/>
              </w:rPr>
              <w:t xml:space="preserve">The CVT transmission. Supachai panitchpakdi L </w:t>
            </w:r>
          </w:p>
        </w:tc>
        <w:tc>
          <w:tcPr>
            <w:tcW w:w="3685" w:type="dxa"/>
            <w:tcBorders>
              <w:top w:val="double" w:sz="1" w:space="0" w:color="000000"/>
            </w:tcBorders>
          </w:tcPr>
          <w:p w14:paraId="49EDB5C3" w14:textId="77777777" w:rsidR="00C441A2" w:rsidRPr="00927124" w:rsidRDefault="003F76D0">
            <w:pPr>
              <w:pStyle w:val="TableParagraph"/>
              <w:spacing w:before="36"/>
              <w:ind w:left="130"/>
              <w:jc w:val="left"/>
              <w:rPr>
                <w:rFonts w:eastAsia="宋体"/>
                <w:sz w:val="18"/>
              </w:rPr>
            </w:pPr>
            <w:r w:rsidRPr="00927124">
              <w:rPr>
                <w:rFonts w:eastAsia="宋体"/>
                <w:sz w:val="18"/>
              </w:rPr>
              <w:t xml:space="preserve">Converts a floating-point pair to a single-precision floating-point pair </w:t>
            </w:r>
          </w:p>
        </w:tc>
        <w:tc>
          <w:tcPr>
            <w:tcW w:w="425" w:type="dxa"/>
            <w:tcBorders>
              <w:top w:val="double" w:sz="1" w:space="0" w:color="000000"/>
            </w:tcBorders>
          </w:tcPr>
          <w:p w14:paraId="49EDB5C4" w14:textId="77777777" w:rsidR="00C441A2" w:rsidRPr="00927124" w:rsidRDefault="003F76D0">
            <w:pPr>
              <w:pStyle w:val="TableParagraph"/>
              <w:spacing w:before="46"/>
              <w:ind w:left="9"/>
              <w:rPr>
                <w:sz w:val="18"/>
              </w:rPr>
            </w:pPr>
            <w:r w:rsidRPr="00927124">
              <w:rPr>
                <w:w w:val="99"/>
                <w:sz w:val="18"/>
              </w:rPr>
              <w:t xml:space="preserve">- </w:t>
            </w:r>
          </w:p>
        </w:tc>
        <w:tc>
          <w:tcPr>
            <w:tcW w:w="426" w:type="dxa"/>
            <w:tcBorders>
              <w:top w:val="double" w:sz="1" w:space="0" w:color="000000"/>
            </w:tcBorders>
          </w:tcPr>
          <w:p w14:paraId="49EDB5C5" w14:textId="77777777" w:rsidR="00C441A2" w:rsidRPr="00927124" w:rsidRDefault="003F76D0">
            <w:pPr>
              <w:pStyle w:val="TableParagraph"/>
              <w:spacing w:before="46"/>
              <w:ind w:left="11"/>
              <w:rPr>
                <w:sz w:val="18"/>
              </w:rPr>
            </w:pPr>
            <w:r w:rsidRPr="00927124">
              <w:rPr>
                <w:w w:val="99"/>
                <w:sz w:val="18"/>
              </w:rPr>
              <w:t xml:space="preserve">- </w:t>
            </w:r>
          </w:p>
        </w:tc>
        <w:tc>
          <w:tcPr>
            <w:tcW w:w="426" w:type="dxa"/>
            <w:tcBorders>
              <w:top w:val="double" w:sz="1" w:space="0" w:color="000000"/>
            </w:tcBorders>
          </w:tcPr>
          <w:p w14:paraId="49EDB5C6" w14:textId="77777777" w:rsidR="00C441A2" w:rsidRPr="00927124" w:rsidRDefault="003F76D0">
            <w:pPr>
              <w:pStyle w:val="TableParagraph"/>
              <w:spacing w:before="51"/>
              <w:ind w:left="8"/>
              <w:rPr>
                <w:sz w:val="18"/>
              </w:rPr>
            </w:pPr>
            <w:r w:rsidRPr="00927124">
              <w:rPr>
                <w:sz w:val="18"/>
              </w:rPr>
              <w:t xml:space="preserve"> </w:t>
            </w:r>
          </w:p>
        </w:tc>
        <w:tc>
          <w:tcPr>
            <w:tcW w:w="425" w:type="dxa"/>
            <w:tcBorders>
              <w:top w:val="double" w:sz="1" w:space="0" w:color="000000"/>
            </w:tcBorders>
          </w:tcPr>
          <w:p w14:paraId="49EDB5C7" w14:textId="77777777" w:rsidR="00C441A2" w:rsidRPr="00927124" w:rsidRDefault="003F76D0">
            <w:pPr>
              <w:pStyle w:val="TableParagraph"/>
              <w:spacing w:before="46"/>
              <w:ind w:left="9"/>
              <w:rPr>
                <w:sz w:val="18"/>
              </w:rPr>
            </w:pPr>
            <w:r w:rsidRPr="00927124">
              <w:rPr>
                <w:w w:val="99"/>
                <w:sz w:val="18"/>
              </w:rPr>
              <w:t xml:space="preserve">- </w:t>
            </w:r>
          </w:p>
        </w:tc>
        <w:tc>
          <w:tcPr>
            <w:tcW w:w="425" w:type="dxa"/>
            <w:tcBorders>
              <w:top w:val="double" w:sz="1" w:space="0" w:color="000000"/>
            </w:tcBorders>
          </w:tcPr>
          <w:p w14:paraId="49EDB5C8" w14:textId="77777777" w:rsidR="00C441A2" w:rsidRPr="00927124" w:rsidRDefault="003F76D0">
            <w:pPr>
              <w:pStyle w:val="TableParagraph"/>
              <w:spacing w:before="46"/>
              <w:ind w:left="9"/>
              <w:rPr>
                <w:sz w:val="18"/>
              </w:rPr>
            </w:pPr>
            <w:r w:rsidRPr="00927124">
              <w:rPr>
                <w:w w:val="99"/>
                <w:sz w:val="18"/>
              </w:rPr>
              <w:t xml:space="preserve">- </w:t>
            </w:r>
          </w:p>
        </w:tc>
        <w:tc>
          <w:tcPr>
            <w:tcW w:w="2157" w:type="dxa"/>
            <w:tcBorders>
              <w:top w:val="double" w:sz="1" w:space="0" w:color="000000"/>
            </w:tcBorders>
          </w:tcPr>
          <w:p w14:paraId="49EDB5C9" w14:textId="77777777" w:rsidR="00C441A2" w:rsidRPr="00927124" w:rsidRDefault="003F76D0">
            <w:pPr>
              <w:pStyle w:val="TableParagraph"/>
              <w:spacing w:before="46"/>
              <w:ind w:right="769"/>
              <w:jc w:val="right"/>
              <w:rPr>
                <w:sz w:val="18"/>
              </w:rPr>
            </w:pPr>
            <w:r w:rsidRPr="00927124">
              <w:rPr>
                <w:sz w:val="18"/>
              </w:rPr>
              <w:t xml:space="preserve">MIPS64 </w:t>
            </w:r>
          </w:p>
        </w:tc>
      </w:tr>
      <w:tr w:rsidR="00C441A2" w:rsidRPr="00927124" w14:paraId="49EDB5D3" w14:textId="77777777">
        <w:trPr>
          <w:trHeight w:val="311"/>
        </w:trPr>
        <w:tc>
          <w:tcPr>
            <w:tcW w:w="1626" w:type="dxa"/>
          </w:tcPr>
          <w:p w14:paraId="49EDB5CB" w14:textId="77777777" w:rsidR="00C441A2" w:rsidRPr="00927124" w:rsidRDefault="003F76D0">
            <w:pPr>
              <w:pStyle w:val="TableParagraph"/>
              <w:spacing w:before="45"/>
              <w:ind w:left="217" w:right="208"/>
              <w:rPr>
                <w:sz w:val="18"/>
              </w:rPr>
            </w:pPr>
            <w:r w:rsidRPr="00927124">
              <w:rPr>
                <w:sz w:val="18"/>
              </w:rPr>
              <w:t xml:space="preserve">CVT's U </w:t>
            </w:r>
          </w:p>
        </w:tc>
        <w:tc>
          <w:tcPr>
            <w:tcW w:w="3685" w:type="dxa"/>
          </w:tcPr>
          <w:p w14:paraId="49EDB5CC" w14:textId="77777777" w:rsidR="00C441A2" w:rsidRPr="00927124" w:rsidRDefault="003F76D0">
            <w:pPr>
              <w:pStyle w:val="TableParagraph"/>
              <w:spacing w:before="35"/>
              <w:ind w:left="130"/>
              <w:jc w:val="left"/>
              <w:rPr>
                <w:rFonts w:eastAsia="宋体"/>
                <w:sz w:val="18"/>
              </w:rPr>
            </w:pPr>
            <w:r w:rsidRPr="00927124">
              <w:rPr>
                <w:rFonts w:eastAsia="宋体"/>
                <w:sz w:val="18"/>
              </w:rPr>
              <w:t xml:space="preserve">Converts the high point of a floating point pair to a single precision floating point </w:t>
            </w:r>
          </w:p>
        </w:tc>
        <w:tc>
          <w:tcPr>
            <w:tcW w:w="425" w:type="dxa"/>
          </w:tcPr>
          <w:p w14:paraId="49EDB5CD" w14:textId="77777777" w:rsidR="00C441A2" w:rsidRPr="00927124" w:rsidRDefault="003F76D0">
            <w:pPr>
              <w:pStyle w:val="TableParagraph"/>
              <w:spacing w:before="45"/>
              <w:ind w:left="9"/>
              <w:rPr>
                <w:sz w:val="18"/>
              </w:rPr>
            </w:pPr>
            <w:r w:rsidRPr="00927124">
              <w:rPr>
                <w:w w:val="99"/>
                <w:sz w:val="18"/>
              </w:rPr>
              <w:t xml:space="preserve">- </w:t>
            </w:r>
          </w:p>
        </w:tc>
        <w:tc>
          <w:tcPr>
            <w:tcW w:w="426" w:type="dxa"/>
          </w:tcPr>
          <w:p w14:paraId="49EDB5CE" w14:textId="77777777" w:rsidR="00C441A2" w:rsidRPr="00927124" w:rsidRDefault="003F76D0">
            <w:pPr>
              <w:pStyle w:val="TableParagraph"/>
              <w:spacing w:before="45"/>
              <w:ind w:left="10"/>
              <w:rPr>
                <w:sz w:val="18"/>
              </w:rPr>
            </w:pPr>
            <w:r w:rsidRPr="00927124">
              <w:rPr>
                <w:w w:val="99"/>
                <w:sz w:val="18"/>
              </w:rPr>
              <w:t xml:space="preserve">- </w:t>
            </w:r>
          </w:p>
        </w:tc>
        <w:tc>
          <w:tcPr>
            <w:tcW w:w="426" w:type="dxa"/>
          </w:tcPr>
          <w:p w14:paraId="49EDB5CF" w14:textId="77777777" w:rsidR="00C441A2" w:rsidRPr="00927124" w:rsidRDefault="003F76D0">
            <w:pPr>
              <w:pStyle w:val="TableParagraph"/>
              <w:ind w:left="8"/>
              <w:rPr>
                <w:sz w:val="18"/>
              </w:rPr>
            </w:pPr>
            <w:r w:rsidRPr="00927124">
              <w:rPr>
                <w:sz w:val="18"/>
              </w:rPr>
              <w:t xml:space="preserve"> </w:t>
            </w:r>
          </w:p>
        </w:tc>
        <w:tc>
          <w:tcPr>
            <w:tcW w:w="425" w:type="dxa"/>
          </w:tcPr>
          <w:p w14:paraId="49EDB5D0" w14:textId="77777777" w:rsidR="00C441A2" w:rsidRPr="00927124" w:rsidRDefault="003F76D0">
            <w:pPr>
              <w:pStyle w:val="TableParagraph"/>
              <w:spacing w:before="45"/>
              <w:ind w:left="9"/>
              <w:rPr>
                <w:sz w:val="18"/>
              </w:rPr>
            </w:pPr>
            <w:r w:rsidRPr="00927124">
              <w:rPr>
                <w:w w:val="99"/>
                <w:sz w:val="18"/>
              </w:rPr>
              <w:t xml:space="preserve">- </w:t>
            </w:r>
          </w:p>
        </w:tc>
        <w:tc>
          <w:tcPr>
            <w:tcW w:w="425" w:type="dxa"/>
          </w:tcPr>
          <w:p w14:paraId="49EDB5D1" w14:textId="77777777" w:rsidR="00C441A2" w:rsidRPr="00927124" w:rsidRDefault="003F76D0">
            <w:pPr>
              <w:pStyle w:val="TableParagraph"/>
              <w:spacing w:before="45"/>
              <w:ind w:left="9"/>
              <w:rPr>
                <w:sz w:val="18"/>
              </w:rPr>
            </w:pPr>
            <w:r w:rsidRPr="00927124">
              <w:rPr>
                <w:w w:val="99"/>
                <w:sz w:val="18"/>
              </w:rPr>
              <w:t xml:space="preserve">- </w:t>
            </w:r>
          </w:p>
        </w:tc>
        <w:tc>
          <w:tcPr>
            <w:tcW w:w="2157" w:type="dxa"/>
          </w:tcPr>
          <w:p w14:paraId="49EDB5D2" w14:textId="77777777" w:rsidR="00C441A2" w:rsidRPr="00927124" w:rsidRDefault="003F76D0">
            <w:pPr>
              <w:pStyle w:val="TableParagraph"/>
              <w:spacing w:before="45"/>
              <w:ind w:right="769"/>
              <w:jc w:val="right"/>
              <w:rPr>
                <w:sz w:val="18"/>
              </w:rPr>
            </w:pPr>
            <w:r w:rsidRPr="00927124">
              <w:rPr>
                <w:sz w:val="18"/>
              </w:rPr>
              <w:t xml:space="preserve">MIPS64 </w:t>
            </w:r>
          </w:p>
        </w:tc>
      </w:tr>
      <w:tr w:rsidR="00C441A2" w:rsidRPr="00927124" w14:paraId="49EDB5DC" w14:textId="77777777">
        <w:trPr>
          <w:trHeight w:val="312"/>
        </w:trPr>
        <w:tc>
          <w:tcPr>
            <w:tcW w:w="1626" w:type="dxa"/>
          </w:tcPr>
          <w:p w14:paraId="49EDB5D4" w14:textId="77777777" w:rsidR="00C441A2" w:rsidRPr="00927124" w:rsidRDefault="003F76D0">
            <w:pPr>
              <w:pStyle w:val="TableParagraph"/>
              <w:spacing w:before="46"/>
              <w:ind w:left="218" w:right="208"/>
              <w:rPr>
                <w:sz w:val="18"/>
              </w:rPr>
            </w:pPr>
            <w:r w:rsidRPr="00927124">
              <w:rPr>
                <w:sz w:val="18"/>
              </w:rPr>
              <w:t xml:space="preserve">The CVT transmission. S. mt </w:t>
            </w:r>
          </w:p>
        </w:tc>
        <w:tc>
          <w:tcPr>
            <w:tcW w:w="3685" w:type="dxa"/>
          </w:tcPr>
          <w:p w14:paraId="49EDB5D5" w14:textId="77777777" w:rsidR="00C441A2" w:rsidRPr="00927124" w:rsidRDefault="003F76D0">
            <w:pPr>
              <w:pStyle w:val="TableParagraph"/>
              <w:spacing w:before="37"/>
              <w:ind w:left="130"/>
              <w:jc w:val="left"/>
              <w:rPr>
                <w:rFonts w:eastAsia="宋体"/>
                <w:sz w:val="18"/>
              </w:rPr>
            </w:pPr>
            <w:r w:rsidRPr="00927124">
              <w:rPr>
                <w:rFonts w:eastAsia="宋体"/>
                <w:sz w:val="18"/>
              </w:rPr>
              <w:t xml:space="preserve">To convert to a floating point or fixed point </w:t>
            </w:r>
          </w:p>
        </w:tc>
        <w:tc>
          <w:tcPr>
            <w:tcW w:w="425" w:type="dxa"/>
          </w:tcPr>
          <w:p w14:paraId="49EDB5D6" w14:textId="77777777" w:rsidR="00C441A2" w:rsidRPr="00927124" w:rsidRDefault="003F76D0">
            <w:pPr>
              <w:pStyle w:val="TableParagraph"/>
              <w:spacing w:before="46"/>
              <w:ind w:left="9"/>
              <w:rPr>
                <w:sz w:val="18"/>
              </w:rPr>
            </w:pPr>
            <w:r w:rsidRPr="00927124">
              <w:rPr>
                <w:w w:val="99"/>
                <w:sz w:val="18"/>
              </w:rPr>
              <w:t xml:space="preserve">- </w:t>
            </w:r>
          </w:p>
        </w:tc>
        <w:tc>
          <w:tcPr>
            <w:tcW w:w="426" w:type="dxa"/>
          </w:tcPr>
          <w:p w14:paraId="49EDB5D7" w14:textId="77777777" w:rsidR="00C441A2" w:rsidRPr="00927124" w:rsidRDefault="003F76D0">
            <w:pPr>
              <w:pStyle w:val="TableParagraph"/>
              <w:spacing w:before="51"/>
              <w:ind w:left="10"/>
              <w:rPr>
                <w:sz w:val="18"/>
              </w:rPr>
            </w:pPr>
            <w:r w:rsidRPr="00927124">
              <w:rPr>
                <w:sz w:val="18"/>
              </w:rPr>
              <w:t xml:space="preserve"> </w:t>
            </w:r>
          </w:p>
        </w:tc>
        <w:tc>
          <w:tcPr>
            <w:tcW w:w="426" w:type="dxa"/>
          </w:tcPr>
          <w:p w14:paraId="49EDB5D8" w14:textId="77777777" w:rsidR="00C441A2" w:rsidRPr="00927124" w:rsidRDefault="003F76D0">
            <w:pPr>
              <w:pStyle w:val="TableParagraph"/>
              <w:spacing w:before="46"/>
              <w:ind w:left="8"/>
              <w:rPr>
                <w:sz w:val="18"/>
              </w:rPr>
            </w:pPr>
            <w:r w:rsidRPr="00927124">
              <w:rPr>
                <w:w w:val="99"/>
                <w:sz w:val="18"/>
              </w:rPr>
              <w:t xml:space="preserve">- </w:t>
            </w:r>
          </w:p>
        </w:tc>
        <w:tc>
          <w:tcPr>
            <w:tcW w:w="425" w:type="dxa"/>
          </w:tcPr>
          <w:p w14:paraId="49EDB5D9" w14:textId="77777777" w:rsidR="00C441A2" w:rsidRPr="00927124" w:rsidRDefault="003F76D0">
            <w:pPr>
              <w:pStyle w:val="TableParagraph"/>
              <w:spacing w:before="51"/>
              <w:ind w:left="9"/>
              <w:rPr>
                <w:sz w:val="18"/>
              </w:rPr>
            </w:pPr>
            <w:r w:rsidRPr="00927124">
              <w:rPr>
                <w:sz w:val="18"/>
              </w:rPr>
              <w:t xml:space="preserve"> </w:t>
            </w:r>
          </w:p>
        </w:tc>
        <w:tc>
          <w:tcPr>
            <w:tcW w:w="425" w:type="dxa"/>
          </w:tcPr>
          <w:p w14:paraId="49EDB5DA" w14:textId="77777777" w:rsidR="00C441A2" w:rsidRPr="00927124" w:rsidRDefault="003F76D0">
            <w:pPr>
              <w:pStyle w:val="TableParagraph"/>
              <w:spacing w:before="51"/>
              <w:ind w:left="8"/>
              <w:rPr>
                <w:sz w:val="18"/>
              </w:rPr>
            </w:pPr>
            <w:r w:rsidRPr="00927124">
              <w:rPr>
                <w:sz w:val="18"/>
              </w:rPr>
              <w:t xml:space="preserve"> </w:t>
            </w:r>
          </w:p>
        </w:tc>
        <w:tc>
          <w:tcPr>
            <w:tcW w:w="2157" w:type="dxa"/>
          </w:tcPr>
          <w:p w14:paraId="49EDB5DB" w14:textId="77777777" w:rsidR="00C441A2" w:rsidRPr="00927124" w:rsidRDefault="003F76D0">
            <w:pPr>
              <w:pStyle w:val="TableParagraph"/>
              <w:spacing w:before="46"/>
              <w:ind w:right="769"/>
              <w:jc w:val="right"/>
              <w:rPr>
                <w:sz w:val="18"/>
              </w:rPr>
            </w:pPr>
            <w:r w:rsidRPr="00927124">
              <w:rPr>
                <w:sz w:val="18"/>
              </w:rPr>
              <w:t xml:space="preserve">MIPS32 </w:t>
            </w:r>
          </w:p>
        </w:tc>
      </w:tr>
      <w:tr w:rsidR="00C441A2" w:rsidRPr="00927124" w14:paraId="49EDB5E5" w14:textId="77777777">
        <w:trPr>
          <w:trHeight w:val="311"/>
        </w:trPr>
        <w:tc>
          <w:tcPr>
            <w:tcW w:w="1626" w:type="dxa"/>
          </w:tcPr>
          <w:p w14:paraId="49EDB5DD" w14:textId="77777777" w:rsidR="00C441A2" w:rsidRPr="00927124" w:rsidRDefault="003F76D0">
            <w:pPr>
              <w:pStyle w:val="TableParagraph"/>
              <w:spacing w:before="45"/>
              <w:ind w:left="218" w:right="208"/>
              <w:rPr>
                <w:sz w:val="18"/>
              </w:rPr>
            </w:pPr>
            <w:r w:rsidRPr="00927124">
              <w:rPr>
                <w:sz w:val="18"/>
              </w:rPr>
              <w:t xml:space="preserve">The CVT transmission. W.f mt </w:t>
            </w:r>
          </w:p>
        </w:tc>
        <w:tc>
          <w:tcPr>
            <w:tcW w:w="3685" w:type="dxa"/>
          </w:tcPr>
          <w:p w14:paraId="49EDB5DE" w14:textId="77777777" w:rsidR="00C441A2" w:rsidRPr="00927124" w:rsidRDefault="003F76D0">
            <w:pPr>
              <w:pStyle w:val="TableParagraph"/>
              <w:spacing w:before="35"/>
              <w:ind w:left="130"/>
              <w:jc w:val="left"/>
              <w:rPr>
                <w:rFonts w:eastAsia="宋体"/>
                <w:sz w:val="18"/>
              </w:rPr>
            </w:pPr>
            <w:r w:rsidRPr="00927124">
              <w:rPr>
                <w:rFonts w:eastAsia="宋体"/>
                <w:sz w:val="18"/>
              </w:rPr>
              <w:t xml:space="preserve">Converts floating point values to 32-bit points </w:t>
            </w:r>
          </w:p>
        </w:tc>
        <w:tc>
          <w:tcPr>
            <w:tcW w:w="425" w:type="dxa"/>
          </w:tcPr>
          <w:p w14:paraId="49EDB5DF" w14:textId="77777777" w:rsidR="00C441A2" w:rsidRPr="00927124" w:rsidRDefault="003F76D0">
            <w:pPr>
              <w:pStyle w:val="TableParagraph"/>
              <w:ind w:left="10"/>
              <w:rPr>
                <w:sz w:val="18"/>
              </w:rPr>
            </w:pPr>
            <w:r w:rsidRPr="00927124">
              <w:rPr>
                <w:sz w:val="18"/>
              </w:rPr>
              <w:t xml:space="preserve"> </w:t>
            </w:r>
          </w:p>
        </w:tc>
        <w:tc>
          <w:tcPr>
            <w:tcW w:w="426" w:type="dxa"/>
          </w:tcPr>
          <w:p w14:paraId="49EDB5E0" w14:textId="77777777" w:rsidR="00C441A2" w:rsidRPr="00927124" w:rsidRDefault="003F76D0">
            <w:pPr>
              <w:pStyle w:val="TableParagraph"/>
              <w:ind w:left="11"/>
              <w:rPr>
                <w:sz w:val="18"/>
              </w:rPr>
            </w:pPr>
            <w:r w:rsidRPr="00927124">
              <w:rPr>
                <w:sz w:val="18"/>
              </w:rPr>
              <w:t xml:space="preserve"> </w:t>
            </w:r>
          </w:p>
        </w:tc>
        <w:tc>
          <w:tcPr>
            <w:tcW w:w="426" w:type="dxa"/>
          </w:tcPr>
          <w:p w14:paraId="49EDB5E1" w14:textId="77777777" w:rsidR="00C441A2" w:rsidRPr="00927124" w:rsidRDefault="003F76D0">
            <w:pPr>
              <w:pStyle w:val="TableParagraph"/>
              <w:spacing w:before="45"/>
              <w:ind w:left="9"/>
              <w:rPr>
                <w:sz w:val="18"/>
              </w:rPr>
            </w:pPr>
            <w:r w:rsidRPr="00927124">
              <w:rPr>
                <w:w w:val="99"/>
                <w:sz w:val="18"/>
              </w:rPr>
              <w:t xml:space="preserve">- </w:t>
            </w:r>
          </w:p>
        </w:tc>
        <w:tc>
          <w:tcPr>
            <w:tcW w:w="425" w:type="dxa"/>
          </w:tcPr>
          <w:p w14:paraId="49EDB5E2" w14:textId="77777777" w:rsidR="00C441A2" w:rsidRPr="00927124" w:rsidRDefault="003F76D0">
            <w:pPr>
              <w:pStyle w:val="TableParagraph"/>
              <w:spacing w:before="45"/>
              <w:ind w:left="10"/>
              <w:rPr>
                <w:sz w:val="18"/>
              </w:rPr>
            </w:pPr>
            <w:r w:rsidRPr="00927124">
              <w:rPr>
                <w:w w:val="99"/>
                <w:sz w:val="18"/>
              </w:rPr>
              <w:t xml:space="preserve">- </w:t>
            </w:r>
          </w:p>
        </w:tc>
        <w:tc>
          <w:tcPr>
            <w:tcW w:w="425" w:type="dxa"/>
          </w:tcPr>
          <w:p w14:paraId="49EDB5E3" w14:textId="77777777" w:rsidR="00C441A2" w:rsidRPr="00927124" w:rsidRDefault="003F76D0">
            <w:pPr>
              <w:pStyle w:val="TableParagraph"/>
              <w:spacing w:before="45"/>
              <w:ind w:left="9"/>
              <w:rPr>
                <w:sz w:val="18"/>
              </w:rPr>
            </w:pPr>
            <w:r w:rsidRPr="00927124">
              <w:rPr>
                <w:w w:val="99"/>
                <w:sz w:val="18"/>
              </w:rPr>
              <w:t xml:space="preserve">- </w:t>
            </w:r>
          </w:p>
        </w:tc>
        <w:tc>
          <w:tcPr>
            <w:tcW w:w="2157" w:type="dxa"/>
          </w:tcPr>
          <w:p w14:paraId="49EDB5E4" w14:textId="77777777" w:rsidR="00C441A2" w:rsidRPr="00927124" w:rsidRDefault="003F76D0">
            <w:pPr>
              <w:pStyle w:val="TableParagraph"/>
              <w:spacing w:before="45"/>
              <w:ind w:right="768"/>
              <w:jc w:val="right"/>
              <w:rPr>
                <w:sz w:val="18"/>
              </w:rPr>
            </w:pPr>
            <w:r w:rsidRPr="00927124">
              <w:rPr>
                <w:sz w:val="18"/>
              </w:rPr>
              <w:t xml:space="preserve">MIPS32 </w:t>
            </w:r>
          </w:p>
        </w:tc>
      </w:tr>
      <w:tr w:rsidR="00C441A2" w:rsidRPr="00927124" w14:paraId="49EDB5EE" w14:textId="77777777">
        <w:trPr>
          <w:trHeight w:val="311"/>
        </w:trPr>
        <w:tc>
          <w:tcPr>
            <w:tcW w:w="1626" w:type="dxa"/>
          </w:tcPr>
          <w:p w14:paraId="49EDB5E6" w14:textId="77777777" w:rsidR="00C441A2" w:rsidRPr="00927124" w:rsidRDefault="003F76D0">
            <w:pPr>
              <w:pStyle w:val="TableParagraph"/>
              <w:spacing w:before="45"/>
              <w:ind w:left="217" w:right="208"/>
              <w:rPr>
                <w:sz w:val="18"/>
              </w:rPr>
            </w:pPr>
            <w:r w:rsidRPr="00927124">
              <w:rPr>
                <w:sz w:val="18"/>
              </w:rPr>
              <w:t xml:space="preserve">FLOOR. L.f mt </w:t>
            </w:r>
          </w:p>
        </w:tc>
        <w:tc>
          <w:tcPr>
            <w:tcW w:w="3685" w:type="dxa"/>
          </w:tcPr>
          <w:p w14:paraId="49EDB5E7" w14:textId="77777777" w:rsidR="00C441A2" w:rsidRPr="00927124" w:rsidRDefault="003F76D0">
            <w:pPr>
              <w:pStyle w:val="TableParagraph"/>
              <w:spacing w:before="35"/>
              <w:ind w:left="130"/>
              <w:jc w:val="left"/>
              <w:rPr>
                <w:rFonts w:eastAsia="宋体"/>
                <w:sz w:val="18"/>
              </w:rPr>
            </w:pPr>
            <w:r w:rsidRPr="00927124">
              <w:rPr>
                <w:rFonts w:eastAsia="宋体"/>
                <w:sz w:val="18"/>
              </w:rPr>
              <w:t xml:space="preserve">Floating-point conversion to a 64-bit fixed point, rounded down </w:t>
            </w:r>
          </w:p>
        </w:tc>
        <w:tc>
          <w:tcPr>
            <w:tcW w:w="425" w:type="dxa"/>
          </w:tcPr>
          <w:p w14:paraId="49EDB5E8" w14:textId="77777777" w:rsidR="00C441A2" w:rsidRPr="00927124" w:rsidRDefault="003F76D0">
            <w:pPr>
              <w:pStyle w:val="TableParagraph"/>
              <w:ind w:left="9"/>
              <w:rPr>
                <w:sz w:val="18"/>
              </w:rPr>
            </w:pPr>
            <w:r w:rsidRPr="00927124">
              <w:rPr>
                <w:sz w:val="18"/>
              </w:rPr>
              <w:t xml:space="preserve"> </w:t>
            </w:r>
          </w:p>
        </w:tc>
        <w:tc>
          <w:tcPr>
            <w:tcW w:w="426" w:type="dxa"/>
          </w:tcPr>
          <w:p w14:paraId="49EDB5E9" w14:textId="77777777" w:rsidR="00C441A2" w:rsidRPr="00927124" w:rsidRDefault="003F76D0">
            <w:pPr>
              <w:pStyle w:val="TableParagraph"/>
              <w:ind w:left="10"/>
              <w:rPr>
                <w:sz w:val="18"/>
              </w:rPr>
            </w:pPr>
            <w:r w:rsidRPr="00927124">
              <w:rPr>
                <w:sz w:val="18"/>
              </w:rPr>
              <w:t xml:space="preserve"> </w:t>
            </w:r>
          </w:p>
        </w:tc>
        <w:tc>
          <w:tcPr>
            <w:tcW w:w="426" w:type="dxa"/>
          </w:tcPr>
          <w:p w14:paraId="49EDB5EA" w14:textId="77777777" w:rsidR="00C441A2" w:rsidRPr="00927124" w:rsidRDefault="003F76D0">
            <w:pPr>
              <w:pStyle w:val="TableParagraph"/>
              <w:spacing w:before="45"/>
              <w:ind w:left="8"/>
              <w:rPr>
                <w:sz w:val="18"/>
              </w:rPr>
            </w:pPr>
            <w:r w:rsidRPr="00927124">
              <w:rPr>
                <w:w w:val="99"/>
                <w:sz w:val="18"/>
              </w:rPr>
              <w:t xml:space="preserve">- </w:t>
            </w:r>
          </w:p>
        </w:tc>
        <w:tc>
          <w:tcPr>
            <w:tcW w:w="425" w:type="dxa"/>
          </w:tcPr>
          <w:p w14:paraId="49EDB5EB" w14:textId="77777777" w:rsidR="00C441A2" w:rsidRPr="00927124" w:rsidRDefault="003F76D0">
            <w:pPr>
              <w:pStyle w:val="TableParagraph"/>
              <w:spacing w:before="45"/>
              <w:ind w:left="9"/>
              <w:rPr>
                <w:sz w:val="18"/>
              </w:rPr>
            </w:pPr>
            <w:r w:rsidRPr="00927124">
              <w:rPr>
                <w:w w:val="99"/>
                <w:sz w:val="18"/>
              </w:rPr>
              <w:t xml:space="preserve">- </w:t>
            </w:r>
          </w:p>
        </w:tc>
        <w:tc>
          <w:tcPr>
            <w:tcW w:w="425" w:type="dxa"/>
          </w:tcPr>
          <w:p w14:paraId="49EDB5EC" w14:textId="77777777" w:rsidR="00C441A2" w:rsidRPr="00927124" w:rsidRDefault="003F76D0">
            <w:pPr>
              <w:pStyle w:val="TableParagraph"/>
              <w:spacing w:before="45"/>
              <w:ind w:left="9"/>
              <w:rPr>
                <w:sz w:val="18"/>
              </w:rPr>
            </w:pPr>
            <w:r w:rsidRPr="00927124">
              <w:rPr>
                <w:w w:val="99"/>
                <w:sz w:val="18"/>
              </w:rPr>
              <w:t xml:space="preserve">- </w:t>
            </w:r>
          </w:p>
        </w:tc>
        <w:tc>
          <w:tcPr>
            <w:tcW w:w="2157" w:type="dxa"/>
          </w:tcPr>
          <w:p w14:paraId="49EDB5ED" w14:textId="77777777" w:rsidR="00C441A2" w:rsidRPr="00927124" w:rsidRDefault="003F76D0">
            <w:pPr>
              <w:pStyle w:val="TableParagraph"/>
              <w:spacing w:before="45"/>
              <w:ind w:right="769"/>
              <w:jc w:val="right"/>
              <w:rPr>
                <w:sz w:val="18"/>
              </w:rPr>
            </w:pPr>
            <w:r w:rsidRPr="00927124">
              <w:rPr>
                <w:sz w:val="18"/>
              </w:rPr>
              <w:t xml:space="preserve">MIPS64 </w:t>
            </w:r>
          </w:p>
        </w:tc>
      </w:tr>
      <w:tr w:rsidR="00C441A2" w:rsidRPr="00927124" w14:paraId="49EDB5F7" w14:textId="77777777">
        <w:trPr>
          <w:trHeight w:val="312"/>
        </w:trPr>
        <w:tc>
          <w:tcPr>
            <w:tcW w:w="1626" w:type="dxa"/>
          </w:tcPr>
          <w:p w14:paraId="49EDB5EF" w14:textId="77777777" w:rsidR="00C441A2" w:rsidRPr="00927124" w:rsidRDefault="003F76D0">
            <w:pPr>
              <w:pStyle w:val="TableParagraph"/>
              <w:spacing w:before="46"/>
              <w:ind w:left="215" w:right="208"/>
              <w:rPr>
                <w:sz w:val="18"/>
              </w:rPr>
            </w:pPr>
            <w:r w:rsidRPr="00927124">
              <w:rPr>
                <w:sz w:val="18"/>
              </w:rPr>
              <w:t xml:space="preserve">FLOOR. W.f mt </w:t>
            </w:r>
          </w:p>
        </w:tc>
        <w:tc>
          <w:tcPr>
            <w:tcW w:w="3685" w:type="dxa"/>
          </w:tcPr>
          <w:p w14:paraId="49EDB5F0" w14:textId="77777777" w:rsidR="00C441A2" w:rsidRPr="00927124" w:rsidRDefault="003F76D0">
            <w:pPr>
              <w:pStyle w:val="TableParagraph"/>
              <w:spacing w:before="37"/>
              <w:ind w:left="130"/>
              <w:jc w:val="left"/>
              <w:rPr>
                <w:rFonts w:eastAsia="宋体"/>
                <w:sz w:val="18"/>
              </w:rPr>
            </w:pPr>
            <w:r w:rsidRPr="00927124">
              <w:rPr>
                <w:rFonts w:eastAsia="宋体"/>
                <w:sz w:val="18"/>
              </w:rPr>
              <w:t xml:space="preserve">Floating-point conversion to a 32-bit point, round down </w:t>
            </w:r>
          </w:p>
        </w:tc>
        <w:tc>
          <w:tcPr>
            <w:tcW w:w="425" w:type="dxa"/>
          </w:tcPr>
          <w:p w14:paraId="49EDB5F1" w14:textId="77777777" w:rsidR="00C441A2" w:rsidRPr="00927124" w:rsidRDefault="003F76D0">
            <w:pPr>
              <w:pStyle w:val="TableParagraph"/>
              <w:spacing w:before="51"/>
              <w:ind w:left="9"/>
              <w:rPr>
                <w:sz w:val="18"/>
              </w:rPr>
            </w:pPr>
            <w:r w:rsidRPr="00927124">
              <w:rPr>
                <w:sz w:val="18"/>
              </w:rPr>
              <w:t xml:space="preserve"> </w:t>
            </w:r>
          </w:p>
        </w:tc>
        <w:tc>
          <w:tcPr>
            <w:tcW w:w="426" w:type="dxa"/>
          </w:tcPr>
          <w:p w14:paraId="49EDB5F2" w14:textId="77777777" w:rsidR="00C441A2" w:rsidRPr="00927124" w:rsidRDefault="003F76D0">
            <w:pPr>
              <w:pStyle w:val="TableParagraph"/>
              <w:spacing w:before="51"/>
              <w:ind w:left="10"/>
              <w:rPr>
                <w:sz w:val="18"/>
              </w:rPr>
            </w:pPr>
            <w:r w:rsidRPr="00927124">
              <w:rPr>
                <w:sz w:val="18"/>
              </w:rPr>
              <w:t xml:space="preserve"> </w:t>
            </w:r>
          </w:p>
        </w:tc>
        <w:tc>
          <w:tcPr>
            <w:tcW w:w="426" w:type="dxa"/>
          </w:tcPr>
          <w:p w14:paraId="49EDB5F3" w14:textId="77777777" w:rsidR="00C441A2" w:rsidRPr="00927124" w:rsidRDefault="003F76D0">
            <w:pPr>
              <w:pStyle w:val="TableParagraph"/>
              <w:spacing w:before="46"/>
              <w:ind w:left="8"/>
              <w:rPr>
                <w:sz w:val="18"/>
              </w:rPr>
            </w:pPr>
            <w:r w:rsidRPr="00927124">
              <w:rPr>
                <w:w w:val="99"/>
                <w:sz w:val="18"/>
              </w:rPr>
              <w:t xml:space="preserve">- </w:t>
            </w:r>
          </w:p>
        </w:tc>
        <w:tc>
          <w:tcPr>
            <w:tcW w:w="425" w:type="dxa"/>
          </w:tcPr>
          <w:p w14:paraId="49EDB5F4" w14:textId="77777777" w:rsidR="00C441A2" w:rsidRPr="00927124" w:rsidRDefault="003F76D0">
            <w:pPr>
              <w:pStyle w:val="TableParagraph"/>
              <w:spacing w:before="46"/>
              <w:ind w:left="9"/>
              <w:rPr>
                <w:sz w:val="18"/>
              </w:rPr>
            </w:pPr>
            <w:r w:rsidRPr="00927124">
              <w:rPr>
                <w:w w:val="99"/>
                <w:sz w:val="18"/>
              </w:rPr>
              <w:t xml:space="preserve">- </w:t>
            </w:r>
          </w:p>
        </w:tc>
        <w:tc>
          <w:tcPr>
            <w:tcW w:w="425" w:type="dxa"/>
          </w:tcPr>
          <w:p w14:paraId="49EDB5F5" w14:textId="77777777" w:rsidR="00C441A2" w:rsidRPr="00927124" w:rsidRDefault="003F76D0">
            <w:pPr>
              <w:pStyle w:val="TableParagraph"/>
              <w:spacing w:before="46"/>
              <w:ind w:left="9"/>
              <w:rPr>
                <w:sz w:val="18"/>
              </w:rPr>
            </w:pPr>
            <w:r w:rsidRPr="00927124">
              <w:rPr>
                <w:w w:val="99"/>
                <w:sz w:val="18"/>
              </w:rPr>
              <w:t xml:space="preserve">- </w:t>
            </w:r>
          </w:p>
        </w:tc>
        <w:tc>
          <w:tcPr>
            <w:tcW w:w="2157" w:type="dxa"/>
          </w:tcPr>
          <w:p w14:paraId="49EDB5F6" w14:textId="77777777" w:rsidR="00C441A2" w:rsidRPr="00927124" w:rsidRDefault="003F76D0">
            <w:pPr>
              <w:pStyle w:val="TableParagraph"/>
              <w:spacing w:before="46"/>
              <w:ind w:right="769"/>
              <w:jc w:val="right"/>
              <w:rPr>
                <w:sz w:val="18"/>
              </w:rPr>
            </w:pPr>
            <w:r w:rsidRPr="00927124">
              <w:rPr>
                <w:sz w:val="18"/>
              </w:rPr>
              <w:t xml:space="preserve">MIPS64 </w:t>
            </w:r>
          </w:p>
        </w:tc>
      </w:tr>
      <w:tr w:rsidR="00C441A2" w:rsidRPr="00927124" w14:paraId="49EDB600" w14:textId="77777777">
        <w:trPr>
          <w:trHeight w:val="311"/>
        </w:trPr>
        <w:tc>
          <w:tcPr>
            <w:tcW w:w="1626" w:type="dxa"/>
          </w:tcPr>
          <w:p w14:paraId="49EDB5F8" w14:textId="77777777" w:rsidR="00C441A2" w:rsidRPr="00927124" w:rsidRDefault="003F76D0">
            <w:pPr>
              <w:pStyle w:val="TableParagraph"/>
              <w:spacing w:before="45"/>
              <w:ind w:left="217" w:right="208"/>
              <w:rPr>
                <w:sz w:val="18"/>
              </w:rPr>
            </w:pPr>
            <w:r w:rsidRPr="00927124">
              <w:rPr>
                <w:sz w:val="18"/>
              </w:rPr>
              <w:t xml:space="preserve">PS PLL. </w:t>
            </w:r>
          </w:p>
        </w:tc>
        <w:tc>
          <w:tcPr>
            <w:tcW w:w="3685" w:type="dxa"/>
          </w:tcPr>
          <w:p w14:paraId="49EDB5F9" w14:textId="77777777" w:rsidR="00C441A2" w:rsidRPr="00927124" w:rsidRDefault="003F76D0">
            <w:pPr>
              <w:pStyle w:val="TableParagraph"/>
              <w:spacing w:before="35"/>
              <w:ind w:left="130"/>
              <w:jc w:val="left"/>
              <w:rPr>
                <w:rFonts w:eastAsia="宋体"/>
                <w:sz w:val="18"/>
              </w:rPr>
            </w:pPr>
            <w:r w:rsidRPr="00927124">
              <w:rPr>
                <w:rFonts w:eastAsia="宋体"/>
                <w:sz w:val="18"/>
              </w:rPr>
              <w:t xml:space="preserve">Merge the low bits of two floating point pairs to make a new floating point pair </w:t>
            </w:r>
          </w:p>
        </w:tc>
        <w:tc>
          <w:tcPr>
            <w:tcW w:w="425" w:type="dxa"/>
          </w:tcPr>
          <w:p w14:paraId="49EDB5FA" w14:textId="77777777" w:rsidR="00C441A2" w:rsidRPr="00927124" w:rsidRDefault="003F76D0">
            <w:pPr>
              <w:pStyle w:val="TableParagraph"/>
              <w:spacing w:before="45"/>
              <w:ind w:left="9"/>
              <w:rPr>
                <w:sz w:val="18"/>
              </w:rPr>
            </w:pPr>
            <w:r w:rsidRPr="00927124">
              <w:rPr>
                <w:w w:val="99"/>
                <w:sz w:val="18"/>
              </w:rPr>
              <w:t xml:space="preserve">- </w:t>
            </w:r>
          </w:p>
        </w:tc>
        <w:tc>
          <w:tcPr>
            <w:tcW w:w="426" w:type="dxa"/>
          </w:tcPr>
          <w:p w14:paraId="49EDB5FB" w14:textId="77777777" w:rsidR="00C441A2" w:rsidRPr="00927124" w:rsidRDefault="003F76D0">
            <w:pPr>
              <w:pStyle w:val="TableParagraph"/>
              <w:spacing w:before="45"/>
              <w:ind w:left="10"/>
              <w:rPr>
                <w:sz w:val="18"/>
              </w:rPr>
            </w:pPr>
            <w:r w:rsidRPr="00927124">
              <w:rPr>
                <w:w w:val="99"/>
                <w:sz w:val="18"/>
              </w:rPr>
              <w:t xml:space="preserve">- </w:t>
            </w:r>
          </w:p>
        </w:tc>
        <w:tc>
          <w:tcPr>
            <w:tcW w:w="426" w:type="dxa"/>
          </w:tcPr>
          <w:p w14:paraId="49EDB5FC" w14:textId="77777777" w:rsidR="00C441A2" w:rsidRPr="00927124" w:rsidRDefault="003F76D0">
            <w:pPr>
              <w:pStyle w:val="TableParagraph"/>
              <w:ind w:left="8"/>
              <w:rPr>
                <w:sz w:val="18"/>
              </w:rPr>
            </w:pPr>
            <w:r w:rsidRPr="00927124">
              <w:rPr>
                <w:sz w:val="18"/>
              </w:rPr>
              <w:t xml:space="preserve"> </w:t>
            </w:r>
          </w:p>
        </w:tc>
        <w:tc>
          <w:tcPr>
            <w:tcW w:w="425" w:type="dxa"/>
          </w:tcPr>
          <w:p w14:paraId="49EDB5FD" w14:textId="77777777" w:rsidR="00C441A2" w:rsidRPr="00927124" w:rsidRDefault="003F76D0">
            <w:pPr>
              <w:pStyle w:val="TableParagraph"/>
              <w:spacing w:before="45"/>
              <w:ind w:left="9"/>
              <w:rPr>
                <w:sz w:val="18"/>
              </w:rPr>
            </w:pPr>
            <w:r w:rsidRPr="00927124">
              <w:rPr>
                <w:w w:val="99"/>
                <w:sz w:val="18"/>
              </w:rPr>
              <w:t xml:space="preserve">- </w:t>
            </w:r>
          </w:p>
        </w:tc>
        <w:tc>
          <w:tcPr>
            <w:tcW w:w="425" w:type="dxa"/>
          </w:tcPr>
          <w:p w14:paraId="49EDB5FE" w14:textId="77777777" w:rsidR="00C441A2" w:rsidRPr="00927124" w:rsidRDefault="003F76D0">
            <w:pPr>
              <w:pStyle w:val="TableParagraph"/>
              <w:spacing w:before="45"/>
              <w:ind w:left="9"/>
              <w:rPr>
                <w:sz w:val="18"/>
              </w:rPr>
            </w:pPr>
            <w:r w:rsidRPr="00927124">
              <w:rPr>
                <w:w w:val="99"/>
                <w:sz w:val="18"/>
              </w:rPr>
              <w:t xml:space="preserve">- </w:t>
            </w:r>
          </w:p>
        </w:tc>
        <w:tc>
          <w:tcPr>
            <w:tcW w:w="2157" w:type="dxa"/>
          </w:tcPr>
          <w:p w14:paraId="49EDB5FF" w14:textId="77777777" w:rsidR="00C441A2" w:rsidRPr="00927124" w:rsidRDefault="003F76D0">
            <w:pPr>
              <w:pStyle w:val="TableParagraph"/>
              <w:spacing w:before="45"/>
              <w:ind w:right="769"/>
              <w:jc w:val="right"/>
              <w:rPr>
                <w:sz w:val="18"/>
              </w:rPr>
            </w:pPr>
            <w:r w:rsidRPr="00927124">
              <w:rPr>
                <w:sz w:val="18"/>
              </w:rPr>
              <w:t xml:space="preserve">MIPS64 </w:t>
            </w:r>
          </w:p>
        </w:tc>
      </w:tr>
      <w:tr w:rsidR="00C441A2" w:rsidRPr="00927124" w14:paraId="49EDB609" w14:textId="77777777">
        <w:trPr>
          <w:trHeight w:val="311"/>
        </w:trPr>
        <w:tc>
          <w:tcPr>
            <w:tcW w:w="1626" w:type="dxa"/>
          </w:tcPr>
          <w:p w14:paraId="49EDB601" w14:textId="77777777" w:rsidR="00C441A2" w:rsidRPr="00927124" w:rsidRDefault="003F76D0">
            <w:pPr>
              <w:pStyle w:val="TableParagraph"/>
              <w:spacing w:before="45"/>
              <w:ind w:left="217" w:right="208"/>
              <w:rPr>
                <w:sz w:val="18"/>
              </w:rPr>
            </w:pPr>
            <w:r w:rsidRPr="00927124">
              <w:rPr>
                <w:sz w:val="18"/>
              </w:rPr>
              <w:t xml:space="preserve">PLU. PS </w:t>
            </w:r>
          </w:p>
        </w:tc>
        <w:tc>
          <w:tcPr>
            <w:tcW w:w="3685" w:type="dxa"/>
          </w:tcPr>
          <w:p w14:paraId="49EDB602" w14:textId="77777777" w:rsidR="00C441A2" w:rsidRPr="00927124" w:rsidRDefault="003F76D0">
            <w:pPr>
              <w:pStyle w:val="TableParagraph"/>
              <w:spacing w:before="35"/>
              <w:ind w:left="130"/>
              <w:jc w:val="left"/>
              <w:rPr>
                <w:rFonts w:eastAsia="宋体"/>
                <w:sz w:val="18"/>
              </w:rPr>
            </w:pPr>
            <w:r w:rsidRPr="00927124">
              <w:rPr>
                <w:rFonts w:eastAsia="宋体"/>
                <w:sz w:val="18"/>
              </w:rPr>
              <w:t xml:space="preserve">Merge the low and high bits of two floating point pairs to make a new floating point pair </w:t>
            </w:r>
          </w:p>
        </w:tc>
        <w:tc>
          <w:tcPr>
            <w:tcW w:w="425" w:type="dxa"/>
          </w:tcPr>
          <w:p w14:paraId="49EDB603" w14:textId="77777777" w:rsidR="00C441A2" w:rsidRPr="00927124" w:rsidRDefault="003F76D0">
            <w:pPr>
              <w:pStyle w:val="TableParagraph"/>
              <w:spacing w:before="45"/>
              <w:ind w:left="9"/>
              <w:rPr>
                <w:sz w:val="18"/>
              </w:rPr>
            </w:pPr>
            <w:r w:rsidRPr="00927124">
              <w:rPr>
                <w:w w:val="99"/>
                <w:sz w:val="18"/>
              </w:rPr>
              <w:t xml:space="preserve">- </w:t>
            </w:r>
          </w:p>
        </w:tc>
        <w:tc>
          <w:tcPr>
            <w:tcW w:w="426" w:type="dxa"/>
          </w:tcPr>
          <w:p w14:paraId="49EDB604" w14:textId="77777777" w:rsidR="00C441A2" w:rsidRPr="00927124" w:rsidRDefault="003F76D0">
            <w:pPr>
              <w:pStyle w:val="TableParagraph"/>
              <w:spacing w:before="45"/>
              <w:ind w:left="10"/>
              <w:rPr>
                <w:sz w:val="18"/>
              </w:rPr>
            </w:pPr>
            <w:r w:rsidRPr="00927124">
              <w:rPr>
                <w:w w:val="99"/>
                <w:sz w:val="18"/>
              </w:rPr>
              <w:t xml:space="preserve">- </w:t>
            </w:r>
          </w:p>
        </w:tc>
        <w:tc>
          <w:tcPr>
            <w:tcW w:w="426" w:type="dxa"/>
          </w:tcPr>
          <w:p w14:paraId="49EDB605" w14:textId="77777777" w:rsidR="00C441A2" w:rsidRPr="00927124" w:rsidRDefault="003F76D0">
            <w:pPr>
              <w:pStyle w:val="TableParagraph"/>
              <w:ind w:left="7"/>
              <w:rPr>
                <w:sz w:val="18"/>
              </w:rPr>
            </w:pPr>
            <w:r w:rsidRPr="00927124">
              <w:rPr>
                <w:sz w:val="18"/>
              </w:rPr>
              <w:t xml:space="preserve"> </w:t>
            </w:r>
          </w:p>
        </w:tc>
        <w:tc>
          <w:tcPr>
            <w:tcW w:w="425" w:type="dxa"/>
          </w:tcPr>
          <w:p w14:paraId="49EDB606" w14:textId="77777777" w:rsidR="00C441A2" w:rsidRPr="00927124" w:rsidRDefault="003F76D0">
            <w:pPr>
              <w:pStyle w:val="TableParagraph"/>
              <w:spacing w:before="45"/>
              <w:ind w:left="9"/>
              <w:rPr>
                <w:sz w:val="18"/>
              </w:rPr>
            </w:pPr>
            <w:r w:rsidRPr="00927124">
              <w:rPr>
                <w:w w:val="99"/>
                <w:sz w:val="18"/>
              </w:rPr>
              <w:t xml:space="preserve">- </w:t>
            </w:r>
          </w:p>
        </w:tc>
        <w:tc>
          <w:tcPr>
            <w:tcW w:w="425" w:type="dxa"/>
          </w:tcPr>
          <w:p w14:paraId="49EDB607" w14:textId="77777777" w:rsidR="00C441A2" w:rsidRPr="00927124" w:rsidRDefault="003F76D0">
            <w:pPr>
              <w:pStyle w:val="TableParagraph"/>
              <w:spacing w:before="45"/>
              <w:ind w:left="8"/>
              <w:rPr>
                <w:sz w:val="18"/>
              </w:rPr>
            </w:pPr>
            <w:r w:rsidRPr="00927124">
              <w:rPr>
                <w:w w:val="99"/>
                <w:sz w:val="18"/>
              </w:rPr>
              <w:t xml:space="preserve">- </w:t>
            </w:r>
          </w:p>
        </w:tc>
        <w:tc>
          <w:tcPr>
            <w:tcW w:w="2157" w:type="dxa"/>
          </w:tcPr>
          <w:p w14:paraId="49EDB608" w14:textId="77777777" w:rsidR="00C441A2" w:rsidRPr="00927124" w:rsidRDefault="003F76D0">
            <w:pPr>
              <w:pStyle w:val="TableParagraph"/>
              <w:spacing w:before="45"/>
              <w:ind w:right="769"/>
              <w:jc w:val="right"/>
              <w:rPr>
                <w:sz w:val="18"/>
              </w:rPr>
            </w:pPr>
            <w:r w:rsidRPr="00927124">
              <w:rPr>
                <w:sz w:val="18"/>
              </w:rPr>
              <w:t xml:space="preserve">MIPS64 </w:t>
            </w:r>
          </w:p>
        </w:tc>
      </w:tr>
      <w:tr w:rsidR="00C441A2" w:rsidRPr="00927124" w14:paraId="49EDB612" w14:textId="77777777">
        <w:trPr>
          <w:trHeight w:val="312"/>
        </w:trPr>
        <w:tc>
          <w:tcPr>
            <w:tcW w:w="1626" w:type="dxa"/>
          </w:tcPr>
          <w:p w14:paraId="49EDB60A" w14:textId="77777777" w:rsidR="00C441A2" w:rsidRPr="00927124" w:rsidRDefault="003F76D0">
            <w:pPr>
              <w:pStyle w:val="TableParagraph"/>
              <w:spacing w:before="46"/>
              <w:ind w:left="217" w:right="208"/>
              <w:rPr>
                <w:sz w:val="18"/>
              </w:rPr>
            </w:pPr>
            <w:r w:rsidRPr="00927124">
              <w:rPr>
                <w:sz w:val="18"/>
              </w:rPr>
              <w:t xml:space="preserve">PUL. PS </w:t>
            </w:r>
          </w:p>
        </w:tc>
        <w:tc>
          <w:tcPr>
            <w:tcW w:w="3685" w:type="dxa"/>
          </w:tcPr>
          <w:p w14:paraId="49EDB60B" w14:textId="77777777" w:rsidR="00C441A2" w:rsidRPr="00927124" w:rsidRDefault="003F76D0">
            <w:pPr>
              <w:pStyle w:val="TableParagraph"/>
              <w:spacing w:before="37"/>
              <w:ind w:left="130"/>
              <w:jc w:val="left"/>
              <w:rPr>
                <w:rFonts w:eastAsia="宋体"/>
                <w:sz w:val="18"/>
              </w:rPr>
            </w:pPr>
            <w:r w:rsidRPr="00927124">
              <w:rPr>
                <w:rFonts w:eastAsia="宋体"/>
                <w:sz w:val="18"/>
              </w:rPr>
              <w:t xml:space="preserve">Merge the high and low bits of two floating point pairs to make a new floating point pair </w:t>
            </w:r>
          </w:p>
        </w:tc>
        <w:tc>
          <w:tcPr>
            <w:tcW w:w="425" w:type="dxa"/>
          </w:tcPr>
          <w:p w14:paraId="49EDB60C" w14:textId="77777777" w:rsidR="00C441A2" w:rsidRPr="00927124" w:rsidRDefault="003F76D0">
            <w:pPr>
              <w:pStyle w:val="TableParagraph"/>
              <w:spacing w:before="46"/>
              <w:ind w:left="9"/>
              <w:rPr>
                <w:sz w:val="18"/>
              </w:rPr>
            </w:pPr>
            <w:r w:rsidRPr="00927124">
              <w:rPr>
                <w:w w:val="99"/>
                <w:sz w:val="18"/>
              </w:rPr>
              <w:t xml:space="preserve">- </w:t>
            </w:r>
          </w:p>
        </w:tc>
        <w:tc>
          <w:tcPr>
            <w:tcW w:w="426" w:type="dxa"/>
          </w:tcPr>
          <w:p w14:paraId="49EDB60D" w14:textId="77777777" w:rsidR="00C441A2" w:rsidRPr="00927124" w:rsidRDefault="003F76D0">
            <w:pPr>
              <w:pStyle w:val="TableParagraph"/>
              <w:spacing w:before="46"/>
              <w:ind w:left="10"/>
              <w:rPr>
                <w:sz w:val="18"/>
              </w:rPr>
            </w:pPr>
            <w:r w:rsidRPr="00927124">
              <w:rPr>
                <w:w w:val="99"/>
                <w:sz w:val="18"/>
              </w:rPr>
              <w:t xml:space="preserve">- </w:t>
            </w:r>
          </w:p>
        </w:tc>
        <w:tc>
          <w:tcPr>
            <w:tcW w:w="426" w:type="dxa"/>
          </w:tcPr>
          <w:p w14:paraId="49EDB60E" w14:textId="77777777" w:rsidR="00C441A2" w:rsidRPr="00927124" w:rsidRDefault="003F76D0">
            <w:pPr>
              <w:pStyle w:val="TableParagraph"/>
              <w:spacing w:before="51"/>
              <w:ind w:left="7"/>
              <w:rPr>
                <w:sz w:val="18"/>
              </w:rPr>
            </w:pPr>
            <w:r w:rsidRPr="00927124">
              <w:rPr>
                <w:sz w:val="18"/>
              </w:rPr>
              <w:t xml:space="preserve"> </w:t>
            </w:r>
          </w:p>
        </w:tc>
        <w:tc>
          <w:tcPr>
            <w:tcW w:w="425" w:type="dxa"/>
          </w:tcPr>
          <w:p w14:paraId="49EDB60F" w14:textId="77777777" w:rsidR="00C441A2" w:rsidRPr="00927124" w:rsidRDefault="003F76D0">
            <w:pPr>
              <w:pStyle w:val="TableParagraph"/>
              <w:spacing w:before="46"/>
              <w:ind w:left="9"/>
              <w:rPr>
                <w:sz w:val="18"/>
              </w:rPr>
            </w:pPr>
            <w:r w:rsidRPr="00927124">
              <w:rPr>
                <w:w w:val="99"/>
                <w:sz w:val="18"/>
              </w:rPr>
              <w:t xml:space="preserve">- </w:t>
            </w:r>
          </w:p>
        </w:tc>
        <w:tc>
          <w:tcPr>
            <w:tcW w:w="425" w:type="dxa"/>
          </w:tcPr>
          <w:p w14:paraId="49EDB610" w14:textId="77777777" w:rsidR="00C441A2" w:rsidRPr="00927124" w:rsidRDefault="003F76D0">
            <w:pPr>
              <w:pStyle w:val="TableParagraph"/>
              <w:spacing w:before="46"/>
              <w:ind w:left="8"/>
              <w:rPr>
                <w:sz w:val="18"/>
              </w:rPr>
            </w:pPr>
            <w:r w:rsidRPr="00927124">
              <w:rPr>
                <w:w w:val="99"/>
                <w:sz w:val="18"/>
              </w:rPr>
              <w:t xml:space="preserve">- </w:t>
            </w:r>
          </w:p>
        </w:tc>
        <w:tc>
          <w:tcPr>
            <w:tcW w:w="2157" w:type="dxa"/>
          </w:tcPr>
          <w:p w14:paraId="49EDB611" w14:textId="77777777" w:rsidR="00C441A2" w:rsidRPr="00927124" w:rsidRDefault="003F76D0">
            <w:pPr>
              <w:pStyle w:val="TableParagraph"/>
              <w:spacing w:before="46"/>
              <w:ind w:right="769"/>
              <w:jc w:val="right"/>
              <w:rPr>
                <w:sz w:val="18"/>
              </w:rPr>
            </w:pPr>
            <w:r w:rsidRPr="00927124">
              <w:rPr>
                <w:sz w:val="18"/>
              </w:rPr>
              <w:t xml:space="preserve">MIPS64 </w:t>
            </w:r>
          </w:p>
        </w:tc>
      </w:tr>
      <w:tr w:rsidR="00C441A2" w:rsidRPr="00927124" w14:paraId="49EDB61B" w14:textId="77777777">
        <w:trPr>
          <w:trHeight w:val="311"/>
        </w:trPr>
        <w:tc>
          <w:tcPr>
            <w:tcW w:w="1626" w:type="dxa"/>
          </w:tcPr>
          <w:p w14:paraId="49EDB613" w14:textId="77777777" w:rsidR="00C441A2" w:rsidRPr="00927124" w:rsidRDefault="003F76D0">
            <w:pPr>
              <w:pStyle w:val="TableParagraph"/>
              <w:spacing w:before="45"/>
              <w:ind w:left="217" w:right="208"/>
              <w:rPr>
                <w:sz w:val="18"/>
              </w:rPr>
            </w:pPr>
            <w:r w:rsidRPr="00927124">
              <w:rPr>
                <w:sz w:val="18"/>
              </w:rPr>
              <w:t xml:space="preserve">PUU. PS </w:t>
            </w:r>
          </w:p>
        </w:tc>
        <w:tc>
          <w:tcPr>
            <w:tcW w:w="3685" w:type="dxa"/>
          </w:tcPr>
          <w:p w14:paraId="49EDB614" w14:textId="77777777" w:rsidR="00C441A2" w:rsidRPr="00927124" w:rsidRDefault="003F76D0">
            <w:pPr>
              <w:pStyle w:val="TableParagraph"/>
              <w:spacing w:before="35"/>
              <w:ind w:left="130"/>
              <w:jc w:val="left"/>
              <w:rPr>
                <w:rFonts w:eastAsia="宋体"/>
                <w:sz w:val="18"/>
              </w:rPr>
            </w:pPr>
            <w:r w:rsidRPr="00927124">
              <w:rPr>
                <w:rFonts w:eastAsia="宋体"/>
                <w:sz w:val="18"/>
              </w:rPr>
              <w:t xml:space="preserve">Merge the high bits of two floating point pairs to make a new floating point pair </w:t>
            </w:r>
          </w:p>
        </w:tc>
        <w:tc>
          <w:tcPr>
            <w:tcW w:w="425" w:type="dxa"/>
          </w:tcPr>
          <w:p w14:paraId="49EDB615" w14:textId="77777777" w:rsidR="00C441A2" w:rsidRPr="00927124" w:rsidRDefault="003F76D0">
            <w:pPr>
              <w:pStyle w:val="TableParagraph"/>
              <w:spacing w:before="45"/>
              <w:ind w:left="9"/>
              <w:rPr>
                <w:sz w:val="18"/>
              </w:rPr>
            </w:pPr>
            <w:r w:rsidRPr="00927124">
              <w:rPr>
                <w:w w:val="99"/>
                <w:sz w:val="18"/>
              </w:rPr>
              <w:t xml:space="preserve">- </w:t>
            </w:r>
          </w:p>
        </w:tc>
        <w:tc>
          <w:tcPr>
            <w:tcW w:w="426" w:type="dxa"/>
          </w:tcPr>
          <w:p w14:paraId="49EDB616" w14:textId="77777777" w:rsidR="00C441A2" w:rsidRPr="00927124" w:rsidRDefault="003F76D0">
            <w:pPr>
              <w:pStyle w:val="TableParagraph"/>
              <w:spacing w:before="45"/>
              <w:ind w:left="10"/>
              <w:rPr>
                <w:sz w:val="18"/>
              </w:rPr>
            </w:pPr>
            <w:r w:rsidRPr="00927124">
              <w:rPr>
                <w:w w:val="99"/>
                <w:sz w:val="18"/>
              </w:rPr>
              <w:t xml:space="preserve">- </w:t>
            </w:r>
          </w:p>
        </w:tc>
        <w:tc>
          <w:tcPr>
            <w:tcW w:w="426" w:type="dxa"/>
          </w:tcPr>
          <w:p w14:paraId="49EDB617" w14:textId="77777777" w:rsidR="00C441A2" w:rsidRPr="00927124" w:rsidRDefault="003F76D0">
            <w:pPr>
              <w:pStyle w:val="TableParagraph"/>
              <w:ind w:left="8"/>
              <w:rPr>
                <w:sz w:val="18"/>
              </w:rPr>
            </w:pPr>
            <w:r w:rsidRPr="00927124">
              <w:rPr>
                <w:sz w:val="18"/>
              </w:rPr>
              <w:t xml:space="preserve"> </w:t>
            </w:r>
          </w:p>
        </w:tc>
        <w:tc>
          <w:tcPr>
            <w:tcW w:w="425" w:type="dxa"/>
          </w:tcPr>
          <w:p w14:paraId="49EDB618" w14:textId="77777777" w:rsidR="00C441A2" w:rsidRPr="00927124" w:rsidRDefault="003F76D0">
            <w:pPr>
              <w:pStyle w:val="TableParagraph"/>
              <w:spacing w:before="45"/>
              <w:ind w:left="9"/>
              <w:rPr>
                <w:sz w:val="18"/>
              </w:rPr>
            </w:pPr>
            <w:r w:rsidRPr="00927124">
              <w:rPr>
                <w:w w:val="99"/>
                <w:sz w:val="18"/>
              </w:rPr>
              <w:t xml:space="preserve">- </w:t>
            </w:r>
          </w:p>
        </w:tc>
        <w:tc>
          <w:tcPr>
            <w:tcW w:w="425" w:type="dxa"/>
          </w:tcPr>
          <w:p w14:paraId="49EDB619" w14:textId="77777777" w:rsidR="00C441A2" w:rsidRPr="00927124" w:rsidRDefault="003F76D0">
            <w:pPr>
              <w:pStyle w:val="TableParagraph"/>
              <w:spacing w:before="45"/>
              <w:ind w:left="9"/>
              <w:rPr>
                <w:sz w:val="18"/>
              </w:rPr>
            </w:pPr>
            <w:r w:rsidRPr="00927124">
              <w:rPr>
                <w:w w:val="99"/>
                <w:sz w:val="18"/>
              </w:rPr>
              <w:t xml:space="preserve">- </w:t>
            </w:r>
          </w:p>
        </w:tc>
        <w:tc>
          <w:tcPr>
            <w:tcW w:w="2157" w:type="dxa"/>
          </w:tcPr>
          <w:p w14:paraId="49EDB61A" w14:textId="77777777" w:rsidR="00C441A2" w:rsidRPr="00927124" w:rsidRDefault="003F76D0">
            <w:pPr>
              <w:pStyle w:val="TableParagraph"/>
              <w:spacing w:before="45"/>
              <w:ind w:right="769"/>
              <w:jc w:val="right"/>
              <w:rPr>
                <w:sz w:val="18"/>
              </w:rPr>
            </w:pPr>
            <w:r w:rsidRPr="00927124">
              <w:rPr>
                <w:sz w:val="18"/>
              </w:rPr>
              <w:t xml:space="preserve">MIPS64 </w:t>
            </w:r>
          </w:p>
        </w:tc>
      </w:tr>
      <w:tr w:rsidR="00C441A2" w:rsidRPr="00927124" w14:paraId="49EDB624" w14:textId="77777777">
        <w:trPr>
          <w:trHeight w:val="311"/>
        </w:trPr>
        <w:tc>
          <w:tcPr>
            <w:tcW w:w="1626" w:type="dxa"/>
          </w:tcPr>
          <w:p w14:paraId="49EDB61C" w14:textId="77777777" w:rsidR="00C441A2" w:rsidRPr="00927124" w:rsidRDefault="003F76D0">
            <w:pPr>
              <w:pStyle w:val="TableParagraph"/>
              <w:spacing w:before="45"/>
              <w:ind w:left="218" w:right="208"/>
              <w:rPr>
                <w:sz w:val="18"/>
              </w:rPr>
            </w:pPr>
            <w:r w:rsidRPr="00927124">
              <w:rPr>
                <w:sz w:val="18"/>
              </w:rPr>
              <w:t xml:space="preserve">ROUND. L.f mt </w:t>
            </w:r>
          </w:p>
        </w:tc>
        <w:tc>
          <w:tcPr>
            <w:tcW w:w="3685" w:type="dxa"/>
          </w:tcPr>
          <w:p w14:paraId="49EDB61D" w14:textId="77777777" w:rsidR="00C441A2" w:rsidRPr="00927124" w:rsidRDefault="003F76D0">
            <w:pPr>
              <w:pStyle w:val="TableParagraph"/>
              <w:spacing w:before="35"/>
              <w:ind w:left="130"/>
              <w:jc w:val="left"/>
              <w:rPr>
                <w:rFonts w:eastAsia="宋体"/>
                <w:sz w:val="18"/>
              </w:rPr>
            </w:pPr>
            <w:r w:rsidRPr="00927124">
              <w:rPr>
                <w:rFonts w:eastAsia="宋体"/>
                <w:sz w:val="18"/>
              </w:rPr>
              <w:t xml:space="preserve">Round a floating-point number to a 64-bit fixed point </w:t>
            </w:r>
          </w:p>
        </w:tc>
        <w:tc>
          <w:tcPr>
            <w:tcW w:w="425" w:type="dxa"/>
          </w:tcPr>
          <w:p w14:paraId="49EDB61E" w14:textId="77777777" w:rsidR="00C441A2" w:rsidRPr="00927124" w:rsidRDefault="003F76D0">
            <w:pPr>
              <w:pStyle w:val="TableParagraph"/>
              <w:ind w:left="9"/>
              <w:rPr>
                <w:sz w:val="18"/>
              </w:rPr>
            </w:pPr>
            <w:r w:rsidRPr="00927124">
              <w:rPr>
                <w:sz w:val="18"/>
              </w:rPr>
              <w:t xml:space="preserve"> </w:t>
            </w:r>
          </w:p>
        </w:tc>
        <w:tc>
          <w:tcPr>
            <w:tcW w:w="426" w:type="dxa"/>
          </w:tcPr>
          <w:p w14:paraId="49EDB61F" w14:textId="77777777" w:rsidR="00C441A2" w:rsidRPr="00927124" w:rsidRDefault="003F76D0">
            <w:pPr>
              <w:pStyle w:val="TableParagraph"/>
              <w:ind w:left="10"/>
              <w:rPr>
                <w:sz w:val="18"/>
              </w:rPr>
            </w:pPr>
            <w:r w:rsidRPr="00927124">
              <w:rPr>
                <w:sz w:val="18"/>
              </w:rPr>
              <w:t xml:space="preserve"> </w:t>
            </w:r>
          </w:p>
        </w:tc>
        <w:tc>
          <w:tcPr>
            <w:tcW w:w="426" w:type="dxa"/>
          </w:tcPr>
          <w:p w14:paraId="49EDB620" w14:textId="77777777" w:rsidR="00C441A2" w:rsidRPr="00927124" w:rsidRDefault="003F76D0">
            <w:pPr>
              <w:pStyle w:val="TableParagraph"/>
              <w:spacing w:before="45"/>
              <w:ind w:left="8"/>
              <w:rPr>
                <w:sz w:val="18"/>
              </w:rPr>
            </w:pPr>
            <w:r w:rsidRPr="00927124">
              <w:rPr>
                <w:w w:val="99"/>
                <w:sz w:val="18"/>
              </w:rPr>
              <w:t xml:space="preserve">- </w:t>
            </w:r>
          </w:p>
        </w:tc>
        <w:tc>
          <w:tcPr>
            <w:tcW w:w="425" w:type="dxa"/>
          </w:tcPr>
          <w:p w14:paraId="49EDB621" w14:textId="77777777" w:rsidR="00C441A2" w:rsidRPr="00927124" w:rsidRDefault="003F76D0">
            <w:pPr>
              <w:pStyle w:val="TableParagraph"/>
              <w:spacing w:before="45"/>
              <w:ind w:left="9"/>
              <w:rPr>
                <w:sz w:val="18"/>
              </w:rPr>
            </w:pPr>
            <w:r w:rsidRPr="00927124">
              <w:rPr>
                <w:w w:val="99"/>
                <w:sz w:val="18"/>
              </w:rPr>
              <w:t xml:space="preserve">- </w:t>
            </w:r>
          </w:p>
        </w:tc>
        <w:tc>
          <w:tcPr>
            <w:tcW w:w="425" w:type="dxa"/>
          </w:tcPr>
          <w:p w14:paraId="49EDB622" w14:textId="77777777" w:rsidR="00C441A2" w:rsidRPr="00927124" w:rsidRDefault="003F76D0">
            <w:pPr>
              <w:pStyle w:val="TableParagraph"/>
              <w:spacing w:before="45"/>
              <w:ind w:left="9"/>
              <w:rPr>
                <w:sz w:val="18"/>
              </w:rPr>
            </w:pPr>
            <w:r w:rsidRPr="00927124">
              <w:rPr>
                <w:w w:val="99"/>
                <w:sz w:val="18"/>
              </w:rPr>
              <w:t xml:space="preserve">- </w:t>
            </w:r>
          </w:p>
        </w:tc>
        <w:tc>
          <w:tcPr>
            <w:tcW w:w="2157" w:type="dxa"/>
          </w:tcPr>
          <w:p w14:paraId="49EDB623" w14:textId="77777777" w:rsidR="00C441A2" w:rsidRPr="00927124" w:rsidRDefault="003F76D0">
            <w:pPr>
              <w:pStyle w:val="TableParagraph"/>
              <w:spacing w:before="45"/>
              <w:ind w:right="769"/>
              <w:jc w:val="right"/>
              <w:rPr>
                <w:sz w:val="18"/>
              </w:rPr>
            </w:pPr>
            <w:r w:rsidRPr="00927124">
              <w:rPr>
                <w:sz w:val="18"/>
              </w:rPr>
              <w:t xml:space="preserve">MIPS64 </w:t>
            </w:r>
          </w:p>
        </w:tc>
      </w:tr>
      <w:tr w:rsidR="00C441A2" w:rsidRPr="00927124" w14:paraId="49EDB62D" w14:textId="77777777">
        <w:trPr>
          <w:trHeight w:val="312"/>
        </w:trPr>
        <w:tc>
          <w:tcPr>
            <w:tcW w:w="1626" w:type="dxa"/>
          </w:tcPr>
          <w:p w14:paraId="49EDB625" w14:textId="77777777" w:rsidR="00C441A2" w:rsidRPr="00927124" w:rsidRDefault="003F76D0">
            <w:pPr>
              <w:pStyle w:val="TableParagraph"/>
              <w:spacing w:before="46"/>
              <w:ind w:left="218" w:right="208"/>
              <w:rPr>
                <w:sz w:val="18"/>
              </w:rPr>
            </w:pPr>
            <w:r w:rsidRPr="00927124">
              <w:rPr>
                <w:sz w:val="18"/>
              </w:rPr>
              <w:t xml:space="preserve">ROUND. W.f mt </w:t>
            </w:r>
          </w:p>
        </w:tc>
        <w:tc>
          <w:tcPr>
            <w:tcW w:w="3685" w:type="dxa"/>
          </w:tcPr>
          <w:p w14:paraId="49EDB626" w14:textId="77777777" w:rsidR="00C441A2" w:rsidRPr="00927124" w:rsidRDefault="003F76D0">
            <w:pPr>
              <w:pStyle w:val="TableParagraph"/>
              <w:spacing w:before="37"/>
              <w:ind w:left="130"/>
              <w:jc w:val="left"/>
              <w:rPr>
                <w:rFonts w:eastAsia="宋体"/>
                <w:sz w:val="18"/>
              </w:rPr>
            </w:pPr>
            <w:r w:rsidRPr="00927124">
              <w:rPr>
                <w:rFonts w:eastAsia="宋体"/>
                <w:sz w:val="18"/>
              </w:rPr>
              <w:t xml:space="preserve">Round a floating-point number to a 32-bit point </w:t>
            </w:r>
          </w:p>
        </w:tc>
        <w:tc>
          <w:tcPr>
            <w:tcW w:w="425" w:type="dxa"/>
          </w:tcPr>
          <w:p w14:paraId="49EDB627" w14:textId="77777777" w:rsidR="00C441A2" w:rsidRPr="00927124" w:rsidRDefault="003F76D0">
            <w:pPr>
              <w:pStyle w:val="TableParagraph"/>
              <w:spacing w:before="51"/>
              <w:ind w:left="9"/>
              <w:rPr>
                <w:sz w:val="18"/>
              </w:rPr>
            </w:pPr>
            <w:r w:rsidRPr="00927124">
              <w:rPr>
                <w:sz w:val="18"/>
              </w:rPr>
              <w:t xml:space="preserve"> </w:t>
            </w:r>
          </w:p>
        </w:tc>
        <w:tc>
          <w:tcPr>
            <w:tcW w:w="426" w:type="dxa"/>
          </w:tcPr>
          <w:p w14:paraId="49EDB628" w14:textId="77777777" w:rsidR="00C441A2" w:rsidRPr="00927124" w:rsidRDefault="003F76D0">
            <w:pPr>
              <w:pStyle w:val="TableParagraph"/>
              <w:spacing w:before="51"/>
              <w:ind w:left="10"/>
              <w:rPr>
                <w:sz w:val="18"/>
              </w:rPr>
            </w:pPr>
            <w:r w:rsidRPr="00927124">
              <w:rPr>
                <w:sz w:val="18"/>
              </w:rPr>
              <w:t xml:space="preserve"> </w:t>
            </w:r>
          </w:p>
        </w:tc>
        <w:tc>
          <w:tcPr>
            <w:tcW w:w="426" w:type="dxa"/>
          </w:tcPr>
          <w:p w14:paraId="49EDB629" w14:textId="77777777" w:rsidR="00C441A2" w:rsidRPr="00927124" w:rsidRDefault="003F76D0">
            <w:pPr>
              <w:pStyle w:val="TableParagraph"/>
              <w:spacing w:before="46"/>
              <w:ind w:left="8"/>
              <w:rPr>
                <w:sz w:val="18"/>
              </w:rPr>
            </w:pPr>
            <w:r w:rsidRPr="00927124">
              <w:rPr>
                <w:w w:val="99"/>
                <w:sz w:val="18"/>
              </w:rPr>
              <w:t xml:space="preserve">- </w:t>
            </w:r>
          </w:p>
        </w:tc>
        <w:tc>
          <w:tcPr>
            <w:tcW w:w="425" w:type="dxa"/>
          </w:tcPr>
          <w:p w14:paraId="49EDB62A" w14:textId="77777777" w:rsidR="00C441A2" w:rsidRPr="00927124" w:rsidRDefault="003F76D0">
            <w:pPr>
              <w:pStyle w:val="TableParagraph"/>
              <w:spacing w:before="46"/>
              <w:ind w:left="9"/>
              <w:rPr>
                <w:sz w:val="18"/>
              </w:rPr>
            </w:pPr>
            <w:r w:rsidRPr="00927124">
              <w:rPr>
                <w:w w:val="99"/>
                <w:sz w:val="18"/>
              </w:rPr>
              <w:t xml:space="preserve">- </w:t>
            </w:r>
          </w:p>
        </w:tc>
        <w:tc>
          <w:tcPr>
            <w:tcW w:w="425" w:type="dxa"/>
          </w:tcPr>
          <w:p w14:paraId="49EDB62B" w14:textId="77777777" w:rsidR="00C441A2" w:rsidRPr="00927124" w:rsidRDefault="003F76D0">
            <w:pPr>
              <w:pStyle w:val="TableParagraph"/>
              <w:spacing w:before="46"/>
              <w:ind w:left="9"/>
              <w:rPr>
                <w:sz w:val="18"/>
              </w:rPr>
            </w:pPr>
            <w:r w:rsidRPr="00927124">
              <w:rPr>
                <w:w w:val="99"/>
                <w:sz w:val="18"/>
              </w:rPr>
              <w:t xml:space="preserve">- </w:t>
            </w:r>
          </w:p>
        </w:tc>
        <w:tc>
          <w:tcPr>
            <w:tcW w:w="2157" w:type="dxa"/>
          </w:tcPr>
          <w:p w14:paraId="49EDB62C" w14:textId="77777777" w:rsidR="00C441A2" w:rsidRPr="00927124" w:rsidRDefault="003F76D0">
            <w:pPr>
              <w:pStyle w:val="TableParagraph"/>
              <w:spacing w:before="46"/>
              <w:ind w:right="769"/>
              <w:jc w:val="right"/>
              <w:rPr>
                <w:sz w:val="18"/>
              </w:rPr>
            </w:pPr>
            <w:r w:rsidRPr="00927124">
              <w:rPr>
                <w:sz w:val="18"/>
              </w:rPr>
              <w:t xml:space="preserve">MIPS32 </w:t>
            </w:r>
          </w:p>
        </w:tc>
      </w:tr>
      <w:tr w:rsidR="00C441A2" w:rsidRPr="00927124" w14:paraId="49EDB636" w14:textId="77777777">
        <w:trPr>
          <w:trHeight w:val="311"/>
        </w:trPr>
        <w:tc>
          <w:tcPr>
            <w:tcW w:w="1626" w:type="dxa"/>
          </w:tcPr>
          <w:p w14:paraId="49EDB62E" w14:textId="77777777" w:rsidR="00C441A2" w:rsidRPr="00927124" w:rsidRDefault="003F76D0">
            <w:pPr>
              <w:pStyle w:val="TableParagraph"/>
              <w:spacing w:before="45"/>
              <w:ind w:left="218" w:right="208"/>
              <w:rPr>
                <w:sz w:val="18"/>
              </w:rPr>
            </w:pPr>
            <w:r w:rsidRPr="00927124">
              <w:rPr>
                <w:sz w:val="18"/>
              </w:rPr>
              <w:t xml:space="preserve">TRUNC. L.f mt </w:t>
            </w:r>
          </w:p>
        </w:tc>
        <w:tc>
          <w:tcPr>
            <w:tcW w:w="3685" w:type="dxa"/>
          </w:tcPr>
          <w:p w14:paraId="49EDB62F" w14:textId="77777777" w:rsidR="00C441A2" w:rsidRPr="00927124" w:rsidRDefault="003F76D0">
            <w:pPr>
              <w:pStyle w:val="TableParagraph"/>
              <w:spacing w:before="35"/>
              <w:ind w:left="130"/>
              <w:jc w:val="left"/>
              <w:rPr>
                <w:rFonts w:eastAsia="宋体"/>
                <w:sz w:val="18"/>
              </w:rPr>
            </w:pPr>
            <w:r w:rsidRPr="00927124">
              <w:rPr>
                <w:rFonts w:eastAsia="宋体"/>
                <w:spacing w:val="-3"/>
                <w:sz w:val="18"/>
              </w:rPr>
              <w:t xml:space="preserve">Rounds a floating-point number to a 64-bit fixed point in the direction of a smaller absolute value </w:t>
            </w:r>
          </w:p>
        </w:tc>
        <w:tc>
          <w:tcPr>
            <w:tcW w:w="425" w:type="dxa"/>
          </w:tcPr>
          <w:p w14:paraId="49EDB630" w14:textId="77777777" w:rsidR="00C441A2" w:rsidRPr="00927124" w:rsidRDefault="003F76D0">
            <w:pPr>
              <w:pStyle w:val="TableParagraph"/>
              <w:ind w:left="9"/>
              <w:rPr>
                <w:sz w:val="18"/>
              </w:rPr>
            </w:pPr>
            <w:r w:rsidRPr="00927124">
              <w:rPr>
                <w:sz w:val="18"/>
              </w:rPr>
              <w:t xml:space="preserve"> </w:t>
            </w:r>
          </w:p>
        </w:tc>
        <w:tc>
          <w:tcPr>
            <w:tcW w:w="426" w:type="dxa"/>
          </w:tcPr>
          <w:p w14:paraId="49EDB631" w14:textId="77777777" w:rsidR="00C441A2" w:rsidRPr="00927124" w:rsidRDefault="003F76D0">
            <w:pPr>
              <w:pStyle w:val="TableParagraph"/>
              <w:ind w:left="10"/>
              <w:rPr>
                <w:sz w:val="18"/>
              </w:rPr>
            </w:pPr>
            <w:r w:rsidRPr="00927124">
              <w:rPr>
                <w:sz w:val="18"/>
              </w:rPr>
              <w:t xml:space="preserve"> </w:t>
            </w:r>
          </w:p>
        </w:tc>
        <w:tc>
          <w:tcPr>
            <w:tcW w:w="426" w:type="dxa"/>
          </w:tcPr>
          <w:p w14:paraId="49EDB632" w14:textId="77777777" w:rsidR="00C441A2" w:rsidRPr="00927124" w:rsidRDefault="003F76D0">
            <w:pPr>
              <w:pStyle w:val="TableParagraph"/>
              <w:spacing w:before="45"/>
              <w:ind w:left="8"/>
              <w:rPr>
                <w:sz w:val="18"/>
              </w:rPr>
            </w:pPr>
            <w:r w:rsidRPr="00927124">
              <w:rPr>
                <w:w w:val="99"/>
                <w:sz w:val="18"/>
              </w:rPr>
              <w:t xml:space="preserve">- </w:t>
            </w:r>
          </w:p>
        </w:tc>
        <w:tc>
          <w:tcPr>
            <w:tcW w:w="425" w:type="dxa"/>
          </w:tcPr>
          <w:p w14:paraId="49EDB633" w14:textId="77777777" w:rsidR="00C441A2" w:rsidRPr="00927124" w:rsidRDefault="003F76D0">
            <w:pPr>
              <w:pStyle w:val="TableParagraph"/>
              <w:spacing w:before="45"/>
              <w:ind w:left="9"/>
              <w:rPr>
                <w:sz w:val="18"/>
              </w:rPr>
            </w:pPr>
            <w:r w:rsidRPr="00927124">
              <w:rPr>
                <w:w w:val="99"/>
                <w:sz w:val="18"/>
              </w:rPr>
              <w:t xml:space="preserve">- </w:t>
            </w:r>
          </w:p>
        </w:tc>
        <w:tc>
          <w:tcPr>
            <w:tcW w:w="425" w:type="dxa"/>
          </w:tcPr>
          <w:p w14:paraId="49EDB634" w14:textId="77777777" w:rsidR="00C441A2" w:rsidRPr="00927124" w:rsidRDefault="003F76D0">
            <w:pPr>
              <w:pStyle w:val="TableParagraph"/>
              <w:spacing w:before="45"/>
              <w:ind w:left="9"/>
              <w:rPr>
                <w:sz w:val="18"/>
              </w:rPr>
            </w:pPr>
            <w:r w:rsidRPr="00927124">
              <w:rPr>
                <w:w w:val="99"/>
                <w:sz w:val="18"/>
              </w:rPr>
              <w:t xml:space="preserve">- </w:t>
            </w:r>
          </w:p>
        </w:tc>
        <w:tc>
          <w:tcPr>
            <w:tcW w:w="2157" w:type="dxa"/>
          </w:tcPr>
          <w:p w14:paraId="49EDB635" w14:textId="77777777" w:rsidR="00C441A2" w:rsidRPr="00927124" w:rsidRDefault="003F76D0">
            <w:pPr>
              <w:pStyle w:val="TableParagraph"/>
              <w:spacing w:before="45"/>
              <w:ind w:right="769"/>
              <w:jc w:val="right"/>
              <w:rPr>
                <w:sz w:val="18"/>
              </w:rPr>
            </w:pPr>
            <w:r w:rsidRPr="00927124">
              <w:rPr>
                <w:sz w:val="18"/>
              </w:rPr>
              <w:t xml:space="preserve">MIPS64 </w:t>
            </w:r>
          </w:p>
        </w:tc>
      </w:tr>
      <w:tr w:rsidR="00C441A2" w:rsidRPr="00927124" w14:paraId="49EDB63F" w14:textId="77777777">
        <w:trPr>
          <w:trHeight w:val="312"/>
        </w:trPr>
        <w:tc>
          <w:tcPr>
            <w:tcW w:w="1626" w:type="dxa"/>
          </w:tcPr>
          <w:p w14:paraId="49EDB637" w14:textId="77777777" w:rsidR="00C441A2" w:rsidRPr="00927124" w:rsidRDefault="003F76D0">
            <w:pPr>
              <w:pStyle w:val="TableParagraph"/>
              <w:spacing w:before="45"/>
              <w:ind w:left="217" w:right="208"/>
              <w:rPr>
                <w:sz w:val="18"/>
              </w:rPr>
            </w:pPr>
            <w:r w:rsidRPr="00927124">
              <w:rPr>
                <w:sz w:val="18"/>
              </w:rPr>
              <w:t xml:space="preserve">TRUNC. W.f mt </w:t>
            </w:r>
          </w:p>
        </w:tc>
        <w:tc>
          <w:tcPr>
            <w:tcW w:w="3685" w:type="dxa"/>
          </w:tcPr>
          <w:p w14:paraId="49EDB638" w14:textId="77777777" w:rsidR="00C441A2" w:rsidRPr="00927124" w:rsidRDefault="003F76D0">
            <w:pPr>
              <w:pStyle w:val="TableParagraph"/>
              <w:spacing w:before="35"/>
              <w:ind w:left="130"/>
              <w:jc w:val="left"/>
              <w:rPr>
                <w:rFonts w:eastAsia="宋体"/>
                <w:sz w:val="18"/>
              </w:rPr>
            </w:pPr>
            <w:r w:rsidRPr="00927124">
              <w:rPr>
                <w:rFonts w:eastAsia="宋体"/>
                <w:spacing w:val="-3"/>
                <w:sz w:val="18"/>
              </w:rPr>
              <w:t xml:space="preserve">Rounds a float to a 32-bit point in the direction of a smaller absolute value </w:t>
            </w:r>
          </w:p>
        </w:tc>
        <w:tc>
          <w:tcPr>
            <w:tcW w:w="425" w:type="dxa"/>
          </w:tcPr>
          <w:p w14:paraId="49EDB639" w14:textId="77777777" w:rsidR="00C441A2" w:rsidRPr="00927124" w:rsidRDefault="003F76D0">
            <w:pPr>
              <w:pStyle w:val="TableParagraph"/>
              <w:ind w:left="9"/>
              <w:rPr>
                <w:sz w:val="18"/>
              </w:rPr>
            </w:pPr>
            <w:r w:rsidRPr="00927124">
              <w:rPr>
                <w:sz w:val="18"/>
              </w:rPr>
              <w:t xml:space="preserve"> </w:t>
            </w:r>
          </w:p>
        </w:tc>
        <w:tc>
          <w:tcPr>
            <w:tcW w:w="426" w:type="dxa"/>
          </w:tcPr>
          <w:p w14:paraId="49EDB63A" w14:textId="77777777" w:rsidR="00C441A2" w:rsidRPr="00927124" w:rsidRDefault="003F76D0">
            <w:pPr>
              <w:pStyle w:val="TableParagraph"/>
              <w:ind w:left="10"/>
              <w:rPr>
                <w:sz w:val="18"/>
              </w:rPr>
            </w:pPr>
            <w:r w:rsidRPr="00927124">
              <w:rPr>
                <w:sz w:val="18"/>
              </w:rPr>
              <w:t xml:space="preserve"> </w:t>
            </w:r>
          </w:p>
        </w:tc>
        <w:tc>
          <w:tcPr>
            <w:tcW w:w="426" w:type="dxa"/>
          </w:tcPr>
          <w:p w14:paraId="49EDB63B" w14:textId="77777777" w:rsidR="00C441A2" w:rsidRPr="00927124" w:rsidRDefault="003F76D0">
            <w:pPr>
              <w:pStyle w:val="TableParagraph"/>
              <w:spacing w:before="45"/>
              <w:ind w:left="8"/>
              <w:rPr>
                <w:sz w:val="18"/>
              </w:rPr>
            </w:pPr>
            <w:r w:rsidRPr="00927124">
              <w:rPr>
                <w:w w:val="99"/>
                <w:sz w:val="18"/>
              </w:rPr>
              <w:t xml:space="preserve">- </w:t>
            </w:r>
          </w:p>
        </w:tc>
        <w:tc>
          <w:tcPr>
            <w:tcW w:w="425" w:type="dxa"/>
          </w:tcPr>
          <w:p w14:paraId="49EDB63C" w14:textId="77777777" w:rsidR="00C441A2" w:rsidRPr="00927124" w:rsidRDefault="003F76D0">
            <w:pPr>
              <w:pStyle w:val="TableParagraph"/>
              <w:spacing w:before="45"/>
              <w:ind w:left="9"/>
              <w:rPr>
                <w:sz w:val="18"/>
              </w:rPr>
            </w:pPr>
            <w:r w:rsidRPr="00927124">
              <w:rPr>
                <w:w w:val="99"/>
                <w:sz w:val="18"/>
              </w:rPr>
              <w:t xml:space="preserve">- </w:t>
            </w:r>
          </w:p>
        </w:tc>
        <w:tc>
          <w:tcPr>
            <w:tcW w:w="425" w:type="dxa"/>
          </w:tcPr>
          <w:p w14:paraId="49EDB63D" w14:textId="77777777" w:rsidR="00C441A2" w:rsidRPr="00927124" w:rsidRDefault="003F76D0">
            <w:pPr>
              <w:pStyle w:val="TableParagraph"/>
              <w:spacing w:before="45"/>
              <w:ind w:left="9"/>
              <w:rPr>
                <w:sz w:val="18"/>
              </w:rPr>
            </w:pPr>
            <w:r w:rsidRPr="00927124">
              <w:rPr>
                <w:w w:val="99"/>
                <w:sz w:val="18"/>
              </w:rPr>
              <w:t xml:space="preserve">- </w:t>
            </w:r>
          </w:p>
        </w:tc>
        <w:tc>
          <w:tcPr>
            <w:tcW w:w="2157" w:type="dxa"/>
          </w:tcPr>
          <w:p w14:paraId="49EDB63E" w14:textId="77777777" w:rsidR="00C441A2" w:rsidRPr="00927124" w:rsidRDefault="003F76D0">
            <w:pPr>
              <w:pStyle w:val="TableParagraph"/>
              <w:spacing w:before="45"/>
              <w:ind w:right="769"/>
              <w:jc w:val="right"/>
              <w:rPr>
                <w:sz w:val="18"/>
              </w:rPr>
            </w:pPr>
            <w:r w:rsidRPr="00927124">
              <w:rPr>
                <w:sz w:val="18"/>
              </w:rPr>
              <w:t xml:space="preserve">MIPS32 </w:t>
            </w:r>
          </w:p>
        </w:tc>
      </w:tr>
    </w:tbl>
    <w:p w14:paraId="49EDB640" w14:textId="77777777" w:rsidR="00C441A2" w:rsidRPr="00927124" w:rsidRDefault="00C441A2">
      <w:pPr>
        <w:pStyle w:val="a3"/>
        <w:rPr>
          <w:rFonts w:ascii="Times New Roman" w:hAnsi="Times New Roman" w:cs="Times New Roman"/>
          <w:b/>
          <w:sz w:val="20"/>
        </w:rPr>
      </w:pPr>
    </w:p>
    <w:p w14:paraId="49EDB641" w14:textId="77777777" w:rsidR="00C441A2" w:rsidRPr="00927124" w:rsidRDefault="00C441A2">
      <w:pPr>
        <w:rPr>
          <w:rFonts w:ascii="Times New Roman" w:hAnsi="Times New Roman" w:cs="Times New Roman"/>
          <w:sz w:val="20"/>
        </w:rPr>
        <w:sectPr w:rsidR="00C441A2" w:rsidRPr="00927124">
          <w:pgSz w:w="11910" w:h="16840"/>
          <w:pgMar w:top="1620" w:right="0" w:bottom="1380" w:left="0" w:header="890" w:footer="1189" w:gutter="0"/>
          <w:cols w:space="720"/>
        </w:sectPr>
      </w:pPr>
    </w:p>
    <w:p w14:paraId="49EDB642" w14:textId="77777777" w:rsidR="00C441A2" w:rsidRPr="00927124" w:rsidRDefault="00C441A2">
      <w:pPr>
        <w:pStyle w:val="a3"/>
        <w:spacing w:before="9"/>
        <w:rPr>
          <w:rFonts w:ascii="Times New Roman" w:hAnsi="Times New Roman" w:cs="Times New Roman"/>
          <w:b/>
          <w:sz w:val="17"/>
        </w:rPr>
      </w:pPr>
    </w:p>
    <w:p w14:paraId="49EDB643" w14:textId="77777777" w:rsidR="00C441A2" w:rsidRPr="00927124" w:rsidRDefault="003F76D0">
      <w:pPr>
        <w:ind w:left="1291"/>
        <w:rPr>
          <w:rFonts w:ascii="Times New Roman" w:hAnsi="Times New Roman" w:cs="Times New Roman"/>
          <w:b/>
          <w:sz w:val="21"/>
        </w:rPr>
      </w:pPr>
      <w:bookmarkStart w:id="80" w:name="浮点移动指令"/>
      <w:bookmarkEnd w:id="80"/>
      <w:r w:rsidRPr="00927124">
        <w:rPr>
          <w:rFonts w:ascii="Times New Roman" w:hAnsi="Times New Roman" w:cs="Times New Roman"/>
          <w:b/>
          <w:sz w:val="21"/>
        </w:rPr>
        <w:t xml:space="preserve"> Floating point movement instruction </w:t>
      </w:r>
    </w:p>
    <w:p w14:paraId="49EDB644" w14:textId="77777777" w:rsidR="00C441A2" w:rsidRPr="00927124" w:rsidRDefault="003F76D0">
      <w:pPr>
        <w:pStyle w:val="a3"/>
        <w:rPr>
          <w:rFonts w:ascii="Times New Roman" w:hAnsi="Times New Roman" w:cs="Times New Roman"/>
          <w:b/>
          <w:sz w:val="22"/>
        </w:rPr>
      </w:pPr>
      <w:r w:rsidRPr="00927124">
        <w:rPr>
          <w:rFonts w:ascii="Times New Roman" w:hAnsi="Times New Roman" w:cs="Times New Roman"/>
        </w:rPr>
        <w:br w:type="column"/>
      </w:r>
    </w:p>
    <w:p w14:paraId="49EDB645" w14:textId="77777777" w:rsidR="00C441A2" w:rsidRPr="00927124" w:rsidRDefault="00C441A2">
      <w:pPr>
        <w:pStyle w:val="a3"/>
        <w:spacing w:before="2"/>
        <w:rPr>
          <w:rFonts w:ascii="Times New Roman" w:hAnsi="Times New Roman" w:cs="Times New Roman"/>
          <w:b/>
          <w:sz w:val="26"/>
        </w:rPr>
      </w:pPr>
    </w:p>
    <w:p w14:paraId="49EDB646" w14:textId="77777777" w:rsidR="00C441A2" w:rsidRPr="00927124" w:rsidRDefault="000C04CA">
      <w:pPr>
        <w:ind w:left="1291"/>
        <w:rPr>
          <w:rFonts w:ascii="Times New Roman" w:hAnsi="Times New Roman" w:cs="Times New Roman"/>
          <w:b/>
          <w:sz w:val="21"/>
        </w:rPr>
      </w:pPr>
      <w:r>
        <w:rPr>
          <w:rFonts w:ascii="Times New Roman" w:hAnsi="Times New Roman" w:cs="Times New Roman"/>
        </w:rPr>
        <w:pict w14:anchorId="49EDE81A">
          <v:group id="_x0000_s1585" style="position:absolute;left:0;text-align:left;margin-left:323.35pt;margin-top:48pt;width:106.35pt;height:96.6pt;z-index:-251694080;mso-position-horizontal-relative:page" coordorigin="6467,960" coordsize="2127,1932">
            <v:line id="_x0000_s1591" style="position:absolute" from="8588,965" to="6472,1277" strokeweight=".48pt"/>
            <v:line id="_x0000_s1590" style="position:absolute" from="8588,1286" to="6472,1600" strokeweight=".48pt"/>
            <v:line id="_x0000_s1589" style="position:absolute" from="8588,1609" to="6472,1921" strokeweight=".48pt"/>
            <v:line id="_x0000_s1588" style="position:absolute" from="8588,1931" to="6472,2243" strokeweight=".48pt"/>
            <v:line id="_x0000_s1587" style="position:absolute" from="8588,2252" to="6472,2566" strokeweight=".48pt"/>
            <v:line id="_x0000_s1586" style="position:absolute" from="8588,2575" to="6472,2887" strokeweight=".48pt"/>
            <w10:wrap anchorx="page"/>
          </v:group>
        </w:pict>
      </w:r>
      <w:bookmarkStart w:id="81" w:name="_bookmark49"/>
      <w:bookmarkEnd w:id="81"/>
      <w:r w:rsidR="003F76D0" w:rsidRPr="00927124">
        <w:rPr>
          <w:rFonts w:ascii="Times New Roman" w:hAnsi="Times New Roman" w:cs="Times New Roman"/>
          <w:b/>
          <w:sz w:val="21"/>
        </w:rPr>
        <w:t xml:space="preserve"> Table 2-25 Float branch jump instructions </w:t>
      </w:r>
    </w:p>
    <w:p w14:paraId="49EDB647" w14:textId="77777777" w:rsidR="00C441A2" w:rsidRPr="00927124" w:rsidRDefault="00C441A2">
      <w:pPr>
        <w:rPr>
          <w:rFonts w:ascii="Times New Roman" w:hAnsi="Times New Roman" w:cs="Times New Roman"/>
          <w:sz w:val="21"/>
        </w:rPr>
        <w:sectPr w:rsidR="00C441A2" w:rsidRPr="00927124">
          <w:type w:val="continuous"/>
          <w:pgSz w:w="11910" w:h="16840"/>
          <w:pgMar w:top="880" w:right="0" w:bottom="0" w:left="0" w:header="720" w:footer="720" w:gutter="0"/>
          <w:cols w:num="2" w:space="720" w:equalWidth="0">
            <w:col w:w="2595" w:space="803"/>
            <w:col w:w="8512"/>
          </w:cols>
        </w:sectPr>
      </w:pPr>
    </w:p>
    <w:tbl>
      <w:tblPr>
        <w:tblStyle w:val="TableNormal"/>
        <w:tblW w:w="0" w:type="auto"/>
        <w:tblInd w:w="1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6"/>
        <w:gridCol w:w="3685"/>
        <w:gridCol w:w="425"/>
        <w:gridCol w:w="426"/>
        <w:gridCol w:w="426"/>
        <w:gridCol w:w="425"/>
        <w:gridCol w:w="425"/>
        <w:gridCol w:w="2157"/>
      </w:tblGrid>
      <w:tr w:rsidR="00C441A2" w:rsidRPr="00927124" w14:paraId="49EDB64E" w14:textId="77777777">
        <w:trPr>
          <w:trHeight w:val="301"/>
        </w:trPr>
        <w:tc>
          <w:tcPr>
            <w:tcW w:w="1626" w:type="dxa"/>
            <w:vMerge w:val="restart"/>
            <w:tcBorders>
              <w:bottom w:val="double" w:sz="1" w:space="0" w:color="000000"/>
            </w:tcBorders>
          </w:tcPr>
          <w:p w14:paraId="49EDB648" w14:textId="77777777" w:rsidR="00C441A2" w:rsidRPr="00927124" w:rsidRDefault="00C441A2">
            <w:pPr>
              <w:pStyle w:val="TableParagraph"/>
              <w:spacing w:before="1"/>
              <w:jc w:val="left"/>
              <w:rPr>
                <w:b/>
                <w:sz w:val="14"/>
              </w:rPr>
            </w:pPr>
          </w:p>
          <w:p w14:paraId="49EDB649" w14:textId="77777777" w:rsidR="00C441A2" w:rsidRPr="00927124" w:rsidRDefault="003F76D0">
            <w:pPr>
              <w:pStyle w:val="TableParagraph"/>
              <w:spacing w:before="0"/>
              <w:ind w:left="286"/>
              <w:jc w:val="left"/>
              <w:rPr>
                <w:rFonts w:eastAsia="宋体"/>
                <w:b/>
                <w:sz w:val="21"/>
              </w:rPr>
            </w:pPr>
            <w:r w:rsidRPr="00927124">
              <w:rPr>
                <w:rFonts w:eastAsia="宋体"/>
                <w:b/>
                <w:sz w:val="21"/>
              </w:rPr>
              <w:t xml:space="preserve">Instruction mnemonic </w:t>
            </w:r>
          </w:p>
        </w:tc>
        <w:tc>
          <w:tcPr>
            <w:tcW w:w="3685" w:type="dxa"/>
            <w:vMerge w:val="restart"/>
            <w:tcBorders>
              <w:bottom w:val="double" w:sz="1" w:space="0" w:color="000000"/>
            </w:tcBorders>
          </w:tcPr>
          <w:p w14:paraId="49EDB64A" w14:textId="77777777" w:rsidR="00C441A2" w:rsidRPr="00927124" w:rsidRDefault="00C441A2">
            <w:pPr>
              <w:pStyle w:val="TableParagraph"/>
              <w:spacing w:before="1"/>
              <w:jc w:val="left"/>
              <w:rPr>
                <w:b/>
                <w:sz w:val="14"/>
              </w:rPr>
            </w:pPr>
          </w:p>
          <w:p w14:paraId="49EDB64B" w14:textId="77777777" w:rsidR="00C441A2" w:rsidRPr="00927124" w:rsidRDefault="003F76D0">
            <w:pPr>
              <w:pStyle w:val="TableParagraph"/>
              <w:spacing w:before="0"/>
              <w:ind w:left="1209"/>
              <w:jc w:val="left"/>
              <w:rPr>
                <w:rFonts w:eastAsia="宋体"/>
                <w:b/>
                <w:sz w:val="21"/>
              </w:rPr>
            </w:pPr>
            <w:r w:rsidRPr="00927124">
              <w:rPr>
                <w:rFonts w:eastAsia="宋体"/>
                <w:b/>
                <w:sz w:val="21"/>
              </w:rPr>
              <w:t xml:space="preserve">Instruction function description </w:t>
            </w:r>
          </w:p>
        </w:tc>
        <w:tc>
          <w:tcPr>
            <w:tcW w:w="2127" w:type="dxa"/>
            <w:gridSpan w:val="5"/>
          </w:tcPr>
          <w:p w14:paraId="49EDB64C" w14:textId="77777777" w:rsidR="00C441A2" w:rsidRPr="00927124" w:rsidRDefault="003F76D0">
            <w:pPr>
              <w:pStyle w:val="TableParagraph"/>
              <w:spacing w:before="38"/>
              <w:ind w:left="118" w:right="111"/>
              <w:rPr>
                <w:b/>
                <w:sz w:val="21"/>
              </w:rPr>
            </w:pPr>
            <w:r w:rsidRPr="00927124">
              <w:rPr>
                <w:b/>
                <w:sz w:val="21"/>
              </w:rPr>
              <w:t xml:space="preserve">FMT </w:t>
            </w:r>
          </w:p>
        </w:tc>
        <w:tc>
          <w:tcPr>
            <w:tcW w:w="2157" w:type="dxa"/>
            <w:vMerge w:val="restart"/>
            <w:tcBorders>
              <w:bottom w:val="double" w:sz="1" w:space="0" w:color="000000"/>
            </w:tcBorders>
          </w:tcPr>
          <w:p w14:paraId="49EDB64D" w14:textId="77777777" w:rsidR="00C441A2" w:rsidRPr="00927124" w:rsidRDefault="003F76D0">
            <w:pPr>
              <w:pStyle w:val="TableParagraph"/>
              <w:spacing w:before="181"/>
              <w:ind w:left="452"/>
              <w:jc w:val="left"/>
              <w:rPr>
                <w:rFonts w:eastAsia="宋体"/>
                <w:b/>
                <w:sz w:val="21"/>
              </w:rPr>
            </w:pPr>
            <w:r w:rsidRPr="00927124">
              <w:rPr>
                <w:rFonts w:eastAsia="Arial"/>
                <w:b/>
                <w:sz w:val="21"/>
              </w:rPr>
              <w:t xml:space="preserve">ISA Compatible Category </w:t>
            </w:r>
          </w:p>
        </w:tc>
      </w:tr>
      <w:tr w:rsidR="00C441A2" w:rsidRPr="00927124" w14:paraId="49EDB657" w14:textId="77777777">
        <w:trPr>
          <w:trHeight w:val="301"/>
        </w:trPr>
        <w:tc>
          <w:tcPr>
            <w:tcW w:w="1626" w:type="dxa"/>
            <w:vMerge/>
            <w:tcBorders>
              <w:top w:val="nil"/>
              <w:bottom w:val="double" w:sz="1" w:space="0" w:color="000000"/>
            </w:tcBorders>
          </w:tcPr>
          <w:p w14:paraId="49EDB64F" w14:textId="77777777" w:rsidR="00C441A2" w:rsidRPr="00927124" w:rsidRDefault="00C441A2">
            <w:pPr>
              <w:rPr>
                <w:rFonts w:ascii="Times New Roman" w:hAnsi="Times New Roman" w:cs="Times New Roman"/>
                <w:sz w:val="2"/>
                <w:szCs w:val="2"/>
              </w:rPr>
            </w:pPr>
          </w:p>
        </w:tc>
        <w:tc>
          <w:tcPr>
            <w:tcW w:w="3685" w:type="dxa"/>
            <w:vMerge/>
            <w:tcBorders>
              <w:top w:val="nil"/>
              <w:bottom w:val="double" w:sz="1" w:space="0" w:color="000000"/>
            </w:tcBorders>
          </w:tcPr>
          <w:p w14:paraId="49EDB650" w14:textId="77777777" w:rsidR="00C441A2" w:rsidRPr="00927124" w:rsidRDefault="00C441A2">
            <w:pPr>
              <w:rPr>
                <w:rFonts w:ascii="Times New Roman" w:hAnsi="Times New Roman" w:cs="Times New Roman"/>
                <w:sz w:val="2"/>
                <w:szCs w:val="2"/>
              </w:rPr>
            </w:pPr>
          </w:p>
        </w:tc>
        <w:tc>
          <w:tcPr>
            <w:tcW w:w="425" w:type="dxa"/>
            <w:tcBorders>
              <w:bottom w:val="double" w:sz="1" w:space="0" w:color="000000"/>
            </w:tcBorders>
          </w:tcPr>
          <w:p w14:paraId="49EDB651" w14:textId="77777777" w:rsidR="00C441A2" w:rsidRPr="00927124" w:rsidRDefault="003F76D0">
            <w:pPr>
              <w:pStyle w:val="TableParagraph"/>
              <w:spacing w:before="43"/>
              <w:ind w:left="9"/>
              <w:rPr>
                <w:b/>
                <w:sz w:val="18"/>
              </w:rPr>
            </w:pPr>
            <w:r w:rsidRPr="00927124">
              <w:rPr>
                <w:b/>
                <w:sz w:val="18"/>
              </w:rPr>
              <w:t xml:space="preserve">s. </w:t>
            </w:r>
          </w:p>
        </w:tc>
        <w:tc>
          <w:tcPr>
            <w:tcW w:w="426" w:type="dxa"/>
            <w:tcBorders>
              <w:bottom w:val="double" w:sz="1" w:space="0" w:color="000000"/>
            </w:tcBorders>
          </w:tcPr>
          <w:p w14:paraId="49EDB652" w14:textId="77777777" w:rsidR="00C441A2" w:rsidRPr="00927124" w:rsidRDefault="003F76D0">
            <w:pPr>
              <w:pStyle w:val="TableParagraph"/>
              <w:spacing w:before="43"/>
              <w:ind w:right="135"/>
              <w:jc w:val="right"/>
              <w:rPr>
                <w:b/>
                <w:sz w:val="18"/>
              </w:rPr>
            </w:pPr>
            <w:r w:rsidRPr="00927124">
              <w:rPr>
                <w:b/>
                <w:w w:val="99"/>
                <w:sz w:val="18"/>
              </w:rPr>
              <w:t xml:space="preserve">D </w:t>
            </w:r>
          </w:p>
        </w:tc>
        <w:tc>
          <w:tcPr>
            <w:tcW w:w="426" w:type="dxa"/>
            <w:tcBorders>
              <w:bottom w:val="double" w:sz="1" w:space="0" w:color="000000"/>
            </w:tcBorders>
          </w:tcPr>
          <w:p w14:paraId="49EDB653" w14:textId="77777777" w:rsidR="00C441A2" w:rsidRPr="00927124" w:rsidRDefault="003F76D0">
            <w:pPr>
              <w:pStyle w:val="TableParagraph"/>
              <w:spacing w:before="43"/>
              <w:ind w:left="44" w:right="36"/>
              <w:rPr>
                <w:b/>
                <w:sz w:val="18"/>
              </w:rPr>
            </w:pPr>
            <w:r w:rsidRPr="00927124">
              <w:rPr>
                <w:b/>
                <w:sz w:val="18"/>
              </w:rPr>
              <w:t xml:space="preserve">PS </w:t>
            </w:r>
          </w:p>
        </w:tc>
        <w:tc>
          <w:tcPr>
            <w:tcW w:w="425" w:type="dxa"/>
            <w:tcBorders>
              <w:bottom w:val="double" w:sz="1" w:space="0" w:color="000000"/>
            </w:tcBorders>
          </w:tcPr>
          <w:p w14:paraId="49EDB654" w14:textId="77777777" w:rsidR="00C441A2" w:rsidRPr="00927124" w:rsidRDefault="003F76D0">
            <w:pPr>
              <w:pStyle w:val="TableParagraph"/>
              <w:spacing w:before="43"/>
              <w:ind w:left="8"/>
              <w:rPr>
                <w:b/>
                <w:sz w:val="18"/>
              </w:rPr>
            </w:pPr>
            <w:r w:rsidRPr="00927124">
              <w:rPr>
                <w:b/>
                <w:sz w:val="18"/>
              </w:rPr>
              <w:t xml:space="preserve">L </w:t>
            </w:r>
          </w:p>
        </w:tc>
        <w:tc>
          <w:tcPr>
            <w:tcW w:w="425" w:type="dxa"/>
            <w:tcBorders>
              <w:bottom w:val="double" w:sz="1" w:space="0" w:color="000000"/>
            </w:tcBorders>
          </w:tcPr>
          <w:p w14:paraId="49EDB655" w14:textId="77777777" w:rsidR="00C441A2" w:rsidRPr="00927124" w:rsidRDefault="003F76D0">
            <w:pPr>
              <w:pStyle w:val="TableParagraph"/>
              <w:spacing w:before="43"/>
              <w:ind w:left="8"/>
              <w:rPr>
                <w:b/>
                <w:sz w:val="18"/>
              </w:rPr>
            </w:pPr>
            <w:r w:rsidRPr="00927124">
              <w:rPr>
                <w:b/>
                <w:sz w:val="18"/>
              </w:rPr>
              <w:t xml:space="preserve">W. </w:t>
            </w:r>
          </w:p>
        </w:tc>
        <w:tc>
          <w:tcPr>
            <w:tcW w:w="2157" w:type="dxa"/>
            <w:vMerge/>
            <w:tcBorders>
              <w:top w:val="nil"/>
              <w:bottom w:val="double" w:sz="1" w:space="0" w:color="000000"/>
            </w:tcBorders>
          </w:tcPr>
          <w:p w14:paraId="49EDB656" w14:textId="77777777" w:rsidR="00C441A2" w:rsidRPr="00927124" w:rsidRDefault="00C441A2">
            <w:pPr>
              <w:rPr>
                <w:rFonts w:ascii="Times New Roman" w:hAnsi="Times New Roman" w:cs="Times New Roman"/>
                <w:sz w:val="2"/>
                <w:szCs w:val="2"/>
              </w:rPr>
            </w:pPr>
          </w:p>
        </w:tc>
      </w:tr>
      <w:tr w:rsidR="00C441A2" w:rsidRPr="00927124" w14:paraId="49EDB65C" w14:textId="77777777">
        <w:trPr>
          <w:trHeight w:val="312"/>
        </w:trPr>
        <w:tc>
          <w:tcPr>
            <w:tcW w:w="1626" w:type="dxa"/>
            <w:tcBorders>
              <w:top w:val="double" w:sz="1" w:space="0" w:color="000000"/>
            </w:tcBorders>
          </w:tcPr>
          <w:p w14:paraId="49EDB658" w14:textId="77777777" w:rsidR="00C441A2" w:rsidRPr="00927124" w:rsidRDefault="003F76D0">
            <w:pPr>
              <w:pStyle w:val="TableParagraph"/>
              <w:spacing w:before="51"/>
              <w:ind w:left="216" w:right="208"/>
              <w:rPr>
                <w:sz w:val="18"/>
              </w:rPr>
            </w:pPr>
            <w:r w:rsidRPr="00927124">
              <w:rPr>
                <w:sz w:val="18"/>
              </w:rPr>
              <w:t xml:space="preserve">CFC1 </w:t>
            </w:r>
          </w:p>
        </w:tc>
        <w:tc>
          <w:tcPr>
            <w:tcW w:w="3685" w:type="dxa"/>
            <w:tcBorders>
              <w:top w:val="double" w:sz="1" w:space="0" w:color="000000"/>
            </w:tcBorders>
          </w:tcPr>
          <w:p w14:paraId="49EDB659" w14:textId="77777777" w:rsidR="00C441A2" w:rsidRPr="00927124" w:rsidRDefault="003F76D0">
            <w:pPr>
              <w:pStyle w:val="TableParagraph"/>
              <w:spacing w:before="41"/>
              <w:ind w:left="130"/>
              <w:jc w:val="left"/>
              <w:rPr>
                <w:sz w:val="18"/>
              </w:rPr>
            </w:pPr>
            <w:r w:rsidRPr="00927124">
              <w:rPr>
                <w:rFonts w:eastAsia="宋体"/>
                <w:sz w:val="18"/>
              </w:rPr>
              <w:t xml:space="preserve">Read the floating point control register to GPR </w:t>
            </w:r>
          </w:p>
        </w:tc>
        <w:tc>
          <w:tcPr>
            <w:tcW w:w="2127" w:type="dxa"/>
            <w:gridSpan w:val="5"/>
            <w:tcBorders>
              <w:top w:val="double" w:sz="1" w:space="0" w:color="000000"/>
            </w:tcBorders>
          </w:tcPr>
          <w:p w14:paraId="49EDB65A" w14:textId="77777777" w:rsidR="00C441A2" w:rsidRPr="00927124" w:rsidRDefault="00C441A2">
            <w:pPr>
              <w:pStyle w:val="TableParagraph"/>
              <w:spacing w:before="0"/>
              <w:jc w:val="left"/>
              <w:rPr>
                <w:sz w:val="18"/>
              </w:rPr>
            </w:pPr>
          </w:p>
        </w:tc>
        <w:tc>
          <w:tcPr>
            <w:tcW w:w="2157" w:type="dxa"/>
            <w:tcBorders>
              <w:top w:val="double" w:sz="1" w:space="0" w:color="000000"/>
            </w:tcBorders>
          </w:tcPr>
          <w:p w14:paraId="49EDB65B" w14:textId="77777777" w:rsidR="00C441A2" w:rsidRPr="00927124" w:rsidRDefault="003F76D0">
            <w:pPr>
              <w:pStyle w:val="TableParagraph"/>
              <w:spacing w:before="51"/>
              <w:ind w:left="283" w:right="278"/>
              <w:rPr>
                <w:sz w:val="18"/>
              </w:rPr>
            </w:pPr>
            <w:r w:rsidRPr="00927124">
              <w:rPr>
                <w:sz w:val="18"/>
              </w:rPr>
              <w:t xml:space="preserve">MIPS32 </w:t>
            </w:r>
          </w:p>
        </w:tc>
      </w:tr>
      <w:tr w:rsidR="00C441A2" w:rsidRPr="00927124" w14:paraId="49EDB661" w14:textId="77777777">
        <w:trPr>
          <w:trHeight w:val="312"/>
        </w:trPr>
        <w:tc>
          <w:tcPr>
            <w:tcW w:w="1626" w:type="dxa"/>
          </w:tcPr>
          <w:p w14:paraId="49EDB65D" w14:textId="77777777" w:rsidR="00C441A2" w:rsidRPr="00927124" w:rsidRDefault="003F76D0">
            <w:pPr>
              <w:pStyle w:val="TableParagraph"/>
              <w:spacing w:before="51"/>
              <w:ind w:left="217" w:right="208"/>
              <w:rPr>
                <w:sz w:val="18"/>
              </w:rPr>
            </w:pPr>
            <w:r w:rsidRPr="00927124">
              <w:rPr>
                <w:sz w:val="18"/>
              </w:rPr>
              <w:t xml:space="preserve">CTC1 </w:t>
            </w:r>
          </w:p>
        </w:tc>
        <w:tc>
          <w:tcPr>
            <w:tcW w:w="3685" w:type="dxa"/>
          </w:tcPr>
          <w:p w14:paraId="49EDB65E" w14:textId="77777777" w:rsidR="00C441A2" w:rsidRPr="00927124" w:rsidRDefault="003F76D0">
            <w:pPr>
              <w:pStyle w:val="TableParagraph"/>
              <w:spacing w:before="41"/>
              <w:ind w:left="130"/>
              <w:jc w:val="left"/>
              <w:rPr>
                <w:sz w:val="18"/>
              </w:rPr>
            </w:pPr>
            <w:r w:rsidRPr="00927124">
              <w:rPr>
                <w:rFonts w:eastAsia="宋体"/>
                <w:sz w:val="18"/>
              </w:rPr>
              <w:t xml:space="preserve">Write floating-point control registers to GPR </w:t>
            </w:r>
          </w:p>
        </w:tc>
        <w:tc>
          <w:tcPr>
            <w:tcW w:w="2127" w:type="dxa"/>
            <w:gridSpan w:val="5"/>
          </w:tcPr>
          <w:p w14:paraId="49EDB65F" w14:textId="77777777" w:rsidR="00C441A2" w:rsidRPr="00927124" w:rsidRDefault="00C441A2">
            <w:pPr>
              <w:pStyle w:val="TableParagraph"/>
              <w:spacing w:before="0"/>
              <w:jc w:val="left"/>
              <w:rPr>
                <w:sz w:val="18"/>
              </w:rPr>
            </w:pPr>
          </w:p>
        </w:tc>
        <w:tc>
          <w:tcPr>
            <w:tcW w:w="2157" w:type="dxa"/>
          </w:tcPr>
          <w:p w14:paraId="49EDB660" w14:textId="77777777" w:rsidR="00C441A2" w:rsidRPr="00927124" w:rsidRDefault="003F76D0">
            <w:pPr>
              <w:pStyle w:val="TableParagraph"/>
              <w:spacing w:before="51"/>
              <w:ind w:left="283" w:right="278"/>
              <w:rPr>
                <w:sz w:val="18"/>
              </w:rPr>
            </w:pPr>
            <w:r w:rsidRPr="00927124">
              <w:rPr>
                <w:sz w:val="18"/>
              </w:rPr>
              <w:t xml:space="preserve">MIPS32 </w:t>
            </w:r>
          </w:p>
        </w:tc>
      </w:tr>
      <w:tr w:rsidR="00C441A2" w:rsidRPr="00927124" w14:paraId="49EDB666" w14:textId="77777777">
        <w:trPr>
          <w:trHeight w:val="311"/>
        </w:trPr>
        <w:tc>
          <w:tcPr>
            <w:tcW w:w="1626" w:type="dxa"/>
          </w:tcPr>
          <w:p w14:paraId="49EDB662" w14:textId="77777777" w:rsidR="00C441A2" w:rsidRPr="00927124" w:rsidRDefault="003F76D0">
            <w:pPr>
              <w:pStyle w:val="TableParagraph"/>
              <w:ind w:left="217" w:right="208"/>
              <w:rPr>
                <w:sz w:val="18"/>
              </w:rPr>
            </w:pPr>
            <w:r w:rsidRPr="00927124">
              <w:rPr>
                <w:sz w:val="18"/>
              </w:rPr>
              <w:t xml:space="preserve">DMFC1 </w:t>
            </w:r>
          </w:p>
        </w:tc>
        <w:tc>
          <w:tcPr>
            <w:tcW w:w="3685" w:type="dxa"/>
          </w:tcPr>
          <w:p w14:paraId="49EDB663" w14:textId="77777777" w:rsidR="00C441A2" w:rsidRPr="00927124" w:rsidRDefault="003F76D0">
            <w:pPr>
              <w:pStyle w:val="TableParagraph"/>
              <w:spacing w:before="40"/>
              <w:ind w:left="130"/>
              <w:jc w:val="left"/>
              <w:rPr>
                <w:sz w:val="18"/>
              </w:rPr>
            </w:pPr>
            <w:r w:rsidRPr="00927124">
              <w:rPr>
                <w:rFonts w:eastAsia="宋体"/>
                <w:sz w:val="18"/>
              </w:rPr>
              <w:t xml:space="preserve">Copy double characters from FPR to GPR </w:t>
            </w:r>
          </w:p>
        </w:tc>
        <w:tc>
          <w:tcPr>
            <w:tcW w:w="2127" w:type="dxa"/>
            <w:gridSpan w:val="5"/>
          </w:tcPr>
          <w:p w14:paraId="49EDB664" w14:textId="77777777" w:rsidR="00C441A2" w:rsidRPr="00927124" w:rsidRDefault="00C441A2">
            <w:pPr>
              <w:pStyle w:val="TableParagraph"/>
              <w:spacing w:before="0"/>
              <w:jc w:val="left"/>
              <w:rPr>
                <w:sz w:val="18"/>
              </w:rPr>
            </w:pPr>
          </w:p>
        </w:tc>
        <w:tc>
          <w:tcPr>
            <w:tcW w:w="2157" w:type="dxa"/>
          </w:tcPr>
          <w:p w14:paraId="49EDB665" w14:textId="77777777" w:rsidR="00C441A2" w:rsidRPr="00927124" w:rsidRDefault="003F76D0">
            <w:pPr>
              <w:pStyle w:val="TableParagraph"/>
              <w:ind w:left="283" w:right="278"/>
              <w:rPr>
                <w:sz w:val="18"/>
              </w:rPr>
            </w:pPr>
            <w:r w:rsidRPr="00927124">
              <w:rPr>
                <w:sz w:val="18"/>
              </w:rPr>
              <w:t xml:space="preserve">MIPS64 </w:t>
            </w:r>
          </w:p>
        </w:tc>
      </w:tr>
      <w:tr w:rsidR="00C441A2" w:rsidRPr="00927124" w14:paraId="49EDB66B" w14:textId="77777777">
        <w:trPr>
          <w:trHeight w:val="311"/>
        </w:trPr>
        <w:tc>
          <w:tcPr>
            <w:tcW w:w="1626" w:type="dxa"/>
          </w:tcPr>
          <w:p w14:paraId="49EDB667" w14:textId="77777777" w:rsidR="00C441A2" w:rsidRPr="00927124" w:rsidRDefault="003F76D0">
            <w:pPr>
              <w:pStyle w:val="TableParagraph"/>
              <w:ind w:left="218" w:right="208"/>
              <w:rPr>
                <w:sz w:val="18"/>
              </w:rPr>
            </w:pPr>
            <w:r w:rsidRPr="00927124">
              <w:rPr>
                <w:sz w:val="18"/>
              </w:rPr>
              <w:t xml:space="preserve">DMTC1 </w:t>
            </w:r>
          </w:p>
        </w:tc>
        <w:tc>
          <w:tcPr>
            <w:tcW w:w="3685" w:type="dxa"/>
          </w:tcPr>
          <w:p w14:paraId="49EDB668" w14:textId="77777777" w:rsidR="00C441A2" w:rsidRPr="00927124" w:rsidRDefault="003F76D0">
            <w:pPr>
              <w:pStyle w:val="TableParagraph"/>
              <w:spacing w:before="40"/>
              <w:ind w:left="130"/>
              <w:jc w:val="left"/>
              <w:rPr>
                <w:sz w:val="18"/>
              </w:rPr>
            </w:pPr>
            <w:r w:rsidRPr="00927124">
              <w:rPr>
                <w:rFonts w:eastAsia="宋体"/>
                <w:sz w:val="18"/>
              </w:rPr>
              <w:t xml:space="preserve">Copy double word from GPR to FPR </w:t>
            </w:r>
          </w:p>
        </w:tc>
        <w:tc>
          <w:tcPr>
            <w:tcW w:w="2127" w:type="dxa"/>
            <w:gridSpan w:val="5"/>
          </w:tcPr>
          <w:p w14:paraId="49EDB669" w14:textId="77777777" w:rsidR="00C441A2" w:rsidRPr="00927124" w:rsidRDefault="00C441A2">
            <w:pPr>
              <w:pStyle w:val="TableParagraph"/>
              <w:spacing w:before="0"/>
              <w:jc w:val="left"/>
              <w:rPr>
                <w:sz w:val="18"/>
              </w:rPr>
            </w:pPr>
          </w:p>
        </w:tc>
        <w:tc>
          <w:tcPr>
            <w:tcW w:w="2157" w:type="dxa"/>
          </w:tcPr>
          <w:p w14:paraId="49EDB66A" w14:textId="77777777" w:rsidR="00C441A2" w:rsidRPr="00927124" w:rsidRDefault="003F76D0">
            <w:pPr>
              <w:pStyle w:val="TableParagraph"/>
              <w:ind w:left="283" w:right="278"/>
              <w:rPr>
                <w:sz w:val="18"/>
              </w:rPr>
            </w:pPr>
            <w:r w:rsidRPr="00927124">
              <w:rPr>
                <w:sz w:val="18"/>
              </w:rPr>
              <w:t xml:space="preserve">MIPS64 </w:t>
            </w:r>
          </w:p>
        </w:tc>
      </w:tr>
      <w:tr w:rsidR="00C441A2" w:rsidRPr="00927124" w14:paraId="49EDB670" w14:textId="77777777">
        <w:trPr>
          <w:trHeight w:val="312"/>
        </w:trPr>
        <w:tc>
          <w:tcPr>
            <w:tcW w:w="1626" w:type="dxa"/>
          </w:tcPr>
          <w:p w14:paraId="49EDB66C" w14:textId="77777777" w:rsidR="00C441A2" w:rsidRPr="00927124" w:rsidRDefault="003F76D0">
            <w:pPr>
              <w:pStyle w:val="TableParagraph"/>
              <w:spacing w:before="51"/>
              <w:ind w:left="217" w:right="208"/>
              <w:rPr>
                <w:sz w:val="18"/>
              </w:rPr>
            </w:pPr>
            <w:r w:rsidRPr="00927124">
              <w:rPr>
                <w:sz w:val="18"/>
              </w:rPr>
              <w:t xml:space="preserve">MFC1 </w:t>
            </w:r>
          </w:p>
        </w:tc>
        <w:tc>
          <w:tcPr>
            <w:tcW w:w="3685" w:type="dxa"/>
          </w:tcPr>
          <w:p w14:paraId="49EDB66D" w14:textId="77777777" w:rsidR="00C441A2" w:rsidRPr="00927124" w:rsidRDefault="003F76D0">
            <w:pPr>
              <w:pStyle w:val="TableParagraph"/>
              <w:spacing w:before="41"/>
              <w:ind w:left="130"/>
              <w:jc w:val="left"/>
              <w:rPr>
                <w:sz w:val="18"/>
              </w:rPr>
            </w:pPr>
            <w:r w:rsidRPr="00927124">
              <w:rPr>
                <w:rFonts w:eastAsia="宋体"/>
                <w:sz w:val="18"/>
              </w:rPr>
              <w:t xml:space="preserve">Copy low characters from FPR to GPR </w:t>
            </w:r>
          </w:p>
        </w:tc>
        <w:tc>
          <w:tcPr>
            <w:tcW w:w="2127" w:type="dxa"/>
            <w:gridSpan w:val="5"/>
          </w:tcPr>
          <w:p w14:paraId="49EDB66E" w14:textId="77777777" w:rsidR="00C441A2" w:rsidRPr="00927124" w:rsidRDefault="00C441A2">
            <w:pPr>
              <w:pStyle w:val="TableParagraph"/>
              <w:spacing w:before="0"/>
              <w:jc w:val="left"/>
              <w:rPr>
                <w:sz w:val="18"/>
              </w:rPr>
            </w:pPr>
          </w:p>
        </w:tc>
        <w:tc>
          <w:tcPr>
            <w:tcW w:w="2157" w:type="dxa"/>
          </w:tcPr>
          <w:p w14:paraId="49EDB66F" w14:textId="77777777" w:rsidR="00C441A2" w:rsidRPr="00927124" w:rsidRDefault="003F76D0">
            <w:pPr>
              <w:pStyle w:val="TableParagraph"/>
              <w:spacing w:before="51"/>
              <w:ind w:left="283" w:right="278"/>
              <w:rPr>
                <w:sz w:val="18"/>
              </w:rPr>
            </w:pPr>
            <w:r w:rsidRPr="00927124">
              <w:rPr>
                <w:sz w:val="18"/>
              </w:rPr>
              <w:t xml:space="preserve">MIPS32 </w:t>
            </w:r>
          </w:p>
        </w:tc>
      </w:tr>
      <w:tr w:rsidR="00C441A2" w:rsidRPr="00927124" w14:paraId="49EDB675" w14:textId="77777777">
        <w:trPr>
          <w:trHeight w:val="311"/>
        </w:trPr>
        <w:tc>
          <w:tcPr>
            <w:tcW w:w="1626" w:type="dxa"/>
          </w:tcPr>
          <w:p w14:paraId="49EDB671" w14:textId="77777777" w:rsidR="00C441A2" w:rsidRPr="00927124" w:rsidRDefault="003F76D0">
            <w:pPr>
              <w:pStyle w:val="TableParagraph"/>
              <w:ind w:left="217" w:right="208"/>
              <w:rPr>
                <w:sz w:val="18"/>
              </w:rPr>
            </w:pPr>
            <w:r w:rsidRPr="00927124">
              <w:rPr>
                <w:sz w:val="18"/>
              </w:rPr>
              <w:t xml:space="preserve">MFHC1 </w:t>
            </w:r>
          </w:p>
        </w:tc>
        <w:tc>
          <w:tcPr>
            <w:tcW w:w="3685" w:type="dxa"/>
          </w:tcPr>
          <w:p w14:paraId="49EDB672" w14:textId="77777777" w:rsidR="00C441A2" w:rsidRPr="00927124" w:rsidRDefault="003F76D0">
            <w:pPr>
              <w:pStyle w:val="TableParagraph"/>
              <w:spacing w:before="40"/>
              <w:ind w:left="130"/>
              <w:jc w:val="left"/>
              <w:rPr>
                <w:sz w:val="18"/>
              </w:rPr>
            </w:pPr>
            <w:r w:rsidRPr="00927124">
              <w:rPr>
                <w:rFonts w:eastAsia="宋体"/>
                <w:sz w:val="18"/>
              </w:rPr>
              <w:t xml:space="preserve">Copy high characters from FPR to GPR </w:t>
            </w:r>
          </w:p>
        </w:tc>
        <w:tc>
          <w:tcPr>
            <w:tcW w:w="2127" w:type="dxa"/>
            <w:gridSpan w:val="5"/>
          </w:tcPr>
          <w:p w14:paraId="49EDB673" w14:textId="77777777" w:rsidR="00C441A2" w:rsidRPr="00927124" w:rsidRDefault="00C441A2">
            <w:pPr>
              <w:pStyle w:val="TableParagraph"/>
              <w:spacing w:before="0"/>
              <w:jc w:val="left"/>
              <w:rPr>
                <w:sz w:val="18"/>
              </w:rPr>
            </w:pPr>
          </w:p>
        </w:tc>
        <w:tc>
          <w:tcPr>
            <w:tcW w:w="2157" w:type="dxa"/>
          </w:tcPr>
          <w:p w14:paraId="49EDB674" w14:textId="77777777" w:rsidR="00C441A2" w:rsidRPr="00927124" w:rsidRDefault="003F76D0">
            <w:pPr>
              <w:pStyle w:val="TableParagraph"/>
              <w:ind w:left="282" w:right="278"/>
              <w:rPr>
                <w:sz w:val="18"/>
              </w:rPr>
            </w:pPr>
            <w:r w:rsidRPr="00927124">
              <w:rPr>
                <w:sz w:val="18"/>
              </w:rPr>
              <w:t xml:space="preserve">MIPS32 R2 </w:t>
            </w:r>
          </w:p>
        </w:tc>
      </w:tr>
      <w:tr w:rsidR="00C441A2" w:rsidRPr="00927124" w14:paraId="49EDB67E" w14:textId="77777777">
        <w:trPr>
          <w:trHeight w:val="311"/>
        </w:trPr>
        <w:tc>
          <w:tcPr>
            <w:tcW w:w="1626" w:type="dxa"/>
          </w:tcPr>
          <w:p w14:paraId="49EDB676" w14:textId="77777777" w:rsidR="00C441A2" w:rsidRPr="00927124" w:rsidRDefault="003F76D0">
            <w:pPr>
              <w:pStyle w:val="TableParagraph"/>
              <w:ind w:left="218" w:right="208"/>
              <w:rPr>
                <w:sz w:val="18"/>
              </w:rPr>
            </w:pPr>
            <w:r w:rsidRPr="00927124">
              <w:rPr>
                <w:sz w:val="18"/>
              </w:rPr>
              <w:t xml:space="preserve">MOV. FMT </w:t>
            </w:r>
          </w:p>
        </w:tc>
        <w:tc>
          <w:tcPr>
            <w:tcW w:w="3685" w:type="dxa"/>
          </w:tcPr>
          <w:p w14:paraId="49EDB677" w14:textId="77777777" w:rsidR="00C441A2" w:rsidRPr="00927124" w:rsidRDefault="003F76D0">
            <w:pPr>
              <w:pStyle w:val="TableParagraph"/>
              <w:spacing w:before="40"/>
              <w:ind w:left="130"/>
              <w:jc w:val="left"/>
              <w:rPr>
                <w:sz w:val="18"/>
              </w:rPr>
            </w:pPr>
            <w:r w:rsidRPr="00927124">
              <w:rPr>
                <w:rFonts w:eastAsia="宋体"/>
                <w:sz w:val="18"/>
              </w:rPr>
              <w:t xml:space="preserve">Copy FPR </w:t>
            </w:r>
          </w:p>
        </w:tc>
        <w:tc>
          <w:tcPr>
            <w:tcW w:w="425" w:type="dxa"/>
          </w:tcPr>
          <w:p w14:paraId="49EDB678" w14:textId="77777777" w:rsidR="00C441A2" w:rsidRPr="00927124" w:rsidRDefault="003F76D0">
            <w:pPr>
              <w:pStyle w:val="TableParagraph"/>
              <w:spacing w:before="55"/>
              <w:ind w:left="9"/>
              <w:rPr>
                <w:sz w:val="18"/>
              </w:rPr>
            </w:pPr>
            <w:r w:rsidRPr="00927124">
              <w:rPr>
                <w:sz w:val="18"/>
              </w:rPr>
              <w:t xml:space="preserve"> </w:t>
            </w:r>
          </w:p>
        </w:tc>
        <w:tc>
          <w:tcPr>
            <w:tcW w:w="426" w:type="dxa"/>
          </w:tcPr>
          <w:p w14:paraId="49EDB679" w14:textId="77777777" w:rsidR="00C441A2" w:rsidRPr="00927124" w:rsidRDefault="003F76D0">
            <w:pPr>
              <w:pStyle w:val="TableParagraph"/>
              <w:spacing w:before="55"/>
              <w:ind w:right="129"/>
              <w:jc w:val="right"/>
              <w:rPr>
                <w:sz w:val="18"/>
              </w:rPr>
            </w:pPr>
            <w:r w:rsidRPr="00927124">
              <w:rPr>
                <w:sz w:val="18"/>
              </w:rPr>
              <w:t xml:space="preserve"> </w:t>
            </w:r>
          </w:p>
        </w:tc>
        <w:tc>
          <w:tcPr>
            <w:tcW w:w="426" w:type="dxa"/>
          </w:tcPr>
          <w:p w14:paraId="49EDB67A" w14:textId="77777777" w:rsidR="00C441A2" w:rsidRPr="00927124" w:rsidRDefault="003F76D0">
            <w:pPr>
              <w:pStyle w:val="TableParagraph"/>
              <w:spacing w:before="55"/>
              <w:ind w:left="8"/>
              <w:rPr>
                <w:sz w:val="18"/>
              </w:rPr>
            </w:pPr>
            <w:r w:rsidRPr="00927124">
              <w:rPr>
                <w:sz w:val="18"/>
              </w:rPr>
              <w:t xml:space="preserve"> </w:t>
            </w:r>
          </w:p>
        </w:tc>
        <w:tc>
          <w:tcPr>
            <w:tcW w:w="425" w:type="dxa"/>
          </w:tcPr>
          <w:p w14:paraId="49EDB67B" w14:textId="77777777" w:rsidR="00C441A2" w:rsidRPr="00927124" w:rsidRDefault="003F76D0">
            <w:pPr>
              <w:pStyle w:val="TableParagraph"/>
              <w:ind w:left="9"/>
              <w:rPr>
                <w:sz w:val="18"/>
              </w:rPr>
            </w:pPr>
            <w:r w:rsidRPr="00927124">
              <w:rPr>
                <w:w w:val="99"/>
                <w:sz w:val="18"/>
              </w:rPr>
              <w:t xml:space="preserve">- </w:t>
            </w:r>
          </w:p>
        </w:tc>
        <w:tc>
          <w:tcPr>
            <w:tcW w:w="425" w:type="dxa"/>
          </w:tcPr>
          <w:p w14:paraId="49EDB67C" w14:textId="77777777" w:rsidR="00C441A2" w:rsidRPr="00927124" w:rsidRDefault="003F76D0">
            <w:pPr>
              <w:pStyle w:val="TableParagraph"/>
              <w:ind w:left="9"/>
              <w:rPr>
                <w:sz w:val="18"/>
              </w:rPr>
            </w:pPr>
            <w:r w:rsidRPr="00927124">
              <w:rPr>
                <w:w w:val="99"/>
                <w:sz w:val="18"/>
              </w:rPr>
              <w:t xml:space="preserve">- </w:t>
            </w:r>
          </w:p>
        </w:tc>
        <w:tc>
          <w:tcPr>
            <w:tcW w:w="2157" w:type="dxa"/>
          </w:tcPr>
          <w:p w14:paraId="49EDB67D" w14:textId="77777777" w:rsidR="00C441A2" w:rsidRPr="00927124" w:rsidRDefault="003F76D0">
            <w:pPr>
              <w:pStyle w:val="TableParagraph"/>
              <w:ind w:left="283" w:right="277"/>
              <w:rPr>
                <w:sz w:val="18"/>
              </w:rPr>
            </w:pPr>
            <w:r w:rsidRPr="00927124">
              <w:rPr>
                <w:sz w:val="18"/>
              </w:rPr>
              <w:t xml:space="preserve">MIPS32 </w:t>
            </w:r>
          </w:p>
        </w:tc>
      </w:tr>
      <w:tr w:rsidR="00C441A2" w:rsidRPr="00927124" w14:paraId="49EDB687" w14:textId="77777777">
        <w:trPr>
          <w:trHeight w:val="312"/>
        </w:trPr>
        <w:tc>
          <w:tcPr>
            <w:tcW w:w="1626" w:type="dxa"/>
          </w:tcPr>
          <w:p w14:paraId="49EDB67F" w14:textId="77777777" w:rsidR="00C441A2" w:rsidRPr="00927124" w:rsidRDefault="003F76D0">
            <w:pPr>
              <w:pStyle w:val="TableParagraph"/>
              <w:spacing w:before="51"/>
              <w:ind w:left="217" w:right="208"/>
              <w:rPr>
                <w:sz w:val="18"/>
              </w:rPr>
            </w:pPr>
            <w:r w:rsidRPr="00927124">
              <w:rPr>
                <w:sz w:val="18"/>
              </w:rPr>
              <w:t xml:space="preserve">MOVF. FMT </w:t>
            </w:r>
          </w:p>
        </w:tc>
        <w:tc>
          <w:tcPr>
            <w:tcW w:w="3685" w:type="dxa"/>
          </w:tcPr>
          <w:p w14:paraId="49EDB680" w14:textId="77777777" w:rsidR="00C441A2" w:rsidRPr="00927124" w:rsidRDefault="003F76D0">
            <w:pPr>
              <w:pStyle w:val="TableParagraph"/>
              <w:spacing w:before="41"/>
              <w:ind w:left="130"/>
              <w:jc w:val="left"/>
              <w:rPr>
                <w:sz w:val="18"/>
              </w:rPr>
            </w:pPr>
            <w:r w:rsidRPr="00927124">
              <w:rPr>
                <w:rFonts w:eastAsia="宋体"/>
                <w:sz w:val="18"/>
              </w:rPr>
              <w:t xml:space="preserve">Copy FPR when floating point false </w:t>
            </w:r>
          </w:p>
        </w:tc>
        <w:tc>
          <w:tcPr>
            <w:tcW w:w="425" w:type="dxa"/>
          </w:tcPr>
          <w:p w14:paraId="49EDB681" w14:textId="77777777" w:rsidR="00C441A2" w:rsidRPr="00927124" w:rsidRDefault="003F76D0">
            <w:pPr>
              <w:pStyle w:val="TableParagraph"/>
              <w:spacing w:before="56"/>
              <w:ind w:left="9"/>
              <w:rPr>
                <w:sz w:val="18"/>
              </w:rPr>
            </w:pPr>
            <w:r w:rsidRPr="00927124">
              <w:rPr>
                <w:sz w:val="18"/>
              </w:rPr>
              <w:t xml:space="preserve"> </w:t>
            </w:r>
          </w:p>
        </w:tc>
        <w:tc>
          <w:tcPr>
            <w:tcW w:w="426" w:type="dxa"/>
          </w:tcPr>
          <w:p w14:paraId="49EDB682" w14:textId="77777777" w:rsidR="00C441A2" w:rsidRPr="00927124" w:rsidRDefault="003F76D0">
            <w:pPr>
              <w:pStyle w:val="TableParagraph"/>
              <w:spacing w:before="56"/>
              <w:ind w:right="129"/>
              <w:jc w:val="right"/>
              <w:rPr>
                <w:sz w:val="18"/>
              </w:rPr>
            </w:pPr>
            <w:r w:rsidRPr="00927124">
              <w:rPr>
                <w:sz w:val="18"/>
              </w:rPr>
              <w:t xml:space="preserve"> </w:t>
            </w:r>
          </w:p>
        </w:tc>
        <w:tc>
          <w:tcPr>
            <w:tcW w:w="426" w:type="dxa"/>
          </w:tcPr>
          <w:p w14:paraId="49EDB683" w14:textId="77777777" w:rsidR="00C441A2" w:rsidRPr="00927124" w:rsidRDefault="003F76D0">
            <w:pPr>
              <w:pStyle w:val="TableParagraph"/>
              <w:spacing w:before="56"/>
              <w:ind w:left="8"/>
              <w:rPr>
                <w:sz w:val="18"/>
              </w:rPr>
            </w:pPr>
            <w:r w:rsidRPr="00927124">
              <w:rPr>
                <w:sz w:val="18"/>
              </w:rPr>
              <w:t xml:space="preserve"> </w:t>
            </w:r>
          </w:p>
        </w:tc>
        <w:tc>
          <w:tcPr>
            <w:tcW w:w="425" w:type="dxa"/>
          </w:tcPr>
          <w:p w14:paraId="49EDB684" w14:textId="77777777" w:rsidR="00C441A2" w:rsidRPr="00927124" w:rsidRDefault="003F76D0">
            <w:pPr>
              <w:pStyle w:val="TableParagraph"/>
              <w:spacing w:before="51"/>
              <w:ind w:left="10"/>
              <w:rPr>
                <w:sz w:val="18"/>
              </w:rPr>
            </w:pPr>
            <w:r w:rsidRPr="00927124">
              <w:rPr>
                <w:w w:val="99"/>
                <w:sz w:val="18"/>
              </w:rPr>
              <w:t xml:space="preserve">- </w:t>
            </w:r>
          </w:p>
        </w:tc>
        <w:tc>
          <w:tcPr>
            <w:tcW w:w="425" w:type="dxa"/>
          </w:tcPr>
          <w:p w14:paraId="49EDB685" w14:textId="77777777" w:rsidR="00C441A2" w:rsidRPr="00927124" w:rsidRDefault="003F76D0">
            <w:pPr>
              <w:pStyle w:val="TableParagraph"/>
              <w:spacing w:before="51"/>
              <w:ind w:left="9"/>
              <w:rPr>
                <w:sz w:val="18"/>
              </w:rPr>
            </w:pPr>
            <w:r w:rsidRPr="00927124">
              <w:rPr>
                <w:w w:val="99"/>
                <w:sz w:val="18"/>
              </w:rPr>
              <w:t xml:space="preserve">- </w:t>
            </w:r>
          </w:p>
        </w:tc>
        <w:tc>
          <w:tcPr>
            <w:tcW w:w="2157" w:type="dxa"/>
          </w:tcPr>
          <w:p w14:paraId="49EDB686" w14:textId="77777777" w:rsidR="00C441A2" w:rsidRPr="00927124" w:rsidRDefault="003F76D0">
            <w:pPr>
              <w:pStyle w:val="TableParagraph"/>
              <w:spacing w:before="51"/>
              <w:ind w:left="283" w:right="277"/>
              <w:rPr>
                <w:sz w:val="18"/>
              </w:rPr>
            </w:pPr>
            <w:r w:rsidRPr="00927124">
              <w:rPr>
                <w:sz w:val="18"/>
              </w:rPr>
              <w:t xml:space="preserve">MIPS32 </w:t>
            </w:r>
          </w:p>
        </w:tc>
      </w:tr>
      <w:tr w:rsidR="00C441A2" w:rsidRPr="00927124" w14:paraId="49EDB690" w14:textId="77777777">
        <w:trPr>
          <w:trHeight w:val="311"/>
        </w:trPr>
        <w:tc>
          <w:tcPr>
            <w:tcW w:w="1626" w:type="dxa"/>
          </w:tcPr>
          <w:p w14:paraId="49EDB688" w14:textId="77777777" w:rsidR="00C441A2" w:rsidRPr="00927124" w:rsidRDefault="003F76D0">
            <w:pPr>
              <w:pStyle w:val="TableParagraph"/>
              <w:ind w:left="217" w:right="208"/>
              <w:rPr>
                <w:sz w:val="18"/>
              </w:rPr>
            </w:pPr>
            <w:r w:rsidRPr="00927124">
              <w:rPr>
                <w:sz w:val="18"/>
              </w:rPr>
              <w:t xml:space="preserve">MOVN. FMT </w:t>
            </w:r>
          </w:p>
        </w:tc>
        <w:tc>
          <w:tcPr>
            <w:tcW w:w="3685" w:type="dxa"/>
          </w:tcPr>
          <w:p w14:paraId="49EDB689" w14:textId="77777777" w:rsidR="00C441A2" w:rsidRPr="00927124" w:rsidRDefault="003F76D0">
            <w:pPr>
              <w:pStyle w:val="TableParagraph"/>
              <w:spacing w:before="40"/>
              <w:ind w:left="130"/>
              <w:jc w:val="left"/>
              <w:rPr>
                <w:sz w:val="18"/>
              </w:rPr>
            </w:pPr>
            <w:r w:rsidRPr="00927124">
              <w:rPr>
                <w:sz w:val="18"/>
              </w:rPr>
              <w:t xml:space="preserve">FPR is replicated when GPR is not 0 </w:t>
            </w:r>
          </w:p>
        </w:tc>
        <w:tc>
          <w:tcPr>
            <w:tcW w:w="425" w:type="dxa"/>
          </w:tcPr>
          <w:p w14:paraId="49EDB68A" w14:textId="77777777" w:rsidR="00C441A2" w:rsidRPr="00927124" w:rsidRDefault="003F76D0">
            <w:pPr>
              <w:pStyle w:val="TableParagraph"/>
              <w:spacing w:before="55"/>
              <w:ind w:left="9"/>
              <w:rPr>
                <w:sz w:val="18"/>
              </w:rPr>
            </w:pPr>
            <w:r w:rsidRPr="00927124">
              <w:rPr>
                <w:sz w:val="18"/>
              </w:rPr>
              <w:t xml:space="preserve"> </w:t>
            </w:r>
          </w:p>
        </w:tc>
        <w:tc>
          <w:tcPr>
            <w:tcW w:w="426" w:type="dxa"/>
          </w:tcPr>
          <w:p w14:paraId="49EDB68B" w14:textId="77777777" w:rsidR="00C441A2" w:rsidRPr="00927124" w:rsidRDefault="003F76D0">
            <w:pPr>
              <w:pStyle w:val="TableParagraph"/>
              <w:spacing w:before="55"/>
              <w:ind w:right="130"/>
              <w:jc w:val="right"/>
              <w:rPr>
                <w:sz w:val="18"/>
              </w:rPr>
            </w:pPr>
            <w:r w:rsidRPr="00927124">
              <w:rPr>
                <w:sz w:val="18"/>
              </w:rPr>
              <w:t xml:space="preserve"> </w:t>
            </w:r>
          </w:p>
        </w:tc>
        <w:tc>
          <w:tcPr>
            <w:tcW w:w="426" w:type="dxa"/>
          </w:tcPr>
          <w:p w14:paraId="49EDB68C" w14:textId="77777777" w:rsidR="00C441A2" w:rsidRPr="00927124" w:rsidRDefault="003F76D0">
            <w:pPr>
              <w:pStyle w:val="TableParagraph"/>
              <w:spacing w:before="55"/>
              <w:ind w:left="7"/>
              <w:rPr>
                <w:sz w:val="18"/>
              </w:rPr>
            </w:pPr>
            <w:r w:rsidRPr="00927124">
              <w:rPr>
                <w:sz w:val="18"/>
              </w:rPr>
              <w:t xml:space="preserve"> </w:t>
            </w:r>
          </w:p>
        </w:tc>
        <w:tc>
          <w:tcPr>
            <w:tcW w:w="425" w:type="dxa"/>
          </w:tcPr>
          <w:p w14:paraId="49EDB68D" w14:textId="77777777" w:rsidR="00C441A2" w:rsidRPr="00927124" w:rsidRDefault="003F76D0">
            <w:pPr>
              <w:pStyle w:val="TableParagraph"/>
              <w:ind w:left="9"/>
              <w:rPr>
                <w:sz w:val="18"/>
              </w:rPr>
            </w:pPr>
            <w:r w:rsidRPr="00927124">
              <w:rPr>
                <w:w w:val="99"/>
                <w:sz w:val="18"/>
              </w:rPr>
              <w:t xml:space="preserve">- </w:t>
            </w:r>
          </w:p>
        </w:tc>
        <w:tc>
          <w:tcPr>
            <w:tcW w:w="425" w:type="dxa"/>
          </w:tcPr>
          <w:p w14:paraId="49EDB68E" w14:textId="77777777" w:rsidR="00C441A2" w:rsidRPr="00927124" w:rsidRDefault="003F76D0">
            <w:pPr>
              <w:pStyle w:val="TableParagraph"/>
              <w:ind w:left="8"/>
              <w:rPr>
                <w:sz w:val="18"/>
              </w:rPr>
            </w:pPr>
            <w:r w:rsidRPr="00927124">
              <w:rPr>
                <w:w w:val="99"/>
                <w:sz w:val="18"/>
              </w:rPr>
              <w:t xml:space="preserve">- </w:t>
            </w:r>
          </w:p>
        </w:tc>
        <w:tc>
          <w:tcPr>
            <w:tcW w:w="2157" w:type="dxa"/>
          </w:tcPr>
          <w:p w14:paraId="49EDB68F" w14:textId="77777777" w:rsidR="00C441A2" w:rsidRPr="00927124" w:rsidRDefault="003F76D0">
            <w:pPr>
              <w:pStyle w:val="TableParagraph"/>
              <w:ind w:left="283" w:right="278"/>
              <w:rPr>
                <w:sz w:val="18"/>
              </w:rPr>
            </w:pPr>
            <w:r w:rsidRPr="00927124">
              <w:rPr>
                <w:sz w:val="18"/>
              </w:rPr>
              <w:t xml:space="preserve">MIPS32 </w:t>
            </w:r>
          </w:p>
        </w:tc>
      </w:tr>
      <w:tr w:rsidR="00C441A2" w:rsidRPr="00927124" w14:paraId="49EDB699" w14:textId="77777777">
        <w:trPr>
          <w:trHeight w:val="311"/>
        </w:trPr>
        <w:tc>
          <w:tcPr>
            <w:tcW w:w="1626" w:type="dxa"/>
          </w:tcPr>
          <w:p w14:paraId="49EDB691" w14:textId="77777777" w:rsidR="00C441A2" w:rsidRPr="00927124" w:rsidRDefault="003F76D0">
            <w:pPr>
              <w:pStyle w:val="TableParagraph"/>
              <w:ind w:left="218" w:right="208"/>
              <w:rPr>
                <w:sz w:val="18"/>
              </w:rPr>
            </w:pPr>
            <w:r w:rsidRPr="00927124">
              <w:rPr>
                <w:sz w:val="18"/>
              </w:rPr>
              <w:t xml:space="preserve">MOVT. FMT </w:t>
            </w:r>
          </w:p>
        </w:tc>
        <w:tc>
          <w:tcPr>
            <w:tcW w:w="3685" w:type="dxa"/>
          </w:tcPr>
          <w:p w14:paraId="49EDB692" w14:textId="77777777" w:rsidR="00C441A2" w:rsidRPr="00927124" w:rsidRDefault="003F76D0">
            <w:pPr>
              <w:pStyle w:val="TableParagraph"/>
              <w:spacing w:before="40"/>
              <w:ind w:left="130"/>
              <w:jc w:val="left"/>
              <w:rPr>
                <w:sz w:val="18"/>
              </w:rPr>
            </w:pPr>
            <w:r w:rsidRPr="00927124">
              <w:rPr>
                <w:rFonts w:eastAsia="宋体"/>
                <w:sz w:val="18"/>
              </w:rPr>
              <w:t xml:space="preserve">Floating point true time copy FPR </w:t>
            </w:r>
          </w:p>
        </w:tc>
        <w:tc>
          <w:tcPr>
            <w:tcW w:w="425" w:type="dxa"/>
          </w:tcPr>
          <w:p w14:paraId="49EDB693" w14:textId="77777777" w:rsidR="00C441A2" w:rsidRPr="00927124" w:rsidRDefault="003F76D0">
            <w:pPr>
              <w:pStyle w:val="TableParagraph"/>
              <w:spacing w:before="55"/>
              <w:ind w:left="10"/>
              <w:rPr>
                <w:sz w:val="18"/>
              </w:rPr>
            </w:pPr>
            <w:r w:rsidRPr="00927124">
              <w:rPr>
                <w:sz w:val="18"/>
              </w:rPr>
              <w:t xml:space="preserve"> </w:t>
            </w:r>
          </w:p>
        </w:tc>
        <w:tc>
          <w:tcPr>
            <w:tcW w:w="426" w:type="dxa"/>
          </w:tcPr>
          <w:p w14:paraId="49EDB694" w14:textId="77777777" w:rsidR="00C441A2" w:rsidRPr="00927124" w:rsidRDefault="003F76D0">
            <w:pPr>
              <w:pStyle w:val="TableParagraph"/>
              <w:spacing w:before="55"/>
              <w:ind w:right="129"/>
              <w:jc w:val="right"/>
              <w:rPr>
                <w:sz w:val="18"/>
              </w:rPr>
            </w:pPr>
            <w:r w:rsidRPr="00927124">
              <w:rPr>
                <w:sz w:val="18"/>
              </w:rPr>
              <w:t xml:space="preserve"> </w:t>
            </w:r>
          </w:p>
        </w:tc>
        <w:tc>
          <w:tcPr>
            <w:tcW w:w="426" w:type="dxa"/>
          </w:tcPr>
          <w:p w14:paraId="49EDB695" w14:textId="77777777" w:rsidR="00C441A2" w:rsidRPr="00927124" w:rsidRDefault="003F76D0">
            <w:pPr>
              <w:pStyle w:val="TableParagraph"/>
              <w:spacing w:before="55"/>
              <w:ind w:left="8"/>
              <w:rPr>
                <w:sz w:val="18"/>
              </w:rPr>
            </w:pPr>
            <w:r w:rsidRPr="00927124">
              <w:rPr>
                <w:sz w:val="18"/>
              </w:rPr>
              <w:t xml:space="preserve"> </w:t>
            </w:r>
          </w:p>
        </w:tc>
        <w:tc>
          <w:tcPr>
            <w:tcW w:w="425" w:type="dxa"/>
          </w:tcPr>
          <w:p w14:paraId="49EDB696" w14:textId="77777777" w:rsidR="00C441A2" w:rsidRPr="00927124" w:rsidRDefault="003F76D0">
            <w:pPr>
              <w:pStyle w:val="TableParagraph"/>
              <w:ind w:left="10"/>
              <w:rPr>
                <w:sz w:val="18"/>
              </w:rPr>
            </w:pPr>
            <w:r w:rsidRPr="00927124">
              <w:rPr>
                <w:w w:val="99"/>
                <w:sz w:val="18"/>
              </w:rPr>
              <w:t xml:space="preserve">- </w:t>
            </w:r>
          </w:p>
        </w:tc>
        <w:tc>
          <w:tcPr>
            <w:tcW w:w="425" w:type="dxa"/>
          </w:tcPr>
          <w:p w14:paraId="49EDB697" w14:textId="77777777" w:rsidR="00C441A2" w:rsidRPr="00927124" w:rsidRDefault="003F76D0">
            <w:pPr>
              <w:pStyle w:val="TableParagraph"/>
              <w:ind w:left="9"/>
              <w:rPr>
                <w:sz w:val="18"/>
              </w:rPr>
            </w:pPr>
            <w:r w:rsidRPr="00927124">
              <w:rPr>
                <w:w w:val="99"/>
                <w:sz w:val="18"/>
              </w:rPr>
              <w:t xml:space="preserve">- </w:t>
            </w:r>
          </w:p>
        </w:tc>
        <w:tc>
          <w:tcPr>
            <w:tcW w:w="2157" w:type="dxa"/>
          </w:tcPr>
          <w:p w14:paraId="49EDB698" w14:textId="77777777" w:rsidR="00C441A2" w:rsidRPr="00927124" w:rsidRDefault="003F76D0">
            <w:pPr>
              <w:pStyle w:val="TableParagraph"/>
              <w:ind w:left="283" w:right="277"/>
              <w:rPr>
                <w:sz w:val="18"/>
              </w:rPr>
            </w:pPr>
            <w:r w:rsidRPr="00927124">
              <w:rPr>
                <w:sz w:val="18"/>
              </w:rPr>
              <w:t xml:space="preserve">MIPS32 </w:t>
            </w:r>
          </w:p>
        </w:tc>
      </w:tr>
      <w:tr w:rsidR="00C441A2" w:rsidRPr="00927124" w14:paraId="49EDB6A2" w14:textId="77777777">
        <w:trPr>
          <w:trHeight w:val="312"/>
        </w:trPr>
        <w:tc>
          <w:tcPr>
            <w:tcW w:w="1626" w:type="dxa"/>
          </w:tcPr>
          <w:p w14:paraId="49EDB69A" w14:textId="77777777" w:rsidR="00C441A2" w:rsidRPr="00927124" w:rsidRDefault="003F76D0">
            <w:pPr>
              <w:pStyle w:val="TableParagraph"/>
              <w:spacing w:before="51"/>
              <w:ind w:left="217" w:right="208"/>
              <w:rPr>
                <w:sz w:val="18"/>
              </w:rPr>
            </w:pPr>
            <w:r w:rsidRPr="00927124">
              <w:rPr>
                <w:sz w:val="18"/>
              </w:rPr>
              <w:t xml:space="preserve">MOVZ. FMT </w:t>
            </w:r>
          </w:p>
        </w:tc>
        <w:tc>
          <w:tcPr>
            <w:tcW w:w="3685" w:type="dxa"/>
          </w:tcPr>
          <w:p w14:paraId="49EDB69B" w14:textId="77777777" w:rsidR="00C441A2" w:rsidRPr="00927124" w:rsidRDefault="003F76D0">
            <w:pPr>
              <w:pStyle w:val="TableParagraph"/>
              <w:spacing w:before="41"/>
              <w:ind w:left="130"/>
              <w:jc w:val="left"/>
              <w:rPr>
                <w:sz w:val="18"/>
              </w:rPr>
            </w:pPr>
            <w:r w:rsidRPr="00927124">
              <w:rPr>
                <w:sz w:val="18"/>
              </w:rPr>
              <w:t xml:space="preserve">Copy FPR when GPR is 0 </w:t>
            </w:r>
          </w:p>
        </w:tc>
        <w:tc>
          <w:tcPr>
            <w:tcW w:w="425" w:type="dxa"/>
          </w:tcPr>
          <w:p w14:paraId="49EDB69C" w14:textId="77777777" w:rsidR="00C441A2" w:rsidRPr="00927124" w:rsidRDefault="003F76D0">
            <w:pPr>
              <w:pStyle w:val="TableParagraph"/>
              <w:spacing w:before="56"/>
              <w:ind w:left="9"/>
              <w:rPr>
                <w:sz w:val="18"/>
              </w:rPr>
            </w:pPr>
            <w:r w:rsidRPr="00927124">
              <w:rPr>
                <w:sz w:val="18"/>
              </w:rPr>
              <w:t xml:space="preserve"> </w:t>
            </w:r>
          </w:p>
        </w:tc>
        <w:tc>
          <w:tcPr>
            <w:tcW w:w="426" w:type="dxa"/>
          </w:tcPr>
          <w:p w14:paraId="49EDB69D" w14:textId="77777777" w:rsidR="00C441A2" w:rsidRPr="00927124" w:rsidRDefault="003F76D0">
            <w:pPr>
              <w:pStyle w:val="TableParagraph"/>
              <w:spacing w:before="56"/>
              <w:ind w:right="130"/>
              <w:jc w:val="right"/>
              <w:rPr>
                <w:sz w:val="18"/>
              </w:rPr>
            </w:pPr>
            <w:r w:rsidRPr="00927124">
              <w:rPr>
                <w:sz w:val="18"/>
              </w:rPr>
              <w:t xml:space="preserve"> </w:t>
            </w:r>
          </w:p>
        </w:tc>
        <w:tc>
          <w:tcPr>
            <w:tcW w:w="426" w:type="dxa"/>
          </w:tcPr>
          <w:p w14:paraId="49EDB69E" w14:textId="77777777" w:rsidR="00C441A2" w:rsidRPr="00927124" w:rsidRDefault="003F76D0">
            <w:pPr>
              <w:pStyle w:val="TableParagraph"/>
              <w:spacing w:before="56"/>
              <w:ind w:left="8"/>
              <w:rPr>
                <w:sz w:val="18"/>
              </w:rPr>
            </w:pPr>
            <w:r w:rsidRPr="00927124">
              <w:rPr>
                <w:sz w:val="18"/>
              </w:rPr>
              <w:t xml:space="preserve"> </w:t>
            </w:r>
          </w:p>
        </w:tc>
        <w:tc>
          <w:tcPr>
            <w:tcW w:w="425" w:type="dxa"/>
          </w:tcPr>
          <w:p w14:paraId="49EDB69F" w14:textId="77777777" w:rsidR="00C441A2" w:rsidRPr="00927124" w:rsidRDefault="003F76D0">
            <w:pPr>
              <w:pStyle w:val="TableParagraph"/>
              <w:spacing w:before="51"/>
              <w:ind w:left="9"/>
              <w:rPr>
                <w:sz w:val="18"/>
              </w:rPr>
            </w:pPr>
            <w:r w:rsidRPr="00927124">
              <w:rPr>
                <w:w w:val="99"/>
                <w:sz w:val="18"/>
              </w:rPr>
              <w:t xml:space="preserve">- </w:t>
            </w:r>
          </w:p>
        </w:tc>
        <w:tc>
          <w:tcPr>
            <w:tcW w:w="425" w:type="dxa"/>
          </w:tcPr>
          <w:p w14:paraId="49EDB6A0" w14:textId="77777777" w:rsidR="00C441A2" w:rsidRPr="00927124" w:rsidRDefault="003F76D0">
            <w:pPr>
              <w:pStyle w:val="TableParagraph"/>
              <w:spacing w:before="51"/>
              <w:ind w:left="9"/>
              <w:rPr>
                <w:sz w:val="18"/>
              </w:rPr>
            </w:pPr>
            <w:r w:rsidRPr="00927124">
              <w:rPr>
                <w:w w:val="99"/>
                <w:sz w:val="18"/>
              </w:rPr>
              <w:t xml:space="preserve">- </w:t>
            </w:r>
          </w:p>
        </w:tc>
        <w:tc>
          <w:tcPr>
            <w:tcW w:w="2157" w:type="dxa"/>
          </w:tcPr>
          <w:p w14:paraId="49EDB6A1" w14:textId="77777777" w:rsidR="00C441A2" w:rsidRPr="00927124" w:rsidRDefault="003F76D0">
            <w:pPr>
              <w:pStyle w:val="TableParagraph"/>
              <w:spacing w:before="51"/>
              <w:ind w:left="283" w:right="278"/>
              <w:rPr>
                <w:sz w:val="18"/>
              </w:rPr>
            </w:pPr>
            <w:r w:rsidRPr="00927124">
              <w:rPr>
                <w:sz w:val="18"/>
              </w:rPr>
              <w:t xml:space="preserve">MIPS32 </w:t>
            </w:r>
          </w:p>
        </w:tc>
      </w:tr>
      <w:tr w:rsidR="00C441A2" w:rsidRPr="00927124" w14:paraId="49EDB6A7" w14:textId="77777777">
        <w:trPr>
          <w:trHeight w:val="311"/>
        </w:trPr>
        <w:tc>
          <w:tcPr>
            <w:tcW w:w="1626" w:type="dxa"/>
          </w:tcPr>
          <w:p w14:paraId="49EDB6A3" w14:textId="77777777" w:rsidR="00C441A2" w:rsidRPr="00927124" w:rsidRDefault="003F76D0">
            <w:pPr>
              <w:pStyle w:val="TableParagraph"/>
              <w:ind w:left="218" w:right="208"/>
              <w:rPr>
                <w:sz w:val="18"/>
              </w:rPr>
            </w:pPr>
            <w:r w:rsidRPr="00927124">
              <w:rPr>
                <w:sz w:val="18"/>
              </w:rPr>
              <w:lastRenderedPageBreak/>
              <w:t xml:space="preserve">MTC1 </w:t>
            </w:r>
          </w:p>
        </w:tc>
        <w:tc>
          <w:tcPr>
            <w:tcW w:w="3685" w:type="dxa"/>
          </w:tcPr>
          <w:p w14:paraId="49EDB6A4" w14:textId="77777777" w:rsidR="00C441A2" w:rsidRPr="00927124" w:rsidRDefault="003F76D0">
            <w:pPr>
              <w:pStyle w:val="TableParagraph"/>
              <w:spacing w:before="40"/>
              <w:ind w:left="130"/>
              <w:jc w:val="left"/>
              <w:rPr>
                <w:sz w:val="18"/>
              </w:rPr>
            </w:pPr>
            <w:r w:rsidRPr="00927124">
              <w:rPr>
                <w:rFonts w:eastAsia="宋体"/>
                <w:sz w:val="18"/>
              </w:rPr>
              <w:t xml:space="preserve">Copy low characters from GPR to FPR </w:t>
            </w:r>
          </w:p>
        </w:tc>
        <w:tc>
          <w:tcPr>
            <w:tcW w:w="2127" w:type="dxa"/>
            <w:gridSpan w:val="5"/>
          </w:tcPr>
          <w:p w14:paraId="49EDB6A5" w14:textId="77777777" w:rsidR="00C441A2" w:rsidRPr="00927124" w:rsidRDefault="00C441A2">
            <w:pPr>
              <w:pStyle w:val="TableParagraph"/>
              <w:spacing w:before="0"/>
              <w:jc w:val="left"/>
              <w:rPr>
                <w:sz w:val="18"/>
              </w:rPr>
            </w:pPr>
          </w:p>
        </w:tc>
        <w:tc>
          <w:tcPr>
            <w:tcW w:w="2157" w:type="dxa"/>
          </w:tcPr>
          <w:p w14:paraId="49EDB6A6" w14:textId="77777777" w:rsidR="00C441A2" w:rsidRPr="00927124" w:rsidRDefault="003F76D0">
            <w:pPr>
              <w:pStyle w:val="TableParagraph"/>
              <w:ind w:left="283" w:right="278"/>
              <w:rPr>
                <w:sz w:val="18"/>
              </w:rPr>
            </w:pPr>
            <w:r w:rsidRPr="00927124">
              <w:rPr>
                <w:sz w:val="18"/>
              </w:rPr>
              <w:t xml:space="preserve">MIPS32 </w:t>
            </w:r>
          </w:p>
        </w:tc>
      </w:tr>
      <w:tr w:rsidR="00C441A2" w:rsidRPr="00927124" w14:paraId="49EDB6AC" w14:textId="77777777">
        <w:trPr>
          <w:trHeight w:val="312"/>
        </w:trPr>
        <w:tc>
          <w:tcPr>
            <w:tcW w:w="1626" w:type="dxa"/>
          </w:tcPr>
          <w:p w14:paraId="49EDB6A8" w14:textId="77777777" w:rsidR="00C441A2" w:rsidRPr="00927124" w:rsidRDefault="003F76D0">
            <w:pPr>
              <w:pStyle w:val="TableParagraph"/>
              <w:ind w:left="218" w:right="208"/>
              <w:rPr>
                <w:sz w:val="18"/>
              </w:rPr>
            </w:pPr>
            <w:r w:rsidRPr="00927124">
              <w:rPr>
                <w:sz w:val="18"/>
              </w:rPr>
              <w:t xml:space="preserve">MTHC1 </w:t>
            </w:r>
          </w:p>
        </w:tc>
        <w:tc>
          <w:tcPr>
            <w:tcW w:w="3685" w:type="dxa"/>
          </w:tcPr>
          <w:p w14:paraId="49EDB6A9" w14:textId="77777777" w:rsidR="00C441A2" w:rsidRPr="00927124" w:rsidRDefault="003F76D0">
            <w:pPr>
              <w:pStyle w:val="TableParagraph"/>
              <w:spacing w:before="40"/>
              <w:ind w:left="130"/>
              <w:jc w:val="left"/>
              <w:rPr>
                <w:sz w:val="18"/>
              </w:rPr>
            </w:pPr>
            <w:r w:rsidRPr="00927124">
              <w:rPr>
                <w:rFonts w:eastAsia="宋体"/>
                <w:sz w:val="18"/>
              </w:rPr>
              <w:t xml:space="preserve">Copy high characters from GPR to FPR </w:t>
            </w:r>
          </w:p>
        </w:tc>
        <w:tc>
          <w:tcPr>
            <w:tcW w:w="2127" w:type="dxa"/>
            <w:gridSpan w:val="5"/>
          </w:tcPr>
          <w:p w14:paraId="49EDB6AA" w14:textId="77777777" w:rsidR="00C441A2" w:rsidRPr="00927124" w:rsidRDefault="00C441A2">
            <w:pPr>
              <w:pStyle w:val="TableParagraph"/>
              <w:spacing w:before="0"/>
              <w:jc w:val="left"/>
              <w:rPr>
                <w:sz w:val="18"/>
              </w:rPr>
            </w:pPr>
          </w:p>
        </w:tc>
        <w:tc>
          <w:tcPr>
            <w:tcW w:w="2157" w:type="dxa"/>
          </w:tcPr>
          <w:p w14:paraId="49EDB6AB" w14:textId="77777777" w:rsidR="00C441A2" w:rsidRPr="00927124" w:rsidRDefault="003F76D0">
            <w:pPr>
              <w:pStyle w:val="TableParagraph"/>
              <w:ind w:left="282" w:right="278"/>
              <w:rPr>
                <w:sz w:val="18"/>
              </w:rPr>
            </w:pPr>
            <w:r w:rsidRPr="00927124">
              <w:rPr>
                <w:sz w:val="18"/>
              </w:rPr>
              <w:t xml:space="preserve">MIPS32 R2 </w:t>
            </w:r>
          </w:p>
        </w:tc>
      </w:tr>
    </w:tbl>
    <w:p w14:paraId="49EDB6AD" w14:textId="77777777" w:rsidR="00C441A2" w:rsidRDefault="00C441A2">
      <w:pPr>
        <w:pStyle w:val="a3"/>
        <w:rPr>
          <w:b/>
          <w:sz w:val="29"/>
        </w:rPr>
      </w:pPr>
    </w:p>
    <w:p w14:paraId="49EDB6AE" w14:textId="77777777" w:rsidR="00C441A2" w:rsidRDefault="000C04CA">
      <w:pPr>
        <w:pStyle w:val="2"/>
        <w:numPr>
          <w:ilvl w:val="1"/>
          <w:numId w:val="16"/>
        </w:numPr>
        <w:tabs>
          <w:tab w:val="left" w:pos="1656"/>
        </w:tabs>
        <w:spacing w:before="72"/>
        <w:rPr>
          <w:rFonts w:ascii="宋体" w:eastAsia="宋体"/>
        </w:rPr>
      </w:pPr>
      <w:bookmarkStart w:id="82" w:name="_Toc44084208"/>
      <w:r>
        <w:pict w14:anchorId="49EDE81B">
          <v:group id="_x0000_s1582" style="position:absolute;left:0;text-align:left;margin-left:323.35pt;margin-top:-49.9pt;width:106.35pt;height:32.25pt;z-index:-251693056;mso-position-horizontal-relative:page" coordorigin="6467,-998" coordsize="2127,645">
            <v:line id="_x0000_s1584" style="position:absolute" from="8588,-994" to="6472,-682" strokeweight=".48pt"/>
            <v:line id="_x0000_s1583" style="position:absolute" from="8588,-672" to="6472,-359" strokeweight=".48pt"/>
            <w10:wrap anchorx="page"/>
          </v:group>
        </w:pict>
      </w:r>
      <w:bookmarkStart w:id="83" w:name="2.3_MIPS64_DSP指令集概览"/>
      <w:bookmarkEnd w:id="83"/>
      <w:r w:rsidR="003F76D0">
        <w:t xml:space="preserve"> An overview of THE MIPS64 DSP instruction set</w:t>
      </w:r>
      <w:bookmarkEnd w:id="82"/>
      <w:r w:rsidR="003F76D0">
        <w:t xml:space="preserve"> </w:t>
      </w:r>
    </w:p>
    <w:p w14:paraId="49EDB6AF"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GS464 compatible implementation of MIPS64 DSP ASE (r2.34 version).  For a detailed description of The DSP implemented instructions, refer to The MIPS® Architecture for Programmers VolumeIV-e: The MIPS® DSP Application-specific Extension to The MIPS64® Architecture (R2.34). </w:t>
      </w:r>
    </w:p>
    <w:p w14:paraId="49EDB6B0" w14:textId="77777777" w:rsidR="00C441A2" w:rsidRDefault="00C441A2">
      <w:pPr>
        <w:spacing w:line="292" w:lineRule="auto"/>
        <w:jc w:val="both"/>
        <w:sectPr w:rsidR="00C441A2">
          <w:type w:val="continuous"/>
          <w:pgSz w:w="11910" w:h="16840"/>
          <w:pgMar w:top="880" w:right="0" w:bottom="0" w:left="0" w:header="720" w:footer="720" w:gutter="0"/>
          <w:cols w:space="720"/>
        </w:sectPr>
      </w:pPr>
    </w:p>
    <w:p w14:paraId="49EDB6B1" w14:textId="77777777" w:rsidR="00C441A2" w:rsidRDefault="003F76D0">
      <w:pPr>
        <w:pStyle w:val="3"/>
        <w:numPr>
          <w:ilvl w:val="2"/>
          <w:numId w:val="13"/>
        </w:numPr>
        <w:tabs>
          <w:tab w:val="left" w:pos="1800"/>
        </w:tabs>
        <w:spacing w:before="2"/>
      </w:pPr>
      <w:bookmarkStart w:id="84" w:name="2.3.1_MIPS64_DSP_ASE兼容指令列表"/>
      <w:bookmarkEnd w:id="84"/>
      <w:r>
        <w:rPr>
          <w:rFonts w:ascii="Arial" w:eastAsia="Arial"/>
        </w:rPr>
        <w:lastRenderedPageBreak/>
        <w:t xml:space="preserve"> </w:t>
      </w:r>
      <w:bookmarkStart w:id="85" w:name="_Toc44084209"/>
      <w:r>
        <w:rPr>
          <w:rFonts w:ascii="Arial" w:eastAsia="Arial"/>
        </w:rPr>
        <w:t>MIPS64 DSP ASE compatible instruction list</w:t>
      </w:r>
      <w:bookmarkEnd w:id="85"/>
      <w:r>
        <w:rPr>
          <w:rFonts w:ascii="Arial" w:eastAsia="Arial"/>
        </w:rPr>
        <w:t xml:space="preserve"> </w:t>
      </w:r>
    </w:p>
    <w:p w14:paraId="49EDB6B2" w14:textId="77777777" w:rsidR="00C441A2" w:rsidRDefault="003F76D0">
      <w:pPr>
        <w:pStyle w:val="a3"/>
        <w:spacing w:before="123"/>
        <w:ind w:left="1500"/>
      </w:pPr>
      <w:r>
        <w:rPr>
          <w:rFonts w:ascii="Times New Roman" w:eastAsia="Times New Roman"/>
        </w:rPr>
        <w:t xml:space="preserve">MIPS64 DSP ASE compatible floating-point coprocessor instructions implemented by GS464E are divided into the following categories according to their functions: </w:t>
      </w:r>
    </w:p>
    <w:p w14:paraId="49EDB6B3" w14:textId="77777777" w:rsidR="00C441A2" w:rsidRPr="00927124" w:rsidRDefault="003F76D0">
      <w:pPr>
        <w:pStyle w:val="a4"/>
        <w:numPr>
          <w:ilvl w:val="3"/>
          <w:numId w:val="13"/>
        </w:numPr>
        <w:tabs>
          <w:tab w:val="left" w:pos="1920"/>
          <w:tab w:val="left" w:pos="1921"/>
        </w:tabs>
        <w:spacing w:before="121"/>
        <w:ind w:left="1920" w:hanging="421"/>
        <w:rPr>
          <w:rFonts w:ascii="Times New Roman" w:hAnsi="Times New Roman" w:cs="Times New Roman"/>
          <w:sz w:val="21"/>
        </w:rPr>
      </w:pPr>
      <w:r w:rsidRPr="00927124">
        <w:rPr>
          <w:rFonts w:ascii="Times New Roman" w:hAnsi="Times New Roman" w:cs="Times New Roman"/>
          <w:sz w:val="21"/>
        </w:rPr>
        <w:t xml:space="preserve">Operation-class instruction </w:t>
      </w:r>
    </w:p>
    <w:p w14:paraId="49EDB6B4" w14:textId="77777777" w:rsidR="00C441A2" w:rsidRPr="00927124" w:rsidRDefault="003F76D0">
      <w:pPr>
        <w:pStyle w:val="a4"/>
        <w:numPr>
          <w:ilvl w:val="3"/>
          <w:numId w:val="13"/>
        </w:numPr>
        <w:tabs>
          <w:tab w:val="left" w:pos="1920"/>
          <w:tab w:val="left" w:pos="1921"/>
        </w:tabs>
        <w:spacing w:before="121"/>
        <w:ind w:left="1920" w:hanging="421"/>
        <w:rPr>
          <w:rFonts w:ascii="Times New Roman" w:hAnsi="Times New Roman" w:cs="Times New Roman"/>
          <w:sz w:val="21"/>
        </w:rPr>
      </w:pPr>
      <w:r w:rsidRPr="00927124">
        <w:rPr>
          <w:rFonts w:ascii="Times New Roman" w:hAnsi="Times New Roman" w:cs="Times New Roman"/>
          <w:sz w:val="21"/>
        </w:rPr>
        <w:t xml:space="preserve">Shift class instruction based on general purpose register </w:t>
      </w:r>
    </w:p>
    <w:p w14:paraId="49EDB6B5" w14:textId="77777777" w:rsidR="00C441A2" w:rsidRPr="00927124" w:rsidRDefault="003F76D0">
      <w:pPr>
        <w:pStyle w:val="a4"/>
        <w:numPr>
          <w:ilvl w:val="3"/>
          <w:numId w:val="13"/>
        </w:numPr>
        <w:tabs>
          <w:tab w:val="left" w:pos="1920"/>
          <w:tab w:val="left" w:pos="1921"/>
        </w:tabs>
        <w:spacing w:before="121"/>
        <w:ind w:left="1920" w:hanging="421"/>
        <w:rPr>
          <w:rFonts w:ascii="Times New Roman" w:hAnsi="Times New Roman" w:cs="Times New Roman"/>
          <w:sz w:val="21"/>
        </w:rPr>
      </w:pPr>
      <w:r w:rsidRPr="00927124">
        <w:rPr>
          <w:rFonts w:ascii="Times New Roman" w:hAnsi="Times New Roman" w:cs="Times New Roman"/>
          <w:sz w:val="21"/>
        </w:rPr>
        <w:t xml:space="preserve">Multiplication class instruction </w:t>
      </w:r>
    </w:p>
    <w:p w14:paraId="49EDB6B6" w14:textId="77777777" w:rsidR="00C441A2" w:rsidRPr="00927124" w:rsidRDefault="003F76D0">
      <w:pPr>
        <w:pStyle w:val="a4"/>
        <w:numPr>
          <w:ilvl w:val="3"/>
          <w:numId w:val="13"/>
        </w:numPr>
        <w:tabs>
          <w:tab w:val="left" w:pos="1920"/>
          <w:tab w:val="left" w:pos="1921"/>
        </w:tabs>
        <w:spacing w:before="121"/>
        <w:ind w:left="1920" w:hanging="421"/>
        <w:rPr>
          <w:rFonts w:ascii="Times New Roman" w:hAnsi="Times New Roman" w:cs="Times New Roman"/>
          <w:sz w:val="21"/>
        </w:rPr>
      </w:pPr>
      <w:r w:rsidRPr="00927124">
        <w:rPr>
          <w:rFonts w:ascii="Times New Roman" w:hAnsi="Times New Roman" w:cs="Times New Roman"/>
          <w:sz w:val="21"/>
        </w:rPr>
        <w:t xml:space="preserve">Bit operation class instruction </w:t>
      </w:r>
    </w:p>
    <w:p w14:paraId="49EDB6B7" w14:textId="77777777" w:rsidR="00C441A2" w:rsidRPr="00927124" w:rsidRDefault="003F76D0">
      <w:pPr>
        <w:pStyle w:val="a4"/>
        <w:numPr>
          <w:ilvl w:val="3"/>
          <w:numId w:val="13"/>
        </w:numPr>
        <w:tabs>
          <w:tab w:val="left" w:pos="1920"/>
          <w:tab w:val="left" w:pos="1921"/>
        </w:tabs>
        <w:spacing w:before="121"/>
        <w:ind w:left="1920" w:hanging="421"/>
        <w:rPr>
          <w:rFonts w:ascii="Times New Roman" w:hAnsi="Times New Roman" w:cs="Times New Roman"/>
          <w:sz w:val="21"/>
        </w:rPr>
      </w:pPr>
      <w:r w:rsidRPr="00927124">
        <w:rPr>
          <w:rFonts w:ascii="Times New Roman" w:hAnsi="Times New Roman" w:cs="Times New Roman"/>
          <w:sz w:val="21"/>
        </w:rPr>
        <w:t xml:space="preserve">Compare - Extract class instructions </w:t>
      </w:r>
    </w:p>
    <w:p w14:paraId="49EDB6B8" w14:textId="77777777" w:rsidR="00C441A2" w:rsidRPr="00927124" w:rsidRDefault="003F76D0">
      <w:pPr>
        <w:pStyle w:val="a4"/>
        <w:numPr>
          <w:ilvl w:val="3"/>
          <w:numId w:val="13"/>
        </w:numPr>
        <w:tabs>
          <w:tab w:val="left" w:pos="1920"/>
          <w:tab w:val="left" w:pos="1921"/>
        </w:tabs>
        <w:spacing w:before="121"/>
        <w:ind w:left="1920" w:hanging="421"/>
        <w:rPr>
          <w:rFonts w:ascii="Times New Roman" w:hAnsi="Times New Roman" w:cs="Times New Roman"/>
          <w:sz w:val="21"/>
        </w:rPr>
      </w:pPr>
      <w:r w:rsidRPr="00927124">
        <w:rPr>
          <w:rFonts w:ascii="Times New Roman" w:hAnsi="Times New Roman" w:cs="Times New Roman"/>
          <w:sz w:val="21"/>
        </w:rPr>
        <w:t xml:space="preserve">Accumulator operations access class instructions </w:t>
      </w:r>
    </w:p>
    <w:p w14:paraId="49EDB6B9" w14:textId="77777777" w:rsidR="00C441A2" w:rsidRPr="00927124" w:rsidRDefault="003F76D0">
      <w:pPr>
        <w:pStyle w:val="a4"/>
        <w:numPr>
          <w:ilvl w:val="3"/>
          <w:numId w:val="13"/>
        </w:numPr>
        <w:tabs>
          <w:tab w:val="left" w:pos="1920"/>
          <w:tab w:val="left" w:pos="1921"/>
        </w:tabs>
        <w:spacing w:before="121"/>
        <w:ind w:left="1920" w:hanging="421"/>
        <w:rPr>
          <w:rFonts w:ascii="Times New Roman" w:hAnsi="Times New Roman" w:cs="Times New Roman"/>
          <w:sz w:val="21"/>
        </w:rPr>
      </w:pPr>
      <w:r w:rsidRPr="00927124">
        <w:rPr>
          <w:rFonts w:ascii="Times New Roman" w:eastAsia="Times New Roman" w:hAnsi="Times New Roman" w:cs="Times New Roman"/>
          <w:sz w:val="21"/>
        </w:rPr>
        <w:t xml:space="preserve">DSP controls register access class instruction </w:t>
      </w:r>
    </w:p>
    <w:p w14:paraId="49EDB6BA" w14:textId="77777777" w:rsidR="00C441A2" w:rsidRPr="00927124" w:rsidRDefault="003F76D0">
      <w:pPr>
        <w:pStyle w:val="a4"/>
        <w:numPr>
          <w:ilvl w:val="3"/>
          <w:numId w:val="13"/>
        </w:numPr>
        <w:tabs>
          <w:tab w:val="left" w:pos="1920"/>
          <w:tab w:val="left" w:pos="1921"/>
        </w:tabs>
        <w:spacing w:before="121"/>
        <w:ind w:left="1920" w:hanging="421"/>
        <w:rPr>
          <w:rFonts w:ascii="Times New Roman" w:hAnsi="Times New Roman" w:cs="Times New Roman"/>
          <w:sz w:val="21"/>
        </w:rPr>
      </w:pPr>
      <w:r w:rsidRPr="00927124">
        <w:rPr>
          <w:rFonts w:ascii="Times New Roman" w:hAnsi="Times New Roman" w:cs="Times New Roman"/>
          <w:sz w:val="21"/>
        </w:rPr>
        <w:t xml:space="preserve">Access class instruction with index register </w:t>
      </w:r>
    </w:p>
    <w:p w14:paraId="49EDB6BB" w14:textId="77777777" w:rsidR="00C441A2" w:rsidRPr="00927124" w:rsidRDefault="003F76D0">
      <w:pPr>
        <w:pStyle w:val="a4"/>
        <w:numPr>
          <w:ilvl w:val="3"/>
          <w:numId w:val="13"/>
        </w:numPr>
        <w:tabs>
          <w:tab w:val="left" w:pos="1920"/>
          <w:tab w:val="left" w:pos="1921"/>
        </w:tabs>
        <w:spacing w:before="121"/>
        <w:ind w:left="1920" w:hanging="421"/>
        <w:rPr>
          <w:rFonts w:ascii="Times New Roman" w:hAnsi="Times New Roman" w:cs="Times New Roman"/>
          <w:sz w:val="21"/>
        </w:rPr>
      </w:pPr>
      <w:r w:rsidRPr="00927124">
        <w:rPr>
          <w:rFonts w:ascii="Times New Roman" w:hAnsi="Times New Roman" w:cs="Times New Roman"/>
          <w:sz w:val="21"/>
        </w:rPr>
        <w:t xml:space="preserve">Branch instruction </w:t>
      </w:r>
    </w:p>
    <w:p w14:paraId="49EDB6BC" w14:textId="77777777" w:rsidR="00C441A2" w:rsidRDefault="003F76D0">
      <w:pPr>
        <w:pStyle w:val="a4"/>
        <w:numPr>
          <w:ilvl w:val="3"/>
          <w:numId w:val="13"/>
        </w:numPr>
        <w:tabs>
          <w:tab w:val="left" w:pos="1920"/>
          <w:tab w:val="left" w:pos="1921"/>
        </w:tabs>
        <w:spacing w:before="120" w:line="348" w:lineRule="auto"/>
        <w:ind w:right="7464" w:firstLine="0"/>
        <w:rPr>
          <w:sz w:val="21"/>
        </w:rPr>
      </w:pPr>
      <w:r w:rsidRPr="00927124">
        <w:rPr>
          <w:rFonts w:ascii="Times New Roman" w:eastAsia="Times New Roman" w:hAnsi="Times New Roman" w:cs="Times New Roman"/>
          <w:sz w:val="21"/>
        </w:rPr>
        <w:t xml:space="preserve">DSP instructions no longer </w:t>
      </w:r>
      <w:r>
        <w:rPr>
          <w:rFonts w:ascii="Times New Roman" w:eastAsia="Times New Roman" w:hAnsi="Times New Roman"/>
          <w:sz w:val="21"/>
        </w:rPr>
        <w:t xml:space="preserve">supported by MIPS are listed on a class-by-class basis. </w:t>
      </w:r>
    </w:p>
    <w:p w14:paraId="49EDB6BD" w14:textId="77777777" w:rsidR="00C441A2" w:rsidRDefault="00C441A2">
      <w:pPr>
        <w:pStyle w:val="a3"/>
        <w:rPr>
          <w:sz w:val="20"/>
        </w:rPr>
      </w:pPr>
    </w:p>
    <w:p w14:paraId="49EDB6BE" w14:textId="77777777" w:rsidR="00C441A2" w:rsidRDefault="003F76D0">
      <w:pPr>
        <w:pStyle w:val="4"/>
        <w:spacing w:before="134"/>
        <w:ind w:left="1291" w:right="0"/>
        <w:jc w:val="left"/>
      </w:pPr>
      <w:bookmarkStart w:id="86" w:name="运算类指令"/>
      <w:bookmarkEnd w:id="86"/>
      <w:r>
        <w:t xml:space="preserve"> Operation-class instruction </w:t>
      </w:r>
    </w:p>
    <w:p w14:paraId="49EDB6BF" w14:textId="77777777" w:rsidR="00C441A2" w:rsidRDefault="00C441A2">
      <w:pPr>
        <w:pStyle w:val="a3"/>
        <w:spacing w:before="11"/>
        <w:rPr>
          <w:b/>
          <w:sz w:val="7"/>
        </w:r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14:paraId="49EDB6C3" w14:textId="77777777">
        <w:trPr>
          <w:trHeight w:val="311"/>
        </w:trPr>
        <w:tc>
          <w:tcPr>
            <w:tcW w:w="2660" w:type="dxa"/>
            <w:tcBorders>
              <w:bottom w:val="double" w:sz="1" w:space="0" w:color="000000"/>
            </w:tcBorders>
          </w:tcPr>
          <w:p w14:paraId="49EDB6C0" w14:textId="77777777" w:rsidR="00C441A2" w:rsidRDefault="003F76D0">
            <w:pPr>
              <w:pStyle w:val="TableParagraph"/>
              <w:spacing w:before="20"/>
              <w:ind w:left="633" w:right="625"/>
              <w:rPr>
                <w:rFonts w:ascii="宋体" w:eastAsia="宋体"/>
                <w:b/>
                <w:sz w:val="21"/>
              </w:rPr>
            </w:pPr>
            <w:r>
              <w:rPr>
                <w:rFonts w:ascii="宋体" w:eastAsia="宋体" w:hint="eastAsia"/>
                <w:b/>
                <w:sz w:val="21"/>
              </w:rPr>
              <w:t xml:space="preserve">Instruction mnemonic </w:t>
            </w:r>
          </w:p>
        </w:tc>
        <w:tc>
          <w:tcPr>
            <w:tcW w:w="5492" w:type="dxa"/>
            <w:tcBorders>
              <w:bottom w:val="double" w:sz="1" w:space="0" w:color="000000"/>
            </w:tcBorders>
          </w:tcPr>
          <w:p w14:paraId="49EDB6C1" w14:textId="77777777" w:rsidR="00C441A2" w:rsidRDefault="003F76D0">
            <w:pPr>
              <w:pStyle w:val="TableParagraph"/>
              <w:spacing w:before="20"/>
              <w:ind w:left="2092" w:right="2084"/>
              <w:rPr>
                <w:rFonts w:ascii="宋体" w:eastAsia="宋体"/>
                <w:b/>
                <w:sz w:val="21"/>
              </w:rPr>
            </w:pPr>
            <w:r>
              <w:rPr>
                <w:rFonts w:ascii="宋体" w:eastAsia="宋体" w:hint="eastAsia"/>
                <w:b/>
                <w:sz w:val="21"/>
              </w:rPr>
              <w:t xml:space="preserve">Instruction function description </w:t>
            </w:r>
          </w:p>
        </w:tc>
        <w:tc>
          <w:tcPr>
            <w:tcW w:w="1453" w:type="dxa"/>
            <w:tcBorders>
              <w:bottom w:val="double" w:sz="1" w:space="0" w:color="000000"/>
            </w:tcBorders>
          </w:tcPr>
          <w:p w14:paraId="49EDB6C2" w14:textId="77777777" w:rsidR="00C441A2" w:rsidRDefault="003F76D0">
            <w:pPr>
              <w:pStyle w:val="TableParagraph"/>
              <w:spacing w:before="20"/>
              <w:ind w:left="81" w:right="70"/>
              <w:rPr>
                <w:rFonts w:ascii="宋体" w:eastAsia="宋体"/>
                <w:b/>
                <w:sz w:val="21"/>
              </w:rPr>
            </w:pPr>
            <w:r>
              <w:rPr>
                <w:rFonts w:ascii="Arial" w:eastAsia="Arial"/>
                <w:b/>
                <w:sz w:val="21"/>
              </w:rPr>
              <w:t xml:space="preserve">ISA Compatible Category </w:t>
            </w:r>
          </w:p>
        </w:tc>
      </w:tr>
      <w:tr w:rsidR="00C441A2" w14:paraId="49EDB6C7" w14:textId="77777777">
        <w:trPr>
          <w:trHeight w:val="312"/>
        </w:trPr>
        <w:tc>
          <w:tcPr>
            <w:tcW w:w="2660" w:type="dxa"/>
            <w:tcBorders>
              <w:top w:val="double" w:sz="1" w:space="0" w:color="000000"/>
            </w:tcBorders>
          </w:tcPr>
          <w:p w14:paraId="49EDB6C4" w14:textId="77777777" w:rsidR="00C441A2" w:rsidRPr="00927124" w:rsidRDefault="003F76D0">
            <w:pPr>
              <w:pStyle w:val="TableParagraph"/>
              <w:spacing w:before="51"/>
              <w:ind w:left="634" w:right="625"/>
              <w:rPr>
                <w:sz w:val="18"/>
              </w:rPr>
            </w:pPr>
            <w:r w:rsidRPr="00927124">
              <w:rPr>
                <w:sz w:val="18"/>
              </w:rPr>
              <w:t xml:space="preserve">ADDQ. PH </w:t>
            </w:r>
          </w:p>
        </w:tc>
        <w:tc>
          <w:tcPr>
            <w:tcW w:w="5492" w:type="dxa"/>
            <w:tcBorders>
              <w:top w:val="double" w:sz="1" w:space="0" w:color="000000"/>
            </w:tcBorders>
          </w:tcPr>
          <w:p w14:paraId="49EDB6C5"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(right 2) decimal half word plus </w:t>
            </w:r>
          </w:p>
        </w:tc>
        <w:tc>
          <w:tcPr>
            <w:tcW w:w="1453" w:type="dxa"/>
            <w:tcBorders>
              <w:top w:val="double" w:sz="1" w:space="0" w:color="000000"/>
            </w:tcBorders>
          </w:tcPr>
          <w:p w14:paraId="49EDB6C6" w14:textId="77777777" w:rsidR="00C441A2" w:rsidRDefault="003F76D0">
            <w:pPr>
              <w:pStyle w:val="TableParagraph"/>
              <w:spacing w:before="51"/>
              <w:ind w:left="80" w:right="70"/>
              <w:rPr>
                <w:sz w:val="18"/>
              </w:rPr>
            </w:pPr>
            <w:r>
              <w:rPr>
                <w:sz w:val="18"/>
              </w:rPr>
              <w:t xml:space="preserve">MIPS DSP </w:t>
            </w:r>
          </w:p>
        </w:tc>
      </w:tr>
      <w:tr w:rsidR="00C441A2" w14:paraId="49EDB6CB" w14:textId="77777777">
        <w:trPr>
          <w:trHeight w:val="311"/>
        </w:trPr>
        <w:tc>
          <w:tcPr>
            <w:tcW w:w="2660" w:type="dxa"/>
          </w:tcPr>
          <w:p w14:paraId="49EDB6C8" w14:textId="77777777" w:rsidR="00C441A2" w:rsidRPr="00927124" w:rsidRDefault="003F76D0">
            <w:pPr>
              <w:pStyle w:val="TableParagraph"/>
              <w:ind w:left="634" w:right="625"/>
              <w:rPr>
                <w:sz w:val="18"/>
              </w:rPr>
            </w:pPr>
            <w:r w:rsidRPr="00927124">
              <w:rPr>
                <w:sz w:val="18"/>
              </w:rPr>
              <w:t xml:space="preserve">ADDQ_S. PH </w:t>
            </w:r>
          </w:p>
        </w:tc>
        <w:tc>
          <w:tcPr>
            <w:tcW w:w="5492" w:type="dxa"/>
          </w:tcPr>
          <w:p w14:paraId="49EDB6C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 2) decimal half - word saturation plus </w:t>
            </w:r>
          </w:p>
        </w:tc>
        <w:tc>
          <w:tcPr>
            <w:tcW w:w="1453" w:type="dxa"/>
          </w:tcPr>
          <w:p w14:paraId="49EDB6CA" w14:textId="77777777" w:rsidR="00C441A2" w:rsidRDefault="003F76D0">
            <w:pPr>
              <w:pStyle w:val="TableParagraph"/>
              <w:ind w:left="80" w:right="70"/>
              <w:rPr>
                <w:sz w:val="18"/>
              </w:rPr>
            </w:pPr>
            <w:r>
              <w:rPr>
                <w:sz w:val="18"/>
              </w:rPr>
              <w:t xml:space="preserve">MIPS DSP </w:t>
            </w:r>
          </w:p>
        </w:tc>
      </w:tr>
      <w:tr w:rsidR="00C441A2" w14:paraId="49EDB6CF" w14:textId="77777777">
        <w:trPr>
          <w:trHeight w:val="312"/>
        </w:trPr>
        <w:tc>
          <w:tcPr>
            <w:tcW w:w="2660" w:type="dxa"/>
          </w:tcPr>
          <w:p w14:paraId="49EDB6CC" w14:textId="77777777" w:rsidR="00C441A2" w:rsidRPr="00927124" w:rsidRDefault="003F76D0">
            <w:pPr>
              <w:pStyle w:val="TableParagraph"/>
              <w:spacing w:before="51"/>
              <w:ind w:left="634" w:right="625"/>
              <w:rPr>
                <w:sz w:val="18"/>
              </w:rPr>
            </w:pPr>
            <w:r w:rsidRPr="00927124">
              <w:rPr>
                <w:sz w:val="18"/>
              </w:rPr>
              <w:t xml:space="preserve">ADDQ_S w. </w:t>
            </w:r>
          </w:p>
        </w:tc>
        <w:tc>
          <w:tcPr>
            <w:tcW w:w="5492" w:type="dxa"/>
          </w:tcPr>
          <w:p w14:paraId="49EDB6CD"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Sign word saturation plus </w:t>
            </w:r>
          </w:p>
        </w:tc>
        <w:tc>
          <w:tcPr>
            <w:tcW w:w="1453" w:type="dxa"/>
          </w:tcPr>
          <w:p w14:paraId="49EDB6CE" w14:textId="77777777" w:rsidR="00C441A2" w:rsidRDefault="003F76D0">
            <w:pPr>
              <w:pStyle w:val="TableParagraph"/>
              <w:spacing w:before="51"/>
              <w:ind w:left="80" w:right="70"/>
              <w:rPr>
                <w:sz w:val="18"/>
              </w:rPr>
            </w:pPr>
            <w:r>
              <w:rPr>
                <w:sz w:val="18"/>
              </w:rPr>
              <w:t xml:space="preserve">MIPS DSP </w:t>
            </w:r>
          </w:p>
        </w:tc>
      </w:tr>
      <w:tr w:rsidR="00C441A2" w14:paraId="49EDB6D3" w14:textId="77777777">
        <w:trPr>
          <w:trHeight w:val="311"/>
        </w:trPr>
        <w:tc>
          <w:tcPr>
            <w:tcW w:w="2660" w:type="dxa"/>
          </w:tcPr>
          <w:p w14:paraId="49EDB6D0" w14:textId="77777777" w:rsidR="00C441A2" w:rsidRPr="00927124" w:rsidRDefault="003F76D0">
            <w:pPr>
              <w:pStyle w:val="TableParagraph"/>
              <w:ind w:left="633" w:right="625"/>
              <w:rPr>
                <w:sz w:val="18"/>
              </w:rPr>
            </w:pPr>
            <w:r w:rsidRPr="00927124">
              <w:rPr>
                <w:sz w:val="18"/>
              </w:rPr>
              <w:t xml:space="preserve">ADDU. QB </w:t>
            </w:r>
          </w:p>
        </w:tc>
        <w:tc>
          <w:tcPr>
            <w:tcW w:w="5492" w:type="dxa"/>
          </w:tcPr>
          <w:p w14:paraId="49EDB6D1"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 4) decimal byte unsigned plus </w:t>
            </w:r>
          </w:p>
        </w:tc>
        <w:tc>
          <w:tcPr>
            <w:tcW w:w="1453" w:type="dxa"/>
          </w:tcPr>
          <w:p w14:paraId="49EDB6D2" w14:textId="77777777" w:rsidR="00C441A2" w:rsidRDefault="003F76D0">
            <w:pPr>
              <w:pStyle w:val="TableParagraph"/>
              <w:ind w:left="80" w:right="70"/>
              <w:rPr>
                <w:sz w:val="18"/>
              </w:rPr>
            </w:pPr>
            <w:r>
              <w:rPr>
                <w:sz w:val="18"/>
              </w:rPr>
              <w:t xml:space="preserve">MIPS DSP </w:t>
            </w:r>
          </w:p>
        </w:tc>
      </w:tr>
      <w:tr w:rsidR="00C441A2" w14:paraId="49EDB6D7" w14:textId="77777777">
        <w:trPr>
          <w:trHeight w:val="311"/>
        </w:trPr>
        <w:tc>
          <w:tcPr>
            <w:tcW w:w="2660" w:type="dxa"/>
          </w:tcPr>
          <w:p w14:paraId="49EDB6D4" w14:textId="77777777" w:rsidR="00C441A2" w:rsidRPr="00927124" w:rsidRDefault="003F76D0">
            <w:pPr>
              <w:pStyle w:val="TableParagraph"/>
              <w:ind w:left="632" w:right="625"/>
              <w:rPr>
                <w:sz w:val="18"/>
              </w:rPr>
            </w:pPr>
            <w:r w:rsidRPr="00927124">
              <w:rPr>
                <w:sz w:val="18"/>
              </w:rPr>
              <w:t xml:space="preserve">ADDU_S. QB </w:t>
            </w:r>
          </w:p>
        </w:tc>
        <w:tc>
          <w:tcPr>
            <w:tcW w:w="5492" w:type="dxa"/>
          </w:tcPr>
          <w:p w14:paraId="49EDB6D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 4) decimal byte unsigned saturation plus </w:t>
            </w:r>
          </w:p>
        </w:tc>
        <w:tc>
          <w:tcPr>
            <w:tcW w:w="1453" w:type="dxa"/>
          </w:tcPr>
          <w:p w14:paraId="49EDB6D6" w14:textId="77777777" w:rsidR="00C441A2" w:rsidRDefault="003F76D0">
            <w:pPr>
              <w:pStyle w:val="TableParagraph"/>
              <w:ind w:left="80" w:right="70"/>
              <w:rPr>
                <w:sz w:val="18"/>
              </w:rPr>
            </w:pPr>
            <w:r>
              <w:rPr>
                <w:sz w:val="18"/>
              </w:rPr>
              <w:t xml:space="preserve">MIPS DSP </w:t>
            </w:r>
          </w:p>
        </w:tc>
      </w:tr>
      <w:tr w:rsidR="00C441A2" w14:paraId="49EDB6DB" w14:textId="77777777">
        <w:trPr>
          <w:trHeight w:val="312"/>
        </w:trPr>
        <w:tc>
          <w:tcPr>
            <w:tcW w:w="2660" w:type="dxa"/>
          </w:tcPr>
          <w:p w14:paraId="49EDB6D8" w14:textId="77777777" w:rsidR="00C441A2" w:rsidRPr="00927124" w:rsidRDefault="003F76D0">
            <w:pPr>
              <w:pStyle w:val="TableParagraph"/>
              <w:spacing w:before="51"/>
              <w:ind w:left="634" w:right="625"/>
              <w:rPr>
                <w:sz w:val="18"/>
              </w:rPr>
            </w:pPr>
            <w:r w:rsidRPr="00927124">
              <w:rPr>
                <w:sz w:val="18"/>
              </w:rPr>
              <w:t xml:space="preserve">ADDUH. QB </w:t>
            </w:r>
          </w:p>
        </w:tc>
        <w:tc>
          <w:tcPr>
            <w:tcW w:w="5492" w:type="dxa"/>
          </w:tcPr>
          <w:p w14:paraId="49EDB6D9"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vector is unsigned (4 right-most) bytes plus, the result is divided by 2, and the result is extended </w:t>
            </w:r>
          </w:p>
        </w:tc>
        <w:tc>
          <w:tcPr>
            <w:tcW w:w="1453" w:type="dxa"/>
          </w:tcPr>
          <w:p w14:paraId="49EDB6DA" w14:textId="77777777" w:rsidR="00C441A2" w:rsidRDefault="003F76D0">
            <w:pPr>
              <w:pStyle w:val="TableParagraph"/>
              <w:spacing w:before="51"/>
              <w:ind w:left="81" w:right="70"/>
              <w:rPr>
                <w:sz w:val="18"/>
              </w:rPr>
            </w:pPr>
            <w:r>
              <w:rPr>
                <w:sz w:val="18"/>
              </w:rPr>
              <w:t xml:space="preserve">MIPS DSP R2 </w:t>
            </w:r>
          </w:p>
        </w:tc>
      </w:tr>
      <w:tr w:rsidR="00C441A2" w14:paraId="49EDB6DF" w14:textId="77777777">
        <w:trPr>
          <w:trHeight w:val="311"/>
        </w:trPr>
        <w:tc>
          <w:tcPr>
            <w:tcW w:w="2660" w:type="dxa"/>
          </w:tcPr>
          <w:p w14:paraId="49EDB6DC" w14:textId="77777777" w:rsidR="00C441A2" w:rsidRPr="00927124" w:rsidRDefault="003F76D0">
            <w:pPr>
              <w:pStyle w:val="TableParagraph"/>
              <w:ind w:left="633" w:right="625"/>
              <w:rPr>
                <w:sz w:val="18"/>
              </w:rPr>
            </w:pPr>
            <w:r w:rsidRPr="00927124">
              <w:rPr>
                <w:sz w:val="18"/>
              </w:rPr>
              <w:t xml:space="preserve">ADDUH_R. QB </w:t>
            </w:r>
          </w:p>
        </w:tc>
        <w:tc>
          <w:tcPr>
            <w:tcW w:w="5492" w:type="dxa"/>
          </w:tcPr>
          <w:p w14:paraId="49EDB6DD"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unsigned (right-most 4) bytes rounded to add, result divided by 2, result symbol extended </w:t>
            </w:r>
          </w:p>
        </w:tc>
        <w:tc>
          <w:tcPr>
            <w:tcW w:w="1453" w:type="dxa"/>
          </w:tcPr>
          <w:p w14:paraId="49EDB6DE" w14:textId="77777777" w:rsidR="00C441A2" w:rsidRDefault="003F76D0">
            <w:pPr>
              <w:pStyle w:val="TableParagraph"/>
              <w:ind w:left="81" w:right="70"/>
              <w:rPr>
                <w:sz w:val="18"/>
              </w:rPr>
            </w:pPr>
            <w:r>
              <w:rPr>
                <w:sz w:val="18"/>
              </w:rPr>
              <w:t xml:space="preserve">MIPS DSP R2 </w:t>
            </w:r>
          </w:p>
        </w:tc>
      </w:tr>
      <w:tr w:rsidR="00C441A2" w14:paraId="49EDB6E3" w14:textId="77777777">
        <w:trPr>
          <w:trHeight w:val="311"/>
        </w:trPr>
        <w:tc>
          <w:tcPr>
            <w:tcW w:w="2660" w:type="dxa"/>
          </w:tcPr>
          <w:p w14:paraId="49EDB6E0" w14:textId="77777777" w:rsidR="00C441A2" w:rsidRPr="00927124" w:rsidRDefault="003F76D0">
            <w:pPr>
              <w:pStyle w:val="TableParagraph"/>
              <w:ind w:left="634" w:right="625"/>
              <w:rPr>
                <w:sz w:val="18"/>
              </w:rPr>
            </w:pPr>
            <w:r w:rsidRPr="00927124">
              <w:rPr>
                <w:sz w:val="18"/>
              </w:rPr>
              <w:t xml:space="preserve">ADDU. PH </w:t>
            </w:r>
          </w:p>
        </w:tc>
        <w:tc>
          <w:tcPr>
            <w:tcW w:w="5492" w:type="dxa"/>
          </w:tcPr>
          <w:p w14:paraId="49EDB6E1"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 2) decimal halfword unsigned plus </w:t>
            </w:r>
          </w:p>
        </w:tc>
        <w:tc>
          <w:tcPr>
            <w:tcW w:w="1453" w:type="dxa"/>
          </w:tcPr>
          <w:p w14:paraId="49EDB6E2" w14:textId="77777777" w:rsidR="00C441A2" w:rsidRDefault="003F76D0">
            <w:pPr>
              <w:pStyle w:val="TableParagraph"/>
              <w:ind w:left="81" w:right="70"/>
              <w:rPr>
                <w:sz w:val="18"/>
              </w:rPr>
            </w:pPr>
            <w:r>
              <w:rPr>
                <w:sz w:val="18"/>
              </w:rPr>
              <w:t xml:space="preserve">MIPS DSP R2 </w:t>
            </w:r>
          </w:p>
        </w:tc>
      </w:tr>
      <w:tr w:rsidR="00C441A2" w14:paraId="49EDB6E7" w14:textId="77777777">
        <w:trPr>
          <w:trHeight w:val="312"/>
        </w:trPr>
        <w:tc>
          <w:tcPr>
            <w:tcW w:w="2660" w:type="dxa"/>
          </w:tcPr>
          <w:p w14:paraId="49EDB6E4" w14:textId="77777777" w:rsidR="00C441A2" w:rsidRPr="00927124" w:rsidRDefault="003F76D0">
            <w:pPr>
              <w:pStyle w:val="TableParagraph"/>
              <w:spacing w:before="51"/>
              <w:ind w:left="634" w:right="625"/>
              <w:rPr>
                <w:sz w:val="18"/>
              </w:rPr>
            </w:pPr>
            <w:r w:rsidRPr="00927124">
              <w:rPr>
                <w:sz w:val="18"/>
              </w:rPr>
              <w:t xml:space="preserve">ADDU_S. PH </w:t>
            </w:r>
          </w:p>
        </w:tc>
        <w:tc>
          <w:tcPr>
            <w:tcW w:w="5492" w:type="dxa"/>
          </w:tcPr>
          <w:p w14:paraId="49EDB6E5"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(right 2) decimal halfword unsigned saturation plus </w:t>
            </w:r>
          </w:p>
        </w:tc>
        <w:tc>
          <w:tcPr>
            <w:tcW w:w="1453" w:type="dxa"/>
          </w:tcPr>
          <w:p w14:paraId="49EDB6E6" w14:textId="77777777" w:rsidR="00C441A2" w:rsidRDefault="003F76D0">
            <w:pPr>
              <w:pStyle w:val="TableParagraph"/>
              <w:spacing w:before="51"/>
              <w:ind w:left="80" w:right="70"/>
              <w:rPr>
                <w:sz w:val="18"/>
              </w:rPr>
            </w:pPr>
            <w:r>
              <w:rPr>
                <w:sz w:val="18"/>
              </w:rPr>
              <w:t xml:space="preserve">MIPS DSP R2 </w:t>
            </w:r>
          </w:p>
        </w:tc>
      </w:tr>
      <w:tr w:rsidR="00C441A2" w14:paraId="49EDB6EB" w14:textId="77777777">
        <w:trPr>
          <w:trHeight w:val="311"/>
        </w:trPr>
        <w:tc>
          <w:tcPr>
            <w:tcW w:w="2660" w:type="dxa"/>
          </w:tcPr>
          <w:p w14:paraId="49EDB6E8" w14:textId="77777777" w:rsidR="00C441A2" w:rsidRPr="00927124" w:rsidRDefault="003F76D0">
            <w:pPr>
              <w:pStyle w:val="TableParagraph"/>
              <w:ind w:left="634" w:right="625"/>
              <w:rPr>
                <w:sz w:val="18"/>
              </w:rPr>
            </w:pPr>
            <w:r w:rsidRPr="00927124">
              <w:rPr>
                <w:sz w:val="18"/>
              </w:rPr>
              <w:t xml:space="preserve">ADDQH. PH </w:t>
            </w:r>
          </w:p>
        </w:tc>
        <w:tc>
          <w:tcPr>
            <w:tcW w:w="5492" w:type="dxa"/>
          </w:tcPr>
          <w:p w14:paraId="49EDB6E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(rightmost 2) halfword addition, the result is divided by 2, the result symbol expansion </w:t>
            </w:r>
          </w:p>
        </w:tc>
        <w:tc>
          <w:tcPr>
            <w:tcW w:w="1453" w:type="dxa"/>
          </w:tcPr>
          <w:p w14:paraId="49EDB6EA" w14:textId="77777777" w:rsidR="00C441A2" w:rsidRDefault="003F76D0">
            <w:pPr>
              <w:pStyle w:val="TableParagraph"/>
              <w:ind w:left="81" w:right="70"/>
              <w:rPr>
                <w:sz w:val="18"/>
              </w:rPr>
            </w:pPr>
            <w:r>
              <w:rPr>
                <w:sz w:val="18"/>
              </w:rPr>
              <w:t xml:space="preserve">MIPS DSP R2 </w:t>
            </w:r>
          </w:p>
        </w:tc>
      </w:tr>
      <w:tr w:rsidR="00C441A2" w14:paraId="49EDB6EF" w14:textId="77777777">
        <w:trPr>
          <w:trHeight w:val="311"/>
        </w:trPr>
        <w:tc>
          <w:tcPr>
            <w:tcW w:w="2660" w:type="dxa"/>
          </w:tcPr>
          <w:p w14:paraId="49EDB6EC" w14:textId="77777777" w:rsidR="00C441A2" w:rsidRPr="00927124" w:rsidRDefault="003F76D0">
            <w:pPr>
              <w:pStyle w:val="TableParagraph"/>
              <w:ind w:left="632" w:right="625"/>
              <w:rPr>
                <w:sz w:val="18"/>
              </w:rPr>
            </w:pPr>
            <w:r w:rsidRPr="00927124">
              <w:rPr>
                <w:sz w:val="18"/>
              </w:rPr>
              <w:t xml:space="preserve">ADDQH_R. PH </w:t>
            </w:r>
          </w:p>
        </w:tc>
        <w:tc>
          <w:tcPr>
            <w:tcW w:w="5492" w:type="dxa"/>
          </w:tcPr>
          <w:p w14:paraId="49EDB6ED"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(rightmost 2) half-word rounding, the result is divided by 2, the result symbol extension </w:t>
            </w:r>
          </w:p>
        </w:tc>
        <w:tc>
          <w:tcPr>
            <w:tcW w:w="1453" w:type="dxa"/>
          </w:tcPr>
          <w:p w14:paraId="49EDB6EE" w14:textId="77777777" w:rsidR="00C441A2" w:rsidRDefault="003F76D0">
            <w:pPr>
              <w:pStyle w:val="TableParagraph"/>
              <w:ind w:left="81" w:right="70"/>
              <w:rPr>
                <w:sz w:val="18"/>
              </w:rPr>
            </w:pPr>
            <w:r>
              <w:rPr>
                <w:sz w:val="18"/>
              </w:rPr>
              <w:t xml:space="preserve">MIPS DSP R2 </w:t>
            </w:r>
          </w:p>
        </w:tc>
      </w:tr>
      <w:tr w:rsidR="00C441A2" w14:paraId="49EDB6F3" w14:textId="77777777">
        <w:trPr>
          <w:trHeight w:val="312"/>
        </w:trPr>
        <w:tc>
          <w:tcPr>
            <w:tcW w:w="2660" w:type="dxa"/>
          </w:tcPr>
          <w:p w14:paraId="49EDB6F0" w14:textId="77777777" w:rsidR="00C441A2" w:rsidRPr="00927124" w:rsidRDefault="003F76D0">
            <w:pPr>
              <w:pStyle w:val="TableParagraph"/>
              <w:spacing w:before="51"/>
              <w:ind w:left="634" w:right="625"/>
              <w:rPr>
                <w:sz w:val="18"/>
              </w:rPr>
            </w:pPr>
            <w:r w:rsidRPr="00927124">
              <w:rPr>
                <w:sz w:val="18"/>
              </w:rPr>
              <w:t xml:space="preserve">ADDQH w. </w:t>
            </w:r>
          </w:p>
        </w:tc>
        <w:tc>
          <w:tcPr>
            <w:tcW w:w="5492" w:type="dxa"/>
          </w:tcPr>
          <w:p w14:paraId="49EDB6F1"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right-most word of the vector is added, the result is divided by 2, and the result symbol is extended </w:t>
            </w:r>
          </w:p>
        </w:tc>
        <w:tc>
          <w:tcPr>
            <w:tcW w:w="1453" w:type="dxa"/>
          </w:tcPr>
          <w:p w14:paraId="49EDB6F2" w14:textId="77777777" w:rsidR="00C441A2" w:rsidRDefault="003F76D0">
            <w:pPr>
              <w:pStyle w:val="TableParagraph"/>
              <w:spacing w:before="51"/>
              <w:ind w:left="81" w:right="70"/>
              <w:rPr>
                <w:sz w:val="18"/>
              </w:rPr>
            </w:pPr>
            <w:r>
              <w:rPr>
                <w:sz w:val="18"/>
              </w:rPr>
              <w:t xml:space="preserve">MIPS DSP R2 </w:t>
            </w:r>
          </w:p>
        </w:tc>
      </w:tr>
      <w:tr w:rsidR="00C441A2" w14:paraId="49EDB6F7" w14:textId="77777777">
        <w:trPr>
          <w:trHeight w:val="311"/>
        </w:trPr>
        <w:tc>
          <w:tcPr>
            <w:tcW w:w="2660" w:type="dxa"/>
          </w:tcPr>
          <w:p w14:paraId="49EDB6F4" w14:textId="77777777" w:rsidR="00C441A2" w:rsidRPr="00927124" w:rsidRDefault="003F76D0">
            <w:pPr>
              <w:pStyle w:val="TableParagraph"/>
              <w:ind w:left="633" w:right="625"/>
              <w:rPr>
                <w:sz w:val="18"/>
              </w:rPr>
            </w:pPr>
            <w:r w:rsidRPr="00927124">
              <w:rPr>
                <w:sz w:val="18"/>
              </w:rPr>
              <w:t xml:space="preserve">ADDQH_R w. </w:t>
            </w:r>
          </w:p>
        </w:tc>
        <w:tc>
          <w:tcPr>
            <w:tcW w:w="5492" w:type="dxa"/>
          </w:tcPr>
          <w:p w14:paraId="49EDB6F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right-most word of the vector is rounded, the result is divided by 2, and the result is extended </w:t>
            </w:r>
          </w:p>
        </w:tc>
        <w:tc>
          <w:tcPr>
            <w:tcW w:w="1453" w:type="dxa"/>
          </w:tcPr>
          <w:p w14:paraId="49EDB6F6" w14:textId="77777777" w:rsidR="00C441A2" w:rsidRDefault="003F76D0">
            <w:pPr>
              <w:pStyle w:val="TableParagraph"/>
              <w:ind w:left="81" w:right="70"/>
              <w:rPr>
                <w:sz w:val="18"/>
              </w:rPr>
            </w:pPr>
            <w:r>
              <w:rPr>
                <w:sz w:val="18"/>
              </w:rPr>
              <w:t xml:space="preserve">MIPS DSP R2 </w:t>
            </w:r>
          </w:p>
        </w:tc>
      </w:tr>
      <w:tr w:rsidR="00C441A2" w14:paraId="49EDB6FB" w14:textId="77777777">
        <w:trPr>
          <w:trHeight w:val="311"/>
        </w:trPr>
        <w:tc>
          <w:tcPr>
            <w:tcW w:w="2660" w:type="dxa"/>
          </w:tcPr>
          <w:p w14:paraId="49EDB6F8" w14:textId="77777777" w:rsidR="00C441A2" w:rsidRPr="00927124" w:rsidRDefault="003F76D0">
            <w:pPr>
              <w:pStyle w:val="TableParagraph"/>
              <w:ind w:left="633" w:right="625"/>
              <w:rPr>
                <w:sz w:val="18"/>
              </w:rPr>
            </w:pPr>
            <w:r w:rsidRPr="00927124">
              <w:rPr>
                <w:sz w:val="18"/>
              </w:rPr>
              <w:t xml:space="preserve">SUBQ. PH </w:t>
            </w:r>
          </w:p>
        </w:tc>
        <w:tc>
          <w:tcPr>
            <w:tcW w:w="5492" w:type="dxa"/>
          </w:tcPr>
          <w:p w14:paraId="49EDB6F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 2) decimal half word minus </w:t>
            </w:r>
          </w:p>
        </w:tc>
        <w:tc>
          <w:tcPr>
            <w:tcW w:w="1453" w:type="dxa"/>
          </w:tcPr>
          <w:p w14:paraId="49EDB6FA" w14:textId="77777777" w:rsidR="00C441A2" w:rsidRDefault="003F76D0">
            <w:pPr>
              <w:pStyle w:val="TableParagraph"/>
              <w:ind w:left="80" w:right="70"/>
              <w:rPr>
                <w:sz w:val="18"/>
              </w:rPr>
            </w:pPr>
            <w:r>
              <w:rPr>
                <w:sz w:val="18"/>
              </w:rPr>
              <w:t xml:space="preserve">MIPS DSP </w:t>
            </w:r>
          </w:p>
        </w:tc>
      </w:tr>
      <w:tr w:rsidR="00C441A2" w14:paraId="49EDB6FF" w14:textId="77777777">
        <w:trPr>
          <w:trHeight w:val="312"/>
        </w:trPr>
        <w:tc>
          <w:tcPr>
            <w:tcW w:w="2660" w:type="dxa"/>
          </w:tcPr>
          <w:p w14:paraId="49EDB6FC" w14:textId="77777777" w:rsidR="00C441A2" w:rsidRPr="00927124" w:rsidRDefault="003F76D0">
            <w:pPr>
              <w:pStyle w:val="TableParagraph"/>
              <w:spacing w:before="51"/>
              <w:ind w:left="632" w:right="625"/>
              <w:rPr>
                <w:sz w:val="18"/>
              </w:rPr>
            </w:pPr>
            <w:r w:rsidRPr="00927124">
              <w:rPr>
                <w:sz w:val="18"/>
              </w:rPr>
              <w:t xml:space="preserve">SUBQ_S. PH </w:t>
            </w:r>
          </w:p>
        </w:tc>
        <w:tc>
          <w:tcPr>
            <w:tcW w:w="5492" w:type="dxa"/>
          </w:tcPr>
          <w:p w14:paraId="49EDB6FD"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(right 2) decimals half - word saturation minus </w:t>
            </w:r>
          </w:p>
        </w:tc>
        <w:tc>
          <w:tcPr>
            <w:tcW w:w="1453" w:type="dxa"/>
          </w:tcPr>
          <w:p w14:paraId="49EDB6FE" w14:textId="77777777" w:rsidR="00C441A2" w:rsidRDefault="003F76D0">
            <w:pPr>
              <w:pStyle w:val="TableParagraph"/>
              <w:spacing w:before="51"/>
              <w:ind w:left="80" w:right="70"/>
              <w:rPr>
                <w:sz w:val="18"/>
              </w:rPr>
            </w:pPr>
            <w:r>
              <w:rPr>
                <w:sz w:val="18"/>
              </w:rPr>
              <w:t xml:space="preserve">MIPS DSP </w:t>
            </w:r>
          </w:p>
        </w:tc>
      </w:tr>
      <w:tr w:rsidR="00C441A2" w14:paraId="49EDB703" w14:textId="77777777">
        <w:trPr>
          <w:trHeight w:val="311"/>
        </w:trPr>
        <w:tc>
          <w:tcPr>
            <w:tcW w:w="2660" w:type="dxa"/>
          </w:tcPr>
          <w:p w14:paraId="49EDB700" w14:textId="77777777" w:rsidR="00C441A2" w:rsidRPr="00927124" w:rsidRDefault="003F76D0">
            <w:pPr>
              <w:pStyle w:val="TableParagraph"/>
              <w:ind w:left="633" w:right="625"/>
              <w:rPr>
                <w:sz w:val="18"/>
              </w:rPr>
            </w:pPr>
            <w:r w:rsidRPr="00927124">
              <w:rPr>
                <w:sz w:val="18"/>
              </w:rPr>
              <w:t xml:space="preserve">SUBQ_S w. </w:t>
            </w:r>
          </w:p>
        </w:tc>
        <w:tc>
          <w:tcPr>
            <w:tcW w:w="5492" w:type="dxa"/>
          </w:tcPr>
          <w:p w14:paraId="49EDB701"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Sign word saturation minus </w:t>
            </w:r>
          </w:p>
        </w:tc>
        <w:tc>
          <w:tcPr>
            <w:tcW w:w="1453" w:type="dxa"/>
          </w:tcPr>
          <w:p w14:paraId="49EDB702" w14:textId="77777777" w:rsidR="00C441A2" w:rsidRDefault="003F76D0">
            <w:pPr>
              <w:pStyle w:val="TableParagraph"/>
              <w:ind w:left="80" w:right="70"/>
              <w:rPr>
                <w:sz w:val="18"/>
              </w:rPr>
            </w:pPr>
            <w:r>
              <w:rPr>
                <w:sz w:val="18"/>
              </w:rPr>
              <w:t xml:space="preserve">MIPS DSP </w:t>
            </w:r>
          </w:p>
        </w:tc>
      </w:tr>
      <w:tr w:rsidR="00C441A2" w14:paraId="49EDB707" w14:textId="77777777">
        <w:trPr>
          <w:trHeight w:val="311"/>
        </w:trPr>
        <w:tc>
          <w:tcPr>
            <w:tcW w:w="2660" w:type="dxa"/>
          </w:tcPr>
          <w:p w14:paraId="49EDB704" w14:textId="77777777" w:rsidR="00C441A2" w:rsidRPr="00927124" w:rsidRDefault="003F76D0">
            <w:pPr>
              <w:pStyle w:val="TableParagraph"/>
              <w:ind w:left="632" w:right="625"/>
              <w:rPr>
                <w:sz w:val="18"/>
              </w:rPr>
            </w:pPr>
            <w:r w:rsidRPr="00927124">
              <w:rPr>
                <w:sz w:val="18"/>
              </w:rPr>
              <w:t xml:space="preserve">SUBU. QB </w:t>
            </w:r>
          </w:p>
        </w:tc>
        <w:tc>
          <w:tcPr>
            <w:tcW w:w="5492" w:type="dxa"/>
          </w:tcPr>
          <w:p w14:paraId="49EDB70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 4) decimal byte unsigned minus </w:t>
            </w:r>
          </w:p>
        </w:tc>
        <w:tc>
          <w:tcPr>
            <w:tcW w:w="1453" w:type="dxa"/>
          </w:tcPr>
          <w:p w14:paraId="49EDB706" w14:textId="77777777" w:rsidR="00C441A2" w:rsidRDefault="003F76D0">
            <w:pPr>
              <w:pStyle w:val="TableParagraph"/>
              <w:ind w:left="80" w:right="70"/>
              <w:rPr>
                <w:sz w:val="18"/>
              </w:rPr>
            </w:pPr>
            <w:r>
              <w:rPr>
                <w:sz w:val="18"/>
              </w:rPr>
              <w:t xml:space="preserve">MIPS DSP </w:t>
            </w:r>
          </w:p>
        </w:tc>
      </w:tr>
      <w:tr w:rsidR="00C441A2" w14:paraId="49EDB70B" w14:textId="77777777">
        <w:trPr>
          <w:trHeight w:val="312"/>
        </w:trPr>
        <w:tc>
          <w:tcPr>
            <w:tcW w:w="2660" w:type="dxa"/>
          </w:tcPr>
          <w:p w14:paraId="49EDB708" w14:textId="77777777" w:rsidR="00C441A2" w:rsidRPr="00927124" w:rsidRDefault="003F76D0">
            <w:pPr>
              <w:pStyle w:val="TableParagraph"/>
              <w:spacing w:before="51"/>
              <w:ind w:left="633" w:right="625"/>
              <w:rPr>
                <w:sz w:val="18"/>
              </w:rPr>
            </w:pPr>
            <w:r w:rsidRPr="00927124">
              <w:rPr>
                <w:sz w:val="18"/>
              </w:rPr>
              <w:t xml:space="preserve">SUBU_S. QB </w:t>
            </w:r>
          </w:p>
        </w:tc>
        <w:tc>
          <w:tcPr>
            <w:tcW w:w="5492" w:type="dxa"/>
          </w:tcPr>
          <w:p w14:paraId="49EDB709"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(right 4) decimal byte unsigned saturation minus </w:t>
            </w:r>
          </w:p>
        </w:tc>
        <w:tc>
          <w:tcPr>
            <w:tcW w:w="1453" w:type="dxa"/>
          </w:tcPr>
          <w:p w14:paraId="49EDB70A" w14:textId="77777777" w:rsidR="00C441A2" w:rsidRDefault="003F76D0">
            <w:pPr>
              <w:pStyle w:val="TableParagraph"/>
              <w:spacing w:before="51"/>
              <w:ind w:left="80" w:right="70"/>
              <w:rPr>
                <w:sz w:val="18"/>
              </w:rPr>
            </w:pPr>
            <w:r>
              <w:rPr>
                <w:sz w:val="18"/>
              </w:rPr>
              <w:t xml:space="preserve">MIPS DSP </w:t>
            </w:r>
          </w:p>
        </w:tc>
      </w:tr>
      <w:tr w:rsidR="00C441A2" w14:paraId="49EDB70F" w14:textId="77777777">
        <w:trPr>
          <w:trHeight w:val="311"/>
        </w:trPr>
        <w:tc>
          <w:tcPr>
            <w:tcW w:w="2660" w:type="dxa"/>
          </w:tcPr>
          <w:p w14:paraId="49EDB70C" w14:textId="77777777" w:rsidR="00C441A2" w:rsidRPr="00927124" w:rsidRDefault="003F76D0">
            <w:pPr>
              <w:pStyle w:val="TableParagraph"/>
              <w:ind w:left="632" w:right="625"/>
              <w:rPr>
                <w:sz w:val="18"/>
              </w:rPr>
            </w:pPr>
            <w:r w:rsidRPr="00927124">
              <w:rPr>
                <w:sz w:val="18"/>
              </w:rPr>
              <w:lastRenderedPageBreak/>
              <w:t xml:space="preserve">SUBUH. QB </w:t>
            </w:r>
          </w:p>
        </w:tc>
        <w:tc>
          <w:tcPr>
            <w:tcW w:w="5492" w:type="dxa"/>
          </w:tcPr>
          <w:p w14:paraId="49EDB70D"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is unsigned (4 to the right), the result is subtracted, the result is divided by 2, the result is extended </w:t>
            </w:r>
          </w:p>
        </w:tc>
        <w:tc>
          <w:tcPr>
            <w:tcW w:w="1453" w:type="dxa"/>
          </w:tcPr>
          <w:p w14:paraId="49EDB70E" w14:textId="77777777" w:rsidR="00C441A2" w:rsidRDefault="003F76D0">
            <w:pPr>
              <w:pStyle w:val="TableParagraph"/>
              <w:ind w:left="81" w:right="70"/>
              <w:rPr>
                <w:sz w:val="18"/>
              </w:rPr>
            </w:pPr>
            <w:r>
              <w:rPr>
                <w:sz w:val="18"/>
              </w:rPr>
              <w:t xml:space="preserve">MIPS DSP R2 </w:t>
            </w:r>
          </w:p>
        </w:tc>
      </w:tr>
      <w:tr w:rsidR="00C441A2" w14:paraId="49EDB713" w14:textId="77777777">
        <w:trPr>
          <w:trHeight w:val="311"/>
        </w:trPr>
        <w:tc>
          <w:tcPr>
            <w:tcW w:w="2660" w:type="dxa"/>
          </w:tcPr>
          <w:p w14:paraId="49EDB710" w14:textId="77777777" w:rsidR="00C441A2" w:rsidRPr="00927124" w:rsidRDefault="003F76D0">
            <w:pPr>
              <w:pStyle w:val="TableParagraph"/>
              <w:ind w:left="633" w:right="625"/>
              <w:rPr>
                <w:sz w:val="18"/>
              </w:rPr>
            </w:pPr>
            <w:r w:rsidRPr="00927124">
              <w:rPr>
                <w:sz w:val="18"/>
              </w:rPr>
              <w:t xml:space="preserve">SUBUH_R. QB </w:t>
            </w:r>
          </w:p>
        </w:tc>
        <w:tc>
          <w:tcPr>
            <w:tcW w:w="5492" w:type="dxa"/>
          </w:tcPr>
          <w:p w14:paraId="49EDB711"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is unsigned (4 right-most) bytes rounded down, the result is divided by 2, and the result is extended </w:t>
            </w:r>
          </w:p>
        </w:tc>
        <w:tc>
          <w:tcPr>
            <w:tcW w:w="1453" w:type="dxa"/>
          </w:tcPr>
          <w:p w14:paraId="49EDB712" w14:textId="77777777" w:rsidR="00C441A2" w:rsidRDefault="003F76D0">
            <w:pPr>
              <w:pStyle w:val="TableParagraph"/>
              <w:ind w:left="81" w:right="70"/>
              <w:rPr>
                <w:sz w:val="18"/>
              </w:rPr>
            </w:pPr>
            <w:r>
              <w:rPr>
                <w:sz w:val="18"/>
              </w:rPr>
              <w:t xml:space="preserve">MIPS DSP R2 </w:t>
            </w:r>
          </w:p>
        </w:tc>
      </w:tr>
      <w:tr w:rsidR="00C441A2" w14:paraId="49EDB717" w14:textId="77777777">
        <w:trPr>
          <w:trHeight w:val="312"/>
        </w:trPr>
        <w:tc>
          <w:tcPr>
            <w:tcW w:w="2660" w:type="dxa"/>
          </w:tcPr>
          <w:p w14:paraId="49EDB714" w14:textId="77777777" w:rsidR="00C441A2" w:rsidRPr="00927124" w:rsidRDefault="003F76D0">
            <w:pPr>
              <w:pStyle w:val="TableParagraph"/>
              <w:spacing w:before="51"/>
              <w:ind w:left="633" w:right="625"/>
              <w:rPr>
                <w:sz w:val="18"/>
              </w:rPr>
            </w:pPr>
            <w:r w:rsidRPr="00927124">
              <w:rPr>
                <w:sz w:val="18"/>
              </w:rPr>
              <w:t xml:space="preserve">SUBU. PH </w:t>
            </w:r>
          </w:p>
        </w:tc>
        <w:tc>
          <w:tcPr>
            <w:tcW w:w="5492" w:type="dxa"/>
          </w:tcPr>
          <w:p w14:paraId="49EDB715"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(right 2) decimal halfword unsigned minus </w:t>
            </w:r>
          </w:p>
        </w:tc>
        <w:tc>
          <w:tcPr>
            <w:tcW w:w="1453" w:type="dxa"/>
          </w:tcPr>
          <w:p w14:paraId="49EDB716" w14:textId="77777777" w:rsidR="00C441A2" w:rsidRDefault="003F76D0">
            <w:pPr>
              <w:pStyle w:val="TableParagraph"/>
              <w:spacing w:before="51"/>
              <w:ind w:left="80" w:right="70"/>
              <w:rPr>
                <w:sz w:val="18"/>
              </w:rPr>
            </w:pPr>
            <w:r>
              <w:rPr>
                <w:sz w:val="18"/>
              </w:rPr>
              <w:t xml:space="preserve">MIPS DSP R2 </w:t>
            </w:r>
          </w:p>
        </w:tc>
      </w:tr>
      <w:tr w:rsidR="00C441A2" w14:paraId="49EDB71B" w14:textId="77777777">
        <w:trPr>
          <w:trHeight w:val="311"/>
        </w:trPr>
        <w:tc>
          <w:tcPr>
            <w:tcW w:w="2660" w:type="dxa"/>
          </w:tcPr>
          <w:p w14:paraId="49EDB718" w14:textId="77777777" w:rsidR="00C441A2" w:rsidRPr="00927124" w:rsidRDefault="003F76D0">
            <w:pPr>
              <w:pStyle w:val="TableParagraph"/>
              <w:ind w:left="632" w:right="625"/>
              <w:rPr>
                <w:sz w:val="18"/>
              </w:rPr>
            </w:pPr>
            <w:r w:rsidRPr="00927124">
              <w:rPr>
                <w:sz w:val="18"/>
              </w:rPr>
              <w:t xml:space="preserve">SUBU_S. PH </w:t>
            </w:r>
          </w:p>
        </w:tc>
        <w:tc>
          <w:tcPr>
            <w:tcW w:w="5492" w:type="dxa"/>
          </w:tcPr>
          <w:p w14:paraId="49EDB71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 2) decimal halfword unsigned saturation minus </w:t>
            </w:r>
          </w:p>
        </w:tc>
        <w:tc>
          <w:tcPr>
            <w:tcW w:w="1453" w:type="dxa"/>
          </w:tcPr>
          <w:p w14:paraId="49EDB71A" w14:textId="77777777" w:rsidR="00C441A2" w:rsidRDefault="003F76D0">
            <w:pPr>
              <w:pStyle w:val="TableParagraph"/>
              <w:ind w:left="81" w:right="70"/>
              <w:rPr>
                <w:sz w:val="18"/>
              </w:rPr>
            </w:pPr>
            <w:r>
              <w:rPr>
                <w:sz w:val="18"/>
              </w:rPr>
              <w:t xml:space="preserve">MIPS DSP R2 </w:t>
            </w:r>
          </w:p>
        </w:tc>
      </w:tr>
      <w:tr w:rsidR="00C441A2" w14:paraId="49EDB71F" w14:textId="77777777">
        <w:trPr>
          <w:trHeight w:val="312"/>
        </w:trPr>
        <w:tc>
          <w:tcPr>
            <w:tcW w:w="2660" w:type="dxa"/>
          </w:tcPr>
          <w:p w14:paraId="49EDB71C" w14:textId="77777777" w:rsidR="00C441A2" w:rsidRPr="00927124" w:rsidRDefault="003F76D0">
            <w:pPr>
              <w:pStyle w:val="TableParagraph"/>
              <w:ind w:left="632" w:right="625"/>
              <w:rPr>
                <w:sz w:val="18"/>
              </w:rPr>
            </w:pPr>
            <w:r w:rsidRPr="00927124">
              <w:rPr>
                <w:sz w:val="18"/>
              </w:rPr>
              <w:t xml:space="preserve">SUBQH. PH </w:t>
            </w:r>
          </w:p>
        </w:tc>
        <w:tc>
          <w:tcPr>
            <w:tcW w:w="5492" w:type="dxa"/>
          </w:tcPr>
          <w:p w14:paraId="49EDB71D"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(rightmost 2) half-word subtraction, the result divided by 2, the result symbol expansion </w:t>
            </w:r>
          </w:p>
        </w:tc>
        <w:tc>
          <w:tcPr>
            <w:tcW w:w="1453" w:type="dxa"/>
          </w:tcPr>
          <w:p w14:paraId="49EDB71E" w14:textId="77777777" w:rsidR="00C441A2" w:rsidRDefault="003F76D0">
            <w:pPr>
              <w:pStyle w:val="TableParagraph"/>
              <w:ind w:left="81" w:right="70"/>
              <w:rPr>
                <w:sz w:val="18"/>
              </w:rPr>
            </w:pPr>
            <w:r>
              <w:rPr>
                <w:sz w:val="18"/>
              </w:rPr>
              <w:t xml:space="preserve">MIPS DSP R2 </w:t>
            </w:r>
          </w:p>
        </w:tc>
      </w:tr>
    </w:tbl>
    <w:p w14:paraId="49EDB720" w14:textId="77777777" w:rsidR="00C441A2" w:rsidRDefault="00C441A2">
      <w:pPr>
        <w:rPr>
          <w:sz w:val="18"/>
        </w:rPr>
        <w:sectPr w:rsidR="00C441A2">
          <w:pgSz w:w="11910" w:h="16840"/>
          <w:pgMar w:top="1620" w:right="0" w:bottom="1380" w:left="0" w:header="890" w:footer="1189" w:gutter="0"/>
          <w:cols w:space="720"/>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724" w14:textId="77777777">
        <w:trPr>
          <w:trHeight w:val="319"/>
        </w:trPr>
        <w:tc>
          <w:tcPr>
            <w:tcW w:w="2660" w:type="dxa"/>
            <w:tcBorders>
              <w:bottom w:val="double" w:sz="1" w:space="0" w:color="000000"/>
            </w:tcBorders>
          </w:tcPr>
          <w:p w14:paraId="49EDB721" w14:textId="77777777" w:rsidR="00C441A2" w:rsidRPr="00927124" w:rsidRDefault="003F76D0">
            <w:pPr>
              <w:pStyle w:val="TableParagraph"/>
              <w:spacing w:before="28"/>
              <w:ind w:left="802"/>
              <w:jc w:val="left"/>
              <w:rPr>
                <w:rFonts w:eastAsia="宋体"/>
                <w:b/>
                <w:sz w:val="21"/>
              </w:rPr>
            </w:pPr>
            <w:r w:rsidRPr="00927124">
              <w:rPr>
                <w:rFonts w:eastAsia="宋体"/>
                <w:b/>
                <w:sz w:val="21"/>
              </w:rPr>
              <w:lastRenderedPageBreak/>
              <w:t xml:space="preserve">Instruction mnemonic </w:t>
            </w:r>
          </w:p>
        </w:tc>
        <w:tc>
          <w:tcPr>
            <w:tcW w:w="5492" w:type="dxa"/>
            <w:tcBorders>
              <w:bottom w:val="double" w:sz="1" w:space="0" w:color="000000"/>
            </w:tcBorders>
          </w:tcPr>
          <w:p w14:paraId="49EDB722" w14:textId="77777777" w:rsidR="00C441A2" w:rsidRPr="00927124" w:rsidRDefault="003F76D0">
            <w:pPr>
              <w:pStyle w:val="TableParagraph"/>
              <w:spacing w:before="28"/>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723" w14:textId="77777777" w:rsidR="00C441A2" w:rsidRPr="00927124" w:rsidRDefault="003F76D0">
            <w:pPr>
              <w:pStyle w:val="TableParagraph"/>
              <w:spacing w:before="28"/>
              <w:ind w:left="81" w:right="70"/>
              <w:rPr>
                <w:rFonts w:eastAsia="宋体"/>
                <w:b/>
                <w:sz w:val="21"/>
              </w:rPr>
            </w:pPr>
            <w:r w:rsidRPr="00927124">
              <w:rPr>
                <w:rFonts w:eastAsia="Arial"/>
                <w:b/>
                <w:sz w:val="21"/>
              </w:rPr>
              <w:t xml:space="preserve">ISA Compatible Category </w:t>
            </w:r>
          </w:p>
        </w:tc>
      </w:tr>
      <w:tr w:rsidR="00C441A2" w:rsidRPr="00927124" w14:paraId="49EDB728" w14:textId="77777777">
        <w:trPr>
          <w:trHeight w:val="312"/>
        </w:trPr>
        <w:tc>
          <w:tcPr>
            <w:tcW w:w="2660" w:type="dxa"/>
            <w:tcBorders>
              <w:top w:val="double" w:sz="1" w:space="0" w:color="000000"/>
            </w:tcBorders>
          </w:tcPr>
          <w:p w14:paraId="49EDB725" w14:textId="77777777" w:rsidR="00C441A2" w:rsidRPr="00927124" w:rsidRDefault="003F76D0">
            <w:pPr>
              <w:pStyle w:val="TableParagraph"/>
              <w:spacing w:before="51"/>
              <w:ind w:left="782"/>
              <w:jc w:val="left"/>
              <w:rPr>
                <w:sz w:val="18"/>
              </w:rPr>
            </w:pPr>
            <w:r w:rsidRPr="00927124">
              <w:rPr>
                <w:sz w:val="18"/>
              </w:rPr>
              <w:t xml:space="preserve">SUBQH_R. PH </w:t>
            </w:r>
          </w:p>
        </w:tc>
        <w:tc>
          <w:tcPr>
            <w:tcW w:w="5492" w:type="dxa"/>
            <w:tcBorders>
              <w:top w:val="double" w:sz="1" w:space="0" w:color="000000"/>
            </w:tcBorders>
          </w:tcPr>
          <w:p w14:paraId="49EDB726"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(right-most 2) half-word rounding, result dividing by 2, result symbol expanding </w:t>
            </w:r>
          </w:p>
        </w:tc>
        <w:tc>
          <w:tcPr>
            <w:tcW w:w="1453" w:type="dxa"/>
            <w:tcBorders>
              <w:top w:val="double" w:sz="1" w:space="0" w:color="000000"/>
            </w:tcBorders>
          </w:tcPr>
          <w:p w14:paraId="49EDB727" w14:textId="77777777" w:rsidR="00C441A2" w:rsidRPr="00927124" w:rsidRDefault="003F76D0">
            <w:pPr>
              <w:pStyle w:val="TableParagraph"/>
              <w:spacing w:before="51"/>
              <w:ind w:left="81" w:right="70"/>
              <w:rPr>
                <w:sz w:val="18"/>
              </w:rPr>
            </w:pPr>
            <w:r w:rsidRPr="00927124">
              <w:rPr>
                <w:sz w:val="18"/>
              </w:rPr>
              <w:t xml:space="preserve">MIPS DSP R2 </w:t>
            </w:r>
          </w:p>
        </w:tc>
      </w:tr>
      <w:tr w:rsidR="00C441A2" w:rsidRPr="00927124" w14:paraId="49EDB72C" w14:textId="77777777">
        <w:trPr>
          <w:trHeight w:val="311"/>
        </w:trPr>
        <w:tc>
          <w:tcPr>
            <w:tcW w:w="2660" w:type="dxa"/>
          </w:tcPr>
          <w:p w14:paraId="49EDB729" w14:textId="77777777" w:rsidR="00C441A2" w:rsidRPr="00927124" w:rsidRDefault="003F76D0">
            <w:pPr>
              <w:pStyle w:val="TableParagraph"/>
              <w:ind w:left="634" w:right="625"/>
              <w:rPr>
                <w:sz w:val="18"/>
              </w:rPr>
            </w:pPr>
            <w:r w:rsidRPr="00927124">
              <w:rPr>
                <w:sz w:val="18"/>
              </w:rPr>
              <w:t xml:space="preserve">SUBQH w. </w:t>
            </w:r>
          </w:p>
        </w:tc>
        <w:tc>
          <w:tcPr>
            <w:tcW w:w="5492" w:type="dxa"/>
          </w:tcPr>
          <w:p w14:paraId="49EDB72A"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right-most word subtracts, the result divides by 2, the result symbol expands </w:t>
            </w:r>
          </w:p>
        </w:tc>
        <w:tc>
          <w:tcPr>
            <w:tcW w:w="1453" w:type="dxa"/>
          </w:tcPr>
          <w:p w14:paraId="49EDB72B"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730" w14:textId="77777777">
        <w:trPr>
          <w:trHeight w:val="311"/>
        </w:trPr>
        <w:tc>
          <w:tcPr>
            <w:tcW w:w="2660" w:type="dxa"/>
          </w:tcPr>
          <w:p w14:paraId="49EDB72D" w14:textId="77777777" w:rsidR="00C441A2" w:rsidRPr="00927124" w:rsidRDefault="003F76D0">
            <w:pPr>
              <w:pStyle w:val="TableParagraph"/>
              <w:ind w:left="812"/>
              <w:jc w:val="left"/>
              <w:rPr>
                <w:sz w:val="18"/>
              </w:rPr>
            </w:pPr>
            <w:r w:rsidRPr="00927124">
              <w:rPr>
                <w:sz w:val="18"/>
              </w:rPr>
              <w:t xml:space="preserve">SUBQH_R w. </w:t>
            </w:r>
          </w:p>
        </w:tc>
        <w:tc>
          <w:tcPr>
            <w:tcW w:w="5492" w:type="dxa"/>
          </w:tcPr>
          <w:p w14:paraId="49EDB72E"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right-most word of the vector is rounded down, the result is divided by 2, and the result is extended </w:t>
            </w:r>
          </w:p>
        </w:tc>
        <w:tc>
          <w:tcPr>
            <w:tcW w:w="1453" w:type="dxa"/>
          </w:tcPr>
          <w:p w14:paraId="49EDB72F"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734" w14:textId="77777777">
        <w:trPr>
          <w:trHeight w:val="312"/>
        </w:trPr>
        <w:tc>
          <w:tcPr>
            <w:tcW w:w="2660" w:type="dxa"/>
          </w:tcPr>
          <w:p w14:paraId="49EDB731" w14:textId="77777777" w:rsidR="00C441A2" w:rsidRPr="00927124" w:rsidRDefault="003F76D0">
            <w:pPr>
              <w:pStyle w:val="TableParagraph"/>
              <w:spacing w:before="51"/>
              <w:ind w:left="632" w:right="625"/>
              <w:rPr>
                <w:sz w:val="18"/>
              </w:rPr>
            </w:pPr>
            <w:r w:rsidRPr="00927124">
              <w:rPr>
                <w:sz w:val="18"/>
              </w:rPr>
              <w:t xml:space="preserve">ADDSC </w:t>
            </w:r>
          </w:p>
        </w:tc>
        <w:tc>
          <w:tcPr>
            <w:tcW w:w="5492" w:type="dxa"/>
          </w:tcPr>
          <w:p w14:paraId="49EDB732"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A signed word is added and carries </w:t>
            </w:r>
          </w:p>
        </w:tc>
        <w:tc>
          <w:tcPr>
            <w:tcW w:w="1453" w:type="dxa"/>
          </w:tcPr>
          <w:p w14:paraId="49EDB733"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738" w14:textId="77777777">
        <w:trPr>
          <w:trHeight w:val="311"/>
        </w:trPr>
        <w:tc>
          <w:tcPr>
            <w:tcW w:w="2660" w:type="dxa"/>
          </w:tcPr>
          <w:p w14:paraId="49EDB735" w14:textId="77777777" w:rsidR="00C441A2" w:rsidRPr="00927124" w:rsidRDefault="003F76D0">
            <w:pPr>
              <w:pStyle w:val="TableParagraph"/>
              <w:ind w:left="633" w:right="625"/>
              <w:rPr>
                <w:sz w:val="18"/>
              </w:rPr>
            </w:pPr>
            <w:r w:rsidRPr="00927124">
              <w:rPr>
                <w:sz w:val="18"/>
              </w:rPr>
              <w:t xml:space="preserve">ADDWC </w:t>
            </w:r>
          </w:p>
        </w:tc>
        <w:tc>
          <w:tcPr>
            <w:tcW w:w="5492" w:type="dxa"/>
          </w:tcPr>
          <w:p w14:paraId="49EDB736"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A signed word with carry plus </w:t>
            </w:r>
          </w:p>
        </w:tc>
        <w:tc>
          <w:tcPr>
            <w:tcW w:w="1453" w:type="dxa"/>
          </w:tcPr>
          <w:p w14:paraId="49EDB737"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3C" w14:textId="77777777">
        <w:trPr>
          <w:trHeight w:val="311"/>
        </w:trPr>
        <w:tc>
          <w:tcPr>
            <w:tcW w:w="2660" w:type="dxa"/>
          </w:tcPr>
          <w:p w14:paraId="49EDB739" w14:textId="77777777" w:rsidR="00C441A2" w:rsidRPr="00927124" w:rsidRDefault="003F76D0">
            <w:pPr>
              <w:pStyle w:val="TableParagraph"/>
              <w:ind w:left="632" w:right="625"/>
              <w:rPr>
                <w:sz w:val="18"/>
              </w:rPr>
            </w:pPr>
            <w:r w:rsidRPr="00927124">
              <w:rPr>
                <w:sz w:val="18"/>
              </w:rPr>
              <w:t xml:space="preserve">MODSUB </w:t>
            </w:r>
          </w:p>
        </w:tc>
        <w:tc>
          <w:tcPr>
            <w:tcW w:w="5492" w:type="dxa"/>
          </w:tcPr>
          <w:p w14:paraId="49EDB73A"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Use index values for schema subtraction </w:t>
            </w:r>
          </w:p>
        </w:tc>
        <w:tc>
          <w:tcPr>
            <w:tcW w:w="1453" w:type="dxa"/>
          </w:tcPr>
          <w:p w14:paraId="49EDB73B"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40" w14:textId="77777777">
        <w:trPr>
          <w:trHeight w:val="312"/>
        </w:trPr>
        <w:tc>
          <w:tcPr>
            <w:tcW w:w="2660" w:type="dxa"/>
          </w:tcPr>
          <w:p w14:paraId="49EDB73D" w14:textId="77777777" w:rsidR="00C441A2" w:rsidRPr="00927124" w:rsidRDefault="003F76D0">
            <w:pPr>
              <w:pStyle w:val="TableParagraph"/>
              <w:spacing w:before="51"/>
              <w:ind w:left="762"/>
              <w:jc w:val="left"/>
              <w:rPr>
                <w:sz w:val="18"/>
              </w:rPr>
            </w:pPr>
            <w:r w:rsidRPr="00927124">
              <w:rPr>
                <w:sz w:val="18"/>
              </w:rPr>
              <w:t xml:space="preserve">RADDU W.Q B </w:t>
            </w:r>
          </w:p>
        </w:tc>
        <w:tc>
          <w:tcPr>
            <w:tcW w:w="5492" w:type="dxa"/>
          </w:tcPr>
          <w:p w14:paraId="49EDB73E"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(far right) 4 bytes unsigned accumulation </w:t>
            </w:r>
          </w:p>
        </w:tc>
        <w:tc>
          <w:tcPr>
            <w:tcW w:w="1453" w:type="dxa"/>
          </w:tcPr>
          <w:p w14:paraId="49EDB73F"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744" w14:textId="77777777">
        <w:trPr>
          <w:trHeight w:val="311"/>
        </w:trPr>
        <w:tc>
          <w:tcPr>
            <w:tcW w:w="2660" w:type="dxa"/>
          </w:tcPr>
          <w:p w14:paraId="49EDB741" w14:textId="77777777" w:rsidR="00C441A2" w:rsidRPr="00927124" w:rsidRDefault="003F76D0">
            <w:pPr>
              <w:pStyle w:val="TableParagraph"/>
              <w:ind w:left="846"/>
              <w:jc w:val="left"/>
              <w:rPr>
                <w:sz w:val="18"/>
              </w:rPr>
            </w:pPr>
            <w:r w:rsidRPr="00927124">
              <w:rPr>
                <w:sz w:val="18"/>
              </w:rPr>
              <w:t xml:space="preserve">ABSQ_S. QB </w:t>
            </w:r>
          </w:p>
        </w:tc>
        <w:tc>
          <w:tcPr>
            <w:tcW w:w="5492" w:type="dxa"/>
          </w:tcPr>
          <w:p w14:paraId="49EDB742"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takes the (right-most 4) byte absolute value and saturates it, resulting in symbol expansion </w:t>
            </w:r>
          </w:p>
        </w:tc>
        <w:tc>
          <w:tcPr>
            <w:tcW w:w="1453" w:type="dxa"/>
          </w:tcPr>
          <w:p w14:paraId="49EDB743"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748" w14:textId="77777777">
        <w:trPr>
          <w:trHeight w:val="311"/>
        </w:trPr>
        <w:tc>
          <w:tcPr>
            <w:tcW w:w="2660" w:type="dxa"/>
          </w:tcPr>
          <w:p w14:paraId="49EDB745" w14:textId="77777777" w:rsidR="00C441A2" w:rsidRPr="00927124" w:rsidRDefault="003F76D0">
            <w:pPr>
              <w:pStyle w:val="TableParagraph"/>
              <w:ind w:left="856"/>
              <w:jc w:val="left"/>
              <w:rPr>
                <w:sz w:val="18"/>
              </w:rPr>
            </w:pPr>
            <w:r w:rsidRPr="00927124">
              <w:rPr>
                <w:sz w:val="18"/>
              </w:rPr>
              <w:t xml:space="preserve">ABSQ_S. PH </w:t>
            </w:r>
          </w:p>
        </w:tc>
        <w:tc>
          <w:tcPr>
            <w:tcW w:w="5492" w:type="dxa"/>
          </w:tcPr>
          <w:p w14:paraId="49EDB746"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take (rightmost 2) the absolute value of half word, and do saturation operation, the result symbol expansion </w:t>
            </w:r>
          </w:p>
        </w:tc>
        <w:tc>
          <w:tcPr>
            <w:tcW w:w="1453" w:type="dxa"/>
          </w:tcPr>
          <w:p w14:paraId="49EDB747"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4C" w14:textId="77777777">
        <w:trPr>
          <w:trHeight w:val="312"/>
        </w:trPr>
        <w:tc>
          <w:tcPr>
            <w:tcW w:w="2660" w:type="dxa"/>
          </w:tcPr>
          <w:p w14:paraId="49EDB749" w14:textId="77777777" w:rsidR="00C441A2" w:rsidRPr="00927124" w:rsidRDefault="003F76D0">
            <w:pPr>
              <w:pStyle w:val="TableParagraph"/>
              <w:spacing w:before="51"/>
              <w:ind w:left="886"/>
              <w:jc w:val="left"/>
              <w:rPr>
                <w:sz w:val="18"/>
              </w:rPr>
            </w:pPr>
            <w:r w:rsidRPr="00927124">
              <w:rPr>
                <w:sz w:val="18"/>
              </w:rPr>
              <w:t xml:space="preserve">ABSQ_S w. </w:t>
            </w:r>
          </w:p>
        </w:tc>
        <w:tc>
          <w:tcPr>
            <w:tcW w:w="5492" w:type="dxa"/>
          </w:tcPr>
          <w:p w14:paraId="49EDB74A"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vector takes the absolute value of the (rightmost) word and saturates it, resulting in symbol expansion </w:t>
            </w:r>
          </w:p>
        </w:tc>
        <w:tc>
          <w:tcPr>
            <w:tcW w:w="1453" w:type="dxa"/>
          </w:tcPr>
          <w:p w14:paraId="49EDB74B"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750" w14:textId="77777777">
        <w:trPr>
          <w:trHeight w:val="311"/>
        </w:trPr>
        <w:tc>
          <w:tcPr>
            <w:tcW w:w="2660" w:type="dxa"/>
          </w:tcPr>
          <w:p w14:paraId="49EDB74D" w14:textId="77777777" w:rsidR="00C441A2" w:rsidRPr="00927124" w:rsidRDefault="003F76D0">
            <w:pPr>
              <w:pStyle w:val="TableParagraph"/>
              <w:ind w:left="759"/>
              <w:jc w:val="left"/>
              <w:rPr>
                <w:sz w:val="18"/>
              </w:rPr>
            </w:pPr>
            <w:r w:rsidRPr="00927124">
              <w:rPr>
                <w:sz w:val="18"/>
              </w:rPr>
              <w:t xml:space="preserve">PRECR. QB. PH </w:t>
            </w:r>
          </w:p>
        </w:tc>
        <w:tc>
          <w:tcPr>
            <w:tcW w:w="5492" w:type="dxa"/>
          </w:tcPr>
          <w:p w14:paraId="49EDB74E"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integer precision reduced from (rightmost two) halfwords to 4 bytes </w:t>
            </w:r>
          </w:p>
        </w:tc>
        <w:tc>
          <w:tcPr>
            <w:tcW w:w="1453" w:type="dxa"/>
          </w:tcPr>
          <w:p w14:paraId="49EDB74F"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754" w14:textId="77777777">
        <w:trPr>
          <w:trHeight w:val="311"/>
        </w:trPr>
        <w:tc>
          <w:tcPr>
            <w:tcW w:w="2660" w:type="dxa"/>
          </w:tcPr>
          <w:p w14:paraId="49EDB751" w14:textId="77777777" w:rsidR="00C441A2" w:rsidRPr="00927124" w:rsidRDefault="003F76D0">
            <w:pPr>
              <w:pStyle w:val="TableParagraph"/>
              <w:ind w:left="694"/>
              <w:jc w:val="left"/>
              <w:rPr>
                <w:sz w:val="18"/>
              </w:rPr>
            </w:pPr>
            <w:r w:rsidRPr="00927124">
              <w:rPr>
                <w:sz w:val="18"/>
              </w:rPr>
              <w:t xml:space="preserve">PRECRQ. QB. PH </w:t>
            </w:r>
          </w:p>
        </w:tc>
        <w:tc>
          <w:tcPr>
            <w:tcW w:w="5492" w:type="dxa"/>
          </w:tcPr>
          <w:p w14:paraId="49EDB752"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decimal precision reduced from (rightmost two) half words to 4 bytes </w:t>
            </w:r>
          </w:p>
        </w:tc>
        <w:tc>
          <w:tcPr>
            <w:tcW w:w="1453" w:type="dxa"/>
          </w:tcPr>
          <w:p w14:paraId="49EDB753"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58" w14:textId="77777777">
        <w:trPr>
          <w:trHeight w:val="312"/>
        </w:trPr>
        <w:tc>
          <w:tcPr>
            <w:tcW w:w="2660" w:type="dxa"/>
          </w:tcPr>
          <w:p w14:paraId="49EDB755" w14:textId="77777777" w:rsidR="00C441A2" w:rsidRPr="00927124" w:rsidRDefault="003F76D0">
            <w:pPr>
              <w:pStyle w:val="TableParagraph"/>
              <w:spacing w:before="51"/>
              <w:ind w:left="579"/>
              <w:jc w:val="left"/>
              <w:rPr>
                <w:sz w:val="18"/>
              </w:rPr>
            </w:pPr>
            <w:r w:rsidRPr="00927124">
              <w:rPr>
                <w:sz w:val="18"/>
              </w:rPr>
              <w:t xml:space="preserve">PRECR_SRA. PH. W </w:t>
            </w:r>
          </w:p>
        </w:tc>
        <w:tc>
          <w:tcPr>
            <w:tcW w:w="5492" w:type="dxa"/>
          </w:tcPr>
          <w:p w14:paraId="49EDB756"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right shift integer precision reduction from (rightmost) word to two half-words, resulting symbol expansion </w:t>
            </w:r>
          </w:p>
        </w:tc>
        <w:tc>
          <w:tcPr>
            <w:tcW w:w="1453" w:type="dxa"/>
          </w:tcPr>
          <w:p w14:paraId="49EDB757" w14:textId="77777777" w:rsidR="00C441A2" w:rsidRPr="00927124" w:rsidRDefault="003F76D0">
            <w:pPr>
              <w:pStyle w:val="TableParagraph"/>
              <w:spacing w:before="51"/>
              <w:ind w:left="81" w:right="70"/>
              <w:rPr>
                <w:sz w:val="18"/>
              </w:rPr>
            </w:pPr>
            <w:r w:rsidRPr="00927124">
              <w:rPr>
                <w:sz w:val="18"/>
              </w:rPr>
              <w:t xml:space="preserve">MIPS DSP R2 </w:t>
            </w:r>
          </w:p>
        </w:tc>
      </w:tr>
      <w:tr w:rsidR="00C441A2" w:rsidRPr="00927124" w14:paraId="49EDB75D" w14:textId="77777777">
        <w:trPr>
          <w:trHeight w:val="623"/>
        </w:trPr>
        <w:tc>
          <w:tcPr>
            <w:tcW w:w="2660" w:type="dxa"/>
          </w:tcPr>
          <w:p w14:paraId="49EDB759" w14:textId="77777777" w:rsidR="00C441A2" w:rsidRPr="00927124" w:rsidRDefault="003F76D0">
            <w:pPr>
              <w:pStyle w:val="TableParagraph"/>
              <w:ind w:right="462"/>
              <w:jc w:val="right"/>
              <w:rPr>
                <w:sz w:val="18"/>
              </w:rPr>
            </w:pPr>
            <w:r w:rsidRPr="00927124">
              <w:rPr>
                <w:sz w:val="18"/>
              </w:rPr>
              <w:t xml:space="preserve">PRECR_SRA_R. PH. W </w:t>
            </w:r>
          </w:p>
        </w:tc>
        <w:tc>
          <w:tcPr>
            <w:tcW w:w="5492" w:type="dxa"/>
          </w:tcPr>
          <w:p w14:paraId="49EDB75A"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 shift integer precision reduction from (rightmost) word to two half-words, and do rounding, result character </w:t>
            </w:r>
          </w:p>
          <w:p w14:paraId="49EDB75B"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Extension number </w:t>
            </w:r>
          </w:p>
        </w:tc>
        <w:tc>
          <w:tcPr>
            <w:tcW w:w="1453" w:type="dxa"/>
          </w:tcPr>
          <w:p w14:paraId="49EDB75C"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761" w14:textId="77777777">
        <w:trPr>
          <w:trHeight w:val="311"/>
        </w:trPr>
        <w:tc>
          <w:tcPr>
            <w:tcW w:w="2660" w:type="dxa"/>
          </w:tcPr>
          <w:p w14:paraId="49EDB75E" w14:textId="77777777" w:rsidR="00C441A2" w:rsidRPr="00927124" w:rsidRDefault="003F76D0">
            <w:pPr>
              <w:pStyle w:val="TableParagraph"/>
              <w:ind w:left="734"/>
              <w:jc w:val="left"/>
              <w:rPr>
                <w:sz w:val="18"/>
              </w:rPr>
            </w:pPr>
            <w:r w:rsidRPr="00927124">
              <w:rPr>
                <w:sz w:val="18"/>
              </w:rPr>
              <w:t xml:space="preserve">PRECRQ. PH. W </w:t>
            </w:r>
          </w:p>
        </w:tc>
        <w:tc>
          <w:tcPr>
            <w:tcW w:w="5492" w:type="dxa"/>
          </w:tcPr>
          <w:p w14:paraId="49EDB75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decimal precision reduced from (right) word to (two) half word </w:t>
            </w:r>
          </w:p>
        </w:tc>
        <w:tc>
          <w:tcPr>
            <w:tcW w:w="1453" w:type="dxa"/>
          </w:tcPr>
          <w:p w14:paraId="49EDB760"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66" w14:textId="77777777">
        <w:trPr>
          <w:trHeight w:val="624"/>
        </w:trPr>
        <w:tc>
          <w:tcPr>
            <w:tcW w:w="2660" w:type="dxa"/>
          </w:tcPr>
          <w:p w14:paraId="49EDB762" w14:textId="77777777" w:rsidR="00C441A2" w:rsidRPr="00927124" w:rsidRDefault="003F76D0">
            <w:pPr>
              <w:pStyle w:val="TableParagraph"/>
              <w:spacing w:before="51"/>
              <w:ind w:left="579"/>
              <w:jc w:val="left"/>
              <w:rPr>
                <w:sz w:val="18"/>
              </w:rPr>
            </w:pPr>
            <w:r w:rsidRPr="00927124">
              <w:rPr>
                <w:sz w:val="18"/>
              </w:rPr>
              <w:t xml:space="preserve">PRECRQ_RS. PH. W </w:t>
            </w:r>
          </w:p>
        </w:tc>
        <w:tc>
          <w:tcPr>
            <w:tcW w:w="5492" w:type="dxa"/>
          </w:tcPr>
          <w:p w14:paraId="49EDB763"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decimal precision reduced from (right) word to (two) half word, and done with saturation and truncation </w:t>
            </w:r>
          </w:p>
          <w:p w14:paraId="49EDB764"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Into the </w:t>
            </w:r>
          </w:p>
        </w:tc>
        <w:tc>
          <w:tcPr>
            <w:tcW w:w="1453" w:type="dxa"/>
          </w:tcPr>
          <w:p w14:paraId="49EDB765"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76A" w14:textId="77777777">
        <w:trPr>
          <w:trHeight w:val="311"/>
        </w:trPr>
        <w:tc>
          <w:tcPr>
            <w:tcW w:w="2660" w:type="dxa"/>
          </w:tcPr>
          <w:p w14:paraId="49EDB767" w14:textId="77777777" w:rsidR="00C441A2" w:rsidRPr="00927124" w:rsidRDefault="003F76D0">
            <w:pPr>
              <w:pStyle w:val="TableParagraph"/>
              <w:ind w:left="534"/>
              <w:jc w:val="left"/>
              <w:rPr>
                <w:sz w:val="18"/>
              </w:rPr>
            </w:pPr>
            <w:r w:rsidRPr="00927124">
              <w:rPr>
                <w:sz w:val="18"/>
              </w:rPr>
              <w:t xml:space="preserve">PRECRQU_S. QB. PH </w:t>
            </w:r>
          </w:p>
        </w:tc>
        <w:tc>
          <w:tcPr>
            <w:tcW w:w="5492" w:type="dxa"/>
          </w:tcPr>
          <w:p w14:paraId="49EDB76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decimal precision reduced from (rightmost two) halfwords to 4 unsigned bytes </w:t>
            </w:r>
          </w:p>
        </w:tc>
        <w:tc>
          <w:tcPr>
            <w:tcW w:w="1453" w:type="dxa"/>
          </w:tcPr>
          <w:p w14:paraId="49EDB769"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6E" w14:textId="77777777">
        <w:trPr>
          <w:trHeight w:val="311"/>
        </w:trPr>
        <w:tc>
          <w:tcPr>
            <w:tcW w:w="2660" w:type="dxa"/>
          </w:tcPr>
          <w:p w14:paraId="49EDB76B" w14:textId="77777777" w:rsidR="00C441A2" w:rsidRPr="00927124" w:rsidRDefault="003F76D0">
            <w:pPr>
              <w:pStyle w:val="TableParagraph"/>
              <w:ind w:left="692"/>
              <w:jc w:val="left"/>
              <w:rPr>
                <w:sz w:val="18"/>
              </w:rPr>
            </w:pPr>
            <w:r w:rsidRPr="00927124">
              <w:rPr>
                <w:sz w:val="18"/>
              </w:rPr>
              <w:t xml:space="preserve">PRECEQ. W.P HL </w:t>
            </w:r>
          </w:p>
        </w:tc>
        <w:tc>
          <w:tcPr>
            <w:tcW w:w="5492" w:type="dxa"/>
          </w:tcPr>
          <w:p w14:paraId="49EDB76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decimal precision extension, from (second right) half - word to word, resulting symbol extension </w:t>
            </w:r>
          </w:p>
        </w:tc>
        <w:tc>
          <w:tcPr>
            <w:tcW w:w="1453" w:type="dxa"/>
          </w:tcPr>
          <w:p w14:paraId="49EDB76D"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72" w14:textId="77777777">
        <w:trPr>
          <w:trHeight w:val="312"/>
        </w:trPr>
        <w:tc>
          <w:tcPr>
            <w:tcW w:w="2660" w:type="dxa"/>
          </w:tcPr>
          <w:p w14:paraId="49EDB76F" w14:textId="77777777" w:rsidR="00C441A2" w:rsidRPr="00927124" w:rsidRDefault="003F76D0">
            <w:pPr>
              <w:pStyle w:val="TableParagraph"/>
              <w:spacing w:before="51"/>
              <w:ind w:left="687"/>
              <w:jc w:val="left"/>
              <w:rPr>
                <w:sz w:val="18"/>
              </w:rPr>
            </w:pPr>
            <w:r w:rsidRPr="00927124">
              <w:rPr>
                <w:sz w:val="18"/>
              </w:rPr>
              <w:t xml:space="preserve">PRECEQ. W.P HR </w:t>
            </w:r>
          </w:p>
        </w:tc>
        <w:tc>
          <w:tcPr>
            <w:tcW w:w="5492" w:type="dxa"/>
          </w:tcPr>
          <w:p w14:paraId="49EDB770"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decimal precision extension, from (right-most) half word to word, resulting symbol extension </w:t>
            </w:r>
          </w:p>
        </w:tc>
        <w:tc>
          <w:tcPr>
            <w:tcW w:w="1453" w:type="dxa"/>
          </w:tcPr>
          <w:p w14:paraId="49EDB771"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776" w14:textId="77777777">
        <w:trPr>
          <w:trHeight w:val="311"/>
        </w:trPr>
        <w:tc>
          <w:tcPr>
            <w:tcW w:w="2660" w:type="dxa"/>
          </w:tcPr>
          <w:p w14:paraId="49EDB773" w14:textId="77777777" w:rsidR="00C441A2" w:rsidRPr="00927124" w:rsidRDefault="003F76D0">
            <w:pPr>
              <w:pStyle w:val="TableParagraph"/>
              <w:ind w:left="579"/>
              <w:jc w:val="left"/>
              <w:rPr>
                <w:sz w:val="18"/>
              </w:rPr>
            </w:pPr>
            <w:r w:rsidRPr="00927124">
              <w:rPr>
                <w:sz w:val="18"/>
              </w:rPr>
              <w:t xml:space="preserve">PRECEQU. PH. QBL </w:t>
            </w:r>
          </w:p>
        </w:tc>
        <w:tc>
          <w:tcPr>
            <w:tcW w:w="5492" w:type="dxa"/>
          </w:tcPr>
          <w:p w14:paraId="49EDB77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decimal precision extension, from (two to the right) unsigned bytes to two half-words </w:t>
            </w:r>
          </w:p>
        </w:tc>
        <w:tc>
          <w:tcPr>
            <w:tcW w:w="1453" w:type="dxa"/>
          </w:tcPr>
          <w:p w14:paraId="49EDB775"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7A" w14:textId="77777777">
        <w:trPr>
          <w:trHeight w:val="311"/>
        </w:trPr>
        <w:tc>
          <w:tcPr>
            <w:tcW w:w="2660" w:type="dxa"/>
          </w:tcPr>
          <w:p w14:paraId="49EDB777" w14:textId="77777777" w:rsidR="00C441A2" w:rsidRPr="00927124" w:rsidRDefault="003F76D0">
            <w:pPr>
              <w:pStyle w:val="TableParagraph"/>
              <w:ind w:left="574"/>
              <w:jc w:val="left"/>
              <w:rPr>
                <w:sz w:val="18"/>
              </w:rPr>
            </w:pPr>
            <w:r w:rsidRPr="00927124">
              <w:rPr>
                <w:sz w:val="18"/>
              </w:rPr>
              <w:t xml:space="preserve">PRECEQU. PH. QBR </w:t>
            </w:r>
          </w:p>
        </w:tc>
        <w:tc>
          <w:tcPr>
            <w:tcW w:w="5492" w:type="dxa"/>
          </w:tcPr>
          <w:p w14:paraId="49EDB77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decimal precision extension, from (rightmost two) unsigned bytes to two half-words </w:t>
            </w:r>
          </w:p>
        </w:tc>
        <w:tc>
          <w:tcPr>
            <w:tcW w:w="1453" w:type="dxa"/>
          </w:tcPr>
          <w:p w14:paraId="49EDB779"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7F" w14:textId="77777777">
        <w:trPr>
          <w:trHeight w:val="624"/>
        </w:trPr>
        <w:tc>
          <w:tcPr>
            <w:tcW w:w="2660" w:type="dxa"/>
          </w:tcPr>
          <w:p w14:paraId="49EDB77B" w14:textId="77777777" w:rsidR="00C441A2" w:rsidRPr="00927124" w:rsidRDefault="003F76D0">
            <w:pPr>
              <w:pStyle w:val="TableParagraph"/>
              <w:spacing w:before="51"/>
              <w:ind w:right="503"/>
              <w:jc w:val="right"/>
              <w:rPr>
                <w:sz w:val="18"/>
              </w:rPr>
            </w:pPr>
            <w:r w:rsidRPr="00927124">
              <w:rPr>
                <w:sz w:val="18"/>
              </w:rPr>
              <w:t xml:space="preserve">PRECEQU. PH. QBLA </w:t>
            </w:r>
          </w:p>
        </w:tc>
        <w:tc>
          <w:tcPr>
            <w:tcW w:w="5492" w:type="dxa"/>
          </w:tcPr>
          <w:p w14:paraId="49EDB77C"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decimal precision extension from unsigned bytes to two </w:t>
            </w:r>
          </w:p>
          <w:p w14:paraId="49EDB77D"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A half word </w:t>
            </w:r>
          </w:p>
        </w:tc>
        <w:tc>
          <w:tcPr>
            <w:tcW w:w="1453" w:type="dxa"/>
          </w:tcPr>
          <w:p w14:paraId="49EDB77E"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784" w14:textId="77777777">
        <w:trPr>
          <w:trHeight w:val="623"/>
        </w:trPr>
        <w:tc>
          <w:tcPr>
            <w:tcW w:w="2660" w:type="dxa"/>
          </w:tcPr>
          <w:p w14:paraId="49EDB780" w14:textId="77777777" w:rsidR="00C441A2" w:rsidRPr="00927124" w:rsidRDefault="003F76D0">
            <w:pPr>
              <w:pStyle w:val="TableParagraph"/>
              <w:ind w:right="498"/>
              <w:jc w:val="right"/>
              <w:rPr>
                <w:sz w:val="18"/>
              </w:rPr>
            </w:pPr>
            <w:r w:rsidRPr="00927124">
              <w:rPr>
                <w:sz w:val="18"/>
              </w:rPr>
              <w:t xml:space="preserve">PRECEQU. PH. QBRA </w:t>
            </w:r>
          </w:p>
        </w:tc>
        <w:tc>
          <w:tcPr>
            <w:tcW w:w="5492" w:type="dxa"/>
          </w:tcPr>
          <w:p w14:paraId="49EDB781"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decimal precision extension from unsigned bytes to two </w:t>
            </w:r>
          </w:p>
          <w:p w14:paraId="49EDB782"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A half word </w:t>
            </w:r>
          </w:p>
        </w:tc>
        <w:tc>
          <w:tcPr>
            <w:tcW w:w="1453" w:type="dxa"/>
          </w:tcPr>
          <w:p w14:paraId="49EDB783"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88" w14:textId="77777777">
        <w:trPr>
          <w:trHeight w:val="311"/>
        </w:trPr>
        <w:tc>
          <w:tcPr>
            <w:tcW w:w="2660" w:type="dxa"/>
          </w:tcPr>
          <w:p w14:paraId="49EDB785" w14:textId="77777777" w:rsidR="00C441A2" w:rsidRPr="00927124" w:rsidRDefault="003F76D0">
            <w:pPr>
              <w:pStyle w:val="TableParagraph"/>
              <w:ind w:left="644"/>
              <w:jc w:val="left"/>
              <w:rPr>
                <w:sz w:val="18"/>
              </w:rPr>
            </w:pPr>
            <w:r w:rsidRPr="00927124">
              <w:rPr>
                <w:sz w:val="18"/>
              </w:rPr>
              <w:t xml:space="preserve">PRECEU. PH. QBL </w:t>
            </w:r>
          </w:p>
        </w:tc>
        <w:tc>
          <w:tcPr>
            <w:tcW w:w="5492" w:type="dxa"/>
          </w:tcPr>
          <w:p w14:paraId="49EDB786"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integer precision extension, from unsigned bytes to unsigned halfwords </w:t>
            </w:r>
          </w:p>
        </w:tc>
        <w:tc>
          <w:tcPr>
            <w:tcW w:w="1453" w:type="dxa"/>
          </w:tcPr>
          <w:p w14:paraId="49EDB787"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8C" w14:textId="77777777">
        <w:trPr>
          <w:trHeight w:val="312"/>
        </w:trPr>
        <w:tc>
          <w:tcPr>
            <w:tcW w:w="2660" w:type="dxa"/>
          </w:tcPr>
          <w:p w14:paraId="49EDB789" w14:textId="77777777" w:rsidR="00C441A2" w:rsidRPr="00927124" w:rsidRDefault="003F76D0">
            <w:pPr>
              <w:pStyle w:val="TableParagraph"/>
              <w:spacing w:before="51"/>
              <w:ind w:left="639"/>
              <w:jc w:val="left"/>
              <w:rPr>
                <w:sz w:val="18"/>
              </w:rPr>
            </w:pPr>
            <w:r w:rsidRPr="00927124">
              <w:rPr>
                <w:sz w:val="18"/>
              </w:rPr>
              <w:t xml:space="preserve">PRECEU. PH. QBR </w:t>
            </w:r>
          </w:p>
        </w:tc>
        <w:tc>
          <w:tcPr>
            <w:tcW w:w="5492" w:type="dxa"/>
          </w:tcPr>
          <w:p w14:paraId="49EDB78A"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integer precision extension, from (rightmost two) unsigned bytes to unsigned halfwords </w:t>
            </w:r>
          </w:p>
        </w:tc>
        <w:tc>
          <w:tcPr>
            <w:tcW w:w="1453" w:type="dxa"/>
          </w:tcPr>
          <w:p w14:paraId="49EDB78B"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791" w14:textId="77777777">
        <w:trPr>
          <w:trHeight w:val="623"/>
        </w:trPr>
        <w:tc>
          <w:tcPr>
            <w:tcW w:w="2660" w:type="dxa"/>
          </w:tcPr>
          <w:p w14:paraId="49EDB78D" w14:textId="77777777" w:rsidR="00C441A2" w:rsidRPr="00927124" w:rsidRDefault="003F76D0">
            <w:pPr>
              <w:pStyle w:val="TableParagraph"/>
              <w:ind w:left="579"/>
              <w:jc w:val="left"/>
              <w:rPr>
                <w:sz w:val="18"/>
              </w:rPr>
            </w:pPr>
            <w:r w:rsidRPr="00927124">
              <w:rPr>
                <w:sz w:val="18"/>
              </w:rPr>
              <w:t xml:space="preserve">PRECEU. PH. QBLA </w:t>
            </w:r>
          </w:p>
        </w:tc>
        <w:tc>
          <w:tcPr>
            <w:tcW w:w="5492" w:type="dxa"/>
          </w:tcPr>
          <w:p w14:paraId="49EDB78E"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integer precision extension from unsigned bytes to two </w:t>
            </w:r>
          </w:p>
          <w:p w14:paraId="49EDB78F"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A half word </w:t>
            </w:r>
          </w:p>
        </w:tc>
        <w:tc>
          <w:tcPr>
            <w:tcW w:w="1453" w:type="dxa"/>
          </w:tcPr>
          <w:p w14:paraId="49EDB790"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96" w14:textId="77777777">
        <w:trPr>
          <w:trHeight w:val="624"/>
        </w:trPr>
        <w:tc>
          <w:tcPr>
            <w:tcW w:w="2660" w:type="dxa"/>
          </w:tcPr>
          <w:p w14:paraId="49EDB792" w14:textId="77777777" w:rsidR="00C441A2" w:rsidRPr="00927124" w:rsidRDefault="003F76D0">
            <w:pPr>
              <w:pStyle w:val="TableParagraph"/>
              <w:ind w:left="574"/>
              <w:jc w:val="left"/>
              <w:rPr>
                <w:sz w:val="18"/>
              </w:rPr>
            </w:pPr>
            <w:r w:rsidRPr="00927124">
              <w:rPr>
                <w:sz w:val="18"/>
              </w:rPr>
              <w:t xml:space="preserve">PRECEU. PH. QBRA </w:t>
            </w:r>
          </w:p>
        </w:tc>
        <w:tc>
          <w:tcPr>
            <w:tcW w:w="5492" w:type="dxa"/>
          </w:tcPr>
          <w:p w14:paraId="49EDB79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integer precision extension from unsigned bytes to two (the right side of the rightmost word intersects two) </w:t>
            </w:r>
          </w:p>
          <w:p w14:paraId="49EDB794" w14:textId="77777777" w:rsidR="00C441A2" w:rsidRPr="00927124" w:rsidRDefault="003F76D0">
            <w:pPr>
              <w:pStyle w:val="TableParagraph"/>
              <w:spacing w:before="82"/>
              <w:ind w:left="108"/>
              <w:jc w:val="left"/>
              <w:rPr>
                <w:rFonts w:eastAsia="宋体"/>
                <w:sz w:val="18"/>
              </w:rPr>
            </w:pPr>
            <w:r w:rsidRPr="00927124">
              <w:rPr>
                <w:rFonts w:eastAsia="宋体"/>
                <w:sz w:val="18"/>
              </w:rPr>
              <w:lastRenderedPageBreak/>
              <w:t xml:space="preserve">A half word </w:t>
            </w:r>
          </w:p>
        </w:tc>
        <w:tc>
          <w:tcPr>
            <w:tcW w:w="1453" w:type="dxa"/>
          </w:tcPr>
          <w:p w14:paraId="49EDB795" w14:textId="77777777" w:rsidR="00C441A2" w:rsidRPr="00927124" w:rsidRDefault="003F76D0">
            <w:pPr>
              <w:pStyle w:val="TableParagraph"/>
              <w:ind w:left="80" w:right="70"/>
              <w:rPr>
                <w:sz w:val="18"/>
              </w:rPr>
            </w:pPr>
            <w:r w:rsidRPr="00927124">
              <w:rPr>
                <w:sz w:val="18"/>
              </w:rPr>
              <w:lastRenderedPageBreak/>
              <w:t xml:space="preserve">MIPS DSP </w:t>
            </w:r>
          </w:p>
        </w:tc>
      </w:tr>
    </w:tbl>
    <w:p w14:paraId="49EDB797" w14:textId="77777777" w:rsidR="00C441A2" w:rsidRPr="00927124" w:rsidRDefault="00C441A2">
      <w:pPr>
        <w:pStyle w:val="a3"/>
        <w:rPr>
          <w:rFonts w:ascii="Times New Roman" w:hAnsi="Times New Roman" w:cs="Times New Roman"/>
          <w:b/>
          <w:sz w:val="20"/>
        </w:rPr>
      </w:pPr>
    </w:p>
    <w:p w14:paraId="49EDB798" w14:textId="77777777" w:rsidR="00C441A2" w:rsidRPr="00927124" w:rsidRDefault="00C441A2">
      <w:pPr>
        <w:pStyle w:val="a3"/>
        <w:spacing w:before="8"/>
        <w:rPr>
          <w:rFonts w:ascii="Times New Roman" w:hAnsi="Times New Roman" w:cs="Times New Roman"/>
          <w:b/>
          <w:sz w:val="18"/>
        </w:rPr>
      </w:pPr>
    </w:p>
    <w:p w14:paraId="49EDB799" w14:textId="77777777" w:rsidR="00C441A2" w:rsidRPr="00927124" w:rsidRDefault="003F76D0">
      <w:pPr>
        <w:ind w:left="1291"/>
        <w:rPr>
          <w:rFonts w:ascii="Times New Roman" w:hAnsi="Times New Roman" w:cs="Times New Roman"/>
          <w:b/>
          <w:sz w:val="21"/>
        </w:rPr>
      </w:pPr>
      <w:bookmarkStart w:id="87" w:name="基于通用寄存器的移位类指令"/>
      <w:bookmarkEnd w:id="87"/>
      <w:r w:rsidRPr="00927124">
        <w:rPr>
          <w:rFonts w:ascii="Times New Roman" w:hAnsi="Times New Roman" w:cs="Times New Roman"/>
          <w:b/>
          <w:sz w:val="21"/>
        </w:rPr>
        <w:t xml:space="preserve"> Shift class instruction based on general purpose register </w:t>
      </w:r>
    </w:p>
    <w:p w14:paraId="49EDB79A" w14:textId="77777777" w:rsidR="00C441A2" w:rsidRPr="00927124" w:rsidRDefault="00C441A2">
      <w:pPr>
        <w:pStyle w:val="a3"/>
        <w:spacing w:before="11"/>
        <w:rPr>
          <w:rFonts w:ascii="Times New Roman" w:hAnsi="Times New Roman" w:cs="Times New Roman"/>
          <w:b/>
          <w:sz w:val="7"/>
        </w:r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79E" w14:textId="77777777">
        <w:trPr>
          <w:trHeight w:val="311"/>
        </w:trPr>
        <w:tc>
          <w:tcPr>
            <w:tcW w:w="2660" w:type="dxa"/>
            <w:tcBorders>
              <w:bottom w:val="double" w:sz="1" w:space="0" w:color="000000"/>
            </w:tcBorders>
          </w:tcPr>
          <w:p w14:paraId="49EDB79B" w14:textId="77777777" w:rsidR="00C441A2" w:rsidRPr="00927124" w:rsidRDefault="003F76D0">
            <w:pPr>
              <w:pStyle w:val="TableParagraph"/>
              <w:spacing w:before="20"/>
              <w:ind w:left="633" w:right="625"/>
              <w:rPr>
                <w:rFonts w:eastAsia="宋体"/>
                <w:b/>
                <w:sz w:val="21"/>
              </w:rPr>
            </w:pPr>
            <w:r w:rsidRPr="00927124">
              <w:rPr>
                <w:rFonts w:eastAsia="宋体"/>
                <w:b/>
                <w:sz w:val="21"/>
              </w:rPr>
              <w:t xml:space="preserve">Instruction mnemonic </w:t>
            </w:r>
          </w:p>
        </w:tc>
        <w:tc>
          <w:tcPr>
            <w:tcW w:w="5492" w:type="dxa"/>
            <w:tcBorders>
              <w:bottom w:val="double" w:sz="1" w:space="0" w:color="000000"/>
            </w:tcBorders>
          </w:tcPr>
          <w:p w14:paraId="49EDB79C" w14:textId="77777777" w:rsidR="00C441A2" w:rsidRPr="00927124" w:rsidRDefault="003F76D0">
            <w:pPr>
              <w:pStyle w:val="TableParagraph"/>
              <w:spacing w:before="20"/>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79D" w14:textId="77777777" w:rsidR="00C441A2" w:rsidRPr="00927124" w:rsidRDefault="003F76D0">
            <w:pPr>
              <w:pStyle w:val="TableParagraph"/>
              <w:spacing w:before="20"/>
              <w:ind w:left="81" w:right="70"/>
              <w:rPr>
                <w:rFonts w:eastAsia="宋体"/>
                <w:b/>
                <w:sz w:val="21"/>
              </w:rPr>
            </w:pPr>
            <w:r w:rsidRPr="00927124">
              <w:rPr>
                <w:rFonts w:eastAsia="Arial"/>
                <w:b/>
                <w:sz w:val="21"/>
              </w:rPr>
              <w:t xml:space="preserve">ISA Compatible Category </w:t>
            </w:r>
          </w:p>
        </w:tc>
      </w:tr>
      <w:tr w:rsidR="00C441A2" w:rsidRPr="00927124" w14:paraId="49EDB7A3" w14:textId="77777777">
        <w:trPr>
          <w:trHeight w:val="624"/>
        </w:trPr>
        <w:tc>
          <w:tcPr>
            <w:tcW w:w="2660" w:type="dxa"/>
            <w:tcBorders>
              <w:top w:val="double" w:sz="1" w:space="0" w:color="000000"/>
            </w:tcBorders>
          </w:tcPr>
          <w:p w14:paraId="49EDB79F" w14:textId="77777777" w:rsidR="00C441A2" w:rsidRPr="00927124" w:rsidRDefault="003F76D0">
            <w:pPr>
              <w:pStyle w:val="TableParagraph"/>
              <w:spacing w:before="51"/>
              <w:ind w:left="634" w:right="625"/>
              <w:rPr>
                <w:sz w:val="18"/>
              </w:rPr>
            </w:pPr>
            <w:r w:rsidRPr="00927124">
              <w:rPr>
                <w:sz w:val="18"/>
              </w:rPr>
              <w:t xml:space="preserve">SHLL. QB </w:t>
            </w:r>
          </w:p>
        </w:tc>
        <w:tc>
          <w:tcPr>
            <w:tcW w:w="5492" w:type="dxa"/>
            <w:tcBorders>
              <w:top w:val="double" w:sz="1" w:space="0" w:color="000000"/>
            </w:tcBorders>
          </w:tcPr>
          <w:p w14:paraId="49EDB7A0"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logic shifts left (right-most 4) bytes, the shift value is specified by the immediate number, the resulting symbol </w:t>
            </w:r>
          </w:p>
          <w:p w14:paraId="49EDB7A1" w14:textId="77777777" w:rsidR="00C441A2" w:rsidRPr="00927124" w:rsidRDefault="003F76D0">
            <w:pPr>
              <w:pStyle w:val="TableParagraph"/>
              <w:spacing w:before="81"/>
              <w:ind w:left="108"/>
              <w:jc w:val="left"/>
              <w:rPr>
                <w:rFonts w:eastAsia="宋体"/>
                <w:sz w:val="18"/>
              </w:rPr>
            </w:pPr>
            <w:r w:rsidRPr="00927124">
              <w:rPr>
                <w:rFonts w:eastAsia="宋体"/>
                <w:sz w:val="18"/>
              </w:rPr>
              <w:t xml:space="preserve">extension </w:t>
            </w:r>
          </w:p>
        </w:tc>
        <w:tc>
          <w:tcPr>
            <w:tcW w:w="1453" w:type="dxa"/>
            <w:tcBorders>
              <w:top w:val="double" w:sz="1" w:space="0" w:color="000000"/>
            </w:tcBorders>
          </w:tcPr>
          <w:p w14:paraId="49EDB7A2"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A8" w14:textId="77777777">
        <w:trPr>
          <w:trHeight w:val="624"/>
        </w:trPr>
        <w:tc>
          <w:tcPr>
            <w:tcW w:w="2660" w:type="dxa"/>
          </w:tcPr>
          <w:p w14:paraId="49EDB7A4" w14:textId="77777777" w:rsidR="00C441A2" w:rsidRPr="00927124" w:rsidRDefault="003F76D0">
            <w:pPr>
              <w:pStyle w:val="TableParagraph"/>
              <w:ind w:left="634" w:right="625"/>
              <w:rPr>
                <w:sz w:val="18"/>
              </w:rPr>
            </w:pPr>
            <w:r w:rsidRPr="00927124">
              <w:rPr>
                <w:sz w:val="18"/>
              </w:rPr>
              <w:t xml:space="preserve">SHLL. PH </w:t>
            </w:r>
          </w:p>
        </w:tc>
        <w:tc>
          <w:tcPr>
            <w:tcW w:w="5492" w:type="dxa"/>
          </w:tcPr>
          <w:p w14:paraId="49EDB7A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logic moves left (rightmost 2) halfwords, the shift value is specified by the immediate number, the resulting symbol </w:t>
            </w:r>
          </w:p>
          <w:p w14:paraId="49EDB7A6"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extension </w:t>
            </w:r>
          </w:p>
        </w:tc>
        <w:tc>
          <w:tcPr>
            <w:tcW w:w="1453" w:type="dxa"/>
          </w:tcPr>
          <w:p w14:paraId="49EDB7A7" w14:textId="77777777" w:rsidR="00C441A2" w:rsidRPr="00927124" w:rsidRDefault="003F76D0">
            <w:pPr>
              <w:pStyle w:val="TableParagraph"/>
              <w:ind w:left="80" w:right="70"/>
              <w:rPr>
                <w:sz w:val="18"/>
              </w:rPr>
            </w:pPr>
            <w:r w:rsidRPr="00927124">
              <w:rPr>
                <w:sz w:val="18"/>
              </w:rPr>
              <w:t xml:space="preserve">MIPS DSP </w:t>
            </w:r>
          </w:p>
        </w:tc>
      </w:tr>
    </w:tbl>
    <w:p w14:paraId="49EDB7A9" w14:textId="77777777" w:rsidR="00C441A2" w:rsidRDefault="00C441A2">
      <w:pPr>
        <w:rPr>
          <w:sz w:val="18"/>
        </w:rPr>
        <w:sectPr w:rsidR="00C441A2">
          <w:pgSz w:w="11910" w:h="16840"/>
          <w:pgMar w:top="1600" w:right="0" w:bottom="1380" w:left="0" w:header="890" w:footer="1189" w:gutter="0"/>
          <w:cols w:space="720"/>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7AD" w14:textId="77777777">
        <w:trPr>
          <w:trHeight w:val="319"/>
        </w:trPr>
        <w:tc>
          <w:tcPr>
            <w:tcW w:w="2660" w:type="dxa"/>
            <w:tcBorders>
              <w:bottom w:val="double" w:sz="1" w:space="0" w:color="000000"/>
            </w:tcBorders>
          </w:tcPr>
          <w:p w14:paraId="49EDB7AA" w14:textId="77777777" w:rsidR="00C441A2" w:rsidRPr="00927124" w:rsidRDefault="003F76D0">
            <w:pPr>
              <w:pStyle w:val="TableParagraph"/>
              <w:spacing w:before="28"/>
              <w:ind w:left="633" w:right="625"/>
              <w:rPr>
                <w:rFonts w:eastAsia="宋体"/>
                <w:b/>
                <w:sz w:val="21"/>
              </w:rPr>
            </w:pPr>
            <w:r w:rsidRPr="00927124">
              <w:rPr>
                <w:rFonts w:eastAsia="宋体"/>
                <w:b/>
                <w:sz w:val="21"/>
              </w:rPr>
              <w:lastRenderedPageBreak/>
              <w:t xml:space="preserve">Instruction mnemonic </w:t>
            </w:r>
          </w:p>
        </w:tc>
        <w:tc>
          <w:tcPr>
            <w:tcW w:w="5492" w:type="dxa"/>
            <w:tcBorders>
              <w:bottom w:val="double" w:sz="1" w:space="0" w:color="000000"/>
            </w:tcBorders>
          </w:tcPr>
          <w:p w14:paraId="49EDB7AB" w14:textId="77777777" w:rsidR="00C441A2" w:rsidRPr="00927124" w:rsidRDefault="003F76D0">
            <w:pPr>
              <w:pStyle w:val="TableParagraph"/>
              <w:spacing w:before="28"/>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7AC" w14:textId="77777777" w:rsidR="00C441A2" w:rsidRPr="00927124" w:rsidRDefault="003F76D0">
            <w:pPr>
              <w:pStyle w:val="TableParagraph"/>
              <w:spacing w:before="28"/>
              <w:ind w:left="81" w:right="70"/>
              <w:rPr>
                <w:rFonts w:eastAsia="宋体"/>
                <w:b/>
                <w:sz w:val="21"/>
              </w:rPr>
            </w:pPr>
            <w:r w:rsidRPr="00927124">
              <w:rPr>
                <w:rFonts w:eastAsia="Arial"/>
                <w:b/>
                <w:sz w:val="21"/>
              </w:rPr>
              <w:t xml:space="preserve">ISA Compatible Category </w:t>
            </w:r>
          </w:p>
        </w:tc>
      </w:tr>
      <w:tr w:rsidR="00C441A2" w:rsidRPr="00927124" w14:paraId="49EDB7B2" w14:textId="77777777">
        <w:trPr>
          <w:trHeight w:val="624"/>
        </w:trPr>
        <w:tc>
          <w:tcPr>
            <w:tcW w:w="2660" w:type="dxa"/>
            <w:tcBorders>
              <w:top w:val="double" w:sz="1" w:space="0" w:color="000000"/>
            </w:tcBorders>
          </w:tcPr>
          <w:p w14:paraId="49EDB7AE" w14:textId="77777777" w:rsidR="00C441A2" w:rsidRPr="00927124" w:rsidRDefault="003F76D0">
            <w:pPr>
              <w:pStyle w:val="TableParagraph"/>
              <w:spacing w:before="51"/>
              <w:ind w:left="633" w:right="625"/>
              <w:rPr>
                <w:sz w:val="18"/>
              </w:rPr>
            </w:pPr>
            <w:r w:rsidRPr="00927124">
              <w:rPr>
                <w:sz w:val="18"/>
              </w:rPr>
              <w:t xml:space="preserve">SHLLV. QB </w:t>
            </w:r>
          </w:p>
        </w:tc>
        <w:tc>
          <w:tcPr>
            <w:tcW w:w="5492" w:type="dxa"/>
            <w:tcBorders>
              <w:top w:val="double" w:sz="1" w:space="0" w:color="000000"/>
            </w:tcBorders>
          </w:tcPr>
          <w:p w14:paraId="49EDB7AF"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logic shifts 4 bytes to the right, the shift value is specified by the register, the resulting symbol </w:t>
            </w:r>
          </w:p>
          <w:p w14:paraId="49EDB7B0" w14:textId="77777777" w:rsidR="00C441A2" w:rsidRPr="00927124" w:rsidRDefault="003F76D0">
            <w:pPr>
              <w:pStyle w:val="TableParagraph"/>
              <w:spacing w:before="81"/>
              <w:ind w:left="108"/>
              <w:jc w:val="left"/>
              <w:rPr>
                <w:rFonts w:eastAsia="宋体"/>
                <w:sz w:val="18"/>
              </w:rPr>
            </w:pPr>
            <w:r w:rsidRPr="00927124">
              <w:rPr>
                <w:rFonts w:eastAsia="宋体"/>
                <w:sz w:val="18"/>
              </w:rPr>
              <w:t xml:space="preserve">extension </w:t>
            </w:r>
          </w:p>
        </w:tc>
        <w:tc>
          <w:tcPr>
            <w:tcW w:w="1453" w:type="dxa"/>
            <w:tcBorders>
              <w:top w:val="double" w:sz="1" w:space="0" w:color="000000"/>
            </w:tcBorders>
          </w:tcPr>
          <w:p w14:paraId="49EDB7B1"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B7" w14:textId="77777777">
        <w:trPr>
          <w:trHeight w:val="623"/>
        </w:trPr>
        <w:tc>
          <w:tcPr>
            <w:tcW w:w="2660" w:type="dxa"/>
          </w:tcPr>
          <w:p w14:paraId="49EDB7B3" w14:textId="77777777" w:rsidR="00C441A2" w:rsidRPr="00927124" w:rsidRDefault="003F76D0">
            <w:pPr>
              <w:pStyle w:val="TableParagraph"/>
              <w:ind w:left="634" w:right="625"/>
              <w:rPr>
                <w:sz w:val="18"/>
              </w:rPr>
            </w:pPr>
            <w:r w:rsidRPr="00927124">
              <w:rPr>
                <w:sz w:val="18"/>
              </w:rPr>
              <w:t xml:space="preserve">SHLLV. PH </w:t>
            </w:r>
          </w:p>
        </w:tc>
        <w:tc>
          <w:tcPr>
            <w:tcW w:w="5492" w:type="dxa"/>
          </w:tcPr>
          <w:p w14:paraId="49EDB7B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logic moves left (rightmost 2) halfwords, the shift value is specified by the register, the result symbol </w:t>
            </w:r>
          </w:p>
          <w:p w14:paraId="49EDB7B5"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extension </w:t>
            </w:r>
          </w:p>
        </w:tc>
        <w:tc>
          <w:tcPr>
            <w:tcW w:w="1453" w:type="dxa"/>
          </w:tcPr>
          <w:p w14:paraId="49EDB7B6" w14:textId="77777777" w:rsidR="00C441A2" w:rsidRPr="00927124" w:rsidRDefault="003F76D0">
            <w:pPr>
              <w:pStyle w:val="TableParagraph"/>
              <w:ind w:left="81" w:right="70"/>
              <w:rPr>
                <w:sz w:val="18"/>
              </w:rPr>
            </w:pPr>
            <w:r w:rsidRPr="00927124">
              <w:rPr>
                <w:sz w:val="18"/>
              </w:rPr>
              <w:t xml:space="preserve">MIPS DSP </w:t>
            </w:r>
          </w:p>
        </w:tc>
      </w:tr>
      <w:tr w:rsidR="00C441A2" w:rsidRPr="00927124" w14:paraId="49EDB7BC" w14:textId="77777777">
        <w:trPr>
          <w:trHeight w:val="623"/>
        </w:trPr>
        <w:tc>
          <w:tcPr>
            <w:tcW w:w="2660" w:type="dxa"/>
          </w:tcPr>
          <w:p w14:paraId="49EDB7B8" w14:textId="77777777" w:rsidR="00C441A2" w:rsidRPr="00927124" w:rsidRDefault="003F76D0">
            <w:pPr>
              <w:pStyle w:val="TableParagraph"/>
              <w:ind w:left="633" w:right="625"/>
              <w:rPr>
                <w:sz w:val="18"/>
              </w:rPr>
            </w:pPr>
            <w:r w:rsidRPr="00927124">
              <w:rPr>
                <w:sz w:val="18"/>
              </w:rPr>
              <w:t xml:space="preserve">SHLL_S. PH </w:t>
            </w:r>
          </w:p>
        </w:tc>
        <w:tc>
          <w:tcPr>
            <w:tcW w:w="5492" w:type="dxa"/>
          </w:tcPr>
          <w:p w14:paraId="49EDB7B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logic saturation left shift (right by 2) halfwords, shift value specified by immediate number, result </w:t>
            </w:r>
          </w:p>
          <w:p w14:paraId="49EDB7BA"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Sign extension </w:t>
            </w:r>
          </w:p>
        </w:tc>
        <w:tc>
          <w:tcPr>
            <w:tcW w:w="1453" w:type="dxa"/>
          </w:tcPr>
          <w:p w14:paraId="49EDB7BB" w14:textId="77777777" w:rsidR="00C441A2" w:rsidRPr="00927124" w:rsidRDefault="003F76D0">
            <w:pPr>
              <w:pStyle w:val="TableParagraph"/>
              <w:ind w:left="81" w:right="70"/>
              <w:rPr>
                <w:sz w:val="18"/>
              </w:rPr>
            </w:pPr>
            <w:r w:rsidRPr="00927124">
              <w:rPr>
                <w:sz w:val="18"/>
              </w:rPr>
              <w:t xml:space="preserve">MIPS DSP </w:t>
            </w:r>
          </w:p>
        </w:tc>
      </w:tr>
      <w:tr w:rsidR="00C441A2" w:rsidRPr="00927124" w14:paraId="49EDB7C1" w14:textId="77777777">
        <w:trPr>
          <w:trHeight w:val="624"/>
        </w:trPr>
        <w:tc>
          <w:tcPr>
            <w:tcW w:w="2660" w:type="dxa"/>
          </w:tcPr>
          <w:p w14:paraId="49EDB7BD" w14:textId="77777777" w:rsidR="00C441A2" w:rsidRPr="00927124" w:rsidRDefault="003F76D0">
            <w:pPr>
              <w:pStyle w:val="TableParagraph"/>
              <w:spacing w:before="51"/>
              <w:ind w:left="634" w:right="625"/>
              <w:rPr>
                <w:sz w:val="18"/>
              </w:rPr>
            </w:pPr>
            <w:r w:rsidRPr="00927124">
              <w:rPr>
                <w:sz w:val="18"/>
              </w:rPr>
              <w:t xml:space="preserve">SHLL_S w. </w:t>
            </w:r>
          </w:p>
        </w:tc>
        <w:tc>
          <w:tcPr>
            <w:tcW w:w="5492" w:type="dxa"/>
          </w:tcPr>
          <w:p w14:paraId="49EDB7BE"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logic saturates left-shift (right-most) words with a shift value specified by an immediate number, resulting in symbol expansion </w:t>
            </w:r>
          </w:p>
          <w:p w14:paraId="49EDB7BF"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show </w:t>
            </w:r>
          </w:p>
        </w:tc>
        <w:tc>
          <w:tcPr>
            <w:tcW w:w="1453" w:type="dxa"/>
          </w:tcPr>
          <w:p w14:paraId="49EDB7C0"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7C6" w14:textId="77777777">
        <w:trPr>
          <w:trHeight w:val="623"/>
        </w:trPr>
        <w:tc>
          <w:tcPr>
            <w:tcW w:w="2660" w:type="dxa"/>
          </w:tcPr>
          <w:p w14:paraId="49EDB7C2" w14:textId="77777777" w:rsidR="00C441A2" w:rsidRPr="00927124" w:rsidRDefault="003F76D0">
            <w:pPr>
              <w:pStyle w:val="TableParagraph"/>
              <w:ind w:left="633" w:right="625"/>
              <w:rPr>
                <w:sz w:val="18"/>
              </w:rPr>
            </w:pPr>
            <w:r w:rsidRPr="00927124">
              <w:rPr>
                <w:sz w:val="18"/>
              </w:rPr>
              <w:t xml:space="preserve">SHLLV_S. PH </w:t>
            </w:r>
          </w:p>
        </w:tc>
        <w:tc>
          <w:tcPr>
            <w:tcW w:w="5492" w:type="dxa"/>
          </w:tcPr>
          <w:p w14:paraId="49EDB7C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logic saturates the left (rightmost 2) halfword, the shift value is specified by the register, the result </w:t>
            </w:r>
          </w:p>
          <w:p w14:paraId="49EDB7C4"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Sign extension </w:t>
            </w:r>
          </w:p>
        </w:tc>
        <w:tc>
          <w:tcPr>
            <w:tcW w:w="1453" w:type="dxa"/>
          </w:tcPr>
          <w:p w14:paraId="49EDB7C5"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CB" w14:textId="77777777">
        <w:trPr>
          <w:trHeight w:val="623"/>
        </w:trPr>
        <w:tc>
          <w:tcPr>
            <w:tcW w:w="2660" w:type="dxa"/>
          </w:tcPr>
          <w:p w14:paraId="49EDB7C7" w14:textId="77777777" w:rsidR="00C441A2" w:rsidRPr="00927124" w:rsidRDefault="003F76D0">
            <w:pPr>
              <w:pStyle w:val="TableParagraph"/>
              <w:ind w:left="634" w:right="625"/>
              <w:rPr>
                <w:sz w:val="18"/>
              </w:rPr>
            </w:pPr>
            <w:r w:rsidRPr="00927124">
              <w:rPr>
                <w:sz w:val="18"/>
              </w:rPr>
              <w:t xml:space="preserve">SHLLV_S w. </w:t>
            </w:r>
          </w:p>
        </w:tc>
        <w:tc>
          <w:tcPr>
            <w:tcW w:w="5492" w:type="dxa"/>
          </w:tcPr>
          <w:p w14:paraId="49EDB7C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logic saturates left-shift (right-most) words, shift values specified by registers, resulting in symbol expansion </w:t>
            </w:r>
          </w:p>
          <w:p w14:paraId="49EDB7C9"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show </w:t>
            </w:r>
          </w:p>
        </w:tc>
        <w:tc>
          <w:tcPr>
            <w:tcW w:w="1453" w:type="dxa"/>
          </w:tcPr>
          <w:p w14:paraId="49EDB7CA"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D0" w14:textId="77777777">
        <w:trPr>
          <w:trHeight w:val="624"/>
        </w:trPr>
        <w:tc>
          <w:tcPr>
            <w:tcW w:w="2660" w:type="dxa"/>
          </w:tcPr>
          <w:p w14:paraId="49EDB7CC" w14:textId="77777777" w:rsidR="00C441A2" w:rsidRPr="00927124" w:rsidRDefault="003F76D0">
            <w:pPr>
              <w:pStyle w:val="TableParagraph"/>
              <w:spacing w:before="51"/>
              <w:ind w:left="634" w:right="625"/>
              <w:rPr>
                <w:sz w:val="18"/>
              </w:rPr>
            </w:pPr>
            <w:r w:rsidRPr="00927124">
              <w:rPr>
                <w:sz w:val="18"/>
              </w:rPr>
              <w:t xml:space="preserve">SHRL. QB </w:t>
            </w:r>
          </w:p>
        </w:tc>
        <w:tc>
          <w:tcPr>
            <w:tcW w:w="5492" w:type="dxa"/>
          </w:tcPr>
          <w:p w14:paraId="49EDB7CD"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logic moves to the right (right-most 4 bytes), the shift value is specified by the immediate number, the resulting symbol </w:t>
            </w:r>
          </w:p>
          <w:p w14:paraId="49EDB7CE"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extension </w:t>
            </w:r>
          </w:p>
        </w:tc>
        <w:tc>
          <w:tcPr>
            <w:tcW w:w="1453" w:type="dxa"/>
          </w:tcPr>
          <w:p w14:paraId="49EDB7CF"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7D5" w14:textId="77777777">
        <w:trPr>
          <w:trHeight w:val="623"/>
        </w:trPr>
        <w:tc>
          <w:tcPr>
            <w:tcW w:w="2660" w:type="dxa"/>
          </w:tcPr>
          <w:p w14:paraId="49EDB7D1" w14:textId="77777777" w:rsidR="00C441A2" w:rsidRPr="00927124" w:rsidRDefault="003F76D0">
            <w:pPr>
              <w:pStyle w:val="TableParagraph"/>
              <w:ind w:left="633" w:right="625"/>
              <w:rPr>
                <w:sz w:val="18"/>
              </w:rPr>
            </w:pPr>
            <w:r w:rsidRPr="00927124">
              <w:rPr>
                <w:sz w:val="18"/>
              </w:rPr>
              <w:t xml:space="preserve">SHRL. PH </w:t>
            </w:r>
          </w:p>
        </w:tc>
        <w:tc>
          <w:tcPr>
            <w:tcW w:w="5492" w:type="dxa"/>
          </w:tcPr>
          <w:p w14:paraId="49EDB7D2"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logic moves right (rightmost 2) halfwords, the shift value is specified by the immediate number, the resulting symbol </w:t>
            </w:r>
          </w:p>
          <w:p w14:paraId="49EDB7D3"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extension </w:t>
            </w:r>
          </w:p>
        </w:tc>
        <w:tc>
          <w:tcPr>
            <w:tcW w:w="1453" w:type="dxa"/>
          </w:tcPr>
          <w:p w14:paraId="49EDB7D4"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7DA" w14:textId="77777777">
        <w:trPr>
          <w:trHeight w:val="623"/>
        </w:trPr>
        <w:tc>
          <w:tcPr>
            <w:tcW w:w="2660" w:type="dxa"/>
          </w:tcPr>
          <w:p w14:paraId="49EDB7D6" w14:textId="77777777" w:rsidR="00C441A2" w:rsidRPr="00927124" w:rsidRDefault="003F76D0">
            <w:pPr>
              <w:pStyle w:val="TableParagraph"/>
              <w:ind w:left="633" w:right="625"/>
              <w:rPr>
                <w:sz w:val="18"/>
              </w:rPr>
            </w:pPr>
            <w:r w:rsidRPr="00927124">
              <w:rPr>
                <w:sz w:val="18"/>
              </w:rPr>
              <w:t xml:space="preserve">SHRLV. QB </w:t>
            </w:r>
          </w:p>
        </w:tc>
        <w:tc>
          <w:tcPr>
            <w:tcW w:w="5492" w:type="dxa"/>
          </w:tcPr>
          <w:p w14:paraId="49EDB7D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logic is shifted to the right of four bytes, the shifted value is specified by the register, the resulting symbol </w:t>
            </w:r>
          </w:p>
          <w:p w14:paraId="49EDB7D8"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extension </w:t>
            </w:r>
          </w:p>
        </w:tc>
        <w:tc>
          <w:tcPr>
            <w:tcW w:w="1453" w:type="dxa"/>
          </w:tcPr>
          <w:p w14:paraId="49EDB7D9"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DF" w14:textId="77777777">
        <w:trPr>
          <w:trHeight w:val="624"/>
        </w:trPr>
        <w:tc>
          <w:tcPr>
            <w:tcW w:w="2660" w:type="dxa"/>
          </w:tcPr>
          <w:p w14:paraId="49EDB7DB" w14:textId="77777777" w:rsidR="00C441A2" w:rsidRPr="00927124" w:rsidRDefault="003F76D0">
            <w:pPr>
              <w:pStyle w:val="TableParagraph"/>
              <w:spacing w:before="51"/>
              <w:ind w:left="632" w:right="625"/>
              <w:rPr>
                <w:sz w:val="18"/>
              </w:rPr>
            </w:pPr>
            <w:r w:rsidRPr="00927124">
              <w:rPr>
                <w:sz w:val="18"/>
              </w:rPr>
              <w:t xml:space="preserve">SHRLV. PH </w:t>
            </w:r>
          </w:p>
        </w:tc>
        <w:tc>
          <w:tcPr>
            <w:tcW w:w="5492" w:type="dxa"/>
          </w:tcPr>
          <w:p w14:paraId="49EDB7DC"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logic right shift (rightmost 2) halfword, shift value specified by register, result symbol </w:t>
            </w:r>
          </w:p>
          <w:p w14:paraId="49EDB7DD"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extension </w:t>
            </w:r>
          </w:p>
        </w:tc>
        <w:tc>
          <w:tcPr>
            <w:tcW w:w="1453" w:type="dxa"/>
          </w:tcPr>
          <w:p w14:paraId="49EDB7DE" w14:textId="77777777" w:rsidR="00C441A2" w:rsidRPr="00927124" w:rsidRDefault="003F76D0">
            <w:pPr>
              <w:pStyle w:val="TableParagraph"/>
              <w:spacing w:before="51"/>
              <w:ind w:left="81" w:right="70"/>
              <w:rPr>
                <w:sz w:val="18"/>
              </w:rPr>
            </w:pPr>
            <w:r w:rsidRPr="00927124">
              <w:rPr>
                <w:sz w:val="18"/>
              </w:rPr>
              <w:t xml:space="preserve">MIPS DSP R2 </w:t>
            </w:r>
          </w:p>
        </w:tc>
      </w:tr>
      <w:tr w:rsidR="00C441A2" w:rsidRPr="00927124" w14:paraId="49EDB7E4" w14:textId="77777777">
        <w:trPr>
          <w:trHeight w:val="623"/>
        </w:trPr>
        <w:tc>
          <w:tcPr>
            <w:tcW w:w="2660" w:type="dxa"/>
          </w:tcPr>
          <w:p w14:paraId="49EDB7E0" w14:textId="77777777" w:rsidR="00C441A2" w:rsidRPr="00927124" w:rsidRDefault="003F76D0">
            <w:pPr>
              <w:pStyle w:val="TableParagraph"/>
              <w:ind w:left="632" w:right="625"/>
              <w:rPr>
                <w:sz w:val="18"/>
              </w:rPr>
            </w:pPr>
            <w:r w:rsidRPr="00927124">
              <w:rPr>
                <w:sz w:val="18"/>
              </w:rPr>
              <w:t xml:space="preserve">SHRA. QB </w:t>
            </w:r>
          </w:p>
        </w:tc>
        <w:tc>
          <w:tcPr>
            <w:tcW w:w="5492" w:type="dxa"/>
          </w:tcPr>
          <w:p w14:paraId="49EDB7E1"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arithmetic right shift (4 right-most bytes), shift value specified by immediate number, resulting symbol </w:t>
            </w:r>
          </w:p>
          <w:p w14:paraId="49EDB7E2"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extension </w:t>
            </w:r>
          </w:p>
        </w:tc>
        <w:tc>
          <w:tcPr>
            <w:tcW w:w="1453" w:type="dxa"/>
          </w:tcPr>
          <w:p w14:paraId="49EDB7E3"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7E9" w14:textId="77777777">
        <w:trPr>
          <w:trHeight w:val="623"/>
        </w:trPr>
        <w:tc>
          <w:tcPr>
            <w:tcW w:w="2660" w:type="dxa"/>
          </w:tcPr>
          <w:p w14:paraId="49EDB7E5" w14:textId="77777777" w:rsidR="00C441A2" w:rsidRPr="00927124" w:rsidRDefault="003F76D0">
            <w:pPr>
              <w:pStyle w:val="TableParagraph"/>
              <w:ind w:left="633" w:right="625"/>
              <w:rPr>
                <w:sz w:val="18"/>
              </w:rPr>
            </w:pPr>
            <w:r w:rsidRPr="00927124">
              <w:rPr>
                <w:sz w:val="18"/>
              </w:rPr>
              <w:t xml:space="preserve">SHRA_R. QB </w:t>
            </w:r>
          </w:p>
        </w:tc>
        <w:tc>
          <w:tcPr>
            <w:tcW w:w="5492" w:type="dxa"/>
          </w:tcPr>
          <w:p w14:paraId="49EDB7E6" w14:textId="77777777" w:rsidR="00C441A2" w:rsidRPr="00927124" w:rsidRDefault="003F76D0">
            <w:pPr>
              <w:pStyle w:val="TableParagraph"/>
              <w:spacing w:before="40"/>
              <w:ind w:left="108"/>
              <w:jc w:val="left"/>
              <w:rPr>
                <w:rFonts w:eastAsia="宋体"/>
                <w:sz w:val="18"/>
              </w:rPr>
            </w:pPr>
            <w:r w:rsidRPr="00927124">
              <w:rPr>
                <w:rFonts w:eastAsia="宋体"/>
                <w:spacing w:val="-2"/>
                <w:sz w:val="18"/>
              </w:rPr>
              <w:t xml:space="preserve">Vector arithmetic is right-shifted (right-most four) bytes, with the shift value specified by the immediate number and rounded, </w:t>
            </w:r>
          </w:p>
          <w:p w14:paraId="49EDB7E7"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Result symbol extension </w:t>
            </w:r>
          </w:p>
        </w:tc>
        <w:tc>
          <w:tcPr>
            <w:tcW w:w="1453" w:type="dxa"/>
          </w:tcPr>
          <w:p w14:paraId="49EDB7E8"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7EE" w14:textId="77777777">
        <w:trPr>
          <w:trHeight w:val="624"/>
        </w:trPr>
        <w:tc>
          <w:tcPr>
            <w:tcW w:w="2660" w:type="dxa"/>
          </w:tcPr>
          <w:p w14:paraId="49EDB7EA" w14:textId="77777777" w:rsidR="00C441A2" w:rsidRPr="00927124" w:rsidRDefault="003F76D0">
            <w:pPr>
              <w:pStyle w:val="TableParagraph"/>
              <w:spacing w:before="51"/>
              <w:ind w:left="632" w:right="625"/>
              <w:rPr>
                <w:sz w:val="18"/>
              </w:rPr>
            </w:pPr>
            <w:r w:rsidRPr="00927124">
              <w:rPr>
                <w:sz w:val="18"/>
              </w:rPr>
              <w:t xml:space="preserve">SHRAV. QB </w:t>
            </w:r>
          </w:p>
        </w:tc>
        <w:tc>
          <w:tcPr>
            <w:tcW w:w="5492" w:type="dxa"/>
          </w:tcPr>
          <w:p w14:paraId="49EDB7EB"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arithmetic right shift (4 right-most bytes), shift value specified by register, result symbol </w:t>
            </w:r>
          </w:p>
          <w:p w14:paraId="49EDB7EC"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extension </w:t>
            </w:r>
          </w:p>
        </w:tc>
        <w:tc>
          <w:tcPr>
            <w:tcW w:w="1453" w:type="dxa"/>
          </w:tcPr>
          <w:p w14:paraId="49EDB7ED" w14:textId="77777777" w:rsidR="00C441A2" w:rsidRPr="00927124" w:rsidRDefault="003F76D0">
            <w:pPr>
              <w:pStyle w:val="TableParagraph"/>
              <w:spacing w:before="51"/>
              <w:ind w:left="81" w:right="70"/>
              <w:rPr>
                <w:sz w:val="18"/>
              </w:rPr>
            </w:pPr>
            <w:r w:rsidRPr="00927124">
              <w:rPr>
                <w:sz w:val="18"/>
              </w:rPr>
              <w:t xml:space="preserve">MIPS DSP R2 </w:t>
            </w:r>
          </w:p>
        </w:tc>
      </w:tr>
      <w:tr w:rsidR="00C441A2" w:rsidRPr="00927124" w14:paraId="49EDB7F3" w14:textId="77777777">
        <w:trPr>
          <w:trHeight w:val="623"/>
        </w:trPr>
        <w:tc>
          <w:tcPr>
            <w:tcW w:w="2660" w:type="dxa"/>
          </w:tcPr>
          <w:p w14:paraId="49EDB7EF" w14:textId="77777777" w:rsidR="00C441A2" w:rsidRPr="00927124" w:rsidRDefault="003F76D0">
            <w:pPr>
              <w:pStyle w:val="TableParagraph"/>
              <w:ind w:left="632" w:right="625"/>
              <w:rPr>
                <w:sz w:val="18"/>
              </w:rPr>
            </w:pPr>
            <w:r w:rsidRPr="00927124">
              <w:rPr>
                <w:sz w:val="18"/>
              </w:rPr>
              <w:t xml:space="preserve">SHRAV_R. QB </w:t>
            </w:r>
          </w:p>
        </w:tc>
        <w:tc>
          <w:tcPr>
            <w:tcW w:w="5492" w:type="dxa"/>
          </w:tcPr>
          <w:p w14:paraId="49EDB7F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arithmetic rounding off to the right (4 rarest) bytes, the shift value specified by the register, the result </w:t>
            </w:r>
          </w:p>
          <w:p w14:paraId="49EDB7F1"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Sign extension </w:t>
            </w:r>
          </w:p>
        </w:tc>
        <w:tc>
          <w:tcPr>
            <w:tcW w:w="1453" w:type="dxa"/>
          </w:tcPr>
          <w:p w14:paraId="49EDB7F2"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7F8" w14:textId="77777777">
        <w:trPr>
          <w:trHeight w:val="623"/>
        </w:trPr>
        <w:tc>
          <w:tcPr>
            <w:tcW w:w="2660" w:type="dxa"/>
          </w:tcPr>
          <w:p w14:paraId="49EDB7F4" w14:textId="77777777" w:rsidR="00C441A2" w:rsidRPr="00927124" w:rsidRDefault="003F76D0">
            <w:pPr>
              <w:pStyle w:val="TableParagraph"/>
              <w:ind w:left="633" w:right="625"/>
              <w:rPr>
                <w:sz w:val="18"/>
              </w:rPr>
            </w:pPr>
            <w:r w:rsidRPr="00927124">
              <w:rPr>
                <w:sz w:val="18"/>
              </w:rPr>
              <w:t xml:space="preserve">SHRA. PH </w:t>
            </w:r>
          </w:p>
        </w:tc>
        <w:tc>
          <w:tcPr>
            <w:tcW w:w="5492" w:type="dxa"/>
          </w:tcPr>
          <w:p w14:paraId="49EDB7F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arithmetic right shift (rightmost 2) halfword, shift value specified by immediate number, resulting symbol </w:t>
            </w:r>
          </w:p>
          <w:p w14:paraId="49EDB7F6"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extension </w:t>
            </w:r>
          </w:p>
        </w:tc>
        <w:tc>
          <w:tcPr>
            <w:tcW w:w="1453" w:type="dxa"/>
          </w:tcPr>
          <w:p w14:paraId="49EDB7F7"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7FD" w14:textId="77777777">
        <w:trPr>
          <w:trHeight w:val="624"/>
        </w:trPr>
        <w:tc>
          <w:tcPr>
            <w:tcW w:w="2660" w:type="dxa"/>
          </w:tcPr>
          <w:p w14:paraId="49EDB7F9" w14:textId="77777777" w:rsidR="00C441A2" w:rsidRPr="00927124" w:rsidRDefault="003F76D0">
            <w:pPr>
              <w:pStyle w:val="TableParagraph"/>
              <w:spacing w:before="51"/>
              <w:ind w:left="634" w:right="625"/>
              <w:rPr>
                <w:sz w:val="18"/>
              </w:rPr>
            </w:pPr>
            <w:r w:rsidRPr="00927124">
              <w:rPr>
                <w:sz w:val="18"/>
              </w:rPr>
              <w:t xml:space="preserve">SHRAV. PH </w:t>
            </w:r>
          </w:p>
        </w:tc>
        <w:tc>
          <w:tcPr>
            <w:tcW w:w="5492" w:type="dxa"/>
          </w:tcPr>
          <w:p w14:paraId="49EDB7FA"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arithmetic right shift (rightmost 2) halfword, shift value specified by register, result symbol </w:t>
            </w:r>
          </w:p>
          <w:p w14:paraId="49EDB7FB"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extension </w:t>
            </w:r>
          </w:p>
        </w:tc>
        <w:tc>
          <w:tcPr>
            <w:tcW w:w="1453" w:type="dxa"/>
          </w:tcPr>
          <w:p w14:paraId="49EDB7FC"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802" w14:textId="77777777">
        <w:trPr>
          <w:trHeight w:val="623"/>
        </w:trPr>
        <w:tc>
          <w:tcPr>
            <w:tcW w:w="2660" w:type="dxa"/>
          </w:tcPr>
          <w:p w14:paraId="49EDB7FE" w14:textId="77777777" w:rsidR="00C441A2" w:rsidRPr="00927124" w:rsidRDefault="003F76D0">
            <w:pPr>
              <w:pStyle w:val="TableParagraph"/>
              <w:ind w:left="633" w:right="625"/>
              <w:rPr>
                <w:sz w:val="18"/>
              </w:rPr>
            </w:pPr>
            <w:r w:rsidRPr="00927124">
              <w:rPr>
                <w:sz w:val="18"/>
              </w:rPr>
              <w:t xml:space="preserve">SHRA_R. PH </w:t>
            </w:r>
          </w:p>
        </w:tc>
        <w:tc>
          <w:tcPr>
            <w:tcW w:w="5492" w:type="dxa"/>
          </w:tcPr>
          <w:p w14:paraId="49EDB7F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arithmetic rounding off a right-shifted (rightmost 2) halfword, with a shift value specified by an immediate number, results </w:t>
            </w:r>
          </w:p>
          <w:p w14:paraId="49EDB800"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Sign extension </w:t>
            </w:r>
          </w:p>
        </w:tc>
        <w:tc>
          <w:tcPr>
            <w:tcW w:w="1453" w:type="dxa"/>
          </w:tcPr>
          <w:p w14:paraId="49EDB801"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807" w14:textId="77777777">
        <w:trPr>
          <w:trHeight w:val="623"/>
        </w:trPr>
        <w:tc>
          <w:tcPr>
            <w:tcW w:w="2660" w:type="dxa"/>
          </w:tcPr>
          <w:p w14:paraId="49EDB803" w14:textId="77777777" w:rsidR="00C441A2" w:rsidRPr="00927124" w:rsidRDefault="003F76D0">
            <w:pPr>
              <w:pStyle w:val="TableParagraph"/>
              <w:ind w:left="634" w:right="625"/>
              <w:rPr>
                <w:sz w:val="18"/>
              </w:rPr>
            </w:pPr>
            <w:r w:rsidRPr="00927124">
              <w:rPr>
                <w:sz w:val="18"/>
              </w:rPr>
              <w:lastRenderedPageBreak/>
              <w:t xml:space="preserve">SHRAV_R. PH </w:t>
            </w:r>
          </w:p>
        </w:tc>
        <w:tc>
          <w:tcPr>
            <w:tcW w:w="5492" w:type="dxa"/>
          </w:tcPr>
          <w:p w14:paraId="49EDB80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arithmetic rounding to the right (rightmost 2) halfword, shift value specified by register, result </w:t>
            </w:r>
          </w:p>
          <w:p w14:paraId="49EDB805"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Sign extension </w:t>
            </w:r>
          </w:p>
        </w:tc>
        <w:tc>
          <w:tcPr>
            <w:tcW w:w="1453" w:type="dxa"/>
          </w:tcPr>
          <w:p w14:paraId="49EDB806"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80C" w14:textId="77777777">
        <w:trPr>
          <w:trHeight w:val="624"/>
        </w:trPr>
        <w:tc>
          <w:tcPr>
            <w:tcW w:w="2660" w:type="dxa"/>
          </w:tcPr>
          <w:p w14:paraId="49EDB808" w14:textId="77777777" w:rsidR="00C441A2" w:rsidRPr="00927124" w:rsidRDefault="003F76D0">
            <w:pPr>
              <w:pStyle w:val="TableParagraph"/>
              <w:spacing w:before="51"/>
              <w:ind w:left="633" w:right="625"/>
              <w:rPr>
                <w:sz w:val="18"/>
              </w:rPr>
            </w:pPr>
            <w:r w:rsidRPr="00927124">
              <w:rPr>
                <w:sz w:val="18"/>
              </w:rPr>
              <w:t xml:space="preserve">SHRA_R w. </w:t>
            </w:r>
          </w:p>
        </w:tc>
        <w:tc>
          <w:tcPr>
            <w:tcW w:w="5492" w:type="dxa"/>
          </w:tcPr>
          <w:p w14:paraId="49EDB809"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arithmetic rounds right-shifted (right-most) words, with the shift value specified by the immediate number, resulting in symbol expansion </w:t>
            </w:r>
          </w:p>
          <w:p w14:paraId="49EDB80A"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show </w:t>
            </w:r>
          </w:p>
        </w:tc>
        <w:tc>
          <w:tcPr>
            <w:tcW w:w="1453" w:type="dxa"/>
          </w:tcPr>
          <w:p w14:paraId="49EDB80B"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811" w14:textId="77777777">
        <w:trPr>
          <w:trHeight w:val="623"/>
        </w:trPr>
        <w:tc>
          <w:tcPr>
            <w:tcW w:w="2660" w:type="dxa"/>
          </w:tcPr>
          <w:p w14:paraId="49EDB80D" w14:textId="77777777" w:rsidR="00C441A2" w:rsidRPr="00927124" w:rsidRDefault="003F76D0">
            <w:pPr>
              <w:pStyle w:val="TableParagraph"/>
              <w:ind w:left="634" w:right="625"/>
              <w:rPr>
                <w:sz w:val="18"/>
              </w:rPr>
            </w:pPr>
            <w:r w:rsidRPr="00927124">
              <w:rPr>
                <w:sz w:val="18"/>
              </w:rPr>
              <w:t xml:space="preserve">SHRAV_R w. </w:t>
            </w:r>
          </w:p>
        </w:tc>
        <w:tc>
          <w:tcPr>
            <w:tcW w:w="5492" w:type="dxa"/>
          </w:tcPr>
          <w:p w14:paraId="49EDB80E"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arithmetic rounding off right-shifted (right-most) words, shifted values specified by registers, resulting in symbol expansion </w:t>
            </w:r>
          </w:p>
          <w:p w14:paraId="49EDB80F"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show </w:t>
            </w:r>
          </w:p>
        </w:tc>
        <w:tc>
          <w:tcPr>
            <w:tcW w:w="1453" w:type="dxa"/>
          </w:tcPr>
          <w:p w14:paraId="49EDB810" w14:textId="77777777" w:rsidR="00C441A2" w:rsidRPr="00927124" w:rsidRDefault="003F76D0">
            <w:pPr>
              <w:pStyle w:val="TableParagraph"/>
              <w:ind w:left="80" w:right="70"/>
              <w:rPr>
                <w:sz w:val="18"/>
              </w:rPr>
            </w:pPr>
            <w:r w:rsidRPr="00927124">
              <w:rPr>
                <w:sz w:val="18"/>
              </w:rPr>
              <w:t xml:space="preserve">MIPS DSP </w:t>
            </w:r>
          </w:p>
        </w:tc>
      </w:tr>
    </w:tbl>
    <w:p w14:paraId="49EDB812" w14:textId="77777777" w:rsidR="00C441A2" w:rsidRPr="00927124" w:rsidRDefault="00C441A2">
      <w:pPr>
        <w:rPr>
          <w:rFonts w:ascii="Times New Roman" w:hAnsi="Times New Roman" w:cs="Times New Roman"/>
          <w:sz w:val="18"/>
        </w:rPr>
        <w:sectPr w:rsidR="00C441A2" w:rsidRPr="00927124">
          <w:pgSz w:w="11910" w:h="16840"/>
          <w:pgMar w:top="1600" w:right="0" w:bottom="1380" w:left="0" w:header="890" w:footer="1189" w:gutter="0"/>
          <w:cols w:space="720"/>
        </w:sectPr>
      </w:pPr>
    </w:p>
    <w:p w14:paraId="49EDB813" w14:textId="77777777" w:rsidR="00C441A2" w:rsidRPr="00927124" w:rsidRDefault="003F76D0">
      <w:pPr>
        <w:spacing w:before="20"/>
        <w:ind w:left="1291"/>
        <w:rPr>
          <w:rFonts w:ascii="Times New Roman" w:hAnsi="Times New Roman" w:cs="Times New Roman"/>
          <w:b/>
          <w:sz w:val="21"/>
        </w:rPr>
      </w:pPr>
      <w:bookmarkStart w:id="88" w:name="乘法类指令"/>
      <w:bookmarkEnd w:id="88"/>
      <w:r w:rsidRPr="00927124">
        <w:rPr>
          <w:rFonts w:ascii="Times New Roman" w:hAnsi="Times New Roman" w:cs="Times New Roman"/>
          <w:b/>
          <w:sz w:val="21"/>
        </w:rPr>
        <w:lastRenderedPageBreak/>
        <w:t xml:space="preserve"> Multiplication class instruction </w:t>
      </w:r>
    </w:p>
    <w:p w14:paraId="49EDB814" w14:textId="77777777" w:rsidR="00C441A2" w:rsidRPr="00927124" w:rsidRDefault="00C441A2">
      <w:pPr>
        <w:pStyle w:val="a3"/>
        <w:spacing w:before="11"/>
        <w:rPr>
          <w:rFonts w:ascii="Times New Roman" w:hAnsi="Times New Roman" w:cs="Times New Roman"/>
          <w:b/>
          <w:sz w:val="7"/>
        </w:r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818" w14:textId="77777777">
        <w:trPr>
          <w:trHeight w:val="312"/>
        </w:trPr>
        <w:tc>
          <w:tcPr>
            <w:tcW w:w="2660" w:type="dxa"/>
            <w:tcBorders>
              <w:bottom w:val="double" w:sz="1" w:space="0" w:color="000000"/>
            </w:tcBorders>
          </w:tcPr>
          <w:p w14:paraId="49EDB815" w14:textId="77777777" w:rsidR="00C441A2" w:rsidRPr="00927124" w:rsidRDefault="003F76D0">
            <w:pPr>
              <w:pStyle w:val="TableParagraph"/>
              <w:spacing w:before="21"/>
              <w:ind w:left="802"/>
              <w:jc w:val="left"/>
              <w:rPr>
                <w:rFonts w:eastAsia="宋体"/>
                <w:b/>
                <w:sz w:val="21"/>
              </w:rPr>
            </w:pPr>
            <w:r w:rsidRPr="00927124">
              <w:rPr>
                <w:rFonts w:eastAsia="宋体"/>
                <w:b/>
                <w:sz w:val="21"/>
              </w:rPr>
              <w:t xml:space="preserve">Instruction mnemonic </w:t>
            </w:r>
          </w:p>
        </w:tc>
        <w:tc>
          <w:tcPr>
            <w:tcW w:w="5492" w:type="dxa"/>
            <w:tcBorders>
              <w:bottom w:val="double" w:sz="1" w:space="0" w:color="000000"/>
            </w:tcBorders>
          </w:tcPr>
          <w:p w14:paraId="49EDB816" w14:textId="77777777" w:rsidR="00C441A2" w:rsidRPr="00927124" w:rsidRDefault="003F76D0">
            <w:pPr>
              <w:pStyle w:val="TableParagraph"/>
              <w:spacing w:before="21"/>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817" w14:textId="77777777" w:rsidR="00C441A2" w:rsidRPr="00927124" w:rsidRDefault="003F76D0">
            <w:pPr>
              <w:pStyle w:val="TableParagraph"/>
              <w:spacing w:before="21"/>
              <w:ind w:left="81" w:right="70"/>
              <w:rPr>
                <w:rFonts w:eastAsia="宋体"/>
                <w:b/>
                <w:sz w:val="21"/>
              </w:rPr>
            </w:pPr>
            <w:r w:rsidRPr="00927124">
              <w:rPr>
                <w:rFonts w:eastAsia="Arial"/>
                <w:b/>
                <w:sz w:val="21"/>
              </w:rPr>
              <w:t xml:space="preserve">ISA Compatible Category </w:t>
            </w:r>
          </w:p>
        </w:tc>
      </w:tr>
      <w:tr w:rsidR="00C441A2" w:rsidRPr="00927124" w14:paraId="49EDB81D" w14:textId="77777777">
        <w:trPr>
          <w:trHeight w:val="624"/>
        </w:trPr>
        <w:tc>
          <w:tcPr>
            <w:tcW w:w="2660" w:type="dxa"/>
            <w:tcBorders>
              <w:top w:val="double" w:sz="1" w:space="0" w:color="000000"/>
            </w:tcBorders>
          </w:tcPr>
          <w:p w14:paraId="49EDB819" w14:textId="77777777" w:rsidR="00C441A2" w:rsidRPr="00927124" w:rsidRDefault="003F76D0">
            <w:pPr>
              <w:pStyle w:val="TableParagraph"/>
              <w:spacing w:before="51"/>
              <w:ind w:right="564"/>
              <w:jc w:val="right"/>
              <w:rPr>
                <w:sz w:val="18"/>
              </w:rPr>
            </w:pPr>
            <w:r w:rsidRPr="00927124">
              <w:rPr>
                <w:sz w:val="18"/>
              </w:rPr>
              <w:t xml:space="preserve">MULEU_S. PH. QBL </w:t>
            </w:r>
          </w:p>
        </w:tc>
        <w:tc>
          <w:tcPr>
            <w:tcW w:w="5492" w:type="dxa"/>
            <w:tcBorders>
              <w:top w:val="double" w:sz="1" w:space="0" w:color="000000"/>
            </w:tcBorders>
          </w:tcPr>
          <w:p w14:paraId="49EDB81A"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(two to the right) bytes unsigned times (two to the right) halfwords, resulting in two </w:t>
            </w:r>
          </w:p>
          <w:p w14:paraId="49EDB81B" w14:textId="77777777" w:rsidR="00C441A2" w:rsidRPr="00927124" w:rsidRDefault="003F76D0">
            <w:pPr>
              <w:pStyle w:val="TableParagraph"/>
              <w:spacing w:before="81"/>
              <w:ind w:left="108"/>
              <w:jc w:val="left"/>
              <w:rPr>
                <w:rFonts w:eastAsia="宋体"/>
                <w:sz w:val="18"/>
              </w:rPr>
            </w:pPr>
            <w:r w:rsidRPr="00927124">
              <w:rPr>
                <w:rFonts w:eastAsia="宋体"/>
                <w:sz w:val="18"/>
              </w:rPr>
              <w:t xml:space="preserve">Half word </w:t>
            </w:r>
          </w:p>
        </w:tc>
        <w:tc>
          <w:tcPr>
            <w:tcW w:w="1453" w:type="dxa"/>
            <w:tcBorders>
              <w:top w:val="double" w:sz="1" w:space="0" w:color="000000"/>
            </w:tcBorders>
          </w:tcPr>
          <w:p w14:paraId="49EDB81C"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822" w14:textId="77777777">
        <w:trPr>
          <w:trHeight w:val="623"/>
        </w:trPr>
        <w:tc>
          <w:tcPr>
            <w:tcW w:w="2660" w:type="dxa"/>
          </w:tcPr>
          <w:p w14:paraId="49EDB81E" w14:textId="77777777" w:rsidR="00C441A2" w:rsidRPr="00927124" w:rsidRDefault="003F76D0">
            <w:pPr>
              <w:pStyle w:val="TableParagraph"/>
              <w:ind w:right="558"/>
              <w:jc w:val="right"/>
              <w:rPr>
                <w:sz w:val="18"/>
              </w:rPr>
            </w:pPr>
            <w:r w:rsidRPr="00927124">
              <w:rPr>
                <w:sz w:val="18"/>
              </w:rPr>
              <w:t xml:space="preserve">MULEU_S. PH. QBR </w:t>
            </w:r>
          </w:p>
        </w:tc>
        <w:tc>
          <w:tcPr>
            <w:tcW w:w="5492" w:type="dxa"/>
          </w:tcPr>
          <w:p w14:paraId="49EDB81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(rightmost two) bytes unsigned times (rightmost two) halfwords, resulting in two </w:t>
            </w:r>
          </w:p>
          <w:p w14:paraId="49EDB820"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Half word </w:t>
            </w:r>
          </w:p>
        </w:tc>
        <w:tc>
          <w:tcPr>
            <w:tcW w:w="1453" w:type="dxa"/>
          </w:tcPr>
          <w:p w14:paraId="49EDB821"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826" w14:textId="77777777">
        <w:trPr>
          <w:trHeight w:val="311"/>
        </w:trPr>
        <w:tc>
          <w:tcPr>
            <w:tcW w:w="2660" w:type="dxa"/>
          </w:tcPr>
          <w:p w14:paraId="49EDB823" w14:textId="77777777" w:rsidR="00C441A2" w:rsidRPr="00927124" w:rsidRDefault="003F76D0">
            <w:pPr>
              <w:pStyle w:val="TableParagraph"/>
              <w:ind w:left="772"/>
              <w:jc w:val="left"/>
              <w:rPr>
                <w:sz w:val="18"/>
              </w:rPr>
            </w:pPr>
            <w:r w:rsidRPr="00927124">
              <w:rPr>
                <w:sz w:val="18"/>
              </w:rPr>
              <w:t xml:space="preserve">MULQ_RS. PH </w:t>
            </w:r>
          </w:p>
        </w:tc>
        <w:tc>
          <w:tcPr>
            <w:tcW w:w="5492" w:type="dxa"/>
          </w:tcPr>
          <w:p w14:paraId="49EDB82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(rightmost two) halfwords are saturated and rounded, resulting in half-words </w:t>
            </w:r>
          </w:p>
        </w:tc>
        <w:tc>
          <w:tcPr>
            <w:tcW w:w="1453" w:type="dxa"/>
          </w:tcPr>
          <w:p w14:paraId="49EDB825"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82A" w14:textId="77777777">
        <w:trPr>
          <w:trHeight w:val="312"/>
        </w:trPr>
        <w:tc>
          <w:tcPr>
            <w:tcW w:w="2660" w:type="dxa"/>
          </w:tcPr>
          <w:p w14:paraId="49EDB827" w14:textId="77777777" w:rsidR="00C441A2" w:rsidRPr="00927124" w:rsidRDefault="003F76D0">
            <w:pPr>
              <w:pStyle w:val="TableParagraph"/>
              <w:spacing w:before="51"/>
              <w:ind w:right="612"/>
              <w:jc w:val="right"/>
              <w:rPr>
                <w:sz w:val="18"/>
              </w:rPr>
            </w:pPr>
            <w:r w:rsidRPr="00927124">
              <w:rPr>
                <w:sz w:val="18"/>
              </w:rPr>
              <w:t xml:space="preserve">MULEQ_S. W.P HL </w:t>
            </w:r>
          </w:p>
        </w:tc>
        <w:tc>
          <w:tcPr>
            <w:tcW w:w="5492" w:type="dxa"/>
          </w:tcPr>
          <w:p w14:paraId="49EDB828"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A sign (second right) half-word saturates, resulting in a word </w:t>
            </w:r>
          </w:p>
        </w:tc>
        <w:tc>
          <w:tcPr>
            <w:tcW w:w="1453" w:type="dxa"/>
          </w:tcPr>
          <w:p w14:paraId="49EDB829"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82E" w14:textId="77777777">
        <w:trPr>
          <w:trHeight w:val="311"/>
        </w:trPr>
        <w:tc>
          <w:tcPr>
            <w:tcW w:w="2660" w:type="dxa"/>
          </w:tcPr>
          <w:p w14:paraId="49EDB82B" w14:textId="77777777" w:rsidR="00C441A2" w:rsidRPr="00927124" w:rsidRDefault="003F76D0">
            <w:pPr>
              <w:pStyle w:val="TableParagraph"/>
              <w:ind w:right="607"/>
              <w:jc w:val="right"/>
              <w:rPr>
                <w:sz w:val="18"/>
              </w:rPr>
            </w:pPr>
            <w:r w:rsidRPr="00927124">
              <w:rPr>
                <w:sz w:val="18"/>
              </w:rPr>
              <w:t xml:space="preserve">MULEQ_S. W.P HR </w:t>
            </w:r>
          </w:p>
        </w:tc>
        <w:tc>
          <w:tcPr>
            <w:tcW w:w="5492" w:type="dxa"/>
          </w:tcPr>
          <w:p w14:paraId="49EDB82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A signed (right-most) half-word saturates, resulting in a word </w:t>
            </w:r>
          </w:p>
        </w:tc>
        <w:tc>
          <w:tcPr>
            <w:tcW w:w="1453" w:type="dxa"/>
          </w:tcPr>
          <w:p w14:paraId="49EDB82D"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832" w14:textId="77777777">
        <w:trPr>
          <w:trHeight w:val="311"/>
        </w:trPr>
        <w:tc>
          <w:tcPr>
            <w:tcW w:w="2660" w:type="dxa"/>
          </w:tcPr>
          <w:p w14:paraId="49EDB82F" w14:textId="77777777" w:rsidR="00C441A2" w:rsidRPr="00927124" w:rsidRDefault="003F76D0">
            <w:pPr>
              <w:pStyle w:val="TableParagraph"/>
              <w:ind w:left="802"/>
              <w:jc w:val="left"/>
              <w:rPr>
                <w:sz w:val="18"/>
              </w:rPr>
            </w:pPr>
            <w:r w:rsidRPr="00927124">
              <w:rPr>
                <w:sz w:val="18"/>
              </w:rPr>
              <w:t xml:space="preserve">DPAU. H.Q BL </w:t>
            </w:r>
          </w:p>
        </w:tc>
        <w:tc>
          <w:tcPr>
            <w:tcW w:w="5492" w:type="dxa"/>
          </w:tcPr>
          <w:p w14:paraId="49EDB83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integer (two to the right) bytes are unsigned multiplied and accumulated, and the result is accumulated with ACC </w:t>
            </w:r>
          </w:p>
        </w:tc>
        <w:tc>
          <w:tcPr>
            <w:tcW w:w="1453" w:type="dxa"/>
          </w:tcPr>
          <w:p w14:paraId="49EDB831"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836" w14:textId="77777777">
        <w:trPr>
          <w:trHeight w:val="312"/>
        </w:trPr>
        <w:tc>
          <w:tcPr>
            <w:tcW w:w="2660" w:type="dxa"/>
          </w:tcPr>
          <w:p w14:paraId="49EDB833" w14:textId="77777777" w:rsidR="00C441A2" w:rsidRPr="00927124" w:rsidRDefault="003F76D0">
            <w:pPr>
              <w:pStyle w:val="TableParagraph"/>
              <w:spacing w:before="51"/>
              <w:ind w:left="797"/>
              <w:jc w:val="left"/>
              <w:rPr>
                <w:sz w:val="18"/>
              </w:rPr>
            </w:pPr>
            <w:r w:rsidRPr="00927124">
              <w:rPr>
                <w:sz w:val="18"/>
              </w:rPr>
              <w:t xml:space="preserve">DPAU. H.Q BR </w:t>
            </w:r>
          </w:p>
        </w:tc>
        <w:tc>
          <w:tcPr>
            <w:tcW w:w="5492" w:type="dxa"/>
          </w:tcPr>
          <w:p w14:paraId="49EDB834"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vector integer (rightmost two) bytes are unsigned multiplied by the sum, and the result is multiplied by the acc </w:t>
            </w:r>
          </w:p>
        </w:tc>
        <w:tc>
          <w:tcPr>
            <w:tcW w:w="1453" w:type="dxa"/>
          </w:tcPr>
          <w:p w14:paraId="49EDB835"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83A" w14:textId="77777777">
        <w:trPr>
          <w:trHeight w:val="311"/>
        </w:trPr>
        <w:tc>
          <w:tcPr>
            <w:tcW w:w="2660" w:type="dxa"/>
          </w:tcPr>
          <w:p w14:paraId="49EDB837" w14:textId="77777777" w:rsidR="00C441A2" w:rsidRPr="00927124" w:rsidRDefault="003F76D0">
            <w:pPr>
              <w:pStyle w:val="TableParagraph"/>
              <w:ind w:left="809"/>
              <w:jc w:val="left"/>
              <w:rPr>
                <w:sz w:val="18"/>
              </w:rPr>
            </w:pPr>
            <w:r w:rsidRPr="00927124">
              <w:rPr>
                <w:sz w:val="18"/>
              </w:rPr>
              <w:t xml:space="preserve">DPSU. H.Q BL </w:t>
            </w:r>
          </w:p>
        </w:tc>
        <w:tc>
          <w:tcPr>
            <w:tcW w:w="5492" w:type="dxa"/>
          </w:tcPr>
          <w:p w14:paraId="49EDB83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integer (the leftmost two) bytes unsigned multiplied by the sum, and the result multiplied by acc </w:t>
            </w:r>
          </w:p>
        </w:tc>
        <w:tc>
          <w:tcPr>
            <w:tcW w:w="1453" w:type="dxa"/>
          </w:tcPr>
          <w:p w14:paraId="49EDB839"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83E" w14:textId="77777777">
        <w:trPr>
          <w:trHeight w:val="311"/>
        </w:trPr>
        <w:tc>
          <w:tcPr>
            <w:tcW w:w="2660" w:type="dxa"/>
          </w:tcPr>
          <w:p w14:paraId="49EDB83B" w14:textId="77777777" w:rsidR="00C441A2" w:rsidRPr="00927124" w:rsidRDefault="003F76D0">
            <w:pPr>
              <w:pStyle w:val="TableParagraph"/>
              <w:ind w:left="804"/>
              <w:jc w:val="left"/>
              <w:rPr>
                <w:sz w:val="18"/>
              </w:rPr>
            </w:pPr>
            <w:r w:rsidRPr="00927124">
              <w:rPr>
                <w:sz w:val="18"/>
              </w:rPr>
              <w:t xml:space="preserve">DPSU. H.Q BR </w:t>
            </w:r>
          </w:p>
        </w:tc>
        <w:tc>
          <w:tcPr>
            <w:tcW w:w="5492" w:type="dxa"/>
          </w:tcPr>
          <w:p w14:paraId="49EDB83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integer (rightmost two) bytes are unsigned multiplied by the sum, and the result is multiplied by the acc </w:t>
            </w:r>
          </w:p>
        </w:tc>
        <w:tc>
          <w:tcPr>
            <w:tcW w:w="1453" w:type="dxa"/>
          </w:tcPr>
          <w:p w14:paraId="49EDB83D"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842" w14:textId="77777777">
        <w:trPr>
          <w:trHeight w:val="312"/>
        </w:trPr>
        <w:tc>
          <w:tcPr>
            <w:tcW w:w="2660" w:type="dxa"/>
          </w:tcPr>
          <w:p w14:paraId="49EDB83F" w14:textId="77777777" w:rsidR="00C441A2" w:rsidRPr="00927124" w:rsidRDefault="003F76D0">
            <w:pPr>
              <w:pStyle w:val="TableParagraph"/>
              <w:spacing w:before="51"/>
              <w:ind w:left="634" w:right="625"/>
              <w:rPr>
                <w:sz w:val="18"/>
              </w:rPr>
            </w:pPr>
            <w:r w:rsidRPr="00927124">
              <w:rPr>
                <w:sz w:val="18"/>
              </w:rPr>
              <w:t xml:space="preserve">The DPA. W.P H </w:t>
            </w:r>
          </w:p>
        </w:tc>
        <w:tc>
          <w:tcPr>
            <w:tcW w:w="5492" w:type="dxa"/>
          </w:tcPr>
          <w:p w14:paraId="49EDB840"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integer (rightmost two) half word multiplication sum, finally with ACC sum </w:t>
            </w:r>
          </w:p>
        </w:tc>
        <w:tc>
          <w:tcPr>
            <w:tcW w:w="1453" w:type="dxa"/>
          </w:tcPr>
          <w:p w14:paraId="49EDB841" w14:textId="77777777" w:rsidR="00C441A2" w:rsidRPr="00927124" w:rsidRDefault="003F76D0">
            <w:pPr>
              <w:pStyle w:val="TableParagraph"/>
              <w:spacing w:before="51"/>
              <w:ind w:left="81" w:right="70"/>
              <w:rPr>
                <w:sz w:val="18"/>
              </w:rPr>
            </w:pPr>
            <w:r w:rsidRPr="00927124">
              <w:rPr>
                <w:sz w:val="18"/>
              </w:rPr>
              <w:t xml:space="preserve">MIPS DSP R2 </w:t>
            </w:r>
          </w:p>
        </w:tc>
      </w:tr>
      <w:tr w:rsidR="00C441A2" w:rsidRPr="00927124" w14:paraId="49EDB846" w14:textId="77777777">
        <w:trPr>
          <w:trHeight w:val="311"/>
        </w:trPr>
        <w:tc>
          <w:tcPr>
            <w:tcW w:w="2660" w:type="dxa"/>
          </w:tcPr>
          <w:p w14:paraId="49EDB843" w14:textId="77777777" w:rsidR="00C441A2" w:rsidRPr="00927124" w:rsidRDefault="003F76D0">
            <w:pPr>
              <w:pStyle w:val="TableParagraph"/>
              <w:ind w:left="856"/>
              <w:jc w:val="left"/>
              <w:rPr>
                <w:sz w:val="18"/>
              </w:rPr>
            </w:pPr>
            <w:r w:rsidRPr="00927124">
              <w:rPr>
                <w:sz w:val="18"/>
              </w:rPr>
              <w:t xml:space="preserve">DPAX. W.P H </w:t>
            </w:r>
          </w:p>
        </w:tc>
        <w:tc>
          <w:tcPr>
            <w:tcW w:w="5492" w:type="dxa"/>
          </w:tcPr>
          <w:p w14:paraId="49EDB84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integer (two to the right) is multiplied by the sum, and the result is multiplied by acc </w:t>
            </w:r>
          </w:p>
        </w:tc>
        <w:tc>
          <w:tcPr>
            <w:tcW w:w="1453" w:type="dxa"/>
          </w:tcPr>
          <w:p w14:paraId="49EDB845"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84A" w14:textId="77777777">
        <w:trPr>
          <w:trHeight w:val="311"/>
        </w:trPr>
        <w:tc>
          <w:tcPr>
            <w:tcW w:w="2660" w:type="dxa"/>
          </w:tcPr>
          <w:p w14:paraId="49EDB847" w14:textId="77777777" w:rsidR="00C441A2" w:rsidRPr="00927124" w:rsidRDefault="003F76D0">
            <w:pPr>
              <w:pStyle w:val="TableParagraph"/>
              <w:ind w:left="760"/>
              <w:jc w:val="left"/>
              <w:rPr>
                <w:sz w:val="18"/>
              </w:rPr>
            </w:pPr>
            <w:r w:rsidRPr="00927124">
              <w:rPr>
                <w:sz w:val="18"/>
              </w:rPr>
              <w:t xml:space="preserve">DPAQ_S. W.P H </w:t>
            </w:r>
          </w:p>
        </w:tc>
        <w:tc>
          <w:tcPr>
            <w:tcW w:w="5492" w:type="dxa"/>
          </w:tcPr>
          <w:p w14:paraId="49EDB84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decimals (the rightmost two) are multiplied by half words, and the result is multiplied by ACC </w:t>
            </w:r>
          </w:p>
        </w:tc>
        <w:tc>
          <w:tcPr>
            <w:tcW w:w="1453" w:type="dxa"/>
          </w:tcPr>
          <w:p w14:paraId="49EDB849"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84E" w14:textId="77777777">
        <w:trPr>
          <w:trHeight w:val="312"/>
        </w:trPr>
        <w:tc>
          <w:tcPr>
            <w:tcW w:w="2660" w:type="dxa"/>
          </w:tcPr>
          <w:p w14:paraId="49EDB84B" w14:textId="77777777" w:rsidR="00C441A2" w:rsidRPr="00927124" w:rsidRDefault="003F76D0">
            <w:pPr>
              <w:pStyle w:val="TableParagraph"/>
              <w:spacing w:before="51"/>
              <w:ind w:left="695"/>
              <w:jc w:val="left"/>
              <w:rPr>
                <w:sz w:val="18"/>
              </w:rPr>
            </w:pPr>
            <w:r w:rsidRPr="00927124">
              <w:rPr>
                <w:sz w:val="18"/>
              </w:rPr>
              <w:t xml:space="preserve">DPAQX_S. W.P H </w:t>
            </w:r>
          </w:p>
        </w:tc>
        <w:tc>
          <w:tcPr>
            <w:tcW w:w="5492" w:type="dxa"/>
          </w:tcPr>
          <w:p w14:paraId="49EDB84C"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vector decimal (two to the right) is multiplied by half word, the result is accumulated after saturation, and then accumulated with ACC </w:t>
            </w:r>
          </w:p>
        </w:tc>
        <w:tc>
          <w:tcPr>
            <w:tcW w:w="1453" w:type="dxa"/>
          </w:tcPr>
          <w:p w14:paraId="49EDB84D" w14:textId="77777777" w:rsidR="00C441A2" w:rsidRPr="00927124" w:rsidRDefault="003F76D0">
            <w:pPr>
              <w:pStyle w:val="TableParagraph"/>
              <w:spacing w:before="51"/>
              <w:ind w:left="81" w:right="70"/>
              <w:rPr>
                <w:sz w:val="18"/>
              </w:rPr>
            </w:pPr>
            <w:r w:rsidRPr="00927124">
              <w:rPr>
                <w:sz w:val="18"/>
              </w:rPr>
              <w:t xml:space="preserve">MIPS DSP R2 </w:t>
            </w:r>
          </w:p>
        </w:tc>
      </w:tr>
      <w:tr w:rsidR="00C441A2" w:rsidRPr="00927124" w14:paraId="49EDB853" w14:textId="77777777">
        <w:trPr>
          <w:trHeight w:val="623"/>
        </w:trPr>
        <w:tc>
          <w:tcPr>
            <w:tcW w:w="2660" w:type="dxa"/>
          </w:tcPr>
          <w:p w14:paraId="49EDB84F" w14:textId="77777777" w:rsidR="00C441A2" w:rsidRPr="00927124" w:rsidRDefault="003F76D0">
            <w:pPr>
              <w:pStyle w:val="TableParagraph"/>
              <w:ind w:right="621"/>
              <w:jc w:val="right"/>
              <w:rPr>
                <w:sz w:val="18"/>
              </w:rPr>
            </w:pPr>
            <w:r w:rsidRPr="00927124">
              <w:rPr>
                <w:sz w:val="18"/>
              </w:rPr>
              <w:t xml:space="preserve">DPAQX_SA. W.P H </w:t>
            </w:r>
          </w:p>
        </w:tc>
        <w:tc>
          <w:tcPr>
            <w:tcW w:w="5492" w:type="dxa"/>
          </w:tcPr>
          <w:p w14:paraId="49EDB85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decimals (right-most two) half-word multiply, the result is summing after saturated rounding, and then cumulative with ACC </w:t>
            </w:r>
          </w:p>
          <w:p w14:paraId="49EDB851"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add </w:t>
            </w:r>
          </w:p>
        </w:tc>
        <w:tc>
          <w:tcPr>
            <w:tcW w:w="1453" w:type="dxa"/>
          </w:tcPr>
          <w:p w14:paraId="49EDB852"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857" w14:textId="77777777">
        <w:trPr>
          <w:trHeight w:val="311"/>
        </w:trPr>
        <w:tc>
          <w:tcPr>
            <w:tcW w:w="2660" w:type="dxa"/>
          </w:tcPr>
          <w:p w14:paraId="49EDB854" w14:textId="77777777" w:rsidR="00C441A2" w:rsidRPr="00927124" w:rsidRDefault="003F76D0">
            <w:pPr>
              <w:pStyle w:val="TableParagraph"/>
              <w:ind w:left="632" w:right="625"/>
              <w:rPr>
                <w:sz w:val="18"/>
              </w:rPr>
            </w:pPr>
            <w:r w:rsidRPr="00927124">
              <w:rPr>
                <w:sz w:val="18"/>
              </w:rPr>
              <w:t xml:space="preserve">The DPS. W.P H </w:t>
            </w:r>
          </w:p>
        </w:tc>
        <w:tc>
          <w:tcPr>
            <w:tcW w:w="5492" w:type="dxa"/>
          </w:tcPr>
          <w:p w14:paraId="49EDB85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integer (rightmost two) half word multiplication sum, the result and ACC subtraction </w:t>
            </w:r>
          </w:p>
        </w:tc>
        <w:tc>
          <w:tcPr>
            <w:tcW w:w="1453" w:type="dxa"/>
          </w:tcPr>
          <w:p w14:paraId="49EDB856"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85B" w14:textId="77777777">
        <w:trPr>
          <w:trHeight w:val="312"/>
        </w:trPr>
        <w:tc>
          <w:tcPr>
            <w:tcW w:w="2660" w:type="dxa"/>
          </w:tcPr>
          <w:p w14:paraId="49EDB858" w14:textId="77777777" w:rsidR="00C441A2" w:rsidRPr="00927124" w:rsidRDefault="003F76D0">
            <w:pPr>
              <w:pStyle w:val="TableParagraph"/>
              <w:spacing w:before="51"/>
              <w:ind w:left="862"/>
              <w:jc w:val="left"/>
              <w:rPr>
                <w:sz w:val="18"/>
              </w:rPr>
            </w:pPr>
            <w:r w:rsidRPr="00927124">
              <w:rPr>
                <w:sz w:val="18"/>
              </w:rPr>
              <w:t xml:space="preserve">DPSX. W.P H </w:t>
            </w:r>
          </w:p>
        </w:tc>
        <w:tc>
          <w:tcPr>
            <w:tcW w:w="5492" w:type="dxa"/>
          </w:tcPr>
          <w:p w14:paraId="49EDB859"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vector integer (two to the right) is multiplied by the sum, and the result is subtracted from ACC </w:t>
            </w:r>
          </w:p>
        </w:tc>
        <w:tc>
          <w:tcPr>
            <w:tcW w:w="1453" w:type="dxa"/>
          </w:tcPr>
          <w:p w14:paraId="49EDB85A" w14:textId="77777777" w:rsidR="00C441A2" w:rsidRPr="00927124" w:rsidRDefault="003F76D0">
            <w:pPr>
              <w:pStyle w:val="TableParagraph"/>
              <w:spacing w:before="51"/>
              <w:ind w:left="81" w:right="70"/>
              <w:rPr>
                <w:sz w:val="18"/>
              </w:rPr>
            </w:pPr>
            <w:r w:rsidRPr="00927124">
              <w:rPr>
                <w:sz w:val="18"/>
              </w:rPr>
              <w:t xml:space="preserve">MIPS DSP R2 </w:t>
            </w:r>
          </w:p>
        </w:tc>
      </w:tr>
      <w:tr w:rsidR="00C441A2" w:rsidRPr="00927124" w14:paraId="49EDB85F" w14:textId="77777777">
        <w:trPr>
          <w:trHeight w:val="311"/>
        </w:trPr>
        <w:tc>
          <w:tcPr>
            <w:tcW w:w="2660" w:type="dxa"/>
          </w:tcPr>
          <w:p w14:paraId="49EDB85C" w14:textId="77777777" w:rsidR="00C441A2" w:rsidRPr="00927124" w:rsidRDefault="003F76D0">
            <w:pPr>
              <w:pStyle w:val="TableParagraph"/>
              <w:ind w:left="767"/>
              <w:jc w:val="left"/>
              <w:rPr>
                <w:sz w:val="18"/>
              </w:rPr>
            </w:pPr>
            <w:r w:rsidRPr="00927124">
              <w:rPr>
                <w:sz w:val="18"/>
              </w:rPr>
              <w:t xml:space="preserve">DPSQ_S. W.P H </w:t>
            </w:r>
          </w:p>
        </w:tc>
        <w:tc>
          <w:tcPr>
            <w:tcW w:w="5492" w:type="dxa"/>
          </w:tcPr>
          <w:p w14:paraId="49EDB85D"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decimals (the right-most two) are multiplied by half words and subtracted from ACC </w:t>
            </w:r>
          </w:p>
        </w:tc>
        <w:tc>
          <w:tcPr>
            <w:tcW w:w="1453" w:type="dxa"/>
          </w:tcPr>
          <w:p w14:paraId="49EDB85E"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863" w14:textId="77777777">
        <w:trPr>
          <w:trHeight w:val="311"/>
        </w:trPr>
        <w:tc>
          <w:tcPr>
            <w:tcW w:w="2660" w:type="dxa"/>
          </w:tcPr>
          <w:p w14:paraId="49EDB860" w14:textId="77777777" w:rsidR="00C441A2" w:rsidRPr="00927124" w:rsidRDefault="003F76D0">
            <w:pPr>
              <w:pStyle w:val="TableParagraph"/>
              <w:ind w:left="702"/>
              <w:jc w:val="left"/>
              <w:rPr>
                <w:sz w:val="18"/>
              </w:rPr>
            </w:pPr>
            <w:r w:rsidRPr="00927124">
              <w:rPr>
                <w:sz w:val="18"/>
              </w:rPr>
              <w:t xml:space="preserve">DPSQX_S. W.P H </w:t>
            </w:r>
          </w:p>
        </w:tc>
        <w:tc>
          <w:tcPr>
            <w:tcW w:w="5492" w:type="dxa"/>
          </w:tcPr>
          <w:p w14:paraId="49EDB861"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decimal (two to the right) is multiplied by half word, the result is accumulated after saturation, and then subtracted from ACC </w:t>
            </w:r>
          </w:p>
        </w:tc>
        <w:tc>
          <w:tcPr>
            <w:tcW w:w="1453" w:type="dxa"/>
          </w:tcPr>
          <w:p w14:paraId="49EDB862"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868" w14:textId="77777777">
        <w:trPr>
          <w:trHeight w:val="624"/>
        </w:trPr>
        <w:tc>
          <w:tcPr>
            <w:tcW w:w="2660" w:type="dxa"/>
          </w:tcPr>
          <w:p w14:paraId="49EDB864" w14:textId="77777777" w:rsidR="00C441A2" w:rsidRPr="00927124" w:rsidRDefault="003F76D0">
            <w:pPr>
              <w:pStyle w:val="TableParagraph"/>
              <w:spacing w:before="51"/>
              <w:ind w:right="627"/>
              <w:jc w:val="right"/>
              <w:rPr>
                <w:sz w:val="18"/>
              </w:rPr>
            </w:pPr>
            <w:r w:rsidRPr="00927124">
              <w:rPr>
                <w:sz w:val="18"/>
              </w:rPr>
              <w:t xml:space="preserve">DPSQX_SA. W.P H </w:t>
            </w:r>
          </w:p>
        </w:tc>
        <w:tc>
          <w:tcPr>
            <w:tcW w:w="5492" w:type="dxa"/>
          </w:tcPr>
          <w:p w14:paraId="49EDB865"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decimals (right-most two) half-word multiply, the results are rounded to saturation and then add up to acc </w:t>
            </w:r>
          </w:p>
          <w:p w14:paraId="49EDB866"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Reduction of </w:t>
            </w:r>
          </w:p>
        </w:tc>
        <w:tc>
          <w:tcPr>
            <w:tcW w:w="1453" w:type="dxa"/>
          </w:tcPr>
          <w:p w14:paraId="49EDB867" w14:textId="77777777" w:rsidR="00C441A2" w:rsidRPr="00927124" w:rsidRDefault="003F76D0">
            <w:pPr>
              <w:pStyle w:val="TableParagraph"/>
              <w:spacing w:before="51"/>
              <w:ind w:left="81" w:right="70"/>
              <w:rPr>
                <w:sz w:val="18"/>
              </w:rPr>
            </w:pPr>
            <w:r w:rsidRPr="00927124">
              <w:rPr>
                <w:sz w:val="18"/>
              </w:rPr>
              <w:t xml:space="preserve">MIPS DSP R2 </w:t>
            </w:r>
          </w:p>
        </w:tc>
      </w:tr>
      <w:tr w:rsidR="00C441A2" w:rsidRPr="00927124" w14:paraId="49EDB86C" w14:textId="77777777">
        <w:trPr>
          <w:trHeight w:val="311"/>
        </w:trPr>
        <w:tc>
          <w:tcPr>
            <w:tcW w:w="2660" w:type="dxa"/>
          </w:tcPr>
          <w:p w14:paraId="49EDB869" w14:textId="77777777" w:rsidR="00C441A2" w:rsidRPr="00927124" w:rsidRDefault="003F76D0">
            <w:pPr>
              <w:pStyle w:val="TableParagraph"/>
              <w:ind w:right="606"/>
              <w:jc w:val="right"/>
              <w:rPr>
                <w:sz w:val="18"/>
              </w:rPr>
            </w:pPr>
            <w:r w:rsidRPr="00927124">
              <w:rPr>
                <w:sz w:val="18"/>
              </w:rPr>
              <w:t xml:space="preserve">MULSAQ_S. W.P H </w:t>
            </w:r>
          </w:p>
        </w:tc>
        <w:tc>
          <w:tcPr>
            <w:tcW w:w="5492" w:type="dxa"/>
          </w:tcPr>
          <w:p w14:paraId="49EDB86A"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decimals (right two) are multiplied and subtracted, and the result is added to ACC </w:t>
            </w:r>
          </w:p>
        </w:tc>
        <w:tc>
          <w:tcPr>
            <w:tcW w:w="1453" w:type="dxa"/>
          </w:tcPr>
          <w:p w14:paraId="49EDB86B"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870" w14:textId="77777777">
        <w:trPr>
          <w:trHeight w:val="311"/>
        </w:trPr>
        <w:tc>
          <w:tcPr>
            <w:tcW w:w="2660" w:type="dxa"/>
          </w:tcPr>
          <w:p w14:paraId="49EDB86D" w14:textId="77777777" w:rsidR="00C441A2" w:rsidRPr="00927124" w:rsidRDefault="003F76D0">
            <w:pPr>
              <w:pStyle w:val="TableParagraph"/>
              <w:ind w:left="747"/>
              <w:jc w:val="left"/>
              <w:rPr>
                <w:sz w:val="18"/>
              </w:rPr>
            </w:pPr>
            <w:r w:rsidRPr="00927124">
              <w:rPr>
                <w:sz w:val="18"/>
              </w:rPr>
              <w:t xml:space="preserve">DPAQ_SA. L.W </w:t>
            </w:r>
          </w:p>
        </w:tc>
        <w:tc>
          <w:tcPr>
            <w:tcW w:w="5492" w:type="dxa"/>
          </w:tcPr>
          <w:p w14:paraId="49EDB86E"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small number multiplication, the result after saturated rounding, and then summing with ACC </w:t>
            </w:r>
          </w:p>
        </w:tc>
        <w:tc>
          <w:tcPr>
            <w:tcW w:w="1453" w:type="dxa"/>
          </w:tcPr>
          <w:p w14:paraId="49EDB86F"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874" w14:textId="77777777">
        <w:trPr>
          <w:trHeight w:val="312"/>
        </w:trPr>
        <w:tc>
          <w:tcPr>
            <w:tcW w:w="2660" w:type="dxa"/>
          </w:tcPr>
          <w:p w14:paraId="49EDB871" w14:textId="77777777" w:rsidR="00C441A2" w:rsidRPr="00927124" w:rsidRDefault="003F76D0">
            <w:pPr>
              <w:pStyle w:val="TableParagraph"/>
              <w:spacing w:before="51"/>
              <w:ind w:left="754"/>
              <w:jc w:val="left"/>
              <w:rPr>
                <w:sz w:val="18"/>
              </w:rPr>
            </w:pPr>
            <w:r w:rsidRPr="00927124">
              <w:rPr>
                <w:sz w:val="18"/>
              </w:rPr>
              <w:t xml:space="preserve">DPSQ_SA. L.W </w:t>
            </w:r>
          </w:p>
        </w:tc>
        <w:tc>
          <w:tcPr>
            <w:tcW w:w="5492" w:type="dxa"/>
          </w:tcPr>
          <w:p w14:paraId="49EDB872"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Multiply the vector by a small number, the result is accumulated after saturated rounding, and the result is accumulated with ACC </w:t>
            </w:r>
          </w:p>
        </w:tc>
        <w:tc>
          <w:tcPr>
            <w:tcW w:w="1453" w:type="dxa"/>
          </w:tcPr>
          <w:p w14:paraId="49EDB873"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878" w14:textId="77777777">
        <w:trPr>
          <w:trHeight w:val="311"/>
        </w:trPr>
        <w:tc>
          <w:tcPr>
            <w:tcW w:w="2660" w:type="dxa"/>
          </w:tcPr>
          <w:p w14:paraId="49EDB875" w14:textId="77777777" w:rsidR="00C441A2" w:rsidRPr="00927124" w:rsidRDefault="003F76D0">
            <w:pPr>
              <w:pStyle w:val="TableParagraph"/>
              <w:ind w:left="732"/>
              <w:jc w:val="left"/>
              <w:rPr>
                <w:sz w:val="18"/>
              </w:rPr>
            </w:pPr>
            <w:r w:rsidRPr="00927124">
              <w:rPr>
                <w:sz w:val="18"/>
              </w:rPr>
              <w:t xml:space="preserve">MAQ_S. W.P HL </w:t>
            </w:r>
          </w:p>
        </w:tc>
        <w:tc>
          <w:tcPr>
            <w:tcW w:w="5492" w:type="dxa"/>
          </w:tcPr>
          <w:p w14:paraId="49EDB876"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decimal (to the right) is multiplied by half a word, and the result is added to ACC </w:t>
            </w:r>
          </w:p>
        </w:tc>
        <w:tc>
          <w:tcPr>
            <w:tcW w:w="1453" w:type="dxa"/>
          </w:tcPr>
          <w:p w14:paraId="49EDB877"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87C" w14:textId="77777777">
        <w:trPr>
          <w:trHeight w:val="311"/>
        </w:trPr>
        <w:tc>
          <w:tcPr>
            <w:tcW w:w="2660" w:type="dxa"/>
          </w:tcPr>
          <w:p w14:paraId="49EDB879" w14:textId="77777777" w:rsidR="00C441A2" w:rsidRPr="00927124" w:rsidRDefault="003F76D0">
            <w:pPr>
              <w:pStyle w:val="TableParagraph"/>
              <w:ind w:left="728"/>
              <w:jc w:val="left"/>
              <w:rPr>
                <w:sz w:val="18"/>
              </w:rPr>
            </w:pPr>
            <w:r w:rsidRPr="00927124">
              <w:rPr>
                <w:sz w:val="18"/>
              </w:rPr>
              <w:t xml:space="preserve">MAQ_S. W.P HR </w:t>
            </w:r>
          </w:p>
        </w:tc>
        <w:tc>
          <w:tcPr>
            <w:tcW w:w="5492" w:type="dxa"/>
          </w:tcPr>
          <w:p w14:paraId="49EDB87A"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decimal (far right) is multiplied by half a word and the result is added to ACC </w:t>
            </w:r>
          </w:p>
        </w:tc>
        <w:tc>
          <w:tcPr>
            <w:tcW w:w="1453" w:type="dxa"/>
          </w:tcPr>
          <w:p w14:paraId="49EDB87B" w14:textId="77777777" w:rsidR="00C441A2" w:rsidRPr="00927124" w:rsidRDefault="003F76D0">
            <w:pPr>
              <w:pStyle w:val="TableParagraph"/>
              <w:ind w:left="81" w:right="70"/>
              <w:rPr>
                <w:sz w:val="18"/>
              </w:rPr>
            </w:pPr>
            <w:r w:rsidRPr="00927124">
              <w:rPr>
                <w:sz w:val="18"/>
              </w:rPr>
              <w:t xml:space="preserve">MIPS DSP </w:t>
            </w:r>
          </w:p>
        </w:tc>
      </w:tr>
      <w:tr w:rsidR="00C441A2" w:rsidRPr="00927124" w14:paraId="49EDB880" w14:textId="77777777">
        <w:trPr>
          <w:trHeight w:val="312"/>
        </w:trPr>
        <w:tc>
          <w:tcPr>
            <w:tcW w:w="2660" w:type="dxa"/>
          </w:tcPr>
          <w:p w14:paraId="49EDB87D" w14:textId="77777777" w:rsidR="00C441A2" w:rsidRPr="00927124" w:rsidRDefault="003F76D0">
            <w:pPr>
              <w:pStyle w:val="TableParagraph"/>
              <w:spacing w:before="51"/>
              <w:ind w:left="668"/>
              <w:jc w:val="left"/>
              <w:rPr>
                <w:sz w:val="18"/>
              </w:rPr>
            </w:pPr>
            <w:r w:rsidRPr="00927124">
              <w:rPr>
                <w:sz w:val="18"/>
              </w:rPr>
              <w:t xml:space="preserve">MAQ_SA. W.P HL </w:t>
            </w:r>
          </w:p>
        </w:tc>
        <w:tc>
          <w:tcPr>
            <w:tcW w:w="5492" w:type="dxa"/>
          </w:tcPr>
          <w:p w14:paraId="49EDB87E"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decimal (second right) half-word multiplication, the result is to take the saturated rounding and then add with ACC </w:t>
            </w:r>
          </w:p>
        </w:tc>
        <w:tc>
          <w:tcPr>
            <w:tcW w:w="1453" w:type="dxa"/>
          </w:tcPr>
          <w:p w14:paraId="49EDB87F"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884" w14:textId="77777777">
        <w:trPr>
          <w:trHeight w:val="311"/>
        </w:trPr>
        <w:tc>
          <w:tcPr>
            <w:tcW w:w="2660" w:type="dxa"/>
          </w:tcPr>
          <w:p w14:paraId="49EDB881" w14:textId="77777777" w:rsidR="00C441A2" w:rsidRPr="00927124" w:rsidRDefault="003F76D0">
            <w:pPr>
              <w:pStyle w:val="TableParagraph"/>
              <w:ind w:left="663"/>
              <w:jc w:val="left"/>
              <w:rPr>
                <w:sz w:val="18"/>
              </w:rPr>
            </w:pPr>
            <w:r w:rsidRPr="00927124">
              <w:rPr>
                <w:sz w:val="18"/>
              </w:rPr>
              <w:lastRenderedPageBreak/>
              <w:t xml:space="preserve">MAQ_SA. W.P HR </w:t>
            </w:r>
          </w:p>
        </w:tc>
        <w:tc>
          <w:tcPr>
            <w:tcW w:w="5492" w:type="dxa"/>
          </w:tcPr>
          <w:p w14:paraId="49EDB882"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decimal (right-most) half-word multiplication, the result is to take the saturated rounding and then add with ACC </w:t>
            </w:r>
          </w:p>
        </w:tc>
        <w:tc>
          <w:tcPr>
            <w:tcW w:w="1453" w:type="dxa"/>
          </w:tcPr>
          <w:p w14:paraId="49EDB883" w14:textId="77777777" w:rsidR="00C441A2" w:rsidRPr="00927124" w:rsidRDefault="003F76D0">
            <w:pPr>
              <w:pStyle w:val="TableParagraph"/>
              <w:ind w:left="81" w:right="70"/>
              <w:rPr>
                <w:sz w:val="18"/>
              </w:rPr>
            </w:pPr>
            <w:r w:rsidRPr="00927124">
              <w:rPr>
                <w:sz w:val="18"/>
              </w:rPr>
              <w:t xml:space="preserve">MIPS DSP </w:t>
            </w:r>
          </w:p>
        </w:tc>
      </w:tr>
      <w:tr w:rsidR="00C441A2" w:rsidRPr="00927124" w14:paraId="49EDB888" w14:textId="77777777">
        <w:trPr>
          <w:trHeight w:val="311"/>
        </w:trPr>
        <w:tc>
          <w:tcPr>
            <w:tcW w:w="2660" w:type="dxa"/>
          </w:tcPr>
          <w:p w14:paraId="49EDB885" w14:textId="77777777" w:rsidR="00C441A2" w:rsidRPr="00927124" w:rsidRDefault="003F76D0">
            <w:pPr>
              <w:pStyle w:val="TableParagraph"/>
              <w:ind w:left="634" w:right="625"/>
              <w:rPr>
                <w:sz w:val="18"/>
              </w:rPr>
            </w:pPr>
            <w:r w:rsidRPr="00927124">
              <w:rPr>
                <w:sz w:val="18"/>
              </w:rPr>
              <w:t xml:space="preserve">The MUL. PH </w:t>
            </w:r>
          </w:p>
        </w:tc>
        <w:tc>
          <w:tcPr>
            <w:tcW w:w="5492" w:type="dxa"/>
          </w:tcPr>
          <w:p w14:paraId="49EDB886"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(rightmost 2) halfword multiplication, the result is 16 bits lower written to register </w:t>
            </w:r>
          </w:p>
        </w:tc>
        <w:tc>
          <w:tcPr>
            <w:tcW w:w="1453" w:type="dxa"/>
          </w:tcPr>
          <w:p w14:paraId="49EDB887"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88C" w14:textId="77777777">
        <w:trPr>
          <w:trHeight w:val="312"/>
        </w:trPr>
        <w:tc>
          <w:tcPr>
            <w:tcW w:w="2660" w:type="dxa"/>
          </w:tcPr>
          <w:p w14:paraId="49EDB889" w14:textId="77777777" w:rsidR="00C441A2" w:rsidRPr="00927124" w:rsidRDefault="003F76D0">
            <w:pPr>
              <w:pStyle w:val="TableParagraph"/>
              <w:spacing w:before="51"/>
              <w:ind w:left="633" w:right="625"/>
              <w:rPr>
                <w:sz w:val="18"/>
              </w:rPr>
            </w:pPr>
            <w:r w:rsidRPr="00927124">
              <w:rPr>
                <w:sz w:val="18"/>
              </w:rPr>
              <w:t xml:space="preserve">MUL_S. PH </w:t>
            </w:r>
          </w:p>
        </w:tc>
        <w:tc>
          <w:tcPr>
            <w:tcW w:w="5492" w:type="dxa"/>
          </w:tcPr>
          <w:p w14:paraId="49EDB88A"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(rightmost 2) halfwords with sign saturation multiply, the result is a low 16 bit write register </w:t>
            </w:r>
          </w:p>
        </w:tc>
        <w:tc>
          <w:tcPr>
            <w:tcW w:w="1453" w:type="dxa"/>
          </w:tcPr>
          <w:p w14:paraId="49EDB88B" w14:textId="77777777" w:rsidR="00C441A2" w:rsidRPr="00927124" w:rsidRDefault="003F76D0">
            <w:pPr>
              <w:pStyle w:val="TableParagraph"/>
              <w:spacing w:before="51"/>
              <w:ind w:left="81" w:right="70"/>
              <w:rPr>
                <w:sz w:val="18"/>
              </w:rPr>
            </w:pPr>
            <w:r w:rsidRPr="00927124">
              <w:rPr>
                <w:sz w:val="18"/>
              </w:rPr>
              <w:t xml:space="preserve">MIPS DSP R2 </w:t>
            </w:r>
          </w:p>
        </w:tc>
      </w:tr>
      <w:tr w:rsidR="00C441A2" w:rsidRPr="00927124" w14:paraId="49EDB890" w14:textId="77777777">
        <w:trPr>
          <w:trHeight w:val="311"/>
        </w:trPr>
        <w:tc>
          <w:tcPr>
            <w:tcW w:w="2660" w:type="dxa"/>
          </w:tcPr>
          <w:p w14:paraId="49EDB88D" w14:textId="77777777" w:rsidR="00C441A2" w:rsidRPr="00927124" w:rsidRDefault="003F76D0">
            <w:pPr>
              <w:pStyle w:val="TableParagraph"/>
              <w:ind w:left="832"/>
              <w:jc w:val="left"/>
              <w:rPr>
                <w:sz w:val="18"/>
              </w:rPr>
            </w:pPr>
            <w:r w:rsidRPr="00927124">
              <w:rPr>
                <w:sz w:val="18"/>
              </w:rPr>
              <w:t xml:space="preserve">MULQ_S. PH </w:t>
            </w:r>
          </w:p>
        </w:tc>
        <w:tc>
          <w:tcPr>
            <w:tcW w:w="5492" w:type="dxa"/>
          </w:tcPr>
          <w:p w14:paraId="49EDB88E"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(rightmost two) halfword saturation times, the result is half word </w:t>
            </w:r>
          </w:p>
        </w:tc>
        <w:tc>
          <w:tcPr>
            <w:tcW w:w="1453" w:type="dxa"/>
          </w:tcPr>
          <w:p w14:paraId="49EDB88F"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894" w14:textId="77777777">
        <w:trPr>
          <w:trHeight w:val="311"/>
        </w:trPr>
        <w:tc>
          <w:tcPr>
            <w:tcW w:w="2660" w:type="dxa"/>
          </w:tcPr>
          <w:p w14:paraId="49EDB891" w14:textId="77777777" w:rsidR="00C441A2" w:rsidRPr="00927124" w:rsidRDefault="003F76D0">
            <w:pPr>
              <w:pStyle w:val="TableParagraph"/>
              <w:ind w:left="862"/>
              <w:jc w:val="left"/>
              <w:rPr>
                <w:sz w:val="18"/>
              </w:rPr>
            </w:pPr>
            <w:r w:rsidRPr="00927124">
              <w:rPr>
                <w:sz w:val="18"/>
              </w:rPr>
              <w:t xml:space="preserve">MULQ_S w. </w:t>
            </w:r>
          </w:p>
        </w:tc>
        <w:tc>
          <w:tcPr>
            <w:tcW w:w="5492" w:type="dxa"/>
          </w:tcPr>
          <w:p w14:paraId="49EDB892"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right-most word saturation times, the result is word </w:t>
            </w:r>
          </w:p>
        </w:tc>
        <w:tc>
          <w:tcPr>
            <w:tcW w:w="1453" w:type="dxa"/>
          </w:tcPr>
          <w:p w14:paraId="49EDB893" w14:textId="77777777" w:rsidR="00C441A2" w:rsidRPr="00927124" w:rsidRDefault="003F76D0">
            <w:pPr>
              <w:pStyle w:val="TableParagraph"/>
              <w:ind w:left="80" w:right="70"/>
              <w:rPr>
                <w:sz w:val="18"/>
              </w:rPr>
            </w:pPr>
            <w:r w:rsidRPr="00927124">
              <w:rPr>
                <w:sz w:val="18"/>
              </w:rPr>
              <w:t xml:space="preserve">MIPS DSP R2 </w:t>
            </w:r>
          </w:p>
        </w:tc>
      </w:tr>
      <w:tr w:rsidR="00C441A2" w:rsidRPr="00927124" w14:paraId="49EDB898" w14:textId="77777777">
        <w:trPr>
          <w:trHeight w:val="312"/>
        </w:trPr>
        <w:tc>
          <w:tcPr>
            <w:tcW w:w="2660" w:type="dxa"/>
          </w:tcPr>
          <w:p w14:paraId="49EDB895" w14:textId="77777777" w:rsidR="00C441A2" w:rsidRPr="00927124" w:rsidRDefault="003F76D0">
            <w:pPr>
              <w:pStyle w:val="TableParagraph"/>
              <w:spacing w:before="51"/>
              <w:ind w:left="802"/>
              <w:jc w:val="left"/>
              <w:rPr>
                <w:sz w:val="18"/>
              </w:rPr>
            </w:pPr>
            <w:r w:rsidRPr="00927124">
              <w:rPr>
                <w:sz w:val="18"/>
              </w:rPr>
              <w:t xml:space="preserve">MULQ_RS w. </w:t>
            </w:r>
          </w:p>
        </w:tc>
        <w:tc>
          <w:tcPr>
            <w:tcW w:w="5492" w:type="dxa"/>
          </w:tcPr>
          <w:p w14:paraId="49EDB896"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right-most word of the vector is saturated and rounded, and the result is word </w:t>
            </w:r>
          </w:p>
        </w:tc>
        <w:tc>
          <w:tcPr>
            <w:tcW w:w="1453" w:type="dxa"/>
          </w:tcPr>
          <w:p w14:paraId="49EDB897" w14:textId="77777777" w:rsidR="00C441A2" w:rsidRPr="00927124" w:rsidRDefault="003F76D0">
            <w:pPr>
              <w:pStyle w:val="TableParagraph"/>
              <w:spacing w:before="51"/>
              <w:ind w:left="81" w:right="70"/>
              <w:rPr>
                <w:sz w:val="18"/>
              </w:rPr>
            </w:pPr>
            <w:r w:rsidRPr="00927124">
              <w:rPr>
                <w:sz w:val="18"/>
              </w:rPr>
              <w:t xml:space="preserve">MIPS DSP R2 </w:t>
            </w:r>
          </w:p>
        </w:tc>
      </w:tr>
      <w:tr w:rsidR="00C441A2" w:rsidRPr="00927124" w14:paraId="49EDB89C" w14:textId="77777777">
        <w:trPr>
          <w:trHeight w:val="311"/>
        </w:trPr>
        <w:tc>
          <w:tcPr>
            <w:tcW w:w="2660" w:type="dxa"/>
          </w:tcPr>
          <w:p w14:paraId="49EDB899" w14:textId="77777777" w:rsidR="00C441A2" w:rsidRPr="00927124" w:rsidRDefault="003F76D0">
            <w:pPr>
              <w:pStyle w:val="TableParagraph"/>
              <w:ind w:left="777"/>
              <w:jc w:val="left"/>
              <w:rPr>
                <w:sz w:val="18"/>
              </w:rPr>
            </w:pPr>
            <w:r w:rsidRPr="00927124">
              <w:rPr>
                <w:sz w:val="18"/>
              </w:rPr>
              <w:t xml:space="preserve">MULSA. W.P H </w:t>
            </w:r>
          </w:p>
        </w:tc>
        <w:tc>
          <w:tcPr>
            <w:tcW w:w="5492" w:type="dxa"/>
          </w:tcPr>
          <w:p w14:paraId="49EDB89A"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(rightmost two) is multiplied and subtracted, and the result is added to ACC </w:t>
            </w:r>
          </w:p>
        </w:tc>
        <w:tc>
          <w:tcPr>
            <w:tcW w:w="1453" w:type="dxa"/>
          </w:tcPr>
          <w:p w14:paraId="49EDB89B"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8A0" w14:textId="77777777">
        <w:trPr>
          <w:trHeight w:val="311"/>
        </w:trPr>
        <w:tc>
          <w:tcPr>
            <w:tcW w:w="2660" w:type="dxa"/>
          </w:tcPr>
          <w:p w14:paraId="49EDB89D" w14:textId="77777777" w:rsidR="00C441A2" w:rsidRPr="00927124" w:rsidRDefault="003F76D0">
            <w:pPr>
              <w:pStyle w:val="TableParagraph"/>
              <w:ind w:left="632" w:right="625"/>
              <w:rPr>
                <w:sz w:val="18"/>
              </w:rPr>
            </w:pPr>
            <w:r w:rsidRPr="00927124">
              <w:rPr>
                <w:sz w:val="18"/>
              </w:rPr>
              <w:t xml:space="preserve">MADD </w:t>
            </w:r>
          </w:p>
        </w:tc>
        <w:tc>
          <w:tcPr>
            <w:tcW w:w="5492" w:type="dxa"/>
          </w:tcPr>
          <w:p w14:paraId="49EDB89E" w14:textId="77777777" w:rsidR="00C441A2" w:rsidRPr="00927124" w:rsidRDefault="003F76D0">
            <w:pPr>
              <w:pStyle w:val="TableParagraph"/>
              <w:spacing w:before="40"/>
              <w:ind w:left="108"/>
              <w:jc w:val="left"/>
              <w:rPr>
                <w:rFonts w:eastAsia="宋体"/>
                <w:sz w:val="18"/>
              </w:rPr>
            </w:pPr>
            <w:r w:rsidRPr="00927124">
              <w:rPr>
                <w:sz w:val="18"/>
              </w:rPr>
              <w:t xml:space="preserve">Multiply the 32-bit signed fixed point number by ACC </w:t>
            </w:r>
          </w:p>
        </w:tc>
        <w:tc>
          <w:tcPr>
            <w:tcW w:w="1453" w:type="dxa"/>
          </w:tcPr>
          <w:p w14:paraId="49EDB89F" w14:textId="77777777" w:rsidR="00C441A2" w:rsidRPr="00927124" w:rsidRDefault="003F76D0">
            <w:pPr>
              <w:pStyle w:val="TableParagraph"/>
              <w:ind w:left="81" w:right="70"/>
              <w:rPr>
                <w:sz w:val="18"/>
              </w:rPr>
            </w:pPr>
            <w:r w:rsidRPr="00927124">
              <w:rPr>
                <w:sz w:val="18"/>
              </w:rPr>
              <w:t xml:space="preserve">MIPS32 </w:t>
            </w:r>
          </w:p>
        </w:tc>
      </w:tr>
      <w:tr w:rsidR="00C441A2" w:rsidRPr="00927124" w14:paraId="49EDB8A4" w14:textId="77777777">
        <w:trPr>
          <w:trHeight w:val="312"/>
        </w:trPr>
        <w:tc>
          <w:tcPr>
            <w:tcW w:w="2660" w:type="dxa"/>
          </w:tcPr>
          <w:p w14:paraId="49EDB8A1" w14:textId="77777777" w:rsidR="00C441A2" w:rsidRPr="00927124" w:rsidRDefault="003F76D0">
            <w:pPr>
              <w:pStyle w:val="TableParagraph"/>
              <w:spacing w:before="51"/>
              <w:ind w:left="634" w:right="625"/>
              <w:rPr>
                <w:sz w:val="18"/>
              </w:rPr>
            </w:pPr>
            <w:r w:rsidRPr="00927124">
              <w:rPr>
                <w:sz w:val="18"/>
              </w:rPr>
              <w:t xml:space="preserve">MADDU </w:t>
            </w:r>
          </w:p>
        </w:tc>
        <w:tc>
          <w:tcPr>
            <w:tcW w:w="5492" w:type="dxa"/>
          </w:tcPr>
          <w:p w14:paraId="49EDB8A2" w14:textId="77777777" w:rsidR="00C441A2" w:rsidRPr="00927124" w:rsidRDefault="003F76D0">
            <w:pPr>
              <w:pStyle w:val="TableParagraph"/>
              <w:spacing w:before="41"/>
              <w:ind w:left="108"/>
              <w:jc w:val="left"/>
              <w:rPr>
                <w:rFonts w:eastAsia="宋体"/>
                <w:sz w:val="18"/>
              </w:rPr>
            </w:pPr>
            <w:r w:rsidRPr="00927124">
              <w:rPr>
                <w:sz w:val="18"/>
              </w:rPr>
              <w:t xml:space="preserve">The 32-bit unsigned fixed-point number multiplication is accumulated with ACC </w:t>
            </w:r>
          </w:p>
        </w:tc>
        <w:tc>
          <w:tcPr>
            <w:tcW w:w="1453" w:type="dxa"/>
          </w:tcPr>
          <w:p w14:paraId="49EDB8A3" w14:textId="77777777" w:rsidR="00C441A2" w:rsidRPr="00927124" w:rsidRDefault="003F76D0">
            <w:pPr>
              <w:pStyle w:val="TableParagraph"/>
              <w:spacing w:before="51"/>
              <w:ind w:left="81" w:right="70"/>
              <w:rPr>
                <w:sz w:val="18"/>
              </w:rPr>
            </w:pPr>
            <w:r w:rsidRPr="00927124">
              <w:rPr>
                <w:sz w:val="18"/>
              </w:rPr>
              <w:t xml:space="preserve">MIPS32 </w:t>
            </w:r>
          </w:p>
        </w:tc>
      </w:tr>
      <w:tr w:rsidR="00C441A2" w:rsidRPr="00927124" w14:paraId="49EDB8A8" w14:textId="77777777">
        <w:trPr>
          <w:trHeight w:val="311"/>
        </w:trPr>
        <w:tc>
          <w:tcPr>
            <w:tcW w:w="2660" w:type="dxa"/>
          </w:tcPr>
          <w:p w14:paraId="49EDB8A5" w14:textId="77777777" w:rsidR="00C441A2" w:rsidRPr="00927124" w:rsidRDefault="003F76D0">
            <w:pPr>
              <w:pStyle w:val="TableParagraph"/>
              <w:ind w:left="633" w:right="625"/>
              <w:rPr>
                <w:sz w:val="18"/>
              </w:rPr>
            </w:pPr>
            <w:r w:rsidRPr="00927124">
              <w:rPr>
                <w:sz w:val="18"/>
              </w:rPr>
              <w:t xml:space="preserve">MSUB </w:t>
            </w:r>
          </w:p>
        </w:tc>
        <w:tc>
          <w:tcPr>
            <w:tcW w:w="5492" w:type="dxa"/>
          </w:tcPr>
          <w:p w14:paraId="49EDB8A6" w14:textId="77777777" w:rsidR="00C441A2" w:rsidRPr="00927124" w:rsidRDefault="003F76D0">
            <w:pPr>
              <w:pStyle w:val="TableParagraph"/>
              <w:spacing w:before="40"/>
              <w:ind w:left="108"/>
              <w:jc w:val="left"/>
              <w:rPr>
                <w:rFonts w:eastAsia="宋体"/>
                <w:sz w:val="18"/>
              </w:rPr>
            </w:pPr>
            <w:r w:rsidRPr="00927124">
              <w:rPr>
                <w:sz w:val="18"/>
              </w:rPr>
              <w:t xml:space="preserve">The 32-bit signed fixed point number times acc minus </w:t>
            </w:r>
          </w:p>
        </w:tc>
        <w:tc>
          <w:tcPr>
            <w:tcW w:w="1453" w:type="dxa"/>
          </w:tcPr>
          <w:p w14:paraId="49EDB8A7" w14:textId="77777777" w:rsidR="00C441A2" w:rsidRPr="00927124" w:rsidRDefault="003F76D0">
            <w:pPr>
              <w:pStyle w:val="TableParagraph"/>
              <w:ind w:left="81" w:right="70"/>
              <w:rPr>
                <w:sz w:val="18"/>
              </w:rPr>
            </w:pPr>
            <w:r w:rsidRPr="00927124">
              <w:rPr>
                <w:sz w:val="18"/>
              </w:rPr>
              <w:t xml:space="preserve">MIPS32 </w:t>
            </w:r>
          </w:p>
        </w:tc>
      </w:tr>
      <w:tr w:rsidR="00C441A2" w:rsidRPr="00927124" w14:paraId="49EDB8AC" w14:textId="77777777">
        <w:trPr>
          <w:trHeight w:val="312"/>
        </w:trPr>
        <w:tc>
          <w:tcPr>
            <w:tcW w:w="2660" w:type="dxa"/>
          </w:tcPr>
          <w:p w14:paraId="49EDB8A9" w14:textId="77777777" w:rsidR="00C441A2" w:rsidRPr="00927124" w:rsidRDefault="003F76D0">
            <w:pPr>
              <w:pStyle w:val="TableParagraph"/>
              <w:ind w:left="634" w:right="625"/>
              <w:rPr>
                <w:sz w:val="18"/>
              </w:rPr>
            </w:pPr>
            <w:r w:rsidRPr="00927124">
              <w:rPr>
                <w:sz w:val="18"/>
              </w:rPr>
              <w:t xml:space="preserve">MSUBU </w:t>
            </w:r>
          </w:p>
        </w:tc>
        <w:tc>
          <w:tcPr>
            <w:tcW w:w="5492" w:type="dxa"/>
          </w:tcPr>
          <w:p w14:paraId="49EDB8AA" w14:textId="77777777" w:rsidR="00C441A2" w:rsidRPr="00927124" w:rsidRDefault="003F76D0">
            <w:pPr>
              <w:pStyle w:val="TableParagraph"/>
              <w:spacing w:before="40"/>
              <w:ind w:left="108"/>
              <w:jc w:val="left"/>
              <w:rPr>
                <w:rFonts w:eastAsia="宋体"/>
                <w:sz w:val="18"/>
              </w:rPr>
            </w:pPr>
            <w:r w:rsidRPr="00927124">
              <w:rPr>
                <w:sz w:val="18"/>
              </w:rPr>
              <w:t xml:space="preserve">The 32-bit unsigned fixed point number multiplication is subtracted from ACC </w:t>
            </w:r>
          </w:p>
        </w:tc>
        <w:tc>
          <w:tcPr>
            <w:tcW w:w="1453" w:type="dxa"/>
          </w:tcPr>
          <w:p w14:paraId="49EDB8AB" w14:textId="77777777" w:rsidR="00C441A2" w:rsidRPr="00927124" w:rsidRDefault="003F76D0">
            <w:pPr>
              <w:pStyle w:val="TableParagraph"/>
              <w:ind w:left="81" w:right="70"/>
              <w:rPr>
                <w:sz w:val="18"/>
              </w:rPr>
            </w:pPr>
            <w:r w:rsidRPr="00927124">
              <w:rPr>
                <w:sz w:val="18"/>
              </w:rPr>
              <w:t xml:space="preserve">MIPS32 </w:t>
            </w:r>
          </w:p>
        </w:tc>
      </w:tr>
    </w:tbl>
    <w:p w14:paraId="49EDB8AD" w14:textId="77777777" w:rsidR="00C441A2" w:rsidRPr="00927124" w:rsidRDefault="00C441A2">
      <w:pPr>
        <w:rPr>
          <w:rFonts w:ascii="Times New Roman" w:hAnsi="Times New Roman" w:cs="Times New Roman"/>
          <w:sz w:val="18"/>
        </w:rPr>
        <w:sectPr w:rsidR="00C441A2" w:rsidRPr="00927124">
          <w:pgSz w:w="11910" w:h="16840"/>
          <w:pgMar w:top="1620" w:right="0" w:bottom="1380" w:left="0" w:header="890" w:footer="1189" w:gutter="0"/>
          <w:cols w:space="720"/>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8B1" w14:textId="77777777">
        <w:trPr>
          <w:trHeight w:val="319"/>
        </w:trPr>
        <w:tc>
          <w:tcPr>
            <w:tcW w:w="2660" w:type="dxa"/>
            <w:tcBorders>
              <w:bottom w:val="double" w:sz="1" w:space="0" w:color="000000"/>
            </w:tcBorders>
          </w:tcPr>
          <w:p w14:paraId="49EDB8AE" w14:textId="77777777" w:rsidR="00C441A2" w:rsidRPr="00927124" w:rsidRDefault="003F76D0">
            <w:pPr>
              <w:pStyle w:val="TableParagraph"/>
              <w:spacing w:before="23"/>
              <w:ind w:left="633" w:right="625"/>
              <w:rPr>
                <w:rFonts w:eastAsia="宋体"/>
                <w:b/>
                <w:sz w:val="21"/>
              </w:rPr>
            </w:pPr>
            <w:r w:rsidRPr="00927124">
              <w:rPr>
                <w:rFonts w:eastAsia="宋体"/>
                <w:b/>
                <w:sz w:val="21"/>
              </w:rPr>
              <w:lastRenderedPageBreak/>
              <w:t xml:space="preserve">Instruction mnemonic </w:t>
            </w:r>
          </w:p>
        </w:tc>
        <w:tc>
          <w:tcPr>
            <w:tcW w:w="5492" w:type="dxa"/>
            <w:tcBorders>
              <w:bottom w:val="double" w:sz="1" w:space="0" w:color="000000"/>
            </w:tcBorders>
          </w:tcPr>
          <w:p w14:paraId="49EDB8AF" w14:textId="77777777" w:rsidR="00C441A2" w:rsidRPr="00927124" w:rsidRDefault="003F76D0">
            <w:pPr>
              <w:pStyle w:val="TableParagraph"/>
              <w:spacing w:before="23"/>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8B0" w14:textId="77777777" w:rsidR="00C441A2" w:rsidRPr="00927124" w:rsidRDefault="003F76D0">
            <w:pPr>
              <w:pStyle w:val="TableParagraph"/>
              <w:spacing w:before="23"/>
              <w:ind w:left="81" w:right="70"/>
              <w:rPr>
                <w:rFonts w:eastAsia="宋体"/>
                <w:b/>
                <w:sz w:val="21"/>
              </w:rPr>
            </w:pPr>
            <w:r w:rsidRPr="00927124">
              <w:rPr>
                <w:rFonts w:eastAsia="Arial"/>
                <w:b/>
                <w:sz w:val="21"/>
              </w:rPr>
              <w:t xml:space="preserve">ISA Compatible Category </w:t>
            </w:r>
          </w:p>
        </w:tc>
      </w:tr>
      <w:tr w:rsidR="00C441A2" w:rsidRPr="00927124" w14:paraId="49EDB8B5" w14:textId="77777777">
        <w:trPr>
          <w:trHeight w:val="312"/>
        </w:trPr>
        <w:tc>
          <w:tcPr>
            <w:tcW w:w="2660" w:type="dxa"/>
            <w:tcBorders>
              <w:top w:val="double" w:sz="1" w:space="0" w:color="000000"/>
            </w:tcBorders>
          </w:tcPr>
          <w:p w14:paraId="49EDB8B2" w14:textId="77777777" w:rsidR="00C441A2" w:rsidRPr="00927124" w:rsidRDefault="003F76D0">
            <w:pPr>
              <w:pStyle w:val="TableParagraph"/>
              <w:spacing w:before="46"/>
              <w:ind w:left="634" w:right="625"/>
              <w:rPr>
                <w:sz w:val="18"/>
              </w:rPr>
            </w:pPr>
            <w:r w:rsidRPr="00927124">
              <w:rPr>
                <w:sz w:val="18"/>
              </w:rPr>
              <w:t xml:space="preserve">MULT </w:t>
            </w:r>
          </w:p>
        </w:tc>
        <w:tc>
          <w:tcPr>
            <w:tcW w:w="5492" w:type="dxa"/>
            <w:tcBorders>
              <w:top w:val="double" w:sz="1" w:space="0" w:color="000000"/>
            </w:tcBorders>
          </w:tcPr>
          <w:p w14:paraId="49EDB8B3" w14:textId="77777777" w:rsidR="00C441A2" w:rsidRPr="00927124" w:rsidRDefault="003F76D0">
            <w:pPr>
              <w:pStyle w:val="TableParagraph"/>
              <w:spacing w:before="36"/>
              <w:ind w:left="108"/>
              <w:jc w:val="left"/>
              <w:rPr>
                <w:rFonts w:eastAsia="宋体"/>
                <w:sz w:val="18"/>
              </w:rPr>
            </w:pPr>
            <w:r w:rsidRPr="00927124">
              <w:rPr>
                <w:rFonts w:eastAsia="宋体"/>
                <w:sz w:val="18"/>
              </w:rPr>
              <w:t xml:space="preserve">Word multiplication, result saved in ACC register </w:t>
            </w:r>
          </w:p>
        </w:tc>
        <w:tc>
          <w:tcPr>
            <w:tcW w:w="1453" w:type="dxa"/>
            <w:tcBorders>
              <w:top w:val="double" w:sz="1" w:space="0" w:color="000000"/>
            </w:tcBorders>
          </w:tcPr>
          <w:p w14:paraId="49EDB8B4" w14:textId="77777777" w:rsidR="00C441A2" w:rsidRPr="00927124" w:rsidRDefault="003F76D0">
            <w:pPr>
              <w:pStyle w:val="TableParagraph"/>
              <w:spacing w:before="46"/>
              <w:ind w:left="81" w:right="70"/>
              <w:rPr>
                <w:sz w:val="18"/>
              </w:rPr>
            </w:pPr>
            <w:r w:rsidRPr="00927124">
              <w:rPr>
                <w:sz w:val="18"/>
              </w:rPr>
              <w:t xml:space="preserve">MIPS32 </w:t>
            </w:r>
          </w:p>
        </w:tc>
      </w:tr>
      <w:tr w:rsidR="00C441A2" w:rsidRPr="00927124" w14:paraId="49EDB8B9" w14:textId="77777777">
        <w:trPr>
          <w:trHeight w:val="311"/>
        </w:trPr>
        <w:tc>
          <w:tcPr>
            <w:tcW w:w="2660" w:type="dxa"/>
          </w:tcPr>
          <w:p w14:paraId="49EDB8B6" w14:textId="77777777" w:rsidR="00C441A2" w:rsidRPr="00927124" w:rsidRDefault="003F76D0">
            <w:pPr>
              <w:pStyle w:val="TableParagraph"/>
              <w:spacing w:before="45"/>
              <w:ind w:left="634" w:right="624"/>
              <w:rPr>
                <w:sz w:val="18"/>
              </w:rPr>
            </w:pPr>
            <w:r w:rsidRPr="00927124">
              <w:rPr>
                <w:sz w:val="18"/>
              </w:rPr>
              <w:t xml:space="preserve">MULTU </w:t>
            </w:r>
          </w:p>
        </w:tc>
        <w:tc>
          <w:tcPr>
            <w:tcW w:w="5492" w:type="dxa"/>
          </w:tcPr>
          <w:p w14:paraId="49EDB8B7"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Unsigned word multiplication, the result is saved to acc register </w:t>
            </w:r>
          </w:p>
        </w:tc>
        <w:tc>
          <w:tcPr>
            <w:tcW w:w="1453" w:type="dxa"/>
          </w:tcPr>
          <w:p w14:paraId="49EDB8B8" w14:textId="77777777" w:rsidR="00C441A2" w:rsidRPr="00927124" w:rsidRDefault="003F76D0">
            <w:pPr>
              <w:pStyle w:val="TableParagraph"/>
              <w:spacing w:before="45"/>
              <w:ind w:left="81" w:right="70"/>
              <w:rPr>
                <w:sz w:val="18"/>
              </w:rPr>
            </w:pPr>
            <w:r w:rsidRPr="00927124">
              <w:rPr>
                <w:sz w:val="18"/>
              </w:rPr>
              <w:t xml:space="preserve">MIPS32 </w:t>
            </w:r>
          </w:p>
        </w:tc>
      </w:tr>
    </w:tbl>
    <w:p w14:paraId="49EDB8BA" w14:textId="77777777" w:rsidR="00C441A2" w:rsidRPr="00927124" w:rsidRDefault="00C441A2">
      <w:pPr>
        <w:pStyle w:val="a3"/>
        <w:rPr>
          <w:rFonts w:ascii="Times New Roman" w:hAnsi="Times New Roman" w:cs="Times New Roman"/>
          <w:b/>
          <w:sz w:val="20"/>
        </w:rPr>
      </w:pPr>
    </w:p>
    <w:p w14:paraId="49EDB8BB" w14:textId="77777777" w:rsidR="00C441A2" w:rsidRPr="00927124" w:rsidRDefault="00C441A2">
      <w:pPr>
        <w:pStyle w:val="a3"/>
        <w:spacing w:before="9"/>
        <w:rPr>
          <w:rFonts w:ascii="Times New Roman" w:hAnsi="Times New Roman" w:cs="Times New Roman"/>
          <w:b/>
          <w:sz w:val="17"/>
        </w:rPr>
      </w:pPr>
    </w:p>
    <w:p w14:paraId="49EDB8BC" w14:textId="77777777" w:rsidR="00C441A2" w:rsidRPr="00927124" w:rsidRDefault="003F76D0">
      <w:pPr>
        <w:ind w:left="1291"/>
        <w:rPr>
          <w:rFonts w:ascii="Times New Roman" w:hAnsi="Times New Roman" w:cs="Times New Roman"/>
          <w:b/>
          <w:sz w:val="21"/>
        </w:rPr>
      </w:pPr>
      <w:bookmarkStart w:id="89" w:name="位操作类指令"/>
      <w:bookmarkEnd w:id="89"/>
      <w:r w:rsidRPr="00927124">
        <w:rPr>
          <w:rFonts w:ascii="Times New Roman" w:hAnsi="Times New Roman" w:cs="Times New Roman"/>
          <w:b/>
          <w:sz w:val="21"/>
        </w:rPr>
        <w:t xml:space="preserve"> Bit operation class instruction </w:t>
      </w:r>
    </w:p>
    <w:p w14:paraId="49EDB8BD" w14:textId="77777777" w:rsidR="00C441A2" w:rsidRPr="00927124" w:rsidRDefault="00C441A2">
      <w:pPr>
        <w:pStyle w:val="a3"/>
        <w:spacing w:before="11"/>
        <w:rPr>
          <w:rFonts w:ascii="Times New Roman" w:hAnsi="Times New Roman" w:cs="Times New Roman"/>
          <w:b/>
          <w:sz w:val="7"/>
        </w:r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8C1" w14:textId="77777777">
        <w:trPr>
          <w:trHeight w:val="312"/>
        </w:trPr>
        <w:tc>
          <w:tcPr>
            <w:tcW w:w="2660" w:type="dxa"/>
            <w:tcBorders>
              <w:bottom w:val="double" w:sz="1" w:space="0" w:color="000000"/>
            </w:tcBorders>
          </w:tcPr>
          <w:p w14:paraId="49EDB8BE" w14:textId="77777777" w:rsidR="00C441A2" w:rsidRPr="00927124" w:rsidRDefault="003F76D0">
            <w:pPr>
              <w:pStyle w:val="TableParagraph"/>
              <w:spacing w:before="21"/>
              <w:ind w:left="633" w:right="625"/>
              <w:rPr>
                <w:rFonts w:eastAsia="宋体"/>
                <w:b/>
                <w:sz w:val="21"/>
              </w:rPr>
            </w:pPr>
            <w:r w:rsidRPr="00927124">
              <w:rPr>
                <w:rFonts w:eastAsia="宋体"/>
                <w:b/>
                <w:sz w:val="21"/>
              </w:rPr>
              <w:t xml:space="preserve">Instruction mnemonic </w:t>
            </w:r>
          </w:p>
        </w:tc>
        <w:tc>
          <w:tcPr>
            <w:tcW w:w="5492" w:type="dxa"/>
            <w:tcBorders>
              <w:bottom w:val="double" w:sz="1" w:space="0" w:color="000000"/>
            </w:tcBorders>
          </w:tcPr>
          <w:p w14:paraId="49EDB8BF" w14:textId="77777777" w:rsidR="00C441A2" w:rsidRPr="00927124" w:rsidRDefault="003F76D0">
            <w:pPr>
              <w:pStyle w:val="TableParagraph"/>
              <w:spacing w:before="21"/>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8C0" w14:textId="77777777" w:rsidR="00C441A2" w:rsidRPr="00927124" w:rsidRDefault="003F76D0">
            <w:pPr>
              <w:pStyle w:val="TableParagraph"/>
              <w:spacing w:before="21"/>
              <w:ind w:left="81" w:right="70"/>
              <w:rPr>
                <w:rFonts w:eastAsia="宋体"/>
                <w:b/>
                <w:sz w:val="21"/>
              </w:rPr>
            </w:pPr>
            <w:r w:rsidRPr="00927124">
              <w:rPr>
                <w:rFonts w:eastAsia="Arial"/>
                <w:b/>
                <w:sz w:val="21"/>
              </w:rPr>
              <w:t xml:space="preserve">ISA Compatible Category </w:t>
            </w:r>
          </w:p>
        </w:tc>
      </w:tr>
      <w:tr w:rsidR="00C441A2" w:rsidRPr="00927124" w14:paraId="49EDB8C5" w14:textId="77777777">
        <w:trPr>
          <w:trHeight w:val="312"/>
        </w:trPr>
        <w:tc>
          <w:tcPr>
            <w:tcW w:w="2660" w:type="dxa"/>
            <w:tcBorders>
              <w:top w:val="double" w:sz="1" w:space="0" w:color="000000"/>
            </w:tcBorders>
          </w:tcPr>
          <w:p w14:paraId="49EDB8C2" w14:textId="77777777" w:rsidR="00C441A2" w:rsidRPr="00927124" w:rsidRDefault="003F76D0">
            <w:pPr>
              <w:pStyle w:val="TableParagraph"/>
              <w:spacing w:before="51"/>
              <w:ind w:left="634" w:right="625"/>
              <w:rPr>
                <w:sz w:val="18"/>
              </w:rPr>
            </w:pPr>
            <w:r w:rsidRPr="00927124">
              <w:rPr>
                <w:sz w:val="18"/>
              </w:rPr>
              <w:t xml:space="preserve">BITREV </w:t>
            </w:r>
          </w:p>
        </w:tc>
        <w:tc>
          <w:tcPr>
            <w:tcW w:w="5492" w:type="dxa"/>
            <w:tcBorders>
              <w:top w:val="double" w:sz="1" w:space="0" w:color="000000"/>
            </w:tcBorders>
          </w:tcPr>
          <w:p w14:paraId="49EDB8C3"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halfbyte is flipped, and the result is 0 extension </w:t>
            </w:r>
          </w:p>
        </w:tc>
        <w:tc>
          <w:tcPr>
            <w:tcW w:w="1453" w:type="dxa"/>
            <w:tcBorders>
              <w:top w:val="double" w:sz="1" w:space="0" w:color="000000"/>
            </w:tcBorders>
          </w:tcPr>
          <w:p w14:paraId="49EDB8C4"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8C9" w14:textId="77777777">
        <w:trPr>
          <w:trHeight w:val="311"/>
        </w:trPr>
        <w:tc>
          <w:tcPr>
            <w:tcW w:w="2660" w:type="dxa"/>
          </w:tcPr>
          <w:p w14:paraId="49EDB8C6" w14:textId="77777777" w:rsidR="00C441A2" w:rsidRPr="00927124" w:rsidRDefault="003F76D0">
            <w:pPr>
              <w:pStyle w:val="TableParagraph"/>
              <w:ind w:left="632" w:right="625"/>
              <w:rPr>
                <w:sz w:val="18"/>
              </w:rPr>
            </w:pPr>
            <w:r w:rsidRPr="00927124">
              <w:rPr>
                <w:sz w:val="18"/>
              </w:rPr>
              <w:t xml:space="preserve">INSV </w:t>
            </w:r>
          </w:p>
        </w:tc>
        <w:tc>
          <w:tcPr>
            <w:tcW w:w="5492" w:type="dxa"/>
          </w:tcPr>
          <w:p w14:paraId="49EDB8C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Variable bit field insertion </w:t>
            </w:r>
          </w:p>
        </w:tc>
        <w:tc>
          <w:tcPr>
            <w:tcW w:w="1453" w:type="dxa"/>
          </w:tcPr>
          <w:p w14:paraId="49EDB8C8"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8CD" w14:textId="77777777">
        <w:trPr>
          <w:trHeight w:val="311"/>
        </w:trPr>
        <w:tc>
          <w:tcPr>
            <w:tcW w:w="2660" w:type="dxa"/>
          </w:tcPr>
          <w:p w14:paraId="49EDB8CA" w14:textId="77777777" w:rsidR="00C441A2" w:rsidRPr="00927124" w:rsidRDefault="003F76D0">
            <w:pPr>
              <w:pStyle w:val="TableParagraph"/>
              <w:ind w:left="634" w:right="625"/>
              <w:rPr>
                <w:sz w:val="18"/>
              </w:rPr>
            </w:pPr>
            <w:r w:rsidRPr="00927124">
              <w:rPr>
                <w:sz w:val="18"/>
              </w:rPr>
              <w:t xml:space="preserve">REPL. QB </w:t>
            </w:r>
          </w:p>
        </w:tc>
        <w:tc>
          <w:tcPr>
            <w:tcW w:w="5492" w:type="dxa"/>
          </w:tcPr>
          <w:p w14:paraId="49EDB8C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copies the immediate number (integer) to the rightmost four bytes, resulting in symbol extension </w:t>
            </w:r>
          </w:p>
        </w:tc>
        <w:tc>
          <w:tcPr>
            <w:tcW w:w="1453" w:type="dxa"/>
          </w:tcPr>
          <w:p w14:paraId="49EDB8CC"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8D1" w14:textId="77777777">
        <w:trPr>
          <w:trHeight w:val="312"/>
        </w:trPr>
        <w:tc>
          <w:tcPr>
            <w:tcW w:w="2660" w:type="dxa"/>
          </w:tcPr>
          <w:p w14:paraId="49EDB8CE" w14:textId="77777777" w:rsidR="00C441A2" w:rsidRPr="00927124" w:rsidRDefault="003F76D0">
            <w:pPr>
              <w:pStyle w:val="TableParagraph"/>
              <w:spacing w:before="51"/>
              <w:ind w:left="633" w:right="625"/>
              <w:rPr>
                <w:sz w:val="18"/>
              </w:rPr>
            </w:pPr>
            <w:r w:rsidRPr="00927124">
              <w:rPr>
                <w:sz w:val="18"/>
              </w:rPr>
              <w:t xml:space="preserve">REPLV. QB </w:t>
            </w:r>
          </w:p>
        </w:tc>
        <w:tc>
          <w:tcPr>
            <w:tcW w:w="5492" w:type="dxa"/>
          </w:tcPr>
          <w:p w14:paraId="49EDB8CF"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vector copies the bytes to the rightmost four bytes, resulting in symbol extension </w:t>
            </w:r>
          </w:p>
        </w:tc>
        <w:tc>
          <w:tcPr>
            <w:tcW w:w="1453" w:type="dxa"/>
          </w:tcPr>
          <w:p w14:paraId="49EDB8D0"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8D5" w14:textId="77777777">
        <w:trPr>
          <w:trHeight w:val="311"/>
        </w:trPr>
        <w:tc>
          <w:tcPr>
            <w:tcW w:w="2660" w:type="dxa"/>
          </w:tcPr>
          <w:p w14:paraId="49EDB8D2" w14:textId="77777777" w:rsidR="00C441A2" w:rsidRPr="00927124" w:rsidRDefault="003F76D0">
            <w:pPr>
              <w:pStyle w:val="TableParagraph"/>
              <w:ind w:left="634" w:right="625"/>
              <w:rPr>
                <w:sz w:val="18"/>
              </w:rPr>
            </w:pPr>
            <w:r w:rsidRPr="00927124">
              <w:rPr>
                <w:sz w:val="18"/>
              </w:rPr>
              <w:t xml:space="preserve">REPL. PH </w:t>
            </w:r>
          </w:p>
        </w:tc>
        <w:tc>
          <w:tcPr>
            <w:tcW w:w="5492" w:type="dxa"/>
          </w:tcPr>
          <w:p w14:paraId="49EDB8D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copies the immediate number (integer) to the rightmost two and a half, resulting in symbol extension </w:t>
            </w:r>
          </w:p>
        </w:tc>
        <w:tc>
          <w:tcPr>
            <w:tcW w:w="1453" w:type="dxa"/>
          </w:tcPr>
          <w:p w14:paraId="49EDB8D4"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8D9" w14:textId="77777777">
        <w:trPr>
          <w:trHeight w:val="312"/>
        </w:trPr>
        <w:tc>
          <w:tcPr>
            <w:tcW w:w="2660" w:type="dxa"/>
          </w:tcPr>
          <w:p w14:paraId="49EDB8D6" w14:textId="77777777" w:rsidR="00C441A2" w:rsidRPr="00927124" w:rsidRDefault="003F76D0">
            <w:pPr>
              <w:pStyle w:val="TableParagraph"/>
              <w:ind w:left="634" w:right="625"/>
              <w:rPr>
                <w:sz w:val="18"/>
              </w:rPr>
            </w:pPr>
            <w:r w:rsidRPr="00927124">
              <w:rPr>
                <w:sz w:val="18"/>
              </w:rPr>
              <w:t xml:space="preserve">REPLV. PH </w:t>
            </w:r>
          </w:p>
        </w:tc>
        <w:tc>
          <w:tcPr>
            <w:tcW w:w="5492" w:type="dxa"/>
          </w:tcPr>
          <w:p w14:paraId="49EDB8D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copies the halfword to the rightmost 2 halfwords, resulting in symbol expansion </w:t>
            </w:r>
          </w:p>
        </w:tc>
        <w:tc>
          <w:tcPr>
            <w:tcW w:w="1453" w:type="dxa"/>
          </w:tcPr>
          <w:p w14:paraId="49EDB8D8" w14:textId="77777777" w:rsidR="00C441A2" w:rsidRPr="00927124" w:rsidRDefault="003F76D0">
            <w:pPr>
              <w:pStyle w:val="TableParagraph"/>
              <w:ind w:left="80" w:right="70"/>
              <w:rPr>
                <w:sz w:val="18"/>
              </w:rPr>
            </w:pPr>
            <w:r w:rsidRPr="00927124">
              <w:rPr>
                <w:sz w:val="18"/>
              </w:rPr>
              <w:t xml:space="preserve">MIPS DSP </w:t>
            </w:r>
          </w:p>
        </w:tc>
      </w:tr>
    </w:tbl>
    <w:p w14:paraId="49EDB8DA" w14:textId="77777777" w:rsidR="00C441A2" w:rsidRPr="00927124" w:rsidRDefault="00C441A2">
      <w:pPr>
        <w:pStyle w:val="a3"/>
        <w:rPr>
          <w:rFonts w:ascii="Times New Roman" w:hAnsi="Times New Roman" w:cs="Times New Roman"/>
          <w:b/>
          <w:sz w:val="20"/>
        </w:rPr>
      </w:pPr>
    </w:p>
    <w:p w14:paraId="49EDB8DB" w14:textId="77777777" w:rsidR="00C441A2" w:rsidRPr="00927124" w:rsidRDefault="00C441A2">
      <w:pPr>
        <w:pStyle w:val="a3"/>
        <w:spacing w:before="1"/>
        <w:rPr>
          <w:rFonts w:ascii="Times New Roman" w:hAnsi="Times New Roman" w:cs="Times New Roman"/>
          <w:b/>
          <w:sz w:val="18"/>
        </w:rPr>
      </w:pPr>
    </w:p>
    <w:p w14:paraId="49EDB8DC" w14:textId="77777777" w:rsidR="00C441A2" w:rsidRPr="00927124" w:rsidRDefault="003F76D0">
      <w:pPr>
        <w:ind w:left="1291"/>
        <w:rPr>
          <w:rFonts w:ascii="Times New Roman" w:hAnsi="Times New Roman" w:cs="Times New Roman"/>
          <w:b/>
          <w:sz w:val="21"/>
        </w:rPr>
      </w:pPr>
      <w:bookmarkStart w:id="90" w:name="比较-提取类指令"/>
      <w:bookmarkEnd w:id="90"/>
      <w:r w:rsidRPr="00927124">
        <w:rPr>
          <w:rFonts w:ascii="Times New Roman" w:hAnsi="Times New Roman" w:cs="Times New Roman"/>
          <w:b/>
          <w:sz w:val="21"/>
        </w:rPr>
        <w:t xml:space="preserve"> Compare - Extract class instructions </w:t>
      </w:r>
    </w:p>
    <w:p w14:paraId="49EDB8DD" w14:textId="77777777" w:rsidR="00C441A2" w:rsidRPr="00927124" w:rsidRDefault="00C441A2">
      <w:pPr>
        <w:pStyle w:val="a3"/>
        <w:spacing w:before="11"/>
        <w:rPr>
          <w:rFonts w:ascii="Times New Roman" w:hAnsi="Times New Roman" w:cs="Times New Roman"/>
          <w:b/>
          <w:sz w:val="7"/>
        </w:r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8E1" w14:textId="77777777">
        <w:trPr>
          <w:trHeight w:val="311"/>
        </w:trPr>
        <w:tc>
          <w:tcPr>
            <w:tcW w:w="2660" w:type="dxa"/>
            <w:tcBorders>
              <w:bottom w:val="double" w:sz="1" w:space="0" w:color="000000"/>
            </w:tcBorders>
          </w:tcPr>
          <w:p w14:paraId="49EDB8DE" w14:textId="77777777" w:rsidR="00C441A2" w:rsidRPr="00927124" w:rsidRDefault="003F76D0">
            <w:pPr>
              <w:pStyle w:val="TableParagraph"/>
              <w:spacing w:before="20"/>
              <w:ind w:left="633" w:right="625"/>
              <w:rPr>
                <w:rFonts w:eastAsia="宋体"/>
                <w:b/>
                <w:sz w:val="21"/>
              </w:rPr>
            </w:pPr>
            <w:r w:rsidRPr="00927124">
              <w:rPr>
                <w:rFonts w:eastAsia="宋体"/>
                <w:b/>
                <w:sz w:val="21"/>
              </w:rPr>
              <w:t xml:space="preserve">Instruction mnemonic </w:t>
            </w:r>
          </w:p>
        </w:tc>
        <w:tc>
          <w:tcPr>
            <w:tcW w:w="5492" w:type="dxa"/>
            <w:tcBorders>
              <w:bottom w:val="double" w:sz="1" w:space="0" w:color="000000"/>
            </w:tcBorders>
          </w:tcPr>
          <w:p w14:paraId="49EDB8DF" w14:textId="77777777" w:rsidR="00C441A2" w:rsidRPr="00927124" w:rsidRDefault="003F76D0">
            <w:pPr>
              <w:pStyle w:val="TableParagraph"/>
              <w:spacing w:before="20"/>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8E0" w14:textId="77777777" w:rsidR="00C441A2" w:rsidRPr="00927124" w:rsidRDefault="003F76D0">
            <w:pPr>
              <w:pStyle w:val="TableParagraph"/>
              <w:spacing w:before="20"/>
              <w:ind w:left="81" w:right="70"/>
              <w:rPr>
                <w:rFonts w:eastAsia="宋体"/>
                <w:b/>
                <w:sz w:val="21"/>
              </w:rPr>
            </w:pPr>
            <w:r w:rsidRPr="00927124">
              <w:rPr>
                <w:rFonts w:eastAsia="Arial"/>
                <w:b/>
                <w:sz w:val="21"/>
              </w:rPr>
              <w:t xml:space="preserve">ISA Compatible Category </w:t>
            </w:r>
          </w:p>
        </w:tc>
      </w:tr>
      <w:tr w:rsidR="00C441A2" w:rsidRPr="00927124" w14:paraId="49EDB8E5" w14:textId="77777777">
        <w:trPr>
          <w:trHeight w:val="312"/>
        </w:trPr>
        <w:tc>
          <w:tcPr>
            <w:tcW w:w="2660" w:type="dxa"/>
            <w:tcBorders>
              <w:top w:val="double" w:sz="1" w:space="0" w:color="000000"/>
            </w:tcBorders>
          </w:tcPr>
          <w:p w14:paraId="49EDB8E2" w14:textId="77777777" w:rsidR="00C441A2" w:rsidRPr="00927124" w:rsidRDefault="003F76D0">
            <w:pPr>
              <w:pStyle w:val="TableParagraph"/>
              <w:spacing w:before="51"/>
              <w:ind w:left="633" w:right="625"/>
              <w:rPr>
                <w:sz w:val="18"/>
              </w:rPr>
            </w:pPr>
            <w:r w:rsidRPr="00927124">
              <w:rPr>
                <w:sz w:val="18"/>
              </w:rPr>
              <w:t xml:space="preserve">CMPU. EQ. QB </w:t>
            </w:r>
          </w:p>
        </w:tc>
        <w:tc>
          <w:tcPr>
            <w:tcW w:w="5492" w:type="dxa"/>
            <w:tcBorders>
              <w:top w:val="double" w:sz="1" w:space="0" w:color="000000"/>
            </w:tcBorders>
          </w:tcPr>
          <w:p w14:paraId="49EDB8E3"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(right 4) unsigned byte equal comparison, result set condition bit </w:t>
            </w:r>
          </w:p>
        </w:tc>
        <w:tc>
          <w:tcPr>
            <w:tcW w:w="1453" w:type="dxa"/>
            <w:tcBorders>
              <w:top w:val="double" w:sz="1" w:space="0" w:color="000000"/>
            </w:tcBorders>
          </w:tcPr>
          <w:p w14:paraId="49EDB8E4"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8E9" w14:textId="77777777">
        <w:trPr>
          <w:trHeight w:val="311"/>
        </w:trPr>
        <w:tc>
          <w:tcPr>
            <w:tcW w:w="2660" w:type="dxa"/>
          </w:tcPr>
          <w:p w14:paraId="49EDB8E6" w14:textId="77777777" w:rsidR="00C441A2" w:rsidRPr="00927124" w:rsidRDefault="003F76D0">
            <w:pPr>
              <w:pStyle w:val="TableParagraph"/>
              <w:ind w:left="634" w:right="625"/>
              <w:rPr>
                <w:sz w:val="18"/>
              </w:rPr>
            </w:pPr>
            <w:r w:rsidRPr="00927124">
              <w:rPr>
                <w:sz w:val="18"/>
              </w:rPr>
              <w:t xml:space="preserve">CMPU. LT. QB </w:t>
            </w:r>
          </w:p>
        </w:tc>
        <w:tc>
          <w:tcPr>
            <w:tcW w:w="5492" w:type="dxa"/>
          </w:tcPr>
          <w:p w14:paraId="49EDB8E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(right-most 4) unsigned bytes less than comparison, result set condition bit </w:t>
            </w:r>
          </w:p>
        </w:tc>
        <w:tc>
          <w:tcPr>
            <w:tcW w:w="1453" w:type="dxa"/>
          </w:tcPr>
          <w:p w14:paraId="49EDB8E8"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8ED" w14:textId="77777777">
        <w:trPr>
          <w:trHeight w:val="312"/>
        </w:trPr>
        <w:tc>
          <w:tcPr>
            <w:tcW w:w="2660" w:type="dxa"/>
          </w:tcPr>
          <w:p w14:paraId="49EDB8EA" w14:textId="77777777" w:rsidR="00C441A2" w:rsidRPr="00927124" w:rsidRDefault="003F76D0">
            <w:pPr>
              <w:pStyle w:val="TableParagraph"/>
              <w:spacing w:before="51"/>
              <w:ind w:left="633" w:right="625"/>
              <w:rPr>
                <w:sz w:val="18"/>
              </w:rPr>
            </w:pPr>
            <w:r w:rsidRPr="00927124">
              <w:rPr>
                <w:sz w:val="18"/>
              </w:rPr>
              <w:t xml:space="preserve">CMPU. LE. QB </w:t>
            </w:r>
          </w:p>
        </w:tc>
        <w:tc>
          <w:tcPr>
            <w:tcW w:w="5492" w:type="dxa"/>
          </w:tcPr>
          <w:p w14:paraId="49EDB8EB"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(right-most 4) unsigned bytes less than or equal to the comparison, the result set condition bit </w:t>
            </w:r>
          </w:p>
        </w:tc>
        <w:tc>
          <w:tcPr>
            <w:tcW w:w="1453" w:type="dxa"/>
          </w:tcPr>
          <w:p w14:paraId="49EDB8EC"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8F2" w14:textId="77777777">
        <w:trPr>
          <w:trHeight w:val="623"/>
        </w:trPr>
        <w:tc>
          <w:tcPr>
            <w:tcW w:w="2660" w:type="dxa"/>
          </w:tcPr>
          <w:p w14:paraId="49EDB8EE" w14:textId="77777777" w:rsidR="00C441A2" w:rsidRPr="00927124" w:rsidRDefault="003F76D0">
            <w:pPr>
              <w:pStyle w:val="TableParagraph"/>
              <w:ind w:left="634" w:right="625"/>
              <w:rPr>
                <w:sz w:val="18"/>
              </w:rPr>
            </w:pPr>
            <w:r w:rsidRPr="00927124">
              <w:rPr>
                <w:sz w:val="18"/>
              </w:rPr>
              <w:t xml:space="preserve">CMPGDU. EQ. QB </w:t>
            </w:r>
          </w:p>
        </w:tc>
        <w:tc>
          <w:tcPr>
            <w:tcW w:w="5492" w:type="dxa"/>
          </w:tcPr>
          <w:p w14:paraId="49EDB8E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(right-most 4) unsigned byte equality comparison, the results are both conditional and universal </w:t>
            </w:r>
          </w:p>
          <w:p w14:paraId="49EDB8F0"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register </w:t>
            </w:r>
          </w:p>
        </w:tc>
        <w:tc>
          <w:tcPr>
            <w:tcW w:w="1453" w:type="dxa"/>
          </w:tcPr>
          <w:p w14:paraId="49EDB8F1"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8F7" w14:textId="77777777">
        <w:trPr>
          <w:trHeight w:val="623"/>
        </w:trPr>
        <w:tc>
          <w:tcPr>
            <w:tcW w:w="2660" w:type="dxa"/>
          </w:tcPr>
          <w:p w14:paraId="49EDB8F3" w14:textId="77777777" w:rsidR="00C441A2" w:rsidRPr="00927124" w:rsidRDefault="003F76D0">
            <w:pPr>
              <w:pStyle w:val="TableParagraph"/>
              <w:ind w:left="634" w:right="624"/>
              <w:rPr>
                <w:sz w:val="18"/>
              </w:rPr>
            </w:pPr>
            <w:r w:rsidRPr="00927124">
              <w:rPr>
                <w:sz w:val="18"/>
              </w:rPr>
              <w:t xml:space="preserve">CMPGDU. LT. QB </w:t>
            </w:r>
          </w:p>
        </w:tc>
        <w:tc>
          <w:tcPr>
            <w:tcW w:w="5492" w:type="dxa"/>
          </w:tcPr>
          <w:p w14:paraId="49EDB8F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(right-most 4) unsigned bytes less than comparison, the results are both conditional and generic </w:t>
            </w:r>
          </w:p>
          <w:p w14:paraId="49EDB8F5"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register </w:t>
            </w:r>
          </w:p>
        </w:tc>
        <w:tc>
          <w:tcPr>
            <w:tcW w:w="1453" w:type="dxa"/>
          </w:tcPr>
          <w:p w14:paraId="49EDB8F6"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8FC" w14:textId="77777777">
        <w:trPr>
          <w:trHeight w:val="624"/>
        </w:trPr>
        <w:tc>
          <w:tcPr>
            <w:tcW w:w="2660" w:type="dxa"/>
          </w:tcPr>
          <w:p w14:paraId="49EDB8F8" w14:textId="77777777" w:rsidR="00C441A2" w:rsidRPr="00927124" w:rsidRDefault="003F76D0">
            <w:pPr>
              <w:pStyle w:val="TableParagraph"/>
              <w:spacing w:before="51"/>
              <w:ind w:left="633" w:right="625"/>
              <w:rPr>
                <w:sz w:val="18"/>
              </w:rPr>
            </w:pPr>
            <w:r w:rsidRPr="00927124">
              <w:rPr>
                <w:sz w:val="18"/>
              </w:rPr>
              <w:t xml:space="preserve">CMPGDU. LE. QB </w:t>
            </w:r>
          </w:p>
        </w:tc>
        <w:tc>
          <w:tcPr>
            <w:tcW w:w="5492" w:type="dxa"/>
          </w:tcPr>
          <w:p w14:paraId="49EDB8F9"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(right-most 4) unsigned bytes less than or equal to the comparison, the result is simultaneously conditional bit and </w:t>
            </w:r>
          </w:p>
          <w:p w14:paraId="49EDB8FA"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General purpose register </w:t>
            </w:r>
          </w:p>
        </w:tc>
        <w:tc>
          <w:tcPr>
            <w:tcW w:w="1453" w:type="dxa"/>
          </w:tcPr>
          <w:p w14:paraId="49EDB8FB" w14:textId="77777777" w:rsidR="00C441A2" w:rsidRPr="00927124" w:rsidRDefault="003F76D0">
            <w:pPr>
              <w:pStyle w:val="TableParagraph"/>
              <w:spacing w:before="51"/>
              <w:ind w:left="81" w:right="70"/>
              <w:rPr>
                <w:sz w:val="18"/>
              </w:rPr>
            </w:pPr>
            <w:r w:rsidRPr="00927124">
              <w:rPr>
                <w:sz w:val="18"/>
              </w:rPr>
              <w:t xml:space="preserve">MIPS DSP R2 </w:t>
            </w:r>
          </w:p>
        </w:tc>
      </w:tr>
      <w:tr w:rsidR="00C441A2" w:rsidRPr="00927124" w14:paraId="49EDB900" w14:textId="77777777">
        <w:trPr>
          <w:trHeight w:val="311"/>
        </w:trPr>
        <w:tc>
          <w:tcPr>
            <w:tcW w:w="2660" w:type="dxa"/>
          </w:tcPr>
          <w:p w14:paraId="49EDB8FD" w14:textId="77777777" w:rsidR="00C441A2" w:rsidRPr="00927124" w:rsidRDefault="003F76D0">
            <w:pPr>
              <w:pStyle w:val="TableParagraph"/>
              <w:ind w:left="633" w:right="625"/>
              <w:rPr>
                <w:sz w:val="18"/>
              </w:rPr>
            </w:pPr>
            <w:r w:rsidRPr="00927124">
              <w:rPr>
                <w:sz w:val="18"/>
              </w:rPr>
              <w:t xml:space="preserve">CMPGU. EQ. QB </w:t>
            </w:r>
          </w:p>
        </w:tc>
        <w:tc>
          <w:tcPr>
            <w:tcW w:w="5492" w:type="dxa"/>
          </w:tcPr>
          <w:p w14:paraId="49EDB8FE"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 4) byte equal comparison, the result of the general purpose register </w:t>
            </w:r>
          </w:p>
        </w:tc>
        <w:tc>
          <w:tcPr>
            <w:tcW w:w="1453" w:type="dxa"/>
          </w:tcPr>
          <w:p w14:paraId="49EDB8FF"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904" w14:textId="77777777">
        <w:trPr>
          <w:trHeight w:val="311"/>
        </w:trPr>
        <w:tc>
          <w:tcPr>
            <w:tcW w:w="2660" w:type="dxa"/>
          </w:tcPr>
          <w:p w14:paraId="49EDB901" w14:textId="77777777" w:rsidR="00C441A2" w:rsidRPr="00927124" w:rsidRDefault="003F76D0">
            <w:pPr>
              <w:pStyle w:val="TableParagraph"/>
              <w:ind w:left="634" w:right="625"/>
              <w:rPr>
                <w:sz w:val="18"/>
              </w:rPr>
            </w:pPr>
            <w:r w:rsidRPr="00927124">
              <w:rPr>
                <w:sz w:val="18"/>
              </w:rPr>
              <w:t xml:space="preserve">CMPGU. LT. QB </w:t>
            </w:r>
          </w:p>
        </w:tc>
        <w:tc>
          <w:tcPr>
            <w:tcW w:w="5492" w:type="dxa"/>
          </w:tcPr>
          <w:p w14:paraId="49EDB902"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(right-most 4) bytes less than comparison, result in general purpose register </w:t>
            </w:r>
          </w:p>
        </w:tc>
        <w:tc>
          <w:tcPr>
            <w:tcW w:w="1453" w:type="dxa"/>
          </w:tcPr>
          <w:p w14:paraId="49EDB903"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908" w14:textId="77777777">
        <w:trPr>
          <w:trHeight w:val="312"/>
        </w:trPr>
        <w:tc>
          <w:tcPr>
            <w:tcW w:w="2660" w:type="dxa"/>
          </w:tcPr>
          <w:p w14:paraId="49EDB905" w14:textId="77777777" w:rsidR="00C441A2" w:rsidRPr="00927124" w:rsidRDefault="003F76D0">
            <w:pPr>
              <w:pStyle w:val="TableParagraph"/>
              <w:spacing w:before="51"/>
              <w:ind w:left="633" w:right="625"/>
              <w:rPr>
                <w:sz w:val="18"/>
              </w:rPr>
            </w:pPr>
            <w:r w:rsidRPr="00927124">
              <w:rPr>
                <w:sz w:val="18"/>
              </w:rPr>
              <w:t xml:space="preserve">CMPGU. LE. QB </w:t>
            </w:r>
          </w:p>
        </w:tc>
        <w:tc>
          <w:tcPr>
            <w:tcW w:w="5492" w:type="dxa"/>
          </w:tcPr>
          <w:p w14:paraId="49EDB906"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(right-most 4) bytes less than or equal to the comparison, the result of the general purpose register </w:t>
            </w:r>
          </w:p>
        </w:tc>
        <w:tc>
          <w:tcPr>
            <w:tcW w:w="1453" w:type="dxa"/>
          </w:tcPr>
          <w:p w14:paraId="49EDB907"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90C" w14:textId="77777777">
        <w:trPr>
          <w:trHeight w:val="311"/>
        </w:trPr>
        <w:tc>
          <w:tcPr>
            <w:tcW w:w="2660" w:type="dxa"/>
          </w:tcPr>
          <w:p w14:paraId="49EDB909" w14:textId="77777777" w:rsidR="00C441A2" w:rsidRPr="00927124" w:rsidRDefault="003F76D0">
            <w:pPr>
              <w:pStyle w:val="TableParagraph"/>
              <w:ind w:left="633" w:right="625"/>
              <w:rPr>
                <w:sz w:val="18"/>
              </w:rPr>
            </w:pPr>
            <w:r w:rsidRPr="00927124">
              <w:rPr>
                <w:sz w:val="18"/>
              </w:rPr>
              <w:t xml:space="preserve">CMP. EQ. PH </w:t>
            </w:r>
          </w:p>
        </w:tc>
        <w:tc>
          <w:tcPr>
            <w:tcW w:w="5492" w:type="dxa"/>
          </w:tcPr>
          <w:p w14:paraId="49EDB90A"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(rightmost 2) half - word equal comparison, the result set condition bit </w:t>
            </w:r>
          </w:p>
        </w:tc>
        <w:tc>
          <w:tcPr>
            <w:tcW w:w="1453" w:type="dxa"/>
          </w:tcPr>
          <w:p w14:paraId="49EDB90B"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910" w14:textId="77777777">
        <w:trPr>
          <w:trHeight w:val="311"/>
        </w:trPr>
        <w:tc>
          <w:tcPr>
            <w:tcW w:w="2660" w:type="dxa"/>
          </w:tcPr>
          <w:p w14:paraId="49EDB90D" w14:textId="77777777" w:rsidR="00C441A2" w:rsidRPr="00927124" w:rsidRDefault="003F76D0">
            <w:pPr>
              <w:pStyle w:val="TableParagraph"/>
              <w:ind w:left="634" w:right="624"/>
              <w:rPr>
                <w:sz w:val="18"/>
              </w:rPr>
            </w:pPr>
            <w:r w:rsidRPr="00927124">
              <w:rPr>
                <w:sz w:val="18"/>
              </w:rPr>
              <w:t xml:space="preserve">CMP. LT. PH </w:t>
            </w:r>
          </w:p>
        </w:tc>
        <w:tc>
          <w:tcPr>
            <w:tcW w:w="5492" w:type="dxa"/>
          </w:tcPr>
          <w:p w14:paraId="49EDB90E"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(rightmost 2) half character is less than comparison, result sets condition bit </w:t>
            </w:r>
          </w:p>
        </w:tc>
        <w:tc>
          <w:tcPr>
            <w:tcW w:w="1453" w:type="dxa"/>
          </w:tcPr>
          <w:p w14:paraId="49EDB90F"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914" w14:textId="77777777">
        <w:trPr>
          <w:trHeight w:val="312"/>
        </w:trPr>
        <w:tc>
          <w:tcPr>
            <w:tcW w:w="2660" w:type="dxa"/>
          </w:tcPr>
          <w:p w14:paraId="49EDB911" w14:textId="77777777" w:rsidR="00C441A2" w:rsidRPr="00927124" w:rsidRDefault="003F76D0">
            <w:pPr>
              <w:pStyle w:val="TableParagraph"/>
              <w:spacing w:before="51"/>
              <w:ind w:left="633" w:right="625"/>
              <w:rPr>
                <w:sz w:val="18"/>
              </w:rPr>
            </w:pPr>
            <w:r w:rsidRPr="00927124">
              <w:rPr>
                <w:sz w:val="18"/>
              </w:rPr>
              <w:t xml:space="preserve">CMP. LE. PH </w:t>
            </w:r>
          </w:p>
        </w:tc>
        <w:tc>
          <w:tcPr>
            <w:tcW w:w="5492" w:type="dxa"/>
          </w:tcPr>
          <w:p w14:paraId="49EDB912"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(rightmost 2) half - word less than or equal to the comparison, the result set condition bit </w:t>
            </w:r>
          </w:p>
        </w:tc>
        <w:tc>
          <w:tcPr>
            <w:tcW w:w="1453" w:type="dxa"/>
          </w:tcPr>
          <w:p w14:paraId="49EDB913"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918" w14:textId="77777777">
        <w:trPr>
          <w:trHeight w:val="311"/>
        </w:trPr>
        <w:tc>
          <w:tcPr>
            <w:tcW w:w="2660" w:type="dxa"/>
          </w:tcPr>
          <w:p w14:paraId="49EDB915" w14:textId="77777777" w:rsidR="00C441A2" w:rsidRPr="00927124" w:rsidRDefault="003F76D0">
            <w:pPr>
              <w:pStyle w:val="TableParagraph"/>
              <w:ind w:left="632" w:right="625"/>
              <w:rPr>
                <w:sz w:val="18"/>
              </w:rPr>
            </w:pPr>
            <w:r w:rsidRPr="00927124">
              <w:rPr>
                <w:sz w:val="18"/>
              </w:rPr>
              <w:t xml:space="preserve">PICK the QB </w:t>
            </w:r>
          </w:p>
        </w:tc>
        <w:tc>
          <w:tcPr>
            <w:tcW w:w="5492" w:type="dxa"/>
          </w:tcPr>
          <w:p w14:paraId="49EDB916"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Conditional bit - based (rightmost four) byte selection </w:t>
            </w:r>
          </w:p>
        </w:tc>
        <w:tc>
          <w:tcPr>
            <w:tcW w:w="1453" w:type="dxa"/>
          </w:tcPr>
          <w:p w14:paraId="49EDB917"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91C" w14:textId="77777777">
        <w:trPr>
          <w:trHeight w:val="311"/>
        </w:trPr>
        <w:tc>
          <w:tcPr>
            <w:tcW w:w="2660" w:type="dxa"/>
          </w:tcPr>
          <w:p w14:paraId="49EDB919" w14:textId="77777777" w:rsidR="00C441A2" w:rsidRPr="00927124" w:rsidRDefault="003F76D0">
            <w:pPr>
              <w:pStyle w:val="TableParagraph"/>
              <w:ind w:left="633" w:right="625"/>
              <w:rPr>
                <w:sz w:val="18"/>
              </w:rPr>
            </w:pPr>
            <w:r w:rsidRPr="00927124">
              <w:rPr>
                <w:sz w:val="18"/>
              </w:rPr>
              <w:lastRenderedPageBreak/>
              <w:t xml:space="preserve">PICK the PH </w:t>
            </w:r>
          </w:p>
        </w:tc>
        <w:tc>
          <w:tcPr>
            <w:tcW w:w="5492" w:type="dxa"/>
          </w:tcPr>
          <w:p w14:paraId="49EDB91A"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Conditional bit - based (rightmost 2) halfword selection </w:t>
            </w:r>
          </w:p>
        </w:tc>
        <w:tc>
          <w:tcPr>
            <w:tcW w:w="1453" w:type="dxa"/>
          </w:tcPr>
          <w:p w14:paraId="49EDB91B" w14:textId="77777777" w:rsidR="00C441A2" w:rsidRPr="00927124" w:rsidRDefault="003F76D0">
            <w:pPr>
              <w:pStyle w:val="TableParagraph"/>
              <w:ind w:left="81" w:right="70"/>
              <w:rPr>
                <w:sz w:val="18"/>
              </w:rPr>
            </w:pPr>
            <w:r w:rsidRPr="00927124">
              <w:rPr>
                <w:sz w:val="18"/>
              </w:rPr>
              <w:t xml:space="preserve">MIPS DSP </w:t>
            </w:r>
          </w:p>
        </w:tc>
      </w:tr>
      <w:tr w:rsidR="00C441A2" w:rsidRPr="00927124" w14:paraId="49EDB920" w14:textId="77777777">
        <w:trPr>
          <w:trHeight w:val="312"/>
        </w:trPr>
        <w:tc>
          <w:tcPr>
            <w:tcW w:w="2660" w:type="dxa"/>
          </w:tcPr>
          <w:p w14:paraId="49EDB91D" w14:textId="77777777" w:rsidR="00C441A2" w:rsidRPr="00927124" w:rsidRDefault="003F76D0">
            <w:pPr>
              <w:pStyle w:val="TableParagraph"/>
              <w:spacing w:before="51"/>
              <w:ind w:left="634" w:right="625"/>
              <w:rPr>
                <w:sz w:val="18"/>
              </w:rPr>
            </w:pPr>
            <w:r w:rsidRPr="00927124">
              <w:rPr>
                <w:sz w:val="18"/>
              </w:rPr>
              <w:t xml:space="preserve">APPEND </w:t>
            </w:r>
          </w:p>
        </w:tc>
        <w:tc>
          <w:tcPr>
            <w:tcW w:w="5492" w:type="dxa"/>
          </w:tcPr>
          <w:p w14:paraId="49EDB91E"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Words are shifted left and spliced low </w:t>
            </w:r>
          </w:p>
        </w:tc>
        <w:tc>
          <w:tcPr>
            <w:tcW w:w="1453" w:type="dxa"/>
          </w:tcPr>
          <w:p w14:paraId="49EDB91F" w14:textId="77777777" w:rsidR="00C441A2" w:rsidRPr="00927124" w:rsidRDefault="003F76D0">
            <w:pPr>
              <w:pStyle w:val="TableParagraph"/>
              <w:spacing w:before="51"/>
              <w:ind w:left="81" w:right="70"/>
              <w:rPr>
                <w:sz w:val="18"/>
              </w:rPr>
            </w:pPr>
            <w:r w:rsidRPr="00927124">
              <w:rPr>
                <w:sz w:val="18"/>
              </w:rPr>
              <w:t xml:space="preserve">MIPS DSP R2 </w:t>
            </w:r>
          </w:p>
        </w:tc>
      </w:tr>
      <w:tr w:rsidR="00C441A2" w:rsidRPr="00927124" w14:paraId="49EDB924" w14:textId="77777777">
        <w:trPr>
          <w:trHeight w:val="311"/>
        </w:trPr>
        <w:tc>
          <w:tcPr>
            <w:tcW w:w="2660" w:type="dxa"/>
          </w:tcPr>
          <w:p w14:paraId="49EDB921" w14:textId="77777777" w:rsidR="00C441A2" w:rsidRPr="00927124" w:rsidRDefault="003F76D0">
            <w:pPr>
              <w:pStyle w:val="TableParagraph"/>
              <w:ind w:left="633" w:right="625"/>
              <w:rPr>
                <w:sz w:val="18"/>
              </w:rPr>
            </w:pPr>
            <w:r w:rsidRPr="00927124">
              <w:rPr>
                <w:sz w:val="18"/>
              </w:rPr>
              <w:t xml:space="preserve">The PREPEND </w:t>
            </w:r>
          </w:p>
        </w:tc>
        <w:tc>
          <w:tcPr>
            <w:tcW w:w="5492" w:type="dxa"/>
          </w:tcPr>
          <w:p w14:paraId="49EDB922"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Right shift and high splice </w:t>
            </w:r>
          </w:p>
        </w:tc>
        <w:tc>
          <w:tcPr>
            <w:tcW w:w="1453" w:type="dxa"/>
          </w:tcPr>
          <w:p w14:paraId="49EDB923"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928" w14:textId="77777777">
        <w:trPr>
          <w:trHeight w:val="311"/>
        </w:trPr>
        <w:tc>
          <w:tcPr>
            <w:tcW w:w="2660" w:type="dxa"/>
          </w:tcPr>
          <w:p w14:paraId="49EDB925" w14:textId="77777777" w:rsidR="00C441A2" w:rsidRPr="00927124" w:rsidRDefault="003F76D0">
            <w:pPr>
              <w:pStyle w:val="TableParagraph"/>
              <w:ind w:left="633" w:right="625"/>
              <w:rPr>
                <w:sz w:val="18"/>
              </w:rPr>
            </w:pPr>
            <w:r w:rsidRPr="00927124">
              <w:rPr>
                <w:sz w:val="18"/>
              </w:rPr>
              <w:t xml:space="preserve">BALIGN </w:t>
            </w:r>
          </w:p>
        </w:tc>
        <w:tc>
          <w:tcPr>
            <w:tcW w:w="5492" w:type="dxa"/>
          </w:tcPr>
          <w:p w14:paraId="49EDB926"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Two registers high and low byte splice </w:t>
            </w:r>
          </w:p>
        </w:tc>
        <w:tc>
          <w:tcPr>
            <w:tcW w:w="1453" w:type="dxa"/>
          </w:tcPr>
          <w:p w14:paraId="49EDB927" w14:textId="77777777" w:rsidR="00C441A2" w:rsidRPr="00927124" w:rsidRDefault="003F76D0">
            <w:pPr>
              <w:pStyle w:val="TableParagraph"/>
              <w:ind w:left="81" w:right="70"/>
              <w:rPr>
                <w:sz w:val="18"/>
              </w:rPr>
            </w:pPr>
            <w:r w:rsidRPr="00927124">
              <w:rPr>
                <w:sz w:val="18"/>
              </w:rPr>
              <w:t xml:space="preserve">MIPS DSP R2 </w:t>
            </w:r>
          </w:p>
        </w:tc>
      </w:tr>
      <w:tr w:rsidR="00C441A2" w:rsidRPr="00927124" w14:paraId="49EDB92C" w14:textId="77777777">
        <w:trPr>
          <w:trHeight w:val="312"/>
        </w:trPr>
        <w:tc>
          <w:tcPr>
            <w:tcW w:w="2660" w:type="dxa"/>
          </w:tcPr>
          <w:p w14:paraId="49EDB929" w14:textId="77777777" w:rsidR="00C441A2" w:rsidRPr="00927124" w:rsidRDefault="003F76D0">
            <w:pPr>
              <w:pStyle w:val="TableParagraph"/>
              <w:spacing w:before="51"/>
              <w:ind w:left="634" w:right="625"/>
              <w:rPr>
                <w:sz w:val="18"/>
              </w:rPr>
            </w:pPr>
            <w:r w:rsidRPr="00927124">
              <w:rPr>
                <w:sz w:val="18"/>
              </w:rPr>
              <w:t xml:space="preserve">PACKRL. PH </w:t>
            </w:r>
          </w:p>
        </w:tc>
        <w:tc>
          <w:tcPr>
            <w:tcW w:w="5492" w:type="dxa"/>
          </w:tcPr>
          <w:p w14:paraId="49EDB92A"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Package the right-most character of source 1 with the second-right character of source 2 </w:t>
            </w:r>
          </w:p>
        </w:tc>
        <w:tc>
          <w:tcPr>
            <w:tcW w:w="1453" w:type="dxa"/>
          </w:tcPr>
          <w:p w14:paraId="49EDB92B" w14:textId="77777777" w:rsidR="00C441A2" w:rsidRPr="00927124" w:rsidRDefault="003F76D0">
            <w:pPr>
              <w:pStyle w:val="TableParagraph"/>
              <w:spacing w:before="51"/>
              <w:ind w:left="81" w:right="70"/>
              <w:rPr>
                <w:sz w:val="18"/>
              </w:rPr>
            </w:pPr>
            <w:r w:rsidRPr="00927124">
              <w:rPr>
                <w:sz w:val="18"/>
              </w:rPr>
              <w:t xml:space="preserve">MIPS DSP R2 </w:t>
            </w:r>
          </w:p>
        </w:tc>
      </w:tr>
    </w:tbl>
    <w:p w14:paraId="49EDB92D" w14:textId="77777777" w:rsidR="00C441A2" w:rsidRPr="00927124" w:rsidRDefault="00C441A2">
      <w:pPr>
        <w:pStyle w:val="a3"/>
        <w:rPr>
          <w:rFonts w:ascii="Times New Roman" w:hAnsi="Times New Roman" w:cs="Times New Roman"/>
          <w:b/>
          <w:sz w:val="22"/>
        </w:rPr>
      </w:pPr>
    </w:p>
    <w:p w14:paraId="49EDB92E" w14:textId="77777777" w:rsidR="00C441A2" w:rsidRPr="00927124" w:rsidRDefault="00C441A2">
      <w:pPr>
        <w:pStyle w:val="a3"/>
        <w:spacing w:before="1"/>
        <w:rPr>
          <w:rFonts w:ascii="Times New Roman" w:hAnsi="Times New Roman" w:cs="Times New Roman"/>
          <w:b/>
          <w:sz w:val="16"/>
        </w:rPr>
      </w:pPr>
    </w:p>
    <w:p w14:paraId="49EDB92F" w14:textId="77777777" w:rsidR="00C441A2" w:rsidRPr="00927124" w:rsidRDefault="003F76D0">
      <w:pPr>
        <w:ind w:left="1291"/>
        <w:rPr>
          <w:rFonts w:ascii="Times New Roman" w:hAnsi="Times New Roman" w:cs="Times New Roman"/>
          <w:b/>
          <w:sz w:val="21"/>
        </w:rPr>
      </w:pPr>
      <w:bookmarkStart w:id="91" w:name="累加器操作类指令"/>
      <w:bookmarkEnd w:id="91"/>
      <w:r w:rsidRPr="00927124">
        <w:rPr>
          <w:rFonts w:ascii="Times New Roman" w:hAnsi="Times New Roman" w:cs="Times New Roman"/>
          <w:b/>
          <w:sz w:val="21"/>
        </w:rPr>
        <w:t xml:space="preserve"> Accumulator operation class instruction </w:t>
      </w:r>
    </w:p>
    <w:p w14:paraId="49EDB930" w14:textId="77777777" w:rsidR="00C441A2" w:rsidRPr="00927124" w:rsidRDefault="00C441A2">
      <w:pPr>
        <w:pStyle w:val="a3"/>
        <w:spacing w:before="11"/>
        <w:rPr>
          <w:rFonts w:ascii="Times New Roman" w:hAnsi="Times New Roman" w:cs="Times New Roman"/>
          <w:b/>
          <w:sz w:val="7"/>
        </w:r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934" w14:textId="77777777">
        <w:trPr>
          <w:trHeight w:val="311"/>
        </w:trPr>
        <w:tc>
          <w:tcPr>
            <w:tcW w:w="2660" w:type="dxa"/>
            <w:tcBorders>
              <w:bottom w:val="double" w:sz="1" w:space="0" w:color="000000"/>
            </w:tcBorders>
          </w:tcPr>
          <w:p w14:paraId="49EDB931" w14:textId="77777777" w:rsidR="00C441A2" w:rsidRPr="00927124" w:rsidRDefault="003F76D0">
            <w:pPr>
              <w:pStyle w:val="TableParagraph"/>
              <w:spacing w:before="20"/>
              <w:ind w:left="633" w:right="625"/>
              <w:rPr>
                <w:rFonts w:eastAsia="宋体"/>
                <w:b/>
                <w:sz w:val="21"/>
              </w:rPr>
            </w:pPr>
            <w:r w:rsidRPr="00927124">
              <w:rPr>
                <w:rFonts w:eastAsia="宋体"/>
                <w:b/>
                <w:sz w:val="21"/>
              </w:rPr>
              <w:t xml:space="preserve">Instruction mnemonic </w:t>
            </w:r>
          </w:p>
        </w:tc>
        <w:tc>
          <w:tcPr>
            <w:tcW w:w="5492" w:type="dxa"/>
            <w:tcBorders>
              <w:bottom w:val="double" w:sz="1" w:space="0" w:color="000000"/>
            </w:tcBorders>
          </w:tcPr>
          <w:p w14:paraId="49EDB932" w14:textId="77777777" w:rsidR="00C441A2" w:rsidRPr="00927124" w:rsidRDefault="003F76D0">
            <w:pPr>
              <w:pStyle w:val="TableParagraph"/>
              <w:spacing w:before="20"/>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933" w14:textId="77777777" w:rsidR="00C441A2" w:rsidRPr="00927124" w:rsidRDefault="003F76D0">
            <w:pPr>
              <w:pStyle w:val="TableParagraph"/>
              <w:spacing w:before="20"/>
              <w:ind w:left="81" w:right="70"/>
              <w:rPr>
                <w:rFonts w:eastAsia="宋体"/>
                <w:b/>
                <w:sz w:val="21"/>
              </w:rPr>
            </w:pPr>
            <w:r w:rsidRPr="00927124">
              <w:rPr>
                <w:rFonts w:eastAsia="Arial"/>
                <w:b/>
                <w:sz w:val="21"/>
              </w:rPr>
              <w:t xml:space="preserve">ISA Compatible Category </w:t>
            </w:r>
          </w:p>
        </w:tc>
      </w:tr>
      <w:tr w:rsidR="00C441A2" w:rsidRPr="00927124" w14:paraId="49EDB938" w14:textId="77777777">
        <w:trPr>
          <w:trHeight w:val="313"/>
        </w:trPr>
        <w:tc>
          <w:tcPr>
            <w:tcW w:w="2660" w:type="dxa"/>
            <w:tcBorders>
              <w:top w:val="double" w:sz="1" w:space="0" w:color="000000"/>
            </w:tcBorders>
          </w:tcPr>
          <w:p w14:paraId="49EDB935" w14:textId="77777777" w:rsidR="00C441A2" w:rsidRPr="00927124" w:rsidRDefault="003F76D0">
            <w:pPr>
              <w:pStyle w:val="TableParagraph"/>
              <w:spacing w:before="51"/>
              <w:ind w:left="634" w:right="623"/>
              <w:rPr>
                <w:sz w:val="18"/>
              </w:rPr>
            </w:pPr>
            <w:r w:rsidRPr="00927124">
              <w:rPr>
                <w:sz w:val="18"/>
              </w:rPr>
              <w:t xml:space="preserve">EXTR w. </w:t>
            </w:r>
          </w:p>
        </w:tc>
        <w:tc>
          <w:tcPr>
            <w:tcW w:w="5492" w:type="dxa"/>
            <w:tcBorders>
              <w:top w:val="double" w:sz="1" w:space="0" w:color="000000"/>
            </w:tcBorders>
          </w:tcPr>
          <w:p w14:paraId="49EDB936"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After the accumulator is moved to the right, the truncated word is assigned to the general purpose register. The shift value is specified by the immediate number </w:t>
            </w:r>
          </w:p>
        </w:tc>
        <w:tc>
          <w:tcPr>
            <w:tcW w:w="1453" w:type="dxa"/>
            <w:tcBorders>
              <w:top w:val="double" w:sz="1" w:space="0" w:color="000000"/>
            </w:tcBorders>
          </w:tcPr>
          <w:p w14:paraId="49EDB937" w14:textId="77777777" w:rsidR="00C441A2" w:rsidRPr="00927124" w:rsidRDefault="003F76D0">
            <w:pPr>
              <w:pStyle w:val="TableParagraph"/>
              <w:spacing w:before="51"/>
              <w:ind w:left="80" w:right="70"/>
              <w:rPr>
                <w:sz w:val="18"/>
              </w:rPr>
            </w:pPr>
            <w:r w:rsidRPr="00927124">
              <w:rPr>
                <w:sz w:val="18"/>
              </w:rPr>
              <w:t xml:space="preserve">MIPS DSP </w:t>
            </w:r>
          </w:p>
        </w:tc>
      </w:tr>
    </w:tbl>
    <w:p w14:paraId="49EDB939" w14:textId="77777777" w:rsidR="00C441A2" w:rsidRPr="00927124" w:rsidRDefault="00C441A2">
      <w:pPr>
        <w:rPr>
          <w:rFonts w:ascii="Times New Roman" w:hAnsi="Times New Roman" w:cs="Times New Roman"/>
          <w:sz w:val="18"/>
        </w:rPr>
        <w:sectPr w:rsidR="00C441A2" w:rsidRPr="00927124">
          <w:pgSz w:w="11910" w:h="16840"/>
          <w:pgMar w:top="1620" w:right="0" w:bottom="1380" w:left="0" w:header="890" w:footer="1189" w:gutter="0"/>
          <w:cols w:space="720"/>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93D" w14:textId="77777777">
        <w:trPr>
          <w:trHeight w:val="319"/>
        </w:trPr>
        <w:tc>
          <w:tcPr>
            <w:tcW w:w="2660" w:type="dxa"/>
            <w:tcBorders>
              <w:bottom w:val="double" w:sz="1" w:space="0" w:color="000000"/>
            </w:tcBorders>
          </w:tcPr>
          <w:p w14:paraId="49EDB93A" w14:textId="77777777" w:rsidR="00C441A2" w:rsidRPr="00927124" w:rsidRDefault="003F76D0">
            <w:pPr>
              <w:pStyle w:val="TableParagraph"/>
              <w:spacing w:before="23"/>
              <w:ind w:right="791"/>
              <w:jc w:val="right"/>
              <w:rPr>
                <w:rFonts w:eastAsia="宋体"/>
                <w:b/>
                <w:sz w:val="21"/>
              </w:rPr>
            </w:pPr>
            <w:r w:rsidRPr="00927124">
              <w:rPr>
                <w:rFonts w:eastAsia="宋体"/>
                <w:b/>
                <w:w w:val="95"/>
                <w:sz w:val="21"/>
              </w:rPr>
              <w:lastRenderedPageBreak/>
              <w:t xml:space="preserve">Instruction mnemonic </w:t>
            </w:r>
          </w:p>
        </w:tc>
        <w:tc>
          <w:tcPr>
            <w:tcW w:w="5492" w:type="dxa"/>
            <w:tcBorders>
              <w:bottom w:val="double" w:sz="1" w:space="0" w:color="000000"/>
            </w:tcBorders>
          </w:tcPr>
          <w:p w14:paraId="49EDB93B" w14:textId="77777777" w:rsidR="00C441A2" w:rsidRPr="00927124" w:rsidRDefault="003F76D0">
            <w:pPr>
              <w:pStyle w:val="TableParagraph"/>
              <w:spacing w:before="23"/>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93C" w14:textId="77777777" w:rsidR="00C441A2" w:rsidRPr="00927124" w:rsidRDefault="003F76D0">
            <w:pPr>
              <w:pStyle w:val="TableParagraph"/>
              <w:spacing w:before="23"/>
              <w:ind w:left="81" w:right="70"/>
              <w:rPr>
                <w:rFonts w:eastAsia="宋体"/>
                <w:b/>
                <w:sz w:val="21"/>
              </w:rPr>
            </w:pPr>
            <w:r w:rsidRPr="00927124">
              <w:rPr>
                <w:rFonts w:eastAsia="Arial"/>
                <w:b/>
                <w:sz w:val="21"/>
              </w:rPr>
              <w:t xml:space="preserve">ISA Compatible Category </w:t>
            </w:r>
          </w:p>
        </w:tc>
      </w:tr>
      <w:tr w:rsidR="00C441A2" w:rsidRPr="00927124" w14:paraId="49EDB941" w14:textId="77777777">
        <w:trPr>
          <w:trHeight w:val="312"/>
        </w:trPr>
        <w:tc>
          <w:tcPr>
            <w:tcW w:w="2660" w:type="dxa"/>
            <w:tcBorders>
              <w:top w:val="double" w:sz="1" w:space="0" w:color="000000"/>
            </w:tcBorders>
          </w:tcPr>
          <w:p w14:paraId="49EDB93E" w14:textId="77777777" w:rsidR="00C441A2" w:rsidRPr="00927124" w:rsidRDefault="003F76D0">
            <w:pPr>
              <w:pStyle w:val="TableParagraph"/>
              <w:spacing w:before="46"/>
              <w:ind w:right="870"/>
              <w:jc w:val="right"/>
              <w:rPr>
                <w:sz w:val="18"/>
              </w:rPr>
            </w:pPr>
            <w:r w:rsidRPr="00927124">
              <w:rPr>
                <w:sz w:val="18"/>
              </w:rPr>
              <w:t xml:space="preserve">EXTR_R w. </w:t>
            </w:r>
          </w:p>
        </w:tc>
        <w:tc>
          <w:tcPr>
            <w:tcW w:w="5492" w:type="dxa"/>
            <w:tcBorders>
              <w:top w:val="double" w:sz="1" w:space="0" w:color="000000"/>
            </w:tcBorders>
          </w:tcPr>
          <w:p w14:paraId="49EDB93F" w14:textId="77777777" w:rsidR="00C441A2" w:rsidRPr="00927124" w:rsidRDefault="003F76D0">
            <w:pPr>
              <w:pStyle w:val="TableParagraph"/>
              <w:spacing w:before="36"/>
              <w:ind w:left="108"/>
              <w:jc w:val="left"/>
              <w:rPr>
                <w:rFonts w:eastAsia="宋体"/>
                <w:sz w:val="18"/>
              </w:rPr>
            </w:pPr>
            <w:r w:rsidRPr="00927124">
              <w:rPr>
                <w:rFonts w:eastAsia="宋体"/>
                <w:sz w:val="18"/>
              </w:rPr>
              <w:t xml:space="preserve">The accumulator is rounded to the right, the truncated word is assigned to the general purpose register, and the shift value is specified by the immediate number </w:t>
            </w:r>
          </w:p>
        </w:tc>
        <w:tc>
          <w:tcPr>
            <w:tcW w:w="1453" w:type="dxa"/>
            <w:tcBorders>
              <w:top w:val="double" w:sz="1" w:space="0" w:color="000000"/>
            </w:tcBorders>
          </w:tcPr>
          <w:p w14:paraId="49EDB940" w14:textId="77777777" w:rsidR="00C441A2" w:rsidRPr="00927124" w:rsidRDefault="003F76D0">
            <w:pPr>
              <w:pStyle w:val="TableParagraph"/>
              <w:spacing w:before="46"/>
              <w:ind w:left="80" w:right="70"/>
              <w:rPr>
                <w:sz w:val="18"/>
              </w:rPr>
            </w:pPr>
            <w:r w:rsidRPr="00927124">
              <w:rPr>
                <w:sz w:val="18"/>
              </w:rPr>
              <w:t xml:space="preserve">MIPS DSP </w:t>
            </w:r>
          </w:p>
        </w:tc>
      </w:tr>
      <w:tr w:rsidR="00C441A2" w:rsidRPr="00927124" w14:paraId="49EDB946" w14:textId="77777777">
        <w:trPr>
          <w:trHeight w:val="623"/>
        </w:trPr>
        <w:tc>
          <w:tcPr>
            <w:tcW w:w="2660" w:type="dxa"/>
          </w:tcPr>
          <w:p w14:paraId="49EDB942" w14:textId="77777777" w:rsidR="00C441A2" w:rsidRPr="00927124" w:rsidRDefault="003F76D0">
            <w:pPr>
              <w:pStyle w:val="TableParagraph"/>
              <w:spacing w:before="45"/>
              <w:ind w:right="819"/>
              <w:jc w:val="right"/>
              <w:rPr>
                <w:sz w:val="18"/>
              </w:rPr>
            </w:pPr>
            <w:r w:rsidRPr="00927124">
              <w:rPr>
                <w:sz w:val="18"/>
              </w:rPr>
              <w:t xml:space="preserve">EXTR_RS w. </w:t>
            </w:r>
          </w:p>
        </w:tc>
        <w:tc>
          <w:tcPr>
            <w:tcW w:w="5492" w:type="dxa"/>
          </w:tcPr>
          <w:p w14:paraId="49EDB943"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The accumulator moves right after saturated rounding, intercepting the word to the general purpose register, shifting the value from the immediate number </w:t>
            </w:r>
          </w:p>
          <w:p w14:paraId="49EDB944"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The specified </w:t>
            </w:r>
          </w:p>
        </w:tc>
        <w:tc>
          <w:tcPr>
            <w:tcW w:w="1453" w:type="dxa"/>
          </w:tcPr>
          <w:p w14:paraId="49EDB945" w14:textId="77777777" w:rsidR="00C441A2" w:rsidRPr="00927124" w:rsidRDefault="003F76D0">
            <w:pPr>
              <w:pStyle w:val="TableParagraph"/>
              <w:spacing w:before="45"/>
              <w:ind w:left="80" w:right="70"/>
              <w:rPr>
                <w:sz w:val="18"/>
              </w:rPr>
            </w:pPr>
            <w:r w:rsidRPr="00927124">
              <w:rPr>
                <w:sz w:val="18"/>
              </w:rPr>
              <w:t xml:space="preserve">MIPS DSP </w:t>
            </w:r>
          </w:p>
        </w:tc>
      </w:tr>
      <w:tr w:rsidR="00C441A2" w:rsidRPr="00927124" w14:paraId="49EDB94A" w14:textId="77777777">
        <w:trPr>
          <w:trHeight w:val="311"/>
        </w:trPr>
        <w:tc>
          <w:tcPr>
            <w:tcW w:w="2660" w:type="dxa"/>
          </w:tcPr>
          <w:p w14:paraId="49EDB947" w14:textId="77777777" w:rsidR="00C441A2" w:rsidRPr="00927124" w:rsidRDefault="003F76D0">
            <w:pPr>
              <w:pStyle w:val="TableParagraph"/>
              <w:spacing w:before="45"/>
              <w:ind w:left="634" w:right="625"/>
              <w:rPr>
                <w:sz w:val="18"/>
              </w:rPr>
            </w:pPr>
            <w:r w:rsidRPr="00927124">
              <w:rPr>
                <w:sz w:val="18"/>
              </w:rPr>
              <w:t xml:space="preserve">EXTR_S. H </w:t>
            </w:r>
          </w:p>
        </w:tc>
        <w:tc>
          <w:tcPr>
            <w:tcW w:w="5492" w:type="dxa"/>
          </w:tcPr>
          <w:p w14:paraId="49EDB948"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Move right from accumulator saturation, extract half word to general purpose register, shift value specified by immediate number </w:t>
            </w:r>
          </w:p>
        </w:tc>
        <w:tc>
          <w:tcPr>
            <w:tcW w:w="1453" w:type="dxa"/>
          </w:tcPr>
          <w:p w14:paraId="49EDB949" w14:textId="77777777" w:rsidR="00C441A2" w:rsidRPr="00927124" w:rsidRDefault="003F76D0">
            <w:pPr>
              <w:pStyle w:val="TableParagraph"/>
              <w:spacing w:before="45"/>
              <w:ind w:left="80" w:right="70"/>
              <w:rPr>
                <w:sz w:val="18"/>
              </w:rPr>
            </w:pPr>
            <w:r w:rsidRPr="00927124">
              <w:rPr>
                <w:sz w:val="18"/>
              </w:rPr>
              <w:t xml:space="preserve">MIPS DSP </w:t>
            </w:r>
          </w:p>
        </w:tc>
      </w:tr>
      <w:tr w:rsidR="00C441A2" w:rsidRPr="00927124" w14:paraId="49EDB94E" w14:textId="77777777">
        <w:trPr>
          <w:trHeight w:val="312"/>
        </w:trPr>
        <w:tc>
          <w:tcPr>
            <w:tcW w:w="2660" w:type="dxa"/>
          </w:tcPr>
          <w:p w14:paraId="49EDB94B" w14:textId="77777777" w:rsidR="00C441A2" w:rsidRPr="00927124" w:rsidRDefault="003F76D0">
            <w:pPr>
              <w:pStyle w:val="TableParagraph"/>
              <w:spacing w:before="46"/>
              <w:ind w:right="842"/>
              <w:jc w:val="right"/>
              <w:rPr>
                <w:sz w:val="18"/>
              </w:rPr>
            </w:pPr>
            <w:r w:rsidRPr="00927124">
              <w:rPr>
                <w:w w:val="95"/>
                <w:sz w:val="18"/>
              </w:rPr>
              <w:t xml:space="preserve">EXTRV_S. H </w:t>
            </w:r>
          </w:p>
        </w:tc>
        <w:tc>
          <w:tcPr>
            <w:tcW w:w="5492" w:type="dxa"/>
          </w:tcPr>
          <w:p w14:paraId="49EDB94C" w14:textId="77777777" w:rsidR="00C441A2" w:rsidRPr="00927124" w:rsidRDefault="003F76D0">
            <w:pPr>
              <w:pStyle w:val="TableParagraph"/>
              <w:spacing w:before="37"/>
              <w:ind w:left="108"/>
              <w:jc w:val="left"/>
              <w:rPr>
                <w:rFonts w:eastAsia="宋体"/>
                <w:sz w:val="18"/>
              </w:rPr>
            </w:pPr>
            <w:r w:rsidRPr="00927124">
              <w:rPr>
                <w:rFonts w:eastAsia="宋体"/>
                <w:sz w:val="18"/>
              </w:rPr>
              <w:t xml:space="preserve">Move right from accumulator saturation, extract half word to general purpose register, shift value specified by register </w:t>
            </w:r>
          </w:p>
        </w:tc>
        <w:tc>
          <w:tcPr>
            <w:tcW w:w="1453" w:type="dxa"/>
          </w:tcPr>
          <w:p w14:paraId="49EDB94D" w14:textId="77777777" w:rsidR="00C441A2" w:rsidRPr="00927124" w:rsidRDefault="003F76D0">
            <w:pPr>
              <w:pStyle w:val="TableParagraph"/>
              <w:spacing w:before="46"/>
              <w:ind w:left="80" w:right="70"/>
              <w:rPr>
                <w:sz w:val="18"/>
              </w:rPr>
            </w:pPr>
            <w:r w:rsidRPr="00927124">
              <w:rPr>
                <w:sz w:val="18"/>
              </w:rPr>
              <w:t xml:space="preserve">MIPS DSP </w:t>
            </w:r>
          </w:p>
        </w:tc>
      </w:tr>
      <w:tr w:rsidR="00C441A2" w:rsidRPr="00927124" w14:paraId="49EDB952" w14:textId="77777777">
        <w:trPr>
          <w:trHeight w:val="311"/>
        </w:trPr>
        <w:tc>
          <w:tcPr>
            <w:tcW w:w="2660" w:type="dxa"/>
          </w:tcPr>
          <w:p w14:paraId="49EDB94F" w14:textId="77777777" w:rsidR="00C441A2" w:rsidRPr="00927124" w:rsidRDefault="003F76D0">
            <w:pPr>
              <w:pStyle w:val="TableParagraph"/>
              <w:spacing w:before="45"/>
              <w:ind w:left="634" w:right="625"/>
              <w:rPr>
                <w:sz w:val="18"/>
              </w:rPr>
            </w:pPr>
            <w:r w:rsidRPr="00927124">
              <w:rPr>
                <w:sz w:val="18"/>
              </w:rPr>
              <w:t xml:space="preserve">EXTRV w. </w:t>
            </w:r>
          </w:p>
        </w:tc>
        <w:tc>
          <w:tcPr>
            <w:tcW w:w="5492" w:type="dxa"/>
          </w:tcPr>
          <w:p w14:paraId="49EDB950"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After the accumulator moves to the right, the truncated word is assigned to the general purpose register, and the shifted value is specified by the register </w:t>
            </w:r>
          </w:p>
        </w:tc>
        <w:tc>
          <w:tcPr>
            <w:tcW w:w="1453" w:type="dxa"/>
          </w:tcPr>
          <w:p w14:paraId="49EDB951" w14:textId="77777777" w:rsidR="00C441A2" w:rsidRPr="00927124" w:rsidRDefault="003F76D0">
            <w:pPr>
              <w:pStyle w:val="TableParagraph"/>
              <w:spacing w:before="45"/>
              <w:ind w:left="80" w:right="70"/>
              <w:rPr>
                <w:sz w:val="18"/>
              </w:rPr>
            </w:pPr>
            <w:r w:rsidRPr="00927124">
              <w:rPr>
                <w:sz w:val="18"/>
              </w:rPr>
              <w:t xml:space="preserve">MIPS DSP </w:t>
            </w:r>
          </w:p>
        </w:tc>
      </w:tr>
      <w:tr w:rsidR="00C441A2" w:rsidRPr="00927124" w14:paraId="49EDB956" w14:textId="77777777">
        <w:trPr>
          <w:trHeight w:val="311"/>
        </w:trPr>
        <w:tc>
          <w:tcPr>
            <w:tcW w:w="2660" w:type="dxa"/>
          </w:tcPr>
          <w:p w14:paraId="49EDB953" w14:textId="77777777" w:rsidR="00C441A2" w:rsidRPr="00927124" w:rsidRDefault="003F76D0">
            <w:pPr>
              <w:pStyle w:val="TableParagraph"/>
              <w:spacing w:before="45"/>
              <w:ind w:right="812"/>
              <w:jc w:val="right"/>
              <w:rPr>
                <w:sz w:val="18"/>
              </w:rPr>
            </w:pPr>
            <w:r w:rsidRPr="00927124">
              <w:rPr>
                <w:w w:val="95"/>
                <w:sz w:val="18"/>
              </w:rPr>
              <w:t xml:space="preserve">EXTRV_R w. </w:t>
            </w:r>
          </w:p>
        </w:tc>
        <w:tc>
          <w:tcPr>
            <w:tcW w:w="5492" w:type="dxa"/>
          </w:tcPr>
          <w:p w14:paraId="49EDB954"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The accumulator is rounded to the right, the truncated word is assigned to the general purpose register, and the shifted value is specified by the register </w:t>
            </w:r>
          </w:p>
        </w:tc>
        <w:tc>
          <w:tcPr>
            <w:tcW w:w="1453" w:type="dxa"/>
          </w:tcPr>
          <w:p w14:paraId="49EDB955" w14:textId="77777777" w:rsidR="00C441A2" w:rsidRPr="00927124" w:rsidRDefault="003F76D0">
            <w:pPr>
              <w:pStyle w:val="TableParagraph"/>
              <w:spacing w:before="45"/>
              <w:ind w:left="80" w:right="70"/>
              <w:rPr>
                <w:sz w:val="18"/>
              </w:rPr>
            </w:pPr>
            <w:r w:rsidRPr="00927124">
              <w:rPr>
                <w:sz w:val="18"/>
              </w:rPr>
              <w:t xml:space="preserve">MIPS DSP </w:t>
            </w:r>
          </w:p>
        </w:tc>
      </w:tr>
      <w:tr w:rsidR="00C441A2" w:rsidRPr="00927124" w14:paraId="49EDB95B" w14:textId="77777777">
        <w:trPr>
          <w:trHeight w:val="624"/>
        </w:trPr>
        <w:tc>
          <w:tcPr>
            <w:tcW w:w="2660" w:type="dxa"/>
          </w:tcPr>
          <w:p w14:paraId="49EDB957" w14:textId="77777777" w:rsidR="00C441A2" w:rsidRPr="00927124" w:rsidRDefault="003F76D0">
            <w:pPr>
              <w:pStyle w:val="TableParagraph"/>
              <w:spacing w:before="46"/>
              <w:ind w:right="761"/>
              <w:jc w:val="right"/>
              <w:rPr>
                <w:sz w:val="18"/>
              </w:rPr>
            </w:pPr>
            <w:r w:rsidRPr="00927124">
              <w:rPr>
                <w:sz w:val="18"/>
              </w:rPr>
              <w:t xml:space="preserve">EXTRV_RS w. </w:t>
            </w:r>
          </w:p>
        </w:tc>
        <w:tc>
          <w:tcPr>
            <w:tcW w:w="5492" w:type="dxa"/>
          </w:tcPr>
          <w:p w14:paraId="49EDB958" w14:textId="77777777" w:rsidR="00C441A2" w:rsidRPr="00927124" w:rsidRDefault="003F76D0">
            <w:pPr>
              <w:pStyle w:val="TableParagraph"/>
              <w:spacing w:before="37"/>
              <w:ind w:left="108"/>
              <w:jc w:val="left"/>
              <w:rPr>
                <w:rFonts w:eastAsia="宋体"/>
                <w:sz w:val="18"/>
              </w:rPr>
            </w:pPr>
            <w:r w:rsidRPr="00927124">
              <w:rPr>
                <w:rFonts w:eastAsia="宋体"/>
                <w:sz w:val="18"/>
              </w:rPr>
              <w:t xml:space="preserve">The accumulator moves right after saturated rounding, intercepts the word to the general purpose register, and shifts the value from the register </w:t>
            </w:r>
          </w:p>
          <w:p w14:paraId="49EDB959" w14:textId="77777777" w:rsidR="00C441A2" w:rsidRPr="00927124" w:rsidRDefault="003F76D0">
            <w:pPr>
              <w:pStyle w:val="TableParagraph"/>
              <w:spacing w:before="81"/>
              <w:ind w:left="108"/>
              <w:jc w:val="left"/>
              <w:rPr>
                <w:rFonts w:eastAsia="宋体"/>
                <w:sz w:val="18"/>
              </w:rPr>
            </w:pPr>
            <w:r w:rsidRPr="00927124">
              <w:rPr>
                <w:rFonts w:eastAsia="宋体"/>
                <w:sz w:val="18"/>
              </w:rPr>
              <w:t xml:space="preserve">The specified </w:t>
            </w:r>
          </w:p>
        </w:tc>
        <w:tc>
          <w:tcPr>
            <w:tcW w:w="1453" w:type="dxa"/>
          </w:tcPr>
          <w:p w14:paraId="49EDB95A" w14:textId="77777777" w:rsidR="00C441A2" w:rsidRPr="00927124" w:rsidRDefault="003F76D0">
            <w:pPr>
              <w:pStyle w:val="TableParagraph"/>
              <w:spacing w:before="46"/>
              <w:ind w:left="80" w:right="70"/>
              <w:rPr>
                <w:sz w:val="18"/>
              </w:rPr>
            </w:pPr>
            <w:r w:rsidRPr="00927124">
              <w:rPr>
                <w:sz w:val="18"/>
              </w:rPr>
              <w:t xml:space="preserve">MIPS DSP </w:t>
            </w:r>
          </w:p>
        </w:tc>
      </w:tr>
      <w:tr w:rsidR="00C441A2" w:rsidRPr="00927124" w14:paraId="49EDB960" w14:textId="77777777">
        <w:trPr>
          <w:trHeight w:val="623"/>
        </w:trPr>
        <w:tc>
          <w:tcPr>
            <w:tcW w:w="2660" w:type="dxa"/>
          </w:tcPr>
          <w:p w14:paraId="49EDB95C" w14:textId="77777777" w:rsidR="00C441A2" w:rsidRPr="00927124" w:rsidRDefault="003F76D0">
            <w:pPr>
              <w:pStyle w:val="TableParagraph"/>
              <w:spacing w:before="45"/>
              <w:ind w:left="634" w:right="624"/>
              <w:rPr>
                <w:sz w:val="18"/>
              </w:rPr>
            </w:pPr>
            <w:r w:rsidRPr="00927124">
              <w:rPr>
                <w:sz w:val="18"/>
              </w:rPr>
              <w:t xml:space="preserve">EXTP </w:t>
            </w:r>
          </w:p>
        </w:tc>
        <w:tc>
          <w:tcPr>
            <w:tcW w:w="5492" w:type="dxa"/>
          </w:tcPr>
          <w:p w14:paraId="49EDB95D"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Extracts a fixed length number from any position of the accumulator to the general purpose register, with the length changed from immediately </w:t>
            </w:r>
          </w:p>
          <w:p w14:paraId="49EDB95E"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The number specified </w:t>
            </w:r>
          </w:p>
        </w:tc>
        <w:tc>
          <w:tcPr>
            <w:tcW w:w="1453" w:type="dxa"/>
          </w:tcPr>
          <w:p w14:paraId="49EDB95F" w14:textId="77777777" w:rsidR="00C441A2" w:rsidRPr="00927124" w:rsidRDefault="003F76D0">
            <w:pPr>
              <w:pStyle w:val="TableParagraph"/>
              <w:spacing w:before="45"/>
              <w:ind w:left="80" w:right="70"/>
              <w:rPr>
                <w:sz w:val="18"/>
              </w:rPr>
            </w:pPr>
            <w:r w:rsidRPr="00927124">
              <w:rPr>
                <w:sz w:val="18"/>
              </w:rPr>
              <w:t xml:space="preserve">MIPS DSP </w:t>
            </w:r>
          </w:p>
        </w:tc>
      </w:tr>
      <w:tr w:rsidR="00C441A2" w:rsidRPr="00927124" w14:paraId="49EDB965" w14:textId="77777777">
        <w:trPr>
          <w:trHeight w:val="623"/>
        </w:trPr>
        <w:tc>
          <w:tcPr>
            <w:tcW w:w="2660" w:type="dxa"/>
          </w:tcPr>
          <w:p w14:paraId="49EDB961" w14:textId="77777777" w:rsidR="00C441A2" w:rsidRPr="00927124" w:rsidRDefault="003F76D0">
            <w:pPr>
              <w:pStyle w:val="TableParagraph"/>
              <w:spacing w:before="45"/>
              <w:ind w:left="634" w:right="624"/>
              <w:rPr>
                <w:sz w:val="18"/>
              </w:rPr>
            </w:pPr>
            <w:r w:rsidRPr="00927124">
              <w:rPr>
                <w:sz w:val="18"/>
              </w:rPr>
              <w:t xml:space="preserve">EXTPV </w:t>
            </w:r>
          </w:p>
        </w:tc>
        <w:tc>
          <w:tcPr>
            <w:tcW w:w="5492" w:type="dxa"/>
          </w:tcPr>
          <w:p w14:paraId="49EDB962"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The number of fixed lengths is extracted from any position of the accumulator to the general purpose register </w:t>
            </w:r>
          </w:p>
          <w:p w14:paraId="49EDB963"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Implement instruction </w:t>
            </w:r>
          </w:p>
        </w:tc>
        <w:tc>
          <w:tcPr>
            <w:tcW w:w="1453" w:type="dxa"/>
          </w:tcPr>
          <w:p w14:paraId="49EDB964" w14:textId="77777777" w:rsidR="00C441A2" w:rsidRPr="00927124" w:rsidRDefault="003F76D0">
            <w:pPr>
              <w:pStyle w:val="TableParagraph"/>
              <w:spacing w:before="45"/>
              <w:ind w:left="80" w:right="70"/>
              <w:rPr>
                <w:sz w:val="18"/>
              </w:rPr>
            </w:pPr>
            <w:r w:rsidRPr="00927124">
              <w:rPr>
                <w:sz w:val="18"/>
              </w:rPr>
              <w:t xml:space="preserve">MIPS DSP </w:t>
            </w:r>
          </w:p>
        </w:tc>
      </w:tr>
      <w:tr w:rsidR="00C441A2" w:rsidRPr="00927124" w14:paraId="49EDB96A" w14:textId="77777777">
        <w:trPr>
          <w:trHeight w:val="624"/>
        </w:trPr>
        <w:tc>
          <w:tcPr>
            <w:tcW w:w="2660" w:type="dxa"/>
          </w:tcPr>
          <w:p w14:paraId="49EDB966" w14:textId="77777777" w:rsidR="00C441A2" w:rsidRPr="00927124" w:rsidRDefault="003F76D0">
            <w:pPr>
              <w:pStyle w:val="TableParagraph"/>
              <w:spacing w:before="46"/>
              <w:ind w:left="633" w:right="625"/>
              <w:rPr>
                <w:sz w:val="18"/>
              </w:rPr>
            </w:pPr>
            <w:r w:rsidRPr="00927124">
              <w:rPr>
                <w:sz w:val="18"/>
              </w:rPr>
              <w:t xml:space="preserve">EXTPDP </w:t>
            </w:r>
          </w:p>
        </w:tc>
        <w:tc>
          <w:tcPr>
            <w:tcW w:w="5492" w:type="dxa"/>
          </w:tcPr>
          <w:p w14:paraId="49EDB967" w14:textId="77777777" w:rsidR="00C441A2" w:rsidRPr="00927124" w:rsidRDefault="003F76D0">
            <w:pPr>
              <w:pStyle w:val="TableParagraph"/>
              <w:spacing w:before="37"/>
              <w:ind w:left="108"/>
              <w:jc w:val="left"/>
              <w:rPr>
                <w:rFonts w:eastAsia="宋体"/>
                <w:sz w:val="18"/>
              </w:rPr>
            </w:pPr>
            <w:r w:rsidRPr="00927124">
              <w:rPr>
                <w:rFonts w:eastAsia="宋体"/>
                <w:sz w:val="18"/>
              </w:rPr>
              <w:t xml:space="preserve">Extract the fixed length number from any position of the accumulator to the general purpose register and subtract the POS value, </w:t>
            </w:r>
          </w:p>
          <w:p w14:paraId="49EDB968" w14:textId="77777777" w:rsidR="00C441A2" w:rsidRPr="00927124" w:rsidRDefault="003F76D0">
            <w:pPr>
              <w:pStyle w:val="TableParagraph"/>
              <w:spacing w:before="81"/>
              <w:ind w:left="108"/>
              <w:jc w:val="left"/>
              <w:rPr>
                <w:rFonts w:eastAsia="宋体"/>
                <w:sz w:val="18"/>
              </w:rPr>
            </w:pPr>
            <w:r w:rsidRPr="00927124">
              <w:rPr>
                <w:rFonts w:eastAsia="宋体"/>
                <w:sz w:val="18"/>
              </w:rPr>
              <w:t xml:space="preserve">The length is specified by the immediate number </w:t>
            </w:r>
          </w:p>
        </w:tc>
        <w:tc>
          <w:tcPr>
            <w:tcW w:w="1453" w:type="dxa"/>
          </w:tcPr>
          <w:p w14:paraId="49EDB969" w14:textId="77777777" w:rsidR="00C441A2" w:rsidRPr="00927124" w:rsidRDefault="003F76D0">
            <w:pPr>
              <w:pStyle w:val="TableParagraph"/>
              <w:spacing w:before="46"/>
              <w:ind w:left="80" w:right="70"/>
              <w:rPr>
                <w:sz w:val="18"/>
              </w:rPr>
            </w:pPr>
            <w:r w:rsidRPr="00927124">
              <w:rPr>
                <w:sz w:val="18"/>
              </w:rPr>
              <w:t xml:space="preserve">MIPS DSP </w:t>
            </w:r>
          </w:p>
        </w:tc>
      </w:tr>
      <w:tr w:rsidR="00C441A2" w:rsidRPr="00927124" w14:paraId="49EDB96F" w14:textId="77777777">
        <w:trPr>
          <w:trHeight w:val="623"/>
        </w:trPr>
        <w:tc>
          <w:tcPr>
            <w:tcW w:w="2660" w:type="dxa"/>
          </w:tcPr>
          <w:p w14:paraId="49EDB96B" w14:textId="77777777" w:rsidR="00C441A2" w:rsidRPr="00927124" w:rsidRDefault="003F76D0">
            <w:pPr>
              <w:pStyle w:val="TableParagraph"/>
              <w:spacing w:before="45"/>
              <w:ind w:left="633" w:right="625"/>
              <w:rPr>
                <w:sz w:val="18"/>
              </w:rPr>
            </w:pPr>
            <w:r w:rsidRPr="00927124">
              <w:rPr>
                <w:sz w:val="18"/>
              </w:rPr>
              <w:t xml:space="preserve">EXTPDPV </w:t>
            </w:r>
          </w:p>
        </w:tc>
        <w:tc>
          <w:tcPr>
            <w:tcW w:w="5492" w:type="dxa"/>
          </w:tcPr>
          <w:p w14:paraId="49EDB96C"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Extract the fixed length number from any position of the accumulator to the general purpose register and subtract the POS value, </w:t>
            </w:r>
          </w:p>
          <w:p w14:paraId="49EDB96D" w14:textId="77777777" w:rsidR="00C441A2" w:rsidRPr="00927124" w:rsidRDefault="003F76D0">
            <w:pPr>
              <w:pStyle w:val="TableParagraph"/>
              <w:spacing w:before="82"/>
              <w:ind w:left="108"/>
              <w:jc w:val="left"/>
              <w:rPr>
                <w:rFonts w:eastAsia="宋体"/>
                <w:sz w:val="18"/>
              </w:rPr>
            </w:pPr>
            <w:r w:rsidRPr="00927124">
              <w:rPr>
                <w:rFonts w:eastAsia="宋体"/>
                <w:sz w:val="18"/>
              </w:rPr>
              <w:t xml:space="preserve">The length is specified by the register </w:t>
            </w:r>
          </w:p>
        </w:tc>
        <w:tc>
          <w:tcPr>
            <w:tcW w:w="1453" w:type="dxa"/>
          </w:tcPr>
          <w:p w14:paraId="49EDB96E" w14:textId="77777777" w:rsidR="00C441A2" w:rsidRPr="00927124" w:rsidRDefault="003F76D0">
            <w:pPr>
              <w:pStyle w:val="TableParagraph"/>
              <w:spacing w:before="45"/>
              <w:ind w:left="80" w:right="70"/>
              <w:rPr>
                <w:sz w:val="18"/>
              </w:rPr>
            </w:pPr>
            <w:r w:rsidRPr="00927124">
              <w:rPr>
                <w:sz w:val="18"/>
              </w:rPr>
              <w:t xml:space="preserve">MIPS DSP </w:t>
            </w:r>
          </w:p>
        </w:tc>
      </w:tr>
      <w:tr w:rsidR="00C441A2" w:rsidRPr="00927124" w14:paraId="49EDB973" w14:textId="77777777">
        <w:trPr>
          <w:trHeight w:val="311"/>
        </w:trPr>
        <w:tc>
          <w:tcPr>
            <w:tcW w:w="2660" w:type="dxa"/>
          </w:tcPr>
          <w:p w14:paraId="49EDB970" w14:textId="77777777" w:rsidR="00C441A2" w:rsidRPr="00927124" w:rsidRDefault="003F76D0">
            <w:pPr>
              <w:pStyle w:val="TableParagraph"/>
              <w:spacing w:before="45"/>
              <w:ind w:left="632" w:right="625"/>
              <w:rPr>
                <w:sz w:val="18"/>
              </w:rPr>
            </w:pPr>
            <w:r w:rsidRPr="00927124">
              <w:rPr>
                <w:sz w:val="18"/>
              </w:rPr>
              <w:t xml:space="preserve">SHILO </w:t>
            </w:r>
          </w:p>
        </w:tc>
        <w:tc>
          <w:tcPr>
            <w:tcW w:w="5492" w:type="dxa"/>
          </w:tcPr>
          <w:p w14:paraId="49EDB971"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The accumulator value is shifted and then written back to the same accumulator. The shift value is determined by the immediate number </w:t>
            </w:r>
          </w:p>
        </w:tc>
        <w:tc>
          <w:tcPr>
            <w:tcW w:w="1453" w:type="dxa"/>
          </w:tcPr>
          <w:p w14:paraId="49EDB972" w14:textId="77777777" w:rsidR="00C441A2" w:rsidRPr="00927124" w:rsidRDefault="003F76D0">
            <w:pPr>
              <w:pStyle w:val="TableParagraph"/>
              <w:spacing w:before="45"/>
              <w:ind w:left="80" w:right="70"/>
              <w:rPr>
                <w:sz w:val="18"/>
              </w:rPr>
            </w:pPr>
            <w:r w:rsidRPr="00927124">
              <w:rPr>
                <w:sz w:val="18"/>
              </w:rPr>
              <w:t xml:space="preserve">MIPS DSP </w:t>
            </w:r>
          </w:p>
        </w:tc>
      </w:tr>
      <w:tr w:rsidR="00C441A2" w:rsidRPr="00927124" w14:paraId="49EDB977" w14:textId="77777777">
        <w:trPr>
          <w:trHeight w:val="312"/>
        </w:trPr>
        <w:tc>
          <w:tcPr>
            <w:tcW w:w="2660" w:type="dxa"/>
          </w:tcPr>
          <w:p w14:paraId="49EDB974" w14:textId="77777777" w:rsidR="00C441A2" w:rsidRPr="00927124" w:rsidRDefault="003F76D0">
            <w:pPr>
              <w:pStyle w:val="TableParagraph"/>
              <w:spacing w:before="46"/>
              <w:ind w:left="632" w:right="625"/>
              <w:rPr>
                <w:sz w:val="18"/>
              </w:rPr>
            </w:pPr>
            <w:r w:rsidRPr="00927124">
              <w:rPr>
                <w:sz w:val="18"/>
              </w:rPr>
              <w:t xml:space="preserve">SHILOV </w:t>
            </w:r>
          </w:p>
        </w:tc>
        <w:tc>
          <w:tcPr>
            <w:tcW w:w="5492" w:type="dxa"/>
          </w:tcPr>
          <w:p w14:paraId="49EDB975" w14:textId="77777777" w:rsidR="00C441A2" w:rsidRPr="00927124" w:rsidRDefault="003F76D0">
            <w:pPr>
              <w:pStyle w:val="TableParagraph"/>
              <w:spacing w:before="37"/>
              <w:ind w:left="108"/>
              <w:jc w:val="left"/>
              <w:rPr>
                <w:rFonts w:eastAsia="宋体"/>
                <w:sz w:val="18"/>
              </w:rPr>
            </w:pPr>
            <w:r w:rsidRPr="00927124">
              <w:rPr>
                <w:rFonts w:eastAsia="宋体"/>
                <w:sz w:val="18"/>
              </w:rPr>
              <w:t xml:space="preserve">The accumulator value is shifted and then written back to the same accumulator. The shifted value is determined by the register </w:t>
            </w:r>
          </w:p>
        </w:tc>
        <w:tc>
          <w:tcPr>
            <w:tcW w:w="1453" w:type="dxa"/>
          </w:tcPr>
          <w:p w14:paraId="49EDB976" w14:textId="77777777" w:rsidR="00C441A2" w:rsidRPr="00927124" w:rsidRDefault="003F76D0">
            <w:pPr>
              <w:pStyle w:val="TableParagraph"/>
              <w:spacing w:before="46"/>
              <w:ind w:left="80" w:right="70"/>
              <w:rPr>
                <w:sz w:val="18"/>
              </w:rPr>
            </w:pPr>
            <w:r w:rsidRPr="00927124">
              <w:rPr>
                <w:sz w:val="18"/>
              </w:rPr>
              <w:t xml:space="preserve">MIPS DSP </w:t>
            </w:r>
          </w:p>
        </w:tc>
      </w:tr>
      <w:tr w:rsidR="00C441A2" w:rsidRPr="00927124" w14:paraId="49EDB97B" w14:textId="77777777">
        <w:trPr>
          <w:trHeight w:val="311"/>
        </w:trPr>
        <w:tc>
          <w:tcPr>
            <w:tcW w:w="2660" w:type="dxa"/>
          </w:tcPr>
          <w:p w14:paraId="49EDB978" w14:textId="77777777" w:rsidR="00C441A2" w:rsidRPr="00927124" w:rsidRDefault="003F76D0">
            <w:pPr>
              <w:pStyle w:val="TableParagraph"/>
              <w:spacing w:before="45"/>
              <w:ind w:left="634" w:right="625"/>
              <w:rPr>
                <w:sz w:val="18"/>
              </w:rPr>
            </w:pPr>
            <w:r w:rsidRPr="00927124">
              <w:rPr>
                <w:sz w:val="18"/>
              </w:rPr>
              <w:t xml:space="preserve">MTHLIP </w:t>
            </w:r>
          </w:p>
        </w:tc>
        <w:tc>
          <w:tcPr>
            <w:tcW w:w="5492" w:type="dxa"/>
          </w:tcPr>
          <w:p w14:paraId="49EDB979" w14:textId="77777777" w:rsidR="00C441A2" w:rsidRPr="00927124" w:rsidRDefault="003F76D0">
            <w:pPr>
              <w:pStyle w:val="TableParagraph"/>
              <w:spacing w:before="35"/>
              <w:ind w:left="108"/>
              <w:jc w:val="left"/>
              <w:rPr>
                <w:sz w:val="18"/>
              </w:rPr>
            </w:pPr>
            <w:r w:rsidRPr="00927124">
              <w:rPr>
                <w:sz w:val="18"/>
              </w:rPr>
              <w:t xml:space="preserve">Copy LO value to HI, copy general register value to LO, increase POS value by 32 </w:t>
            </w:r>
          </w:p>
        </w:tc>
        <w:tc>
          <w:tcPr>
            <w:tcW w:w="1453" w:type="dxa"/>
          </w:tcPr>
          <w:p w14:paraId="49EDB97A" w14:textId="77777777" w:rsidR="00C441A2" w:rsidRPr="00927124" w:rsidRDefault="003F76D0">
            <w:pPr>
              <w:pStyle w:val="TableParagraph"/>
              <w:spacing w:before="45"/>
              <w:ind w:left="80" w:right="70"/>
              <w:rPr>
                <w:sz w:val="18"/>
              </w:rPr>
            </w:pPr>
            <w:r w:rsidRPr="00927124">
              <w:rPr>
                <w:sz w:val="18"/>
              </w:rPr>
              <w:t xml:space="preserve">MIPS DSP </w:t>
            </w:r>
          </w:p>
        </w:tc>
      </w:tr>
      <w:tr w:rsidR="00C441A2" w:rsidRPr="00927124" w14:paraId="49EDB97F" w14:textId="77777777">
        <w:trPr>
          <w:trHeight w:val="311"/>
        </w:trPr>
        <w:tc>
          <w:tcPr>
            <w:tcW w:w="2660" w:type="dxa"/>
          </w:tcPr>
          <w:p w14:paraId="49EDB97C" w14:textId="77777777" w:rsidR="00C441A2" w:rsidRPr="00927124" w:rsidRDefault="003F76D0">
            <w:pPr>
              <w:pStyle w:val="TableParagraph"/>
              <w:spacing w:before="45"/>
              <w:ind w:left="633" w:right="625"/>
              <w:rPr>
                <w:sz w:val="18"/>
              </w:rPr>
            </w:pPr>
            <w:r w:rsidRPr="00927124">
              <w:rPr>
                <w:sz w:val="18"/>
              </w:rPr>
              <w:t xml:space="preserve">MFHI </w:t>
            </w:r>
          </w:p>
        </w:tc>
        <w:tc>
          <w:tcPr>
            <w:tcW w:w="5492" w:type="dxa"/>
          </w:tcPr>
          <w:p w14:paraId="49EDB97D" w14:textId="77777777" w:rsidR="00C441A2" w:rsidRPr="00927124" w:rsidRDefault="003F76D0">
            <w:pPr>
              <w:pStyle w:val="TableParagraph"/>
              <w:spacing w:before="35"/>
              <w:ind w:left="108"/>
              <w:jc w:val="left"/>
              <w:rPr>
                <w:rFonts w:eastAsia="宋体"/>
                <w:sz w:val="18"/>
              </w:rPr>
            </w:pPr>
            <w:r w:rsidRPr="00927124">
              <w:rPr>
                <w:sz w:val="18"/>
              </w:rPr>
              <w:t xml:space="preserve">The HI register value is moved to the General register </w:t>
            </w:r>
          </w:p>
        </w:tc>
        <w:tc>
          <w:tcPr>
            <w:tcW w:w="1453" w:type="dxa"/>
          </w:tcPr>
          <w:p w14:paraId="49EDB97E" w14:textId="77777777" w:rsidR="00C441A2" w:rsidRPr="00927124" w:rsidRDefault="003F76D0">
            <w:pPr>
              <w:pStyle w:val="TableParagraph"/>
              <w:spacing w:before="45"/>
              <w:ind w:left="81" w:right="70"/>
              <w:rPr>
                <w:sz w:val="18"/>
              </w:rPr>
            </w:pPr>
            <w:r w:rsidRPr="00927124">
              <w:rPr>
                <w:sz w:val="18"/>
              </w:rPr>
              <w:t xml:space="preserve">MIPS32 </w:t>
            </w:r>
          </w:p>
        </w:tc>
      </w:tr>
      <w:tr w:rsidR="00C441A2" w:rsidRPr="00927124" w14:paraId="49EDB983" w14:textId="77777777">
        <w:trPr>
          <w:trHeight w:val="312"/>
        </w:trPr>
        <w:tc>
          <w:tcPr>
            <w:tcW w:w="2660" w:type="dxa"/>
          </w:tcPr>
          <w:p w14:paraId="49EDB980" w14:textId="77777777" w:rsidR="00C441A2" w:rsidRPr="00927124" w:rsidRDefault="003F76D0">
            <w:pPr>
              <w:pStyle w:val="TableParagraph"/>
              <w:spacing w:before="46"/>
              <w:ind w:left="634" w:right="625"/>
              <w:rPr>
                <w:sz w:val="18"/>
              </w:rPr>
            </w:pPr>
            <w:r w:rsidRPr="00927124">
              <w:rPr>
                <w:sz w:val="18"/>
              </w:rPr>
              <w:t xml:space="preserve">MFLO </w:t>
            </w:r>
          </w:p>
        </w:tc>
        <w:tc>
          <w:tcPr>
            <w:tcW w:w="5492" w:type="dxa"/>
          </w:tcPr>
          <w:p w14:paraId="49EDB981" w14:textId="77777777" w:rsidR="00C441A2" w:rsidRPr="00927124" w:rsidRDefault="003F76D0">
            <w:pPr>
              <w:pStyle w:val="TableParagraph"/>
              <w:spacing w:before="37"/>
              <w:ind w:left="108"/>
              <w:jc w:val="left"/>
              <w:rPr>
                <w:rFonts w:eastAsia="宋体"/>
                <w:sz w:val="18"/>
              </w:rPr>
            </w:pPr>
            <w:r w:rsidRPr="00927124">
              <w:rPr>
                <w:sz w:val="18"/>
              </w:rPr>
              <w:t xml:space="preserve">The LO register value is moved to the General Purpose register </w:t>
            </w:r>
          </w:p>
        </w:tc>
        <w:tc>
          <w:tcPr>
            <w:tcW w:w="1453" w:type="dxa"/>
          </w:tcPr>
          <w:p w14:paraId="49EDB982" w14:textId="77777777" w:rsidR="00C441A2" w:rsidRPr="00927124" w:rsidRDefault="003F76D0">
            <w:pPr>
              <w:pStyle w:val="TableParagraph"/>
              <w:spacing w:before="46"/>
              <w:ind w:left="81" w:right="70"/>
              <w:rPr>
                <w:sz w:val="18"/>
              </w:rPr>
            </w:pPr>
            <w:r w:rsidRPr="00927124">
              <w:rPr>
                <w:sz w:val="18"/>
              </w:rPr>
              <w:t xml:space="preserve">MIPS32 </w:t>
            </w:r>
          </w:p>
        </w:tc>
      </w:tr>
      <w:tr w:rsidR="00C441A2" w:rsidRPr="00927124" w14:paraId="49EDB987" w14:textId="77777777">
        <w:trPr>
          <w:trHeight w:val="311"/>
        </w:trPr>
        <w:tc>
          <w:tcPr>
            <w:tcW w:w="2660" w:type="dxa"/>
          </w:tcPr>
          <w:p w14:paraId="49EDB984" w14:textId="77777777" w:rsidR="00C441A2" w:rsidRPr="00927124" w:rsidRDefault="003F76D0">
            <w:pPr>
              <w:pStyle w:val="TableParagraph"/>
              <w:spacing w:before="45"/>
              <w:ind w:left="634" w:right="625"/>
              <w:rPr>
                <w:sz w:val="18"/>
              </w:rPr>
            </w:pPr>
            <w:r w:rsidRPr="00927124">
              <w:rPr>
                <w:sz w:val="18"/>
              </w:rPr>
              <w:t xml:space="preserve">MTHI </w:t>
            </w:r>
          </w:p>
        </w:tc>
        <w:tc>
          <w:tcPr>
            <w:tcW w:w="5492" w:type="dxa"/>
          </w:tcPr>
          <w:p w14:paraId="49EDB985"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The general register value is moved to the HI register </w:t>
            </w:r>
          </w:p>
        </w:tc>
        <w:tc>
          <w:tcPr>
            <w:tcW w:w="1453" w:type="dxa"/>
          </w:tcPr>
          <w:p w14:paraId="49EDB986" w14:textId="77777777" w:rsidR="00C441A2" w:rsidRPr="00927124" w:rsidRDefault="003F76D0">
            <w:pPr>
              <w:pStyle w:val="TableParagraph"/>
              <w:spacing w:before="45"/>
              <w:ind w:left="81" w:right="70"/>
              <w:rPr>
                <w:sz w:val="18"/>
              </w:rPr>
            </w:pPr>
            <w:r w:rsidRPr="00927124">
              <w:rPr>
                <w:sz w:val="18"/>
              </w:rPr>
              <w:t xml:space="preserve">MIPS32 </w:t>
            </w:r>
          </w:p>
        </w:tc>
      </w:tr>
      <w:tr w:rsidR="00C441A2" w:rsidRPr="00927124" w14:paraId="49EDB98B" w14:textId="77777777">
        <w:trPr>
          <w:trHeight w:val="312"/>
        </w:trPr>
        <w:tc>
          <w:tcPr>
            <w:tcW w:w="2660" w:type="dxa"/>
          </w:tcPr>
          <w:p w14:paraId="49EDB988" w14:textId="77777777" w:rsidR="00C441A2" w:rsidRPr="00927124" w:rsidRDefault="003F76D0">
            <w:pPr>
              <w:pStyle w:val="TableParagraph"/>
              <w:spacing w:before="45"/>
              <w:ind w:left="634" w:right="624"/>
              <w:rPr>
                <w:sz w:val="18"/>
              </w:rPr>
            </w:pPr>
            <w:r w:rsidRPr="00927124">
              <w:rPr>
                <w:sz w:val="18"/>
              </w:rPr>
              <w:t xml:space="preserve">MTLO </w:t>
            </w:r>
          </w:p>
        </w:tc>
        <w:tc>
          <w:tcPr>
            <w:tcW w:w="5492" w:type="dxa"/>
          </w:tcPr>
          <w:p w14:paraId="49EDB989"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The general register value is moved to register LO </w:t>
            </w:r>
          </w:p>
        </w:tc>
        <w:tc>
          <w:tcPr>
            <w:tcW w:w="1453" w:type="dxa"/>
          </w:tcPr>
          <w:p w14:paraId="49EDB98A" w14:textId="77777777" w:rsidR="00C441A2" w:rsidRPr="00927124" w:rsidRDefault="003F76D0">
            <w:pPr>
              <w:pStyle w:val="TableParagraph"/>
              <w:spacing w:before="45"/>
              <w:ind w:left="81" w:right="70"/>
              <w:rPr>
                <w:sz w:val="18"/>
              </w:rPr>
            </w:pPr>
            <w:r w:rsidRPr="00927124">
              <w:rPr>
                <w:sz w:val="18"/>
              </w:rPr>
              <w:t xml:space="preserve">MIPS32 </w:t>
            </w:r>
          </w:p>
        </w:tc>
      </w:tr>
    </w:tbl>
    <w:p w14:paraId="49EDB98C" w14:textId="77777777" w:rsidR="00C441A2" w:rsidRPr="00927124" w:rsidRDefault="00C441A2">
      <w:pPr>
        <w:pStyle w:val="a3"/>
        <w:rPr>
          <w:rFonts w:ascii="Times New Roman" w:hAnsi="Times New Roman" w:cs="Times New Roman"/>
          <w:b/>
          <w:sz w:val="20"/>
        </w:rPr>
      </w:pPr>
    </w:p>
    <w:p w14:paraId="49EDB98D" w14:textId="77777777" w:rsidR="00C441A2" w:rsidRPr="00927124" w:rsidRDefault="00C441A2">
      <w:pPr>
        <w:pStyle w:val="a3"/>
        <w:spacing w:before="9"/>
        <w:rPr>
          <w:rFonts w:ascii="Times New Roman" w:hAnsi="Times New Roman" w:cs="Times New Roman"/>
          <w:b/>
          <w:sz w:val="17"/>
        </w:rPr>
      </w:pPr>
    </w:p>
    <w:p w14:paraId="49EDB98E" w14:textId="77777777" w:rsidR="00C441A2" w:rsidRPr="00927124" w:rsidRDefault="003F76D0">
      <w:pPr>
        <w:ind w:left="1291"/>
        <w:rPr>
          <w:rFonts w:ascii="Times New Roman" w:hAnsi="Times New Roman" w:cs="Times New Roman"/>
          <w:b/>
          <w:sz w:val="21"/>
        </w:rPr>
      </w:pPr>
      <w:bookmarkStart w:id="92" w:name="访问DSP控制寄存器类指令"/>
      <w:bookmarkEnd w:id="92"/>
      <w:r w:rsidRPr="00927124">
        <w:rPr>
          <w:rFonts w:ascii="Times New Roman" w:hAnsi="Times New Roman" w:cs="Times New Roman"/>
          <w:b/>
          <w:sz w:val="21"/>
        </w:rPr>
        <w:t xml:space="preserve"> Access DSP control register class instruction </w:t>
      </w:r>
    </w:p>
    <w:p w14:paraId="49EDB98F" w14:textId="77777777" w:rsidR="00C441A2" w:rsidRPr="00927124" w:rsidRDefault="00C441A2">
      <w:pPr>
        <w:pStyle w:val="a3"/>
        <w:spacing w:before="11"/>
        <w:rPr>
          <w:rFonts w:ascii="Times New Roman" w:hAnsi="Times New Roman" w:cs="Times New Roman"/>
          <w:b/>
          <w:sz w:val="7"/>
        </w:r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993" w14:textId="77777777">
        <w:trPr>
          <w:trHeight w:val="311"/>
        </w:trPr>
        <w:tc>
          <w:tcPr>
            <w:tcW w:w="2660" w:type="dxa"/>
            <w:tcBorders>
              <w:bottom w:val="double" w:sz="1" w:space="0" w:color="000000"/>
            </w:tcBorders>
          </w:tcPr>
          <w:p w14:paraId="49EDB990" w14:textId="77777777" w:rsidR="00C441A2" w:rsidRPr="00927124" w:rsidRDefault="003F76D0">
            <w:pPr>
              <w:pStyle w:val="TableParagraph"/>
              <w:spacing w:before="20"/>
              <w:ind w:left="633" w:right="625"/>
              <w:rPr>
                <w:rFonts w:eastAsia="宋体"/>
                <w:b/>
                <w:sz w:val="21"/>
              </w:rPr>
            </w:pPr>
            <w:r w:rsidRPr="00927124">
              <w:rPr>
                <w:rFonts w:eastAsia="宋体"/>
                <w:b/>
                <w:sz w:val="21"/>
              </w:rPr>
              <w:t xml:space="preserve">Instruction mnemonic </w:t>
            </w:r>
          </w:p>
        </w:tc>
        <w:tc>
          <w:tcPr>
            <w:tcW w:w="5492" w:type="dxa"/>
            <w:tcBorders>
              <w:bottom w:val="double" w:sz="1" w:space="0" w:color="000000"/>
            </w:tcBorders>
          </w:tcPr>
          <w:p w14:paraId="49EDB991" w14:textId="77777777" w:rsidR="00C441A2" w:rsidRPr="00927124" w:rsidRDefault="003F76D0">
            <w:pPr>
              <w:pStyle w:val="TableParagraph"/>
              <w:spacing w:before="20"/>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992" w14:textId="77777777" w:rsidR="00C441A2" w:rsidRPr="00927124" w:rsidRDefault="003F76D0">
            <w:pPr>
              <w:pStyle w:val="TableParagraph"/>
              <w:spacing w:before="20"/>
              <w:ind w:left="81" w:right="70"/>
              <w:rPr>
                <w:rFonts w:eastAsia="宋体"/>
                <w:b/>
                <w:sz w:val="21"/>
              </w:rPr>
            </w:pPr>
            <w:r w:rsidRPr="00927124">
              <w:rPr>
                <w:rFonts w:eastAsia="Arial"/>
                <w:b/>
                <w:sz w:val="21"/>
              </w:rPr>
              <w:t xml:space="preserve">ISA Compatible Category </w:t>
            </w:r>
          </w:p>
        </w:tc>
      </w:tr>
      <w:tr w:rsidR="00C441A2" w:rsidRPr="00927124" w14:paraId="49EDB997" w14:textId="77777777">
        <w:trPr>
          <w:trHeight w:val="312"/>
        </w:trPr>
        <w:tc>
          <w:tcPr>
            <w:tcW w:w="2660" w:type="dxa"/>
            <w:tcBorders>
              <w:top w:val="double" w:sz="1" w:space="0" w:color="000000"/>
            </w:tcBorders>
          </w:tcPr>
          <w:p w14:paraId="49EDB994" w14:textId="77777777" w:rsidR="00C441A2" w:rsidRPr="00927124" w:rsidRDefault="003F76D0">
            <w:pPr>
              <w:pStyle w:val="TableParagraph"/>
              <w:spacing w:before="51"/>
              <w:ind w:left="634" w:right="625"/>
              <w:rPr>
                <w:sz w:val="18"/>
              </w:rPr>
            </w:pPr>
            <w:r w:rsidRPr="00927124">
              <w:rPr>
                <w:sz w:val="18"/>
              </w:rPr>
              <w:t xml:space="preserve">WRDSP </w:t>
            </w:r>
          </w:p>
        </w:tc>
        <w:tc>
          <w:tcPr>
            <w:tcW w:w="5492" w:type="dxa"/>
            <w:tcBorders>
              <w:top w:val="double" w:sz="1" w:space="0" w:color="000000"/>
            </w:tcBorders>
          </w:tcPr>
          <w:p w14:paraId="49EDB995"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Read general register values written to DSP control register </w:t>
            </w:r>
          </w:p>
        </w:tc>
        <w:tc>
          <w:tcPr>
            <w:tcW w:w="1453" w:type="dxa"/>
            <w:tcBorders>
              <w:top w:val="double" w:sz="1" w:space="0" w:color="000000"/>
            </w:tcBorders>
          </w:tcPr>
          <w:p w14:paraId="49EDB996"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99B" w14:textId="77777777">
        <w:trPr>
          <w:trHeight w:val="312"/>
        </w:trPr>
        <w:tc>
          <w:tcPr>
            <w:tcW w:w="2660" w:type="dxa"/>
          </w:tcPr>
          <w:p w14:paraId="49EDB998" w14:textId="77777777" w:rsidR="00C441A2" w:rsidRPr="00927124" w:rsidRDefault="003F76D0">
            <w:pPr>
              <w:pStyle w:val="TableParagraph"/>
              <w:ind w:left="633" w:right="625"/>
              <w:rPr>
                <w:sz w:val="18"/>
              </w:rPr>
            </w:pPr>
            <w:r w:rsidRPr="00927124">
              <w:rPr>
                <w:sz w:val="18"/>
              </w:rPr>
              <w:t xml:space="preserve">RDDSP </w:t>
            </w:r>
          </w:p>
        </w:tc>
        <w:tc>
          <w:tcPr>
            <w:tcW w:w="5492" w:type="dxa"/>
          </w:tcPr>
          <w:p w14:paraId="49EDB99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Read DSP control register value to general register </w:t>
            </w:r>
          </w:p>
        </w:tc>
        <w:tc>
          <w:tcPr>
            <w:tcW w:w="1453" w:type="dxa"/>
          </w:tcPr>
          <w:p w14:paraId="49EDB99A" w14:textId="77777777" w:rsidR="00C441A2" w:rsidRPr="00927124" w:rsidRDefault="003F76D0">
            <w:pPr>
              <w:pStyle w:val="TableParagraph"/>
              <w:ind w:left="80" w:right="70"/>
              <w:rPr>
                <w:sz w:val="18"/>
              </w:rPr>
            </w:pPr>
            <w:r w:rsidRPr="00927124">
              <w:rPr>
                <w:sz w:val="18"/>
              </w:rPr>
              <w:t xml:space="preserve">MIPS DSP </w:t>
            </w:r>
          </w:p>
        </w:tc>
      </w:tr>
    </w:tbl>
    <w:p w14:paraId="49EDB99C" w14:textId="77777777" w:rsidR="00C441A2" w:rsidRPr="00927124" w:rsidRDefault="00C441A2">
      <w:pPr>
        <w:pStyle w:val="a3"/>
        <w:rPr>
          <w:rFonts w:ascii="Times New Roman" w:hAnsi="Times New Roman" w:cs="Times New Roman"/>
          <w:b/>
          <w:sz w:val="22"/>
        </w:rPr>
      </w:pPr>
    </w:p>
    <w:p w14:paraId="49EDB99D" w14:textId="77777777" w:rsidR="00C441A2" w:rsidRPr="00927124" w:rsidRDefault="00C441A2">
      <w:pPr>
        <w:pStyle w:val="a3"/>
        <w:spacing w:before="1"/>
        <w:rPr>
          <w:rFonts w:ascii="Times New Roman" w:hAnsi="Times New Roman" w:cs="Times New Roman"/>
          <w:b/>
          <w:sz w:val="16"/>
        </w:rPr>
      </w:pPr>
    </w:p>
    <w:p w14:paraId="49EDB99E" w14:textId="77777777" w:rsidR="00C441A2" w:rsidRPr="00927124" w:rsidRDefault="003F76D0">
      <w:pPr>
        <w:ind w:left="1291"/>
        <w:rPr>
          <w:rFonts w:ascii="Times New Roman" w:hAnsi="Times New Roman" w:cs="Times New Roman"/>
          <w:b/>
          <w:sz w:val="21"/>
        </w:rPr>
      </w:pPr>
      <w:bookmarkStart w:id="93" w:name="带索引寄存器的访存类指令"/>
      <w:bookmarkEnd w:id="93"/>
      <w:r w:rsidRPr="00927124">
        <w:rPr>
          <w:rFonts w:ascii="Times New Roman" w:hAnsi="Times New Roman" w:cs="Times New Roman"/>
          <w:b/>
          <w:sz w:val="21"/>
        </w:rPr>
        <w:lastRenderedPageBreak/>
        <w:t xml:space="preserve"> Access class instruction with index register </w:t>
      </w:r>
    </w:p>
    <w:p w14:paraId="49EDB99F" w14:textId="77777777" w:rsidR="00C441A2" w:rsidRPr="00927124" w:rsidRDefault="00C441A2">
      <w:pPr>
        <w:pStyle w:val="a3"/>
        <w:spacing w:before="11"/>
        <w:rPr>
          <w:rFonts w:ascii="Times New Roman" w:hAnsi="Times New Roman" w:cs="Times New Roman"/>
          <w:b/>
          <w:sz w:val="7"/>
        </w:r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9A3" w14:textId="77777777">
        <w:trPr>
          <w:trHeight w:val="311"/>
        </w:trPr>
        <w:tc>
          <w:tcPr>
            <w:tcW w:w="2660" w:type="dxa"/>
            <w:tcBorders>
              <w:bottom w:val="double" w:sz="1" w:space="0" w:color="000000"/>
            </w:tcBorders>
          </w:tcPr>
          <w:p w14:paraId="49EDB9A0" w14:textId="77777777" w:rsidR="00C441A2" w:rsidRPr="00927124" w:rsidRDefault="003F76D0">
            <w:pPr>
              <w:pStyle w:val="TableParagraph"/>
              <w:spacing w:before="20"/>
              <w:ind w:left="633" w:right="625"/>
              <w:rPr>
                <w:rFonts w:eastAsia="宋体"/>
                <w:b/>
                <w:sz w:val="21"/>
              </w:rPr>
            </w:pPr>
            <w:r w:rsidRPr="00927124">
              <w:rPr>
                <w:rFonts w:eastAsia="宋体"/>
                <w:b/>
                <w:sz w:val="21"/>
              </w:rPr>
              <w:t xml:space="preserve">Instruction mnemonic </w:t>
            </w:r>
          </w:p>
        </w:tc>
        <w:tc>
          <w:tcPr>
            <w:tcW w:w="5492" w:type="dxa"/>
            <w:tcBorders>
              <w:bottom w:val="double" w:sz="1" w:space="0" w:color="000000"/>
            </w:tcBorders>
          </w:tcPr>
          <w:p w14:paraId="49EDB9A1" w14:textId="77777777" w:rsidR="00C441A2" w:rsidRPr="00927124" w:rsidRDefault="003F76D0">
            <w:pPr>
              <w:pStyle w:val="TableParagraph"/>
              <w:spacing w:before="20"/>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9A2" w14:textId="77777777" w:rsidR="00C441A2" w:rsidRPr="00927124" w:rsidRDefault="003F76D0">
            <w:pPr>
              <w:pStyle w:val="TableParagraph"/>
              <w:spacing w:before="20"/>
              <w:ind w:left="81" w:right="70"/>
              <w:rPr>
                <w:rFonts w:eastAsia="宋体"/>
                <w:b/>
                <w:sz w:val="21"/>
              </w:rPr>
            </w:pPr>
            <w:r w:rsidRPr="00927124">
              <w:rPr>
                <w:rFonts w:eastAsia="Arial"/>
                <w:b/>
                <w:sz w:val="21"/>
              </w:rPr>
              <w:t xml:space="preserve">ISA Compatible Category </w:t>
            </w:r>
          </w:p>
        </w:tc>
      </w:tr>
      <w:tr w:rsidR="00C441A2" w:rsidRPr="00927124" w14:paraId="49EDB9A7" w14:textId="77777777">
        <w:trPr>
          <w:trHeight w:val="312"/>
        </w:trPr>
        <w:tc>
          <w:tcPr>
            <w:tcW w:w="2660" w:type="dxa"/>
            <w:tcBorders>
              <w:top w:val="double" w:sz="1" w:space="0" w:color="000000"/>
            </w:tcBorders>
          </w:tcPr>
          <w:p w14:paraId="49EDB9A4" w14:textId="77777777" w:rsidR="00C441A2" w:rsidRPr="00927124" w:rsidRDefault="003F76D0">
            <w:pPr>
              <w:pStyle w:val="TableParagraph"/>
              <w:spacing w:before="51"/>
              <w:ind w:left="633" w:right="625"/>
              <w:rPr>
                <w:sz w:val="18"/>
              </w:rPr>
            </w:pPr>
            <w:r w:rsidRPr="00927124">
              <w:rPr>
                <w:sz w:val="18"/>
              </w:rPr>
              <w:t xml:space="preserve">LBUX </w:t>
            </w:r>
          </w:p>
        </w:tc>
        <w:tc>
          <w:tcPr>
            <w:tcW w:w="5492" w:type="dxa"/>
            <w:tcBorders>
              <w:top w:val="double" w:sz="1" w:space="0" w:color="000000"/>
            </w:tcBorders>
          </w:tcPr>
          <w:p w14:paraId="49EDB9A5"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index address takes an unsigned byte </w:t>
            </w:r>
          </w:p>
        </w:tc>
        <w:tc>
          <w:tcPr>
            <w:tcW w:w="1453" w:type="dxa"/>
            <w:tcBorders>
              <w:top w:val="double" w:sz="1" w:space="0" w:color="000000"/>
            </w:tcBorders>
          </w:tcPr>
          <w:p w14:paraId="49EDB9A6" w14:textId="77777777" w:rsidR="00C441A2" w:rsidRPr="00927124" w:rsidRDefault="003F76D0">
            <w:pPr>
              <w:pStyle w:val="TableParagraph"/>
              <w:spacing w:before="51"/>
              <w:ind w:left="80" w:right="70"/>
              <w:rPr>
                <w:sz w:val="18"/>
              </w:rPr>
            </w:pPr>
            <w:r w:rsidRPr="00927124">
              <w:rPr>
                <w:sz w:val="18"/>
              </w:rPr>
              <w:t xml:space="preserve">MIPS DSP </w:t>
            </w:r>
          </w:p>
        </w:tc>
      </w:tr>
      <w:tr w:rsidR="00C441A2" w:rsidRPr="00927124" w14:paraId="49EDB9AB" w14:textId="77777777">
        <w:trPr>
          <w:trHeight w:val="311"/>
        </w:trPr>
        <w:tc>
          <w:tcPr>
            <w:tcW w:w="2660" w:type="dxa"/>
          </w:tcPr>
          <w:p w14:paraId="49EDB9A8" w14:textId="77777777" w:rsidR="00C441A2" w:rsidRPr="00927124" w:rsidRDefault="003F76D0">
            <w:pPr>
              <w:pStyle w:val="TableParagraph"/>
              <w:ind w:left="633" w:right="625"/>
              <w:rPr>
                <w:sz w:val="18"/>
              </w:rPr>
            </w:pPr>
            <w:r w:rsidRPr="00927124">
              <w:rPr>
                <w:sz w:val="18"/>
              </w:rPr>
              <w:t xml:space="preserve">LHX </w:t>
            </w:r>
          </w:p>
        </w:tc>
        <w:tc>
          <w:tcPr>
            <w:tcW w:w="5492" w:type="dxa"/>
          </w:tcPr>
          <w:p w14:paraId="49EDB9A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Index address takes half a word </w:t>
            </w:r>
          </w:p>
        </w:tc>
        <w:tc>
          <w:tcPr>
            <w:tcW w:w="1453" w:type="dxa"/>
          </w:tcPr>
          <w:p w14:paraId="49EDB9AA" w14:textId="77777777" w:rsidR="00C441A2" w:rsidRPr="00927124" w:rsidRDefault="003F76D0">
            <w:pPr>
              <w:pStyle w:val="TableParagraph"/>
              <w:ind w:left="80" w:right="70"/>
              <w:rPr>
                <w:sz w:val="18"/>
              </w:rPr>
            </w:pPr>
            <w:r w:rsidRPr="00927124">
              <w:rPr>
                <w:sz w:val="18"/>
              </w:rPr>
              <w:t xml:space="preserve">MIPS DSP </w:t>
            </w:r>
          </w:p>
        </w:tc>
      </w:tr>
      <w:tr w:rsidR="00C441A2" w:rsidRPr="00927124" w14:paraId="49EDB9AF" w14:textId="77777777">
        <w:trPr>
          <w:trHeight w:val="312"/>
        </w:trPr>
        <w:tc>
          <w:tcPr>
            <w:tcW w:w="2660" w:type="dxa"/>
          </w:tcPr>
          <w:p w14:paraId="49EDB9AC" w14:textId="77777777" w:rsidR="00C441A2" w:rsidRPr="00927124" w:rsidRDefault="003F76D0">
            <w:pPr>
              <w:pStyle w:val="TableParagraph"/>
              <w:spacing w:before="51"/>
              <w:ind w:left="634" w:right="625"/>
              <w:rPr>
                <w:sz w:val="18"/>
              </w:rPr>
            </w:pPr>
            <w:r w:rsidRPr="00927124">
              <w:rPr>
                <w:sz w:val="18"/>
              </w:rPr>
              <w:t xml:space="preserve">LWX </w:t>
            </w:r>
          </w:p>
        </w:tc>
        <w:tc>
          <w:tcPr>
            <w:tcW w:w="5492" w:type="dxa"/>
          </w:tcPr>
          <w:p w14:paraId="49EDB9AD"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Index address fetch word </w:t>
            </w:r>
          </w:p>
        </w:tc>
        <w:tc>
          <w:tcPr>
            <w:tcW w:w="1453" w:type="dxa"/>
          </w:tcPr>
          <w:p w14:paraId="49EDB9AE" w14:textId="77777777" w:rsidR="00C441A2" w:rsidRPr="00927124" w:rsidRDefault="003F76D0">
            <w:pPr>
              <w:pStyle w:val="TableParagraph"/>
              <w:spacing w:before="51"/>
              <w:ind w:left="80" w:right="70"/>
              <w:rPr>
                <w:sz w:val="18"/>
              </w:rPr>
            </w:pPr>
            <w:r w:rsidRPr="00927124">
              <w:rPr>
                <w:sz w:val="18"/>
              </w:rPr>
              <w:t xml:space="preserve">MIPS DSP </w:t>
            </w:r>
          </w:p>
        </w:tc>
      </w:tr>
    </w:tbl>
    <w:p w14:paraId="49EDB9B0" w14:textId="77777777" w:rsidR="00C441A2" w:rsidRPr="00927124" w:rsidRDefault="00C441A2">
      <w:pPr>
        <w:pStyle w:val="a3"/>
        <w:rPr>
          <w:rFonts w:ascii="Times New Roman" w:hAnsi="Times New Roman" w:cs="Times New Roman"/>
          <w:b/>
          <w:sz w:val="20"/>
        </w:rPr>
      </w:pPr>
    </w:p>
    <w:p w14:paraId="49EDB9B1" w14:textId="77777777" w:rsidR="00C441A2" w:rsidRPr="00927124" w:rsidRDefault="00C441A2">
      <w:pPr>
        <w:pStyle w:val="a3"/>
        <w:spacing w:before="1"/>
        <w:rPr>
          <w:rFonts w:ascii="Times New Roman" w:hAnsi="Times New Roman" w:cs="Times New Roman"/>
          <w:b/>
          <w:sz w:val="18"/>
        </w:rPr>
      </w:pPr>
    </w:p>
    <w:p w14:paraId="49EDB9B2" w14:textId="77777777" w:rsidR="00C441A2" w:rsidRPr="00927124" w:rsidRDefault="003F76D0">
      <w:pPr>
        <w:ind w:left="1291"/>
        <w:rPr>
          <w:rFonts w:ascii="Times New Roman" w:hAnsi="Times New Roman" w:cs="Times New Roman"/>
          <w:b/>
          <w:sz w:val="21"/>
        </w:rPr>
      </w:pPr>
      <w:bookmarkStart w:id="94" w:name="分支指令"/>
      <w:bookmarkEnd w:id="94"/>
      <w:r w:rsidRPr="00927124">
        <w:rPr>
          <w:rFonts w:ascii="Times New Roman" w:hAnsi="Times New Roman" w:cs="Times New Roman"/>
          <w:b/>
          <w:sz w:val="21"/>
        </w:rPr>
        <w:t xml:space="preserve"> Branch instruction </w:t>
      </w:r>
    </w:p>
    <w:p w14:paraId="49EDB9B3" w14:textId="77777777" w:rsidR="00C441A2" w:rsidRPr="00927124" w:rsidRDefault="00C441A2">
      <w:pPr>
        <w:pStyle w:val="a3"/>
        <w:spacing w:before="11"/>
        <w:rPr>
          <w:rFonts w:ascii="Times New Roman" w:hAnsi="Times New Roman" w:cs="Times New Roman"/>
          <w:b/>
          <w:sz w:val="7"/>
        </w:r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9B7" w14:textId="77777777">
        <w:trPr>
          <w:trHeight w:val="311"/>
        </w:trPr>
        <w:tc>
          <w:tcPr>
            <w:tcW w:w="2660" w:type="dxa"/>
            <w:tcBorders>
              <w:bottom w:val="double" w:sz="1" w:space="0" w:color="000000"/>
            </w:tcBorders>
          </w:tcPr>
          <w:p w14:paraId="49EDB9B4" w14:textId="77777777" w:rsidR="00C441A2" w:rsidRPr="00927124" w:rsidRDefault="003F76D0">
            <w:pPr>
              <w:pStyle w:val="TableParagraph"/>
              <w:spacing w:before="20"/>
              <w:ind w:left="633" w:right="625"/>
              <w:rPr>
                <w:rFonts w:eastAsia="宋体"/>
                <w:b/>
                <w:sz w:val="21"/>
              </w:rPr>
            </w:pPr>
            <w:r w:rsidRPr="00927124">
              <w:rPr>
                <w:rFonts w:eastAsia="宋体"/>
                <w:b/>
                <w:sz w:val="21"/>
              </w:rPr>
              <w:t xml:space="preserve">Instruction mnemonic </w:t>
            </w:r>
          </w:p>
        </w:tc>
        <w:tc>
          <w:tcPr>
            <w:tcW w:w="5492" w:type="dxa"/>
            <w:tcBorders>
              <w:bottom w:val="double" w:sz="1" w:space="0" w:color="000000"/>
            </w:tcBorders>
          </w:tcPr>
          <w:p w14:paraId="49EDB9B5" w14:textId="77777777" w:rsidR="00C441A2" w:rsidRPr="00927124" w:rsidRDefault="003F76D0">
            <w:pPr>
              <w:pStyle w:val="TableParagraph"/>
              <w:spacing w:before="20"/>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9B6" w14:textId="77777777" w:rsidR="00C441A2" w:rsidRPr="00927124" w:rsidRDefault="003F76D0">
            <w:pPr>
              <w:pStyle w:val="TableParagraph"/>
              <w:spacing w:before="20"/>
              <w:ind w:left="81" w:right="70"/>
              <w:rPr>
                <w:rFonts w:eastAsia="宋体"/>
                <w:b/>
                <w:sz w:val="21"/>
              </w:rPr>
            </w:pPr>
            <w:r w:rsidRPr="00927124">
              <w:rPr>
                <w:rFonts w:eastAsia="Arial"/>
                <w:b/>
                <w:sz w:val="21"/>
              </w:rPr>
              <w:t xml:space="preserve">ISA Compatible Category </w:t>
            </w:r>
          </w:p>
        </w:tc>
      </w:tr>
      <w:tr w:rsidR="00C441A2" w:rsidRPr="00927124" w14:paraId="49EDB9BB" w14:textId="77777777">
        <w:trPr>
          <w:trHeight w:val="313"/>
        </w:trPr>
        <w:tc>
          <w:tcPr>
            <w:tcW w:w="2660" w:type="dxa"/>
            <w:tcBorders>
              <w:top w:val="double" w:sz="1" w:space="0" w:color="000000"/>
            </w:tcBorders>
          </w:tcPr>
          <w:p w14:paraId="49EDB9B8" w14:textId="77777777" w:rsidR="00C441A2" w:rsidRPr="00927124" w:rsidRDefault="003F76D0">
            <w:pPr>
              <w:pStyle w:val="TableParagraph"/>
              <w:spacing w:before="51"/>
              <w:ind w:left="634" w:right="625"/>
              <w:rPr>
                <w:sz w:val="18"/>
              </w:rPr>
            </w:pPr>
            <w:r w:rsidRPr="00927124">
              <w:rPr>
                <w:sz w:val="18"/>
              </w:rPr>
              <w:t xml:space="preserve">BPOSGE32 </w:t>
            </w:r>
          </w:p>
        </w:tc>
        <w:tc>
          <w:tcPr>
            <w:tcW w:w="5492" w:type="dxa"/>
            <w:tcBorders>
              <w:top w:val="double" w:sz="1" w:space="0" w:color="000000"/>
            </w:tcBorders>
          </w:tcPr>
          <w:p w14:paraId="49EDB9B9" w14:textId="77777777" w:rsidR="00C441A2" w:rsidRPr="00927124" w:rsidRDefault="003F76D0">
            <w:pPr>
              <w:pStyle w:val="TableParagraph"/>
              <w:spacing w:before="41"/>
              <w:ind w:left="108"/>
              <w:jc w:val="left"/>
              <w:rPr>
                <w:rFonts w:eastAsia="宋体"/>
                <w:sz w:val="18"/>
              </w:rPr>
            </w:pPr>
            <w:r w:rsidRPr="00927124">
              <w:rPr>
                <w:sz w:val="18"/>
              </w:rPr>
              <w:t xml:space="preserve">DSP control register POS value is greater than or equal to 32 jump </w:t>
            </w:r>
          </w:p>
        </w:tc>
        <w:tc>
          <w:tcPr>
            <w:tcW w:w="1453" w:type="dxa"/>
            <w:tcBorders>
              <w:top w:val="double" w:sz="1" w:space="0" w:color="000000"/>
            </w:tcBorders>
          </w:tcPr>
          <w:p w14:paraId="49EDB9BA" w14:textId="77777777" w:rsidR="00C441A2" w:rsidRPr="00927124" w:rsidRDefault="003F76D0">
            <w:pPr>
              <w:pStyle w:val="TableParagraph"/>
              <w:spacing w:before="51"/>
              <w:ind w:left="80" w:right="70"/>
              <w:rPr>
                <w:sz w:val="18"/>
              </w:rPr>
            </w:pPr>
            <w:r w:rsidRPr="00927124">
              <w:rPr>
                <w:sz w:val="18"/>
              </w:rPr>
              <w:t xml:space="preserve">MIPS DSP </w:t>
            </w:r>
          </w:p>
        </w:tc>
      </w:tr>
    </w:tbl>
    <w:p w14:paraId="49EDB9BC" w14:textId="77777777" w:rsidR="00C441A2" w:rsidRPr="00927124" w:rsidRDefault="00C441A2">
      <w:pPr>
        <w:rPr>
          <w:rFonts w:ascii="Times New Roman" w:hAnsi="Times New Roman" w:cs="Times New Roman"/>
          <w:sz w:val="18"/>
        </w:rPr>
        <w:sectPr w:rsidR="00C441A2" w:rsidRPr="00927124">
          <w:pgSz w:w="11910" w:h="16840"/>
          <w:pgMar w:top="1620" w:right="0" w:bottom="1380" w:left="0" w:header="890" w:footer="1189" w:gutter="0"/>
          <w:cols w:space="720"/>
        </w:sectPr>
      </w:pPr>
    </w:p>
    <w:p w14:paraId="49EDB9BD" w14:textId="77777777" w:rsidR="00C441A2" w:rsidRPr="00927124" w:rsidRDefault="00C441A2">
      <w:pPr>
        <w:pStyle w:val="a3"/>
        <w:rPr>
          <w:rFonts w:ascii="Times New Roman" w:hAnsi="Times New Roman" w:cs="Times New Roman"/>
          <w:b/>
          <w:sz w:val="26"/>
        </w:rPr>
      </w:pPr>
    </w:p>
    <w:p w14:paraId="49EDB9BE" w14:textId="77777777" w:rsidR="00C441A2" w:rsidRPr="00927124" w:rsidRDefault="003F76D0">
      <w:pPr>
        <w:spacing w:before="77"/>
        <w:ind w:left="1291"/>
        <w:rPr>
          <w:rFonts w:ascii="Times New Roman" w:hAnsi="Times New Roman" w:cs="Times New Roman"/>
          <w:b/>
          <w:sz w:val="21"/>
        </w:rPr>
      </w:pPr>
      <w:bookmarkStart w:id="95" w:name="MIPS不再支持的DSP指令"/>
      <w:bookmarkEnd w:id="95"/>
      <w:r w:rsidRPr="00927124">
        <w:rPr>
          <w:rFonts w:ascii="Times New Roman" w:eastAsia="Times New Roman" w:hAnsi="Times New Roman" w:cs="Times New Roman"/>
          <w:b/>
          <w:sz w:val="21"/>
        </w:rPr>
        <w:t xml:space="preserve"> DSP instructions no longer supported by MIPS </w:t>
      </w:r>
    </w:p>
    <w:p w14:paraId="49EDB9BF" w14:textId="77777777" w:rsidR="00C441A2" w:rsidRPr="00927124" w:rsidRDefault="003F76D0" w:rsidP="00424EA8">
      <w:pPr>
        <w:pStyle w:val="a3"/>
        <w:spacing w:before="281" w:line="278" w:lineRule="auto"/>
        <w:ind w:left="1079" w:right="1079" w:firstLine="420"/>
        <w:jc w:val="both"/>
        <w:rPr>
          <w:rFonts w:ascii="Times New Roman" w:hAnsi="Times New Roman" w:cs="Times New Roman"/>
        </w:rPr>
      </w:pPr>
      <w:r w:rsidRPr="00927124">
        <w:rPr>
          <w:rFonts w:ascii="Times New Roman" w:hAnsi="Times New Roman" w:cs="Times New Roman"/>
        </w:rPr>
        <w:t xml:space="preserve">The instructions listed in this section, although defined in r2.34 of The MIPS® Architecture for Programmers VolumeIV-e: The MIPS® DSP Application-Specific Extension to The MIPS64® Architecture, have been deleted after r2.40.  Although the Loongson 3A300/3B3000 processor implements these instructions, it is not recommended for use. </w:t>
      </w:r>
    </w:p>
    <w:tbl>
      <w:tblPr>
        <w:tblStyle w:val="TableNormal"/>
        <w:tblW w:w="0" w:type="auto"/>
        <w:tblInd w:w="1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59"/>
        <w:gridCol w:w="6913"/>
      </w:tblGrid>
      <w:tr w:rsidR="00C441A2" w:rsidRPr="00927124" w14:paraId="49EDB9C2" w14:textId="77777777">
        <w:trPr>
          <w:trHeight w:val="312"/>
        </w:trPr>
        <w:tc>
          <w:tcPr>
            <w:tcW w:w="2659" w:type="dxa"/>
            <w:tcBorders>
              <w:bottom w:val="double" w:sz="1" w:space="0" w:color="000000"/>
            </w:tcBorders>
          </w:tcPr>
          <w:p w14:paraId="49EDB9C0" w14:textId="77777777" w:rsidR="00C441A2" w:rsidRPr="00927124" w:rsidRDefault="003F76D0">
            <w:pPr>
              <w:pStyle w:val="TableParagraph"/>
              <w:spacing w:before="21"/>
              <w:ind w:left="388" w:right="379"/>
              <w:rPr>
                <w:rFonts w:eastAsia="宋体"/>
                <w:b/>
                <w:sz w:val="21"/>
              </w:rPr>
            </w:pPr>
            <w:r w:rsidRPr="00927124">
              <w:rPr>
                <w:rFonts w:eastAsia="宋体"/>
                <w:b/>
                <w:sz w:val="21"/>
              </w:rPr>
              <w:t xml:space="preserve">Instruction mnemonic </w:t>
            </w:r>
          </w:p>
        </w:tc>
        <w:tc>
          <w:tcPr>
            <w:tcW w:w="6913" w:type="dxa"/>
            <w:tcBorders>
              <w:bottom w:val="double" w:sz="1" w:space="0" w:color="000000"/>
            </w:tcBorders>
          </w:tcPr>
          <w:p w14:paraId="49EDB9C1" w14:textId="77777777" w:rsidR="00C441A2" w:rsidRPr="00927124" w:rsidRDefault="003F76D0">
            <w:pPr>
              <w:pStyle w:val="TableParagraph"/>
              <w:spacing w:before="21"/>
              <w:ind w:left="2802" w:right="2795"/>
              <w:rPr>
                <w:rFonts w:eastAsia="宋体"/>
                <w:b/>
                <w:sz w:val="21"/>
              </w:rPr>
            </w:pPr>
            <w:r w:rsidRPr="00927124">
              <w:rPr>
                <w:rFonts w:eastAsia="宋体"/>
                <w:b/>
                <w:sz w:val="21"/>
              </w:rPr>
              <w:t xml:space="preserve">Instruction function description </w:t>
            </w:r>
          </w:p>
        </w:tc>
      </w:tr>
      <w:tr w:rsidR="00C441A2" w:rsidRPr="00927124" w14:paraId="49EDB9C5" w14:textId="77777777">
        <w:trPr>
          <w:trHeight w:val="312"/>
        </w:trPr>
        <w:tc>
          <w:tcPr>
            <w:tcW w:w="2659" w:type="dxa"/>
            <w:tcBorders>
              <w:top w:val="double" w:sz="1" w:space="0" w:color="000000"/>
            </w:tcBorders>
          </w:tcPr>
          <w:p w14:paraId="49EDB9C3" w14:textId="77777777" w:rsidR="00C441A2" w:rsidRPr="00927124" w:rsidRDefault="003F76D0">
            <w:pPr>
              <w:pStyle w:val="TableParagraph"/>
              <w:spacing w:before="51"/>
              <w:ind w:left="388" w:right="379"/>
              <w:rPr>
                <w:sz w:val="18"/>
              </w:rPr>
            </w:pPr>
            <w:r w:rsidRPr="00927124">
              <w:rPr>
                <w:sz w:val="18"/>
              </w:rPr>
              <w:t xml:space="preserve">ABSQ_S. OB </w:t>
            </w:r>
          </w:p>
        </w:tc>
        <w:tc>
          <w:tcPr>
            <w:tcW w:w="6913" w:type="dxa"/>
            <w:tcBorders>
              <w:top w:val="double" w:sz="1" w:space="0" w:color="000000"/>
            </w:tcBorders>
          </w:tcPr>
          <w:p w14:paraId="49EDB9C4"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vector takes (8 right-most) byte absolute values and saturates them, resulting in symbol expansion </w:t>
            </w:r>
          </w:p>
        </w:tc>
      </w:tr>
      <w:tr w:rsidR="00C441A2" w:rsidRPr="00927124" w14:paraId="49EDB9C8" w14:textId="77777777">
        <w:trPr>
          <w:trHeight w:val="311"/>
        </w:trPr>
        <w:tc>
          <w:tcPr>
            <w:tcW w:w="2659" w:type="dxa"/>
          </w:tcPr>
          <w:p w14:paraId="49EDB9C6" w14:textId="77777777" w:rsidR="00C441A2" w:rsidRPr="00927124" w:rsidRDefault="003F76D0">
            <w:pPr>
              <w:pStyle w:val="TableParagraph"/>
              <w:ind w:left="388" w:right="379"/>
              <w:rPr>
                <w:sz w:val="18"/>
              </w:rPr>
            </w:pPr>
            <w:r w:rsidRPr="00927124">
              <w:rPr>
                <w:sz w:val="18"/>
              </w:rPr>
              <w:t xml:space="preserve">ABSQ_S. PW </w:t>
            </w:r>
          </w:p>
        </w:tc>
        <w:tc>
          <w:tcPr>
            <w:tcW w:w="6913" w:type="dxa"/>
          </w:tcPr>
          <w:p w14:paraId="49EDB9C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take (right 4) absolute value of half word, and do saturation operation, the result sign expansion </w:t>
            </w:r>
          </w:p>
        </w:tc>
      </w:tr>
      <w:tr w:rsidR="00C441A2" w:rsidRPr="00927124" w14:paraId="49EDB9CB" w14:textId="77777777">
        <w:trPr>
          <w:trHeight w:val="311"/>
        </w:trPr>
        <w:tc>
          <w:tcPr>
            <w:tcW w:w="2659" w:type="dxa"/>
          </w:tcPr>
          <w:p w14:paraId="49EDB9C9" w14:textId="77777777" w:rsidR="00C441A2" w:rsidRPr="00927124" w:rsidRDefault="003F76D0">
            <w:pPr>
              <w:pStyle w:val="TableParagraph"/>
              <w:ind w:left="388" w:right="379"/>
              <w:rPr>
                <w:sz w:val="18"/>
              </w:rPr>
            </w:pPr>
            <w:r w:rsidRPr="00927124">
              <w:rPr>
                <w:sz w:val="18"/>
              </w:rPr>
              <w:t xml:space="preserve">ABSQ_S. QH </w:t>
            </w:r>
          </w:p>
        </w:tc>
        <w:tc>
          <w:tcPr>
            <w:tcW w:w="6913" w:type="dxa"/>
          </w:tcPr>
          <w:p w14:paraId="49EDB9CA"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take (rightmost 2) absolute value of the word, and do saturation operation, the result symbol expansion </w:t>
            </w:r>
          </w:p>
        </w:tc>
      </w:tr>
      <w:tr w:rsidR="00C441A2" w:rsidRPr="00927124" w14:paraId="49EDB9CE" w14:textId="77777777">
        <w:trPr>
          <w:trHeight w:val="312"/>
        </w:trPr>
        <w:tc>
          <w:tcPr>
            <w:tcW w:w="2659" w:type="dxa"/>
          </w:tcPr>
          <w:p w14:paraId="49EDB9CC" w14:textId="77777777" w:rsidR="00C441A2" w:rsidRPr="00927124" w:rsidRDefault="003F76D0">
            <w:pPr>
              <w:pStyle w:val="TableParagraph"/>
              <w:spacing w:before="51"/>
              <w:ind w:left="388" w:right="379"/>
              <w:rPr>
                <w:sz w:val="18"/>
              </w:rPr>
            </w:pPr>
            <w:r w:rsidRPr="00927124">
              <w:rPr>
                <w:sz w:val="18"/>
              </w:rPr>
              <w:t xml:space="preserve">ADDQ. PW </w:t>
            </w:r>
          </w:p>
        </w:tc>
        <w:tc>
          <w:tcPr>
            <w:tcW w:w="6913" w:type="dxa"/>
          </w:tcPr>
          <w:p w14:paraId="49EDB9CD"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vector 2 to the right plus a small number </w:t>
            </w:r>
          </w:p>
        </w:tc>
      </w:tr>
      <w:tr w:rsidR="00C441A2" w:rsidRPr="00927124" w14:paraId="49EDB9D1" w14:textId="77777777">
        <w:trPr>
          <w:trHeight w:val="311"/>
        </w:trPr>
        <w:tc>
          <w:tcPr>
            <w:tcW w:w="2659" w:type="dxa"/>
          </w:tcPr>
          <w:p w14:paraId="49EDB9CF" w14:textId="77777777" w:rsidR="00C441A2" w:rsidRPr="00927124" w:rsidRDefault="003F76D0">
            <w:pPr>
              <w:pStyle w:val="TableParagraph"/>
              <w:ind w:left="388" w:right="378"/>
              <w:rPr>
                <w:sz w:val="18"/>
              </w:rPr>
            </w:pPr>
            <w:r w:rsidRPr="00927124">
              <w:rPr>
                <w:sz w:val="18"/>
              </w:rPr>
              <w:t xml:space="preserve">ADDQ supachai panitchpakdi W </w:t>
            </w:r>
          </w:p>
        </w:tc>
        <w:tc>
          <w:tcPr>
            <w:tcW w:w="6913" w:type="dxa"/>
          </w:tcPr>
          <w:p w14:paraId="49EDB9D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 2) small number saturation plus </w:t>
            </w:r>
          </w:p>
        </w:tc>
      </w:tr>
      <w:tr w:rsidR="00C441A2" w:rsidRPr="00927124" w14:paraId="49EDB9D4" w14:textId="77777777">
        <w:trPr>
          <w:trHeight w:val="311"/>
        </w:trPr>
        <w:tc>
          <w:tcPr>
            <w:tcW w:w="2659" w:type="dxa"/>
          </w:tcPr>
          <w:p w14:paraId="49EDB9D2" w14:textId="77777777" w:rsidR="00C441A2" w:rsidRPr="00927124" w:rsidRDefault="003F76D0">
            <w:pPr>
              <w:pStyle w:val="TableParagraph"/>
              <w:ind w:left="388" w:right="379"/>
              <w:rPr>
                <w:sz w:val="18"/>
              </w:rPr>
            </w:pPr>
            <w:r w:rsidRPr="00927124">
              <w:rPr>
                <w:sz w:val="18"/>
              </w:rPr>
              <w:t xml:space="preserve">ADDQ. QH </w:t>
            </w:r>
          </w:p>
        </w:tc>
        <w:tc>
          <w:tcPr>
            <w:tcW w:w="6913" w:type="dxa"/>
          </w:tcPr>
          <w:p w14:paraId="49EDB9D3"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(right 4) decimal half word plus </w:t>
            </w:r>
          </w:p>
        </w:tc>
      </w:tr>
      <w:tr w:rsidR="00C441A2" w:rsidRPr="00927124" w14:paraId="49EDB9D7" w14:textId="77777777">
        <w:trPr>
          <w:trHeight w:val="312"/>
        </w:trPr>
        <w:tc>
          <w:tcPr>
            <w:tcW w:w="2659" w:type="dxa"/>
          </w:tcPr>
          <w:p w14:paraId="49EDB9D5" w14:textId="77777777" w:rsidR="00C441A2" w:rsidRPr="00927124" w:rsidRDefault="003F76D0">
            <w:pPr>
              <w:pStyle w:val="TableParagraph"/>
              <w:spacing w:before="51"/>
              <w:ind w:left="387" w:right="379"/>
              <w:rPr>
                <w:sz w:val="18"/>
              </w:rPr>
            </w:pPr>
            <w:r w:rsidRPr="00927124">
              <w:rPr>
                <w:sz w:val="18"/>
              </w:rPr>
              <w:t xml:space="preserve">ADDQ S.Q H </w:t>
            </w:r>
          </w:p>
        </w:tc>
        <w:tc>
          <w:tcPr>
            <w:tcW w:w="6913" w:type="dxa"/>
          </w:tcPr>
          <w:p w14:paraId="49EDB9D6"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(4 to the right) decimal halfword saturation plus </w:t>
            </w:r>
          </w:p>
        </w:tc>
      </w:tr>
      <w:tr w:rsidR="00C441A2" w:rsidRPr="00927124" w14:paraId="49EDB9DA" w14:textId="77777777">
        <w:trPr>
          <w:trHeight w:val="311"/>
        </w:trPr>
        <w:tc>
          <w:tcPr>
            <w:tcW w:w="2659" w:type="dxa"/>
          </w:tcPr>
          <w:p w14:paraId="49EDB9D8" w14:textId="77777777" w:rsidR="00C441A2" w:rsidRPr="00927124" w:rsidRDefault="003F76D0">
            <w:pPr>
              <w:pStyle w:val="TableParagraph"/>
              <w:ind w:left="388" w:right="379"/>
              <w:rPr>
                <w:sz w:val="18"/>
              </w:rPr>
            </w:pPr>
            <w:r w:rsidRPr="00927124">
              <w:rPr>
                <w:sz w:val="18"/>
              </w:rPr>
              <w:t xml:space="preserve">ADDU. OB </w:t>
            </w:r>
          </w:p>
        </w:tc>
        <w:tc>
          <w:tcPr>
            <w:tcW w:w="6913" w:type="dxa"/>
          </w:tcPr>
          <w:p w14:paraId="49EDB9D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 8) decimal byte unsigned plus </w:t>
            </w:r>
          </w:p>
        </w:tc>
      </w:tr>
      <w:tr w:rsidR="00C441A2" w:rsidRPr="00927124" w14:paraId="49EDB9DD" w14:textId="77777777">
        <w:trPr>
          <w:trHeight w:val="311"/>
        </w:trPr>
        <w:tc>
          <w:tcPr>
            <w:tcW w:w="2659" w:type="dxa"/>
          </w:tcPr>
          <w:p w14:paraId="49EDB9DB" w14:textId="77777777" w:rsidR="00C441A2" w:rsidRPr="00927124" w:rsidRDefault="003F76D0">
            <w:pPr>
              <w:pStyle w:val="TableParagraph"/>
              <w:ind w:left="387" w:right="379"/>
              <w:rPr>
                <w:sz w:val="18"/>
              </w:rPr>
            </w:pPr>
            <w:r w:rsidRPr="00927124">
              <w:rPr>
                <w:sz w:val="18"/>
              </w:rPr>
              <w:t xml:space="preserve">ADDU S.O B </w:t>
            </w:r>
          </w:p>
        </w:tc>
        <w:tc>
          <w:tcPr>
            <w:tcW w:w="6913" w:type="dxa"/>
          </w:tcPr>
          <w:p w14:paraId="49EDB9DC"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(right 8) decimal byte unsigned saturation plus </w:t>
            </w:r>
          </w:p>
        </w:tc>
      </w:tr>
      <w:tr w:rsidR="00C441A2" w:rsidRPr="00927124" w14:paraId="49EDB9E0" w14:textId="77777777">
        <w:trPr>
          <w:trHeight w:val="312"/>
        </w:trPr>
        <w:tc>
          <w:tcPr>
            <w:tcW w:w="2659" w:type="dxa"/>
          </w:tcPr>
          <w:p w14:paraId="49EDB9DE" w14:textId="77777777" w:rsidR="00C441A2" w:rsidRPr="00927124" w:rsidRDefault="003F76D0">
            <w:pPr>
              <w:pStyle w:val="TableParagraph"/>
              <w:spacing w:before="51"/>
              <w:ind w:left="388" w:right="379"/>
              <w:rPr>
                <w:sz w:val="18"/>
              </w:rPr>
            </w:pPr>
            <w:r w:rsidRPr="00927124">
              <w:rPr>
                <w:sz w:val="18"/>
              </w:rPr>
              <w:t xml:space="preserve">ADDU. QH </w:t>
            </w:r>
          </w:p>
        </w:tc>
        <w:tc>
          <w:tcPr>
            <w:tcW w:w="6913" w:type="dxa"/>
          </w:tcPr>
          <w:p w14:paraId="49EDB9DF"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Vector (right 4) decimal halfword unsigned plus </w:t>
            </w:r>
          </w:p>
        </w:tc>
      </w:tr>
      <w:tr w:rsidR="00C441A2" w:rsidRPr="00927124" w14:paraId="49EDB9E3" w14:textId="77777777">
        <w:trPr>
          <w:trHeight w:val="311"/>
        </w:trPr>
        <w:tc>
          <w:tcPr>
            <w:tcW w:w="2659" w:type="dxa"/>
          </w:tcPr>
          <w:p w14:paraId="49EDB9E1" w14:textId="77777777" w:rsidR="00C441A2" w:rsidRPr="00927124" w:rsidRDefault="003F76D0">
            <w:pPr>
              <w:pStyle w:val="TableParagraph"/>
              <w:ind w:left="387" w:right="379"/>
              <w:rPr>
                <w:sz w:val="18"/>
              </w:rPr>
            </w:pPr>
            <w:r w:rsidRPr="00927124">
              <w:rPr>
                <w:sz w:val="18"/>
              </w:rPr>
              <w:t xml:space="preserve">ADDU S.Q H </w:t>
            </w:r>
          </w:p>
        </w:tc>
        <w:tc>
          <w:tcPr>
            <w:tcW w:w="6913" w:type="dxa"/>
          </w:tcPr>
          <w:p w14:paraId="49EDB9E2"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 4) decimal halfword unsigned saturation plus </w:t>
            </w:r>
          </w:p>
        </w:tc>
      </w:tr>
      <w:tr w:rsidR="00C441A2" w:rsidRPr="00927124" w14:paraId="49EDB9E6" w14:textId="77777777">
        <w:trPr>
          <w:trHeight w:val="311"/>
        </w:trPr>
        <w:tc>
          <w:tcPr>
            <w:tcW w:w="2659" w:type="dxa"/>
          </w:tcPr>
          <w:p w14:paraId="49EDB9E4" w14:textId="77777777" w:rsidR="00C441A2" w:rsidRPr="00927124" w:rsidRDefault="003F76D0">
            <w:pPr>
              <w:pStyle w:val="TableParagraph"/>
              <w:ind w:left="388" w:right="378"/>
              <w:rPr>
                <w:sz w:val="18"/>
              </w:rPr>
            </w:pPr>
            <w:r w:rsidRPr="00927124">
              <w:rPr>
                <w:sz w:val="18"/>
              </w:rPr>
              <w:t xml:space="preserve">ADDUH. OB </w:t>
            </w:r>
          </w:p>
        </w:tc>
        <w:tc>
          <w:tcPr>
            <w:tcW w:w="6913" w:type="dxa"/>
          </w:tcPr>
          <w:p w14:paraId="49EDB9E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is unsigned (8 right-most) bytes plus, the result is divided by 2, and the result is extended </w:t>
            </w:r>
          </w:p>
        </w:tc>
      </w:tr>
      <w:tr w:rsidR="00C441A2" w:rsidRPr="00927124" w14:paraId="49EDB9E9" w14:textId="77777777">
        <w:trPr>
          <w:trHeight w:val="312"/>
        </w:trPr>
        <w:tc>
          <w:tcPr>
            <w:tcW w:w="2659" w:type="dxa"/>
          </w:tcPr>
          <w:p w14:paraId="49EDB9E7" w14:textId="77777777" w:rsidR="00C441A2" w:rsidRPr="00927124" w:rsidRDefault="003F76D0">
            <w:pPr>
              <w:pStyle w:val="TableParagraph"/>
              <w:spacing w:before="51"/>
              <w:ind w:left="388" w:right="379"/>
              <w:rPr>
                <w:sz w:val="18"/>
              </w:rPr>
            </w:pPr>
            <w:r w:rsidRPr="00927124">
              <w:rPr>
                <w:sz w:val="18"/>
              </w:rPr>
              <w:t xml:space="preserve">ADDUH_R. OB </w:t>
            </w:r>
          </w:p>
        </w:tc>
        <w:tc>
          <w:tcPr>
            <w:tcW w:w="6913" w:type="dxa"/>
          </w:tcPr>
          <w:p w14:paraId="49EDB9E8"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The vector is unsigned (8 right-most) bytes rounded plus, the result is divided by 2, and the result is extended </w:t>
            </w:r>
          </w:p>
        </w:tc>
      </w:tr>
      <w:tr w:rsidR="00C441A2" w:rsidRPr="00927124" w14:paraId="49EDB9EC" w14:textId="77777777">
        <w:trPr>
          <w:trHeight w:val="311"/>
        </w:trPr>
        <w:tc>
          <w:tcPr>
            <w:tcW w:w="2659" w:type="dxa"/>
          </w:tcPr>
          <w:p w14:paraId="49EDB9EA" w14:textId="77777777" w:rsidR="00C441A2" w:rsidRPr="00927124" w:rsidRDefault="003F76D0">
            <w:pPr>
              <w:pStyle w:val="TableParagraph"/>
              <w:ind w:left="388" w:right="378"/>
              <w:rPr>
                <w:sz w:val="18"/>
              </w:rPr>
            </w:pPr>
            <w:r w:rsidRPr="00927124">
              <w:rPr>
                <w:sz w:val="18"/>
              </w:rPr>
              <w:t xml:space="preserve">BPOSGE64 </w:t>
            </w:r>
          </w:p>
        </w:tc>
        <w:tc>
          <w:tcPr>
            <w:tcW w:w="6913" w:type="dxa"/>
          </w:tcPr>
          <w:p w14:paraId="49EDB9EB" w14:textId="77777777" w:rsidR="00C441A2" w:rsidRPr="00927124" w:rsidRDefault="003F76D0">
            <w:pPr>
              <w:pStyle w:val="TableParagraph"/>
              <w:spacing w:before="40"/>
              <w:ind w:left="108"/>
              <w:jc w:val="left"/>
              <w:rPr>
                <w:rFonts w:eastAsia="宋体"/>
                <w:sz w:val="18"/>
              </w:rPr>
            </w:pPr>
            <w:r w:rsidRPr="00927124">
              <w:rPr>
                <w:sz w:val="18"/>
              </w:rPr>
              <w:t xml:space="preserve">The DSP control register POS value is 64 or higher, then it jumps </w:t>
            </w:r>
          </w:p>
        </w:tc>
      </w:tr>
      <w:tr w:rsidR="00C441A2" w:rsidRPr="00927124" w14:paraId="49EDB9EF" w14:textId="77777777">
        <w:trPr>
          <w:trHeight w:val="311"/>
        </w:trPr>
        <w:tc>
          <w:tcPr>
            <w:tcW w:w="2659" w:type="dxa"/>
          </w:tcPr>
          <w:p w14:paraId="49EDB9ED" w14:textId="77777777" w:rsidR="00C441A2" w:rsidRPr="00927124" w:rsidRDefault="003F76D0">
            <w:pPr>
              <w:pStyle w:val="TableParagraph"/>
              <w:ind w:left="388" w:right="379"/>
              <w:rPr>
                <w:sz w:val="18"/>
              </w:rPr>
            </w:pPr>
            <w:r w:rsidRPr="00927124">
              <w:rPr>
                <w:sz w:val="18"/>
              </w:rPr>
              <w:t xml:space="preserve">CMP. EQ. PW </w:t>
            </w:r>
          </w:p>
        </w:tc>
        <w:tc>
          <w:tcPr>
            <w:tcW w:w="6913" w:type="dxa"/>
          </w:tcPr>
          <w:p w14:paraId="49EDB9EE"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(rightmost 2) word equal comparison, result set condition bit </w:t>
            </w:r>
          </w:p>
        </w:tc>
      </w:tr>
      <w:tr w:rsidR="00C441A2" w:rsidRPr="00927124" w14:paraId="49EDB9F2" w14:textId="77777777">
        <w:trPr>
          <w:trHeight w:val="312"/>
        </w:trPr>
        <w:tc>
          <w:tcPr>
            <w:tcW w:w="2659" w:type="dxa"/>
          </w:tcPr>
          <w:p w14:paraId="49EDB9F0" w14:textId="77777777" w:rsidR="00C441A2" w:rsidRPr="00927124" w:rsidRDefault="003F76D0">
            <w:pPr>
              <w:pStyle w:val="TableParagraph"/>
              <w:spacing w:before="51"/>
              <w:ind w:left="388" w:right="378"/>
              <w:rPr>
                <w:sz w:val="18"/>
              </w:rPr>
            </w:pPr>
            <w:r w:rsidRPr="00927124">
              <w:rPr>
                <w:sz w:val="18"/>
              </w:rPr>
              <w:t xml:space="preserve">CMP. LT. PW </w:t>
            </w:r>
          </w:p>
        </w:tc>
        <w:tc>
          <w:tcPr>
            <w:tcW w:w="6913" w:type="dxa"/>
          </w:tcPr>
          <w:p w14:paraId="49EDB9F1"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Vector (rightmost 2) word is less than comparison, result sets condition bit </w:t>
            </w:r>
          </w:p>
        </w:tc>
      </w:tr>
      <w:tr w:rsidR="00C441A2" w:rsidRPr="00927124" w14:paraId="49EDB9F5" w14:textId="77777777">
        <w:trPr>
          <w:trHeight w:val="311"/>
        </w:trPr>
        <w:tc>
          <w:tcPr>
            <w:tcW w:w="2659" w:type="dxa"/>
          </w:tcPr>
          <w:p w14:paraId="49EDB9F3" w14:textId="77777777" w:rsidR="00C441A2" w:rsidRPr="00927124" w:rsidRDefault="003F76D0">
            <w:pPr>
              <w:pStyle w:val="TableParagraph"/>
              <w:ind w:left="388" w:right="377"/>
              <w:rPr>
                <w:sz w:val="18"/>
              </w:rPr>
            </w:pPr>
            <w:r w:rsidRPr="00927124">
              <w:rPr>
                <w:sz w:val="18"/>
              </w:rPr>
              <w:t xml:space="preserve">CMP. LE. PW </w:t>
            </w:r>
          </w:p>
        </w:tc>
        <w:tc>
          <w:tcPr>
            <w:tcW w:w="6913" w:type="dxa"/>
          </w:tcPr>
          <w:p w14:paraId="49EDB9F4"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(rightmost 2) words less than or equal to the comparison, the result set condition bit </w:t>
            </w:r>
          </w:p>
        </w:tc>
      </w:tr>
      <w:tr w:rsidR="00C441A2" w:rsidRPr="00927124" w14:paraId="49EDB9F8" w14:textId="77777777">
        <w:trPr>
          <w:trHeight w:val="311"/>
        </w:trPr>
        <w:tc>
          <w:tcPr>
            <w:tcW w:w="2659" w:type="dxa"/>
          </w:tcPr>
          <w:p w14:paraId="49EDB9F6" w14:textId="77777777" w:rsidR="00C441A2" w:rsidRPr="00927124" w:rsidRDefault="003F76D0">
            <w:pPr>
              <w:pStyle w:val="TableParagraph"/>
              <w:ind w:left="387" w:right="379"/>
              <w:rPr>
                <w:sz w:val="18"/>
              </w:rPr>
            </w:pPr>
            <w:r w:rsidRPr="00927124">
              <w:rPr>
                <w:sz w:val="18"/>
              </w:rPr>
              <w:t xml:space="preserve">CMP. EQ. QH </w:t>
            </w:r>
          </w:p>
        </w:tc>
        <w:tc>
          <w:tcPr>
            <w:tcW w:w="6913" w:type="dxa"/>
          </w:tcPr>
          <w:p w14:paraId="49EDB9F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 4) half - word equal comparison, the result set condition bit </w:t>
            </w:r>
          </w:p>
        </w:tc>
      </w:tr>
      <w:tr w:rsidR="00C441A2" w:rsidRPr="00927124" w14:paraId="49EDB9FB" w14:textId="77777777">
        <w:trPr>
          <w:trHeight w:val="312"/>
        </w:trPr>
        <w:tc>
          <w:tcPr>
            <w:tcW w:w="2659" w:type="dxa"/>
          </w:tcPr>
          <w:p w14:paraId="49EDB9F9" w14:textId="77777777" w:rsidR="00C441A2" w:rsidRPr="00927124" w:rsidRDefault="003F76D0">
            <w:pPr>
              <w:pStyle w:val="TableParagraph"/>
              <w:spacing w:before="51"/>
              <w:ind w:left="388" w:right="379"/>
              <w:rPr>
                <w:sz w:val="18"/>
              </w:rPr>
            </w:pPr>
            <w:r w:rsidRPr="00927124">
              <w:rPr>
                <w:sz w:val="18"/>
              </w:rPr>
              <w:t xml:space="preserve">CMP. LT. QH </w:t>
            </w:r>
          </w:p>
        </w:tc>
        <w:tc>
          <w:tcPr>
            <w:tcW w:w="6913" w:type="dxa"/>
          </w:tcPr>
          <w:p w14:paraId="49EDB9FA"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(right-most 4) half character is less than the comparison, the result set condition bit </w:t>
            </w:r>
          </w:p>
        </w:tc>
      </w:tr>
      <w:tr w:rsidR="00C441A2" w:rsidRPr="00927124" w14:paraId="49EDB9FE" w14:textId="77777777">
        <w:trPr>
          <w:trHeight w:val="311"/>
        </w:trPr>
        <w:tc>
          <w:tcPr>
            <w:tcW w:w="2659" w:type="dxa"/>
          </w:tcPr>
          <w:p w14:paraId="49EDB9FC" w14:textId="77777777" w:rsidR="00C441A2" w:rsidRPr="00927124" w:rsidRDefault="003F76D0">
            <w:pPr>
              <w:pStyle w:val="TableParagraph"/>
              <w:ind w:left="388" w:right="377"/>
              <w:rPr>
                <w:sz w:val="18"/>
              </w:rPr>
            </w:pPr>
            <w:r w:rsidRPr="00927124">
              <w:rPr>
                <w:sz w:val="18"/>
              </w:rPr>
              <w:t xml:space="preserve">CMP. LE. QH </w:t>
            </w:r>
          </w:p>
        </w:tc>
        <w:tc>
          <w:tcPr>
            <w:tcW w:w="6913" w:type="dxa"/>
          </w:tcPr>
          <w:p w14:paraId="49EDB9FD"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 4) half - word less than or equal to the comparison, the result set condition bit </w:t>
            </w:r>
          </w:p>
        </w:tc>
      </w:tr>
      <w:tr w:rsidR="00C441A2" w:rsidRPr="00927124" w14:paraId="49EDBA01" w14:textId="77777777">
        <w:trPr>
          <w:trHeight w:val="311"/>
        </w:trPr>
        <w:tc>
          <w:tcPr>
            <w:tcW w:w="2659" w:type="dxa"/>
          </w:tcPr>
          <w:p w14:paraId="49EDB9FF" w14:textId="77777777" w:rsidR="00C441A2" w:rsidRPr="00927124" w:rsidRDefault="003F76D0">
            <w:pPr>
              <w:pStyle w:val="TableParagraph"/>
              <w:ind w:left="388" w:right="378"/>
              <w:rPr>
                <w:sz w:val="18"/>
              </w:rPr>
            </w:pPr>
            <w:r w:rsidRPr="00927124">
              <w:rPr>
                <w:sz w:val="18"/>
              </w:rPr>
              <w:t xml:space="preserve">CMPGDU. EQ. OB </w:t>
            </w:r>
          </w:p>
        </w:tc>
        <w:tc>
          <w:tcPr>
            <w:tcW w:w="6913" w:type="dxa"/>
          </w:tcPr>
          <w:p w14:paraId="49EDBA00"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(rightmost 8) unsigned byte equal comparison, the result of both conditional and general register </w:t>
            </w:r>
          </w:p>
        </w:tc>
      </w:tr>
      <w:tr w:rsidR="00C441A2" w:rsidRPr="00927124" w14:paraId="49EDBA04" w14:textId="77777777">
        <w:trPr>
          <w:trHeight w:val="312"/>
        </w:trPr>
        <w:tc>
          <w:tcPr>
            <w:tcW w:w="2659" w:type="dxa"/>
          </w:tcPr>
          <w:p w14:paraId="49EDBA02" w14:textId="77777777" w:rsidR="00C441A2" w:rsidRPr="00927124" w:rsidRDefault="003F76D0">
            <w:pPr>
              <w:pStyle w:val="TableParagraph"/>
              <w:spacing w:before="51"/>
              <w:ind w:left="388" w:right="377"/>
              <w:rPr>
                <w:sz w:val="18"/>
              </w:rPr>
            </w:pPr>
            <w:r w:rsidRPr="00927124">
              <w:rPr>
                <w:sz w:val="18"/>
              </w:rPr>
              <w:t xml:space="preserve">CMPGDU. LT. OB </w:t>
            </w:r>
          </w:p>
        </w:tc>
        <w:tc>
          <w:tcPr>
            <w:tcW w:w="6913" w:type="dxa"/>
          </w:tcPr>
          <w:p w14:paraId="49EDBA03"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Vector (8 right-most) unsigned bytes less than the comparison, the result is both conditional and general register </w:t>
            </w:r>
          </w:p>
        </w:tc>
      </w:tr>
      <w:tr w:rsidR="00C441A2" w:rsidRPr="00927124" w14:paraId="49EDBA07" w14:textId="77777777">
        <w:trPr>
          <w:trHeight w:val="311"/>
        </w:trPr>
        <w:tc>
          <w:tcPr>
            <w:tcW w:w="2659" w:type="dxa"/>
          </w:tcPr>
          <w:p w14:paraId="49EDBA05" w14:textId="77777777" w:rsidR="00C441A2" w:rsidRPr="00927124" w:rsidRDefault="003F76D0">
            <w:pPr>
              <w:pStyle w:val="TableParagraph"/>
              <w:ind w:left="388" w:right="379"/>
              <w:rPr>
                <w:sz w:val="18"/>
              </w:rPr>
            </w:pPr>
            <w:r w:rsidRPr="00927124">
              <w:rPr>
                <w:sz w:val="18"/>
              </w:rPr>
              <w:t xml:space="preserve">CMPGDU. LE. OB </w:t>
            </w:r>
          </w:p>
        </w:tc>
        <w:tc>
          <w:tcPr>
            <w:tcW w:w="6913" w:type="dxa"/>
          </w:tcPr>
          <w:p w14:paraId="49EDBA06"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(8 right-most) unsigned bytes less than or equal to the comparison, the result is both conditional and general register </w:t>
            </w:r>
          </w:p>
        </w:tc>
      </w:tr>
      <w:tr w:rsidR="00C441A2" w:rsidRPr="00927124" w14:paraId="49EDBA0A" w14:textId="77777777">
        <w:trPr>
          <w:trHeight w:val="311"/>
        </w:trPr>
        <w:tc>
          <w:tcPr>
            <w:tcW w:w="2659" w:type="dxa"/>
          </w:tcPr>
          <w:p w14:paraId="49EDBA08" w14:textId="77777777" w:rsidR="00C441A2" w:rsidRPr="00927124" w:rsidRDefault="003F76D0">
            <w:pPr>
              <w:pStyle w:val="TableParagraph"/>
              <w:ind w:left="388" w:right="379"/>
              <w:rPr>
                <w:sz w:val="18"/>
              </w:rPr>
            </w:pPr>
            <w:r w:rsidRPr="00927124">
              <w:rPr>
                <w:sz w:val="18"/>
              </w:rPr>
              <w:t xml:space="preserve">CMPGU. EQ. OB </w:t>
            </w:r>
          </w:p>
        </w:tc>
        <w:tc>
          <w:tcPr>
            <w:tcW w:w="6913" w:type="dxa"/>
          </w:tcPr>
          <w:p w14:paraId="49EDBA09"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(rightmost 8) byte equal comparison, the result set general purpose register </w:t>
            </w:r>
          </w:p>
        </w:tc>
      </w:tr>
      <w:tr w:rsidR="00C441A2" w:rsidRPr="00927124" w14:paraId="49EDBA0D" w14:textId="77777777">
        <w:trPr>
          <w:trHeight w:val="312"/>
        </w:trPr>
        <w:tc>
          <w:tcPr>
            <w:tcW w:w="2659" w:type="dxa"/>
          </w:tcPr>
          <w:p w14:paraId="49EDBA0B" w14:textId="77777777" w:rsidR="00C441A2" w:rsidRPr="00927124" w:rsidRDefault="003F76D0">
            <w:pPr>
              <w:pStyle w:val="TableParagraph"/>
              <w:spacing w:before="51"/>
              <w:ind w:left="388" w:right="378"/>
              <w:rPr>
                <w:sz w:val="18"/>
              </w:rPr>
            </w:pPr>
            <w:r w:rsidRPr="00927124">
              <w:rPr>
                <w:sz w:val="18"/>
              </w:rPr>
              <w:t xml:space="preserve">CMPGU. LT. OB </w:t>
            </w:r>
          </w:p>
        </w:tc>
        <w:tc>
          <w:tcPr>
            <w:tcW w:w="6913" w:type="dxa"/>
          </w:tcPr>
          <w:p w14:paraId="49EDBA0C"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Vector (rightmost 8) bytes less than comparison, result in general purpose register </w:t>
            </w:r>
          </w:p>
        </w:tc>
      </w:tr>
      <w:tr w:rsidR="00C441A2" w:rsidRPr="00927124" w14:paraId="49EDBA10" w14:textId="77777777">
        <w:trPr>
          <w:trHeight w:val="311"/>
        </w:trPr>
        <w:tc>
          <w:tcPr>
            <w:tcW w:w="2659" w:type="dxa"/>
          </w:tcPr>
          <w:p w14:paraId="49EDBA0E" w14:textId="77777777" w:rsidR="00C441A2" w:rsidRPr="00927124" w:rsidRDefault="003F76D0">
            <w:pPr>
              <w:pStyle w:val="TableParagraph"/>
              <w:ind w:left="388" w:right="379"/>
              <w:rPr>
                <w:sz w:val="18"/>
              </w:rPr>
            </w:pPr>
            <w:r w:rsidRPr="00927124">
              <w:rPr>
                <w:sz w:val="18"/>
              </w:rPr>
              <w:t xml:space="preserve">CMPGU. LE. OB </w:t>
            </w:r>
          </w:p>
        </w:tc>
        <w:tc>
          <w:tcPr>
            <w:tcW w:w="6913" w:type="dxa"/>
          </w:tcPr>
          <w:p w14:paraId="49EDBA0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(8 right-most) bytes less than or equal to the comparison, the result of the general purpose register </w:t>
            </w:r>
          </w:p>
        </w:tc>
      </w:tr>
      <w:tr w:rsidR="00C441A2" w:rsidRPr="00927124" w14:paraId="49EDBA13" w14:textId="77777777">
        <w:trPr>
          <w:trHeight w:val="311"/>
        </w:trPr>
        <w:tc>
          <w:tcPr>
            <w:tcW w:w="2659" w:type="dxa"/>
          </w:tcPr>
          <w:p w14:paraId="49EDBA11" w14:textId="77777777" w:rsidR="00C441A2" w:rsidRPr="00927124" w:rsidRDefault="003F76D0">
            <w:pPr>
              <w:pStyle w:val="TableParagraph"/>
              <w:ind w:left="388" w:right="379"/>
              <w:rPr>
                <w:sz w:val="18"/>
              </w:rPr>
            </w:pPr>
            <w:r w:rsidRPr="00927124">
              <w:rPr>
                <w:sz w:val="18"/>
              </w:rPr>
              <w:t xml:space="preserve">CMPU. EQ. OB </w:t>
            </w:r>
          </w:p>
        </w:tc>
        <w:tc>
          <w:tcPr>
            <w:tcW w:w="6913" w:type="dxa"/>
          </w:tcPr>
          <w:p w14:paraId="49EDBA12"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(rightmost 8) unsigned byte equal comparison, the result set condition bit </w:t>
            </w:r>
          </w:p>
        </w:tc>
      </w:tr>
      <w:tr w:rsidR="00C441A2" w:rsidRPr="00927124" w14:paraId="49EDBA16" w14:textId="77777777">
        <w:trPr>
          <w:trHeight w:val="312"/>
        </w:trPr>
        <w:tc>
          <w:tcPr>
            <w:tcW w:w="2659" w:type="dxa"/>
          </w:tcPr>
          <w:p w14:paraId="49EDBA14" w14:textId="77777777" w:rsidR="00C441A2" w:rsidRPr="00927124" w:rsidRDefault="003F76D0">
            <w:pPr>
              <w:pStyle w:val="TableParagraph"/>
              <w:spacing w:before="51"/>
              <w:ind w:left="388" w:right="378"/>
              <w:rPr>
                <w:sz w:val="18"/>
              </w:rPr>
            </w:pPr>
            <w:r w:rsidRPr="00927124">
              <w:rPr>
                <w:sz w:val="18"/>
              </w:rPr>
              <w:t xml:space="preserve">CMPU. LT. OB </w:t>
            </w:r>
          </w:p>
        </w:tc>
        <w:tc>
          <w:tcPr>
            <w:tcW w:w="6913" w:type="dxa"/>
          </w:tcPr>
          <w:p w14:paraId="49EDBA15"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Vector (8 right-most) unsigned bytes less than comparison, result set condition bit </w:t>
            </w:r>
          </w:p>
        </w:tc>
      </w:tr>
      <w:tr w:rsidR="00C441A2" w:rsidRPr="00927124" w14:paraId="49EDBA19" w14:textId="77777777">
        <w:trPr>
          <w:trHeight w:val="311"/>
        </w:trPr>
        <w:tc>
          <w:tcPr>
            <w:tcW w:w="2659" w:type="dxa"/>
          </w:tcPr>
          <w:p w14:paraId="49EDBA17" w14:textId="77777777" w:rsidR="00C441A2" w:rsidRPr="00927124" w:rsidRDefault="003F76D0">
            <w:pPr>
              <w:pStyle w:val="TableParagraph"/>
              <w:ind w:left="388" w:right="379"/>
              <w:rPr>
                <w:sz w:val="18"/>
              </w:rPr>
            </w:pPr>
            <w:r w:rsidRPr="00927124">
              <w:rPr>
                <w:sz w:val="18"/>
              </w:rPr>
              <w:t xml:space="preserve">CMPU. LE. OB </w:t>
            </w:r>
          </w:p>
        </w:tc>
        <w:tc>
          <w:tcPr>
            <w:tcW w:w="6913" w:type="dxa"/>
          </w:tcPr>
          <w:p w14:paraId="49EDBA1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(8 right-most) unsigned bytes less than or equal to the comparison, the result set condition bit </w:t>
            </w:r>
          </w:p>
        </w:tc>
      </w:tr>
      <w:tr w:rsidR="00C441A2" w:rsidRPr="00927124" w14:paraId="49EDBA1C" w14:textId="77777777">
        <w:trPr>
          <w:trHeight w:val="311"/>
        </w:trPr>
        <w:tc>
          <w:tcPr>
            <w:tcW w:w="2659" w:type="dxa"/>
          </w:tcPr>
          <w:p w14:paraId="49EDBA1A" w14:textId="77777777" w:rsidR="00C441A2" w:rsidRPr="00927124" w:rsidRDefault="003F76D0">
            <w:pPr>
              <w:pStyle w:val="TableParagraph"/>
              <w:ind w:left="387" w:right="379"/>
              <w:rPr>
                <w:sz w:val="18"/>
              </w:rPr>
            </w:pPr>
            <w:r w:rsidRPr="00927124">
              <w:rPr>
                <w:sz w:val="18"/>
              </w:rPr>
              <w:lastRenderedPageBreak/>
              <w:t xml:space="preserve">DAPPEND </w:t>
            </w:r>
          </w:p>
        </w:tc>
        <w:tc>
          <w:tcPr>
            <w:tcW w:w="6913" w:type="dxa"/>
          </w:tcPr>
          <w:p w14:paraId="49EDBA1B"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Right shift and high splice </w:t>
            </w:r>
          </w:p>
        </w:tc>
      </w:tr>
      <w:tr w:rsidR="00C441A2" w:rsidRPr="00927124" w14:paraId="49EDBA1F" w14:textId="77777777">
        <w:trPr>
          <w:trHeight w:val="312"/>
        </w:trPr>
        <w:tc>
          <w:tcPr>
            <w:tcW w:w="2659" w:type="dxa"/>
          </w:tcPr>
          <w:p w14:paraId="49EDBA1D" w14:textId="77777777" w:rsidR="00C441A2" w:rsidRPr="00927124" w:rsidRDefault="003F76D0">
            <w:pPr>
              <w:pStyle w:val="TableParagraph"/>
              <w:spacing w:before="51"/>
              <w:ind w:left="388" w:right="379"/>
              <w:rPr>
                <w:sz w:val="18"/>
              </w:rPr>
            </w:pPr>
            <w:r w:rsidRPr="00927124">
              <w:rPr>
                <w:sz w:val="18"/>
              </w:rPr>
              <w:t xml:space="preserve">DBALIGN </w:t>
            </w:r>
          </w:p>
        </w:tc>
        <w:tc>
          <w:tcPr>
            <w:tcW w:w="6913" w:type="dxa"/>
          </w:tcPr>
          <w:p w14:paraId="49EDBA1E"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Two registers high and low byte splice </w:t>
            </w:r>
          </w:p>
        </w:tc>
      </w:tr>
      <w:tr w:rsidR="00C441A2" w:rsidRPr="00927124" w14:paraId="49EDBA22" w14:textId="77777777">
        <w:trPr>
          <w:trHeight w:val="311"/>
        </w:trPr>
        <w:tc>
          <w:tcPr>
            <w:tcW w:w="2659" w:type="dxa"/>
          </w:tcPr>
          <w:p w14:paraId="49EDBA20" w14:textId="77777777" w:rsidR="00C441A2" w:rsidRPr="00927124" w:rsidRDefault="003F76D0">
            <w:pPr>
              <w:pStyle w:val="TableParagraph"/>
              <w:ind w:left="388" w:right="377"/>
              <w:rPr>
                <w:sz w:val="18"/>
              </w:rPr>
            </w:pPr>
            <w:r w:rsidRPr="00927124">
              <w:rPr>
                <w:sz w:val="18"/>
              </w:rPr>
              <w:t xml:space="preserve">DEXTP </w:t>
            </w:r>
          </w:p>
        </w:tc>
        <w:tc>
          <w:tcPr>
            <w:tcW w:w="6913" w:type="dxa"/>
          </w:tcPr>
          <w:p w14:paraId="49EDBA21"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Extracts a fixed length from any position of the accumulator to a general purpose register. The length is specified by the immediate number </w:t>
            </w:r>
          </w:p>
        </w:tc>
      </w:tr>
      <w:tr w:rsidR="00C441A2" w:rsidRPr="00927124" w14:paraId="49EDBA26" w14:textId="77777777">
        <w:trPr>
          <w:trHeight w:val="624"/>
        </w:trPr>
        <w:tc>
          <w:tcPr>
            <w:tcW w:w="2659" w:type="dxa"/>
          </w:tcPr>
          <w:p w14:paraId="49EDBA23" w14:textId="77777777" w:rsidR="00C441A2" w:rsidRPr="00927124" w:rsidRDefault="003F76D0">
            <w:pPr>
              <w:pStyle w:val="TableParagraph"/>
              <w:ind w:left="388" w:right="379"/>
              <w:rPr>
                <w:sz w:val="18"/>
              </w:rPr>
            </w:pPr>
            <w:r w:rsidRPr="00927124">
              <w:rPr>
                <w:sz w:val="18"/>
              </w:rPr>
              <w:t xml:space="preserve">DEXTPDP </w:t>
            </w:r>
          </w:p>
        </w:tc>
        <w:tc>
          <w:tcPr>
            <w:tcW w:w="6913" w:type="dxa"/>
          </w:tcPr>
          <w:p w14:paraId="49EDBA24"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Extract the fixed length number from any position of the accumulator to the general purpose register and subtract the POS value. The length is denoted by the immediate number </w:t>
            </w:r>
          </w:p>
          <w:p w14:paraId="49EDBA25" w14:textId="77777777" w:rsidR="00C441A2" w:rsidRPr="00927124" w:rsidRDefault="003F76D0">
            <w:pPr>
              <w:pStyle w:val="TableParagraph"/>
              <w:spacing w:before="82"/>
              <w:ind w:left="107"/>
              <w:jc w:val="left"/>
              <w:rPr>
                <w:rFonts w:eastAsia="宋体"/>
                <w:sz w:val="18"/>
              </w:rPr>
            </w:pPr>
            <w:r w:rsidRPr="00927124">
              <w:rPr>
                <w:rFonts w:eastAsia="宋体"/>
                <w:sz w:val="18"/>
              </w:rPr>
              <w:t xml:space="preserve">set </w:t>
            </w:r>
          </w:p>
        </w:tc>
      </w:tr>
    </w:tbl>
    <w:p w14:paraId="49EDBA27" w14:textId="77777777" w:rsidR="00C441A2" w:rsidRPr="00927124" w:rsidRDefault="00C441A2">
      <w:pPr>
        <w:rPr>
          <w:rFonts w:ascii="Times New Roman" w:hAnsi="Times New Roman" w:cs="Times New Roman"/>
          <w:sz w:val="18"/>
        </w:rPr>
        <w:sectPr w:rsidR="00C441A2" w:rsidRPr="00927124">
          <w:pgSz w:w="11910" w:h="16840"/>
          <w:pgMar w:top="1620" w:right="0" w:bottom="1380" w:left="0" w:header="890" w:footer="1189" w:gutter="0"/>
          <w:cols w:space="720"/>
        </w:sectPr>
      </w:pPr>
    </w:p>
    <w:tbl>
      <w:tblPr>
        <w:tblStyle w:val="TableNormal"/>
        <w:tblW w:w="0" w:type="auto"/>
        <w:tblInd w:w="1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59"/>
        <w:gridCol w:w="6913"/>
      </w:tblGrid>
      <w:tr w:rsidR="00C441A2" w:rsidRPr="00927124" w14:paraId="49EDBA2A" w14:textId="77777777">
        <w:trPr>
          <w:trHeight w:val="319"/>
        </w:trPr>
        <w:tc>
          <w:tcPr>
            <w:tcW w:w="2659" w:type="dxa"/>
            <w:tcBorders>
              <w:bottom w:val="double" w:sz="1" w:space="0" w:color="000000"/>
            </w:tcBorders>
          </w:tcPr>
          <w:p w14:paraId="49EDBA28" w14:textId="77777777" w:rsidR="00C441A2" w:rsidRPr="00927124" w:rsidRDefault="003F76D0">
            <w:pPr>
              <w:pStyle w:val="TableParagraph"/>
              <w:spacing w:before="28"/>
              <w:ind w:left="802"/>
              <w:jc w:val="left"/>
              <w:rPr>
                <w:rFonts w:eastAsia="宋体"/>
                <w:b/>
                <w:sz w:val="21"/>
              </w:rPr>
            </w:pPr>
            <w:r w:rsidRPr="00927124">
              <w:rPr>
                <w:rFonts w:eastAsia="宋体"/>
                <w:b/>
                <w:sz w:val="21"/>
              </w:rPr>
              <w:lastRenderedPageBreak/>
              <w:t xml:space="preserve">Instruction mnemonic </w:t>
            </w:r>
          </w:p>
        </w:tc>
        <w:tc>
          <w:tcPr>
            <w:tcW w:w="6913" w:type="dxa"/>
            <w:tcBorders>
              <w:bottom w:val="double" w:sz="1" w:space="0" w:color="000000"/>
            </w:tcBorders>
          </w:tcPr>
          <w:p w14:paraId="49EDBA29" w14:textId="77777777" w:rsidR="00C441A2" w:rsidRPr="00927124" w:rsidRDefault="003F76D0">
            <w:pPr>
              <w:pStyle w:val="TableParagraph"/>
              <w:spacing w:before="28"/>
              <w:ind w:left="2802" w:right="2795"/>
              <w:rPr>
                <w:rFonts w:eastAsia="宋体"/>
                <w:b/>
                <w:sz w:val="21"/>
              </w:rPr>
            </w:pPr>
            <w:r w:rsidRPr="00927124">
              <w:rPr>
                <w:rFonts w:eastAsia="宋体"/>
                <w:b/>
                <w:sz w:val="21"/>
              </w:rPr>
              <w:t xml:space="preserve">Instruction function description </w:t>
            </w:r>
          </w:p>
        </w:tc>
      </w:tr>
      <w:tr w:rsidR="00C441A2" w:rsidRPr="00927124" w14:paraId="49EDBA2E" w14:textId="77777777">
        <w:trPr>
          <w:trHeight w:val="624"/>
        </w:trPr>
        <w:tc>
          <w:tcPr>
            <w:tcW w:w="2659" w:type="dxa"/>
            <w:tcBorders>
              <w:top w:val="double" w:sz="1" w:space="0" w:color="000000"/>
            </w:tcBorders>
          </w:tcPr>
          <w:p w14:paraId="49EDBA2B" w14:textId="77777777" w:rsidR="00C441A2" w:rsidRPr="00927124" w:rsidRDefault="003F76D0">
            <w:pPr>
              <w:pStyle w:val="TableParagraph"/>
              <w:spacing w:before="51"/>
              <w:ind w:left="860"/>
              <w:jc w:val="left"/>
              <w:rPr>
                <w:sz w:val="18"/>
              </w:rPr>
            </w:pPr>
            <w:r w:rsidRPr="00927124">
              <w:rPr>
                <w:sz w:val="18"/>
              </w:rPr>
              <w:t xml:space="preserve">DEXTPDPV </w:t>
            </w:r>
          </w:p>
        </w:tc>
        <w:tc>
          <w:tcPr>
            <w:tcW w:w="6913" w:type="dxa"/>
            <w:tcBorders>
              <w:top w:val="double" w:sz="1" w:space="0" w:color="000000"/>
            </w:tcBorders>
          </w:tcPr>
          <w:p w14:paraId="49EDBA2C"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Extract the fixed length number from any position of the accumulator to the general purpose register and subtract the POS value. The length is indicated by the register </w:t>
            </w:r>
          </w:p>
          <w:p w14:paraId="49EDBA2D" w14:textId="77777777" w:rsidR="00C441A2" w:rsidRPr="00927124" w:rsidRDefault="003F76D0">
            <w:pPr>
              <w:pStyle w:val="TableParagraph"/>
              <w:spacing w:before="81"/>
              <w:ind w:left="107"/>
              <w:jc w:val="left"/>
              <w:rPr>
                <w:rFonts w:eastAsia="宋体"/>
                <w:sz w:val="18"/>
              </w:rPr>
            </w:pPr>
            <w:r w:rsidRPr="00927124">
              <w:rPr>
                <w:rFonts w:eastAsia="宋体"/>
                <w:sz w:val="18"/>
              </w:rPr>
              <w:t xml:space="preserve">set </w:t>
            </w:r>
          </w:p>
        </w:tc>
      </w:tr>
      <w:tr w:rsidR="00C441A2" w:rsidRPr="00927124" w14:paraId="49EDBA31" w14:textId="77777777">
        <w:trPr>
          <w:trHeight w:val="311"/>
        </w:trPr>
        <w:tc>
          <w:tcPr>
            <w:tcW w:w="2659" w:type="dxa"/>
          </w:tcPr>
          <w:p w14:paraId="49EDBA2F" w14:textId="77777777" w:rsidR="00C441A2" w:rsidRPr="00927124" w:rsidRDefault="003F76D0">
            <w:pPr>
              <w:pStyle w:val="TableParagraph"/>
              <w:ind w:left="387" w:right="379"/>
              <w:rPr>
                <w:sz w:val="18"/>
              </w:rPr>
            </w:pPr>
            <w:r w:rsidRPr="00927124">
              <w:rPr>
                <w:sz w:val="18"/>
              </w:rPr>
              <w:t xml:space="preserve">DEXTPV </w:t>
            </w:r>
          </w:p>
        </w:tc>
        <w:tc>
          <w:tcPr>
            <w:tcW w:w="6913" w:type="dxa"/>
          </w:tcPr>
          <w:p w14:paraId="49EDBA3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Extracts a fixed length number from any position of the accumulator to a general purpose register. The length is determined by the register instruction </w:t>
            </w:r>
          </w:p>
        </w:tc>
      </w:tr>
      <w:tr w:rsidR="00C441A2" w:rsidRPr="00927124" w14:paraId="49EDBA34" w14:textId="77777777">
        <w:trPr>
          <w:trHeight w:val="311"/>
        </w:trPr>
        <w:tc>
          <w:tcPr>
            <w:tcW w:w="2659" w:type="dxa"/>
          </w:tcPr>
          <w:p w14:paraId="49EDBA32" w14:textId="77777777" w:rsidR="00C441A2" w:rsidRPr="00927124" w:rsidRDefault="003F76D0">
            <w:pPr>
              <w:pStyle w:val="TableParagraph"/>
              <w:ind w:left="388" w:right="376"/>
              <w:rPr>
                <w:sz w:val="18"/>
              </w:rPr>
            </w:pPr>
            <w:r w:rsidRPr="00927124">
              <w:rPr>
                <w:sz w:val="18"/>
              </w:rPr>
              <w:t xml:space="preserve">DEXTR. L </w:t>
            </w:r>
          </w:p>
        </w:tc>
        <w:tc>
          <w:tcPr>
            <w:tcW w:w="6913" w:type="dxa"/>
          </w:tcPr>
          <w:p w14:paraId="49EDBA3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After the accumulator moves to the right, the double word is intercepted and assigned to the general purpose register. The shift value is specified by the immediate number </w:t>
            </w:r>
          </w:p>
        </w:tc>
      </w:tr>
      <w:tr w:rsidR="00C441A2" w:rsidRPr="00927124" w14:paraId="49EDBA37" w14:textId="77777777">
        <w:trPr>
          <w:trHeight w:val="312"/>
        </w:trPr>
        <w:tc>
          <w:tcPr>
            <w:tcW w:w="2659" w:type="dxa"/>
          </w:tcPr>
          <w:p w14:paraId="49EDBA35" w14:textId="77777777" w:rsidR="00C441A2" w:rsidRPr="00927124" w:rsidRDefault="003F76D0">
            <w:pPr>
              <w:pStyle w:val="TableParagraph"/>
              <w:spacing w:before="51"/>
              <w:ind w:left="847"/>
              <w:jc w:val="left"/>
              <w:rPr>
                <w:sz w:val="18"/>
              </w:rPr>
            </w:pPr>
            <w:r w:rsidRPr="00927124">
              <w:rPr>
                <w:sz w:val="18"/>
              </w:rPr>
              <w:t xml:space="preserve">DEXTR_R. L </w:t>
            </w:r>
          </w:p>
        </w:tc>
        <w:tc>
          <w:tcPr>
            <w:tcW w:w="6913" w:type="dxa"/>
          </w:tcPr>
          <w:p w14:paraId="49EDBA36"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accumulator is rounded to the right, intercepting the double word and assigning it to the general purpose register. The shift value is specified by the immediate number </w:t>
            </w:r>
          </w:p>
        </w:tc>
      </w:tr>
      <w:tr w:rsidR="00C441A2" w:rsidRPr="00927124" w14:paraId="49EDBA3A" w14:textId="77777777">
        <w:trPr>
          <w:trHeight w:val="311"/>
        </w:trPr>
        <w:tc>
          <w:tcPr>
            <w:tcW w:w="2659" w:type="dxa"/>
          </w:tcPr>
          <w:p w14:paraId="49EDBA38" w14:textId="77777777" w:rsidR="00C441A2" w:rsidRPr="00927124" w:rsidRDefault="003F76D0">
            <w:pPr>
              <w:pStyle w:val="TableParagraph"/>
              <w:ind w:left="796"/>
              <w:jc w:val="left"/>
              <w:rPr>
                <w:sz w:val="18"/>
              </w:rPr>
            </w:pPr>
            <w:r w:rsidRPr="00927124">
              <w:rPr>
                <w:sz w:val="18"/>
              </w:rPr>
              <w:t xml:space="preserve">DEXTR_RS. L </w:t>
            </w:r>
          </w:p>
        </w:tc>
        <w:tc>
          <w:tcPr>
            <w:tcW w:w="6913" w:type="dxa"/>
          </w:tcPr>
          <w:p w14:paraId="49EDBA3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accumulator moves to the right after saturated rounding, intercepts the double word and assigns it to the general purpose register. The shift value is specified by the immediate number </w:t>
            </w:r>
          </w:p>
        </w:tc>
      </w:tr>
      <w:tr w:rsidR="00C441A2" w:rsidRPr="00927124" w14:paraId="49EDBA3D" w14:textId="77777777">
        <w:trPr>
          <w:trHeight w:val="311"/>
        </w:trPr>
        <w:tc>
          <w:tcPr>
            <w:tcW w:w="2659" w:type="dxa"/>
          </w:tcPr>
          <w:p w14:paraId="49EDBA3B" w14:textId="77777777" w:rsidR="00C441A2" w:rsidRPr="00927124" w:rsidRDefault="003F76D0">
            <w:pPr>
              <w:pStyle w:val="TableParagraph"/>
              <w:ind w:left="388" w:right="377"/>
              <w:rPr>
                <w:sz w:val="18"/>
              </w:rPr>
            </w:pPr>
            <w:r w:rsidRPr="00927124">
              <w:rPr>
                <w:sz w:val="18"/>
              </w:rPr>
              <w:t xml:space="preserve">DEXTR w. </w:t>
            </w:r>
          </w:p>
        </w:tc>
        <w:tc>
          <w:tcPr>
            <w:tcW w:w="6913" w:type="dxa"/>
          </w:tcPr>
          <w:p w14:paraId="49EDBA3C"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After the accumulator is moved to the right, the truncated word is assigned to the general purpose register. The shift value is specified by the immediate number </w:t>
            </w:r>
          </w:p>
        </w:tc>
      </w:tr>
      <w:tr w:rsidR="00C441A2" w:rsidRPr="00927124" w14:paraId="49EDBA40" w14:textId="77777777">
        <w:trPr>
          <w:trHeight w:val="312"/>
        </w:trPr>
        <w:tc>
          <w:tcPr>
            <w:tcW w:w="2659" w:type="dxa"/>
          </w:tcPr>
          <w:p w14:paraId="49EDBA3E" w14:textId="77777777" w:rsidR="00C441A2" w:rsidRPr="00927124" w:rsidRDefault="003F76D0">
            <w:pPr>
              <w:pStyle w:val="TableParagraph"/>
              <w:spacing w:before="51"/>
              <w:ind w:left="817"/>
              <w:jc w:val="left"/>
              <w:rPr>
                <w:sz w:val="18"/>
              </w:rPr>
            </w:pPr>
            <w:r w:rsidRPr="00927124">
              <w:rPr>
                <w:sz w:val="18"/>
              </w:rPr>
              <w:t xml:space="preserve">DEXTR_R w. </w:t>
            </w:r>
          </w:p>
        </w:tc>
        <w:tc>
          <w:tcPr>
            <w:tcW w:w="6913" w:type="dxa"/>
          </w:tcPr>
          <w:p w14:paraId="49EDBA3F"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The accumulator is rounded to the right, the truncated word is assigned to the general purpose register, and the shift value is specified by the immediate number </w:t>
            </w:r>
          </w:p>
        </w:tc>
      </w:tr>
      <w:tr w:rsidR="00C441A2" w:rsidRPr="00927124" w14:paraId="49EDBA43" w14:textId="77777777">
        <w:trPr>
          <w:trHeight w:val="311"/>
        </w:trPr>
        <w:tc>
          <w:tcPr>
            <w:tcW w:w="2659" w:type="dxa"/>
          </w:tcPr>
          <w:p w14:paraId="49EDBA41" w14:textId="77777777" w:rsidR="00C441A2" w:rsidRPr="00927124" w:rsidRDefault="003F76D0">
            <w:pPr>
              <w:pStyle w:val="TableParagraph"/>
              <w:ind w:left="767"/>
              <w:jc w:val="left"/>
              <w:rPr>
                <w:sz w:val="18"/>
              </w:rPr>
            </w:pPr>
            <w:r w:rsidRPr="00927124">
              <w:rPr>
                <w:sz w:val="18"/>
              </w:rPr>
              <w:t xml:space="preserve">DEXTR_RS w. </w:t>
            </w:r>
          </w:p>
        </w:tc>
        <w:tc>
          <w:tcPr>
            <w:tcW w:w="6913" w:type="dxa"/>
          </w:tcPr>
          <w:p w14:paraId="49EDBA42"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accumulator moves to the right after saturated rounding, intercepting words to the general purpose register, and shifting values are specified by the immediate number </w:t>
            </w:r>
          </w:p>
        </w:tc>
      </w:tr>
      <w:tr w:rsidR="00C441A2" w:rsidRPr="00927124" w14:paraId="49EDBA46" w14:textId="77777777">
        <w:trPr>
          <w:trHeight w:val="311"/>
        </w:trPr>
        <w:tc>
          <w:tcPr>
            <w:tcW w:w="2659" w:type="dxa"/>
          </w:tcPr>
          <w:p w14:paraId="49EDBA44" w14:textId="77777777" w:rsidR="00C441A2" w:rsidRPr="00927124" w:rsidRDefault="003F76D0">
            <w:pPr>
              <w:pStyle w:val="TableParagraph"/>
              <w:ind w:left="847"/>
              <w:jc w:val="left"/>
              <w:rPr>
                <w:sz w:val="18"/>
              </w:rPr>
            </w:pPr>
            <w:r w:rsidRPr="00927124">
              <w:rPr>
                <w:sz w:val="18"/>
              </w:rPr>
              <w:t xml:space="preserve">DEXTR_S. H </w:t>
            </w:r>
          </w:p>
        </w:tc>
        <w:tc>
          <w:tcPr>
            <w:tcW w:w="6913" w:type="dxa"/>
          </w:tcPr>
          <w:p w14:paraId="49EDBA4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Move right from accumulator saturation, extract half word to general purpose register, shift value specified by immediate number </w:t>
            </w:r>
          </w:p>
        </w:tc>
      </w:tr>
      <w:tr w:rsidR="00C441A2" w:rsidRPr="00927124" w14:paraId="49EDBA49" w14:textId="77777777">
        <w:trPr>
          <w:trHeight w:val="312"/>
        </w:trPr>
        <w:tc>
          <w:tcPr>
            <w:tcW w:w="2659" w:type="dxa"/>
          </w:tcPr>
          <w:p w14:paraId="49EDBA47" w14:textId="77777777" w:rsidR="00C441A2" w:rsidRPr="00927124" w:rsidRDefault="003F76D0">
            <w:pPr>
              <w:pStyle w:val="TableParagraph"/>
              <w:spacing w:before="51"/>
              <w:ind w:left="388" w:right="378"/>
              <w:rPr>
                <w:sz w:val="18"/>
              </w:rPr>
            </w:pPr>
            <w:r w:rsidRPr="00927124">
              <w:rPr>
                <w:sz w:val="18"/>
              </w:rPr>
              <w:t xml:space="preserve">DEXTRV. L </w:t>
            </w:r>
          </w:p>
        </w:tc>
        <w:tc>
          <w:tcPr>
            <w:tcW w:w="6913" w:type="dxa"/>
          </w:tcPr>
          <w:p w14:paraId="49EDBA48"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After the accumulator moves to the right, the double word is intercepted and assigned to the general purpose register. The shift value is specified by the register </w:t>
            </w:r>
          </w:p>
        </w:tc>
      </w:tr>
      <w:tr w:rsidR="00C441A2" w:rsidRPr="00927124" w14:paraId="49EDBA4C" w14:textId="77777777">
        <w:trPr>
          <w:trHeight w:val="311"/>
        </w:trPr>
        <w:tc>
          <w:tcPr>
            <w:tcW w:w="2659" w:type="dxa"/>
          </w:tcPr>
          <w:p w14:paraId="49EDBA4A" w14:textId="77777777" w:rsidR="00C441A2" w:rsidRPr="00927124" w:rsidRDefault="003F76D0">
            <w:pPr>
              <w:pStyle w:val="TableParagraph"/>
              <w:ind w:left="789"/>
              <w:jc w:val="left"/>
              <w:rPr>
                <w:sz w:val="18"/>
              </w:rPr>
            </w:pPr>
            <w:r w:rsidRPr="00927124">
              <w:rPr>
                <w:sz w:val="18"/>
              </w:rPr>
              <w:t xml:space="preserve">DEXTRV_R. L </w:t>
            </w:r>
          </w:p>
        </w:tc>
        <w:tc>
          <w:tcPr>
            <w:tcW w:w="6913" w:type="dxa"/>
          </w:tcPr>
          <w:p w14:paraId="49EDBA4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accumulator is rounded to the right, intercepting the double word and assigning it to the general purpose register. The shift value is specified by the register </w:t>
            </w:r>
          </w:p>
        </w:tc>
      </w:tr>
      <w:tr w:rsidR="00C441A2" w:rsidRPr="00927124" w14:paraId="49EDBA4F" w14:textId="77777777">
        <w:trPr>
          <w:trHeight w:val="311"/>
        </w:trPr>
        <w:tc>
          <w:tcPr>
            <w:tcW w:w="2659" w:type="dxa"/>
          </w:tcPr>
          <w:p w14:paraId="49EDBA4D" w14:textId="77777777" w:rsidR="00C441A2" w:rsidRPr="00927124" w:rsidRDefault="003F76D0">
            <w:pPr>
              <w:pStyle w:val="TableParagraph"/>
              <w:ind w:left="739"/>
              <w:jc w:val="left"/>
              <w:rPr>
                <w:sz w:val="18"/>
              </w:rPr>
            </w:pPr>
            <w:r w:rsidRPr="00927124">
              <w:rPr>
                <w:sz w:val="18"/>
              </w:rPr>
              <w:t xml:space="preserve">DEXTRV_RS. L </w:t>
            </w:r>
          </w:p>
        </w:tc>
        <w:tc>
          <w:tcPr>
            <w:tcW w:w="6913" w:type="dxa"/>
          </w:tcPr>
          <w:p w14:paraId="49EDBA4E"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accumulator moves right after saturated rounding, intercepts the double word and assigns it to the general purpose register. The shift value is specified by the register </w:t>
            </w:r>
          </w:p>
        </w:tc>
      </w:tr>
      <w:tr w:rsidR="00C441A2" w:rsidRPr="00927124" w14:paraId="49EDBA52" w14:textId="77777777">
        <w:trPr>
          <w:trHeight w:val="312"/>
        </w:trPr>
        <w:tc>
          <w:tcPr>
            <w:tcW w:w="2659" w:type="dxa"/>
          </w:tcPr>
          <w:p w14:paraId="49EDBA50" w14:textId="77777777" w:rsidR="00C441A2" w:rsidRPr="00927124" w:rsidRDefault="003F76D0">
            <w:pPr>
              <w:pStyle w:val="TableParagraph"/>
              <w:spacing w:before="51"/>
              <w:ind w:left="789"/>
              <w:jc w:val="left"/>
              <w:rPr>
                <w:sz w:val="18"/>
              </w:rPr>
            </w:pPr>
            <w:r w:rsidRPr="00927124">
              <w:rPr>
                <w:sz w:val="18"/>
              </w:rPr>
              <w:t xml:space="preserve">DEXTRV_S. H </w:t>
            </w:r>
          </w:p>
        </w:tc>
        <w:tc>
          <w:tcPr>
            <w:tcW w:w="6913" w:type="dxa"/>
          </w:tcPr>
          <w:p w14:paraId="49EDBA51"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After the accumulator moves to the right, the truncated word is assigned to the general purpose register, and the shifted value is specified by the register </w:t>
            </w:r>
          </w:p>
        </w:tc>
      </w:tr>
      <w:tr w:rsidR="00C441A2" w:rsidRPr="00927124" w14:paraId="49EDBA55" w14:textId="77777777">
        <w:trPr>
          <w:trHeight w:val="311"/>
        </w:trPr>
        <w:tc>
          <w:tcPr>
            <w:tcW w:w="2659" w:type="dxa"/>
          </w:tcPr>
          <w:p w14:paraId="49EDBA53" w14:textId="77777777" w:rsidR="00C441A2" w:rsidRPr="00927124" w:rsidRDefault="003F76D0">
            <w:pPr>
              <w:pStyle w:val="TableParagraph"/>
              <w:ind w:left="875"/>
              <w:jc w:val="left"/>
              <w:rPr>
                <w:sz w:val="18"/>
              </w:rPr>
            </w:pPr>
            <w:r w:rsidRPr="00927124">
              <w:rPr>
                <w:sz w:val="18"/>
              </w:rPr>
              <w:t xml:space="preserve">DEXTRV w. </w:t>
            </w:r>
          </w:p>
        </w:tc>
        <w:tc>
          <w:tcPr>
            <w:tcW w:w="6913" w:type="dxa"/>
          </w:tcPr>
          <w:p w14:paraId="49EDBA5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accumulator is rounded to the right, the truncated word is assigned to the general purpose register, and the shifted value is specified by the register </w:t>
            </w:r>
          </w:p>
        </w:tc>
      </w:tr>
      <w:tr w:rsidR="00C441A2" w:rsidRPr="00927124" w14:paraId="49EDBA58" w14:textId="77777777">
        <w:trPr>
          <w:trHeight w:val="311"/>
        </w:trPr>
        <w:tc>
          <w:tcPr>
            <w:tcW w:w="2659" w:type="dxa"/>
          </w:tcPr>
          <w:p w14:paraId="49EDBA56" w14:textId="77777777" w:rsidR="00C441A2" w:rsidRPr="00927124" w:rsidRDefault="003F76D0">
            <w:pPr>
              <w:pStyle w:val="TableParagraph"/>
              <w:ind w:left="759"/>
              <w:jc w:val="left"/>
              <w:rPr>
                <w:sz w:val="18"/>
              </w:rPr>
            </w:pPr>
            <w:r w:rsidRPr="00927124">
              <w:rPr>
                <w:sz w:val="18"/>
              </w:rPr>
              <w:t xml:space="preserve">DEXTRV_R w. </w:t>
            </w:r>
          </w:p>
        </w:tc>
        <w:tc>
          <w:tcPr>
            <w:tcW w:w="6913" w:type="dxa"/>
          </w:tcPr>
          <w:p w14:paraId="49EDBA57"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The accumulator moves right after saturated rounding, intercepting words to the general purpose register, and shifting values are specified by the register </w:t>
            </w:r>
          </w:p>
        </w:tc>
      </w:tr>
      <w:tr w:rsidR="00C441A2" w:rsidRPr="00927124" w14:paraId="49EDBA5B" w14:textId="77777777">
        <w:trPr>
          <w:trHeight w:val="312"/>
        </w:trPr>
        <w:tc>
          <w:tcPr>
            <w:tcW w:w="2659" w:type="dxa"/>
          </w:tcPr>
          <w:p w14:paraId="49EDBA59" w14:textId="77777777" w:rsidR="00C441A2" w:rsidRPr="00927124" w:rsidRDefault="003F76D0">
            <w:pPr>
              <w:pStyle w:val="TableParagraph"/>
              <w:spacing w:before="51"/>
              <w:ind w:left="709"/>
              <w:jc w:val="left"/>
              <w:rPr>
                <w:sz w:val="18"/>
              </w:rPr>
            </w:pPr>
            <w:r w:rsidRPr="00927124">
              <w:rPr>
                <w:sz w:val="18"/>
              </w:rPr>
              <w:t xml:space="preserve">DEXTRV_RS w. </w:t>
            </w:r>
          </w:p>
        </w:tc>
        <w:tc>
          <w:tcPr>
            <w:tcW w:w="6913" w:type="dxa"/>
          </w:tcPr>
          <w:p w14:paraId="49EDBA5A"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Move right from accumulator saturation, extract half word to general purpose register, shift value specified by register </w:t>
            </w:r>
          </w:p>
        </w:tc>
      </w:tr>
      <w:tr w:rsidR="00C441A2" w:rsidRPr="00927124" w14:paraId="49EDBA5E" w14:textId="77777777">
        <w:trPr>
          <w:trHeight w:val="311"/>
        </w:trPr>
        <w:tc>
          <w:tcPr>
            <w:tcW w:w="2659" w:type="dxa"/>
          </w:tcPr>
          <w:p w14:paraId="49EDBA5C" w14:textId="77777777" w:rsidR="00C441A2" w:rsidRPr="00927124" w:rsidRDefault="003F76D0">
            <w:pPr>
              <w:pStyle w:val="TableParagraph"/>
              <w:ind w:left="387" w:right="379"/>
              <w:rPr>
                <w:sz w:val="18"/>
              </w:rPr>
            </w:pPr>
            <w:r w:rsidRPr="00927124">
              <w:rPr>
                <w:sz w:val="18"/>
              </w:rPr>
              <w:t xml:space="preserve">DINSV </w:t>
            </w:r>
          </w:p>
        </w:tc>
        <w:tc>
          <w:tcPr>
            <w:tcW w:w="6913" w:type="dxa"/>
          </w:tcPr>
          <w:p w14:paraId="49EDBA5D"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Variable bit field insertion </w:t>
            </w:r>
          </w:p>
        </w:tc>
      </w:tr>
      <w:tr w:rsidR="00C441A2" w:rsidRPr="00927124" w14:paraId="49EDBA61" w14:textId="77777777">
        <w:trPr>
          <w:trHeight w:val="311"/>
        </w:trPr>
        <w:tc>
          <w:tcPr>
            <w:tcW w:w="2659" w:type="dxa"/>
          </w:tcPr>
          <w:p w14:paraId="49EDBA5F" w14:textId="77777777" w:rsidR="00C441A2" w:rsidRPr="00927124" w:rsidRDefault="003F76D0">
            <w:pPr>
              <w:pStyle w:val="TableParagraph"/>
              <w:ind w:left="388" w:right="378"/>
              <w:rPr>
                <w:sz w:val="18"/>
              </w:rPr>
            </w:pPr>
            <w:r w:rsidRPr="00927124">
              <w:rPr>
                <w:sz w:val="18"/>
              </w:rPr>
              <w:t xml:space="preserve">DMADD </w:t>
            </w:r>
          </w:p>
        </w:tc>
        <w:tc>
          <w:tcPr>
            <w:tcW w:w="6913" w:type="dxa"/>
          </w:tcPr>
          <w:p w14:paraId="49EDBA60"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Double characters are multiplied by symbols </w:t>
            </w:r>
          </w:p>
        </w:tc>
      </w:tr>
      <w:tr w:rsidR="00C441A2" w:rsidRPr="00927124" w14:paraId="49EDBA64" w14:textId="77777777">
        <w:trPr>
          <w:trHeight w:val="312"/>
        </w:trPr>
        <w:tc>
          <w:tcPr>
            <w:tcW w:w="2659" w:type="dxa"/>
          </w:tcPr>
          <w:p w14:paraId="49EDBA62" w14:textId="77777777" w:rsidR="00C441A2" w:rsidRPr="00927124" w:rsidRDefault="003F76D0">
            <w:pPr>
              <w:pStyle w:val="TableParagraph"/>
              <w:spacing w:before="51"/>
              <w:ind w:left="388" w:right="379"/>
              <w:rPr>
                <w:sz w:val="18"/>
              </w:rPr>
            </w:pPr>
            <w:r w:rsidRPr="00927124">
              <w:rPr>
                <w:sz w:val="18"/>
              </w:rPr>
              <w:t xml:space="preserve">DMADDU </w:t>
            </w:r>
          </w:p>
        </w:tc>
        <w:tc>
          <w:tcPr>
            <w:tcW w:w="6913" w:type="dxa"/>
          </w:tcPr>
          <w:p w14:paraId="49EDBA63"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Double word unsigned multiplication and addition </w:t>
            </w:r>
          </w:p>
        </w:tc>
      </w:tr>
      <w:tr w:rsidR="00C441A2" w:rsidRPr="00927124" w14:paraId="49EDBA67" w14:textId="77777777">
        <w:trPr>
          <w:trHeight w:val="311"/>
        </w:trPr>
        <w:tc>
          <w:tcPr>
            <w:tcW w:w="2659" w:type="dxa"/>
          </w:tcPr>
          <w:p w14:paraId="49EDBA65" w14:textId="77777777" w:rsidR="00C441A2" w:rsidRPr="00927124" w:rsidRDefault="003F76D0">
            <w:pPr>
              <w:pStyle w:val="TableParagraph"/>
              <w:ind w:left="388" w:right="379"/>
              <w:rPr>
                <w:sz w:val="18"/>
              </w:rPr>
            </w:pPr>
            <w:r w:rsidRPr="00927124">
              <w:rPr>
                <w:sz w:val="18"/>
              </w:rPr>
              <w:t xml:space="preserve">DMSUB </w:t>
            </w:r>
          </w:p>
        </w:tc>
        <w:tc>
          <w:tcPr>
            <w:tcW w:w="6913" w:type="dxa"/>
          </w:tcPr>
          <w:p w14:paraId="49EDBA66"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Double characters are signed multiplied and subtracted </w:t>
            </w:r>
          </w:p>
        </w:tc>
      </w:tr>
      <w:tr w:rsidR="00C441A2" w:rsidRPr="00927124" w14:paraId="49EDBA6A" w14:textId="77777777">
        <w:trPr>
          <w:trHeight w:val="311"/>
        </w:trPr>
        <w:tc>
          <w:tcPr>
            <w:tcW w:w="2659" w:type="dxa"/>
          </w:tcPr>
          <w:p w14:paraId="49EDBA68" w14:textId="77777777" w:rsidR="00C441A2" w:rsidRPr="00927124" w:rsidRDefault="003F76D0">
            <w:pPr>
              <w:pStyle w:val="TableParagraph"/>
              <w:ind w:left="388" w:right="379"/>
              <w:rPr>
                <w:sz w:val="18"/>
              </w:rPr>
            </w:pPr>
            <w:r w:rsidRPr="00927124">
              <w:rPr>
                <w:sz w:val="18"/>
              </w:rPr>
              <w:t xml:space="preserve">DMSUBU </w:t>
            </w:r>
          </w:p>
        </w:tc>
        <w:tc>
          <w:tcPr>
            <w:tcW w:w="6913" w:type="dxa"/>
          </w:tcPr>
          <w:p w14:paraId="49EDBA6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Double word unsigned times minus </w:t>
            </w:r>
          </w:p>
        </w:tc>
      </w:tr>
      <w:tr w:rsidR="00C441A2" w:rsidRPr="00927124" w14:paraId="49EDBA6D" w14:textId="77777777">
        <w:trPr>
          <w:trHeight w:val="312"/>
        </w:trPr>
        <w:tc>
          <w:tcPr>
            <w:tcW w:w="2659" w:type="dxa"/>
          </w:tcPr>
          <w:p w14:paraId="49EDBA6B" w14:textId="77777777" w:rsidR="00C441A2" w:rsidRPr="00927124" w:rsidRDefault="003F76D0">
            <w:pPr>
              <w:pStyle w:val="TableParagraph"/>
              <w:spacing w:before="51"/>
              <w:ind w:left="388" w:right="378"/>
              <w:rPr>
                <w:sz w:val="18"/>
              </w:rPr>
            </w:pPr>
            <w:r w:rsidRPr="00927124">
              <w:rPr>
                <w:sz w:val="18"/>
              </w:rPr>
              <w:t xml:space="preserve">DMTHLIP </w:t>
            </w:r>
          </w:p>
        </w:tc>
        <w:tc>
          <w:tcPr>
            <w:tcW w:w="6913" w:type="dxa"/>
          </w:tcPr>
          <w:p w14:paraId="49EDBA6C" w14:textId="77777777" w:rsidR="00C441A2" w:rsidRPr="00927124" w:rsidRDefault="003F76D0">
            <w:pPr>
              <w:pStyle w:val="TableParagraph"/>
              <w:spacing w:before="41"/>
              <w:ind w:left="108"/>
              <w:jc w:val="left"/>
              <w:rPr>
                <w:sz w:val="18"/>
              </w:rPr>
            </w:pPr>
            <w:r w:rsidRPr="00927124">
              <w:rPr>
                <w:sz w:val="18"/>
              </w:rPr>
              <w:t xml:space="preserve">LO values are copied to HI, general register values are copied to LO, pos values are increased by 64 </w:t>
            </w:r>
          </w:p>
        </w:tc>
      </w:tr>
      <w:tr w:rsidR="00C441A2" w:rsidRPr="00927124" w14:paraId="49EDBA70" w14:textId="77777777">
        <w:trPr>
          <w:trHeight w:val="311"/>
        </w:trPr>
        <w:tc>
          <w:tcPr>
            <w:tcW w:w="2659" w:type="dxa"/>
          </w:tcPr>
          <w:p w14:paraId="49EDBA6E" w14:textId="77777777" w:rsidR="00C441A2" w:rsidRPr="00927124" w:rsidRDefault="003F76D0">
            <w:pPr>
              <w:pStyle w:val="TableParagraph"/>
              <w:ind w:left="387" w:right="379"/>
              <w:rPr>
                <w:sz w:val="18"/>
              </w:rPr>
            </w:pPr>
            <w:r w:rsidRPr="00927124">
              <w:rPr>
                <w:sz w:val="18"/>
              </w:rPr>
              <w:t xml:space="preserve">The DPA. W.Q H </w:t>
            </w:r>
          </w:p>
        </w:tc>
        <w:tc>
          <w:tcPr>
            <w:tcW w:w="6913" w:type="dxa"/>
          </w:tcPr>
          <w:p w14:paraId="49EDBA6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integers (4 to the right) half-word multiply and sum, and finally sum with ACC </w:t>
            </w:r>
          </w:p>
        </w:tc>
      </w:tr>
      <w:tr w:rsidR="00C441A2" w:rsidRPr="00927124" w14:paraId="49EDBA73" w14:textId="77777777">
        <w:trPr>
          <w:trHeight w:val="311"/>
        </w:trPr>
        <w:tc>
          <w:tcPr>
            <w:tcW w:w="2659" w:type="dxa"/>
          </w:tcPr>
          <w:p w14:paraId="49EDBA71" w14:textId="77777777" w:rsidR="00C441A2" w:rsidRPr="00927124" w:rsidRDefault="003F76D0">
            <w:pPr>
              <w:pStyle w:val="TableParagraph"/>
              <w:ind w:left="746"/>
              <w:jc w:val="left"/>
              <w:rPr>
                <w:sz w:val="18"/>
              </w:rPr>
            </w:pPr>
            <w:r w:rsidRPr="00927124">
              <w:rPr>
                <w:sz w:val="18"/>
              </w:rPr>
              <w:t xml:space="preserve">DPAQ_S W.Q H </w:t>
            </w:r>
          </w:p>
        </w:tc>
        <w:tc>
          <w:tcPr>
            <w:tcW w:w="6913" w:type="dxa"/>
          </w:tcPr>
          <w:p w14:paraId="49EDBA72"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decimals (4 to the right) are multiplied by the half-word, and the result is multiplied by acc </w:t>
            </w:r>
          </w:p>
        </w:tc>
      </w:tr>
      <w:tr w:rsidR="00C441A2" w:rsidRPr="00927124" w14:paraId="49EDBA76" w14:textId="77777777">
        <w:trPr>
          <w:trHeight w:val="312"/>
        </w:trPr>
        <w:tc>
          <w:tcPr>
            <w:tcW w:w="2659" w:type="dxa"/>
          </w:tcPr>
          <w:p w14:paraId="49EDBA74" w14:textId="77777777" w:rsidR="00C441A2" w:rsidRPr="00927124" w:rsidRDefault="003F76D0">
            <w:pPr>
              <w:pStyle w:val="TableParagraph"/>
              <w:spacing w:before="51"/>
              <w:ind w:left="698"/>
              <w:jc w:val="left"/>
              <w:rPr>
                <w:sz w:val="18"/>
              </w:rPr>
            </w:pPr>
            <w:r w:rsidRPr="00927124">
              <w:rPr>
                <w:sz w:val="18"/>
              </w:rPr>
              <w:t xml:space="preserve">DPAQ_SA L.P W </w:t>
            </w:r>
          </w:p>
        </w:tc>
        <w:tc>
          <w:tcPr>
            <w:tcW w:w="6913" w:type="dxa"/>
          </w:tcPr>
          <w:p w14:paraId="49EDBA75"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Vector small number multiplication, the result after saturated rounding, and then summing with ACC </w:t>
            </w:r>
          </w:p>
        </w:tc>
      </w:tr>
      <w:tr w:rsidR="00C441A2" w:rsidRPr="00927124" w14:paraId="49EDBA79" w14:textId="77777777">
        <w:trPr>
          <w:trHeight w:val="311"/>
        </w:trPr>
        <w:tc>
          <w:tcPr>
            <w:tcW w:w="2659" w:type="dxa"/>
          </w:tcPr>
          <w:p w14:paraId="49EDBA77" w14:textId="77777777" w:rsidR="00C441A2" w:rsidRPr="00927124" w:rsidRDefault="003F76D0">
            <w:pPr>
              <w:pStyle w:val="TableParagraph"/>
              <w:ind w:left="802"/>
              <w:jc w:val="left"/>
              <w:rPr>
                <w:sz w:val="18"/>
              </w:rPr>
            </w:pPr>
            <w:r w:rsidRPr="00927124">
              <w:rPr>
                <w:sz w:val="18"/>
              </w:rPr>
              <w:t xml:space="preserve">DPAU. H.O BL </w:t>
            </w:r>
          </w:p>
        </w:tc>
        <w:tc>
          <w:tcPr>
            <w:tcW w:w="6913" w:type="dxa"/>
          </w:tcPr>
          <w:p w14:paraId="49EDBA78"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The vector integer (4 leftmost) bytes are unsigned multiplied and accumulated, and the result is then accumulated with ACC </w:t>
            </w:r>
          </w:p>
        </w:tc>
      </w:tr>
      <w:tr w:rsidR="00C441A2" w:rsidRPr="00927124" w14:paraId="49EDBA7C" w14:textId="77777777">
        <w:trPr>
          <w:trHeight w:val="311"/>
        </w:trPr>
        <w:tc>
          <w:tcPr>
            <w:tcW w:w="2659" w:type="dxa"/>
          </w:tcPr>
          <w:p w14:paraId="49EDBA7A" w14:textId="77777777" w:rsidR="00C441A2" w:rsidRPr="00927124" w:rsidRDefault="003F76D0">
            <w:pPr>
              <w:pStyle w:val="TableParagraph"/>
              <w:ind w:left="797"/>
              <w:jc w:val="left"/>
              <w:rPr>
                <w:sz w:val="18"/>
              </w:rPr>
            </w:pPr>
            <w:r w:rsidRPr="00927124">
              <w:rPr>
                <w:sz w:val="18"/>
              </w:rPr>
              <w:t xml:space="preserve">DPAU. H.O BR </w:t>
            </w:r>
          </w:p>
        </w:tc>
        <w:tc>
          <w:tcPr>
            <w:tcW w:w="6913" w:type="dxa"/>
          </w:tcPr>
          <w:p w14:paraId="49EDBA7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integer (4 to the right) bytes unsigned multiplied and accumulated, the result is then accumulated with ACC </w:t>
            </w:r>
          </w:p>
        </w:tc>
      </w:tr>
      <w:tr w:rsidR="00C441A2" w:rsidRPr="00927124" w14:paraId="49EDBA7F" w14:textId="77777777">
        <w:trPr>
          <w:trHeight w:val="312"/>
        </w:trPr>
        <w:tc>
          <w:tcPr>
            <w:tcW w:w="2659" w:type="dxa"/>
          </w:tcPr>
          <w:p w14:paraId="49EDBA7D" w14:textId="77777777" w:rsidR="00C441A2" w:rsidRPr="00927124" w:rsidRDefault="003F76D0">
            <w:pPr>
              <w:pStyle w:val="TableParagraph"/>
              <w:spacing w:before="51"/>
              <w:ind w:left="388" w:right="378"/>
              <w:rPr>
                <w:sz w:val="18"/>
              </w:rPr>
            </w:pPr>
            <w:r w:rsidRPr="00927124">
              <w:rPr>
                <w:sz w:val="18"/>
              </w:rPr>
              <w:t xml:space="preserve">The DPS. W.Q H </w:t>
            </w:r>
          </w:p>
        </w:tc>
        <w:tc>
          <w:tcPr>
            <w:tcW w:w="6913" w:type="dxa"/>
          </w:tcPr>
          <w:p w14:paraId="49EDBA7E"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integers (4 to the right) are multiplied and accumulated, and the result is then subtracted from ACC </w:t>
            </w:r>
          </w:p>
        </w:tc>
      </w:tr>
      <w:tr w:rsidR="00C441A2" w:rsidRPr="00927124" w14:paraId="49EDBA82" w14:textId="77777777">
        <w:trPr>
          <w:trHeight w:val="311"/>
        </w:trPr>
        <w:tc>
          <w:tcPr>
            <w:tcW w:w="2659" w:type="dxa"/>
          </w:tcPr>
          <w:p w14:paraId="49EDBA80" w14:textId="77777777" w:rsidR="00C441A2" w:rsidRPr="00927124" w:rsidRDefault="003F76D0">
            <w:pPr>
              <w:pStyle w:val="TableParagraph"/>
              <w:ind w:left="753"/>
              <w:jc w:val="left"/>
              <w:rPr>
                <w:sz w:val="18"/>
              </w:rPr>
            </w:pPr>
            <w:r w:rsidRPr="00927124">
              <w:rPr>
                <w:sz w:val="18"/>
              </w:rPr>
              <w:t xml:space="preserve">DPSQ_S W.Q H </w:t>
            </w:r>
          </w:p>
        </w:tc>
        <w:tc>
          <w:tcPr>
            <w:tcW w:w="6913" w:type="dxa"/>
          </w:tcPr>
          <w:p w14:paraId="49EDBA81"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decimals (4 to the right) are multiplied by half words and subtracted from ACC </w:t>
            </w:r>
          </w:p>
        </w:tc>
      </w:tr>
      <w:tr w:rsidR="00C441A2" w:rsidRPr="00927124" w14:paraId="49EDBA85" w14:textId="77777777">
        <w:trPr>
          <w:trHeight w:val="311"/>
        </w:trPr>
        <w:tc>
          <w:tcPr>
            <w:tcW w:w="2659" w:type="dxa"/>
          </w:tcPr>
          <w:p w14:paraId="49EDBA83" w14:textId="77777777" w:rsidR="00C441A2" w:rsidRPr="00927124" w:rsidRDefault="003F76D0">
            <w:pPr>
              <w:pStyle w:val="TableParagraph"/>
              <w:ind w:left="704"/>
              <w:jc w:val="left"/>
              <w:rPr>
                <w:sz w:val="18"/>
              </w:rPr>
            </w:pPr>
            <w:r w:rsidRPr="00927124">
              <w:rPr>
                <w:sz w:val="18"/>
              </w:rPr>
              <w:lastRenderedPageBreak/>
              <w:t xml:space="preserve">DPSQ_SA L.P W </w:t>
            </w:r>
          </w:p>
        </w:tc>
        <w:tc>
          <w:tcPr>
            <w:tcW w:w="6913" w:type="dxa"/>
          </w:tcPr>
          <w:p w14:paraId="49EDBA8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Multiply the vector by a small number, the result is accumulated after saturated rounding, and the result is accumulated with ACC </w:t>
            </w:r>
          </w:p>
        </w:tc>
      </w:tr>
      <w:tr w:rsidR="00C441A2" w:rsidRPr="00927124" w14:paraId="49EDBA88" w14:textId="77777777">
        <w:trPr>
          <w:trHeight w:val="312"/>
        </w:trPr>
        <w:tc>
          <w:tcPr>
            <w:tcW w:w="2659" w:type="dxa"/>
          </w:tcPr>
          <w:p w14:paraId="49EDBA86" w14:textId="77777777" w:rsidR="00C441A2" w:rsidRPr="00927124" w:rsidRDefault="003F76D0">
            <w:pPr>
              <w:pStyle w:val="TableParagraph"/>
              <w:spacing w:before="51"/>
              <w:ind w:left="809"/>
              <w:jc w:val="left"/>
              <w:rPr>
                <w:sz w:val="18"/>
              </w:rPr>
            </w:pPr>
            <w:r w:rsidRPr="00927124">
              <w:rPr>
                <w:sz w:val="18"/>
              </w:rPr>
              <w:t xml:space="preserve">DPSU. H.O BL </w:t>
            </w:r>
          </w:p>
        </w:tc>
        <w:tc>
          <w:tcPr>
            <w:tcW w:w="6913" w:type="dxa"/>
          </w:tcPr>
          <w:p w14:paraId="49EDBA87"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The vector integer (4 leftmost) bytes are unsigned multiplied and accumulated, and the result is then accumulated with ACC </w:t>
            </w:r>
          </w:p>
        </w:tc>
      </w:tr>
      <w:tr w:rsidR="00C441A2" w:rsidRPr="00927124" w14:paraId="49EDBA8B" w14:textId="77777777">
        <w:trPr>
          <w:trHeight w:val="311"/>
        </w:trPr>
        <w:tc>
          <w:tcPr>
            <w:tcW w:w="2659" w:type="dxa"/>
          </w:tcPr>
          <w:p w14:paraId="49EDBA89" w14:textId="77777777" w:rsidR="00C441A2" w:rsidRPr="00927124" w:rsidRDefault="003F76D0">
            <w:pPr>
              <w:pStyle w:val="TableParagraph"/>
              <w:ind w:left="805"/>
              <w:jc w:val="left"/>
              <w:rPr>
                <w:sz w:val="18"/>
              </w:rPr>
            </w:pPr>
            <w:r w:rsidRPr="00927124">
              <w:rPr>
                <w:sz w:val="18"/>
              </w:rPr>
              <w:t xml:space="preserve">DPSU. H.O BR </w:t>
            </w:r>
          </w:p>
        </w:tc>
        <w:tc>
          <w:tcPr>
            <w:tcW w:w="6913" w:type="dxa"/>
          </w:tcPr>
          <w:p w14:paraId="49EDBA8A"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integer (4 to the right) bytes unsigned multiplied and accumulated, the result is then accumulated with ACC </w:t>
            </w:r>
          </w:p>
        </w:tc>
      </w:tr>
      <w:tr w:rsidR="00C441A2" w:rsidRPr="00927124" w14:paraId="49EDBA8E" w14:textId="77777777">
        <w:trPr>
          <w:trHeight w:val="311"/>
        </w:trPr>
        <w:tc>
          <w:tcPr>
            <w:tcW w:w="2659" w:type="dxa"/>
          </w:tcPr>
          <w:p w14:paraId="49EDBA8C" w14:textId="77777777" w:rsidR="00C441A2" w:rsidRPr="00927124" w:rsidRDefault="003F76D0">
            <w:pPr>
              <w:pStyle w:val="TableParagraph"/>
              <w:ind w:left="387" w:right="379"/>
              <w:rPr>
                <w:sz w:val="18"/>
              </w:rPr>
            </w:pPr>
            <w:r w:rsidRPr="00927124">
              <w:rPr>
                <w:sz w:val="18"/>
              </w:rPr>
              <w:t xml:space="preserve">DSHILO </w:t>
            </w:r>
          </w:p>
        </w:tc>
        <w:tc>
          <w:tcPr>
            <w:tcW w:w="6913" w:type="dxa"/>
          </w:tcPr>
          <w:p w14:paraId="49EDBA8D"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accumulator value is shifted and then written back to the same accumulator. The shift value is determined by the immediate number </w:t>
            </w:r>
          </w:p>
        </w:tc>
      </w:tr>
      <w:tr w:rsidR="00C441A2" w:rsidRPr="00927124" w14:paraId="49EDBA91" w14:textId="77777777">
        <w:trPr>
          <w:trHeight w:val="312"/>
        </w:trPr>
        <w:tc>
          <w:tcPr>
            <w:tcW w:w="2659" w:type="dxa"/>
          </w:tcPr>
          <w:p w14:paraId="49EDBA8F" w14:textId="77777777" w:rsidR="00C441A2" w:rsidRPr="00927124" w:rsidRDefault="003F76D0">
            <w:pPr>
              <w:pStyle w:val="TableParagraph"/>
              <w:spacing w:before="51"/>
              <w:ind w:left="387" w:right="379"/>
              <w:rPr>
                <w:sz w:val="18"/>
              </w:rPr>
            </w:pPr>
            <w:r w:rsidRPr="00927124">
              <w:rPr>
                <w:sz w:val="18"/>
              </w:rPr>
              <w:t xml:space="preserve">DSHILOV </w:t>
            </w:r>
          </w:p>
        </w:tc>
        <w:tc>
          <w:tcPr>
            <w:tcW w:w="6913" w:type="dxa"/>
          </w:tcPr>
          <w:p w14:paraId="49EDBA90"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accumulator value is shifted and then written back to the same accumulator. The shifted value is determined by the register </w:t>
            </w:r>
          </w:p>
        </w:tc>
      </w:tr>
      <w:tr w:rsidR="00C441A2" w:rsidRPr="00927124" w14:paraId="49EDBA94" w14:textId="77777777">
        <w:trPr>
          <w:trHeight w:val="311"/>
        </w:trPr>
        <w:tc>
          <w:tcPr>
            <w:tcW w:w="2659" w:type="dxa"/>
          </w:tcPr>
          <w:p w14:paraId="49EDBA92" w14:textId="77777777" w:rsidR="00C441A2" w:rsidRPr="00927124" w:rsidRDefault="003F76D0">
            <w:pPr>
              <w:pStyle w:val="TableParagraph"/>
              <w:ind w:left="388" w:right="379"/>
              <w:rPr>
                <w:sz w:val="18"/>
              </w:rPr>
            </w:pPr>
            <w:r w:rsidRPr="00927124">
              <w:rPr>
                <w:sz w:val="18"/>
              </w:rPr>
              <w:t xml:space="preserve">LDX </w:t>
            </w:r>
          </w:p>
        </w:tc>
        <w:tc>
          <w:tcPr>
            <w:tcW w:w="6913" w:type="dxa"/>
          </w:tcPr>
          <w:p w14:paraId="49EDBA93"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Base address plus index fetch </w:t>
            </w:r>
          </w:p>
        </w:tc>
      </w:tr>
      <w:tr w:rsidR="00C441A2" w:rsidRPr="00927124" w14:paraId="49EDBA97" w14:textId="77777777">
        <w:trPr>
          <w:trHeight w:val="311"/>
        </w:trPr>
        <w:tc>
          <w:tcPr>
            <w:tcW w:w="2659" w:type="dxa"/>
          </w:tcPr>
          <w:p w14:paraId="49EDBA95" w14:textId="77777777" w:rsidR="00C441A2" w:rsidRPr="00927124" w:rsidRDefault="003F76D0">
            <w:pPr>
              <w:pStyle w:val="TableParagraph"/>
              <w:ind w:left="734"/>
              <w:jc w:val="left"/>
              <w:rPr>
                <w:sz w:val="18"/>
              </w:rPr>
            </w:pPr>
            <w:r w:rsidRPr="00927124">
              <w:rPr>
                <w:sz w:val="18"/>
              </w:rPr>
              <w:t xml:space="preserve">MAQ_S. L.P WL </w:t>
            </w:r>
          </w:p>
        </w:tc>
        <w:tc>
          <w:tcPr>
            <w:tcW w:w="6913" w:type="dxa"/>
          </w:tcPr>
          <w:p w14:paraId="49EDBA96"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The vector decimal (to the right) is multiplied by acc </w:t>
            </w:r>
          </w:p>
        </w:tc>
      </w:tr>
      <w:tr w:rsidR="00C441A2" w:rsidRPr="00927124" w14:paraId="49EDBA9A" w14:textId="77777777">
        <w:trPr>
          <w:trHeight w:val="312"/>
        </w:trPr>
        <w:tc>
          <w:tcPr>
            <w:tcW w:w="2659" w:type="dxa"/>
          </w:tcPr>
          <w:p w14:paraId="49EDBA98" w14:textId="77777777" w:rsidR="00C441A2" w:rsidRPr="00927124" w:rsidRDefault="003F76D0">
            <w:pPr>
              <w:pStyle w:val="TableParagraph"/>
              <w:spacing w:before="51"/>
              <w:ind w:left="729"/>
              <w:jc w:val="left"/>
              <w:rPr>
                <w:sz w:val="18"/>
              </w:rPr>
            </w:pPr>
            <w:r w:rsidRPr="00927124">
              <w:rPr>
                <w:sz w:val="18"/>
              </w:rPr>
              <w:t xml:space="preserve">MAQ_S. L.P WR </w:t>
            </w:r>
          </w:p>
        </w:tc>
        <w:tc>
          <w:tcPr>
            <w:tcW w:w="6913" w:type="dxa"/>
          </w:tcPr>
          <w:p w14:paraId="49EDBA99"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vector decimal (far right) is multiplied by acc </w:t>
            </w:r>
          </w:p>
        </w:tc>
      </w:tr>
      <w:tr w:rsidR="00C441A2" w:rsidRPr="00927124" w14:paraId="49EDBA9D" w14:textId="77777777">
        <w:trPr>
          <w:trHeight w:val="311"/>
        </w:trPr>
        <w:tc>
          <w:tcPr>
            <w:tcW w:w="2659" w:type="dxa"/>
          </w:tcPr>
          <w:p w14:paraId="49EDBA9B" w14:textId="77777777" w:rsidR="00C441A2" w:rsidRPr="00927124" w:rsidRDefault="003F76D0">
            <w:pPr>
              <w:pStyle w:val="TableParagraph"/>
              <w:ind w:right="650"/>
              <w:jc w:val="right"/>
              <w:rPr>
                <w:sz w:val="18"/>
              </w:rPr>
            </w:pPr>
            <w:r w:rsidRPr="00927124">
              <w:rPr>
                <w:sz w:val="18"/>
              </w:rPr>
              <w:t xml:space="preserve">MAQ_S. W.Q HLL </w:t>
            </w:r>
          </w:p>
        </w:tc>
        <w:tc>
          <w:tcPr>
            <w:tcW w:w="6913" w:type="dxa"/>
          </w:tcPr>
          <w:p w14:paraId="49EDBA9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decimal (leftmost) is multiplied by half a word and the result is added to ACC </w:t>
            </w:r>
          </w:p>
        </w:tc>
      </w:tr>
      <w:tr w:rsidR="00C441A2" w:rsidRPr="00927124" w14:paraId="49EDBAA0" w14:textId="77777777">
        <w:trPr>
          <w:trHeight w:val="311"/>
        </w:trPr>
        <w:tc>
          <w:tcPr>
            <w:tcW w:w="2659" w:type="dxa"/>
          </w:tcPr>
          <w:p w14:paraId="49EDBA9E" w14:textId="77777777" w:rsidR="00C441A2" w:rsidRPr="00927124" w:rsidRDefault="003F76D0">
            <w:pPr>
              <w:pStyle w:val="TableParagraph"/>
              <w:ind w:right="586"/>
              <w:jc w:val="right"/>
              <w:rPr>
                <w:sz w:val="18"/>
              </w:rPr>
            </w:pPr>
            <w:r w:rsidRPr="00927124">
              <w:rPr>
                <w:sz w:val="18"/>
              </w:rPr>
              <w:t xml:space="preserve">MAQ_SA. W.Q HLL </w:t>
            </w:r>
          </w:p>
        </w:tc>
        <w:tc>
          <w:tcPr>
            <w:tcW w:w="6913" w:type="dxa"/>
          </w:tcPr>
          <w:p w14:paraId="49EDBA9F"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The vector decimal (leftmost) is multiplied by a half-word, and the result is summed with ACC after saturated rounding </w:t>
            </w:r>
          </w:p>
        </w:tc>
      </w:tr>
      <w:tr w:rsidR="00C441A2" w:rsidRPr="00927124" w14:paraId="49EDBAA3" w14:textId="77777777">
        <w:trPr>
          <w:trHeight w:val="312"/>
        </w:trPr>
        <w:tc>
          <w:tcPr>
            <w:tcW w:w="2659" w:type="dxa"/>
          </w:tcPr>
          <w:p w14:paraId="49EDBAA1" w14:textId="77777777" w:rsidR="00C441A2" w:rsidRPr="00927124" w:rsidRDefault="003F76D0">
            <w:pPr>
              <w:pStyle w:val="TableParagraph"/>
              <w:spacing w:before="51"/>
              <w:ind w:right="645"/>
              <w:jc w:val="right"/>
              <w:rPr>
                <w:sz w:val="18"/>
              </w:rPr>
            </w:pPr>
            <w:r w:rsidRPr="00927124">
              <w:rPr>
                <w:sz w:val="18"/>
              </w:rPr>
              <w:t xml:space="preserve">MAQ_S W.Q HLR </w:t>
            </w:r>
          </w:p>
        </w:tc>
        <w:tc>
          <w:tcPr>
            <w:tcW w:w="6913" w:type="dxa"/>
          </w:tcPr>
          <w:p w14:paraId="49EDBAA2"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The vector decimal (second left) is multiplied by half a word, and the result is added to ACC </w:t>
            </w:r>
          </w:p>
        </w:tc>
      </w:tr>
    </w:tbl>
    <w:p w14:paraId="49EDBAA4" w14:textId="77777777" w:rsidR="00C441A2" w:rsidRPr="00927124" w:rsidRDefault="00C441A2">
      <w:pPr>
        <w:rPr>
          <w:rFonts w:ascii="Times New Roman" w:hAnsi="Times New Roman" w:cs="Times New Roman"/>
          <w:sz w:val="18"/>
        </w:rPr>
        <w:sectPr w:rsidR="00C441A2" w:rsidRPr="00927124">
          <w:pgSz w:w="11910" w:h="16840"/>
          <w:pgMar w:top="1600" w:right="0" w:bottom="1380" w:left="0" w:header="890" w:footer="1189" w:gutter="0"/>
          <w:cols w:space="720"/>
        </w:sectPr>
      </w:pPr>
    </w:p>
    <w:tbl>
      <w:tblPr>
        <w:tblStyle w:val="TableNormal"/>
        <w:tblW w:w="0" w:type="auto"/>
        <w:tblInd w:w="1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59"/>
        <w:gridCol w:w="6913"/>
      </w:tblGrid>
      <w:tr w:rsidR="00C441A2" w:rsidRPr="00927124" w14:paraId="49EDBAA7" w14:textId="77777777">
        <w:trPr>
          <w:trHeight w:val="319"/>
        </w:trPr>
        <w:tc>
          <w:tcPr>
            <w:tcW w:w="2659" w:type="dxa"/>
            <w:tcBorders>
              <w:bottom w:val="double" w:sz="1" w:space="0" w:color="000000"/>
            </w:tcBorders>
          </w:tcPr>
          <w:p w14:paraId="49EDBAA5" w14:textId="77777777" w:rsidR="00C441A2" w:rsidRPr="00927124" w:rsidRDefault="003F76D0">
            <w:pPr>
              <w:pStyle w:val="TableParagraph"/>
              <w:spacing w:before="28"/>
              <w:ind w:left="388" w:right="379"/>
              <w:rPr>
                <w:rFonts w:eastAsia="宋体"/>
                <w:b/>
                <w:sz w:val="21"/>
              </w:rPr>
            </w:pPr>
            <w:r w:rsidRPr="00927124">
              <w:rPr>
                <w:rFonts w:eastAsia="宋体"/>
                <w:b/>
                <w:sz w:val="21"/>
              </w:rPr>
              <w:lastRenderedPageBreak/>
              <w:t xml:space="preserve">Instruction mnemonic </w:t>
            </w:r>
          </w:p>
        </w:tc>
        <w:tc>
          <w:tcPr>
            <w:tcW w:w="6913" w:type="dxa"/>
            <w:tcBorders>
              <w:bottom w:val="double" w:sz="1" w:space="0" w:color="000000"/>
            </w:tcBorders>
          </w:tcPr>
          <w:p w14:paraId="49EDBAA6" w14:textId="77777777" w:rsidR="00C441A2" w:rsidRPr="00927124" w:rsidRDefault="003F76D0">
            <w:pPr>
              <w:pStyle w:val="TableParagraph"/>
              <w:spacing w:before="28"/>
              <w:ind w:left="2802" w:right="2795"/>
              <w:rPr>
                <w:rFonts w:eastAsia="宋体"/>
                <w:b/>
                <w:sz w:val="21"/>
              </w:rPr>
            </w:pPr>
            <w:r w:rsidRPr="00927124">
              <w:rPr>
                <w:rFonts w:eastAsia="宋体"/>
                <w:b/>
                <w:sz w:val="21"/>
              </w:rPr>
              <w:t xml:space="preserve">Instruction function description </w:t>
            </w:r>
          </w:p>
        </w:tc>
      </w:tr>
      <w:tr w:rsidR="00C441A2" w:rsidRPr="00927124" w14:paraId="49EDBAAA" w14:textId="77777777">
        <w:trPr>
          <w:trHeight w:val="312"/>
        </w:trPr>
        <w:tc>
          <w:tcPr>
            <w:tcW w:w="2659" w:type="dxa"/>
            <w:tcBorders>
              <w:top w:val="double" w:sz="1" w:space="0" w:color="000000"/>
            </w:tcBorders>
          </w:tcPr>
          <w:p w14:paraId="49EDBAA8" w14:textId="77777777" w:rsidR="00C441A2" w:rsidRPr="00927124" w:rsidRDefault="003F76D0">
            <w:pPr>
              <w:pStyle w:val="TableParagraph"/>
              <w:spacing w:before="51"/>
              <w:ind w:left="388" w:right="379"/>
              <w:rPr>
                <w:sz w:val="18"/>
              </w:rPr>
            </w:pPr>
            <w:r w:rsidRPr="00927124">
              <w:rPr>
                <w:sz w:val="18"/>
              </w:rPr>
              <w:t xml:space="preserve">MAQ_SA W.Q HLR </w:t>
            </w:r>
          </w:p>
        </w:tc>
        <w:tc>
          <w:tcPr>
            <w:tcW w:w="6913" w:type="dxa"/>
            <w:tcBorders>
              <w:top w:val="double" w:sz="1" w:space="0" w:color="000000"/>
            </w:tcBorders>
          </w:tcPr>
          <w:p w14:paraId="49EDBAA9"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vector decimal (left) is multiplied by half word, and the result is summed with ACC after saturated rounding </w:t>
            </w:r>
          </w:p>
        </w:tc>
      </w:tr>
      <w:tr w:rsidR="00C441A2" w:rsidRPr="00927124" w14:paraId="49EDBAAD" w14:textId="77777777">
        <w:trPr>
          <w:trHeight w:val="311"/>
        </w:trPr>
        <w:tc>
          <w:tcPr>
            <w:tcW w:w="2659" w:type="dxa"/>
          </w:tcPr>
          <w:p w14:paraId="49EDBAAB" w14:textId="77777777" w:rsidR="00C441A2" w:rsidRPr="00927124" w:rsidRDefault="003F76D0">
            <w:pPr>
              <w:pStyle w:val="TableParagraph"/>
              <w:ind w:left="388" w:right="379"/>
              <w:rPr>
                <w:sz w:val="18"/>
              </w:rPr>
            </w:pPr>
            <w:r w:rsidRPr="00927124">
              <w:rPr>
                <w:sz w:val="18"/>
              </w:rPr>
              <w:t xml:space="preserve">MAQ_S. W.Q HRL </w:t>
            </w:r>
          </w:p>
        </w:tc>
        <w:tc>
          <w:tcPr>
            <w:tcW w:w="6913" w:type="dxa"/>
          </w:tcPr>
          <w:p w14:paraId="49EDBAA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decimal (to the right) is multiplied by half a word, and the result is added to ACC </w:t>
            </w:r>
          </w:p>
        </w:tc>
      </w:tr>
      <w:tr w:rsidR="00C441A2" w:rsidRPr="00927124" w14:paraId="49EDBAB0" w14:textId="77777777">
        <w:trPr>
          <w:trHeight w:val="311"/>
        </w:trPr>
        <w:tc>
          <w:tcPr>
            <w:tcW w:w="2659" w:type="dxa"/>
          </w:tcPr>
          <w:p w14:paraId="49EDBAAE" w14:textId="77777777" w:rsidR="00C441A2" w:rsidRPr="00927124" w:rsidRDefault="003F76D0">
            <w:pPr>
              <w:pStyle w:val="TableParagraph"/>
              <w:ind w:left="388" w:right="379"/>
              <w:rPr>
                <w:sz w:val="18"/>
              </w:rPr>
            </w:pPr>
            <w:r w:rsidRPr="00927124">
              <w:rPr>
                <w:sz w:val="18"/>
              </w:rPr>
              <w:t xml:space="preserve">MAQ_SA. W.Q HRL </w:t>
            </w:r>
          </w:p>
        </w:tc>
        <w:tc>
          <w:tcPr>
            <w:tcW w:w="6913" w:type="dxa"/>
          </w:tcPr>
          <w:p w14:paraId="49EDBAA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decimal (second right) half-word multiplication, the result is to take the saturated rounding and then add with ACC </w:t>
            </w:r>
          </w:p>
        </w:tc>
      </w:tr>
      <w:tr w:rsidR="00C441A2" w:rsidRPr="00927124" w14:paraId="49EDBAB3" w14:textId="77777777">
        <w:trPr>
          <w:trHeight w:val="312"/>
        </w:trPr>
        <w:tc>
          <w:tcPr>
            <w:tcW w:w="2659" w:type="dxa"/>
          </w:tcPr>
          <w:p w14:paraId="49EDBAB1" w14:textId="77777777" w:rsidR="00C441A2" w:rsidRPr="00927124" w:rsidRDefault="003F76D0">
            <w:pPr>
              <w:pStyle w:val="TableParagraph"/>
              <w:spacing w:before="51"/>
              <w:ind w:left="388" w:right="379"/>
              <w:rPr>
                <w:sz w:val="18"/>
              </w:rPr>
            </w:pPr>
            <w:r w:rsidRPr="00927124">
              <w:rPr>
                <w:sz w:val="18"/>
              </w:rPr>
              <w:t xml:space="preserve">MAQ_S. W.Q HRR </w:t>
            </w:r>
          </w:p>
        </w:tc>
        <w:tc>
          <w:tcPr>
            <w:tcW w:w="6913" w:type="dxa"/>
          </w:tcPr>
          <w:p w14:paraId="49EDBAB2"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vector decimal (far right) is multiplied by half a word and the result is added to ACC </w:t>
            </w:r>
          </w:p>
        </w:tc>
      </w:tr>
      <w:tr w:rsidR="00C441A2" w:rsidRPr="00927124" w14:paraId="49EDBAB6" w14:textId="77777777">
        <w:trPr>
          <w:trHeight w:val="311"/>
        </w:trPr>
        <w:tc>
          <w:tcPr>
            <w:tcW w:w="2659" w:type="dxa"/>
          </w:tcPr>
          <w:p w14:paraId="49EDBAB4" w14:textId="77777777" w:rsidR="00C441A2" w:rsidRPr="00927124" w:rsidRDefault="003F76D0">
            <w:pPr>
              <w:pStyle w:val="TableParagraph"/>
              <w:ind w:left="388" w:right="379"/>
              <w:rPr>
                <w:sz w:val="18"/>
              </w:rPr>
            </w:pPr>
            <w:r w:rsidRPr="00927124">
              <w:rPr>
                <w:sz w:val="18"/>
              </w:rPr>
              <w:t xml:space="preserve">MAQ_SA. W.Q HRR </w:t>
            </w:r>
          </w:p>
        </w:tc>
        <w:tc>
          <w:tcPr>
            <w:tcW w:w="6913" w:type="dxa"/>
          </w:tcPr>
          <w:p w14:paraId="49EDBAB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decimal (right-most) half-word multiplication, the result is to take the saturated rounding and then add with ACC </w:t>
            </w:r>
          </w:p>
        </w:tc>
      </w:tr>
      <w:tr w:rsidR="00C441A2" w:rsidRPr="00927124" w14:paraId="49EDBAB9" w14:textId="77777777">
        <w:trPr>
          <w:trHeight w:val="311"/>
        </w:trPr>
        <w:tc>
          <w:tcPr>
            <w:tcW w:w="2659" w:type="dxa"/>
          </w:tcPr>
          <w:p w14:paraId="49EDBAB7" w14:textId="77777777" w:rsidR="00C441A2" w:rsidRPr="00927124" w:rsidRDefault="003F76D0">
            <w:pPr>
              <w:pStyle w:val="TableParagraph"/>
              <w:ind w:left="387" w:right="379"/>
              <w:rPr>
                <w:sz w:val="18"/>
              </w:rPr>
            </w:pPr>
            <w:r w:rsidRPr="00927124">
              <w:rPr>
                <w:sz w:val="18"/>
              </w:rPr>
              <w:t xml:space="preserve">MULEQ_S. PW. QHL </w:t>
            </w:r>
          </w:p>
        </w:tc>
        <w:tc>
          <w:tcPr>
            <w:tcW w:w="6913" w:type="dxa"/>
          </w:tcPr>
          <w:p w14:paraId="49EDBAB8"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The left half of a sign is saturated by multiplication, and the result is a word </w:t>
            </w:r>
          </w:p>
        </w:tc>
      </w:tr>
      <w:tr w:rsidR="00C441A2" w:rsidRPr="00927124" w14:paraId="49EDBABC" w14:textId="77777777">
        <w:trPr>
          <w:trHeight w:val="312"/>
        </w:trPr>
        <w:tc>
          <w:tcPr>
            <w:tcW w:w="2659" w:type="dxa"/>
          </w:tcPr>
          <w:p w14:paraId="49EDBABA" w14:textId="77777777" w:rsidR="00C441A2" w:rsidRPr="00927124" w:rsidRDefault="003F76D0">
            <w:pPr>
              <w:pStyle w:val="TableParagraph"/>
              <w:spacing w:before="51"/>
              <w:ind w:left="388" w:right="379"/>
              <w:rPr>
                <w:sz w:val="18"/>
              </w:rPr>
            </w:pPr>
            <w:r w:rsidRPr="00927124">
              <w:rPr>
                <w:sz w:val="18"/>
              </w:rPr>
              <w:t xml:space="preserve">MULEQ_S. PW. QHR </w:t>
            </w:r>
          </w:p>
        </w:tc>
        <w:tc>
          <w:tcPr>
            <w:tcW w:w="6913" w:type="dxa"/>
          </w:tcPr>
          <w:p w14:paraId="49EDBABB"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right half of a sign is saturated by multiplication, and the result is a word </w:t>
            </w:r>
          </w:p>
        </w:tc>
      </w:tr>
      <w:tr w:rsidR="00C441A2" w:rsidRPr="00927124" w14:paraId="49EDBABF" w14:textId="77777777">
        <w:trPr>
          <w:trHeight w:val="311"/>
        </w:trPr>
        <w:tc>
          <w:tcPr>
            <w:tcW w:w="2659" w:type="dxa"/>
          </w:tcPr>
          <w:p w14:paraId="49EDBABD" w14:textId="77777777" w:rsidR="00C441A2" w:rsidRPr="00927124" w:rsidRDefault="003F76D0">
            <w:pPr>
              <w:pStyle w:val="TableParagraph"/>
              <w:ind w:left="388" w:right="378"/>
              <w:rPr>
                <w:sz w:val="18"/>
              </w:rPr>
            </w:pPr>
            <w:r w:rsidRPr="00927124">
              <w:rPr>
                <w:sz w:val="18"/>
              </w:rPr>
              <w:t xml:space="preserve">MULEU_S. QH. With </w:t>
            </w:r>
          </w:p>
        </w:tc>
        <w:tc>
          <w:tcPr>
            <w:tcW w:w="6913" w:type="dxa"/>
          </w:tcPr>
          <w:p w14:paraId="49EDBABE"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(4 to the right) bytes unsigned times (4 to the right) halfwords, resulting in two halfwords </w:t>
            </w:r>
          </w:p>
        </w:tc>
      </w:tr>
      <w:tr w:rsidR="00C441A2" w:rsidRPr="00927124" w14:paraId="49EDBAC2" w14:textId="77777777">
        <w:trPr>
          <w:trHeight w:val="311"/>
        </w:trPr>
        <w:tc>
          <w:tcPr>
            <w:tcW w:w="2659" w:type="dxa"/>
          </w:tcPr>
          <w:p w14:paraId="49EDBAC0" w14:textId="77777777" w:rsidR="00C441A2" w:rsidRPr="00927124" w:rsidRDefault="003F76D0">
            <w:pPr>
              <w:pStyle w:val="TableParagraph"/>
              <w:ind w:left="388" w:right="377"/>
              <w:rPr>
                <w:sz w:val="18"/>
              </w:rPr>
            </w:pPr>
            <w:r w:rsidRPr="00927124">
              <w:rPr>
                <w:sz w:val="18"/>
              </w:rPr>
              <w:t xml:space="preserve">MULEU_S. QH. The OBR </w:t>
            </w:r>
          </w:p>
        </w:tc>
        <w:tc>
          <w:tcPr>
            <w:tcW w:w="6913" w:type="dxa"/>
          </w:tcPr>
          <w:p w14:paraId="49EDBAC1"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(4 right-most) bytes unsigned times (4 right-most) halfwords, resulting in two halfwords </w:t>
            </w:r>
          </w:p>
        </w:tc>
      </w:tr>
      <w:tr w:rsidR="00C441A2" w:rsidRPr="00927124" w14:paraId="49EDBAC5" w14:textId="77777777">
        <w:trPr>
          <w:trHeight w:val="312"/>
        </w:trPr>
        <w:tc>
          <w:tcPr>
            <w:tcW w:w="2659" w:type="dxa"/>
          </w:tcPr>
          <w:p w14:paraId="49EDBAC3" w14:textId="77777777" w:rsidR="00C441A2" w:rsidRPr="00927124" w:rsidRDefault="003F76D0">
            <w:pPr>
              <w:pStyle w:val="TableParagraph"/>
              <w:spacing w:before="51"/>
              <w:ind w:left="387" w:right="379"/>
              <w:rPr>
                <w:sz w:val="18"/>
              </w:rPr>
            </w:pPr>
            <w:r w:rsidRPr="00927124">
              <w:rPr>
                <w:sz w:val="18"/>
              </w:rPr>
              <w:t xml:space="preserve">MULQ_RS. QH </w:t>
            </w:r>
          </w:p>
        </w:tc>
        <w:tc>
          <w:tcPr>
            <w:tcW w:w="6913" w:type="dxa"/>
          </w:tcPr>
          <w:p w14:paraId="49EDBAC4"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vector (4 right-most) halfwords are saturated and rounded, resulting in half-words </w:t>
            </w:r>
          </w:p>
        </w:tc>
      </w:tr>
      <w:tr w:rsidR="00C441A2" w:rsidRPr="00927124" w14:paraId="49EDBAC8" w14:textId="77777777">
        <w:trPr>
          <w:trHeight w:val="311"/>
        </w:trPr>
        <w:tc>
          <w:tcPr>
            <w:tcW w:w="2659" w:type="dxa"/>
          </w:tcPr>
          <w:p w14:paraId="49EDBAC6" w14:textId="77777777" w:rsidR="00C441A2" w:rsidRPr="00927124" w:rsidRDefault="003F76D0">
            <w:pPr>
              <w:pStyle w:val="TableParagraph"/>
              <w:ind w:left="388" w:right="379"/>
              <w:rPr>
                <w:sz w:val="18"/>
              </w:rPr>
            </w:pPr>
            <w:r w:rsidRPr="00927124">
              <w:rPr>
                <w:sz w:val="18"/>
              </w:rPr>
              <w:t xml:space="preserve">MULSAQ_S L.P W </w:t>
            </w:r>
          </w:p>
        </w:tc>
        <w:tc>
          <w:tcPr>
            <w:tcW w:w="6913" w:type="dxa"/>
          </w:tcPr>
          <w:p w14:paraId="49EDBAC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Multiply the small number of vector, subtract after saturation, and then add the result with ACC </w:t>
            </w:r>
          </w:p>
        </w:tc>
      </w:tr>
      <w:tr w:rsidR="00C441A2" w:rsidRPr="00927124" w14:paraId="49EDBACB" w14:textId="77777777">
        <w:trPr>
          <w:trHeight w:val="311"/>
        </w:trPr>
        <w:tc>
          <w:tcPr>
            <w:tcW w:w="2659" w:type="dxa"/>
          </w:tcPr>
          <w:p w14:paraId="49EDBAC9" w14:textId="77777777" w:rsidR="00C441A2" w:rsidRPr="00927124" w:rsidRDefault="003F76D0">
            <w:pPr>
              <w:pStyle w:val="TableParagraph"/>
              <w:ind w:left="387" w:right="379"/>
              <w:rPr>
                <w:sz w:val="18"/>
              </w:rPr>
            </w:pPr>
            <w:r w:rsidRPr="00927124">
              <w:rPr>
                <w:sz w:val="18"/>
              </w:rPr>
              <w:t xml:space="preserve">MULSAQ_S W.Q H </w:t>
            </w:r>
          </w:p>
        </w:tc>
        <w:tc>
          <w:tcPr>
            <w:tcW w:w="6913" w:type="dxa"/>
          </w:tcPr>
          <w:p w14:paraId="49EDBACA"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decimals (4 to the right) are multiplied and subtracted, and the result is added to ACC </w:t>
            </w:r>
          </w:p>
        </w:tc>
      </w:tr>
      <w:tr w:rsidR="00C441A2" w:rsidRPr="00927124" w14:paraId="49EDBACE" w14:textId="77777777">
        <w:trPr>
          <w:trHeight w:val="312"/>
        </w:trPr>
        <w:tc>
          <w:tcPr>
            <w:tcW w:w="2659" w:type="dxa"/>
          </w:tcPr>
          <w:p w14:paraId="49EDBACC" w14:textId="77777777" w:rsidR="00C441A2" w:rsidRPr="00927124" w:rsidRDefault="003F76D0">
            <w:pPr>
              <w:pStyle w:val="TableParagraph"/>
              <w:spacing w:before="51"/>
              <w:ind w:left="388" w:right="379"/>
              <w:rPr>
                <w:sz w:val="18"/>
              </w:rPr>
            </w:pPr>
            <w:r w:rsidRPr="00927124">
              <w:rPr>
                <w:sz w:val="18"/>
              </w:rPr>
              <w:t xml:space="preserve">PACKRL. PW </w:t>
            </w:r>
          </w:p>
        </w:tc>
        <w:tc>
          <w:tcPr>
            <w:tcW w:w="6913" w:type="dxa"/>
          </w:tcPr>
          <w:p w14:paraId="49EDBACD"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Package the right-most word of source 1 with the right-second word of source 2 </w:t>
            </w:r>
          </w:p>
        </w:tc>
      </w:tr>
      <w:tr w:rsidR="00C441A2" w:rsidRPr="00927124" w14:paraId="49EDBAD1" w14:textId="77777777">
        <w:trPr>
          <w:trHeight w:val="311"/>
        </w:trPr>
        <w:tc>
          <w:tcPr>
            <w:tcW w:w="2659" w:type="dxa"/>
          </w:tcPr>
          <w:p w14:paraId="49EDBACF" w14:textId="77777777" w:rsidR="00C441A2" w:rsidRPr="00927124" w:rsidRDefault="003F76D0">
            <w:pPr>
              <w:pStyle w:val="TableParagraph"/>
              <w:ind w:left="387" w:right="379"/>
              <w:rPr>
                <w:sz w:val="18"/>
              </w:rPr>
            </w:pPr>
            <w:r w:rsidRPr="00927124">
              <w:rPr>
                <w:sz w:val="18"/>
              </w:rPr>
              <w:t xml:space="preserve">PICK the OB </w:t>
            </w:r>
          </w:p>
        </w:tc>
        <w:tc>
          <w:tcPr>
            <w:tcW w:w="6913" w:type="dxa"/>
          </w:tcPr>
          <w:p w14:paraId="49EDBAD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Conditional bit - based (8 right-most) bytes selection </w:t>
            </w:r>
          </w:p>
        </w:tc>
      </w:tr>
      <w:tr w:rsidR="00C441A2" w:rsidRPr="00927124" w14:paraId="49EDBAD4" w14:textId="77777777">
        <w:trPr>
          <w:trHeight w:val="311"/>
        </w:trPr>
        <w:tc>
          <w:tcPr>
            <w:tcW w:w="2659" w:type="dxa"/>
          </w:tcPr>
          <w:p w14:paraId="49EDBAD2" w14:textId="77777777" w:rsidR="00C441A2" w:rsidRPr="00927124" w:rsidRDefault="003F76D0">
            <w:pPr>
              <w:pStyle w:val="TableParagraph"/>
              <w:ind w:left="387" w:right="379"/>
              <w:rPr>
                <w:sz w:val="18"/>
              </w:rPr>
            </w:pPr>
            <w:r w:rsidRPr="00927124">
              <w:rPr>
                <w:sz w:val="18"/>
              </w:rPr>
              <w:t xml:space="preserve">PICK the PW </w:t>
            </w:r>
          </w:p>
        </w:tc>
        <w:tc>
          <w:tcPr>
            <w:tcW w:w="6913" w:type="dxa"/>
          </w:tcPr>
          <w:p w14:paraId="49EDBAD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Conditional bit - based (4 right - most) halfword selection </w:t>
            </w:r>
          </w:p>
        </w:tc>
      </w:tr>
      <w:tr w:rsidR="00C441A2" w:rsidRPr="00927124" w14:paraId="49EDBAD7" w14:textId="77777777">
        <w:trPr>
          <w:trHeight w:val="312"/>
        </w:trPr>
        <w:tc>
          <w:tcPr>
            <w:tcW w:w="2659" w:type="dxa"/>
          </w:tcPr>
          <w:p w14:paraId="49EDBAD5" w14:textId="77777777" w:rsidR="00C441A2" w:rsidRPr="00927124" w:rsidRDefault="003F76D0">
            <w:pPr>
              <w:pStyle w:val="TableParagraph"/>
              <w:spacing w:before="51"/>
              <w:ind w:left="387" w:right="379"/>
              <w:rPr>
                <w:sz w:val="18"/>
              </w:rPr>
            </w:pPr>
            <w:r w:rsidRPr="00927124">
              <w:rPr>
                <w:sz w:val="18"/>
              </w:rPr>
              <w:t xml:space="preserve">PICK the QH </w:t>
            </w:r>
          </w:p>
        </w:tc>
        <w:tc>
          <w:tcPr>
            <w:tcW w:w="6913" w:type="dxa"/>
          </w:tcPr>
          <w:p w14:paraId="49EDBAD6"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Conditional bit - based (rightmost 2) word selection </w:t>
            </w:r>
          </w:p>
        </w:tc>
      </w:tr>
      <w:tr w:rsidR="00C441A2" w:rsidRPr="00927124" w14:paraId="49EDBADA" w14:textId="77777777">
        <w:trPr>
          <w:trHeight w:val="311"/>
        </w:trPr>
        <w:tc>
          <w:tcPr>
            <w:tcW w:w="2659" w:type="dxa"/>
          </w:tcPr>
          <w:p w14:paraId="49EDBAD8" w14:textId="77777777" w:rsidR="00C441A2" w:rsidRPr="00927124" w:rsidRDefault="003F76D0">
            <w:pPr>
              <w:pStyle w:val="TableParagraph"/>
              <w:ind w:left="388" w:right="378"/>
              <w:rPr>
                <w:sz w:val="18"/>
              </w:rPr>
            </w:pPr>
            <w:r w:rsidRPr="00927124">
              <w:rPr>
                <w:sz w:val="18"/>
              </w:rPr>
              <w:t xml:space="preserve">PRECEQ. L.P WL </w:t>
            </w:r>
          </w:p>
        </w:tc>
        <w:tc>
          <w:tcPr>
            <w:tcW w:w="6913" w:type="dxa"/>
          </w:tcPr>
          <w:p w14:paraId="49EDBAD9"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decimal precision has signed extension, from (second right) word to double word </w:t>
            </w:r>
          </w:p>
        </w:tc>
      </w:tr>
      <w:tr w:rsidR="00C441A2" w:rsidRPr="00927124" w14:paraId="49EDBADD" w14:textId="77777777">
        <w:trPr>
          <w:trHeight w:val="311"/>
        </w:trPr>
        <w:tc>
          <w:tcPr>
            <w:tcW w:w="2659" w:type="dxa"/>
          </w:tcPr>
          <w:p w14:paraId="49EDBADB" w14:textId="77777777" w:rsidR="00C441A2" w:rsidRPr="00927124" w:rsidRDefault="003F76D0">
            <w:pPr>
              <w:pStyle w:val="TableParagraph"/>
              <w:ind w:left="388" w:right="378"/>
              <w:rPr>
                <w:sz w:val="18"/>
              </w:rPr>
            </w:pPr>
            <w:r w:rsidRPr="00927124">
              <w:rPr>
                <w:sz w:val="18"/>
              </w:rPr>
              <w:t xml:space="preserve">PRECEQ. L.P WR </w:t>
            </w:r>
          </w:p>
        </w:tc>
        <w:tc>
          <w:tcPr>
            <w:tcW w:w="6913" w:type="dxa"/>
          </w:tcPr>
          <w:p w14:paraId="49EDBAD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decimal precision signed extension, from (far right) word to double word </w:t>
            </w:r>
          </w:p>
        </w:tc>
      </w:tr>
      <w:tr w:rsidR="00C441A2" w:rsidRPr="00927124" w14:paraId="49EDBAE0" w14:textId="77777777">
        <w:trPr>
          <w:trHeight w:val="312"/>
        </w:trPr>
        <w:tc>
          <w:tcPr>
            <w:tcW w:w="2659" w:type="dxa"/>
          </w:tcPr>
          <w:p w14:paraId="49EDBADE" w14:textId="77777777" w:rsidR="00C441A2" w:rsidRPr="00927124" w:rsidRDefault="003F76D0">
            <w:pPr>
              <w:pStyle w:val="TableParagraph"/>
              <w:spacing w:before="51"/>
              <w:ind w:left="388" w:right="379"/>
              <w:rPr>
                <w:sz w:val="18"/>
              </w:rPr>
            </w:pPr>
            <w:r w:rsidRPr="00927124">
              <w:rPr>
                <w:sz w:val="18"/>
              </w:rPr>
              <w:t xml:space="preserve">PRECEQ. PW. QHL </w:t>
            </w:r>
          </w:p>
        </w:tc>
        <w:tc>
          <w:tcPr>
            <w:tcW w:w="6913" w:type="dxa"/>
          </w:tcPr>
          <w:p w14:paraId="49EDBADF"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decimal precision has symbolic extension, from (two to the right) half word to two words </w:t>
            </w:r>
          </w:p>
        </w:tc>
      </w:tr>
      <w:tr w:rsidR="00C441A2" w:rsidRPr="00927124" w14:paraId="49EDBAE3" w14:textId="77777777">
        <w:trPr>
          <w:trHeight w:val="311"/>
        </w:trPr>
        <w:tc>
          <w:tcPr>
            <w:tcW w:w="2659" w:type="dxa"/>
          </w:tcPr>
          <w:p w14:paraId="49EDBAE1" w14:textId="77777777" w:rsidR="00C441A2" w:rsidRPr="00927124" w:rsidRDefault="003F76D0">
            <w:pPr>
              <w:pStyle w:val="TableParagraph"/>
              <w:ind w:left="388" w:right="379"/>
              <w:rPr>
                <w:sz w:val="18"/>
              </w:rPr>
            </w:pPr>
            <w:r w:rsidRPr="00927124">
              <w:rPr>
                <w:sz w:val="18"/>
              </w:rPr>
              <w:t xml:space="preserve">PRECEQ. PW. QHR </w:t>
            </w:r>
          </w:p>
        </w:tc>
        <w:tc>
          <w:tcPr>
            <w:tcW w:w="6913" w:type="dxa"/>
          </w:tcPr>
          <w:p w14:paraId="49EDBAE2"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decimal precision has symbolic expansion from (rightmost two) half words to two words </w:t>
            </w:r>
          </w:p>
        </w:tc>
      </w:tr>
      <w:tr w:rsidR="00C441A2" w:rsidRPr="00927124" w14:paraId="49EDBAE6" w14:textId="77777777">
        <w:trPr>
          <w:trHeight w:val="311"/>
        </w:trPr>
        <w:tc>
          <w:tcPr>
            <w:tcW w:w="2659" w:type="dxa"/>
          </w:tcPr>
          <w:p w14:paraId="49EDBAE4" w14:textId="77777777" w:rsidR="00C441A2" w:rsidRPr="00927124" w:rsidRDefault="003F76D0">
            <w:pPr>
              <w:pStyle w:val="TableParagraph"/>
              <w:ind w:left="388" w:right="379"/>
              <w:rPr>
                <w:sz w:val="18"/>
              </w:rPr>
            </w:pPr>
            <w:r w:rsidRPr="00927124">
              <w:rPr>
                <w:sz w:val="18"/>
              </w:rPr>
              <w:t xml:space="preserve">PRECEQ. PW. QHLA </w:t>
            </w:r>
          </w:p>
        </w:tc>
        <w:tc>
          <w:tcPr>
            <w:tcW w:w="6913" w:type="dxa"/>
          </w:tcPr>
          <w:p w14:paraId="49EDBAE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decimal precision has a signed extension, from half - word to two - word </w:t>
            </w:r>
          </w:p>
        </w:tc>
      </w:tr>
      <w:tr w:rsidR="00C441A2" w:rsidRPr="00927124" w14:paraId="49EDBAE9" w14:textId="77777777">
        <w:trPr>
          <w:trHeight w:val="312"/>
        </w:trPr>
        <w:tc>
          <w:tcPr>
            <w:tcW w:w="2659" w:type="dxa"/>
          </w:tcPr>
          <w:p w14:paraId="49EDBAE7" w14:textId="77777777" w:rsidR="00C441A2" w:rsidRPr="00927124" w:rsidRDefault="003F76D0">
            <w:pPr>
              <w:pStyle w:val="TableParagraph"/>
              <w:spacing w:before="51"/>
              <w:ind w:left="388" w:right="379"/>
              <w:rPr>
                <w:sz w:val="18"/>
              </w:rPr>
            </w:pPr>
            <w:r w:rsidRPr="00927124">
              <w:rPr>
                <w:sz w:val="18"/>
              </w:rPr>
              <w:t xml:space="preserve">PRECEQ. PW. QHRA </w:t>
            </w:r>
          </w:p>
        </w:tc>
        <w:tc>
          <w:tcPr>
            <w:tcW w:w="6913" w:type="dxa"/>
          </w:tcPr>
          <w:p w14:paraId="49EDBAE8"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Vector decimal precision has a signed extension, from half - word to two - word </w:t>
            </w:r>
          </w:p>
        </w:tc>
      </w:tr>
      <w:tr w:rsidR="00C441A2" w:rsidRPr="00927124" w14:paraId="49EDBAEC" w14:textId="77777777">
        <w:trPr>
          <w:trHeight w:val="311"/>
        </w:trPr>
        <w:tc>
          <w:tcPr>
            <w:tcW w:w="2659" w:type="dxa"/>
          </w:tcPr>
          <w:p w14:paraId="49EDBAEA" w14:textId="77777777" w:rsidR="00C441A2" w:rsidRPr="00927124" w:rsidRDefault="003F76D0">
            <w:pPr>
              <w:pStyle w:val="TableParagraph"/>
              <w:ind w:left="388" w:right="378"/>
              <w:rPr>
                <w:sz w:val="18"/>
              </w:rPr>
            </w:pPr>
            <w:r w:rsidRPr="00927124">
              <w:rPr>
                <w:sz w:val="18"/>
              </w:rPr>
              <w:t xml:space="preserve">PRECEQU. QH. With </w:t>
            </w:r>
          </w:p>
        </w:tc>
        <w:tc>
          <w:tcPr>
            <w:tcW w:w="6913" w:type="dxa"/>
          </w:tcPr>
          <w:p w14:paraId="49EDBAEB"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decimal precision extension, from (4 left) unsigned bytes to 4 half-words </w:t>
            </w:r>
          </w:p>
        </w:tc>
      </w:tr>
      <w:tr w:rsidR="00C441A2" w:rsidRPr="00927124" w14:paraId="49EDBAEF" w14:textId="77777777">
        <w:trPr>
          <w:trHeight w:val="311"/>
        </w:trPr>
        <w:tc>
          <w:tcPr>
            <w:tcW w:w="2659" w:type="dxa"/>
          </w:tcPr>
          <w:p w14:paraId="49EDBAED" w14:textId="77777777" w:rsidR="00C441A2" w:rsidRPr="00927124" w:rsidRDefault="003F76D0">
            <w:pPr>
              <w:pStyle w:val="TableParagraph"/>
              <w:ind w:left="388" w:right="377"/>
              <w:rPr>
                <w:sz w:val="18"/>
              </w:rPr>
            </w:pPr>
            <w:r w:rsidRPr="00927124">
              <w:rPr>
                <w:sz w:val="18"/>
              </w:rPr>
              <w:t xml:space="preserve">PRECEQU. QH. The OBR </w:t>
            </w:r>
          </w:p>
        </w:tc>
        <w:tc>
          <w:tcPr>
            <w:tcW w:w="6913" w:type="dxa"/>
          </w:tcPr>
          <w:p w14:paraId="49EDBAEE"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decimal precision extension, from (4 on the right) unsigned bytes to 4 half-words </w:t>
            </w:r>
          </w:p>
        </w:tc>
      </w:tr>
      <w:tr w:rsidR="00C441A2" w:rsidRPr="00927124" w14:paraId="49EDBAF2" w14:textId="77777777">
        <w:trPr>
          <w:trHeight w:val="312"/>
        </w:trPr>
        <w:tc>
          <w:tcPr>
            <w:tcW w:w="2659" w:type="dxa"/>
          </w:tcPr>
          <w:p w14:paraId="49EDBAF0" w14:textId="77777777" w:rsidR="00C441A2" w:rsidRPr="00927124" w:rsidRDefault="003F76D0">
            <w:pPr>
              <w:pStyle w:val="TableParagraph"/>
              <w:spacing w:before="51"/>
              <w:ind w:left="388" w:right="377"/>
              <w:rPr>
                <w:sz w:val="18"/>
              </w:rPr>
            </w:pPr>
            <w:r w:rsidRPr="00927124">
              <w:rPr>
                <w:sz w:val="18"/>
              </w:rPr>
              <w:t xml:space="preserve">PRECEQU. QH. OBLA </w:t>
            </w:r>
          </w:p>
        </w:tc>
        <w:tc>
          <w:tcPr>
            <w:tcW w:w="6913" w:type="dxa"/>
          </w:tcPr>
          <w:p w14:paraId="49EDBAF1"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Vector decimal precision extension, from unsigned bytes (4 to the left of the right-most word) to 4 half-words </w:t>
            </w:r>
          </w:p>
        </w:tc>
      </w:tr>
      <w:tr w:rsidR="00C441A2" w:rsidRPr="00927124" w14:paraId="49EDBAF5" w14:textId="77777777">
        <w:trPr>
          <w:trHeight w:val="311"/>
        </w:trPr>
        <w:tc>
          <w:tcPr>
            <w:tcW w:w="2659" w:type="dxa"/>
          </w:tcPr>
          <w:p w14:paraId="49EDBAF3" w14:textId="77777777" w:rsidR="00C441A2" w:rsidRPr="00927124" w:rsidRDefault="003F76D0">
            <w:pPr>
              <w:pStyle w:val="TableParagraph"/>
              <w:ind w:left="387" w:right="379"/>
              <w:rPr>
                <w:sz w:val="18"/>
              </w:rPr>
            </w:pPr>
            <w:r w:rsidRPr="00927124">
              <w:rPr>
                <w:sz w:val="18"/>
              </w:rPr>
              <w:t xml:space="preserve">PRECEQU. QH. OBRA </w:t>
            </w:r>
          </w:p>
        </w:tc>
        <w:tc>
          <w:tcPr>
            <w:tcW w:w="6913" w:type="dxa"/>
          </w:tcPr>
          <w:p w14:paraId="49EDBAF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decimal precision extension, from unsigned bytes (4 to the right of the right-most word) to 4 half-words </w:t>
            </w:r>
          </w:p>
        </w:tc>
      </w:tr>
      <w:tr w:rsidR="00C441A2" w:rsidRPr="00927124" w14:paraId="49EDBAF8" w14:textId="77777777">
        <w:trPr>
          <w:trHeight w:val="311"/>
        </w:trPr>
        <w:tc>
          <w:tcPr>
            <w:tcW w:w="2659" w:type="dxa"/>
          </w:tcPr>
          <w:p w14:paraId="49EDBAF6" w14:textId="77777777" w:rsidR="00C441A2" w:rsidRPr="00927124" w:rsidRDefault="003F76D0">
            <w:pPr>
              <w:pStyle w:val="TableParagraph"/>
              <w:ind w:left="388" w:right="378"/>
              <w:rPr>
                <w:sz w:val="18"/>
              </w:rPr>
            </w:pPr>
            <w:r w:rsidRPr="00927124">
              <w:rPr>
                <w:sz w:val="18"/>
              </w:rPr>
              <w:t xml:space="preserve">PRECEU. QH. With </w:t>
            </w:r>
          </w:p>
        </w:tc>
        <w:tc>
          <w:tcPr>
            <w:tcW w:w="6913" w:type="dxa"/>
          </w:tcPr>
          <w:p w14:paraId="49EDBAF7"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precision extension, from (4 left) unsigned bytes to 4 halfwords </w:t>
            </w:r>
          </w:p>
        </w:tc>
      </w:tr>
      <w:tr w:rsidR="00C441A2" w:rsidRPr="00927124" w14:paraId="49EDBAFB" w14:textId="77777777">
        <w:trPr>
          <w:trHeight w:val="312"/>
        </w:trPr>
        <w:tc>
          <w:tcPr>
            <w:tcW w:w="2659" w:type="dxa"/>
          </w:tcPr>
          <w:p w14:paraId="49EDBAF9" w14:textId="77777777" w:rsidR="00C441A2" w:rsidRPr="00927124" w:rsidRDefault="003F76D0">
            <w:pPr>
              <w:pStyle w:val="TableParagraph"/>
              <w:spacing w:before="51"/>
              <w:ind w:left="388" w:right="377"/>
              <w:rPr>
                <w:sz w:val="18"/>
              </w:rPr>
            </w:pPr>
            <w:r w:rsidRPr="00927124">
              <w:rPr>
                <w:sz w:val="18"/>
              </w:rPr>
              <w:t xml:space="preserve">PRECEU. QH. The OBR </w:t>
            </w:r>
          </w:p>
        </w:tc>
        <w:tc>
          <w:tcPr>
            <w:tcW w:w="6913" w:type="dxa"/>
          </w:tcPr>
          <w:p w14:paraId="49EDBAFA"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precision expansion from (4 on the right) unsigned bytes to 4 halfwords </w:t>
            </w:r>
          </w:p>
        </w:tc>
      </w:tr>
      <w:tr w:rsidR="00C441A2" w:rsidRPr="00927124" w14:paraId="49EDBAFE" w14:textId="77777777">
        <w:trPr>
          <w:trHeight w:val="311"/>
        </w:trPr>
        <w:tc>
          <w:tcPr>
            <w:tcW w:w="2659" w:type="dxa"/>
          </w:tcPr>
          <w:p w14:paraId="49EDBAFC" w14:textId="77777777" w:rsidR="00C441A2" w:rsidRPr="00927124" w:rsidRDefault="003F76D0">
            <w:pPr>
              <w:pStyle w:val="TableParagraph"/>
              <w:ind w:left="388" w:right="377"/>
              <w:rPr>
                <w:sz w:val="18"/>
              </w:rPr>
            </w:pPr>
            <w:r w:rsidRPr="00927124">
              <w:rPr>
                <w:sz w:val="18"/>
              </w:rPr>
              <w:t xml:space="preserve">PRECEU. QH. OBLA </w:t>
            </w:r>
          </w:p>
        </w:tc>
        <w:tc>
          <w:tcPr>
            <w:tcW w:w="6913" w:type="dxa"/>
          </w:tcPr>
          <w:p w14:paraId="49EDBAFD"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precision expansion from unsigned bytes (4 left crosses of right-most word) to 4 half-words </w:t>
            </w:r>
          </w:p>
        </w:tc>
      </w:tr>
      <w:tr w:rsidR="00C441A2" w:rsidRPr="00927124" w14:paraId="49EDBB01" w14:textId="77777777">
        <w:trPr>
          <w:trHeight w:val="311"/>
        </w:trPr>
        <w:tc>
          <w:tcPr>
            <w:tcW w:w="2659" w:type="dxa"/>
          </w:tcPr>
          <w:p w14:paraId="49EDBAFF" w14:textId="77777777" w:rsidR="00C441A2" w:rsidRPr="00927124" w:rsidRDefault="003F76D0">
            <w:pPr>
              <w:pStyle w:val="TableParagraph"/>
              <w:ind w:left="388" w:right="377"/>
              <w:rPr>
                <w:sz w:val="18"/>
              </w:rPr>
            </w:pPr>
            <w:r w:rsidRPr="00927124">
              <w:rPr>
                <w:sz w:val="18"/>
              </w:rPr>
              <w:t xml:space="preserve">PRECEU. QH. OBRA </w:t>
            </w:r>
          </w:p>
        </w:tc>
        <w:tc>
          <w:tcPr>
            <w:tcW w:w="6913" w:type="dxa"/>
          </w:tcPr>
          <w:p w14:paraId="49EDBB0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precision expansion from unsigned bytes (4 crosses the right side of the right-most word) to 4 half-words </w:t>
            </w:r>
          </w:p>
        </w:tc>
      </w:tr>
      <w:tr w:rsidR="00C441A2" w:rsidRPr="00927124" w14:paraId="49EDBB04" w14:textId="77777777">
        <w:trPr>
          <w:trHeight w:val="312"/>
        </w:trPr>
        <w:tc>
          <w:tcPr>
            <w:tcW w:w="2659" w:type="dxa"/>
          </w:tcPr>
          <w:p w14:paraId="49EDBB02" w14:textId="77777777" w:rsidR="00C441A2" w:rsidRPr="00927124" w:rsidRDefault="003F76D0">
            <w:pPr>
              <w:pStyle w:val="TableParagraph"/>
              <w:spacing w:before="51"/>
              <w:ind w:left="388" w:right="377"/>
              <w:rPr>
                <w:sz w:val="18"/>
              </w:rPr>
            </w:pPr>
            <w:r w:rsidRPr="00927124">
              <w:rPr>
                <w:sz w:val="18"/>
              </w:rPr>
              <w:t xml:space="preserve">PRECR. OB. QH </w:t>
            </w:r>
          </w:p>
        </w:tc>
        <w:tc>
          <w:tcPr>
            <w:tcW w:w="6913" w:type="dxa"/>
          </w:tcPr>
          <w:p w14:paraId="49EDBB03"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Vector integer precision reduced from (4 right-most) halfwords to 8 bytes </w:t>
            </w:r>
          </w:p>
        </w:tc>
      </w:tr>
      <w:tr w:rsidR="00C441A2" w:rsidRPr="00927124" w14:paraId="49EDBB07" w14:textId="77777777">
        <w:trPr>
          <w:trHeight w:val="311"/>
        </w:trPr>
        <w:tc>
          <w:tcPr>
            <w:tcW w:w="2659" w:type="dxa"/>
          </w:tcPr>
          <w:p w14:paraId="49EDBB05" w14:textId="77777777" w:rsidR="00C441A2" w:rsidRPr="00927124" w:rsidRDefault="003F76D0">
            <w:pPr>
              <w:pStyle w:val="TableParagraph"/>
              <w:ind w:left="388" w:right="378"/>
              <w:rPr>
                <w:sz w:val="18"/>
              </w:rPr>
            </w:pPr>
            <w:r w:rsidRPr="00927124">
              <w:rPr>
                <w:sz w:val="18"/>
              </w:rPr>
              <w:t xml:space="preserve">PRECR_SRA. QH. PW </w:t>
            </w:r>
          </w:p>
        </w:tc>
        <w:tc>
          <w:tcPr>
            <w:tcW w:w="6913" w:type="dxa"/>
          </w:tcPr>
          <w:p w14:paraId="49EDBB06"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right shift integer precision reduction, from (rightmost 2) words to 4 half words, resulting symbol expansion </w:t>
            </w:r>
          </w:p>
        </w:tc>
      </w:tr>
      <w:tr w:rsidR="00C441A2" w:rsidRPr="00927124" w14:paraId="49EDBB0A" w14:textId="77777777">
        <w:trPr>
          <w:trHeight w:val="311"/>
        </w:trPr>
        <w:tc>
          <w:tcPr>
            <w:tcW w:w="2659" w:type="dxa"/>
          </w:tcPr>
          <w:p w14:paraId="49EDBB08" w14:textId="77777777" w:rsidR="00C441A2" w:rsidRPr="00927124" w:rsidRDefault="003F76D0">
            <w:pPr>
              <w:pStyle w:val="TableParagraph"/>
              <w:ind w:left="388" w:right="379"/>
              <w:rPr>
                <w:sz w:val="18"/>
              </w:rPr>
            </w:pPr>
            <w:r w:rsidRPr="00927124">
              <w:rPr>
                <w:sz w:val="18"/>
              </w:rPr>
              <w:t xml:space="preserve">PRECR_SRA_R. QH. PW </w:t>
            </w:r>
          </w:p>
        </w:tc>
        <w:tc>
          <w:tcPr>
            <w:tcW w:w="6913" w:type="dxa"/>
          </w:tcPr>
          <w:p w14:paraId="49EDBB0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 shift integer precision reduction from (rightmost 2) words to 4 half words, and do rounding, resulting symbol expansion </w:t>
            </w:r>
          </w:p>
        </w:tc>
      </w:tr>
      <w:tr w:rsidR="00C441A2" w:rsidRPr="00927124" w14:paraId="49EDBB0D" w14:textId="77777777">
        <w:trPr>
          <w:trHeight w:val="312"/>
        </w:trPr>
        <w:tc>
          <w:tcPr>
            <w:tcW w:w="2659" w:type="dxa"/>
          </w:tcPr>
          <w:p w14:paraId="49EDBB0B" w14:textId="77777777" w:rsidR="00C441A2" w:rsidRPr="00927124" w:rsidRDefault="003F76D0">
            <w:pPr>
              <w:pStyle w:val="TableParagraph"/>
              <w:spacing w:before="51"/>
              <w:ind w:left="388" w:right="377"/>
              <w:rPr>
                <w:sz w:val="18"/>
              </w:rPr>
            </w:pPr>
            <w:r w:rsidRPr="00927124">
              <w:rPr>
                <w:sz w:val="18"/>
              </w:rPr>
              <w:lastRenderedPageBreak/>
              <w:t xml:space="preserve">PRECRQ. OB. QH </w:t>
            </w:r>
          </w:p>
        </w:tc>
        <w:tc>
          <w:tcPr>
            <w:tcW w:w="6913" w:type="dxa"/>
          </w:tcPr>
          <w:p w14:paraId="49EDBB0C"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Vector decimal precision reduced from (right-most 4) halfwords to 8 bytes </w:t>
            </w:r>
          </w:p>
        </w:tc>
      </w:tr>
      <w:tr w:rsidR="00C441A2" w:rsidRPr="00927124" w14:paraId="49EDBB10" w14:textId="77777777">
        <w:trPr>
          <w:trHeight w:val="311"/>
        </w:trPr>
        <w:tc>
          <w:tcPr>
            <w:tcW w:w="2659" w:type="dxa"/>
          </w:tcPr>
          <w:p w14:paraId="49EDBB0E" w14:textId="77777777" w:rsidR="00C441A2" w:rsidRPr="00927124" w:rsidRDefault="003F76D0">
            <w:pPr>
              <w:pStyle w:val="TableParagraph"/>
              <w:ind w:left="388" w:right="378"/>
              <w:rPr>
                <w:sz w:val="18"/>
              </w:rPr>
            </w:pPr>
            <w:r w:rsidRPr="00927124">
              <w:rPr>
                <w:sz w:val="18"/>
              </w:rPr>
              <w:t xml:space="preserve">PRECRQ. PW. L </w:t>
            </w:r>
          </w:p>
        </w:tc>
        <w:tc>
          <w:tcPr>
            <w:tcW w:w="6913" w:type="dxa"/>
          </w:tcPr>
          <w:p w14:paraId="49EDBB0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decimal precision reduced from (2 words to the right) to 4 half words </w:t>
            </w:r>
          </w:p>
        </w:tc>
      </w:tr>
      <w:tr w:rsidR="00C441A2" w:rsidRPr="00927124" w14:paraId="49EDBB13" w14:textId="77777777">
        <w:trPr>
          <w:trHeight w:val="311"/>
        </w:trPr>
        <w:tc>
          <w:tcPr>
            <w:tcW w:w="2659" w:type="dxa"/>
          </w:tcPr>
          <w:p w14:paraId="49EDBB11" w14:textId="77777777" w:rsidR="00C441A2" w:rsidRPr="00927124" w:rsidRDefault="003F76D0">
            <w:pPr>
              <w:pStyle w:val="TableParagraph"/>
              <w:ind w:left="388" w:right="378"/>
              <w:rPr>
                <w:sz w:val="18"/>
              </w:rPr>
            </w:pPr>
            <w:r w:rsidRPr="00927124">
              <w:rPr>
                <w:sz w:val="18"/>
              </w:rPr>
              <w:t xml:space="preserve">PRECRQ. QH. PW </w:t>
            </w:r>
          </w:p>
        </w:tc>
        <w:tc>
          <w:tcPr>
            <w:tcW w:w="6913" w:type="dxa"/>
          </w:tcPr>
          <w:p w14:paraId="49EDBB12"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decimal precision reduced from (2 words to the right) to (4 words) </w:t>
            </w:r>
          </w:p>
        </w:tc>
      </w:tr>
      <w:tr w:rsidR="00C441A2" w:rsidRPr="00927124" w14:paraId="49EDBB16" w14:textId="77777777">
        <w:trPr>
          <w:trHeight w:val="312"/>
        </w:trPr>
        <w:tc>
          <w:tcPr>
            <w:tcW w:w="2659" w:type="dxa"/>
          </w:tcPr>
          <w:p w14:paraId="49EDBB14" w14:textId="77777777" w:rsidR="00C441A2" w:rsidRPr="00927124" w:rsidRDefault="003F76D0">
            <w:pPr>
              <w:pStyle w:val="TableParagraph"/>
              <w:spacing w:before="51"/>
              <w:ind w:left="388" w:right="378"/>
              <w:rPr>
                <w:sz w:val="18"/>
              </w:rPr>
            </w:pPr>
            <w:r w:rsidRPr="00927124">
              <w:rPr>
                <w:sz w:val="18"/>
              </w:rPr>
              <w:t xml:space="preserve">PRECRQ_RS. QH. PW </w:t>
            </w:r>
          </w:p>
        </w:tc>
        <w:tc>
          <w:tcPr>
            <w:tcW w:w="6913" w:type="dxa"/>
          </w:tcPr>
          <w:p w14:paraId="49EDBB15"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Vector decimal precision is reduced from (right 2) words to (4) half words, and done with saturation and rounding </w:t>
            </w:r>
          </w:p>
        </w:tc>
      </w:tr>
      <w:tr w:rsidR="00C441A2" w:rsidRPr="00927124" w14:paraId="49EDBB19" w14:textId="77777777">
        <w:trPr>
          <w:trHeight w:val="311"/>
        </w:trPr>
        <w:tc>
          <w:tcPr>
            <w:tcW w:w="2659" w:type="dxa"/>
          </w:tcPr>
          <w:p w14:paraId="49EDBB17" w14:textId="77777777" w:rsidR="00C441A2" w:rsidRPr="00927124" w:rsidRDefault="003F76D0">
            <w:pPr>
              <w:pStyle w:val="TableParagraph"/>
              <w:ind w:left="388" w:right="378"/>
              <w:rPr>
                <w:sz w:val="18"/>
              </w:rPr>
            </w:pPr>
            <w:r w:rsidRPr="00927124">
              <w:rPr>
                <w:sz w:val="18"/>
              </w:rPr>
              <w:t xml:space="preserve">PRECRQU_S. OB. QH </w:t>
            </w:r>
          </w:p>
        </w:tc>
        <w:tc>
          <w:tcPr>
            <w:tcW w:w="6913" w:type="dxa"/>
          </w:tcPr>
          <w:p w14:paraId="49EDBB1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decimal precision reduced from (right-most 4) halfwords to 8 unsigned bytes </w:t>
            </w:r>
          </w:p>
        </w:tc>
      </w:tr>
      <w:tr w:rsidR="00C441A2" w:rsidRPr="00927124" w14:paraId="49EDBB1C" w14:textId="77777777">
        <w:trPr>
          <w:trHeight w:val="311"/>
        </w:trPr>
        <w:tc>
          <w:tcPr>
            <w:tcW w:w="2659" w:type="dxa"/>
          </w:tcPr>
          <w:p w14:paraId="49EDBB1A" w14:textId="77777777" w:rsidR="00C441A2" w:rsidRPr="00927124" w:rsidRDefault="003F76D0">
            <w:pPr>
              <w:pStyle w:val="TableParagraph"/>
              <w:ind w:left="388" w:right="379"/>
              <w:rPr>
                <w:sz w:val="18"/>
              </w:rPr>
            </w:pPr>
            <w:r w:rsidRPr="00927124">
              <w:rPr>
                <w:sz w:val="18"/>
              </w:rPr>
              <w:t xml:space="preserve">PREPENDD </w:t>
            </w:r>
          </w:p>
        </w:tc>
        <w:tc>
          <w:tcPr>
            <w:tcW w:w="6913" w:type="dxa"/>
          </w:tcPr>
          <w:p w14:paraId="49EDBB1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Double word right shift and high splice </w:t>
            </w:r>
          </w:p>
        </w:tc>
      </w:tr>
      <w:tr w:rsidR="00C441A2" w:rsidRPr="00927124" w14:paraId="49EDBB1F" w14:textId="77777777">
        <w:trPr>
          <w:trHeight w:val="312"/>
        </w:trPr>
        <w:tc>
          <w:tcPr>
            <w:tcW w:w="2659" w:type="dxa"/>
          </w:tcPr>
          <w:p w14:paraId="49EDBB1D" w14:textId="77777777" w:rsidR="00C441A2" w:rsidRPr="00927124" w:rsidRDefault="003F76D0">
            <w:pPr>
              <w:pStyle w:val="TableParagraph"/>
              <w:spacing w:before="51"/>
              <w:ind w:left="388" w:right="379"/>
              <w:rPr>
                <w:sz w:val="18"/>
              </w:rPr>
            </w:pPr>
            <w:r w:rsidRPr="00927124">
              <w:rPr>
                <w:sz w:val="18"/>
              </w:rPr>
              <w:t xml:space="preserve">PREPENDW </w:t>
            </w:r>
          </w:p>
        </w:tc>
        <w:tc>
          <w:tcPr>
            <w:tcW w:w="6913" w:type="dxa"/>
          </w:tcPr>
          <w:p w14:paraId="49EDBB1E"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word is shifted to the right and spliced high </w:t>
            </w:r>
          </w:p>
        </w:tc>
      </w:tr>
      <w:tr w:rsidR="00C441A2" w:rsidRPr="00927124" w14:paraId="49EDBB22" w14:textId="77777777">
        <w:trPr>
          <w:trHeight w:val="311"/>
        </w:trPr>
        <w:tc>
          <w:tcPr>
            <w:tcW w:w="2659" w:type="dxa"/>
          </w:tcPr>
          <w:p w14:paraId="49EDBB20" w14:textId="77777777" w:rsidR="00C441A2" w:rsidRPr="00927124" w:rsidRDefault="003F76D0">
            <w:pPr>
              <w:pStyle w:val="TableParagraph"/>
              <w:ind w:left="388" w:right="379"/>
              <w:rPr>
                <w:sz w:val="18"/>
              </w:rPr>
            </w:pPr>
            <w:r w:rsidRPr="00927124">
              <w:rPr>
                <w:sz w:val="18"/>
              </w:rPr>
              <w:t xml:space="preserve">RADDU L.O B </w:t>
            </w:r>
          </w:p>
        </w:tc>
        <w:tc>
          <w:tcPr>
            <w:tcW w:w="6913" w:type="dxa"/>
          </w:tcPr>
          <w:p w14:paraId="49EDBB21" w14:textId="77777777" w:rsidR="00C441A2" w:rsidRPr="00927124" w:rsidRDefault="003F76D0">
            <w:pPr>
              <w:pStyle w:val="TableParagraph"/>
              <w:spacing w:before="40"/>
              <w:ind w:left="107"/>
              <w:jc w:val="left"/>
              <w:rPr>
                <w:rFonts w:eastAsia="宋体"/>
                <w:sz w:val="18"/>
              </w:rPr>
            </w:pPr>
            <w:r w:rsidRPr="00927124">
              <w:rPr>
                <w:sz w:val="18"/>
              </w:rPr>
              <w:t xml:space="preserve">8 bytes unsigned accumulation </w:t>
            </w:r>
          </w:p>
        </w:tc>
      </w:tr>
    </w:tbl>
    <w:p w14:paraId="49EDBB23" w14:textId="77777777" w:rsidR="00C441A2" w:rsidRPr="00927124" w:rsidRDefault="00C441A2">
      <w:pPr>
        <w:rPr>
          <w:rFonts w:ascii="Times New Roman" w:hAnsi="Times New Roman" w:cs="Times New Roman"/>
          <w:sz w:val="18"/>
        </w:rPr>
        <w:sectPr w:rsidR="00C441A2" w:rsidRPr="00927124">
          <w:pgSz w:w="11910" w:h="16840"/>
          <w:pgMar w:top="1600" w:right="0" w:bottom="1380" w:left="0" w:header="890" w:footer="1189" w:gutter="0"/>
          <w:cols w:space="720"/>
        </w:sectPr>
      </w:pPr>
    </w:p>
    <w:tbl>
      <w:tblPr>
        <w:tblStyle w:val="TableNormal"/>
        <w:tblW w:w="0" w:type="auto"/>
        <w:tblInd w:w="1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59"/>
        <w:gridCol w:w="6913"/>
      </w:tblGrid>
      <w:tr w:rsidR="00C441A2" w:rsidRPr="00927124" w14:paraId="49EDBB26" w14:textId="77777777">
        <w:trPr>
          <w:trHeight w:val="319"/>
        </w:trPr>
        <w:tc>
          <w:tcPr>
            <w:tcW w:w="2659" w:type="dxa"/>
            <w:tcBorders>
              <w:bottom w:val="double" w:sz="1" w:space="0" w:color="000000"/>
            </w:tcBorders>
          </w:tcPr>
          <w:p w14:paraId="49EDBB24" w14:textId="77777777" w:rsidR="00C441A2" w:rsidRPr="00927124" w:rsidRDefault="003F76D0">
            <w:pPr>
              <w:pStyle w:val="TableParagraph"/>
              <w:spacing w:before="28"/>
              <w:ind w:left="388" w:right="379"/>
              <w:rPr>
                <w:rFonts w:eastAsia="宋体"/>
                <w:b/>
                <w:sz w:val="21"/>
              </w:rPr>
            </w:pPr>
            <w:r w:rsidRPr="00927124">
              <w:rPr>
                <w:rFonts w:eastAsia="宋体"/>
                <w:b/>
                <w:sz w:val="21"/>
              </w:rPr>
              <w:lastRenderedPageBreak/>
              <w:t xml:space="preserve">Instruction mnemonic </w:t>
            </w:r>
          </w:p>
        </w:tc>
        <w:tc>
          <w:tcPr>
            <w:tcW w:w="6913" w:type="dxa"/>
            <w:tcBorders>
              <w:bottom w:val="double" w:sz="1" w:space="0" w:color="000000"/>
            </w:tcBorders>
          </w:tcPr>
          <w:p w14:paraId="49EDBB25" w14:textId="77777777" w:rsidR="00C441A2" w:rsidRPr="00927124" w:rsidRDefault="003F76D0">
            <w:pPr>
              <w:pStyle w:val="TableParagraph"/>
              <w:spacing w:before="28"/>
              <w:ind w:left="2802" w:right="2795"/>
              <w:rPr>
                <w:rFonts w:eastAsia="宋体"/>
                <w:b/>
                <w:sz w:val="21"/>
              </w:rPr>
            </w:pPr>
            <w:r w:rsidRPr="00927124">
              <w:rPr>
                <w:rFonts w:eastAsia="宋体"/>
                <w:b/>
                <w:sz w:val="21"/>
              </w:rPr>
              <w:t xml:space="preserve">Instruction function description </w:t>
            </w:r>
          </w:p>
        </w:tc>
      </w:tr>
      <w:tr w:rsidR="00C441A2" w:rsidRPr="00927124" w14:paraId="49EDBB29" w14:textId="77777777">
        <w:trPr>
          <w:trHeight w:val="312"/>
        </w:trPr>
        <w:tc>
          <w:tcPr>
            <w:tcW w:w="2659" w:type="dxa"/>
            <w:tcBorders>
              <w:top w:val="double" w:sz="1" w:space="0" w:color="000000"/>
            </w:tcBorders>
          </w:tcPr>
          <w:p w14:paraId="49EDBB27" w14:textId="77777777" w:rsidR="00C441A2" w:rsidRPr="00927124" w:rsidRDefault="003F76D0">
            <w:pPr>
              <w:pStyle w:val="TableParagraph"/>
              <w:spacing w:before="51"/>
              <w:ind w:left="388" w:right="378"/>
              <w:rPr>
                <w:sz w:val="18"/>
              </w:rPr>
            </w:pPr>
            <w:r w:rsidRPr="00927124">
              <w:rPr>
                <w:sz w:val="18"/>
              </w:rPr>
              <w:t xml:space="preserve">REPL. OB </w:t>
            </w:r>
          </w:p>
        </w:tc>
        <w:tc>
          <w:tcPr>
            <w:tcW w:w="6913" w:type="dxa"/>
            <w:tcBorders>
              <w:top w:val="double" w:sz="1" w:space="0" w:color="000000"/>
            </w:tcBorders>
          </w:tcPr>
          <w:p w14:paraId="49EDBB28"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copies immediate number (integer) to 8 bytes, resulting symbol extension </w:t>
            </w:r>
          </w:p>
        </w:tc>
      </w:tr>
      <w:tr w:rsidR="00C441A2" w:rsidRPr="00927124" w14:paraId="49EDBB2C" w14:textId="77777777">
        <w:trPr>
          <w:trHeight w:val="311"/>
        </w:trPr>
        <w:tc>
          <w:tcPr>
            <w:tcW w:w="2659" w:type="dxa"/>
          </w:tcPr>
          <w:p w14:paraId="49EDBB2A" w14:textId="77777777" w:rsidR="00C441A2" w:rsidRPr="00927124" w:rsidRDefault="003F76D0">
            <w:pPr>
              <w:pStyle w:val="TableParagraph"/>
              <w:ind w:left="388" w:right="377"/>
              <w:rPr>
                <w:sz w:val="18"/>
              </w:rPr>
            </w:pPr>
            <w:r w:rsidRPr="00927124">
              <w:rPr>
                <w:sz w:val="18"/>
              </w:rPr>
              <w:t xml:space="preserve">REPL. PW </w:t>
            </w:r>
          </w:p>
        </w:tc>
        <w:tc>
          <w:tcPr>
            <w:tcW w:w="6913" w:type="dxa"/>
          </w:tcPr>
          <w:p w14:paraId="49EDBB2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copies immediate number (integer) to 2 words, resulting symbol extension </w:t>
            </w:r>
          </w:p>
        </w:tc>
      </w:tr>
      <w:tr w:rsidR="00C441A2" w:rsidRPr="00927124" w14:paraId="49EDBB2F" w14:textId="77777777">
        <w:trPr>
          <w:trHeight w:val="311"/>
        </w:trPr>
        <w:tc>
          <w:tcPr>
            <w:tcW w:w="2659" w:type="dxa"/>
          </w:tcPr>
          <w:p w14:paraId="49EDBB2D" w14:textId="77777777" w:rsidR="00C441A2" w:rsidRPr="00927124" w:rsidRDefault="003F76D0">
            <w:pPr>
              <w:pStyle w:val="TableParagraph"/>
              <w:ind w:left="388" w:right="377"/>
              <w:rPr>
                <w:sz w:val="18"/>
              </w:rPr>
            </w:pPr>
            <w:r w:rsidRPr="00927124">
              <w:rPr>
                <w:sz w:val="18"/>
              </w:rPr>
              <w:t xml:space="preserve">REPL. QH </w:t>
            </w:r>
          </w:p>
        </w:tc>
        <w:tc>
          <w:tcPr>
            <w:tcW w:w="6913" w:type="dxa"/>
          </w:tcPr>
          <w:p w14:paraId="49EDBB2E"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copies immediate Numbers (integers) to 4 halfwords, resulting in symbol expansion </w:t>
            </w:r>
          </w:p>
        </w:tc>
      </w:tr>
      <w:tr w:rsidR="00C441A2" w:rsidRPr="00927124" w14:paraId="49EDBB32" w14:textId="77777777">
        <w:trPr>
          <w:trHeight w:val="312"/>
        </w:trPr>
        <w:tc>
          <w:tcPr>
            <w:tcW w:w="2659" w:type="dxa"/>
          </w:tcPr>
          <w:p w14:paraId="49EDBB30" w14:textId="77777777" w:rsidR="00C441A2" w:rsidRPr="00927124" w:rsidRDefault="003F76D0">
            <w:pPr>
              <w:pStyle w:val="TableParagraph"/>
              <w:spacing w:before="51"/>
              <w:ind w:left="388" w:right="379"/>
              <w:rPr>
                <w:sz w:val="18"/>
              </w:rPr>
            </w:pPr>
            <w:r w:rsidRPr="00927124">
              <w:rPr>
                <w:sz w:val="18"/>
              </w:rPr>
              <w:t xml:space="preserve">REPLV. OB </w:t>
            </w:r>
          </w:p>
        </w:tc>
        <w:tc>
          <w:tcPr>
            <w:tcW w:w="6913" w:type="dxa"/>
          </w:tcPr>
          <w:p w14:paraId="49EDBB31"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copies bytes to 8 bytes, resulting symbol extension </w:t>
            </w:r>
          </w:p>
        </w:tc>
      </w:tr>
      <w:tr w:rsidR="00C441A2" w:rsidRPr="00927124" w14:paraId="49EDBB35" w14:textId="77777777">
        <w:trPr>
          <w:trHeight w:val="311"/>
        </w:trPr>
        <w:tc>
          <w:tcPr>
            <w:tcW w:w="2659" w:type="dxa"/>
          </w:tcPr>
          <w:p w14:paraId="49EDBB33" w14:textId="77777777" w:rsidR="00C441A2" w:rsidRPr="00927124" w:rsidRDefault="003F76D0">
            <w:pPr>
              <w:pStyle w:val="TableParagraph"/>
              <w:ind w:left="388" w:right="379"/>
              <w:rPr>
                <w:sz w:val="18"/>
              </w:rPr>
            </w:pPr>
            <w:r w:rsidRPr="00927124">
              <w:rPr>
                <w:sz w:val="18"/>
              </w:rPr>
              <w:t xml:space="preserve">REPLV. PW </w:t>
            </w:r>
          </w:p>
        </w:tc>
        <w:tc>
          <w:tcPr>
            <w:tcW w:w="6913" w:type="dxa"/>
          </w:tcPr>
          <w:p w14:paraId="49EDBB34"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copies word to 2 words, resulting symbol extension </w:t>
            </w:r>
          </w:p>
        </w:tc>
      </w:tr>
      <w:tr w:rsidR="00C441A2" w:rsidRPr="00927124" w14:paraId="49EDBB38" w14:textId="77777777">
        <w:trPr>
          <w:trHeight w:val="311"/>
        </w:trPr>
        <w:tc>
          <w:tcPr>
            <w:tcW w:w="2659" w:type="dxa"/>
          </w:tcPr>
          <w:p w14:paraId="49EDBB36" w14:textId="77777777" w:rsidR="00C441A2" w:rsidRPr="00927124" w:rsidRDefault="003F76D0">
            <w:pPr>
              <w:pStyle w:val="TableParagraph"/>
              <w:ind w:left="388" w:right="378"/>
              <w:rPr>
                <w:sz w:val="18"/>
              </w:rPr>
            </w:pPr>
            <w:r w:rsidRPr="00927124">
              <w:rPr>
                <w:sz w:val="18"/>
              </w:rPr>
              <w:t xml:space="preserve">REPLV. QH </w:t>
            </w:r>
          </w:p>
        </w:tc>
        <w:tc>
          <w:tcPr>
            <w:tcW w:w="6913" w:type="dxa"/>
          </w:tcPr>
          <w:p w14:paraId="49EDBB3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copy half word to 4 half word, resulting symbol expansion </w:t>
            </w:r>
          </w:p>
        </w:tc>
      </w:tr>
      <w:tr w:rsidR="00C441A2" w:rsidRPr="00927124" w14:paraId="49EDBB3B" w14:textId="77777777">
        <w:trPr>
          <w:trHeight w:val="312"/>
        </w:trPr>
        <w:tc>
          <w:tcPr>
            <w:tcW w:w="2659" w:type="dxa"/>
          </w:tcPr>
          <w:p w14:paraId="49EDBB39" w14:textId="77777777" w:rsidR="00C441A2" w:rsidRPr="00927124" w:rsidRDefault="003F76D0">
            <w:pPr>
              <w:pStyle w:val="TableParagraph"/>
              <w:spacing w:before="51"/>
              <w:ind w:left="388" w:right="378"/>
              <w:rPr>
                <w:sz w:val="18"/>
              </w:rPr>
            </w:pPr>
            <w:r w:rsidRPr="00927124">
              <w:rPr>
                <w:sz w:val="18"/>
              </w:rPr>
              <w:t xml:space="preserve">SHLL. OB </w:t>
            </w:r>
          </w:p>
        </w:tc>
        <w:tc>
          <w:tcPr>
            <w:tcW w:w="6913" w:type="dxa"/>
          </w:tcPr>
          <w:p w14:paraId="49EDBB3A"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The vector logic shifts 8 bytes to the right, the shift value is specified by the immediate number, and the resulting symbol expands </w:t>
            </w:r>
          </w:p>
        </w:tc>
      </w:tr>
      <w:tr w:rsidR="00C441A2" w:rsidRPr="00927124" w14:paraId="49EDBB3E" w14:textId="77777777">
        <w:trPr>
          <w:trHeight w:val="311"/>
        </w:trPr>
        <w:tc>
          <w:tcPr>
            <w:tcW w:w="2659" w:type="dxa"/>
          </w:tcPr>
          <w:p w14:paraId="49EDBB3C" w14:textId="77777777" w:rsidR="00C441A2" w:rsidRPr="00927124" w:rsidRDefault="003F76D0">
            <w:pPr>
              <w:pStyle w:val="TableParagraph"/>
              <w:ind w:left="388" w:right="377"/>
              <w:rPr>
                <w:sz w:val="18"/>
              </w:rPr>
            </w:pPr>
            <w:r w:rsidRPr="00927124">
              <w:rPr>
                <w:sz w:val="18"/>
              </w:rPr>
              <w:t xml:space="preserve">SHLL. QH </w:t>
            </w:r>
          </w:p>
        </w:tc>
        <w:tc>
          <w:tcPr>
            <w:tcW w:w="6913" w:type="dxa"/>
          </w:tcPr>
          <w:p w14:paraId="49EDBB3D"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logic moves left (four right-most) halfwords, the shift value is specified by the immediate number, and the resulting symbol expands </w:t>
            </w:r>
          </w:p>
        </w:tc>
      </w:tr>
      <w:tr w:rsidR="00C441A2" w:rsidRPr="00927124" w14:paraId="49EDBB41" w14:textId="77777777">
        <w:trPr>
          <w:trHeight w:val="311"/>
        </w:trPr>
        <w:tc>
          <w:tcPr>
            <w:tcW w:w="2659" w:type="dxa"/>
          </w:tcPr>
          <w:p w14:paraId="49EDBB3F" w14:textId="77777777" w:rsidR="00C441A2" w:rsidRPr="00927124" w:rsidRDefault="003F76D0">
            <w:pPr>
              <w:pStyle w:val="TableParagraph"/>
              <w:ind w:left="388" w:right="377"/>
              <w:rPr>
                <w:sz w:val="18"/>
              </w:rPr>
            </w:pPr>
            <w:r w:rsidRPr="00927124">
              <w:rPr>
                <w:sz w:val="18"/>
              </w:rPr>
              <w:t xml:space="preserve">SHLL. PW </w:t>
            </w:r>
          </w:p>
        </w:tc>
        <w:tc>
          <w:tcPr>
            <w:tcW w:w="6913" w:type="dxa"/>
          </w:tcPr>
          <w:p w14:paraId="49EDBB4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logic moves left (rightmost 2) halfwords, the shift value is specified by the immediate number, the result symbol expands </w:t>
            </w:r>
          </w:p>
        </w:tc>
      </w:tr>
      <w:tr w:rsidR="00C441A2" w:rsidRPr="00927124" w14:paraId="49EDBB44" w14:textId="77777777">
        <w:trPr>
          <w:trHeight w:val="312"/>
        </w:trPr>
        <w:tc>
          <w:tcPr>
            <w:tcW w:w="2659" w:type="dxa"/>
          </w:tcPr>
          <w:p w14:paraId="49EDBB42" w14:textId="77777777" w:rsidR="00C441A2" w:rsidRPr="00927124" w:rsidRDefault="003F76D0">
            <w:pPr>
              <w:pStyle w:val="TableParagraph"/>
              <w:spacing w:before="51"/>
              <w:ind w:left="388" w:right="379"/>
              <w:rPr>
                <w:sz w:val="18"/>
              </w:rPr>
            </w:pPr>
            <w:r w:rsidRPr="00927124">
              <w:rPr>
                <w:sz w:val="18"/>
              </w:rPr>
              <w:t xml:space="preserve">SHLLV. OB </w:t>
            </w:r>
          </w:p>
        </w:tc>
        <w:tc>
          <w:tcPr>
            <w:tcW w:w="6913" w:type="dxa"/>
          </w:tcPr>
          <w:p w14:paraId="49EDBB43"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vector logic shifts 8 bytes to the left, the shift value is specified by the register, and the result symbol expands </w:t>
            </w:r>
          </w:p>
        </w:tc>
      </w:tr>
      <w:tr w:rsidR="00C441A2" w:rsidRPr="00927124" w14:paraId="49EDBB47" w14:textId="77777777">
        <w:trPr>
          <w:trHeight w:val="311"/>
        </w:trPr>
        <w:tc>
          <w:tcPr>
            <w:tcW w:w="2659" w:type="dxa"/>
          </w:tcPr>
          <w:p w14:paraId="49EDBB45" w14:textId="77777777" w:rsidR="00C441A2" w:rsidRPr="00927124" w:rsidRDefault="003F76D0">
            <w:pPr>
              <w:pStyle w:val="TableParagraph"/>
              <w:ind w:left="388" w:right="379"/>
              <w:rPr>
                <w:sz w:val="18"/>
              </w:rPr>
            </w:pPr>
            <w:r w:rsidRPr="00927124">
              <w:rPr>
                <w:sz w:val="18"/>
              </w:rPr>
              <w:t xml:space="preserve">SHLLV. QH </w:t>
            </w:r>
          </w:p>
        </w:tc>
        <w:tc>
          <w:tcPr>
            <w:tcW w:w="6913" w:type="dxa"/>
          </w:tcPr>
          <w:p w14:paraId="49EDBB46"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logic moves left (four right-most) halfwords, the shift value is specified by the register, and the result symbol expands </w:t>
            </w:r>
          </w:p>
        </w:tc>
      </w:tr>
      <w:tr w:rsidR="00C441A2" w:rsidRPr="00927124" w14:paraId="49EDBB4A" w14:textId="77777777">
        <w:trPr>
          <w:trHeight w:val="311"/>
        </w:trPr>
        <w:tc>
          <w:tcPr>
            <w:tcW w:w="2659" w:type="dxa"/>
          </w:tcPr>
          <w:p w14:paraId="49EDBB48" w14:textId="77777777" w:rsidR="00C441A2" w:rsidRPr="00927124" w:rsidRDefault="003F76D0">
            <w:pPr>
              <w:pStyle w:val="TableParagraph"/>
              <w:ind w:left="388" w:right="379"/>
              <w:rPr>
                <w:sz w:val="18"/>
              </w:rPr>
            </w:pPr>
            <w:r w:rsidRPr="00927124">
              <w:rPr>
                <w:sz w:val="18"/>
              </w:rPr>
              <w:t xml:space="preserve">SHLLV. PW </w:t>
            </w:r>
          </w:p>
        </w:tc>
        <w:tc>
          <w:tcPr>
            <w:tcW w:w="6913" w:type="dxa"/>
          </w:tcPr>
          <w:p w14:paraId="49EDBB4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logic moves left (rightmost 2) halfwords, the shift value is specified by the register, and the result symbol expands </w:t>
            </w:r>
          </w:p>
        </w:tc>
      </w:tr>
      <w:tr w:rsidR="00C441A2" w:rsidRPr="00927124" w14:paraId="49EDBB4D" w14:textId="77777777">
        <w:trPr>
          <w:trHeight w:val="312"/>
        </w:trPr>
        <w:tc>
          <w:tcPr>
            <w:tcW w:w="2659" w:type="dxa"/>
          </w:tcPr>
          <w:p w14:paraId="49EDBB4B" w14:textId="77777777" w:rsidR="00C441A2" w:rsidRPr="00927124" w:rsidRDefault="003F76D0">
            <w:pPr>
              <w:pStyle w:val="TableParagraph"/>
              <w:spacing w:before="51"/>
              <w:ind w:left="387" w:right="379"/>
              <w:rPr>
                <w:sz w:val="18"/>
              </w:rPr>
            </w:pPr>
            <w:r w:rsidRPr="00927124">
              <w:rPr>
                <w:sz w:val="18"/>
              </w:rPr>
              <w:t xml:space="preserve">SHLL_S. QH </w:t>
            </w:r>
          </w:p>
        </w:tc>
        <w:tc>
          <w:tcPr>
            <w:tcW w:w="6913" w:type="dxa"/>
          </w:tcPr>
          <w:p w14:paraId="49EDBB4C"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Vector saturation logic moves left (4 right-most) halfwords, the shift value is specified by the immediate number, the result symbol expands </w:t>
            </w:r>
          </w:p>
        </w:tc>
      </w:tr>
      <w:tr w:rsidR="00C441A2" w:rsidRPr="00927124" w14:paraId="49EDBB50" w14:textId="77777777">
        <w:trPr>
          <w:trHeight w:val="311"/>
        </w:trPr>
        <w:tc>
          <w:tcPr>
            <w:tcW w:w="2659" w:type="dxa"/>
          </w:tcPr>
          <w:p w14:paraId="49EDBB4E" w14:textId="77777777" w:rsidR="00C441A2" w:rsidRPr="00927124" w:rsidRDefault="003F76D0">
            <w:pPr>
              <w:pStyle w:val="TableParagraph"/>
              <w:ind w:left="387" w:right="379"/>
              <w:rPr>
                <w:sz w:val="18"/>
              </w:rPr>
            </w:pPr>
            <w:r w:rsidRPr="00927124">
              <w:rPr>
                <w:sz w:val="18"/>
              </w:rPr>
              <w:t xml:space="preserve">SHLL_S. PW </w:t>
            </w:r>
          </w:p>
        </w:tc>
        <w:tc>
          <w:tcPr>
            <w:tcW w:w="6913" w:type="dxa"/>
          </w:tcPr>
          <w:p w14:paraId="49EDBB4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saturation logic moves left (rightmost 2) halfwords, the shift value is specified by the immediate number, the result symbol expands </w:t>
            </w:r>
          </w:p>
        </w:tc>
      </w:tr>
      <w:tr w:rsidR="00C441A2" w:rsidRPr="00927124" w14:paraId="49EDBB53" w14:textId="77777777">
        <w:trPr>
          <w:trHeight w:val="311"/>
        </w:trPr>
        <w:tc>
          <w:tcPr>
            <w:tcW w:w="2659" w:type="dxa"/>
          </w:tcPr>
          <w:p w14:paraId="49EDBB51" w14:textId="77777777" w:rsidR="00C441A2" w:rsidRPr="00927124" w:rsidRDefault="003F76D0">
            <w:pPr>
              <w:pStyle w:val="TableParagraph"/>
              <w:ind w:left="387" w:right="379"/>
              <w:rPr>
                <w:sz w:val="18"/>
              </w:rPr>
            </w:pPr>
            <w:r w:rsidRPr="00927124">
              <w:rPr>
                <w:sz w:val="18"/>
              </w:rPr>
              <w:t xml:space="preserve">SHLLV_S. QH </w:t>
            </w:r>
          </w:p>
        </w:tc>
        <w:tc>
          <w:tcPr>
            <w:tcW w:w="6913" w:type="dxa"/>
          </w:tcPr>
          <w:p w14:paraId="49EDBB52"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saturation logic moves left (four right most) halfwords, the shift value is specified by the register, the result symbol expands </w:t>
            </w:r>
          </w:p>
        </w:tc>
      </w:tr>
      <w:tr w:rsidR="00C441A2" w:rsidRPr="00927124" w14:paraId="49EDBB56" w14:textId="77777777">
        <w:trPr>
          <w:trHeight w:val="312"/>
        </w:trPr>
        <w:tc>
          <w:tcPr>
            <w:tcW w:w="2659" w:type="dxa"/>
          </w:tcPr>
          <w:p w14:paraId="49EDBB54" w14:textId="77777777" w:rsidR="00C441A2" w:rsidRPr="00927124" w:rsidRDefault="003F76D0">
            <w:pPr>
              <w:pStyle w:val="TableParagraph"/>
              <w:spacing w:before="51"/>
              <w:ind w:left="387" w:right="379"/>
              <w:rPr>
                <w:sz w:val="18"/>
              </w:rPr>
            </w:pPr>
            <w:r w:rsidRPr="00927124">
              <w:rPr>
                <w:sz w:val="18"/>
              </w:rPr>
              <w:t xml:space="preserve">SHLLV_S. PW </w:t>
            </w:r>
          </w:p>
        </w:tc>
        <w:tc>
          <w:tcPr>
            <w:tcW w:w="6913" w:type="dxa"/>
          </w:tcPr>
          <w:p w14:paraId="49EDBB55"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Vector saturation logic moves left (rightmost 2) halfwords, the shift value is specified by the register, the result symbol expands </w:t>
            </w:r>
          </w:p>
        </w:tc>
      </w:tr>
      <w:tr w:rsidR="00C441A2" w:rsidRPr="00927124" w14:paraId="49EDBB59" w14:textId="77777777">
        <w:trPr>
          <w:trHeight w:val="311"/>
        </w:trPr>
        <w:tc>
          <w:tcPr>
            <w:tcW w:w="2659" w:type="dxa"/>
          </w:tcPr>
          <w:p w14:paraId="49EDBB57" w14:textId="77777777" w:rsidR="00C441A2" w:rsidRPr="00927124" w:rsidRDefault="003F76D0">
            <w:pPr>
              <w:pStyle w:val="TableParagraph"/>
              <w:ind w:left="387" w:right="379"/>
              <w:rPr>
                <w:sz w:val="18"/>
              </w:rPr>
            </w:pPr>
            <w:r w:rsidRPr="00927124">
              <w:rPr>
                <w:sz w:val="18"/>
              </w:rPr>
              <w:t xml:space="preserve">SHRA. OB </w:t>
            </w:r>
          </w:p>
        </w:tc>
        <w:tc>
          <w:tcPr>
            <w:tcW w:w="6913" w:type="dxa"/>
          </w:tcPr>
          <w:p w14:paraId="49EDBB5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arithmetic is shifted to the right (8 right-most) bytes, the shifted value is specified by the immediate number, and the resulting symbol is extended </w:t>
            </w:r>
          </w:p>
        </w:tc>
      </w:tr>
      <w:tr w:rsidR="00C441A2" w:rsidRPr="00927124" w14:paraId="49EDBB5C" w14:textId="77777777">
        <w:trPr>
          <w:trHeight w:val="311"/>
        </w:trPr>
        <w:tc>
          <w:tcPr>
            <w:tcW w:w="2659" w:type="dxa"/>
          </w:tcPr>
          <w:p w14:paraId="49EDBB5A" w14:textId="77777777" w:rsidR="00C441A2" w:rsidRPr="00927124" w:rsidRDefault="003F76D0">
            <w:pPr>
              <w:pStyle w:val="TableParagraph"/>
              <w:ind w:left="387" w:right="379"/>
              <w:rPr>
                <w:sz w:val="18"/>
              </w:rPr>
            </w:pPr>
            <w:r w:rsidRPr="00927124">
              <w:rPr>
                <w:sz w:val="18"/>
              </w:rPr>
              <w:t xml:space="preserve">SHRA. QH </w:t>
            </w:r>
          </w:p>
        </w:tc>
        <w:tc>
          <w:tcPr>
            <w:tcW w:w="6913" w:type="dxa"/>
          </w:tcPr>
          <w:p w14:paraId="49EDBB5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arithmetic is right-shifted (4 right-most) halfwords, the shifted value is specified by the immediate number, and the resulting symbol is extended </w:t>
            </w:r>
          </w:p>
        </w:tc>
      </w:tr>
      <w:tr w:rsidR="00C441A2" w:rsidRPr="00927124" w14:paraId="49EDBB5F" w14:textId="77777777">
        <w:trPr>
          <w:trHeight w:val="312"/>
        </w:trPr>
        <w:tc>
          <w:tcPr>
            <w:tcW w:w="2659" w:type="dxa"/>
          </w:tcPr>
          <w:p w14:paraId="49EDBB5D" w14:textId="77777777" w:rsidR="00C441A2" w:rsidRPr="00927124" w:rsidRDefault="003F76D0">
            <w:pPr>
              <w:pStyle w:val="TableParagraph"/>
              <w:spacing w:before="51"/>
              <w:ind w:left="388" w:right="378"/>
              <w:rPr>
                <w:sz w:val="18"/>
              </w:rPr>
            </w:pPr>
            <w:r w:rsidRPr="00927124">
              <w:rPr>
                <w:sz w:val="18"/>
              </w:rPr>
              <w:t xml:space="preserve">SHRA. PW </w:t>
            </w:r>
          </w:p>
        </w:tc>
        <w:tc>
          <w:tcPr>
            <w:tcW w:w="6913" w:type="dxa"/>
          </w:tcPr>
          <w:p w14:paraId="49EDBB5E"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Vector arithmetic is right-shifted (right-most 2) halfwords, the shifted value is specified by the immediate number, and the resulting symbol is extended </w:t>
            </w:r>
          </w:p>
        </w:tc>
      </w:tr>
      <w:tr w:rsidR="00C441A2" w:rsidRPr="00927124" w14:paraId="49EDBB62" w14:textId="77777777">
        <w:trPr>
          <w:trHeight w:val="311"/>
        </w:trPr>
        <w:tc>
          <w:tcPr>
            <w:tcW w:w="2659" w:type="dxa"/>
          </w:tcPr>
          <w:p w14:paraId="49EDBB60" w14:textId="77777777" w:rsidR="00C441A2" w:rsidRPr="00927124" w:rsidRDefault="003F76D0">
            <w:pPr>
              <w:pStyle w:val="TableParagraph"/>
              <w:ind w:left="387" w:right="379"/>
              <w:rPr>
                <w:sz w:val="18"/>
              </w:rPr>
            </w:pPr>
            <w:r w:rsidRPr="00927124">
              <w:rPr>
                <w:sz w:val="18"/>
              </w:rPr>
              <w:t xml:space="preserve">SHRAV. OB </w:t>
            </w:r>
          </w:p>
        </w:tc>
        <w:tc>
          <w:tcPr>
            <w:tcW w:w="6913" w:type="dxa"/>
          </w:tcPr>
          <w:p w14:paraId="49EDBB61"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arithmetic is shifted to the right (8 rarest) bytes, the shifted value is specified by the register, and the resulting symbol is extended </w:t>
            </w:r>
          </w:p>
        </w:tc>
      </w:tr>
      <w:tr w:rsidR="00C441A2" w:rsidRPr="00927124" w14:paraId="49EDBB65" w14:textId="77777777">
        <w:trPr>
          <w:trHeight w:val="311"/>
        </w:trPr>
        <w:tc>
          <w:tcPr>
            <w:tcW w:w="2659" w:type="dxa"/>
          </w:tcPr>
          <w:p w14:paraId="49EDBB63" w14:textId="77777777" w:rsidR="00C441A2" w:rsidRPr="00927124" w:rsidRDefault="003F76D0">
            <w:pPr>
              <w:pStyle w:val="TableParagraph"/>
              <w:ind w:left="387" w:right="379"/>
              <w:rPr>
                <w:sz w:val="18"/>
              </w:rPr>
            </w:pPr>
            <w:r w:rsidRPr="00927124">
              <w:rPr>
                <w:sz w:val="18"/>
              </w:rPr>
              <w:t xml:space="preserve">SHRAV. QH </w:t>
            </w:r>
          </w:p>
        </w:tc>
        <w:tc>
          <w:tcPr>
            <w:tcW w:w="6913" w:type="dxa"/>
          </w:tcPr>
          <w:p w14:paraId="49EDBB6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arithmetic is right-shifted (four right-most) halfwords, the shifted value is specified by the register, and the resulting symbol is extended </w:t>
            </w:r>
          </w:p>
        </w:tc>
      </w:tr>
      <w:tr w:rsidR="00C441A2" w:rsidRPr="00927124" w14:paraId="49EDBB68" w14:textId="77777777">
        <w:trPr>
          <w:trHeight w:val="312"/>
        </w:trPr>
        <w:tc>
          <w:tcPr>
            <w:tcW w:w="2659" w:type="dxa"/>
          </w:tcPr>
          <w:p w14:paraId="49EDBB66" w14:textId="77777777" w:rsidR="00C441A2" w:rsidRPr="00927124" w:rsidRDefault="003F76D0">
            <w:pPr>
              <w:pStyle w:val="TableParagraph"/>
              <w:spacing w:before="51"/>
              <w:ind w:left="388" w:right="379"/>
              <w:rPr>
                <w:sz w:val="18"/>
              </w:rPr>
            </w:pPr>
            <w:r w:rsidRPr="00927124">
              <w:rPr>
                <w:sz w:val="18"/>
              </w:rPr>
              <w:t xml:space="preserve">SHRAV. PW </w:t>
            </w:r>
          </w:p>
        </w:tc>
        <w:tc>
          <w:tcPr>
            <w:tcW w:w="6913" w:type="dxa"/>
          </w:tcPr>
          <w:p w14:paraId="49EDBB67"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arithmetic is right-shifted (rightmost 2) halfwords, the shifted value is specified by the register, the result symbol is extended </w:t>
            </w:r>
          </w:p>
        </w:tc>
      </w:tr>
      <w:tr w:rsidR="00C441A2" w:rsidRPr="00927124" w14:paraId="49EDBB6B" w14:textId="77777777">
        <w:trPr>
          <w:trHeight w:val="311"/>
        </w:trPr>
        <w:tc>
          <w:tcPr>
            <w:tcW w:w="2659" w:type="dxa"/>
          </w:tcPr>
          <w:p w14:paraId="49EDBB69" w14:textId="77777777" w:rsidR="00C441A2" w:rsidRPr="00927124" w:rsidRDefault="003F76D0">
            <w:pPr>
              <w:pStyle w:val="TableParagraph"/>
              <w:ind w:left="388" w:right="379"/>
              <w:rPr>
                <w:sz w:val="18"/>
              </w:rPr>
            </w:pPr>
            <w:r w:rsidRPr="00927124">
              <w:rPr>
                <w:sz w:val="18"/>
              </w:rPr>
              <w:t xml:space="preserve">SHRA_R. OB </w:t>
            </w:r>
          </w:p>
        </w:tc>
        <w:tc>
          <w:tcPr>
            <w:tcW w:w="6913" w:type="dxa"/>
          </w:tcPr>
          <w:p w14:paraId="49EDBB6A"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arithmetic is right-shifted (8 right-most) bytes, with the shift value specified by the immediate number, rounded, and the resulting symbol extended </w:t>
            </w:r>
          </w:p>
        </w:tc>
      </w:tr>
      <w:tr w:rsidR="00C441A2" w:rsidRPr="00927124" w14:paraId="49EDBB6E" w14:textId="77777777">
        <w:trPr>
          <w:trHeight w:val="311"/>
        </w:trPr>
        <w:tc>
          <w:tcPr>
            <w:tcW w:w="2659" w:type="dxa"/>
          </w:tcPr>
          <w:p w14:paraId="49EDBB6C" w14:textId="77777777" w:rsidR="00C441A2" w:rsidRPr="00927124" w:rsidRDefault="003F76D0">
            <w:pPr>
              <w:pStyle w:val="TableParagraph"/>
              <w:ind w:left="388" w:right="379"/>
              <w:rPr>
                <w:sz w:val="18"/>
              </w:rPr>
            </w:pPr>
            <w:r w:rsidRPr="00927124">
              <w:rPr>
                <w:sz w:val="18"/>
              </w:rPr>
              <w:t xml:space="preserve">SHRA_R. QH </w:t>
            </w:r>
          </w:p>
        </w:tc>
        <w:tc>
          <w:tcPr>
            <w:tcW w:w="6913" w:type="dxa"/>
          </w:tcPr>
          <w:p w14:paraId="49EDBB6D"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arithmetic is right-shifted (4 right-most) halfwords, with the shift value specified by the immediate number, rounded, and the resulting symbol extended </w:t>
            </w:r>
          </w:p>
        </w:tc>
      </w:tr>
      <w:tr w:rsidR="00C441A2" w:rsidRPr="00927124" w14:paraId="49EDBB71" w14:textId="77777777">
        <w:trPr>
          <w:trHeight w:val="312"/>
        </w:trPr>
        <w:tc>
          <w:tcPr>
            <w:tcW w:w="2659" w:type="dxa"/>
          </w:tcPr>
          <w:p w14:paraId="49EDBB6F" w14:textId="77777777" w:rsidR="00C441A2" w:rsidRPr="00927124" w:rsidRDefault="003F76D0">
            <w:pPr>
              <w:pStyle w:val="TableParagraph"/>
              <w:spacing w:before="51"/>
              <w:ind w:left="388" w:right="379"/>
              <w:rPr>
                <w:sz w:val="18"/>
              </w:rPr>
            </w:pPr>
            <w:r w:rsidRPr="00927124">
              <w:rPr>
                <w:sz w:val="18"/>
              </w:rPr>
              <w:t xml:space="preserve">SHRA_R. PW </w:t>
            </w:r>
          </w:p>
        </w:tc>
        <w:tc>
          <w:tcPr>
            <w:tcW w:w="6913" w:type="dxa"/>
          </w:tcPr>
          <w:p w14:paraId="49EDBB70"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arithmetic right-shift (rightmost two) words, the value of the shift is specified by the immediate number, and done rounding, the result symbol expansion </w:t>
            </w:r>
          </w:p>
        </w:tc>
      </w:tr>
      <w:tr w:rsidR="00C441A2" w:rsidRPr="00927124" w14:paraId="49EDBB74" w14:textId="77777777">
        <w:trPr>
          <w:trHeight w:val="311"/>
        </w:trPr>
        <w:tc>
          <w:tcPr>
            <w:tcW w:w="2659" w:type="dxa"/>
          </w:tcPr>
          <w:p w14:paraId="49EDBB72" w14:textId="77777777" w:rsidR="00C441A2" w:rsidRPr="00927124" w:rsidRDefault="003F76D0">
            <w:pPr>
              <w:pStyle w:val="TableParagraph"/>
              <w:ind w:left="387" w:right="379"/>
              <w:rPr>
                <w:sz w:val="18"/>
              </w:rPr>
            </w:pPr>
            <w:r w:rsidRPr="00927124">
              <w:rPr>
                <w:sz w:val="18"/>
              </w:rPr>
              <w:t xml:space="preserve">SHRAV_R. OB </w:t>
            </w:r>
          </w:p>
        </w:tc>
        <w:tc>
          <w:tcPr>
            <w:tcW w:w="6913" w:type="dxa"/>
          </w:tcPr>
          <w:p w14:paraId="49EDBB7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arithmetic is shifted to the right (8 right-most) bytes, the shifted value is specified by the register, and is rounded, resulting in symbol expansion </w:t>
            </w:r>
          </w:p>
        </w:tc>
      </w:tr>
      <w:tr w:rsidR="00C441A2" w:rsidRPr="00927124" w14:paraId="49EDBB77" w14:textId="77777777">
        <w:trPr>
          <w:trHeight w:val="311"/>
        </w:trPr>
        <w:tc>
          <w:tcPr>
            <w:tcW w:w="2659" w:type="dxa"/>
          </w:tcPr>
          <w:p w14:paraId="49EDBB75" w14:textId="77777777" w:rsidR="00C441A2" w:rsidRPr="00927124" w:rsidRDefault="003F76D0">
            <w:pPr>
              <w:pStyle w:val="TableParagraph"/>
              <w:ind w:left="387" w:right="379"/>
              <w:rPr>
                <w:sz w:val="18"/>
              </w:rPr>
            </w:pPr>
            <w:r w:rsidRPr="00927124">
              <w:rPr>
                <w:sz w:val="18"/>
              </w:rPr>
              <w:t xml:space="preserve">SHRAV_R. QH </w:t>
            </w:r>
          </w:p>
        </w:tc>
        <w:tc>
          <w:tcPr>
            <w:tcW w:w="6913" w:type="dxa"/>
          </w:tcPr>
          <w:p w14:paraId="49EDBB76"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arithmetic right-shift (4 right-most) halfwords, shift values specified by registers, and done rounding, resulting symbol expansion </w:t>
            </w:r>
          </w:p>
        </w:tc>
      </w:tr>
      <w:tr w:rsidR="00C441A2" w:rsidRPr="00927124" w14:paraId="49EDBB7A" w14:textId="77777777">
        <w:trPr>
          <w:trHeight w:val="312"/>
        </w:trPr>
        <w:tc>
          <w:tcPr>
            <w:tcW w:w="2659" w:type="dxa"/>
          </w:tcPr>
          <w:p w14:paraId="49EDBB78" w14:textId="77777777" w:rsidR="00C441A2" w:rsidRPr="00927124" w:rsidRDefault="003F76D0">
            <w:pPr>
              <w:pStyle w:val="TableParagraph"/>
              <w:spacing w:before="51"/>
              <w:ind w:left="388" w:right="378"/>
              <w:rPr>
                <w:sz w:val="18"/>
              </w:rPr>
            </w:pPr>
            <w:r w:rsidRPr="00927124">
              <w:rPr>
                <w:sz w:val="18"/>
              </w:rPr>
              <w:t xml:space="preserve">SHRAV_R. PW </w:t>
            </w:r>
          </w:p>
        </w:tc>
        <w:tc>
          <w:tcPr>
            <w:tcW w:w="6913" w:type="dxa"/>
          </w:tcPr>
          <w:p w14:paraId="49EDBB79"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Vector arithmetic right-shift (rightmost two) words, shift values specified by registers, and done rounding, resulting symbol expansion </w:t>
            </w:r>
          </w:p>
        </w:tc>
      </w:tr>
      <w:tr w:rsidR="00C441A2" w:rsidRPr="00927124" w14:paraId="49EDBB7D" w14:textId="77777777">
        <w:trPr>
          <w:trHeight w:val="311"/>
        </w:trPr>
        <w:tc>
          <w:tcPr>
            <w:tcW w:w="2659" w:type="dxa"/>
          </w:tcPr>
          <w:p w14:paraId="49EDBB7B" w14:textId="77777777" w:rsidR="00C441A2" w:rsidRPr="00927124" w:rsidRDefault="003F76D0">
            <w:pPr>
              <w:pStyle w:val="TableParagraph"/>
              <w:ind w:left="388" w:right="378"/>
              <w:rPr>
                <w:sz w:val="18"/>
              </w:rPr>
            </w:pPr>
            <w:r w:rsidRPr="00927124">
              <w:rPr>
                <w:sz w:val="18"/>
              </w:rPr>
              <w:t xml:space="preserve">SHRL. OB </w:t>
            </w:r>
          </w:p>
        </w:tc>
        <w:tc>
          <w:tcPr>
            <w:tcW w:w="6913" w:type="dxa"/>
          </w:tcPr>
          <w:p w14:paraId="49EDBB7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logic shifts 8 bytes to the right, the shift value is specified by the immediate number, and the resulting symbol expands </w:t>
            </w:r>
          </w:p>
        </w:tc>
      </w:tr>
      <w:tr w:rsidR="00C441A2" w:rsidRPr="00927124" w14:paraId="49EDBB80" w14:textId="77777777">
        <w:trPr>
          <w:trHeight w:val="311"/>
        </w:trPr>
        <w:tc>
          <w:tcPr>
            <w:tcW w:w="2659" w:type="dxa"/>
          </w:tcPr>
          <w:p w14:paraId="49EDBB7E" w14:textId="77777777" w:rsidR="00C441A2" w:rsidRPr="00927124" w:rsidRDefault="003F76D0">
            <w:pPr>
              <w:pStyle w:val="TableParagraph"/>
              <w:ind w:left="387" w:right="379"/>
              <w:rPr>
                <w:sz w:val="18"/>
              </w:rPr>
            </w:pPr>
            <w:r w:rsidRPr="00927124">
              <w:rPr>
                <w:sz w:val="18"/>
              </w:rPr>
              <w:t xml:space="preserve">SHRL. QH </w:t>
            </w:r>
          </w:p>
        </w:tc>
        <w:tc>
          <w:tcPr>
            <w:tcW w:w="6913" w:type="dxa"/>
          </w:tcPr>
          <w:p w14:paraId="49EDBB7F"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logic moves right (4 right-most) halfwords, the shift value is specified by the immediate number, the result symbol expands </w:t>
            </w:r>
          </w:p>
        </w:tc>
      </w:tr>
      <w:tr w:rsidR="00C441A2" w:rsidRPr="00927124" w14:paraId="49EDBB83" w14:textId="77777777">
        <w:trPr>
          <w:trHeight w:val="312"/>
        </w:trPr>
        <w:tc>
          <w:tcPr>
            <w:tcW w:w="2659" w:type="dxa"/>
          </w:tcPr>
          <w:p w14:paraId="49EDBB81" w14:textId="77777777" w:rsidR="00C441A2" w:rsidRPr="00927124" w:rsidRDefault="003F76D0">
            <w:pPr>
              <w:pStyle w:val="TableParagraph"/>
              <w:spacing w:before="51"/>
              <w:ind w:left="388" w:right="379"/>
              <w:rPr>
                <w:sz w:val="18"/>
              </w:rPr>
            </w:pPr>
            <w:r w:rsidRPr="00927124">
              <w:rPr>
                <w:sz w:val="18"/>
              </w:rPr>
              <w:lastRenderedPageBreak/>
              <w:t xml:space="preserve">SHRLV. OB </w:t>
            </w:r>
          </w:p>
        </w:tc>
        <w:tc>
          <w:tcPr>
            <w:tcW w:w="6913" w:type="dxa"/>
          </w:tcPr>
          <w:p w14:paraId="49EDBB82"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Vector logic shifts 8 bytes to the right, the shifted value is specified by the register, and the resulting symbol expands </w:t>
            </w:r>
          </w:p>
        </w:tc>
      </w:tr>
      <w:tr w:rsidR="00C441A2" w:rsidRPr="00927124" w14:paraId="49EDBB86" w14:textId="77777777">
        <w:trPr>
          <w:trHeight w:val="311"/>
        </w:trPr>
        <w:tc>
          <w:tcPr>
            <w:tcW w:w="2659" w:type="dxa"/>
          </w:tcPr>
          <w:p w14:paraId="49EDBB84" w14:textId="77777777" w:rsidR="00C441A2" w:rsidRPr="00927124" w:rsidRDefault="003F76D0">
            <w:pPr>
              <w:pStyle w:val="TableParagraph"/>
              <w:ind w:left="388" w:right="379"/>
              <w:rPr>
                <w:sz w:val="18"/>
              </w:rPr>
            </w:pPr>
            <w:r w:rsidRPr="00927124">
              <w:rPr>
                <w:sz w:val="18"/>
              </w:rPr>
              <w:t xml:space="preserve">SHRLV. QH </w:t>
            </w:r>
          </w:p>
        </w:tc>
        <w:tc>
          <w:tcPr>
            <w:tcW w:w="6913" w:type="dxa"/>
          </w:tcPr>
          <w:p w14:paraId="49EDBB8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logic moves right (4 right-most) halfwords, the shift value is specified by the register, and the result symbol expands </w:t>
            </w:r>
          </w:p>
        </w:tc>
      </w:tr>
      <w:tr w:rsidR="00C441A2" w:rsidRPr="00927124" w14:paraId="49EDBB89" w14:textId="77777777">
        <w:trPr>
          <w:trHeight w:val="311"/>
        </w:trPr>
        <w:tc>
          <w:tcPr>
            <w:tcW w:w="2659" w:type="dxa"/>
          </w:tcPr>
          <w:p w14:paraId="49EDBB87" w14:textId="77777777" w:rsidR="00C441A2" w:rsidRPr="00927124" w:rsidRDefault="003F76D0">
            <w:pPr>
              <w:pStyle w:val="TableParagraph"/>
              <w:ind w:left="388" w:right="378"/>
              <w:rPr>
                <w:sz w:val="18"/>
              </w:rPr>
            </w:pPr>
            <w:r w:rsidRPr="00927124">
              <w:rPr>
                <w:sz w:val="18"/>
              </w:rPr>
              <w:t xml:space="preserve">SUBQ. PW </w:t>
            </w:r>
          </w:p>
        </w:tc>
        <w:tc>
          <w:tcPr>
            <w:tcW w:w="6913" w:type="dxa"/>
          </w:tcPr>
          <w:p w14:paraId="49EDBB88"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(2 to the right) small number minus </w:t>
            </w:r>
          </w:p>
        </w:tc>
      </w:tr>
      <w:tr w:rsidR="00C441A2" w:rsidRPr="00927124" w14:paraId="49EDBB8C" w14:textId="77777777">
        <w:trPr>
          <w:trHeight w:val="312"/>
        </w:trPr>
        <w:tc>
          <w:tcPr>
            <w:tcW w:w="2659" w:type="dxa"/>
          </w:tcPr>
          <w:p w14:paraId="49EDBB8A" w14:textId="77777777" w:rsidR="00C441A2" w:rsidRPr="00927124" w:rsidRDefault="003F76D0">
            <w:pPr>
              <w:pStyle w:val="TableParagraph"/>
              <w:spacing w:before="51"/>
              <w:ind w:left="387" w:right="379"/>
              <w:rPr>
                <w:sz w:val="18"/>
              </w:rPr>
            </w:pPr>
            <w:r w:rsidRPr="00927124">
              <w:rPr>
                <w:sz w:val="18"/>
              </w:rPr>
              <w:t xml:space="preserve">SUBQ. QH </w:t>
            </w:r>
          </w:p>
        </w:tc>
        <w:tc>
          <w:tcPr>
            <w:tcW w:w="6913" w:type="dxa"/>
          </w:tcPr>
          <w:p w14:paraId="49EDBB8B"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(4 to the right) decimal half word minus </w:t>
            </w:r>
          </w:p>
        </w:tc>
      </w:tr>
      <w:tr w:rsidR="00C441A2" w:rsidRPr="00927124" w14:paraId="49EDBB8F" w14:textId="77777777">
        <w:trPr>
          <w:trHeight w:val="311"/>
        </w:trPr>
        <w:tc>
          <w:tcPr>
            <w:tcW w:w="2659" w:type="dxa"/>
          </w:tcPr>
          <w:p w14:paraId="49EDBB8D" w14:textId="77777777" w:rsidR="00C441A2" w:rsidRPr="00927124" w:rsidRDefault="003F76D0">
            <w:pPr>
              <w:pStyle w:val="TableParagraph"/>
              <w:ind w:left="388" w:right="379"/>
              <w:rPr>
                <w:sz w:val="18"/>
              </w:rPr>
            </w:pPr>
            <w:r w:rsidRPr="00927124">
              <w:rPr>
                <w:sz w:val="18"/>
              </w:rPr>
              <w:t xml:space="preserve">SUBQ_S. PW </w:t>
            </w:r>
          </w:p>
        </w:tc>
        <w:tc>
          <w:tcPr>
            <w:tcW w:w="6913" w:type="dxa"/>
          </w:tcPr>
          <w:p w14:paraId="49EDBB8E"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(rightmost 2) small number saturation minus </w:t>
            </w:r>
          </w:p>
        </w:tc>
      </w:tr>
      <w:tr w:rsidR="00C441A2" w:rsidRPr="00927124" w14:paraId="49EDBB92" w14:textId="77777777">
        <w:trPr>
          <w:trHeight w:val="311"/>
        </w:trPr>
        <w:tc>
          <w:tcPr>
            <w:tcW w:w="2659" w:type="dxa"/>
          </w:tcPr>
          <w:p w14:paraId="49EDBB90" w14:textId="77777777" w:rsidR="00C441A2" w:rsidRPr="00927124" w:rsidRDefault="003F76D0">
            <w:pPr>
              <w:pStyle w:val="TableParagraph"/>
              <w:ind w:left="388" w:right="379"/>
              <w:rPr>
                <w:sz w:val="18"/>
              </w:rPr>
            </w:pPr>
            <w:r w:rsidRPr="00927124">
              <w:rPr>
                <w:sz w:val="18"/>
              </w:rPr>
              <w:t xml:space="preserve">SUBQ_S. QH </w:t>
            </w:r>
          </w:p>
        </w:tc>
        <w:tc>
          <w:tcPr>
            <w:tcW w:w="6913" w:type="dxa"/>
          </w:tcPr>
          <w:p w14:paraId="49EDBB91"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Vector (4 to the right) decimal half word saturation minus </w:t>
            </w:r>
          </w:p>
        </w:tc>
      </w:tr>
      <w:tr w:rsidR="00C441A2" w:rsidRPr="00927124" w14:paraId="49EDBB95" w14:textId="77777777">
        <w:trPr>
          <w:trHeight w:val="312"/>
        </w:trPr>
        <w:tc>
          <w:tcPr>
            <w:tcW w:w="2659" w:type="dxa"/>
          </w:tcPr>
          <w:p w14:paraId="49EDBB93" w14:textId="77777777" w:rsidR="00C441A2" w:rsidRPr="00927124" w:rsidRDefault="003F76D0">
            <w:pPr>
              <w:pStyle w:val="TableParagraph"/>
              <w:spacing w:before="51"/>
              <w:ind w:left="387" w:right="379"/>
              <w:rPr>
                <w:sz w:val="18"/>
              </w:rPr>
            </w:pPr>
            <w:r w:rsidRPr="00927124">
              <w:rPr>
                <w:sz w:val="18"/>
              </w:rPr>
              <w:t xml:space="preserve">SUBU. OB </w:t>
            </w:r>
          </w:p>
        </w:tc>
        <w:tc>
          <w:tcPr>
            <w:tcW w:w="6913" w:type="dxa"/>
          </w:tcPr>
          <w:p w14:paraId="49EDBB94"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Vector (8 right most) decimal bytes unsigned minus </w:t>
            </w:r>
          </w:p>
        </w:tc>
      </w:tr>
      <w:tr w:rsidR="00C441A2" w:rsidRPr="00927124" w14:paraId="49EDBB98" w14:textId="77777777">
        <w:trPr>
          <w:trHeight w:val="311"/>
        </w:trPr>
        <w:tc>
          <w:tcPr>
            <w:tcW w:w="2659" w:type="dxa"/>
          </w:tcPr>
          <w:p w14:paraId="49EDBB96" w14:textId="77777777" w:rsidR="00C441A2" w:rsidRPr="00927124" w:rsidRDefault="003F76D0">
            <w:pPr>
              <w:pStyle w:val="TableParagraph"/>
              <w:ind w:left="387" w:right="379"/>
              <w:rPr>
                <w:sz w:val="18"/>
              </w:rPr>
            </w:pPr>
            <w:r w:rsidRPr="00927124">
              <w:rPr>
                <w:sz w:val="18"/>
              </w:rPr>
              <w:t xml:space="preserve">SUBU. QH </w:t>
            </w:r>
          </w:p>
        </w:tc>
        <w:tc>
          <w:tcPr>
            <w:tcW w:w="6913" w:type="dxa"/>
          </w:tcPr>
          <w:p w14:paraId="49EDBB9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(4 to the right) decimal halfword unsigned minus </w:t>
            </w:r>
          </w:p>
        </w:tc>
      </w:tr>
      <w:tr w:rsidR="00C441A2" w:rsidRPr="00927124" w14:paraId="49EDBB9B" w14:textId="77777777">
        <w:trPr>
          <w:trHeight w:val="311"/>
        </w:trPr>
        <w:tc>
          <w:tcPr>
            <w:tcW w:w="2659" w:type="dxa"/>
          </w:tcPr>
          <w:p w14:paraId="49EDBB99" w14:textId="77777777" w:rsidR="00C441A2" w:rsidRPr="00927124" w:rsidRDefault="003F76D0">
            <w:pPr>
              <w:pStyle w:val="TableParagraph"/>
              <w:ind w:left="388" w:right="379"/>
              <w:rPr>
                <w:sz w:val="18"/>
              </w:rPr>
            </w:pPr>
            <w:r w:rsidRPr="00927124">
              <w:rPr>
                <w:sz w:val="18"/>
              </w:rPr>
              <w:t xml:space="preserve">SUBU_S. OB </w:t>
            </w:r>
          </w:p>
        </w:tc>
        <w:tc>
          <w:tcPr>
            <w:tcW w:w="6913" w:type="dxa"/>
          </w:tcPr>
          <w:p w14:paraId="49EDBB9A"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Vector (right 8) decimal byte unsigned saturation minus </w:t>
            </w:r>
          </w:p>
        </w:tc>
      </w:tr>
      <w:tr w:rsidR="00C441A2" w:rsidRPr="00927124" w14:paraId="49EDBB9E" w14:textId="77777777">
        <w:trPr>
          <w:trHeight w:val="312"/>
        </w:trPr>
        <w:tc>
          <w:tcPr>
            <w:tcW w:w="2659" w:type="dxa"/>
          </w:tcPr>
          <w:p w14:paraId="49EDBB9C" w14:textId="77777777" w:rsidR="00C441A2" w:rsidRPr="00927124" w:rsidRDefault="003F76D0">
            <w:pPr>
              <w:pStyle w:val="TableParagraph"/>
              <w:spacing w:before="51"/>
              <w:ind w:left="388" w:right="379"/>
              <w:rPr>
                <w:sz w:val="18"/>
              </w:rPr>
            </w:pPr>
            <w:r w:rsidRPr="00927124">
              <w:rPr>
                <w:sz w:val="18"/>
              </w:rPr>
              <w:t xml:space="preserve">SUBU_S. QH </w:t>
            </w:r>
          </w:p>
        </w:tc>
        <w:tc>
          <w:tcPr>
            <w:tcW w:w="6913" w:type="dxa"/>
          </w:tcPr>
          <w:p w14:paraId="49EDBB9D"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Vector (4 to the right) decimal halfword unsigned saturation minus </w:t>
            </w:r>
          </w:p>
        </w:tc>
      </w:tr>
      <w:tr w:rsidR="00C441A2" w:rsidRPr="00927124" w14:paraId="49EDBBA1" w14:textId="77777777">
        <w:trPr>
          <w:trHeight w:val="311"/>
        </w:trPr>
        <w:tc>
          <w:tcPr>
            <w:tcW w:w="2659" w:type="dxa"/>
          </w:tcPr>
          <w:p w14:paraId="49EDBB9F" w14:textId="77777777" w:rsidR="00C441A2" w:rsidRPr="00927124" w:rsidRDefault="003F76D0">
            <w:pPr>
              <w:pStyle w:val="TableParagraph"/>
              <w:ind w:left="387" w:right="379"/>
              <w:rPr>
                <w:sz w:val="18"/>
              </w:rPr>
            </w:pPr>
            <w:r w:rsidRPr="00927124">
              <w:rPr>
                <w:sz w:val="18"/>
              </w:rPr>
              <w:t xml:space="preserve">SUBUH. OB </w:t>
            </w:r>
          </w:p>
        </w:tc>
        <w:tc>
          <w:tcPr>
            <w:tcW w:w="6913" w:type="dxa"/>
          </w:tcPr>
          <w:p w14:paraId="49EDBBA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vector is unsigned (8 to the right), the result is subtracted, the result is divided by 2, the result is extended </w:t>
            </w:r>
          </w:p>
        </w:tc>
      </w:tr>
    </w:tbl>
    <w:p w14:paraId="49EDBBA2" w14:textId="77777777" w:rsidR="00C441A2" w:rsidRPr="00927124" w:rsidRDefault="00C441A2">
      <w:pPr>
        <w:rPr>
          <w:rFonts w:ascii="Times New Roman" w:hAnsi="Times New Roman" w:cs="Times New Roman"/>
          <w:sz w:val="18"/>
        </w:rPr>
        <w:sectPr w:rsidR="00C441A2" w:rsidRPr="00927124">
          <w:pgSz w:w="11910" w:h="16840"/>
          <w:pgMar w:top="1600" w:right="0" w:bottom="1380" w:left="0" w:header="890" w:footer="1189" w:gutter="0"/>
          <w:cols w:space="720"/>
        </w:sectPr>
      </w:pPr>
    </w:p>
    <w:tbl>
      <w:tblPr>
        <w:tblStyle w:val="TableNormal"/>
        <w:tblW w:w="0" w:type="auto"/>
        <w:tblInd w:w="1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59"/>
        <w:gridCol w:w="6913"/>
      </w:tblGrid>
      <w:tr w:rsidR="00C441A2" w:rsidRPr="00927124" w14:paraId="49EDBBA5" w14:textId="77777777">
        <w:trPr>
          <w:trHeight w:val="319"/>
        </w:trPr>
        <w:tc>
          <w:tcPr>
            <w:tcW w:w="2659" w:type="dxa"/>
            <w:tcBorders>
              <w:bottom w:val="double" w:sz="1" w:space="0" w:color="000000"/>
            </w:tcBorders>
          </w:tcPr>
          <w:p w14:paraId="49EDBBA3" w14:textId="77777777" w:rsidR="00C441A2" w:rsidRPr="00927124" w:rsidRDefault="003F76D0">
            <w:pPr>
              <w:pStyle w:val="TableParagraph"/>
              <w:spacing w:before="23"/>
              <w:ind w:left="802"/>
              <w:jc w:val="left"/>
              <w:rPr>
                <w:rFonts w:eastAsia="宋体"/>
                <w:b/>
                <w:sz w:val="21"/>
              </w:rPr>
            </w:pPr>
            <w:r w:rsidRPr="00927124">
              <w:rPr>
                <w:rFonts w:eastAsia="宋体"/>
                <w:b/>
                <w:sz w:val="21"/>
              </w:rPr>
              <w:lastRenderedPageBreak/>
              <w:t xml:space="preserve">Instruction mnemonic </w:t>
            </w:r>
          </w:p>
        </w:tc>
        <w:tc>
          <w:tcPr>
            <w:tcW w:w="6913" w:type="dxa"/>
            <w:tcBorders>
              <w:bottom w:val="double" w:sz="1" w:space="0" w:color="000000"/>
            </w:tcBorders>
          </w:tcPr>
          <w:p w14:paraId="49EDBBA4" w14:textId="77777777" w:rsidR="00C441A2" w:rsidRPr="00927124" w:rsidRDefault="003F76D0">
            <w:pPr>
              <w:pStyle w:val="TableParagraph"/>
              <w:spacing w:before="23"/>
              <w:ind w:left="2802" w:right="2795"/>
              <w:rPr>
                <w:rFonts w:eastAsia="宋体"/>
                <w:b/>
                <w:sz w:val="21"/>
              </w:rPr>
            </w:pPr>
            <w:r w:rsidRPr="00927124">
              <w:rPr>
                <w:rFonts w:eastAsia="宋体"/>
                <w:b/>
                <w:sz w:val="21"/>
              </w:rPr>
              <w:t xml:space="preserve">Instruction function description </w:t>
            </w:r>
          </w:p>
        </w:tc>
      </w:tr>
      <w:tr w:rsidR="00C441A2" w:rsidRPr="00927124" w14:paraId="49EDBBA8" w14:textId="77777777">
        <w:trPr>
          <w:trHeight w:val="312"/>
        </w:trPr>
        <w:tc>
          <w:tcPr>
            <w:tcW w:w="2659" w:type="dxa"/>
            <w:tcBorders>
              <w:top w:val="double" w:sz="1" w:space="0" w:color="000000"/>
            </w:tcBorders>
          </w:tcPr>
          <w:p w14:paraId="49EDBBA6" w14:textId="77777777" w:rsidR="00C441A2" w:rsidRPr="00927124" w:rsidRDefault="003F76D0">
            <w:pPr>
              <w:pStyle w:val="TableParagraph"/>
              <w:spacing w:before="46"/>
              <w:ind w:left="772"/>
              <w:jc w:val="left"/>
              <w:rPr>
                <w:sz w:val="18"/>
              </w:rPr>
            </w:pPr>
            <w:r w:rsidRPr="00927124">
              <w:rPr>
                <w:sz w:val="18"/>
              </w:rPr>
              <w:t xml:space="preserve">SUBUH_R. OB </w:t>
            </w:r>
          </w:p>
        </w:tc>
        <w:tc>
          <w:tcPr>
            <w:tcW w:w="6913" w:type="dxa"/>
            <w:tcBorders>
              <w:top w:val="double" w:sz="1" w:space="0" w:color="000000"/>
            </w:tcBorders>
          </w:tcPr>
          <w:p w14:paraId="49EDBBA7" w14:textId="77777777" w:rsidR="00C441A2" w:rsidRPr="00927124" w:rsidRDefault="003F76D0">
            <w:pPr>
              <w:pStyle w:val="TableParagraph"/>
              <w:spacing w:before="36"/>
              <w:ind w:left="108"/>
              <w:jc w:val="left"/>
              <w:rPr>
                <w:rFonts w:eastAsia="宋体"/>
                <w:sz w:val="18"/>
              </w:rPr>
            </w:pPr>
            <w:r w:rsidRPr="00927124">
              <w:rPr>
                <w:rFonts w:eastAsia="宋体"/>
                <w:sz w:val="18"/>
              </w:rPr>
              <w:t xml:space="preserve">Vector unsigned (8 right-most) bytes rounded down, result divided by 2, result symbol extended </w:t>
            </w:r>
          </w:p>
        </w:tc>
      </w:tr>
    </w:tbl>
    <w:p w14:paraId="49EDBBA9" w14:textId="77777777" w:rsidR="00C441A2" w:rsidRDefault="00C441A2">
      <w:pPr>
        <w:pStyle w:val="a3"/>
        <w:rPr>
          <w:sz w:val="20"/>
        </w:rPr>
      </w:pPr>
    </w:p>
    <w:p w14:paraId="49EDBBAA" w14:textId="77777777" w:rsidR="00C441A2" w:rsidRDefault="00C441A2">
      <w:pPr>
        <w:pStyle w:val="a3"/>
        <w:spacing w:before="8"/>
        <w:rPr>
          <w:sz w:val="27"/>
        </w:rPr>
      </w:pPr>
    </w:p>
    <w:p w14:paraId="49EDBBAB" w14:textId="77777777" w:rsidR="00C441A2" w:rsidRDefault="003F76D0">
      <w:pPr>
        <w:pStyle w:val="3"/>
        <w:numPr>
          <w:ilvl w:val="2"/>
          <w:numId w:val="13"/>
        </w:numPr>
        <w:tabs>
          <w:tab w:val="left" w:pos="1800"/>
        </w:tabs>
        <w:spacing w:before="77"/>
      </w:pPr>
      <w:bookmarkStart w:id="96" w:name="2.3.2_对MIPS_DSP指令手册的补充说明"/>
      <w:bookmarkEnd w:id="96"/>
      <w:r>
        <w:rPr>
          <w:spacing w:val="-31"/>
        </w:rPr>
        <w:t xml:space="preserve"> </w:t>
      </w:r>
      <w:bookmarkStart w:id="97" w:name="_Toc44084210"/>
      <w:r>
        <w:rPr>
          <w:spacing w:val="-31"/>
        </w:rPr>
        <w:t>Supplementary instructions to MIPS DSP instruction manual</w:t>
      </w:r>
      <w:bookmarkEnd w:id="97"/>
      <w:r>
        <w:rPr>
          <w:spacing w:val="-31"/>
        </w:rPr>
        <w:t xml:space="preserve"> </w:t>
      </w:r>
    </w:p>
    <w:p w14:paraId="49EDBBAC" w14:textId="77777777" w:rsidR="00C441A2" w:rsidRPr="00424EA8" w:rsidRDefault="003F76D0">
      <w:pPr>
        <w:pStyle w:val="a3"/>
        <w:spacing w:before="122" w:line="278" w:lineRule="auto"/>
        <w:ind w:left="1080" w:right="1078" w:firstLine="420"/>
        <w:jc w:val="both"/>
        <w:rPr>
          <w:rFonts w:ascii="Times New Roman" w:hAnsi="Times New Roman" w:cs="Times New Roman"/>
        </w:rPr>
      </w:pPr>
      <w:r>
        <w:rPr>
          <w:rFonts w:ascii="Times New Roman" w:eastAsia="Times New Roman" w:hAnsi="Times New Roman"/>
        </w:rPr>
        <w:t>T</w:t>
      </w:r>
      <w:r w:rsidRPr="00424EA8">
        <w:rPr>
          <w:rFonts w:ascii="Times New Roman" w:hAnsi="Times New Roman" w:cs="Times New Roman"/>
        </w:rPr>
        <w:t>he definition of MTHI and MTLO in MIPS DSP instruction manual is unreasonable.  In a 64-bit architecture, the execution of the MTHI and MTLO instructions does not require writing to the HI/LO register after a high 32-bit symbol extension of the value of the general purpose register.  YingCaiYong MIPS TongYongZhiLingShouCeZhongDuiYu MTHI</w:t>
      </w:r>
      <w:r w:rsidRPr="00424EA8">
        <w:rPr>
          <w:rFonts w:ascii="Times New Roman" w:hAnsi="Times New Roman" w:cs="Times New Roman"/>
        </w:rPr>
        <w:t>、</w:t>
      </w:r>
      <w:r w:rsidRPr="00424EA8">
        <w:rPr>
          <w:rFonts w:ascii="Times New Roman" w:hAnsi="Times New Roman" w:cs="Times New Roman"/>
        </w:rPr>
        <w:t xml:space="preserve">MTLO </w:t>
      </w:r>
      <w:r w:rsidRPr="00424EA8">
        <w:rPr>
          <w:rFonts w:ascii="Times New Roman" w:hAnsi="Times New Roman" w:cs="Times New Roman"/>
        </w:rPr>
        <w:t>指令的定义形式，即</w:t>
      </w:r>
      <w:r w:rsidRPr="00424EA8">
        <w:rPr>
          <w:rFonts w:ascii="Times New Roman" w:hAnsi="Times New Roman" w:cs="Times New Roman"/>
        </w:rPr>
        <w:t xml:space="preserve"> HI </w:t>
      </w:r>
      <w:r w:rsidRPr="00424EA8">
        <w:rPr>
          <w:rFonts w:ascii="Times New Roman" w:hAnsi="Times New Roman" w:cs="Times New Roman"/>
        </w:rPr>
        <w:t> GPR[rs]</w:t>
      </w:r>
      <w:r w:rsidRPr="00424EA8">
        <w:rPr>
          <w:rFonts w:ascii="Times New Roman" w:hAnsi="Times New Roman" w:cs="Times New Roman"/>
        </w:rPr>
        <w:t>，</w:t>
      </w:r>
      <w:r w:rsidRPr="00424EA8">
        <w:rPr>
          <w:rFonts w:ascii="Times New Roman" w:hAnsi="Times New Roman" w:cs="Times New Roman"/>
        </w:rPr>
        <w:t xml:space="preserve">LO </w:t>
      </w:r>
      <w:r w:rsidRPr="00424EA8">
        <w:rPr>
          <w:rFonts w:ascii="Times New Roman" w:hAnsi="Times New Roman" w:cs="Times New Roman"/>
        </w:rPr>
        <w:t> GPR[rs]</w:t>
      </w:r>
      <w:r w:rsidRPr="00424EA8">
        <w:rPr>
          <w:rFonts w:ascii="Times New Roman" w:hAnsi="Times New Roman" w:cs="Times New Roman"/>
        </w:rPr>
        <w:t>。</w:t>
      </w:r>
      <w:r w:rsidRPr="00424EA8">
        <w:rPr>
          <w:rFonts w:ascii="Times New Roman" w:hAnsi="Times New Roman" w:cs="Times New Roman"/>
        </w:rPr>
        <w:t xml:space="preserve"> </w:t>
      </w:r>
    </w:p>
    <w:p w14:paraId="49EDBBAD" w14:textId="77777777" w:rsidR="00C441A2" w:rsidRDefault="00C441A2">
      <w:pPr>
        <w:pStyle w:val="a3"/>
        <w:spacing w:before="3"/>
        <w:rPr>
          <w:sz w:val="31"/>
        </w:rPr>
      </w:pPr>
    </w:p>
    <w:p w14:paraId="49EDBBAE" w14:textId="77777777" w:rsidR="00C441A2" w:rsidRDefault="003F76D0">
      <w:pPr>
        <w:pStyle w:val="2"/>
        <w:numPr>
          <w:ilvl w:val="1"/>
          <w:numId w:val="16"/>
        </w:numPr>
        <w:tabs>
          <w:tab w:val="left" w:pos="1656"/>
        </w:tabs>
        <w:spacing w:before="0"/>
        <w:rPr>
          <w:rFonts w:ascii="宋体" w:eastAsia="宋体"/>
        </w:rPr>
      </w:pPr>
      <w:bookmarkStart w:id="98" w:name="2.4_MIPS64兼容指令实现相关定义"/>
      <w:bookmarkEnd w:id="98"/>
      <w:r>
        <w:t xml:space="preserve"> </w:t>
      </w:r>
      <w:bookmarkStart w:id="99" w:name="_Toc44084211"/>
      <w:r>
        <w:t>MIPS64 compatible instruction implementation definition</w:t>
      </w:r>
      <w:bookmarkEnd w:id="99"/>
      <w:r>
        <w:t xml:space="preserve"> </w:t>
      </w:r>
    </w:p>
    <w:p w14:paraId="49EDBBAF"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This section describes the implementation-related parts of the MIPS64 compatibility instructions implemented by the GS464E, or those that differ from the MIPS64 specification. </w:t>
      </w:r>
    </w:p>
    <w:p w14:paraId="49EDBBB0" w14:textId="77777777" w:rsidR="00C441A2" w:rsidRDefault="00C441A2">
      <w:pPr>
        <w:pStyle w:val="a3"/>
        <w:rPr>
          <w:sz w:val="22"/>
        </w:rPr>
      </w:pPr>
    </w:p>
    <w:p w14:paraId="49EDBBB1" w14:textId="77777777" w:rsidR="00C441A2" w:rsidRDefault="003F76D0">
      <w:pPr>
        <w:pStyle w:val="3"/>
        <w:numPr>
          <w:ilvl w:val="2"/>
          <w:numId w:val="12"/>
        </w:numPr>
        <w:tabs>
          <w:tab w:val="left" w:pos="1800"/>
        </w:tabs>
        <w:jc w:val="both"/>
      </w:pPr>
      <w:bookmarkStart w:id="100" w:name="2.4.1_目标为0号通用寄存器的load指令"/>
      <w:bookmarkEnd w:id="100"/>
      <w:r>
        <w:rPr>
          <w:spacing w:val="-16"/>
        </w:rPr>
        <w:t xml:space="preserve"> </w:t>
      </w:r>
      <w:bookmarkStart w:id="101" w:name="_Toc44084212"/>
      <w:r>
        <w:rPr>
          <w:spacing w:val="-16"/>
        </w:rPr>
        <w:t>The load instruction that targets the no. 0 general purpose register</w:t>
      </w:r>
      <w:bookmarkEnd w:id="101"/>
      <w:r>
        <w:rPr>
          <w:spacing w:val="-16"/>
        </w:rPr>
        <w:t xml:space="preserve"> </w:t>
      </w:r>
    </w:p>
    <w:p w14:paraId="49EDBBB2"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All load instructions, except LDPTE and LWPTE, whose target is the universal register, perform as well as PREF(hint=0) when their target bit is the zero universal register.  However, for the GSLQ instruction of the godson custom extension, it is necessary to set both of its target registers as general purpose register 0. </w:t>
      </w:r>
    </w:p>
    <w:p w14:paraId="49EDBBB3" w14:textId="77777777" w:rsidR="00C441A2" w:rsidRDefault="00C441A2">
      <w:pPr>
        <w:pStyle w:val="a3"/>
        <w:rPr>
          <w:sz w:val="22"/>
        </w:rPr>
      </w:pPr>
    </w:p>
    <w:p w14:paraId="49EDBBB4" w14:textId="77777777" w:rsidR="00C441A2" w:rsidRDefault="003F76D0">
      <w:pPr>
        <w:pStyle w:val="3"/>
        <w:numPr>
          <w:ilvl w:val="2"/>
          <w:numId w:val="12"/>
        </w:numPr>
        <w:tabs>
          <w:tab w:val="left" w:pos="1800"/>
        </w:tabs>
      </w:pPr>
      <w:bookmarkStart w:id="102" w:name="2.4.2_PREF指令"/>
      <w:bookmarkEnd w:id="102"/>
      <w:r>
        <w:rPr>
          <w:rFonts w:ascii="Arial" w:eastAsia="Arial"/>
        </w:rPr>
        <w:t xml:space="preserve"> </w:t>
      </w:r>
      <w:bookmarkStart w:id="103" w:name="_Toc44084213"/>
      <w:r>
        <w:rPr>
          <w:rFonts w:ascii="Arial" w:eastAsia="Arial"/>
        </w:rPr>
        <w:t>PREF instruction</w:t>
      </w:r>
      <w:bookmarkEnd w:id="103"/>
      <w:r>
        <w:rPr>
          <w:rFonts w:ascii="Arial" w:eastAsia="Arial"/>
        </w:rPr>
        <w:t xml:space="preserve"> </w:t>
      </w:r>
    </w:p>
    <w:p w14:paraId="49EDBBB5"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PREF directive only implements the hint=0 (prefetch for Load) and hint=1 (Prefetch for store) modes according to the MIPS specification. </w:t>
      </w:r>
    </w:p>
    <w:p w14:paraId="49EDBBB6" w14:textId="77777777" w:rsidR="00C441A2" w:rsidRPr="00424EA8" w:rsidRDefault="00C441A2" w:rsidP="00424EA8">
      <w:pPr>
        <w:pStyle w:val="a3"/>
        <w:spacing w:before="281" w:line="278" w:lineRule="auto"/>
        <w:ind w:left="1079" w:right="1079" w:firstLine="420"/>
        <w:jc w:val="both"/>
        <w:rPr>
          <w:rFonts w:ascii="Times New Roman" w:hAnsi="Times New Roman" w:cs="Times New Roman"/>
        </w:rPr>
      </w:pPr>
    </w:p>
    <w:p w14:paraId="49EDBBB7" w14:textId="77777777" w:rsidR="00C441A2" w:rsidRDefault="003F76D0">
      <w:pPr>
        <w:pStyle w:val="3"/>
        <w:numPr>
          <w:ilvl w:val="2"/>
          <w:numId w:val="12"/>
        </w:numPr>
        <w:tabs>
          <w:tab w:val="left" w:pos="1800"/>
        </w:tabs>
        <w:spacing w:before="1"/>
      </w:pPr>
      <w:bookmarkStart w:id="104" w:name="2.4.3_RDHWR指令"/>
      <w:bookmarkEnd w:id="104"/>
      <w:r>
        <w:rPr>
          <w:rFonts w:ascii="Arial" w:eastAsia="Arial"/>
        </w:rPr>
        <w:t xml:space="preserve"> </w:t>
      </w:r>
      <w:bookmarkStart w:id="105" w:name="_Toc44084214"/>
      <w:r>
        <w:rPr>
          <w:rFonts w:ascii="Arial" w:eastAsia="Arial"/>
        </w:rPr>
        <w:t>RDHWR instruction</w:t>
      </w:r>
      <w:bookmarkEnd w:id="105"/>
      <w:r>
        <w:rPr>
          <w:rFonts w:ascii="Arial" w:eastAsia="Arial"/>
        </w:rPr>
        <w:t xml:space="preserve"> </w:t>
      </w:r>
    </w:p>
    <w:p w14:paraId="49EDBBB8" w14:textId="77777777" w:rsidR="00C441A2" w:rsidRDefault="003F76D0" w:rsidP="00424EA8">
      <w:pPr>
        <w:pStyle w:val="a3"/>
        <w:spacing w:before="281" w:line="278" w:lineRule="auto"/>
        <w:ind w:left="1079" w:right="1079" w:firstLine="420"/>
        <w:jc w:val="both"/>
      </w:pPr>
      <w:r w:rsidRPr="00424EA8">
        <w:rPr>
          <w:rFonts w:ascii="Times New Roman" w:hAnsi="Times New Roman" w:cs="Times New Roman"/>
        </w:rPr>
        <w:t>RDHWR instruction not only implements rd value of 0, 1, 2, 3, 29 according to MIPS specification, but also implements RD value of 30 and 31.  The specific definition is as follows:</w:t>
      </w:r>
      <w:r>
        <w:rPr>
          <w:spacing w:val="-4"/>
        </w:rPr>
        <w:t xml:space="preserve"> </w:t>
      </w:r>
    </w:p>
    <w:p w14:paraId="49EDBBB9" w14:textId="77777777" w:rsidR="00C441A2" w:rsidRPr="00927124" w:rsidRDefault="003F76D0">
      <w:pPr>
        <w:pStyle w:val="a4"/>
        <w:numPr>
          <w:ilvl w:val="3"/>
          <w:numId w:val="12"/>
        </w:numPr>
        <w:tabs>
          <w:tab w:val="left" w:pos="1919"/>
          <w:tab w:val="left" w:pos="1920"/>
        </w:tabs>
        <w:spacing w:before="78" w:line="278" w:lineRule="auto"/>
        <w:ind w:right="973"/>
        <w:rPr>
          <w:rFonts w:ascii="Times New Roman" w:hAnsi="Times New Roman" w:cs="Times New Roman"/>
          <w:sz w:val="21"/>
        </w:rPr>
      </w:pPr>
      <w:r w:rsidRPr="00927124">
        <w:rPr>
          <w:rFonts w:ascii="Times New Roman" w:eastAsia="Times New Roman" w:hAnsi="Times New Roman" w:cs="Times New Roman"/>
          <w:sz w:val="21"/>
        </w:rPr>
        <w:t xml:space="preserve">Rd =30: Reads the external counter value. </w:t>
      </w:r>
      <w:r w:rsidRPr="00927124">
        <w:rPr>
          <w:rFonts w:ascii="Times New Roman" w:hAnsi="Times New Roman" w:cs="Times New Roman"/>
          <w:sz w:val="21"/>
        </w:rPr>
        <w:t xml:space="preserve"> The counter is 64-bit and increases by 1 per beat at a frequency consistent with the internal bus clock frequency of the chip.  The characteristic of the clock frequency is that it does not vary with the clock frequency of a processor core and can be considered as a constant frequency. </w:t>
      </w:r>
    </w:p>
    <w:p w14:paraId="49EDBBBA" w14:textId="77777777" w:rsidR="00C441A2" w:rsidRPr="00927124" w:rsidRDefault="003F76D0">
      <w:pPr>
        <w:pStyle w:val="a4"/>
        <w:numPr>
          <w:ilvl w:val="3"/>
          <w:numId w:val="12"/>
        </w:numPr>
        <w:tabs>
          <w:tab w:val="left" w:pos="1919"/>
          <w:tab w:val="left" w:pos="1920"/>
        </w:tabs>
        <w:spacing w:before="78" w:line="278" w:lineRule="auto"/>
        <w:ind w:right="1077" w:hanging="421"/>
        <w:rPr>
          <w:rFonts w:ascii="Times New Roman" w:hAnsi="Times New Roman" w:cs="Times New Roman"/>
          <w:sz w:val="21"/>
        </w:rPr>
      </w:pPr>
      <w:r w:rsidRPr="00927124">
        <w:rPr>
          <w:rFonts w:ascii="Times New Roman" w:eastAsia="Times New Roman" w:hAnsi="Times New Roman" w:cs="Times New Roman"/>
          <w:sz w:val="21"/>
        </w:rPr>
        <w:t xml:space="preserve">Rd =31: Read the ratio between the current frequency of processor core and the frequency of bus in the chip (M/N). </w:t>
      </w:r>
      <w:r w:rsidRPr="00927124">
        <w:rPr>
          <w:rFonts w:ascii="Times New Roman" w:hAnsi="Times New Roman" w:cs="Times New Roman"/>
          <w:sz w:val="21"/>
        </w:rPr>
        <w:t xml:space="preserve"> Where M is in the [15:8] bit of the return value and N is in the [7:0] bit of the return value. </w:t>
      </w:r>
    </w:p>
    <w:p w14:paraId="49EDBBBB" w14:textId="77777777" w:rsidR="00C441A2" w:rsidRPr="00927124" w:rsidRDefault="00C441A2">
      <w:pPr>
        <w:pStyle w:val="a3"/>
        <w:spacing w:before="12"/>
        <w:rPr>
          <w:rFonts w:ascii="Times New Roman" w:hAnsi="Times New Roman" w:cs="Times New Roman"/>
        </w:rPr>
      </w:pPr>
    </w:p>
    <w:p w14:paraId="49EDBBBC" w14:textId="77777777" w:rsidR="00C441A2" w:rsidRDefault="003F76D0">
      <w:pPr>
        <w:pStyle w:val="3"/>
        <w:numPr>
          <w:ilvl w:val="2"/>
          <w:numId w:val="12"/>
        </w:numPr>
        <w:tabs>
          <w:tab w:val="left" w:pos="1800"/>
        </w:tabs>
      </w:pPr>
      <w:bookmarkStart w:id="106" w:name="2.4.4_PREFX指令"/>
      <w:bookmarkEnd w:id="106"/>
      <w:r>
        <w:rPr>
          <w:rFonts w:ascii="Arial" w:eastAsia="Arial"/>
        </w:rPr>
        <w:t xml:space="preserve"> </w:t>
      </w:r>
      <w:bookmarkStart w:id="107" w:name="_Toc44084215"/>
      <w:r>
        <w:rPr>
          <w:rFonts w:ascii="Arial" w:eastAsia="Arial"/>
        </w:rPr>
        <w:t>PREFX instruction</w:t>
      </w:r>
      <w:bookmarkEnd w:id="107"/>
      <w:r>
        <w:rPr>
          <w:rFonts w:ascii="Arial" w:eastAsia="Arial"/>
        </w:rPr>
        <w:t xml:space="preserve"> </w:t>
      </w:r>
    </w:p>
    <w:p w14:paraId="49EDBBBD" w14:textId="77777777" w:rsidR="00C441A2" w:rsidRDefault="003F76D0">
      <w:pPr>
        <w:pStyle w:val="a3"/>
        <w:spacing w:before="122"/>
        <w:ind w:left="1500"/>
      </w:pPr>
      <w:r>
        <w:rPr>
          <w:rFonts w:ascii="Times New Roman" w:eastAsia="Times New Roman"/>
        </w:rPr>
        <w:t xml:space="preserve">The PREFX directive implements five hints of 0, 1, 26, 27, and 28. </w:t>
      </w:r>
      <w:r>
        <w:t xml:space="preserve"> Specific implementation details are as follows: </w:t>
      </w:r>
    </w:p>
    <w:p w14:paraId="49EDBBBE" w14:textId="77777777" w:rsidR="00C441A2" w:rsidRPr="00927124" w:rsidRDefault="003F76D0">
      <w:pPr>
        <w:pStyle w:val="a4"/>
        <w:numPr>
          <w:ilvl w:val="3"/>
          <w:numId w:val="12"/>
        </w:numPr>
        <w:tabs>
          <w:tab w:val="left" w:pos="1919"/>
          <w:tab w:val="left" w:pos="1920"/>
        </w:tabs>
        <w:spacing w:before="121" w:line="278" w:lineRule="auto"/>
        <w:ind w:right="1079"/>
        <w:rPr>
          <w:rFonts w:ascii="Times New Roman" w:hAnsi="Times New Roman" w:cs="Times New Roman"/>
          <w:sz w:val="21"/>
        </w:rPr>
      </w:pPr>
      <w:r w:rsidRPr="00927124">
        <w:rPr>
          <w:rFonts w:ascii="Times New Roman" w:eastAsia="Times New Roman" w:hAnsi="Times New Roman" w:cs="Times New Roman"/>
          <w:sz w:val="21"/>
        </w:rPr>
        <w:t xml:space="preserve">Hint =0, 1: Here the PREFX instruction prefetches in accordance with the MIPS specification, that is, it prefetches one cacheline at a time. </w:t>
      </w:r>
      <w:r w:rsidRPr="00927124">
        <w:rPr>
          <w:rFonts w:ascii="Times New Roman" w:hAnsi="Times New Roman" w:cs="Times New Roman"/>
          <w:spacing w:val="-3"/>
          <w:sz w:val="21"/>
        </w:rPr>
        <w:t xml:space="preserve"> The difference is that the GS464E only extends the low 16-bit value </w:t>
      </w:r>
      <w:r w:rsidRPr="00927124">
        <w:rPr>
          <w:rFonts w:ascii="Times New Roman" w:hAnsi="Times New Roman" w:cs="Times New Roman"/>
          <w:spacing w:val="-3"/>
          <w:sz w:val="21"/>
        </w:rPr>
        <w:lastRenderedPageBreak/>
        <w:t xml:space="preserve">symbol in the index register as an index. </w:t>
      </w:r>
    </w:p>
    <w:p w14:paraId="49EDBBBF" w14:textId="77777777" w:rsidR="00C441A2" w:rsidRPr="00927124" w:rsidRDefault="003F76D0">
      <w:pPr>
        <w:pStyle w:val="a4"/>
        <w:numPr>
          <w:ilvl w:val="3"/>
          <w:numId w:val="12"/>
        </w:numPr>
        <w:tabs>
          <w:tab w:val="left" w:pos="1920"/>
        </w:tabs>
        <w:spacing w:before="78" w:line="278" w:lineRule="auto"/>
        <w:ind w:right="1062"/>
        <w:jc w:val="both"/>
        <w:rPr>
          <w:rFonts w:ascii="Times New Roman" w:hAnsi="Times New Roman" w:cs="Times New Roman"/>
          <w:sz w:val="21"/>
        </w:rPr>
      </w:pPr>
      <w:r w:rsidRPr="00927124">
        <w:rPr>
          <w:rFonts w:ascii="Times New Roman" w:eastAsia="Times New Roman" w:hAnsi="Times New Roman" w:cs="Times New Roman"/>
          <w:sz w:val="21"/>
        </w:rPr>
        <w:t xml:space="preserve">Hint =26: Enter the first-level data cache according to the configuration of continuous prefetch. A prefetch instruction can automatically prefetch the block of block_NUM with the distance of stride as the length of block_size from the base address. </w:t>
      </w:r>
      <w:r w:rsidRPr="00927124">
        <w:rPr>
          <w:rFonts w:ascii="Times New Roman" w:hAnsi="Times New Roman" w:cs="Times New Roman"/>
          <w:sz w:val="21"/>
        </w:rPr>
        <w:t xml:space="preserve"> At this point, part of the information in the index register is used to configure the generation mode of the prefetch address.  Specifically, the [15:0] bit of GPR[index] is the 16bit signed address offset added to GPR[base]; </w:t>
      </w:r>
      <w:r w:rsidRPr="00927124">
        <w:rPr>
          <w:rFonts w:ascii="Times New Roman" w:eastAsia="Times New Roman" w:hAnsi="Times New Roman" w:cs="Times New Roman"/>
          <w:sz w:val="21"/>
        </w:rPr>
        <w:t xml:space="preserve"> The [16] bit of GPR[index] is the address ascending and descending prefetch mark, 0 represents address ascending prefetch, and 1 represents address descending prefetch.  The [25:20] bit of GPR[index] is the pre-taken block_sid-1. The basic unit of block_size is 128bit, so the longest block can contain 64×16=1KB of data. </w:t>
      </w:r>
      <w:r w:rsidRPr="00927124">
        <w:rPr>
          <w:rFonts w:ascii="Times New Roman" w:eastAsia="Times New Roman" w:hAnsi="Times New Roman" w:cs="Times New Roman"/>
          <w:w w:val="99"/>
          <w:sz w:val="21"/>
        </w:rPr>
        <w:t xml:space="preserve"> The [39:32] bit of GPR[index] is block_num-1, so it supports pre-fetching of up to 256 blocks. </w:t>
      </w:r>
      <w:r w:rsidRPr="00927124">
        <w:rPr>
          <w:rFonts w:ascii="Times New Roman" w:eastAsia="Times New Roman" w:hAnsi="Times New Roman" w:cs="Times New Roman"/>
          <w:sz w:val="21"/>
        </w:rPr>
        <w:t xml:space="preserve"> Index [59:44] is the stride between adjacent blocks, is the signed number, and the unit is byte. </w:t>
      </w:r>
    </w:p>
    <w:p w14:paraId="49EDBBC0" w14:textId="77777777" w:rsidR="00C441A2" w:rsidRDefault="00C441A2">
      <w:pPr>
        <w:spacing w:line="278" w:lineRule="auto"/>
        <w:jc w:val="both"/>
        <w:rPr>
          <w:sz w:val="21"/>
        </w:rPr>
        <w:sectPr w:rsidR="00C441A2">
          <w:pgSz w:w="11910" w:h="16840"/>
          <w:pgMar w:top="1620" w:right="0" w:bottom="1380" w:left="0" w:header="890" w:footer="1189" w:gutter="0"/>
          <w:cols w:space="720"/>
        </w:sectPr>
      </w:pPr>
    </w:p>
    <w:p w14:paraId="49EDBBC1" w14:textId="77777777" w:rsidR="00C441A2" w:rsidRDefault="003F76D0">
      <w:pPr>
        <w:pStyle w:val="a4"/>
        <w:numPr>
          <w:ilvl w:val="3"/>
          <w:numId w:val="12"/>
        </w:numPr>
        <w:tabs>
          <w:tab w:val="left" w:pos="1919"/>
          <w:tab w:val="left" w:pos="1920"/>
        </w:tabs>
        <w:spacing w:before="20"/>
        <w:ind w:left="1920"/>
        <w:rPr>
          <w:sz w:val="21"/>
        </w:rPr>
      </w:pPr>
      <w:r>
        <w:rPr>
          <w:rFonts w:ascii="Times New Roman" w:eastAsia="Times New Roman" w:hAnsi="Times New Roman"/>
          <w:sz w:val="21"/>
        </w:rPr>
        <w:lastRenderedPageBreak/>
        <w:t xml:space="preserve">Hint =27: The hint is configured to continuously pre-fetch exclusive data into a level 1 data cache. </w:t>
      </w:r>
      <w:r>
        <w:rPr>
          <w:spacing w:val="2"/>
          <w:sz w:val="21"/>
        </w:rPr>
        <w:t xml:space="preserve"> In this mode, the contents of the index register parse and </w:t>
      </w:r>
    </w:p>
    <w:p w14:paraId="49EDBBC2" w14:textId="77777777" w:rsidR="00C441A2" w:rsidRDefault="003F76D0">
      <w:pPr>
        <w:pStyle w:val="a3"/>
        <w:spacing w:before="43"/>
        <w:ind w:left="1919"/>
      </w:pPr>
      <w:r>
        <w:rPr>
          <w:rFonts w:ascii="Times New Roman" w:eastAsia="Times New Roman"/>
        </w:rPr>
        <w:t xml:space="preserve">Hint =26 is exactly the same, except that this mode requires that the retrieved data be in an exclusive state. </w:t>
      </w:r>
    </w:p>
    <w:p w14:paraId="49EDBBC3" w14:textId="77777777" w:rsidR="00C441A2" w:rsidRDefault="003F76D0">
      <w:pPr>
        <w:pStyle w:val="a4"/>
        <w:numPr>
          <w:ilvl w:val="3"/>
          <w:numId w:val="12"/>
        </w:numPr>
        <w:tabs>
          <w:tab w:val="left" w:pos="1919"/>
          <w:tab w:val="left" w:pos="1920"/>
        </w:tabs>
        <w:spacing w:before="121" w:line="278" w:lineRule="auto"/>
        <w:ind w:right="1079"/>
        <w:rPr>
          <w:sz w:val="21"/>
        </w:rPr>
      </w:pPr>
      <w:r>
        <w:rPr>
          <w:rFonts w:ascii="Times New Roman" w:eastAsia="Times New Roman" w:hAnsi="Times New Roman"/>
          <w:sz w:val="21"/>
        </w:rPr>
        <w:t xml:space="preserve">Hint =28: Configure the sequential pre-fetch data to enter the Shared cache. </w:t>
      </w:r>
      <w:r>
        <w:rPr>
          <w:spacing w:val="-4"/>
          <w:sz w:val="21"/>
        </w:rPr>
        <w:t xml:space="preserve"> Parsing the contents of the index register in this mode is exactly the same as hint=26, except that in this mode the prefetch data is stored in a Shared cache. </w:t>
      </w:r>
    </w:p>
    <w:p w14:paraId="49EDBBC4"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If a WAIT_CACHE instruction is executed, the configuration prefetch is stopped.  These include but are not limited to cache, SYNC and SYNCI, and JRHB. </w:t>
      </w:r>
    </w:p>
    <w:p w14:paraId="49EDBBC5"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If you execute two PREFX (hint=25,26) in a row, the previous one will be covered with the new one.  If you execute two PREFX (hint=27) in a row, the previous one will be covered with the new one.  However, there is no conflict between the pre-fetch modes of hint=25,26, and hint=27. </w:t>
      </w:r>
    </w:p>
    <w:p w14:paraId="49EDBBC6" w14:textId="77777777" w:rsidR="00C441A2" w:rsidRDefault="00C441A2">
      <w:pPr>
        <w:pStyle w:val="a3"/>
        <w:spacing w:before="12"/>
      </w:pPr>
    </w:p>
    <w:p w14:paraId="49EDBBC7" w14:textId="77777777" w:rsidR="00C441A2" w:rsidRDefault="003F76D0">
      <w:pPr>
        <w:pStyle w:val="3"/>
        <w:numPr>
          <w:ilvl w:val="2"/>
          <w:numId w:val="12"/>
        </w:numPr>
        <w:tabs>
          <w:tab w:val="left" w:pos="1800"/>
        </w:tabs>
      </w:pPr>
      <w:bookmarkStart w:id="108" w:name="2.4.5_WAIT指令"/>
      <w:bookmarkEnd w:id="108"/>
      <w:r>
        <w:rPr>
          <w:rFonts w:ascii="Arial" w:eastAsia="Arial"/>
          <w:spacing w:val="-4"/>
        </w:rPr>
        <w:t xml:space="preserve"> </w:t>
      </w:r>
      <w:bookmarkStart w:id="109" w:name="_Toc44084216"/>
      <w:r>
        <w:rPr>
          <w:rFonts w:ascii="Arial" w:eastAsia="Arial"/>
          <w:spacing w:val="-4"/>
        </w:rPr>
        <w:t>WAIT instruction</w:t>
      </w:r>
      <w:bookmarkEnd w:id="109"/>
      <w:r>
        <w:rPr>
          <w:rFonts w:ascii="Arial" w:eastAsia="Arial"/>
          <w:spacing w:val="-4"/>
        </w:rPr>
        <w:t xml:space="preserve"> </w:t>
      </w:r>
    </w:p>
    <w:p w14:paraId="49EDBBC8"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There is only one mode supported by the WAIT instruction, which executes the same effect no matter what value the software inserts into the Implementation Dependent Code field in the instruction code. </w:t>
      </w:r>
    </w:p>
    <w:p w14:paraId="49EDBBC9"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After the WAIT instruction is submitted in the processor pipeline, the processor core stops pointing and goes into low-power mode, which continues until it is interrupted by NMI, internal clock interrupt, internal performance counter interrupt, or external hardware interrupt. </w:t>
      </w:r>
    </w:p>
    <w:p w14:paraId="49EDBBCA"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It is important to note that after the WAIT instruction is executed, the data paths of the processor core's first-level instruction cache, first-level data cache, and second-level sacrifice cache can still handle cache conformance requests from outside.  If the processor core's clock needs to be turned off completely, the software needs to do more to ensure that it doesn't cause other cores to crash due to unresponsive consistency requests. </w:t>
      </w:r>
    </w:p>
    <w:p w14:paraId="49EDBBCB" w14:textId="77777777" w:rsidR="00C441A2" w:rsidRPr="00424EA8" w:rsidRDefault="00C441A2" w:rsidP="00424EA8">
      <w:pPr>
        <w:pStyle w:val="a3"/>
        <w:spacing w:before="281" w:line="278" w:lineRule="auto"/>
        <w:ind w:left="1079" w:right="1079" w:firstLine="420"/>
        <w:jc w:val="both"/>
        <w:rPr>
          <w:rFonts w:ascii="Times New Roman" w:hAnsi="Times New Roman" w:cs="Times New Roman"/>
        </w:rPr>
      </w:pPr>
    </w:p>
    <w:p w14:paraId="49EDBBCC" w14:textId="77777777" w:rsidR="00C441A2" w:rsidRDefault="003F76D0">
      <w:pPr>
        <w:pStyle w:val="3"/>
        <w:numPr>
          <w:ilvl w:val="2"/>
          <w:numId w:val="12"/>
        </w:numPr>
        <w:tabs>
          <w:tab w:val="left" w:pos="1800"/>
        </w:tabs>
      </w:pPr>
      <w:bookmarkStart w:id="110" w:name="2.4.6_SYNC指令"/>
      <w:bookmarkEnd w:id="110"/>
      <w:r>
        <w:rPr>
          <w:rFonts w:ascii="Arial" w:eastAsia="Arial"/>
        </w:rPr>
        <w:t xml:space="preserve"> </w:t>
      </w:r>
      <w:bookmarkStart w:id="111" w:name="_Toc44084217"/>
      <w:r>
        <w:rPr>
          <w:rFonts w:ascii="Arial" w:eastAsia="Arial"/>
        </w:rPr>
        <w:t>SYNC instructions</w:t>
      </w:r>
      <w:bookmarkEnd w:id="111"/>
      <w:r>
        <w:rPr>
          <w:rFonts w:ascii="Arial" w:eastAsia="Arial"/>
        </w:rPr>
        <w:t xml:space="preserve"> </w:t>
      </w:r>
    </w:p>
    <w:p w14:paraId="49EDBBCD"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This processor implements only the SYNC instruction of Stype =0, and stype will leave exceptions for other values.  This instruction ACTS as a memory barrier to ensure that the access operation before SYNC has been completed (for example, the data of store instruction has been written to dcache, the read and write of uncached has been completed, and load has retrieved the value to register), and that the access operation after SYNC instruction has not started yet. </w:t>
      </w:r>
    </w:p>
    <w:p w14:paraId="49EDBBCE" w14:textId="77777777" w:rsidR="00C441A2" w:rsidRDefault="00C441A2">
      <w:pPr>
        <w:pStyle w:val="a3"/>
        <w:rPr>
          <w:sz w:val="22"/>
        </w:rPr>
      </w:pPr>
    </w:p>
    <w:p w14:paraId="49EDBBCF" w14:textId="77777777" w:rsidR="00C441A2" w:rsidRDefault="003F76D0">
      <w:pPr>
        <w:pStyle w:val="3"/>
        <w:numPr>
          <w:ilvl w:val="2"/>
          <w:numId w:val="12"/>
        </w:numPr>
        <w:tabs>
          <w:tab w:val="left" w:pos="1800"/>
        </w:tabs>
      </w:pPr>
      <w:bookmarkStart w:id="112" w:name="2.4.7_SYNCI指令"/>
      <w:bookmarkEnd w:id="112"/>
      <w:r>
        <w:rPr>
          <w:rFonts w:ascii="Arial" w:eastAsia="Arial"/>
        </w:rPr>
        <w:t xml:space="preserve"> </w:t>
      </w:r>
      <w:bookmarkStart w:id="113" w:name="_Toc44084218"/>
      <w:r>
        <w:rPr>
          <w:rFonts w:ascii="Arial" w:eastAsia="Arial"/>
        </w:rPr>
        <w:t>SYNCI instruction</w:t>
      </w:r>
      <w:bookmarkEnd w:id="113"/>
      <w:r>
        <w:rPr>
          <w:rFonts w:ascii="Arial" w:eastAsia="Arial"/>
        </w:rPr>
        <w:t xml:space="preserve"> </w:t>
      </w:r>
    </w:p>
    <w:p w14:paraId="49EDBBD0"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Since GS464E is maintained by the hardware for data consistency between the first-level instruction cache and the first-level data cache, the implementation of the SYNCI instruction is adjusted.  In the existing implementation, the SYNCI directive, on the one hand, waits until all previous accesses have been executed (the same effect as the SYNC directive).  On the other hand, SYNCI will force subsequent instructions to repoint after execution to ensure that the pointing unit can also see the execution effect of all accesses before the SYNCI instruction.  At the same time, the address information carried by the SYNCI directive is ignored, so tiB-related exceptions, address error exceptions, and Cache error exceptions are no longer triggered. </w:t>
      </w:r>
    </w:p>
    <w:p w14:paraId="49EDBBD1" w14:textId="77777777" w:rsidR="00C441A2" w:rsidRDefault="00C441A2">
      <w:pPr>
        <w:pStyle w:val="a3"/>
        <w:spacing w:before="12"/>
      </w:pPr>
    </w:p>
    <w:p w14:paraId="49EDBBD2" w14:textId="77777777" w:rsidR="00C441A2" w:rsidRDefault="003F76D0">
      <w:pPr>
        <w:pStyle w:val="3"/>
        <w:numPr>
          <w:ilvl w:val="2"/>
          <w:numId w:val="12"/>
        </w:numPr>
        <w:tabs>
          <w:tab w:val="left" w:pos="1800"/>
        </w:tabs>
      </w:pPr>
      <w:bookmarkStart w:id="114" w:name="2.4.8_TLBINV与TLBINVF指令"/>
      <w:bookmarkEnd w:id="114"/>
      <w:r>
        <w:rPr>
          <w:rFonts w:ascii="Arial" w:eastAsia="Arial"/>
        </w:rPr>
        <w:t xml:space="preserve"> </w:t>
      </w:r>
      <w:bookmarkStart w:id="115" w:name="_Toc44084219"/>
      <w:r>
        <w:rPr>
          <w:rFonts w:ascii="Arial" w:eastAsia="Arial"/>
        </w:rPr>
        <w:t>TLBINV and TLBINVF directives</w:t>
      </w:r>
      <w:bookmarkEnd w:id="115"/>
      <w:r>
        <w:rPr>
          <w:rFonts w:ascii="Arial" w:eastAsia="Arial"/>
        </w:rPr>
        <w:t xml:space="preserve"> </w:t>
      </w:r>
    </w:p>
    <w:p w14:paraId="49EDBBD3"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lastRenderedPageBreak/>
        <w:t xml:space="preserve">Although the config4.ie field in this processor is set to 0, the TLBINVF instruction (which is executed as config4.ie =3 as defined in the MIPS specification) is implemented in the processor, that is, when a TLBINVF instruction is executed, the hardware will invalidate the entire TLB table entry.  In addition, the TLBINV directive is also implemented in GS464E, but its execution effect is different from the MIPS specification definition and is equivalent to the TLBINVF directive. </w:t>
      </w:r>
    </w:p>
    <w:p w14:paraId="49EDBBD4" w14:textId="77777777" w:rsidR="00C441A2" w:rsidRDefault="00C441A2">
      <w:pPr>
        <w:pStyle w:val="a3"/>
        <w:spacing w:before="12"/>
      </w:pPr>
    </w:p>
    <w:p w14:paraId="49EDBBD5" w14:textId="77777777" w:rsidR="00C441A2" w:rsidRDefault="003F76D0">
      <w:pPr>
        <w:pStyle w:val="3"/>
        <w:numPr>
          <w:ilvl w:val="2"/>
          <w:numId w:val="12"/>
        </w:numPr>
        <w:tabs>
          <w:tab w:val="left" w:pos="1800"/>
        </w:tabs>
      </w:pPr>
      <w:bookmarkStart w:id="116" w:name="2.4.9_CACHE指令"/>
      <w:bookmarkEnd w:id="116"/>
      <w:r>
        <w:rPr>
          <w:rFonts w:ascii="Arial" w:eastAsia="Arial"/>
        </w:rPr>
        <w:t xml:space="preserve"> </w:t>
      </w:r>
      <w:bookmarkStart w:id="117" w:name="_Toc44084220"/>
      <w:r>
        <w:rPr>
          <w:rFonts w:ascii="Arial" w:eastAsia="Arial"/>
        </w:rPr>
        <w:t>CACHE directives</w:t>
      </w:r>
      <w:bookmarkEnd w:id="117"/>
      <w:r>
        <w:rPr>
          <w:rFonts w:ascii="Arial" w:eastAsia="Arial"/>
        </w:rPr>
        <w:t xml:space="preserve"> </w:t>
      </w:r>
    </w:p>
    <w:p w14:paraId="49EDBBD6"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There are three major differences between the CACHE instructions implemented by this processor and the MIPS64 specification: </w:t>
      </w:r>
    </w:p>
    <w:p w14:paraId="49EDBBD7" w14:textId="77777777" w:rsidR="00C441A2" w:rsidRDefault="003F76D0">
      <w:pPr>
        <w:pStyle w:val="4"/>
        <w:spacing w:before="121"/>
        <w:ind w:left="1001" w:right="7151"/>
      </w:pPr>
      <w:bookmarkStart w:id="118" w:name="1、指令op与缓存层次之间的关系"/>
      <w:bookmarkEnd w:id="118"/>
      <w:r>
        <w:rPr>
          <w:rFonts w:ascii="Times New Roman" w:eastAsia="Times New Roman"/>
        </w:rPr>
        <w:t xml:space="preserve"> 1. Relationship between instruction OP and cache hierarchy </w:t>
      </w:r>
    </w:p>
    <w:p w14:paraId="49EDBBD8" w14:textId="77777777" w:rsidR="00C441A2" w:rsidRDefault="003F76D0" w:rsidP="00424EA8">
      <w:pPr>
        <w:pStyle w:val="a3"/>
        <w:spacing w:before="281" w:line="278" w:lineRule="auto"/>
        <w:ind w:left="1079" w:right="1079" w:firstLine="420"/>
        <w:jc w:val="both"/>
      </w:pPr>
      <w:r w:rsidRPr="00424EA8">
        <w:rPr>
          <w:rFonts w:ascii="Times New Roman" w:hAnsi="Times New Roman" w:cs="Times New Roman"/>
        </w:rPr>
        <w:t xml:space="preserve">The correspondence between the [1:0] bits of the CACHE instruction OP field in GS464E and the CACHE hierarchy is different from the definition of the MIPS64 specification, as shown in the table </w:t>
      </w:r>
      <w:hyperlink w:anchor="_bookmark63" w:history="1"/>
    </w:p>
    <w:p w14:paraId="49EDBBD9" w14:textId="77777777" w:rsidR="00C441A2" w:rsidRDefault="000C04CA">
      <w:pPr>
        <w:pStyle w:val="a3"/>
        <w:spacing w:before="43"/>
        <w:ind w:left="1080"/>
      </w:pPr>
      <w:hyperlink w:anchor="_bookmark63" w:history="1">
        <w:r w:rsidR="003F76D0">
          <w:rPr>
            <w:rFonts w:ascii="Times New Roman" w:eastAsia="Times New Roman"/>
          </w:rPr>
          <w:t xml:space="preserve">2-26: </w:t>
        </w:r>
      </w:hyperlink>
    </w:p>
    <w:p w14:paraId="49EDBBDA" w14:textId="77777777" w:rsidR="00C441A2" w:rsidRDefault="00C441A2">
      <w:pPr>
        <w:sectPr w:rsidR="00C441A2">
          <w:pgSz w:w="11910" w:h="16840"/>
          <w:pgMar w:top="1620" w:right="0" w:bottom="1380" w:left="0" w:header="890" w:footer="1189" w:gutter="0"/>
          <w:cols w:space="720"/>
        </w:sectPr>
      </w:pPr>
    </w:p>
    <w:p w14:paraId="49EDBBDB" w14:textId="77777777" w:rsidR="00C441A2" w:rsidRDefault="003F76D0">
      <w:pPr>
        <w:pStyle w:val="4"/>
        <w:spacing w:before="20" w:after="23"/>
      </w:pPr>
      <w:bookmarkStart w:id="119" w:name="_bookmark63"/>
      <w:bookmarkEnd w:id="119"/>
      <w:r>
        <w:lastRenderedPageBreak/>
        <w:t xml:space="preserve"> Table 2-26 CACHE instruction OP [1:0] corresponds to the CACHE hierarchy </w:t>
      </w:r>
    </w:p>
    <w:tbl>
      <w:tblPr>
        <w:tblStyle w:val="TableNormal"/>
        <w:tblW w:w="0" w:type="auto"/>
        <w:tblInd w:w="1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3"/>
        <w:gridCol w:w="2725"/>
        <w:gridCol w:w="2409"/>
        <w:gridCol w:w="1574"/>
      </w:tblGrid>
      <w:tr w:rsidR="00C441A2" w14:paraId="49EDBBE0" w14:textId="77777777">
        <w:trPr>
          <w:trHeight w:val="312"/>
        </w:trPr>
        <w:tc>
          <w:tcPr>
            <w:tcW w:w="1673" w:type="dxa"/>
            <w:tcBorders>
              <w:bottom w:val="double" w:sz="1" w:space="0" w:color="000000"/>
            </w:tcBorders>
          </w:tcPr>
          <w:p w14:paraId="49EDBBDC" w14:textId="77777777" w:rsidR="00C441A2" w:rsidRPr="00927124" w:rsidRDefault="003F76D0">
            <w:pPr>
              <w:pStyle w:val="TableParagraph"/>
              <w:spacing w:before="39"/>
              <w:ind w:left="271" w:right="267"/>
              <w:rPr>
                <w:b/>
                <w:sz w:val="21"/>
              </w:rPr>
            </w:pPr>
            <w:r w:rsidRPr="00927124">
              <w:rPr>
                <w:b/>
                <w:sz w:val="21"/>
              </w:rPr>
              <w:t xml:space="preserve">The op (1-0) </w:t>
            </w:r>
          </w:p>
        </w:tc>
        <w:tc>
          <w:tcPr>
            <w:tcW w:w="2725" w:type="dxa"/>
            <w:tcBorders>
              <w:bottom w:val="double" w:sz="1" w:space="0" w:color="000000"/>
            </w:tcBorders>
          </w:tcPr>
          <w:p w14:paraId="49EDBBDD" w14:textId="77777777" w:rsidR="00C441A2" w:rsidRPr="00927124" w:rsidRDefault="003F76D0">
            <w:pPr>
              <w:pStyle w:val="TableParagraph"/>
              <w:spacing w:before="39"/>
              <w:ind w:left="799" w:right="793"/>
              <w:rPr>
                <w:b/>
                <w:sz w:val="21"/>
              </w:rPr>
            </w:pPr>
            <w:r w:rsidRPr="00927124">
              <w:rPr>
                <w:b/>
                <w:sz w:val="21"/>
              </w:rPr>
              <w:t xml:space="preserve">GS464E </w:t>
            </w:r>
          </w:p>
        </w:tc>
        <w:tc>
          <w:tcPr>
            <w:tcW w:w="2409" w:type="dxa"/>
            <w:tcBorders>
              <w:bottom w:val="double" w:sz="1" w:space="0" w:color="000000"/>
            </w:tcBorders>
          </w:tcPr>
          <w:p w14:paraId="49EDBBDE" w14:textId="77777777" w:rsidR="00C441A2" w:rsidRPr="00927124" w:rsidRDefault="003F76D0">
            <w:pPr>
              <w:pStyle w:val="TableParagraph"/>
              <w:spacing w:before="21"/>
              <w:ind w:left="570" w:right="561"/>
              <w:rPr>
                <w:rFonts w:eastAsia="宋体"/>
                <w:b/>
                <w:sz w:val="21"/>
              </w:rPr>
            </w:pPr>
            <w:r w:rsidRPr="00927124">
              <w:rPr>
                <w:rFonts w:eastAsia="Arial"/>
                <w:b/>
                <w:sz w:val="21"/>
              </w:rPr>
              <w:t xml:space="preserve">MIPS64 specification </w:t>
            </w:r>
          </w:p>
        </w:tc>
        <w:tc>
          <w:tcPr>
            <w:tcW w:w="1574" w:type="dxa"/>
            <w:tcBorders>
              <w:bottom w:val="double" w:sz="1" w:space="0" w:color="000000"/>
            </w:tcBorders>
          </w:tcPr>
          <w:p w14:paraId="49EDBBDF" w14:textId="77777777" w:rsidR="00C441A2" w:rsidRPr="00927124" w:rsidRDefault="003F76D0">
            <w:pPr>
              <w:pStyle w:val="TableParagraph"/>
              <w:spacing w:before="21"/>
              <w:ind w:left="497" w:right="486"/>
              <w:rPr>
                <w:rFonts w:eastAsia="宋体"/>
                <w:b/>
                <w:sz w:val="21"/>
              </w:rPr>
            </w:pPr>
            <w:r w:rsidRPr="00927124">
              <w:rPr>
                <w:rFonts w:eastAsia="宋体"/>
                <w:b/>
                <w:sz w:val="21"/>
              </w:rPr>
              <w:t xml:space="preserve">Similarities and differences between </w:t>
            </w:r>
          </w:p>
        </w:tc>
      </w:tr>
      <w:tr w:rsidR="00C441A2" w14:paraId="49EDBBE5" w14:textId="77777777">
        <w:trPr>
          <w:trHeight w:val="312"/>
        </w:trPr>
        <w:tc>
          <w:tcPr>
            <w:tcW w:w="1673" w:type="dxa"/>
            <w:tcBorders>
              <w:top w:val="double" w:sz="1" w:space="0" w:color="000000"/>
            </w:tcBorders>
          </w:tcPr>
          <w:p w14:paraId="49EDBBE1" w14:textId="77777777" w:rsidR="00C441A2" w:rsidRPr="00927124" w:rsidRDefault="003F76D0">
            <w:pPr>
              <w:pStyle w:val="TableParagraph"/>
              <w:spacing w:before="51"/>
              <w:ind w:left="274" w:right="267"/>
              <w:rPr>
                <w:sz w:val="18"/>
              </w:rPr>
            </w:pPr>
            <w:r w:rsidRPr="00927124">
              <w:rPr>
                <w:sz w:val="18"/>
              </w:rPr>
              <w:t xml:space="preserve">0 b00 </w:t>
            </w:r>
          </w:p>
        </w:tc>
        <w:tc>
          <w:tcPr>
            <w:tcW w:w="2725" w:type="dxa"/>
            <w:tcBorders>
              <w:top w:val="double" w:sz="1" w:space="0" w:color="000000"/>
            </w:tcBorders>
          </w:tcPr>
          <w:p w14:paraId="49EDBBE2" w14:textId="77777777" w:rsidR="00C441A2" w:rsidRPr="00927124" w:rsidRDefault="003F76D0">
            <w:pPr>
              <w:pStyle w:val="TableParagraph"/>
              <w:spacing w:before="41"/>
              <w:ind w:left="801" w:right="793"/>
              <w:rPr>
                <w:rFonts w:eastAsia="宋体"/>
                <w:sz w:val="18"/>
              </w:rPr>
            </w:pPr>
            <w:r w:rsidRPr="00927124">
              <w:rPr>
                <w:rFonts w:eastAsia="宋体"/>
                <w:sz w:val="18"/>
              </w:rPr>
              <w:t xml:space="preserve">First-order instruction cache </w:t>
            </w:r>
          </w:p>
        </w:tc>
        <w:tc>
          <w:tcPr>
            <w:tcW w:w="2409" w:type="dxa"/>
            <w:tcBorders>
              <w:top w:val="double" w:sz="1" w:space="0" w:color="000000"/>
            </w:tcBorders>
          </w:tcPr>
          <w:p w14:paraId="49EDBBE3" w14:textId="77777777" w:rsidR="00C441A2" w:rsidRPr="00927124" w:rsidRDefault="003F76D0">
            <w:pPr>
              <w:pStyle w:val="TableParagraph"/>
              <w:spacing w:before="41"/>
              <w:ind w:left="568" w:right="561"/>
              <w:rPr>
                <w:rFonts w:eastAsia="宋体"/>
                <w:sz w:val="18"/>
              </w:rPr>
            </w:pPr>
            <w:r w:rsidRPr="00927124">
              <w:rPr>
                <w:rFonts w:eastAsia="宋体"/>
                <w:sz w:val="18"/>
              </w:rPr>
              <w:t xml:space="preserve">First-order instruction cache </w:t>
            </w:r>
          </w:p>
        </w:tc>
        <w:tc>
          <w:tcPr>
            <w:tcW w:w="1574" w:type="dxa"/>
            <w:tcBorders>
              <w:top w:val="double" w:sz="1" w:space="0" w:color="000000"/>
            </w:tcBorders>
          </w:tcPr>
          <w:p w14:paraId="49EDBBE4" w14:textId="77777777" w:rsidR="00C441A2" w:rsidRPr="00927124" w:rsidRDefault="003F76D0">
            <w:pPr>
              <w:pStyle w:val="TableParagraph"/>
              <w:spacing w:before="41"/>
              <w:ind w:left="497" w:right="486"/>
              <w:rPr>
                <w:rFonts w:eastAsia="宋体"/>
                <w:sz w:val="18"/>
              </w:rPr>
            </w:pPr>
            <w:r w:rsidRPr="00927124">
              <w:rPr>
                <w:rFonts w:eastAsia="宋体"/>
                <w:sz w:val="18"/>
              </w:rPr>
              <w:t xml:space="preserve">consistent </w:t>
            </w:r>
          </w:p>
        </w:tc>
      </w:tr>
      <w:tr w:rsidR="00C441A2" w14:paraId="49EDBBEA" w14:textId="77777777">
        <w:trPr>
          <w:trHeight w:val="311"/>
        </w:trPr>
        <w:tc>
          <w:tcPr>
            <w:tcW w:w="1673" w:type="dxa"/>
          </w:tcPr>
          <w:p w14:paraId="49EDBBE6" w14:textId="77777777" w:rsidR="00C441A2" w:rsidRPr="00927124" w:rsidRDefault="003F76D0">
            <w:pPr>
              <w:pStyle w:val="TableParagraph"/>
              <w:ind w:left="274" w:right="267"/>
              <w:rPr>
                <w:sz w:val="18"/>
              </w:rPr>
            </w:pPr>
            <w:r w:rsidRPr="00927124">
              <w:rPr>
                <w:sz w:val="18"/>
              </w:rPr>
              <w:t xml:space="preserve">0 b01 </w:t>
            </w:r>
          </w:p>
        </w:tc>
        <w:tc>
          <w:tcPr>
            <w:tcW w:w="2725" w:type="dxa"/>
          </w:tcPr>
          <w:p w14:paraId="49EDBBE7" w14:textId="77777777" w:rsidR="00C441A2" w:rsidRPr="00927124" w:rsidRDefault="003F76D0">
            <w:pPr>
              <w:pStyle w:val="TableParagraph"/>
              <w:spacing w:before="40"/>
              <w:ind w:left="801" w:right="793"/>
              <w:rPr>
                <w:rFonts w:eastAsia="宋体"/>
                <w:sz w:val="18"/>
              </w:rPr>
            </w:pPr>
            <w:r w:rsidRPr="00927124">
              <w:rPr>
                <w:rFonts w:eastAsia="宋体"/>
                <w:sz w:val="18"/>
              </w:rPr>
              <w:t xml:space="preserve">Level 1 data cache </w:t>
            </w:r>
          </w:p>
        </w:tc>
        <w:tc>
          <w:tcPr>
            <w:tcW w:w="2409" w:type="dxa"/>
          </w:tcPr>
          <w:p w14:paraId="49EDBBE8" w14:textId="77777777" w:rsidR="00C441A2" w:rsidRPr="00927124" w:rsidRDefault="003F76D0">
            <w:pPr>
              <w:pStyle w:val="TableParagraph"/>
              <w:spacing w:before="40"/>
              <w:ind w:left="568" w:right="561"/>
              <w:rPr>
                <w:rFonts w:eastAsia="宋体"/>
                <w:sz w:val="18"/>
              </w:rPr>
            </w:pPr>
            <w:r w:rsidRPr="00927124">
              <w:rPr>
                <w:rFonts w:eastAsia="宋体"/>
                <w:sz w:val="18"/>
              </w:rPr>
              <w:t xml:space="preserve">Level 1 data cache </w:t>
            </w:r>
          </w:p>
        </w:tc>
        <w:tc>
          <w:tcPr>
            <w:tcW w:w="1574" w:type="dxa"/>
          </w:tcPr>
          <w:p w14:paraId="49EDBBE9" w14:textId="77777777" w:rsidR="00C441A2" w:rsidRPr="00927124" w:rsidRDefault="003F76D0">
            <w:pPr>
              <w:pStyle w:val="TableParagraph"/>
              <w:spacing w:before="40"/>
              <w:ind w:left="497" w:right="486"/>
              <w:rPr>
                <w:rFonts w:eastAsia="宋体"/>
                <w:sz w:val="18"/>
              </w:rPr>
            </w:pPr>
            <w:r w:rsidRPr="00927124">
              <w:rPr>
                <w:rFonts w:eastAsia="宋体"/>
                <w:sz w:val="18"/>
              </w:rPr>
              <w:t xml:space="preserve">consistent </w:t>
            </w:r>
          </w:p>
        </w:tc>
      </w:tr>
      <w:tr w:rsidR="00C441A2" w14:paraId="49EDBBEF" w14:textId="77777777">
        <w:trPr>
          <w:trHeight w:val="311"/>
        </w:trPr>
        <w:tc>
          <w:tcPr>
            <w:tcW w:w="1673" w:type="dxa"/>
          </w:tcPr>
          <w:p w14:paraId="49EDBBEB" w14:textId="77777777" w:rsidR="00C441A2" w:rsidRPr="00927124" w:rsidRDefault="003F76D0">
            <w:pPr>
              <w:pStyle w:val="TableParagraph"/>
              <w:ind w:left="274" w:right="267"/>
              <w:rPr>
                <w:sz w:val="18"/>
              </w:rPr>
            </w:pPr>
            <w:r w:rsidRPr="00927124">
              <w:rPr>
                <w:sz w:val="18"/>
              </w:rPr>
              <w:t xml:space="preserve">0 b10 </w:t>
            </w:r>
          </w:p>
        </w:tc>
        <w:tc>
          <w:tcPr>
            <w:tcW w:w="2725" w:type="dxa"/>
          </w:tcPr>
          <w:p w14:paraId="49EDBBEC" w14:textId="77777777" w:rsidR="00C441A2" w:rsidRPr="00927124" w:rsidRDefault="003F76D0">
            <w:pPr>
              <w:pStyle w:val="TableParagraph"/>
              <w:spacing w:before="40"/>
              <w:ind w:left="801" w:right="793"/>
              <w:rPr>
                <w:rFonts w:eastAsia="宋体"/>
                <w:sz w:val="18"/>
              </w:rPr>
            </w:pPr>
            <w:r w:rsidRPr="00927124">
              <w:rPr>
                <w:rFonts w:eastAsia="宋体"/>
                <w:sz w:val="18"/>
              </w:rPr>
              <w:t xml:space="preserve">Secondary sacrifice cache </w:t>
            </w:r>
          </w:p>
        </w:tc>
        <w:tc>
          <w:tcPr>
            <w:tcW w:w="2409" w:type="dxa"/>
          </w:tcPr>
          <w:p w14:paraId="49EDBBED" w14:textId="77777777" w:rsidR="00C441A2" w:rsidRPr="00927124" w:rsidRDefault="003F76D0">
            <w:pPr>
              <w:pStyle w:val="TableParagraph"/>
              <w:spacing w:before="40"/>
              <w:ind w:left="568" w:right="561"/>
              <w:rPr>
                <w:rFonts w:eastAsia="宋体"/>
                <w:sz w:val="18"/>
              </w:rPr>
            </w:pPr>
            <w:r w:rsidRPr="00927124">
              <w:rPr>
                <w:rFonts w:eastAsia="宋体"/>
                <w:sz w:val="18"/>
              </w:rPr>
              <w:t xml:space="preserve">Three levels of cache </w:t>
            </w:r>
          </w:p>
        </w:tc>
        <w:tc>
          <w:tcPr>
            <w:tcW w:w="1574" w:type="dxa"/>
          </w:tcPr>
          <w:p w14:paraId="49EDBBEE" w14:textId="77777777" w:rsidR="00C441A2" w:rsidRPr="00927124" w:rsidRDefault="003F76D0">
            <w:pPr>
              <w:pStyle w:val="TableParagraph"/>
              <w:spacing w:before="40"/>
              <w:ind w:left="497" w:right="486"/>
              <w:rPr>
                <w:rFonts w:eastAsia="宋体"/>
                <w:sz w:val="18"/>
              </w:rPr>
            </w:pPr>
            <w:r w:rsidRPr="00927124">
              <w:rPr>
                <w:rFonts w:eastAsia="宋体"/>
                <w:sz w:val="18"/>
              </w:rPr>
              <w:t xml:space="preserve">Don't agree </w:t>
            </w:r>
          </w:p>
        </w:tc>
      </w:tr>
      <w:tr w:rsidR="00C441A2" w14:paraId="49EDBBF4" w14:textId="77777777">
        <w:trPr>
          <w:trHeight w:val="312"/>
        </w:trPr>
        <w:tc>
          <w:tcPr>
            <w:tcW w:w="1673" w:type="dxa"/>
          </w:tcPr>
          <w:p w14:paraId="49EDBBF0" w14:textId="77777777" w:rsidR="00C441A2" w:rsidRPr="00927124" w:rsidRDefault="003F76D0">
            <w:pPr>
              <w:pStyle w:val="TableParagraph"/>
              <w:spacing w:before="51"/>
              <w:ind w:left="274" w:right="267"/>
              <w:rPr>
                <w:sz w:val="18"/>
              </w:rPr>
            </w:pPr>
            <w:r w:rsidRPr="00927124">
              <w:rPr>
                <w:sz w:val="18"/>
              </w:rPr>
              <w:t xml:space="preserve">0 bl1 </w:t>
            </w:r>
          </w:p>
        </w:tc>
        <w:tc>
          <w:tcPr>
            <w:tcW w:w="2725" w:type="dxa"/>
          </w:tcPr>
          <w:p w14:paraId="49EDBBF1" w14:textId="77777777" w:rsidR="00C441A2" w:rsidRPr="00927124" w:rsidRDefault="003F76D0">
            <w:pPr>
              <w:pStyle w:val="TableParagraph"/>
              <w:spacing w:before="41"/>
              <w:ind w:left="801" w:right="793"/>
              <w:rPr>
                <w:rFonts w:eastAsia="宋体"/>
                <w:sz w:val="18"/>
              </w:rPr>
            </w:pPr>
            <w:r w:rsidRPr="00927124">
              <w:rPr>
                <w:rFonts w:eastAsia="宋体"/>
                <w:sz w:val="18"/>
              </w:rPr>
              <w:t xml:space="preserve">Three-level Shared cache </w:t>
            </w:r>
          </w:p>
        </w:tc>
        <w:tc>
          <w:tcPr>
            <w:tcW w:w="2409" w:type="dxa"/>
          </w:tcPr>
          <w:p w14:paraId="49EDBBF2" w14:textId="77777777" w:rsidR="00C441A2" w:rsidRPr="00927124" w:rsidRDefault="003F76D0">
            <w:pPr>
              <w:pStyle w:val="TableParagraph"/>
              <w:spacing w:before="41"/>
              <w:ind w:left="568" w:right="561"/>
              <w:rPr>
                <w:rFonts w:eastAsia="宋体"/>
                <w:sz w:val="18"/>
              </w:rPr>
            </w:pPr>
            <w:r w:rsidRPr="00927124">
              <w:rPr>
                <w:rFonts w:eastAsia="宋体"/>
                <w:sz w:val="18"/>
              </w:rPr>
              <w:t xml:space="preserve">The second level cache </w:t>
            </w:r>
          </w:p>
        </w:tc>
        <w:tc>
          <w:tcPr>
            <w:tcW w:w="1574" w:type="dxa"/>
          </w:tcPr>
          <w:p w14:paraId="49EDBBF3" w14:textId="77777777" w:rsidR="00C441A2" w:rsidRPr="00927124" w:rsidRDefault="003F76D0">
            <w:pPr>
              <w:pStyle w:val="TableParagraph"/>
              <w:spacing w:before="41"/>
              <w:ind w:left="497" w:right="486"/>
              <w:rPr>
                <w:rFonts w:eastAsia="宋体"/>
                <w:sz w:val="18"/>
              </w:rPr>
            </w:pPr>
            <w:r w:rsidRPr="00927124">
              <w:rPr>
                <w:rFonts w:eastAsia="宋体"/>
                <w:sz w:val="18"/>
              </w:rPr>
              <w:t xml:space="preserve">Don't agree </w:t>
            </w:r>
          </w:p>
        </w:tc>
      </w:tr>
    </w:tbl>
    <w:p w14:paraId="49EDBBF5" w14:textId="77777777" w:rsidR="00C441A2" w:rsidRDefault="003F76D0">
      <w:pPr>
        <w:spacing w:before="98"/>
        <w:ind w:left="1291"/>
        <w:rPr>
          <w:b/>
          <w:sz w:val="21"/>
        </w:rPr>
      </w:pPr>
      <w:bookmarkStart w:id="120" w:name="2、Index类CACHE指令的地址解析方式"/>
      <w:bookmarkEnd w:id="120"/>
      <w:r>
        <w:rPr>
          <w:rFonts w:ascii="Times New Roman" w:eastAsia="Times New Roman"/>
          <w:b/>
          <w:sz w:val="21"/>
        </w:rPr>
        <w:t xml:space="preserve"> 2. Address resolution method of Index class CACHE instruction </w:t>
      </w:r>
    </w:p>
    <w:p w14:paraId="49EDBBF6"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address resolution of the index-class Cache instruction implemented by this processor is different from the definition of the MIPS64 specification, as shown in Figure 2-8. </w:t>
      </w:r>
      <w:hyperlink w:anchor="_bookmark64" w:history="1"/>
      <w:r w:rsidRPr="00424EA8">
        <w:rPr>
          <w:rFonts w:ascii="Times New Roman" w:hAnsi="Times New Roman" w:cs="Times New Roman"/>
        </w:rPr>
        <w:t xml:space="preserve"> It is important to note that because of GS464E lowest several addresses are used to indicate to the operation of the Cache, sacrifice and secondary Cache associated with level 3 group Shared Cache are 16 road, road, choose the lowest four need account address, so for the secondary sacrifice Cache and tertiary Shared Cache on the Index Data Load and Index Data Store operation, can only be read from the Cache line even piece of Data, the Cache line only odd-even two adjacent blocks to fill in the same Data at the same time. </w:t>
      </w:r>
    </w:p>
    <w:p w14:paraId="49EDBBF7" w14:textId="77777777" w:rsidR="00C441A2" w:rsidRDefault="003F76D0">
      <w:pPr>
        <w:pStyle w:val="4"/>
        <w:spacing w:before="77"/>
      </w:pPr>
      <w:bookmarkStart w:id="121" w:name="_bookmark64"/>
      <w:bookmarkEnd w:id="121"/>
      <w:r>
        <w:t xml:space="preserve"> Figure 2-8. Address resolution format of the Index class CACHE instruction </w:t>
      </w:r>
    </w:p>
    <w:p w14:paraId="49EDBBF8" w14:textId="77777777" w:rsidR="00C441A2" w:rsidRDefault="003F76D0">
      <w:pPr>
        <w:spacing w:before="169"/>
        <w:ind w:left="1306"/>
      </w:pPr>
      <w:r>
        <w:t xml:space="preserve">Loongson 3A1500 chip processor </w:t>
      </w:r>
    </w:p>
    <w:p w14:paraId="49EDBBF9" w14:textId="77777777" w:rsidR="00C441A2" w:rsidRDefault="00C441A2">
      <w:pPr>
        <w:sectPr w:rsidR="00C441A2">
          <w:pgSz w:w="11910" w:h="16840"/>
          <w:pgMar w:top="1620" w:right="0" w:bottom="1380" w:left="0" w:header="890" w:footer="1189" w:gutter="0"/>
          <w:cols w:space="720"/>
        </w:sectPr>
      </w:pPr>
    </w:p>
    <w:p w14:paraId="49EDBBFA" w14:textId="77777777" w:rsidR="00C441A2" w:rsidRDefault="00C441A2">
      <w:pPr>
        <w:pStyle w:val="a3"/>
        <w:spacing w:before="1"/>
        <w:rPr>
          <w:sz w:val="13"/>
        </w:rPr>
      </w:pPr>
    </w:p>
    <w:p w14:paraId="49EDBBFB" w14:textId="77777777" w:rsidR="00C441A2" w:rsidRDefault="000C04CA">
      <w:pPr>
        <w:jc w:val="right"/>
        <w:rPr>
          <w:rFonts w:ascii="Calibri"/>
          <w:b/>
          <w:sz w:val="14"/>
        </w:rPr>
      </w:pPr>
      <w:r>
        <w:pict w14:anchorId="49EDE81C">
          <v:group id="_x0000_s1579" style="position:absolute;left:0;text-align:left;margin-left:284.3pt;margin-top:10.85pt;width:5.35pt;height:13.2pt;z-index:251643904;mso-position-horizontal-relative:page" coordorigin="5686,217" coordsize="107,264">
            <v:line id="_x0000_s1581" style="position:absolute" from="5688,220" to="5761,402" strokeweight=".07817mm"/>
            <v:shape id="_x0000_s1580" style="position:absolute;left:5729;top:383;width:64;height:98" coordorigin="5729,383" coordsize="64,98" path="m5793,481r-64,-75l5787,383r6,98xe" fillcolor="black" stroked="f">
              <v:path arrowok="t"/>
            </v:shape>
            <w10:wrap anchorx="page"/>
          </v:group>
        </w:pict>
      </w:r>
      <w:r w:rsidR="003F76D0">
        <w:rPr>
          <w:rFonts w:ascii="Calibri"/>
          <w:b/>
          <w:w w:val="105"/>
          <w:sz w:val="14"/>
        </w:rPr>
        <w:t xml:space="preserve"> + Log2 Log2 (CS/A) (L) </w:t>
      </w:r>
    </w:p>
    <w:p w14:paraId="49EDBBFC" w14:textId="77777777" w:rsidR="00C441A2" w:rsidRDefault="003F76D0">
      <w:pPr>
        <w:pStyle w:val="a3"/>
        <w:spacing w:before="9"/>
        <w:rPr>
          <w:rFonts w:ascii="Calibri"/>
          <w:b/>
          <w:sz w:val="13"/>
        </w:rPr>
      </w:pPr>
      <w:r>
        <w:br w:type="column"/>
      </w:r>
    </w:p>
    <w:p w14:paraId="49EDBBFD" w14:textId="77777777" w:rsidR="00C441A2" w:rsidRDefault="000C04CA">
      <w:pPr>
        <w:jc w:val="right"/>
        <w:rPr>
          <w:rFonts w:ascii="Calibri"/>
          <w:b/>
          <w:sz w:val="14"/>
        </w:rPr>
      </w:pPr>
      <w:r>
        <w:pict w14:anchorId="49EDE81D">
          <v:group id="_x0000_s1576" style="position:absolute;left:0;text-align:left;margin-left:453.15pt;margin-top:10.85pt;width:5.35pt;height:13.2pt;z-index:251642880;mso-position-horizontal-relative:page" coordorigin="9063,217" coordsize="107,264">
            <v:line id="_x0000_s1578" style="position:absolute" from="9065,220" to="9138,402" strokeweight=".07817mm"/>
            <v:shape id="_x0000_s1577" style="position:absolute;left:9106;top:383;width:64;height:98" coordorigin="9107,383" coordsize="64,98" path="m9170,481r-63,-75l9164,383r6,98xe" fillcolor="black" stroked="f">
              <v:path arrowok="t"/>
            </v:shape>
            <w10:wrap anchorx="page"/>
          </v:group>
        </w:pict>
      </w:r>
      <w:r w:rsidR="003F76D0">
        <w:rPr>
          <w:rFonts w:ascii="Calibri"/>
          <w:b/>
          <w:w w:val="105"/>
          <w:sz w:val="14"/>
        </w:rPr>
        <w:t xml:space="preserve"> Log2 (L) </w:t>
      </w:r>
    </w:p>
    <w:p w14:paraId="49EDBBFE" w14:textId="77777777" w:rsidR="00C441A2" w:rsidRDefault="003F76D0">
      <w:pPr>
        <w:pStyle w:val="a3"/>
        <w:spacing w:before="9"/>
        <w:rPr>
          <w:rFonts w:ascii="Calibri"/>
          <w:b/>
          <w:sz w:val="13"/>
        </w:rPr>
      </w:pPr>
      <w:r>
        <w:br w:type="column"/>
      </w:r>
    </w:p>
    <w:p w14:paraId="49EDBBFF" w14:textId="77777777" w:rsidR="00C441A2" w:rsidRDefault="000C04CA">
      <w:pPr>
        <w:ind w:left="91"/>
        <w:rPr>
          <w:rFonts w:ascii="Calibri"/>
          <w:b/>
          <w:sz w:val="14"/>
        </w:rPr>
      </w:pPr>
      <w:r>
        <w:pict w14:anchorId="49EDE81E">
          <v:group id="_x0000_s1573" style="position:absolute;left:0;text-align:left;margin-left:488.5pt;margin-top:10.85pt;width:5.35pt;height:13.2pt;z-index:251641856;mso-position-horizontal-relative:page" coordorigin="9770,217" coordsize="107,264">
            <v:line id="_x0000_s1575" style="position:absolute" from="9772,220" to="9845,402" strokeweight=".07817mm"/>
            <v:shape id="_x0000_s1574" style="position:absolute;left:9813;top:383;width:64;height:98" coordorigin="9813,383" coordsize="64,98" path="m9877,481r-64,-75l9871,383r6,98xe" fillcolor="black" stroked="f">
              <v:path arrowok="t"/>
            </v:shape>
            <w10:wrap anchorx="page"/>
          </v:group>
        </w:pict>
      </w:r>
      <w:r w:rsidR="003F76D0">
        <w:rPr>
          <w:rFonts w:ascii="Calibri"/>
          <w:b/>
          <w:w w:val="105"/>
          <w:sz w:val="14"/>
        </w:rPr>
        <w:t xml:space="preserve"> Between (Log2 (A)) </w:t>
      </w:r>
    </w:p>
    <w:p w14:paraId="49EDBC00" w14:textId="77777777" w:rsidR="00C441A2" w:rsidRDefault="00C441A2">
      <w:pPr>
        <w:rPr>
          <w:rFonts w:ascii="Calibri"/>
          <w:sz w:val="14"/>
        </w:rPr>
        <w:sectPr w:rsidR="00C441A2">
          <w:type w:val="continuous"/>
          <w:pgSz w:w="11910" w:h="16840"/>
          <w:pgMar w:top="880" w:right="0" w:bottom="0" w:left="0" w:header="720" w:footer="720" w:gutter="0"/>
          <w:cols w:num="3" w:space="720" w:equalWidth="0">
            <w:col w:w="6215" w:space="40"/>
            <w:col w:w="2953" w:space="39"/>
            <w:col w:w="2663"/>
          </w:cols>
        </w:sectPr>
      </w:pPr>
    </w:p>
    <w:p w14:paraId="49EDBC01" w14:textId="77777777" w:rsidR="00C441A2" w:rsidRDefault="00C441A2">
      <w:pPr>
        <w:pStyle w:val="a3"/>
        <w:spacing w:before="2"/>
        <w:rPr>
          <w:rFonts w:ascii="Calibri"/>
          <w:b/>
          <w:sz w:val="25"/>
        </w:rPr>
      </w:pPr>
    </w:p>
    <w:tbl>
      <w:tblPr>
        <w:tblStyle w:val="TableNormal"/>
        <w:tblW w:w="0" w:type="auto"/>
        <w:tblInd w:w="11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712"/>
        <w:gridCol w:w="3403"/>
        <w:gridCol w:w="523"/>
        <w:gridCol w:w="1047"/>
      </w:tblGrid>
      <w:tr w:rsidR="00C441A2" w14:paraId="49EDBC09" w14:textId="77777777">
        <w:trPr>
          <w:trHeight w:val="517"/>
        </w:trPr>
        <w:tc>
          <w:tcPr>
            <w:tcW w:w="4712" w:type="dxa"/>
          </w:tcPr>
          <w:p w14:paraId="49EDBC02" w14:textId="77777777" w:rsidR="00C441A2" w:rsidRDefault="00C441A2">
            <w:pPr>
              <w:pStyle w:val="TableParagraph"/>
              <w:spacing w:before="1"/>
              <w:jc w:val="left"/>
              <w:rPr>
                <w:rFonts w:ascii="Calibri"/>
                <w:b/>
                <w:sz w:val="14"/>
              </w:rPr>
            </w:pPr>
          </w:p>
          <w:p w14:paraId="49EDBC03" w14:textId="77777777" w:rsidR="00C441A2" w:rsidRDefault="003F76D0">
            <w:pPr>
              <w:pStyle w:val="TableParagraph"/>
              <w:spacing w:before="0"/>
              <w:ind w:left="2098" w:right="2094"/>
              <w:rPr>
                <w:b/>
                <w:sz w:val="14"/>
              </w:rPr>
            </w:pPr>
            <w:r>
              <w:rPr>
                <w:b/>
                <w:w w:val="105"/>
                <w:sz w:val="14"/>
              </w:rPr>
              <w:t xml:space="preserve">Unused </w:t>
            </w:r>
          </w:p>
        </w:tc>
        <w:tc>
          <w:tcPr>
            <w:tcW w:w="3403" w:type="dxa"/>
          </w:tcPr>
          <w:p w14:paraId="49EDBC04" w14:textId="77777777" w:rsidR="00C441A2" w:rsidRDefault="00C441A2">
            <w:pPr>
              <w:pStyle w:val="TableParagraph"/>
              <w:spacing w:before="1"/>
              <w:jc w:val="left"/>
              <w:rPr>
                <w:rFonts w:ascii="Calibri"/>
                <w:b/>
                <w:sz w:val="14"/>
              </w:rPr>
            </w:pPr>
          </w:p>
          <w:p w14:paraId="49EDBC05" w14:textId="77777777" w:rsidR="00C441A2" w:rsidRDefault="003F76D0">
            <w:pPr>
              <w:pStyle w:val="TableParagraph"/>
              <w:spacing w:before="0"/>
              <w:ind w:left="1501" w:right="1496"/>
              <w:rPr>
                <w:b/>
                <w:sz w:val="14"/>
              </w:rPr>
            </w:pPr>
            <w:r>
              <w:rPr>
                <w:b/>
                <w:w w:val="105"/>
                <w:sz w:val="14"/>
              </w:rPr>
              <w:t xml:space="preserve">The Index </w:t>
            </w:r>
          </w:p>
        </w:tc>
        <w:tc>
          <w:tcPr>
            <w:tcW w:w="523" w:type="dxa"/>
          </w:tcPr>
          <w:p w14:paraId="49EDBC06" w14:textId="77777777" w:rsidR="00C441A2" w:rsidRDefault="003F76D0">
            <w:pPr>
              <w:pStyle w:val="TableParagraph"/>
              <w:spacing w:before="83" w:line="264" w:lineRule="auto"/>
              <w:ind w:left="81" w:right="57"/>
              <w:jc w:val="left"/>
              <w:rPr>
                <w:b/>
                <w:sz w:val="14"/>
              </w:rPr>
            </w:pPr>
            <w:r>
              <w:rPr>
                <w:b/>
                <w:w w:val="105"/>
                <w:sz w:val="14"/>
              </w:rPr>
              <w:t xml:space="preserve">Block Index </w:t>
            </w:r>
          </w:p>
        </w:tc>
        <w:tc>
          <w:tcPr>
            <w:tcW w:w="1047" w:type="dxa"/>
          </w:tcPr>
          <w:p w14:paraId="49EDBC07" w14:textId="77777777" w:rsidR="00C441A2" w:rsidRDefault="00C441A2">
            <w:pPr>
              <w:pStyle w:val="TableParagraph"/>
              <w:spacing w:before="1"/>
              <w:jc w:val="left"/>
              <w:rPr>
                <w:rFonts w:ascii="Calibri"/>
                <w:b/>
                <w:sz w:val="14"/>
              </w:rPr>
            </w:pPr>
          </w:p>
          <w:p w14:paraId="49EDBC08" w14:textId="77777777" w:rsidR="00C441A2" w:rsidRDefault="003F76D0">
            <w:pPr>
              <w:pStyle w:val="TableParagraph"/>
              <w:spacing w:before="0"/>
              <w:ind w:left="356" w:right="350"/>
              <w:rPr>
                <w:b/>
                <w:sz w:val="14"/>
              </w:rPr>
            </w:pPr>
            <w:r>
              <w:rPr>
                <w:b/>
                <w:w w:val="105"/>
                <w:sz w:val="14"/>
              </w:rPr>
              <w:t xml:space="preserve">Way </w:t>
            </w:r>
          </w:p>
        </w:tc>
      </w:tr>
    </w:tbl>
    <w:p w14:paraId="49EDBC0A" w14:textId="77777777" w:rsidR="00C441A2" w:rsidRDefault="00C441A2">
      <w:pPr>
        <w:pStyle w:val="a3"/>
        <w:rPr>
          <w:rFonts w:ascii="Calibri"/>
          <w:b/>
          <w:sz w:val="20"/>
        </w:rPr>
      </w:pPr>
    </w:p>
    <w:p w14:paraId="49EDBC0B" w14:textId="77777777" w:rsidR="00C441A2" w:rsidRDefault="00C441A2">
      <w:pPr>
        <w:pStyle w:val="a3"/>
        <w:spacing w:before="7"/>
        <w:rPr>
          <w:rFonts w:ascii="Calibri"/>
          <w:b/>
          <w:sz w:val="25"/>
        </w:rPr>
      </w:pPr>
    </w:p>
    <w:p w14:paraId="49EDBC0C" w14:textId="77777777" w:rsidR="00C441A2" w:rsidRDefault="003F76D0">
      <w:pPr>
        <w:spacing w:before="77"/>
        <w:ind w:left="1308"/>
      </w:pPr>
      <w:r>
        <w:rPr>
          <w:rFonts w:ascii="Times New Roman" w:eastAsia="Times New Roman"/>
          <w:b/>
        </w:rPr>
        <w:t xml:space="preserve">MIPS64 specification </w:t>
      </w:r>
    </w:p>
    <w:p w14:paraId="49EDBC0D" w14:textId="77777777" w:rsidR="00C441A2" w:rsidRDefault="00C441A2">
      <w:pPr>
        <w:sectPr w:rsidR="00C441A2">
          <w:type w:val="continuous"/>
          <w:pgSz w:w="11910" w:h="16840"/>
          <w:pgMar w:top="880" w:right="0" w:bottom="0" w:left="0" w:header="720" w:footer="720" w:gutter="0"/>
          <w:cols w:space="720"/>
        </w:sectPr>
      </w:pPr>
    </w:p>
    <w:p w14:paraId="49EDBC0E" w14:textId="77777777" w:rsidR="00C441A2" w:rsidRDefault="00C441A2">
      <w:pPr>
        <w:pStyle w:val="a3"/>
        <w:spacing w:before="1"/>
        <w:rPr>
          <w:sz w:val="13"/>
        </w:rPr>
      </w:pPr>
    </w:p>
    <w:p w14:paraId="49EDBC0F" w14:textId="77777777" w:rsidR="00C441A2" w:rsidRDefault="000C04CA">
      <w:pPr>
        <w:ind w:left="2904"/>
        <w:rPr>
          <w:rFonts w:ascii="Calibri"/>
          <w:b/>
          <w:sz w:val="14"/>
        </w:rPr>
      </w:pPr>
      <w:r>
        <w:pict w14:anchorId="49EDE81F">
          <v:group id="_x0000_s1570" style="position:absolute;left:0;text-align:left;margin-left:231.95pt;margin-top:10.85pt;width:5.35pt;height:13.2pt;z-index:251645952;mso-position-horizontal-relative:page" coordorigin="4639,217" coordsize="107,264">
            <v:line id="_x0000_s1572" style="position:absolute" from="4641,220" to="4714,402" strokeweight=".07817mm"/>
            <v:shape id="_x0000_s1571" style="position:absolute;left:4682;top:383;width:64;height:98" coordorigin="4682,383" coordsize="64,98" path="m4746,481r-64,-75l4740,383r6,98xe" fillcolor="black" stroked="f">
              <v:path arrowok="t"/>
            </v:shape>
            <w10:wrap anchorx="page"/>
          </v:group>
        </w:pict>
      </w:r>
      <w:r w:rsidR="003F76D0">
        <w:rPr>
          <w:rFonts w:ascii="Calibri"/>
          <w:b/>
          <w:w w:val="105"/>
          <w:sz w:val="14"/>
        </w:rPr>
        <w:t xml:space="preserve"> Ceiling(Log2(A)) + Log2(CS/A) + Log2(L) </w:t>
      </w:r>
    </w:p>
    <w:p w14:paraId="49EDBC10" w14:textId="77777777" w:rsidR="00C441A2" w:rsidRDefault="003F76D0">
      <w:pPr>
        <w:pStyle w:val="a3"/>
        <w:spacing w:before="9"/>
        <w:rPr>
          <w:rFonts w:ascii="Calibri"/>
          <w:b/>
          <w:sz w:val="13"/>
        </w:rPr>
      </w:pPr>
      <w:r>
        <w:br w:type="column"/>
      </w:r>
    </w:p>
    <w:p w14:paraId="49EDBC11" w14:textId="77777777" w:rsidR="00C441A2" w:rsidRDefault="000C04CA">
      <w:pPr>
        <w:ind w:left="105"/>
        <w:rPr>
          <w:rFonts w:ascii="Calibri"/>
          <w:b/>
          <w:sz w:val="14"/>
        </w:rPr>
      </w:pPr>
      <w:r>
        <w:pict w14:anchorId="49EDE820">
          <v:group id="_x0000_s1567" style="position:absolute;left:0;text-align:left;margin-left:281.7pt;margin-top:10.85pt;width:5.35pt;height:13.2pt;z-index:251644928;mso-position-horizontal-relative:page" coordorigin="5634,217" coordsize="107,264">
            <v:line id="_x0000_s1569" style="position:absolute" from="5636,220" to="5709,402" strokeweight=".07817mm"/>
            <v:shape id="_x0000_s1568" style="position:absolute;left:5677;top:383;width:64;height:98" coordorigin="5677,383" coordsize="64,98" path="m5740,481r-63,-75l5735,383r5,98xe" fillcolor="black" stroked="f">
              <v:path arrowok="t"/>
            </v:shape>
            <w10:wrap anchorx="page"/>
          </v:group>
        </w:pict>
      </w:r>
      <w:r w:rsidR="003F76D0">
        <w:rPr>
          <w:rFonts w:ascii="Calibri"/>
          <w:b/>
          <w:w w:val="105"/>
          <w:sz w:val="14"/>
        </w:rPr>
        <w:t xml:space="preserve"> + Log2 Log2 (CS/A) (L) </w:t>
      </w:r>
    </w:p>
    <w:p w14:paraId="49EDBC12" w14:textId="77777777" w:rsidR="00C441A2" w:rsidRDefault="003F76D0">
      <w:pPr>
        <w:pStyle w:val="a3"/>
        <w:spacing w:before="9"/>
        <w:rPr>
          <w:rFonts w:ascii="Calibri"/>
          <w:b/>
          <w:sz w:val="13"/>
        </w:rPr>
      </w:pPr>
      <w:r>
        <w:br w:type="column"/>
      </w:r>
    </w:p>
    <w:p w14:paraId="49EDBC13" w14:textId="77777777" w:rsidR="00C441A2" w:rsidRDefault="000C04CA">
      <w:pPr>
        <w:ind w:left="2024" w:right="2680"/>
        <w:jc w:val="center"/>
        <w:rPr>
          <w:rFonts w:ascii="Calibri"/>
          <w:b/>
          <w:sz w:val="14"/>
        </w:rPr>
      </w:pPr>
      <w:r>
        <w:pict w14:anchorId="49EDE821">
          <v:group id="_x0000_s1564" style="position:absolute;left:0;text-align:left;margin-left:453.15pt;margin-top:10.85pt;width:5.35pt;height:13.2pt;z-index:251646976;mso-position-horizontal-relative:page" coordorigin="9063,217" coordsize="107,264">
            <v:line id="_x0000_s1566" style="position:absolute" from="9065,220" to="9138,402" strokeweight=".07817mm"/>
            <v:shape id="_x0000_s1565" style="position:absolute;left:9106;top:383;width:64;height:98" coordorigin="9107,383" coordsize="64,98" path="m9170,481r-63,-75l9164,383r6,98xe" fillcolor="black" stroked="f">
              <v:path arrowok="t"/>
            </v:shape>
            <w10:wrap anchorx="page"/>
          </v:group>
        </w:pict>
      </w:r>
      <w:r w:rsidR="003F76D0">
        <w:rPr>
          <w:rFonts w:ascii="Calibri"/>
          <w:b/>
          <w:w w:val="105"/>
          <w:sz w:val="14"/>
        </w:rPr>
        <w:t xml:space="preserve"> Log2 (L) </w:t>
      </w:r>
    </w:p>
    <w:p w14:paraId="49EDBC14" w14:textId="77777777" w:rsidR="00C441A2" w:rsidRDefault="00C441A2">
      <w:pPr>
        <w:jc w:val="center"/>
        <w:rPr>
          <w:rFonts w:ascii="Calibri"/>
          <w:sz w:val="14"/>
        </w:rPr>
        <w:sectPr w:rsidR="00C441A2">
          <w:type w:val="continuous"/>
          <w:pgSz w:w="11910" w:h="16840"/>
          <w:pgMar w:top="880" w:right="0" w:bottom="0" w:left="0" w:header="720" w:footer="720" w:gutter="0"/>
          <w:cols w:num="3" w:space="720" w:equalWidth="0">
            <w:col w:w="5279" w:space="40"/>
            <w:col w:w="1368" w:space="39"/>
            <w:col w:w="5184"/>
          </w:cols>
        </w:sectPr>
      </w:pPr>
    </w:p>
    <w:p w14:paraId="49EDBC15" w14:textId="77777777" w:rsidR="00C441A2" w:rsidRDefault="00C441A2">
      <w:pPr>
        <w:pStyle w:val="a3"/>
        <w:spacing w:before="3"/>
        <w:rPr>
          <w:rFonts w:ascii="Calibri"/>
          <w:b/>
          <w:sz w:val="25"/>
        </w:rPr>
      </w:pPr>
    </w:p>
    <w:tbl>
      <w:tblPr>
        <w:tblStyle w:val="TableNormal"/>
        <w:tblW w:w="0" w:type="auto"/>
        <w:tblInd w:w="11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65"/>
        <w:gridCol w:w="1047"/>
        <w:gridCol w:w="3403"/>
        <w:gridCol w:w="1570"/>
      </w:tblGrid>
      <w:tr w:rsidR="00C441A2" w14:paraId="49EDBC1E" w14:textId="77777777">
        <w:trPr>
          <w:trHeight w:val="517"/>
        </w:trPr>
        <w:tc>
          <w:tcPr>
            <w:tcW w:w="3665" w:type="dxa"/>
          </w:tcPr>
          <w:p w14:paraId="49EDBC16" w14:textId="77777777" w:rsidR="00C441A2" w:rsidRDefault="00C441A2">
            <w:pPr>
              <w:pStyle w:val="TableParagraph"/>
              <w:spacing w:before="1"/>
              <w:jc w:val="left"/>
              <w:rPr>
                <w:rFonts w:ascii="Calibri"/>
                <w:b/>
                <w:sz w:val="14"/>
              </w:rPr>
            </w:pPr>
          </w:p>
          <w:p w14:paraId="49EDBC17" w14:textId="77777777" w:rsidR="00C441A2" w:rsidRDefault="003F76D0">
            <w:pPr>
              <w:pStyle w:val="TableParagraph"/>
              <w:spacing w:before="0"/>
              <w:ind w:left="1575" w:right="1571"/>
              <w:rPr>
                <w:b/>
                <w:sz w:val="14"/>
              </w:rPr>
            </w:pPr>
            <w:r>
              <w:rPr>
                <w:b/>
                <w:w w:val="105"/>
                <w:sz w:val="14"/>
              </w:rPr>
              <w:t xml:space="preserve">Unused </w:t>
            </w:r>
          </w:p>
        </w:tc>
        <w:tc>
          <w:tcPr>
            <w:tcW w:w="1047" w:type="dxa"/>
          </w:tcPr>
          <w:p w14:paraId="49EDBC18" w14:textId="77777777" w:rsidR="00C441A2" w:rsidRDefault="00C441A2">
            <w:pPr>
              <w:pStyle w:val="TableParagraph"/>
              <w:spacing w:before="1"/>
              <w:jc w:val="left"/>
              <w:rPr>
                <w:rFonts w:ascii="Calibri"/>
                <w:b/>
                <w:sz w:val="14"/>
              </w:rPr>
            </w:pPr>
          </w:p>
          <w:p w14:paraId="49EDBC19" w14:textId="77777777" w:rsidR="00C441A2" w:rsidRDefault="003F76D0">
            <w:pPr>
              <w:pStyle w:val="TableParagraph"/>
              <w:spacing w:before="0"/>
              <w:ind w:left="355" w:right="351"/>
              <w:rPr>
                <w:b/>
                <w:sz w:val="14"/>
              </w:rPr>
            </w:pPr>
            <w:r>
              <w:rPr>
                <w:b/>
                <w:w w:val="105"/>
                <w:sz w:val="14"/>
              </w:rPr>
              <w:t xml:space="preserve">Way </w:t>
            </w:r>
          </w:p>
        </w:tc>
        <w:tc>
          <w:tcPr>
            <w:tcW w:w="3403" w:type="dxa"/>
          </w:tcPr>
          <w:p w14:paraId="49EDBC1A" w14:textId="77777777" w:rsidR="00C441A2" w:rsidRDefault="00C441A2">
            <w:pPr>
              <w:pStyle w:val="TableParagraph"/>
              <w:spacing w:before="1"/>
              <w:jc w:val="left"/>
              <w:rPr>
                <w:rFonts w:ascii="Calibri"/>
                <w:b/>
                <w:sz w:val="14"/>
              </w:rPr>
            </w:pPr>
          </w:p>
          <w:p w14:paraId="49EDBC1B" w14:textId="77777777" w:rsidR="00C441A2" w:rsidRDefault="003F76D0">
            <w:pPr>
              <w:pStyle w:val="TableParagraph"/>
              <w:spacing w:before="0"/>
              <w:ind w:left="1501" w:right="1496"/>
              <w:rPr>
                <w:b/>
                <w:sz w:val="14"/>
              </w:rPr>
            </w:pPr>
            <w:r>
              <w:rPr>
                <w:b/>
                <w:w w:val="105"/>
                <w:sz w:val="14"/>
              </w:rPr>
              <w:t xml:space="preserve">The Index </w:t>
            </w:r>
          </w:p>
        </w:tc>
        <w:tc>
          <w:tcPr>
            <w:tcW w:w="1570" w:type="dxa"/>
          </w:tcPr>
          <w:p w14:paraId="49EDBC1C" w14:textId="77777777" w:rsidR="00C441A2" w:rsidRDefault="00C441A2">
            <w:pPr>
              <w:pStyle w:val="TableParagraph"/>
              <w:spacing w:before="1"/>
              <w:jc w:val="left"/>
              <w:rPr>
                <w:rFonts w:ascii="Calibri"/>
                <w:b/>
                <w:sz w:val="14"/>
              </w:rPr>
            </w:pPr>
          </w:p>
          <w:p w14:paraId="49EDBC1D" w14:textId="77777777" w:rsidR="00C441A2" w:rsidRDefault="003F76D0">
            <w:pPr>
              <w:pStyle w:val="TableParagraph"/>
              <w:spacing w:before="0"/>
              <w:ind w:left="442"/>
              <w:jc w:val="left"/>
              <w:rPr>
                <w:b/>
                <w:sz w:val="14"/>
              </w:rPr>
            </w:pPr>
            <w:r>
              <w:rPr>
                <w:b/>
                <w:w w:val="105"/>
                <w:sz w:val="14"/>
              </w:rPr>
              <w:t xml:space="preserve">Byte Index </w:t>
            </w:r>
          </w:p>
        </w:tc>
      </w:tr>
    </w:tbl>
    <w:p w14:paraId="49EDBC1F" w14:textId="77777777" w:rsidR="00C441A2" w:rsidRDefault="00C441A2">
      <w:pPr>
        <w:pStyle w:val="a3"/>
        <w:rPr>
          <w:rFonts w:ascii="Calibri"/>
          <w:b/>
          <w:sz w:val="20"/>
        </w:rPr>
      </w:pPr>
    </w:p>
    <w:p w14:paraId="49EDBC20" w14:textId="77777777" w:rsidR="00C441A2" w:rsidRDefault="00C441A2">
      <w:pPr>
        <w:pStyle w:val="a3"/>
        <w:spacing w:before="9"/>
        <w:rPr>
          <w:rFonts w:ascii="Calibri"/>
          <w:b/>
          <w:sz w:val="19"/>
        </w:rPr>
      </w:pPr>
    </w:p>
    <w:p w14:paraId="49EDBC21" w14:textId="77777777" w:rsidR="00C441A2" w:rsidRDefault="003F76D0">
      <w:pPr>
        <w:spacing w:before="78"/>
        <w:ind w:left="1206"/>
        <w:rPr>
          <w:sz w:val="18"/>
        </w:rPr>
      </w:pPr>
      <w:r>
        <w:rPr>
          <w:w w:val="105"/>
          <w:sz w:val="18"/>
        </w:rPr>
        <w:t xml:space="preserve">Description: </w:t>
      </w:r>
    </w:p>
    <w:p w14:paraId="49EDBC22" w14:textId="77777777" w:rsidR="00C441A2" w:rsidRDefault="003F76D0">
      <w:pPr>
        <w:tabs>
          <w:tab w:val="left" w:pos="5170"/>
        </w:tabs>
        <w:spacing w:before="15" w:line="254" w:lineRule="auto"/>
        <w:ind w:left="1206" w:right="4434"/>
        <w:rPr>
          <w:rFonts w:ascii="Calibri" w:eastAsia="Calibri"/>
          <w:sz w:val="18"/>
        </w:rPr>
      </w:pPr>
      <w:r>
        <w:rPr>
          <w:sz w:val="18"/>
        </w:rPr>
        <w:t xml:space="preserve">Assume that the capacity of the Cache being operated is CS, the degree of association is a-group association, and the size of the Cache row is L bytes.  Then the address number used to select the path is: Ceiling(Log2(A)) </w:t>
      </w:r>
      <w:r>
        <w:rPr>
          <w:w w:val="105"/>
          <w:sz w:val="18"/>
        </w:rPr>
        <w:tab/>
      </w:r>
    </w:p>
    <w:p w14:paraId="49EDBC23" w14:textId="77777777" w:rsidR="00C441A2" w:rsidRDefault="003F76D0">
      <w:pPr>
        <w:tabs>
          <w:tab w:val="left" w:pos="5182"/>
        </w:tabs>
        <w:spacing w:before="1" w:line="254" w:lineRule="auto"/>
        <w:ind w:left="1206" w:right="5904"/>
        <w:rPr>
          <w:rFonts w:ascii="Calibri" w:eastAsia="Calibri"/>
          <w:sz w:val="18"/>
        </w:rPr>
      </w:pPr>
      <w:r>
        <w:rPr>
          <w:sz w:val="18"/>
        </w:rPr>
        <w:t xml:space="preserve">Log2(CS/A) Log2(L) Log2(L) Log2(L) </w:t>
      </w:r>
      <w:r>
        <w:rPr>
          <w:w w:val="105"/>
          <w:sz w:val="18"/>
        </w:rPr>
        <w:tab/>
      </w:r>
    </w:p>
    <w:p w14:paraId="49EDBC24" w14:textId="77777777" w:rsidR="00C441A2" w:rsidRDefault="00C441A2">
      <w:pPr>
        <w:pStyle w:val="a3"/>
        <w:spacing w:before="2"/>
        <w:rPr>
          <w:rFonts w:ascii="Calibri"/>
          <w:sz w:val="13"/>
        </w:rPr>
      </w:pPr>
    </w:p>
    <w:p w14:paraId="49EDBC25" w14:textId="77777777" w:rsidR="00C441A2" w:rsidRDefault="003F76D0">
      <w:pPr>
        <w:pStyle w:val="4"/>
        <w:spacing w:before="77"/>
        <w:ind w:left="1291" w:right="0"/>
        <w:jc w:val="both"/>
      </w:pPr>
      <w:bookmarkStart w:id="122" w:name="3、CACHE28、CACHE29、CACHE30、CACHE31指令的含义"/>
      <w:bookmarkEnd w:id="122"/>
      <w:r>
        <w:rPr>
          <w:rFonts w:ascii="Times New Roman" w:eastAsia="Times New Roman"/>
        </w:rPr>
        <w:t xml:space="preserve"> 3. Meaning of CACHE28, CACHE29, CACHE30 and CACHE31 Instructions </w:t>
      </w:r>
    </w:p>
    <w:p w14:paraId="17F015E1" w14:textId="77777777" w:rsidR="00927124" w:rsidRDefault="00927124" w:rsidP="00424EA8">
      <w:pPr>
        <w:pStyle w:val="a3"/>
        <w:spacing w:before="281" w:line="278" w:lineRule="auto"/>
        <w:ind w:left="1079" w:right="1079" w:firstLine="420"/>
        <w:jc w:val="both"/>
        <w:rPr>
          <w:rFonts w:ascii="Times New Roman" w:hAnsi="Times New Roman" w:cs="Times New Roman"/>
        </w:rPr>
      </w:pPr>
    </w:p>
    <w:p w14:paraId="15510618" w14:textId="77777777" w:rsidR="00927124" w:rsidRDefault="00927124" w:rsidP="00424EA8">
      <w:pPr>
        <w:pStyle w:val="a3"/>
        <w:spacing w:before="281" w:line="278" w:lineRule="auto"/>
        <w:ind w:left="1079" w:right="1079" w:firstLine="420"/>
        <w:jc w:val="both"/>
        <w:rPr>
          <w:rFonts w:ascii="Times New Roman" w:hAnsi="Times New Roman" w:cs="Times New Roman"/>
        </w:rPr>
      </w:pPr>
    </w:p>
    <w:p w14:paraId="49EDBC26" w14:textId="70840F6F"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In GS464E, the CACHE28, CACHE29, CACHE30, and CACHE31 directives (i.e., the Cache directive of OP [4:2]=0b111) have different meanings from the MIPS64 specification.  These instructions in the godson processor are all Index Store Data operations, while in MIPS64 specification, they are all Fetch and Lock operations. </w:t>
      </w:r>
    </w:p>
    <w:p w14:paraId="49EDBC27" w14:textId="77777777" w:rsidR="00C441A2" w:rsidRDefault="003F76D0">
      <w:pPr>
        <w:pStyle w:val="4"/>
        <w:spacing w:before="78"/>
        <w:ind w:left="1291" w:right="0"/>
        <w:jc w:val="both"/>
      </w:pPr>
      <w:bookmarkStart w:id="123" w:name="4、CACHE15指令的含义"/>
      <w:bookmarkEnd w:id="123"/>
      <w:r>
        <w:rPr>
          <w:rFonts w:ascii="Times New Roman" w:eastAsia="Times New Roman"/>
        </w:rPr>
        <w:t xml:space="preserve"> 4. Meaning of CACHE15 Instruction </w:t>
      </w:r>
    </w:p>
    <w:p w14:paraId="49EDBC28"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In GS464E, CACHE15 instruction is a CACHE instruction related to implementation. Its function is to Fetch and Lock Scache </w:t>
      </w:r>
    </w:p>
    <w:p w14:paraId="49EDBC29"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Operations, specific functional definitions similar to the CACHE31 directive in the MIPS64 specification. </w:t>
      </w:r>
    </w:p>
    <w:p w14:paraId="49EDBC2A" w14:textId="77777777" w:rsidR="00C441A2" w:rsidRDefault="00C441A2">
      <w:pPr>
        <w:pStyle w:val="a3"/>
        <w:spacing w:before="5"/>
        <w:rPr>
          <w:sz w:val="25"/>
        </w:rPr>
      </w:pPr>
    </w:p>
    <w:p w14:paraId="49EDBC2B" w14:textId="77777777" w:rsidR="00C441A2" w:rsidRDefault="003F76D0">
      <w:pPr>
        <w:pStyle w:val="3"/>
        <w:numPr>
          <w:ilvl w:val="2"/>
          <w:numId w:val="12"/>
        </w:numPr>
        <w:tabs>
          <w:tab w:val="left" w:pos="1800"/>
        </w:tabs>
      </w:pPr>
      <w:bookmarkStart w:id="124" w:name="2.4.10_MADD.fmt、MSUB.fmt、NMADD.fmt、NMSUB"/>
      <w:bookmarkEnd w:id="124"/>
      <w:r>
        <w:rPr>
          <w:rFonts w:ascii="Arial" w:eastAsia="Arial"/>
        </w:rPr>
        <w:t xml:space="preserve"> </w:t>
      </w:r>
      <w:bookmarkStart w:id="125" w:name="_Toc44084221"/>
      <w:r>
        <w:rPr>
          <w:rFonts w:ascii="Arial" w:eastAsia="Arial"/>
        </w:rPr>
        <w:t>Madd.fmt, Msub.fmt, Nmadd.fmt, Nmsub.fMT instruction</w:t>
      </w:r>
      <w:bookmarkEnd w:id="125"/>
      <w:r>
        <w:rPr>
          <w:rFonts w:ascii="Arial" w:eastAsia="Arial"/>
        </w:rPr>
        <w:t xml:space="preserve"> </w:t>
      </w:r>
    </w:p>
    <w:p w14:paraId="49EDBC2C"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In THE MIPS64 specification, if FIR.Has2008=0 or FCSR.MAC2008=0, then madd.fmt, msub.fmt, nmadd.fmt </w:t>
      </w:r>
    </w:p>
    <w:p w14:paraId="49EDBC2D" w14:textId="77777777" w:rsidR="00C441A2" w:rsidRDefault="00C441A2">
      <w:pPr>
        <w:jc w:val="center"/>
        <w:rPr>
          <w:rFonts w:ascii="Times New Roman" w:eastAsia="Times New Roman"/>
        </w:rPr>
        <w:sectPr w:rsidR="00C441A2">
          <w:type w:val="continuous"/>
          <w:pgSz w:w="11910" w:h="16840"/>
          <w:pgMar w:top="880" w:right="0" w:bottom="0" w:left="0" w:header="720" w:footer="720" w:gutter="0"/>
          <w:cols w:space="720"/>
        </w:sectPr>
      </w:pPr>
    </w:p>
    <w:p w14:paraId="49EDBC2E" w14:textId="77777777" w:rsidR="00C441A2" w:rsidRPr="00424EA8" w:rsidRDefault="003F76D0">
      <w:pPr>
        <w:pStyle w:val="a3"/>
        <w:spacing w:before="20" w:line="278" w:lineRule="auto"/>
        <w:ind w:left="1079" w:right="1079"/>
        <w:jc w:val="both"/>
        <w:rPr>
          <w:rFonts w:ascii="Times New Roman" w:hAnsi="Times New Roman" w:cs="Times New Roman"/>
        </w:rPr>
      </w:pPr>
      <w:r>
        <w:rPr>
          <w:spacing w:val="-28"/>
        </w:rPr>
        <w:lastRenderedPageBreak/>
        <w:t>A</w:t>
      </w:r>
      <w:r w:rsidRPr="00424EA8">
        <w:rPr>
          <w:rFonts w:ascii="Times New Roman" w:hAnsi="Times New Roman" w:cs="Times New Roman"/>
        </w:rPr>
        <w:t xml:space="preserve">nd Nmsub.fMT instruction to round the intermediate result after the multiplication operation, then conduct subsequent addition and subtraction operation, and round the final result after addition and subtraction again.  Although GS464E does not support the ANSI/IEEE754-2008 binary floating point standard, the floating-point multiplication plus class operation is performed only once at the final result, which is the Fuse-Multiply-Add operation defined by the ANSI/IEEE754-2008 binary floating point standard. </w:t>
      </w:r>
    </w:p>
    <w:p w14:paraId="49EDBC2F" w14:textId="77777777" w:rsidR="00C441A2" w:rsidRDefault="00C441A2">
      <w:pPr>
        <w:pStyle w:val="a3"/>
        <w:rPr>
          <w:sz w:val="22"/>
        </w:rPr>
      </w:pPr>
    </w:p>
    <w:p w14:paraId="49EDBC30" w14:textId="77777777" w:rsidR="00C441A2" w:rsidRDefault="003F76D0">
      <w:pPr>
        <w:pStyle w:val="3"/>
        <w:numPr>
          <w:ilvl w:val="2"/>
          <w:numId w:val="12"/>
        </w:numPr>
        <w:tabs>
          <w:tab w:val="left" w:pos="1800"/>
        </w:tabs>
      </w:pPr>
      <w:bookmarkStart w:id="126" w:name="2.4.11_EHB、SSNOP指令"/>
      <w:bookmarkEnd w:id="126"/>
      <w:r>
        <w:rPr>
          <w:rFonts w:ascii="Arial" w:eastAsia="Arial"/>
        </w:rPr>
        <w:t xml:space="preserve"> </w:t>
      </w:r>
      <w:bookmarkStart w:id="127" w:name="_Toc44084222"/>
      <w:r>
        <w:rPr>
          <w:rFonts w:ascii="Arial" w:eastAsia="Arial"/>
        </w:rPr>
        <w:t>EHB, SSNOP instructions</w:t>
      </w:r>
      <w:bookmarkEnd w:id="127"/>
      <w:r>
        <w:rPr>
          <w:rFonts w:ascii="Arial" w:eastAsia="Arial"/>
        </w:rPr>
        <w:t xml:space="preserve"> </w:t>
      </w:r>
    </w:p>
    <w:p w14:paraId="49EDBC31"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All execution correlation between GS464E instructions is handled by the hardware, so EHB and SSNOP instructions are treated as NOP instructions in the processor. </w:t>
      </w:r>
    </w:p>
    <w:p w14:paraId="49EDBC32" w14:textId="77777777" w:rsidR="00C441A2" w:rsidRPr="00424EA8" w:rsidRDefault="00C441A2" w:rsidP="00424EA8">
      <w:pPr>
        <w:pStyle w:val="a3"/>
        <w:spacing w:before="281" w:line="278" w:lineRule="auto"/>
        <w:ind w:left="1079" w:right="1079" w:firstLine="420"/>
        <w:jc w:val="both"/>
        <w:rPr>
          <w:rFonts w:ascii="Times New Roman" w:hAnsi="Times New Roman" w:cs="Times New Roman"/>
        </w:rPr>
      </w:pPr>
    </w:p>
    <w:p w14:paraId="49EDBC33" w14:textId="77777777" w:rsidR="00C441A2" w:rsidRDefault="003F76D0">
      <w:pPr>
        <w:pStyle w:val="3"/>
        <w:numPr>
          <w:ilvl w:val="2"/>
          <w:numId w:val="12"/>
        </w:numPr>
        <w:tabs>
          <w:tab w:val="left" w:pos="1800"/>
        </w:tabs>
      </w:pPr>
      <w:bookmarkStart w:id="128" w:name="2.4.12_DI、EI指令"/>
      <w:bookmarkEnd w:id="128"/>
      <w:r>
        <w:rPr>
          <w:rFonts w:ascii="Arial" w:eastAsia="Arial"/>
        </w:rPr>
        <w:t xml:space="preserve"> </w:t>
      </w:r>
      <w:bookmarkStart w:id="129" w:name="_Toc44084223"/>
      <w:r>
        <w:rPr>
          <w:rFonts w:ascii="Arial" w:eastAsia="Arial"/>
        </w:rPr>
        <w:t>DI and EI instructions</w:t>
      </w:r>
      <w:bookmarkEnd w:id="129"/>
      <w:r>
        <w:rPr>
          <w:rFonts w:ascii="Arial" w:eastAsia="Arial"/>
        </w:rPr>
        <w:t xml:space="preserve"> </w:t>
      </w:r>
    </w:p>
    <w:p w14:paraId="49EDBC34"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DI instruction can only be used in the 3A3000C/3B3000C model, which is compatible with the MIPS64 definition. </w:t>
      </w:r>
    </w:p>
    <w:p w14:paraId="49EDBC35"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EI instruction can only be used in 3A3000C/3B3000C type, but the specific definition is slightly different from MIPS64 definition: after EI execution, the IE position of the Status register can be set to 0, and the global terminal enable can be turned off. However, only the lowest 3 bits in the return value are meaningful, which correspond to the ERL, EXL and IE bits of the Status register before EI execution. </w:t>
      </w:r>
    </w:p>
    <w:p w14:paraId="49EDBC36" w14:textId="77777777" w:rsidR="00C441A2" w:rsidRPr="00424EA8" w:rsidRDefault="00C441A2" w:rsidP="00424EA8">
      <w:pPr>
        <w:pStyle w:val="a3"/>
        <w:spacing w:before="281" w:line="278" w:lineRule="auto"/>
        <w:ind w:left="1079" w:right="1079" w:firstLine="420"/>
        <w:jc w:val="both"/>
        <w:rPr>
          <w:rFonts w:ascii="Times New Roman" w:hAnsi="Times New Roman" w:cs="Times New Roman"/>
        </w:rPr>
      </w:pPr>
    </w:p>
    <w:p w14:paraId="49EDBC37" w14:textId="77777777" w:rsidR="00C441A2" w:rsidRDefault="00C441A2">
      <w:pPr>
        <w:pStyle w:val="a3"/>
        <w:rPr>
          <w:sz w:val="22"/>
        </w:rPr>
      </w:pPr>
    </w:p>
    <w:p w14:paraId="49EDBC38" w14:textId="77777777" w:rsidR="00C441A2" w:rsidRDefault="00C441A2">
      <w:pPr>
        <w:pStyle w:val="a3"/>
        <w:spacing w:before="9"/>
        <w:rPr>
          <w:sz w:val="17"/>
        </w:rPr>
      </w:pPr>
    </w:p>
    <w:p w14:paraId="49EDBC39" w14:textId="066CF260" w:rsidR="00C441A2" w:rsidRDefault="003F76D0">
      <w:pPr>
        <w:pStyle w:val="2"/>
        <w:numPr>
          <w:ilvl w:val="1"/>
          <w:numId w:val="16"/>
        </w:numPr>
        <w:tabs>
          <w:tab w:val="left" w:pos="1656"/>
        </w:tabs>
        <w:spacing w:before="0"/>
        <w:rPr>
          <w:rFonts w:ascii="宋体" w:eastAsia="宋体"/>
        </w:rPr>
      </w:pPr>
      <w:bookmarkStart w:id="130" w:name="2.5_龙芯扩展指令集"/>
      <w:bookmarkEnd w:id="130"/>
      <w:r>
        <w:rPr>
          <w:rFonts w:ascii="宋体" w:eastAsia="宋体" w:hint="eastAsia"/>
        </w:rPr>
        <w:t xml:space="preserve"> </w:t>
      </w:r>
      <w:bookmarkStart w:id="131" w:name="_Toc44084224"/>
      <w:r w:rsidR="00E57617">
        <w:rPr>
          <w:rFonts w:ascii="宋体" w:eastAsia="宋体" w:hint="eastAsia"/>
        </w:rPr>
        <w:t>Loong</w:t>
      </w:r>
      <w:r>
        <w:rPr>
          <w:rFonts w:ascii="宋体" w:eastAsia="宋体" w:hint="eastAsia"/>
        </w:rPr>
        <w:t xml:space="preserve"> core expansion command set</w:t>
      </w:r>
      <w:bookmarkEnd w:id="131"/>
      <w:r>
        <w:rPr>
          <w:rFonts w:ascii="宋体" w:eastAsia="宋体" w:hint="eastAsia"/>
        </w:rPr>
        <w:t xml:space="preserve"> </w:t>
      </w:r>
    </w:p>
    <w:p w14:paraId="49EDBC3A"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GS464E extension instructions include the following categories according to their functions: </w:t>
      </w:r>
    </w:p>
    <w:p w14:paraId="49EDBC3B" w14:textId="77777777" w:rsidR="00C441A2" w:rsidRDefault="003F76D0">
      <w:pPr>
        <w:pStyle w:val="a4"/>
        <w:numPr>
          <w:ilvl w:val="2"/>
          <w:numId w:val="16"/>
        </w:numPr>
        <w:tabs>
          <w:tab w:val="left" w:pos="1919"/>
          <w:tab w:val="left" w:pos="1920"/>
        </w:tabs>
        <w:spacing w:before="121"/>
        <w:rPr>
          <w:sz w:val="21"/>
        </w:rPr>
      </w:pPr>
      <w:r>
        <w:rPr>
          <w:sz w:val="21"/>
        </w:rPr>
        <w:t xml:space="preserve">Access class instruction </w:t>
      </w:r>
    </w:p>
    <w:p w14:paraId="49EDBC3C" w14:textId="77777777" w:rsidR="00C441A2" w:rsidRDefault="003F76D0">
      <w:pPr>
        <w:pStyle w:val="a4"/>
        <w:numPr>
          <w:ilvl w:val="2"/>
          <w:numId w:val="16"/>
        </w:numPr>
        <w:tabs>
          <w:tab w:val="left" w:pos="1919"/>
          <w:tab w:val="left" w:pos="1920"/>
        </w:tabs>
        <w:spacing w:before="121"/>
        <w:rPr>
          <w:sz w:val="21"/>
        </w:rPr>
      </w:pPr>
      <w:r>
        <w:rPr>
          <w:sz w:val="21"/>
        </w:rPr>
        <w:t xml:space="preserve">Arithmetic and logical operation instructions </w:t>
      </w:r>
    </w:p>
    <w:p w14:paraId="49EDBC3D" w14:textId="77777777" w:rsidR="00C441A2" w:rsidRDefault="003F76D0">
      <w:pPr>
        <w:pStyle w:val="a4"/>
        <w:numPr>
          <w:ilvl w:val="2"/>
          <w:numId w:val="16"/>
        </w:numPr>
        <w:tabs>
          <w:tab w:val="left" w:pos="1919"/>
          <w:tab w:val="left" w:pos="1920"/>
        </w:tabs>
        <w:spacing w:before="121"/>
        <w:rPr>
          <w:sz w:val="21"/>
        </w:rPr>
      </w:pPr>
      <w:r>
        <w:rPr>
          <w:rFonts w:ascii="Times New Roman" w:eastAsia="Times New Roman" w:hAnsi="Times New Roman"/>
          <w:sz w:val="21"/>
        </w:rPr>
        <w:t xml:space="preserve">X86 binary acceleration instruction </w:t>
      </w:r>
    </w:p>
    <w:p w14:paraId="49EDBC3E" w14:textId="77777777" w:rsidR="00C441A2" w:rsidRDefault="003F76D0">
      <w:pPr>
        <w:pStyle w:val="a4"/>
        <w:numPr>
          <w:ilvl w:val="2"/>
          <w:numId w:val="16"/>
        </w:numPr>
        <w:tabs>
          <w:tab w:val="left" w:pos="1919"/>
          <w:tab w:val="left" w:pos="1920"/>
        </w:tabs>
        <w:spacing w:before="121"/>
        <w:rPr>
          <w:sz w:val="21"/>
        </w:rPr>
      </w:pPr>
      <w:r>
        <w:rPr>
          <w:rFonts w:ascii="Times New Roman" w:eastAsia="Times New Roman" w:hAnsi="Times New Roman"/>
          <w:sz w:val="21"/>
        </w:rPr>
        <w:t xml:space="preserve">ARM binary acceleration instruction </w:t>
      </w:r>
    </w:p>
    <w:p w14:paraId="49EDBC3F" w14:textId="77777777" w:rsidR="00C441A2" w:rsidRDefault="003F76D0">
      <w:pPr>
        <w:pStyle w:val="a4"/>
        <w:numPr>
          <w:ilvl w:val="2"/>
          <w:numId w:val="16"/>
        </w:numPr>
        <w:tabs>
          <w:tab w:val="left" w:pos="1919"/>
          <w:tab w:val="left" w:pos="1920"/>
        </w:tabs>
        <w:spacing w:before="121"/>
        <w:rPr>
          <w:sz w:val="21"/>
        </w:rPr>
      </w:pPr>
      <w:r>
        <w:rPr>
          <w:rFonts w:ascii="Times New Roman" w:eastAsia="Times New Roman" w:hAnsi="Times New Roman"/>
          <w:sz w:val="21"/>
        </w:rPr>
        <w:t xml:space="preserve">64-bit multimedia instructions </w:t>
      </w:r>
    </w:p>
    <w:p w14:paraId="49EDBC40" w14:textId="77777777" w:rsidR="00C441A2" w:rsidRPr="00424EA8" w:rsidRDefault="003F76D0">
      <w:pPr>
        <w:pStyle w:val="a4"/>
        <w:numPr>
          <w:ilvl w:val="2"/>
          <w:numId w:val="16"/>
        </w:numPr>
        <w:tabs>
          <w:tab w:val="left" w:pos="1919"/>
          <w:tab w:val="left" w:pos="1920"/>
        </w:tabs>
        <w:spacing w:before="121" w:line="348" w:lineRule="auto"/>
        <w:ind w:left="1291" w:right="9559" w:firstLine="208"/>
        <w:rPr>
          <w:rFonts w:ascii="Times New Roman" w:hAnsi="Times New Roman" w:cs="Times New Roman"/>
          <w:sz w:val="21"/>
          <w:szCs w:val="21"/>
        </w:rPr>
      </w:pPr>
      <w:r>
        <w:rPr>
          <w:spacing w:val="-6"/>
          <w:sz w:val="21"/>
        </w:rPr>
        <w:t>Misc</w:t>
      </w:r>
      <w:r w:rsidRPr="00424EA8">
        <w:rPr>
          <w:rFonts w:ascii="Times New Roman" w:hAnsi="Times New Roman" w:cs="Times New Roman"/>
          <w:sz w:val="21"/>
          <w:szCs w:val="21"/>
        </w:rPr>
        <w:t xml:space="preserve">ellaneous access class instruction </w:t>
      </w:r>
      <w:bookmarkStart w:id="132" w:name="访存类指令"/>
      <w:bookmarkEnd w:id="132"/>
    </w:p>
    <w:p w14:paraId="49EDBC41" w14:textId="77777777" w:rsidR="00C441A2" w:rsidRDefault="003F76D0">
      <w:pPr>
        <w:pStyle w:val="4"/>
        <w:spacing w:after="23"/>
        <w:ind w:left="896"/>
      </w:pPr>
      <w:bookmarkStart w:id="133" w:name="_bookmark69"/>
      <w:bookmarkEnd w:id="133"/>
      <w:r>
        <w:t xml:space="preserve"> Table 2-27 Instruction of longson extended access class </w:t>
      </w: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14:paraId="49EDBC45" w14:textId="77777777">
        <w:trPr>
          <w:trHeight w:val="312"/>
        </w:trPr>
        <w:tc>
          <w:tcPr>
            <w:tcW w:w="2660" w:type="dxa"/>
            <w:tcBorders>
              <w:bottom w:val="double" w:sz="1" w:space="0" w:color="000000"/>
            </w:tcBorders>
          </w:tcPr>
          <w:p w14:paraId="49EDBC42" w14:textId="77777777" w:rsidR="00C441A2" w:rsidRPr="00927124" w:rsidRDefault="003F76D0">
            <w:pPr>
              <w:pStyle w:val="TableParagraph"/>
              <w:spacing w:before="21"/>
              <w:ind w:left="633" w:right="625"/>
              <w:rPr>
                <w:rFonts w:eastAsia="宋体"/>
                <w:b/>
                <w:sz w:val="21"/>
              </w:rPr>
            </w:pPr>
            <w:r w:rsidRPr="00927124">
              <w:rPr>
                <w:rFonts w:eastAsia="宋体"/>
                <w:b/>
                <w:sz w:val="21"/>
              </w:rPr>
              <w:t xml:space="preserve">Instruction mnemonic </w:t>
            </w:r>
          </w:p>
        </w:tc>
        <w:tc>
          <w:tcPr>
            <w:tcW w:w="5492" w:type="dxa"/>
            <w:tcBorders>
              <w:bottom w:val="double" w:sz="1" w:space="0" w:color="000000"/>
            </w:tcBorders>
          </w:tcPr>
          <w:p w14:paraId="49EDBC43" w14:textId="77777777" w:rsidR="00C441A2" w:rsidRPr="00927124" w:rsidRDefault="003F76D0">
            <w:pPr>
              <w:pStyle w:val="TableParagraph"/>
              <w:spacing w:before="21"/>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C44" w14:textId="77777777" w:rsidR="00C441A2" w:rsidRPr="00927124" w:rsidRDefault="003F76D0">
            <w:pPr>
              <w:pStyle w:val="TableParagraph"/>
              <w:spacing w:before="21"/>
              <w:ind w:left="81" w:right="70"/>
              <w:rPr>
                <w:rFonts w:eastAsia="宋体"/>
                <w:b/>
                <w:sz w:val="21"/>
              </w:rPr>
            </w:pPr>
            <w:r w:rsidRPr="00927124">
              <w:rPr>
                <w:rFonts w:eastAsia="Arial"/>
                <w:b/>
                <w:sz w:val="21"/>
              </w:rPr>
              <w:t xml:space="preserve">ISA Compatible Category </w:t>
            </w:r>
          </w:p>
        </w:tc>
      </w:tr>
      <w:tr w:rsidR="00C441A2" w14:paraId="49EDBC49" w14:textId="77777777">
        <w:trPr>
          <w:trHeight w:val="312"/>
        </w:trPr>
        <w:tc>
          <w:tcPr>
            <w:tcW w:w="2660" w:type="dxa"/>
            <w:tcBorders>
              <w:top w:val="double" w:sz="1" w:space="0" w:color="000000"/>
            </w:tcBorders>
          </w:tcPr>
          <w:p w14:paraId="49EDBC46" w14:textId="77777777" w:rsidR="00C441A2" w:rsidRPr="00927124" w:rsidRDefault="003F76D0">
            <w:pPr>
              <w:pStyle w:val="TableParagraph"/>
              <w:spacing w:before="51"/>
              <w:ind w:left="634" w:right="624"/>
              <w:rPr>
                <w:sz w:val="18"/>
              </w:rPr>
            </w:pPr>
            <w:r w:rsidRPr="00927124">
              <w:rPr>
                <w:sz w:val="18"/>
              </w:rPr>
              <w:t xml:space="preserve">SETMEM </w:t>
            </w:r>
          </w:p>
        </w:tc>
        <w:tc>
          <w:tcPr>
            <w:tcW w:w="5492" w:type="dxa"/>
            <w:tcBorders>
              <w:top w:val="double" w:sz="1" w:space="0" w:color="000000"/>
            </w:tcBorders>
          </w:tcPr>
          <w:p w14:paraId="49EDBC47"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Access instruction extension prefix </w:t>
            </w:r>
          </w:p>
        </w:tc>
        <w:tc>
          <w:tcPr>
            <w:tcW w:w="1453" w:type="dxa"/>
            <w:tcBorders>
              <w:top w:val="double" w:sz="1" w:space="0" w:color="000000"/>
            </w:tcBorders>
          </w:tcPr>
          <w:p w14:paraId="49EDBC48"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14:paraId="49EDBC4D" w14:textId="77777777">
        <w:trPr>
          <w:trHeight w:val="311"/>
        </w:trPr>
        <w:tc>
          <w:tcPr>
            <w:tcW w:w="2660" w:type="dxa"/>
          </w:tcPr>
          <w:p w14:paraId="49EDBC4A" w14:textId="77777777" w:rsidR="00C441A2" w:rsidRPr="00927124" w:rsidRDefault="003F76D0">
            <w:pPr>
              <w:pStyle w:val="TableParagraph"/>
              <w:ind w:left="633" w:right="625"/>
              <w:rPr>
                <w:sz w:val="18"/>
              </w:rPr>
            </w:pPr>
            <w:r w:rsidRPr="00927124">
              <w:rPr>
                <w:sz w:val="18"/>
              </w:rPr>
              <w:t xml:space="preserve">LWDIR </w:t>
            </w:r>
          </w:p>
        </w:tc>
        <w:tc>
          <w:tcPr>
            <w:tcW w:w="5492" w:type="dxa"/>
          </w:tcPr>
          <w:p w14:paraId="49EDBC4B" w14:textId="77777777" w:rsidR="00C441A2" w:rsidRPr="00927124" w:rsidRDefault="003F76D0">
            <w:pPr>
              <w:pStyle w:val="TableParagraph"/>
              <w:spacing w:before="40"/>
              <w:ind w:left="108"/>
              <w:jc w:val="left"/>
              <w:rPr>
                <w:rFonts w:eastAsia="宋体"/>
                <w:sz w:val="18"/>
              </w:rPr>
            </w:pPr>
            <w:r w:rsidRPr="00927124">
              <w:rPr>
                <w:sz w:val="18"/>
              </w:rPr>
              <w:t xml:space="preserve">32-bit page table directory entry access instruction </w:t>
            </w:r>
          </w:p>
        </w:tc>
        <w:tc>
          <w:tcPr>
            <w:tcW w:w="1453" w:type="dxa"/>
          </w:tcPr>
          <w:p w14:paraId="49EDBC4C" w14:textId="77777777" w:rsidR="00C441A2" w:rsidRPr="00927124" w:rsidRDefault="003F76D0">
            <w:pPr>
              <w:pStyle w:val="TableParagraph"/>
              <w:ind w:left="81" w:right="69"/>
              <w:rPr>
                <w:sz w:val="18"/>
              </w:rPr>
            </w:pPr>
            <w:r w:rsidRPr="00927124">
              <w:rPr>
                <w:sz w:val="18"/>
              </w:rPr>
              <w:t xml:space="preserve">LoongEXT32 </w:t>
            </w:r>
          </w:p>
        </w:tc>
      </w:tr>
      <w:tr w:rsidR="00C441A2" w14:paraId="49EDBC51" w14:textId="77777777">
        <w:trPr>
          <w:trHeight w:val="311"/>
        </w:trPr>
        <w:tc>
          <w:tcPr>
            <w:tcW w:w="2660" w:type="dxa"/>
          </w:tcPr>
          <w:p w14:paraId="49EDBC4E" w14:textId="77777777" w:rsidR="00C441A2" w:rsidRPr="00927124" w:rsidRDefault="003F76D0">
            <w:pPr>
              <w:pStyle w:val="TableParagraph"/>
              <w:ind w:left="634" w:right="625"/>
              <w:rPr>
                <w:sz w:val="18"/>
              </w:rPr>
            </w:pPr>
            <w:r w:rsidRPr="00927124">
              <w:rPr>
                <w:sz w:val="18"/>
              </w:rPr>
              <w:t xml:space="preserve">LWPTE </w:t>
            </w:r>
          </w:p>
        </w:tc>
        <w:tc>
          <w:tcPr>
            <w:tcW w:w="5492" w:type="dxa"/>
          </w:tcPr>
          <w:p w14:paraId="49EDBC4F" w14:textId="77777777" w:rsidR="00C441A2" w:rsidRPr="00927124" w:rsidRDefault="003F76D0">
            <w:pPr>
              <w:pStyle w:val="TableParagraph"/>
              <w:spacing w:before="40"/>
              <w:ind w:left="108"/>
              <w:jc w:val="left"/>
              <w:rPr>
                <w:rFonts w:eastAsia="宋体"/>
                <w:sz w:val="18"/>
              </w:rPr>
            </w:pPr>
            <w:r w:rsidRPr="00927124">
              <w:rPr>
                <w:sz w:val="18"/>
              </w:rPr>
              <w:t xml:space="preserve">32-bit page table entry access instruction </w:t>
            </w:r>
          </w:p>
        </w:tc>
        <w:tc>
          <w:tcPr>
            <w:tcW w:w="1453" w:type="dxa"/>
          </w:tcPr>
          <w:p w14:paraId="49EDBC50" w14:textId="77777777" w:rsidR="00C441A2" w:rsidRPr="00927124" w:rsidRDefault="003F76D0">
            <w:pPr>
              <w:pStyle w:val="TableParagraph"/>
              <w:ind w:left="81" w:right="69"/>
              <w:rPr>
                <w:sz w:val="18"/>
              </w:rPr>
            </w:pPr>
            <w:r w:rsidRPr="00927124">
              <w:rPr>
                <w:sz w:val="18"/>
              </w:rPr>
              <w:t xml:space="preserve">LoongEXT32 </w:t>
            </w:r>
          </w:p>
        </w:tc>
      </w:tr>
      <w:tr w:rsidR="00C441A2" w14:paraId="49EDBC55" w14:textId="77777777">
        <w:trPr>
          <w:trHeight w:val="312"/>
        </w:trPr>
        <w:tc>
          <w:tcPr>
            <w:tcW w:w="2660" w:type="dxa"/>
          </w:tcPr>
          <w:p w14:paraId="49EDBC52" w14:textId="77777777" w:rsidR="00C441A2" w:rsidRPr="00927124" w:rsidRDefault="003F76D0">
            <w:pPr>
              <w:pStyle w:val="TableParagraph"/>
              <w:spacing w:before="51"/>
              <w:ind w:left="633" w:right="625"/>
              <w:rPr>
                <w:sz w:val="18"/>
              </w:rPr>
            </w:pPr>
            <w:r w:rsidRPr="00927124">
              <w:rPr>
                <w:sz w:val="18"/>
              </w:rPr>
              <w:t xml:space="preserve">LDDIR </w:t>
            </w:r>
          </w:p>
        </w:tc>
        <w:tc>
          <w:tcPr>
            <w:tcW w:w="5492" w:type="dxa"/>
          </w:tcPr>
          <w:p w14:paraId="49EDBC53" w14:textId="77777777" w:rsidR="00C441A2" w:rsidRPr="00927124" w:rsidRDefault="003F76D0">
            <w:pPr>
              <w:pStyle w:val="TableParagraph"/>
              <w:spacing w:before="41"/>
              <w:ind w:left="108"/>
              <w:jc w:val="left"/>
              <w:rPr>
                <w:rFonts w:eastAsia="宋体"/>
                <w:sz w:val="18"/>
              </w:rPr>
            </w:pPr>
            <w:r w:rsidRPr="00927124">
              <w:rPr>
                <w:sz w:val="18"/>
              </w:rPr>
              <w:t xml:space="preserve">64-bit page table directory entry access instruction </w:t>
            </w:r>
          </w:p>
        </w:tc>
        <w:tc>
          <w:tcPr>
            <w:tcW w:w="1453" w:type="dxa"/>
          </w:tcPr>
          <w:p w14:paraId="49EDBC54"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BC59" w14:textId="77777777">
        <w:trPr>
          <w:trHeight w:val="311"/>
        </w:trPr>
        <w:tc>
          <w:tcPr>
            <w:tcW w:w="2660" w:type="dxa"/>
          </w:tcPr>
          <w:p w14:paraId="49EDBC56" w14:textId="77777777" w:rsidR="00C441A2" w:rsidRPr="00927124" w:rsidRDefault="003F76D0">
            <w:pPr>
              <w:pStyle w:val="TableParagraph"/>
              <w:ind w:left="634" w:right="625"/>
              <w:rPr>
                <w:sz w:val="18"/>
              </w:rPr>
            </w:pPr>
            <w:r w:rsidRPr="00927124">
              <w:rPr>
                <w:sz w:val="18"/>
              </w:rPr>
              <w:lastRenderedPageBreak/>
              <w:t xml:space="preserve">LDPTE </w:t>
            </w:r>
          </w:p>
        </w:tc>
        <w:tc>
          <w:tcPr>
            <w:tcW w:w="5492" w:type="dxa"/>
          </w:tcPr>
          <w:p w14:paraId="49EDBC57" w14:textId="77777777" w:rsidR="00C441A2" w:rsidRPr="00927124" w:rsidRDefault="003F76D0">
            <w:pPr>
              <w:pStyle w:val="TableParagraph"/>
              <w:spacing w:before="40"/>
              <w:ind w:left="108"/>
              <w:jc w:val="left"/>
              <w:rPr>
                <w:rFonts w:eastAsia="宋体"/>
                <w:sz w:val="18"/>
              </w:rPr>
            </w:pPr>
            <w:r w:rsidRPr="00927124">
              <w:rPr>
                <w:sz w:val="18"/>
              </w:rPr>
              <w:t xml:space="preserve">64-bit page table entry access instructions </w:t>
            </w:r>
          </w:p>
        </w:tc>
        <w:tc>
          <w:tcPr>
            <w:tcW w:w="1453" w:type="dxa"/>
          </w:tcPr>
          <w:p w14:paraId="49EDBC58"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C5D" w14:textId="77777777">
        <w:trPr>
          <w:trHeight w:val="311"/>
        </w:trPr>
        <w:tc>
          <w:tcPr>
            <w:tcW w:w="2660" w:type="dxa"/>
          </w:tcPr>
          <w:p w14:paraId="49EDBC5A" w14:textId="77777777" w:rsidR="00C441A2" w:rsidRPr="00927124" w:rsidRDefault="003F76D0">
            <w:pPr>
              <w:pStyle w:val="TableParagraph"/>
              <w:ind w:left="634" w:right="625"/>
              <w:rPr>
                <w:sz w:val="18"/>
              </w:rPr>
            </w:pPr>
            <w:r w:rsidRPr="00927124">
              <w:rPr>
                <w:sz w:val="18"/>
              </w:rPr>
              <w:t xml:space="preserve">GSLE </w:t>
            </w:r>
          </w:p>
        </w:tc>
        <w:tc>
          <w:tcPr>
            <w:tcW w:w="5492" w:type="dxa"/>
          </w:tcPr>
          <w:p w14:paraId="49EDBC5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Exception if less than or equal to set address error </w:t>
            </w:r>
          </w:p>
        </w:tc>
        <w:tc>
          <w:tcPr>
            <w:tcW w:w="1453" w:type="dxa"/>
          </w:tcPr>
          <w:p w14:paraId="49EDBC5C"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61" w14:textId="77777777">
        <w:trPr>
          <w:trHeight w:val="312"/>
        </w:trPr>
        <w:tc>
          <w:tcPr>
            <w:tcW w:w="2660" w:type="dxa"/>
          </w:tcPr>
          <w:p w14:paraId="49EDBC5E" w14:textId="77777777" w:rsidR="00C441A2" w:rsidRPr="00927124" w:rsidRDefault="003F76D0">
            <w:pPr>
              <w:pStyle w:val="TableParagraph"/>
              <w:spacing w:before="51"/>
              <w:ind w:left="631" w:right="625"/>
              <w:rPr>
                <w:sz w:val="18"/>
              </w:rPr>
            </w:pPr>
            <w:r w:rsidRPr="00927124">
              <w:rPr>
                <w:sz w:val="18"/>
              </w:rPr>
              <w:t xml:space="preserve">GSGT </w:t>
            </w:r>
          </w:p>
        </w:tc>
        <w:tc>
          <w:tcPr>
            <w:tcW w:w="5492" w:type="dxa"/>
          </w:tcPr>
          <w:p w14:paraId="49EDBC5F"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Exception if greater than set address error </w:t>
            </w:r>
          </w:p>
        </w:tc>
        <w:tc>
          <w:tcPr>
            <w:tcW w:w="1453" w:type="dxa"/>
          </w:tcPr>
          <w:p w14:paraId="49EDBC60"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C65" w14:textId="77777777">
        <w:trPr>
          <w:trHeight w:val="311"/>
        </w:trPr>
        <w:tc>
          <w:tcPr>
            <w:tcW w:w="2660" w:type="dxa"/>
          </w:tcPr>
          <w:p w14:paraId="49EDBC62" w14:textId="77777777" w:rsidR="00C441A2" w:rsidRPr="00927124" w:rsidRDefault="003F76D0">
            <w:pPr>
              <w:pStyle w:val="TableParagraph"/>
              <w:ind w:left="634" w:right="624"/>
              <w:rPr>
                <w:sz w:val="18"/>
              </w:rPr>
            </w:pPr>
            <w:r w:rsidRPr="00927124">
              <w:rPr>
                <w:sz w:val="18"/>
              </w:rPr>
              <w:t xml:space="preserve">GSLWLC1 </w:t>
            </w:r>
            <w:hyperlink w:anchor="_bookmark70" w:history="1">
              <w:r w:rsidRPr="00927124">
                <w:rPr>
                  <w:sz w:val="18"/>
                  <w:vertAlign w:val="superscript"/>
                </w:rPr>
                <w:t>1</w:t>
              </w:r>
            </w:hyperlink>
          </w:p>
        </w:tc>
        <w:tc>
          <w:tcPr>
            <w:tcW w:w="5492" w:type="dxa"/>
          </w:tcPr>
          <w:p w14:paraId="49EDBC6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Take the left part of the word to the floating point register </w:t>
            </w:r>
          </w:p>
        </w:tc>
        <w:tc>
          <w:tcPr>
            <w:tcW w:w="1453" w:type="dxa"/>
          </w:tcPr>
          <w:p w14:paraId="49EDBC64"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69" w14:textId="77777777">
        <w:trPr>
          <w:trHeight w:val="311"/>
        </w:trPr>
        <w:tc>
          <w:tcPr>
            <w:tcW w:w="2660" w:type="dxa"/>
          </w:tcPr>
          <w:p w14:paraId="49EDBC66" w14:textId="77777777" w:rsidR="00C441A2" w:rsidRPr="00927124" w:rsidRDefault="003F76D0">
            <w:pPr>
              <w:pStyle w:val="TableParagraph"/>
              <w:ind w:left="634" w:right="624"/>
              <w:rPr>
                <w:sz w:val="18"/>
              </w:rPr>
            </w:pPr>
            <w:r w:rsidRPr="00927124">
              <w:rPr>
                <w:sz w:val="18"/>
              </w:rPr>
              <w:t xml:space="preserve">GSLWRC1 </w:t>
            </w:r>
            <w:hyperlink w:anchor="_bookmark71" w:history="1">
              <w:r w:rsidRPr="00927124">
                <w:rPr>
                  <w:sz w:val="18"/>
                  <w:vertAlign w:val="superscript"/>
                </w:rPr>
                <w:t>2</w:t>
              </w:r>
            </w:hyperlink>
          </w:p>
        </w:tc>
        <w:tc>
          <w:tcPr>
            <w:tcW w:w="5492" w:type="dxa"/>
          </w:tcPr>
          <w:p w14:paraId="49EDBC6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Take the right part of the word to the floating point register </w:t>
            </w:r>
          </w:p>
        </w:tc>
        <w:tc>
          <w:tcPr>
            <w:tcW w:w="1453" w:type="dxa"/>
          </w:tcPr>
          <w:p w14:paraId="49EDBC68"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6D" w14:textId="77777777">
        <w:trPr>
          <w:trHeight w:val="312"/>
        </w:trPr>
        <w:tc>
          <w:tcPr>
            <w:tcW w:w="2660" w:type="dxa"/>
          </w:tcPr>
          <w:p w14:paraId="49EDBC6A" w14:textId="77777777" w:rsidR="00C441A2" w:rsidRPr="00927124" w:rsidRDefault="003F76D0">
            <w:pPr>
              <w:pStyle w:val="TableParagraph"/>
              <w:spacing w:before="51"/>
              <w:ind w:left="633" w:right="625"/>
              <w:rPr>
                <w:sz w:val="18"/>
              </w:rPr>
            </w:pPr>
            <w:r w:rsidRPr="00927124">
              <w:rPr>
                <w:sz w:val="18"/>
              </w:rPr>
              <w:t xml:space="preserve">GSLDLC1 </w:t>
            </w:r>
          </w:p>
        </w:tc>
        <w:tc>
          <w:tcPr>
            <w:tcW w:w="5492" w:type="dxa"/>
          </w:tcPr>
          <w:p w14:paraId="49EDBC6B"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Take the left part of the double word to the floating point register </w:t>
            </w:r>
          </w:p>
        </w:tc>
        <w:tc>
          <w:tcPr>
            <w:tcW w:w="1453" w:type="dxa"/>
          </w:tcPr>
          <w:p w14:paraId="49EDBC6C" w14:textId="77777777" w:rsidR="00C441A2" w:rsidRPr="00927124" w:rsidRDefault="003F76D0">
            <w:pPr>
              <w:pStyle w:val="TableParagraph"/>
              <w:spacing w:before="51"/>
              <w:ind w:left="81" w:right="69"/>
              <w:rPr>
                <w:sz w:val="18"/>
              </w:rPr>
            </w:pPr>
            <w:r w:rsidRPr="00927124">
              <w:rPr>
                <w:sz w:val="18"/>
              </w:rPr>
              <w:t xml:space="preserve">LoongEXT32 </w:t>
            </w:r>
          </w:p>
        </w:tc>
      </w:tr>
    </w:tbl>
    <w:p w14:paraId="49EDBC6E" w14:textId="77777777" w:rsidR="00C441A2" w:rsidRPr="00927124" w:rsidRDefault="00C441A2">
      <w:pPr>
        <w:pStyle w:val="a3"/>
        <w:rPr>
          <w:rFonts w:ascii="Times New Roman" w:hAnsi="Times New Roman" w:cs="Times New Roman"/>
          <w:b/>
          <w:sz w:val="20"/>
        </w:rPr>
      </w:pPr>
    </w:p>
    <w:p w14:paraId="49EDBC72" w14:textId="77777777" w:rsidR="00C441A2" w:rsidRDefault="00C441A2">
      <w:pPr>
        <w:spacing w:line="244" w:lineRule="exact"/>
        <w:rPr>
          <w:sz w:val="18"/>
        </w:rPr>
        <w:sectPr w:rsidR="00C441A2">
          <w:pgSz w:w="11910" w:h="16840"/>
          <w:pgMar w:top="1620" w:right="0" w:bottom="1380" w:left="0" w:header="890" w:footer="1189" w:gutter="0"/>
          <w:cols w:space="720"/>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C76" w14:textId="77777777">
        <w:trPr>
          <w:trHeight w:val="319"/>
        </w:trPr>
        <w:tc>
          <w:tcPr>
            <w:tcW w:w="2660" w:type="dxa"/>
            <w:tcBorders>
              <w:bottom w:val="double" w:sz="1" w:space="0" w:color="000000"/>
            </w:tcBorders>
          </w:tcPr>
          <w:p w14:paraId="49EDBC73" w14:textId="77777777" w:rsidR="00C441A2" w:rsidRPr="00927124" w:rsidRDefault="003F76D0">
            <w:pPr>
              <w:pStyle w:val="TableParagraph"/>
              <w:spacing w:before="28"/>
              <w:ind w:left="633" w:right="625"/>
              <w:rPr>
                <w:rFonts w:eastAsia="宋体"/>
                <w:b/>
                <w:sz w:val="21"/>
              </w:rPr>
            </w:pPr>
            <w:r w:rsidRPr="00927124">
              <w:rPr>
                <w:rFonts w:eastAsia="宋体"/>
                <w:b/>
                <w:sz w:val="21"/>
              </w:rPr>
              <w:lastRenderedPageBreak/>
              <w:t xml:space="preserve">Instruction mnemonic </w:t>
            </w:r>
          </w:p>
        </w:tc>
        <w:tc>
          <w:tcPr>
            <w:tcW w:w="5492" w:type="dxa"/>
            <w:tcBorders>
              <w:bottom w:val="double" w:sz="1" w:space="0" w:color="000000"/>
            </w:tcBorders>
          </w:tcPr>
          <w:p w14:paraId="49EDBC74" w14:textId="77777777" w:rsidR="00C441A2" w:rsidRPr="00927124" w:rsidRDefault="003F76D0">
            <w:pPr>
              <w:pStyle w:val="TableParagraph"/>
              <w:spacing w:before="28"/>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C75" w14:textId="77777777" w:rsidR="00C441A2" w:rsidRPr="00927124" w:rsidRDefault="003F76D0">
            <w:pPr>
              <w:pStyle w:val="TableParagraph"/>
              <w:spacing w:before="28"/>
              <w:ind w:left="81" w:right="70"/>
              <w:rPr>
                <w:rFonts w:eastAsia="宋体"/>
                <w:b/>
                <w:sz w:val="21"/>
              </w:rPr>
            </w:pPr>
            <w:r w:rsidRPr="00927124">
              <w:rPr>
                <w:rFonts w:eastAsia="Arial"/>
                <w:b/>
                <w:sz w:val="21"/>
              </w:rPr>
              <w:t xml:space="preserve">ISA Compatible Category </w:t>
            </w:r>
          </w:p>
        </w:tc>
      </w:tr>
      <w:tr w:rsidR="00C441A2" w:rsidRPr="00927124" w14:paraId="49EDBC7A" w14:textId="77777777">
        <w:trPr>
          <w:trHeight w:val="312"/>
        </w:trPr>
        <w:tc>
          <w:tcPr>
            <w:tcW w:w="2660" w:type="dxa"/>
            <w:tcBorders>
              <w:top w:val="double" w:sz="1" w:space="0" w:color="000000"/>
            </w:tcBorders>
          </w:tcPr>
          <w:p w14:paraId="49EDBC77" w14:textId="77777777" w:rsidR="00C441A2" w:rsidRPr="00927124" w:rsidRDefault="003F76D0">
            <w:pPr>
              <w:pStyle w:val="TableParagraph"/>
              <w:spacing w:before="51"/>
              <w:ind w:left="633" w:right="625"/>
              <w:rPr>
                <w:sz w:val="18"/>
              </w:rPr>
            </w:pPr>
            <w:r w:rsidRPr="00927124">
              <w:rPr>
                <w:sz w:val="18"/>
              </w:rPr>
              <w:t xml:space="preserve">GSLDRC1 </w:t>
            </w:r>
          </w:p>
        </w:tc>
        <w:tc>
          <w:tcPr>
            <w:tcW w:w="5492" w:type="dxa"/>
            <w:tcBorders>
              <w:top w:val="double" w:sz="1" w:space="0" w:color="000000"/>
            </w:tcBorders>
          </w:tcPr>
          <w:p w14:paraId="49EDBC78"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Take the right part of the double word to the floating point register </w:t>
            </w:r>
          </w:p>
        </w:tc>
        <w:tc>
          <w:tcPr>
            <w:tcW w:w="1453" w:type="dxa"/>
            <w:tcBorders>
              <w:top w:val="double" w:sz="1" w:space="0" w:color="000000"/>
            </w:tcBorders>
          </w:tcPr>
          <w:p w14:paraId="49EDBC79"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C7E" w14:textId="77777777">
        <w:trPr>
          <w:trHeight w:val="311"/>
        </w:trPr>
        <w:tc>
          <w:tcPr>
            <w:tcW w:w="2660" w:type="dxa"/>
          </w:tcPr>
          <w:p w14:paraId="49EDBC7B" w14:textId="77777777" w:rsidR="00C441A2" w:rsidRPr="00927124" w:rsidRDefault="003F76D0">
            <w:pPr>
              <w:pStyle w:val="TableParagraph"/>
              <w:ind w:left="634" w:right="625"/>
              <w:rPr>
                <w:sz w:val="18"/>
              </w:rPr>
            </w:pPr>
            <w:r w:rsidRPr="00927124">
              <w:rPr>
                <w:sz w:val="18"/>
              </w:rPr>
              <w:t xml:space="preserve">GSLBLE </w:t>
            </w:r>
          </w:p>
        </w:tc>
        <w:tc>
          <w:tcPr>
            <w:tcW w:w="5492" w:type="dxa"/>
          </w:tcPr>
          <w:p w14:paraId="49EDBC7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Fetch byte with an out-of-bounds check </w:t>
            </w:r>
          </w:p>
        </w:tc>
        <w:tc>
          <w:tcPr>
            <w:tcW w:w="1453" w:type="dxa"/>
          </w:tcPr>
          <w:p w14:paraId="49EDBC7D"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82" w14:textId="77777777">
        <w:trPr>
          <w:trHeight w:val="311"/>
        </w:trPr>
        <w:tc>
          <w:tcPr>
            <w:tcW w:w="2660" w:type="dxa"/>
          </w:tcPr>
          <w:p w14:paraId="49EDBC7F" w14:textId="77777777" w:rsidR="00C441A2" w:rsidRPr="00927124" w:rsidRDefault="003F76D0">
            <w:pPr>
              <w:pStyle w:val="TableParagraph"/>
              <w:ind w:left="634" w:right="625"/>
              <w:rPr>
                <w:sz w:val="18"/>
              </w:rPr>
            </w:pPr>
            <w:r w:rsidRPr="00927124">
              <w:rPr>
                <w:sz w:val="18"/>
              </w:rPr>
              <w:t xml:space="preserve">GSLBGT </w:t>
            </w:r>
          </w:p>
        </w:tc>
        <w:tc>
          <w:tcPr>
            <w:tcW w:w="5492" w:type="dxa"/>
          </w:tcPr>
          <w:p w14:paraId="49EDBC8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fetch byte with the next out-of-bounds check </w:t>
            </w:r>
          </w:p>
        </w:tc>
        <w:tc>
          <w:tcPr>
            <w:tcW w:w="1453" w:type="dxa"/>
          </w:tcPr>
          <w:p w14:paraId="49EDBC81"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86" w14:textId="77777777">
        <w:trPr>
          <w:trHeight w:val="312"/>
        </w:trPr>
        <w:tc>
          <w:tcPr>
            <w:tcW w:w="2660" w:type="dxa"/>
          </w:tcPr>
          <w:p w14:paraId="49EDBC83" w14:textId="77777777" w:rsidR="00C441A2" w:rsidRPr="00927124" w:rsidRDefault="003F76D0">
            <w:pPr>
              <w:pStyle w:val="TableParagraph"/>
              <w:spacing w:before="51"/>
              <w:ind w:left="634" w:right="625"/>
              <w:rPr>
                <w:sz w:val="18"/>
              </w:rPr>
            </w:pPr>
            <w:r w:rsidRPr="00927124">
              <w:rPr>
                <w:sz w:val="18"/>
              </w:rPr>
              <w:t xml:space="preserve">GSLHLE </w:t>
            </w:r>
          </w:p>
        </w:tc>
        <w:tc>
          <w:tcPr>
            <w:tcW w:w="5492" w:type="dxa"/>
          </w:tcPr>
          <w:p w14:paraId="49EDBC84"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Take a half-character with an out-of-bounds check </w:t>
            </w:r>
          </w:p>
        </w:tc>
        <w:tc>
          <w:tcPr>
            <w:tcW w:w="1453" w:type="dxa"/>
          </w:tcPr>
          <w:p w14:paraId="49EDBC85"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C8A" w14:textId="77777777">
        <w:trPr>
          <w:trHeight w:val="311"/>
        </w:trPr>
        <w:tc>
          <w:tcPr>
            <w:tcW w:w="2660" w:type="dxa"/>
          </w:tcPr>
          <w:p w14:paraId="49EDBC87" w14:textId="77777777" w:rsidR="00C441A2" w:rsidRPr="00927124" w:rsidRDefault="003F76D0">
            <w:pPr>
              <w:pStyle w:val="TableParagraph"/>
              <w:ind w:left="631" w:right="625"/>
              <w:rPr>
                <w:sz w:val="18"/>
              </w:rPr>
            </w:pPr>
            <w:r w:rsidRPr="00927124">
              <w:rPr>
                <w:sz w:val="18"/>
              </w:rPr>
              <w:t xml:space="preserve">GSLHGT </w:t>
            </w:r>
          </w:p>
        </w:tc>
        <w:tc>
          <w:tcPr>
            <w:tcW w:w="5492" w:type="dxa"/>
          </w:tcPr>
          <w:p w14:paraId="49EDBC8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Take a half word with cross - boundary check below </w:t>
            </w:r>
          </w:p>
        </w:tc>
        <w:tc>
          <w:tcPr>
            <w:tcW w:w="1453" w:type="dxa"/>
          </w:tcPr>
          <w:p w14:paraId="49EDBC89"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8E" w14:textId="77777777">
        <w:trPr>
          <w:trHeight w:val="311"/>
        </w:trPr>
        <w:tc>
          <w:tcPr>
            <w:tcW w:w="2660" w:type="dxa"/>
          </w:tcPr>
          <w:p w14:paraId="49EDBC8B" w14:textId="77777777" w:rsidR="00C441A2" w:rsidRPr="00927124" w:rsidRDefault="003F76D0">
            <w:pPr>
              <w:pStyle w:val="TableParagraph"/>
              <w:ind w:left="634" w:right="625"/>
              <w:rPr>
                <w:sz w:val="18"/>
              </w:rPr>
            </w:pPr>
            <w:r w:rsidRPr="00927124">
              <w:rPr>
                <w:sz w:val="18"/>
              </w:rPr>
              <w:t xml:space="preserve">GSLWLE </w:t>
            </w:r>
          </w:p>
        </w:tc>
        <w:tc>
          <w:tcPr>
            <w:tcW w:w="5492" w:type="dxa"/>
          </w:tcPr>
          <w:p w14:paraId="49EDBC8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Take the word for cross - border inspection </w:t>
            </w:r>
          </w:p>
        </w:tc>
        <w:tc>
          <w:tcPr>
            <w:tcW w:w="1453" w:type="dxa"/>
          </w:tcPr>
          <w:p w14:paraId="49EDBC8D"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92" w14:textId="77777777">
        <w:trPr>
          <w:trHeight w:val="312"/>
        </w:trPr>
        <w:tc>
          <w:tcPr>
            <w:tcW w:w="2660" w:type="dxa"/>
          </w:tcPr>
          <w:p w14:paraId="49EDBC8F" w14:textId="77777777" w:rsidR="00C441A2" w:rsidRPr="00927124" w:rsidRDefault="003F76D0">
            <w:pPr>
              <w:pStyle w:val="TableParagraph"/>
              <w:spacing w:before="51"/>
              <w:ind w:left="631" w:right="625"/>
              <w:rPr>
                <w:sz w:val="18"/>
              </w:rPr>
            </w:pPr>
            <w:r w:rsidRPr="00927124">
              <w:rPr>
                <w:sz w:val="18"/>
              </w:rPr>
              <w:t xml:space="preserve">GSLWGT </w:t>
            </w:r>
          </w:p>
        </w:tc>
        <w:tc>
          <w:tcPr>
            <w:tcW w:w="5492" w:type="dxa"/>
          </w:tcPr>
          <w:p w14:paraId="49EDBC90"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Take word with cross - boundary check </w:t>
            </w:r>
          </w:p>
        </w:tc>
        <w:tc>
          <w:tcPr>
            <w:tcW w:w="1453" w:type="dxa"/>
          </w:tcPr>
          <w:p w14:paraId="49EDBC91"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C96" w14:textId="77777777">
        <w:trPr>
          <w:trHeight w:val="311"/>
        </w:trPr>
        <w:tc>
          <w:tcPr>
            <w:tcW w:w="2660" w:type="dxa"/>
          </w:tcPr>
          <w:p w14:paraId="49EDBC93" w14:textId="77777777" w:rsidR="00C441A2" w:rsidRPr="00927124" w:rsidRDefault="003F76D0">
            <w:pPr>
              <w:pStyle w:val="TableParagraph"/>
              <w:ind w:left="634" w:right="625"/>
              <w:rPr>
                <w:sz w:val="18"/>
              </w:rPr>
            </w:pPr>
            <w:r w:rsidRPr="00927124">
              <w:rPr>
                <w:sz w:val="18"/>
              </w:rPr>
              <w:t xml:space="preserve">GSLDLE </w:t>
            </w:r>
          </w:p>
        </w:tc>
        <w:tc>
          <w:tcPr>
            <w:tcW w:w="5492" w:type="dxa"/>
          </w:tcPr>
          <w:p w14:paraId="49EDBC9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Take double characters with cross - boundary check </w:t>
            </w:r>
          </w:p>
        </w:tc>
        <w:tc>
          <w:tcPr>
            <w:tcW w:w="1453" w:type="dxa"/>
          </w:tcPr>
          <w:p w14:paraId="49EDBC95"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C9A" w14:textId="77777777">
        <w:trPr>
          <w:trHeight w:val="311"/>
        </w:trPr>
        <w:tc>
          <w:tcPr>
            <w:tcW w:w="2660" w:type="dxa"/>
          </w:tcPr>
          <w:p w14:paraId="49EDBC97" w14:textId="77777777" w:rsidR="00C441A2" w:rsidRPr="00927124" w:rsidRDefault="003F76D0">
            <w:pPr>
              <w:pStyle w:val="TableParagraph"/>
              <w:ind w:left="631" w:right="625"/>
              <w:rPr>
                <w:sz w:val="18"/>
              </w:rPr>
            </w:pPr>
            <w:r w:rsidRPr="00927124">
              <w:rPr>
                <w:sz w:val="18"/>
              </w:rPr>
              <w:t xml:space="preserve">GSLDGT </w:t>
            </w:r>
          </w:p>
        </w:tc>
        <w:tc>
          <w:tcPr>
            <w:tcW w:w="5492" w:type="dxa"/>
          </w:tcPr>
          <w:p w14:paraId="49EDBC9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Take double characters with cross - boundary check below </w:t>
            </w:r>
          </w:p>
        </w:tc>
        <w:tc>
          <w:tcPr>
            <w:tcW w:w="1453" w:type="dxa"/>
          </w:tcPr>
          <w:p w14:paraId="49EDBC99"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C9E" w14:textId="77777777">
        <w:trPr>
          <w:trHeight w:val="312"/>
        </w:trPr>
        <w:tc>
          <w:tcPr>
            <w:tcW w:w="2660" w:type="dxa"/>
          </w:tcPr>
          <w:p w14:paraId="49EDBC9B" w14:textId="77777777" w:rsidR="00C441A2" w:rsidRPr="00927124" w:rsidRDefault="003F76D0">
            <w:pPr>
              <w:pStyle w:val="TableParagraph"/>
              <w:spacing w:before="51"/>
              <w:ind w:left="633" w:right="625"/>
              <w:rPr>
                <w:sz w:val="18"/>
              </w:rPr>
            </w:pPr>
            <w:r w:rsidRPr="00927124">
              <w:rPr>
                <w:sz w:val="18"/>
              </w:rPr>
              <w:t xml:space="preserve">GSLWLEC1 </w:t>
            </w:r>
          </w:p>
        </w:tc>
        <w:tc>
          <w:tcPr>
            <w:tcW w:w="5492" w:type="dxa"/>
          </w:tcPr>
          <w:p w14:paraId="49EDBC9C"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Fetch-word to the floating-point register with an out-of-bounds check </w:t>
            </w:r>
          </w:p>
        </w:tc>
        <w:tc>
          <w:tcPr>
            <w:tcW w:w="1453" w:type="dxa"/>
          </w:tcPr>
          <w:p w14:paraId="49EDBC9D"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CA2" w14:textId="77777777">
        <w:trPr>
          <w:trHeight w:val="311"/>
        </w:trPr>
        <w:tc>
          <w:tcPr>
            <w:tcW w:w="2660" w:type="dxa"/>
          </w:tcPr>
          <w:p w14:paraId="49EDBC9F" w14:textId="77777777" w:rsidR="00C441A2" w:rsidRPr="00927124" w:rsidRDefault="003F76D0">
            <w:pPr>
              <w:pStyle w:val="TableParagraph"/>
              <w:ind w:left="633" w:right="625"/>
              <w:rPr>
                <w:sz w:val="18"/>
              </w:rPr>
            </w:pPr>
            <w:r w:rsidRPr="00927124">
              <w:rPr>
                <w:sz w:val="18"/>
              </w:rPr>
              <w:t xml:space="preserve">GSLWGTC1 </w:t>
            </w:r>
          </w:p>
        </w:tc>
        <w:tc>
          <w:tcPr>
            <w:tcW w:w="5492" w:type="dxa"/>
          </w:tcPr>
          <w:p w14:paraId="49EDBCA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Fetch-word to the floating-point register with the down - bound check </w:t>
            </w:r>
          </w:p>
        </w:tc>
        <w:tc>
          <w:tcPr>
            <w:tcW w:w="1453" w:type="dxa"/>
          </w:tcPr>
          <w:p w14:paraId="49EDBCA1"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A6" w14:textId="77777777">
        <w:trPr>
          <w:trHeight w:val="311"/>
        </w:trPr>
        <w:tc>
          <w:tcPr>
            <w:tcW w:w="2660" w:type="dxa"/>
          </w:tcPr>
          <w:p w14:paraId="49EDBCA3" w14:textId="77777777" w:rsidR="00C441A2" w:rsidRPr="00927124" w:rsidRDefault="003F76D0">
            <w:pPr>
              <w:pStyle w:val="TableParagraph"/>
              <w:ind w:left="633" w:right="625"/>
              <w:rPr>
                <w:sz w:val="18"/>
              </w:rPr>
            </w:pPr>
            <w:r w:rsidRPr="00927124">
              <w:rPr>
                <w:sz w:val="18"/>
              </w:rPr>
              <w:t xml:space="preserve">GSLDLEC1 </w:t>
            </w:r>
          </w:p>
        </w:tc>
        <w:tc>
          <w:tcPr>
            <w:tcW w:w="5492" w:type="dxa"/>
          </w:tcPr>
          <w:p w14:paraId="49EDBCA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Take a double word to the floating point register with an out - of - bounds check </w:t>
            </w:r>
          </w:p>
        </w:tc>
        <w:tc>
          <w:tcPr>
            <w:tcW w:w="1453" w:type="dxa"/>
          </w:tcPr>
          <w:p w14:paraId="49EDBCA5"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CAA" w14:textId="77777777">
        <w:trPr>
          <w:trHeight w:val="312"/>
        </w:trPr>
        <w:tc>
          <w:tcPr>
            <w:tcW w:w="2660" w:type="dxa"/>
          </w:tcPr>
          <w:p w14:paraId="49EDBCA7" w14:textId="77777777" w:rsidR="00C441A2" w:rsidRPr="00927124" w:rsidRDefault="003F76D0">
            <w:pPr>
              <w:pStyle w:val="TableParagraph"/>
              <w:spacing w:before="51"/>
              <w:ind w:left="633" w:right="625"/>
              <w:rPr>
                <w:sz w:val="18"/>
              </w:rPr>
            </w:pPr>
            <w:r w:rsidRPr="00927124">
              <w:rPr>
                <w:sz w:val="18"/>
              </w:rPr>
              <w:t xml:space="preserve">GSLDGTC1 </w:t>
            </w:r>
          </w:p>
        </w:tc>
        <w:tc>
          <w:tcPr>
            <w:tcW w:w="5492" w:type="dxa"/>
          </w:tcPr>
          <w:p w14:paraId="49EDBCA8"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Take a double word to the floating point register with the next cross check </w:t>
            </w:r>
          </w:p>
        </w:tc>
        <w:tc>
          <w:tcPr>
            <w:tcW w:w="1453" w:type="dxa"/>
          </w:tcPr>
          <w:p w14:paraId="49EDBCA9"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BCAE" w14:textId="77777777">
        <w:trPr>
          <w:trHeight w:val="311"/>
        </w:trPr>
        <w:tc>
          <w:tcPr>
            <w:tcW w:w="2660" w:type="dxa"/>
          </w:tcPr>
          <w:p w14:paraId="49EDBCAB" w14:textId="77777777" w:rsidR="00C441A2" w:rsidRPr="00927124" w:rsidRDefault="003F76D0">
            <w:pPr>
              <w:pStyle w:val="TableParagraph"/>
              <w:ind w:left="632" w:right="625"/>
              <w:rPr>
                <w:sz w:val="18"/>
              </w:rPr>
            </w:pPr>
            <w:r w:rsidRPr="00927124">
              <w:rPr>
                <w:sz w:val="18"/>
              </w:rPr>
              <w:t xml:space="preserve">GSLQ </w:t>
            </w:r>
          </w:p>
        </w:tc>
        <w:tc>
          <w:tcPr>
            <w:tcW w:w="5492" w:type="dxa"/>
          </w:tcPr>
          <w:p w14:paraId="49EDBCA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Double target register take - point four word </w:t>
            </w:r>
          </w:p>
        </w:tc>
        <w:tc>
          <w:tcPr>
            <w:tcW w:w="1453" w:type="dxa"/>
          </w:tcPr>
          <w:p w14:paraId="49EDBCAD"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CB2" w14:textId="77777777">
        <w:trPr>
          <w:trHeight w:val="311"/>
        </w:trPr>
        <w:tc>
          <w:tcPr>
            <w:tcW w:w="2660" w:type="dxa"/>
          </w:tcPr>
          <w:p w14:paraId="49EDBCAF" w14:textId="77777777" w:rsidR="00C441A2" w:rsidRPr="00927124" w:rsidRDefault="003F76D0">
            <w:pPr>
              <w:pStyle w:val="TableParagraph"/>
              <w:ind w:left="633" w:right="625"/>
              <w:rPr>
                <w:sz w:val="18"/>
              </w:rPr>
            </w:pPr>
            <w:r w:rsidRPr="00927124">
              <w:rPr>
                <w:sz w:val="18"/>
              </w:rPr>
              <w:t xml:space="preserve">GSLQC1 </w:t>
            </w:r>
          </w:p>
        </w:tc>
        <w:tc>
          <w:tcPr>
            <w:tcW w:w="5492" w:type="dxa"/>
          </w:tcPr>
          <w:p w14:paraId="49EDBCB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dual target register takes a floating point quadword </w:t>
            </w:r>
          </w:p>
        </w:tc>
        <w:tc>
          <w:tcPr>
            <w:tcW w:w="1453" w:type="dxa"/>
          </w:tcPr>
          <w:p w14:paraId="49EDBCB1"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CB6" w14:textId="77777777">
        <w:trPr>
          <w:trHeight w:val="312"/>
        </w:trPr>
        <w:tc>
          <w:tcPr>
            <w:tcW w:w="2660" w:type="dxa"/>
          </w:tcPr>
          <w:p w14:paraId="49EDBCB3" w14:textId="77777777" w:rsidR="00C441A2" w:rsidRPr="00927124" w:rsidRDefault="003F76D0">
            <w:pPr>
              <w:pStyle w:val="TableParagraph"/>
              <w:spacing w:before="51"/>
              <w:ind w:left="632" w:right="625"/>
              <w:rPr>
                <w:sz w:val="18"/>
              </w:rPr>
            </w:pPr>
            <w:r w:rsidRPr="00927124">
              <w:rPr>
                <w:sz w:val="18"/>
              </w:rPr>
              <w:t xml:space="preserve">GSLBX </w:t>
            </w:r>
          </w:p>
        </w:tc>
        <w:tc>
          <w:tcPr>
            <w:tcW w:w="5492" w:type="dxa"/>
          </w:tcPr>
          <w:p w14:paraId="49EDBCB4"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Fetch byte with offset </w:t>
            </w:r>
          </w:p>
        </w:tc>
        <w:tc>
          <w:tcPr>
            <w:tcW w:w="1453" w:type="dxa"/>
          </w:tcPr>
          <w:p w14:paraId="49EDBCB5"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CBA" w14:textId="77777777">
        <w:trPr>
          <w:trHeight w:val="311"/>
        </w:trPr>
        <w:tc>
          <w:tcPr>
            <w:tcW w:w="2660" w:type="dxa"/>
          </w:tcPr>
          <w:p w14:paraId="49EDBCB7" w14:textId="77777777" w:rsidR="00C441A2" w:rsidRPr="00927124" w:rsidRDefault="003F76D0">
            <w:pPr>
              <w:pStyle w:val="TableParagraph"/>
              <w:ind w:left="632" w:right="625"/>
              <w:rPr>
                <w:sz w:val="18"/>
              </w:rPr>
            </w:pPr>
            <w:r w:rsidRPr="00927124">
              <w:rPr>
                <w:sz w:val="18"/>
              </w:rPr>
              <w:t xml:space="preserve">GSLHX </w:t>
            </w:r>
          </w:p>
        </w:tc>
        <w:tc>
          <w:tcPr>
            <w:tcW w:w="5492" w:type="dxa"/>
          </w:tcPr>
          <w:p w14:paraId="49EDBCB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Take half word with offset </w:t>
            </w:r>
          </w:p>
        </w:tc>
        <w:tc>
          <w:tcPr>
            <w:tcW w:w="1453" w:type="dxa"/>
          </w:tcPr>
          <w:p w14:paraId="49EDBCB9"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BE" w14:textId="77777777">
        <w:trPr>
          <w:trHeight w:val="311"/>
        </w:trPr>
        <w:tc>
          <w:tcPr>
            <w:tcW w:w="2660" w:type="dxa"/>
          </w:tcPr>
          <w:p w14:paraId="49EDBCBB" w14:textId="77777777" w:rsidR="00C441A2" w:rsidRPr="00927124" w:rsidRDefault="003F76D0">
            <w:pPr>
              <w:pStyle w:val="TableParagraph"/>
              <w:ind w:left="632" w:right="625"/>
              <w:rPr>
                <w:sz w:val="18"/>
              </w:rPr>
            </w:pPr>
            <w:r w:rsidRPr="00927124">
              <w:rPr>
                <w:sz w:val="18"/>
              </w:rPr>
              <w:t xml:space="preserve">GSLWX </w:t>
            </w:r>
          </w:p>
        </w:tc>
        <w:tc>
          <w:tcPr>
            <w:tcW w:w="5492" w:type="dxa"/>
          </w:tcPr>
          <w:p w14:paraId="49EDBCB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Take word with offset </w:t>
            </w:r>
          </w:p>
        </w:tc>
        <w:tc>
          <w:tcPr>
            <w:tcW w:w="1453" w:type="dxa"/>
          </w:tcPr>
          <w:p w14:paraId="49EDBCBD"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C2" w14:textId="77777777">
        <w:trPr>
          <w:trHeight w:val="312"/>
        </w:trPr>
        <w:tc>
          <w:tcPr>
            <w:tcW w:w="2660" w:type="dxa"/>
          </w:tcPr>
          <w:p w14:paraId="49EDBCBF" w14:textId="77777777" w:rsidR="00C441A2" w:rsidRPr="00927124" w:rsidRDefault="003F76D0">
            <w:pPr>
              <w:pStyle w:val="TableParagraph"/>
              <w:spacing w:before="51"/>
              <w:ind w:left="632" w:right="625"/>
              <w:rPr>
                <w:sz w:val="18"/>
              </w:rPr>
            </w:pPr>
            <w:r w:rsidRPr="00927124">
              <w:rPr>
                <w:sz w:val="18"/>
              </w:rPr>
              <w:t xml:space="preserve">GSLDX </w:t>
            </w:r>
          </w:p>
        </w:tc>
        <w:tc>
          <w:tcPr>
            <w:tcW w:w="5492" w:type="dxa"/>
          </w:tcPr>
          <w:p w14:paraId="49EDBCC0"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Take a double word with offset </w:t>
            </w:r>
          </w:p>
        </w:tc>
        <w:tc>
          <w:tcPr>
            <w:tcW w:w="1453" w:type="dxa"/>
          </w:tcPr>
          <w:p w14:paraId="49EDBCC1"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BCC6" w14:textId="77777777">
        <w:trPr>
          <w:trHeight w:val="311"/>
        </w:trPr>
        <w:tc>
          <w:tcPr>
            <w:tcW w:w="2660" w:type="dxa"/>
          </w:tcPr>
          <w:p w14:paraId="49EDBCC3" w14:textId="77777777" w:rsidR="00C441A2" w:rsidRPr="00927124" w:rsidRDefault="003F76D0">
            <w:pPr>
              <w:pStyle w:val="TableParagraph"/>
              <w:ind w:left="633" w:right="625"/>
              <w:rPr>
                <w:sz w:val="18"/>
              </w:rPr>
            </w:pPr>
            <w:r w:rsidRPr="00927124">
              <w:rPr>
                <w:sz w:val="18"/>
              </w:rPr>
              <w:t xml:space="preserve">GSLWXC1 </w:t>
            </w:r>
          </w:p>
        </w:tc>
        <w:tc>
          <w:tcPr>
            <w:tcW w:w="5492" w:type="dxa"/>
          </w:tcPr>
          <w:p w14:paraId="49EDBCC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Floating-point words with offset </w:t>
            </w:r>
          </w:p>
        </w:tc>
        <w:tc>
          <w:tcPr>
            <w:tcW w:w="1453" w:type="dxa"/>
          </w:tcPr>
          <w:p w14:paraId="49EDBCC5"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CA" w14:textId="77777777">
        <w:trPr>
          <w:trHeight w:val="311"/>
        </w:trPr>
        <w:tc>
          <w:tcPr>
            <w:tcW w:w="2660" w:type="dxa"/>
          </w:tcPr>
          <w:p w14:paraId="49EDBCC7" w14:textId="77777777" w:rsidR="00C441A2" w:rsidRPr="00927124" w:rsidRDefault="003F76D0">
            <w:pPr>
              <w:pStyle w:val="TableParagraph"/>
              <w:ind w:left="633" w:right="625"/>
              <w:rPr>
                <w:sz w:val="18"/>
              </w:rPr>
            </w:pPr>
            <w:r w:rsidRPr="00927124">
              <w:rPr>
                <w:sz w:val="18"/>
              </w:rPr>
              <w:t xml:space="preserve">GSLDXC1 </w:t>
            </w:r>
          </w:p>
        </w:tc>
        <w:tc>
          <w:tcPr>
            <w:tcW w:w="5492" w:type="dxa"/>
          </w:tcPr>
          <w:p w14:paraId="49EDBCC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Floating point double word with offset </w:t>
            </w:r>
          </w:p>
        </w:tc>
        <w:tc>
          <w:tcPr>
            <w:tcW w:w="1453" w:type="dxa"/>
          </w:tcPr>
          <w:p w14:paraId="49EDBCC9"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CE" w14:textId="77777777">
        <w:trPr>
          <w:trHeight w:val="312"/>
        </w:trPr>
        <w:tc>
          <w:tcPr>
            <w:tcW w:w="2660" w:type="dxa"/>
          </w:tcPr>
          <w:p w14:paraId="49EDBCCB" w14:textId="77777777" w:rsidR="00C441A2" w:rsidRPr="00927124" w:rsidRDefault="003F76D0">
            <w:pPr>
              <w:pStyle w:val="TableParagraph"/>
              <w:spacing w:before="51"/>
              <w:ind w:left="634" w:right="625"/>
              <w:rPr>
                <w:sz w:val="18"/>
              </w:rPr>
            </w:pPr>
            <w:r w:rsidRPr="00927124">
              <w:rPr>
                <w:sz w:val="18"/>
              </w:rPr>
              <w:t xml:space="preserve">GSSWLC1 </w:t>
            </w:r>
          </w:p>
        </w:tc>
        <w:tc>
          <w:tcPr>
            <w:tcW w:w="5492" w:type="dxa"/>
          </w:tcPr>
          <w:p w14:paraId="49EDBCCC"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Saves the left part of a word from a floating-point register </w:t>
            </w:r>
          </w:p>
        </w:tc>
        <w:tc>
          <w:tcPr>
            <w:tcW w:w="1453" w:type="dxa"/>
          </w:tcPr>
          <w:p w14:paraId="49EDBCCD"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CD2" w14:textId="77777777">
        <w:trPr>
          <w:trHeight w:val="311"/>
        </w:trPr>
        <w:tc>
          <w:tcPr>
            <w:tcW w:w="2660" w:type="dxa"/>
          </w:tcPr>
          <w:p w14:paraId="49EDBCCF" w14:textId="77777777" w:rsidR="00C441A2" w:rsidRPr="00927124" w:rsidRDefault="003F76D0">
            <w:pPr>
              <w:pStyle w:val="TableParagraph"/>
              <w:ind w:left="632" w:right="625"/>
              <w:rPr>
                <w:sz w:val="18"/>
              </w:rPr>
            </w:pPr>
            <w:r w:rsidRPr="00927124">
              <w:rPr>
                <w:sz w:val="18"/>
              </w:rPr>
              <w:t xml:space="preserve">GSSWRC1 </w:t>
            </w:r>
          </w:p>
        </w:tc>
        <w:tc>
          <w:tcPr>
            <w:tcW w:w="5492" w:type="dxa"/>
          </w:tcPr>
          <w:p w14:paraId="49EDBCD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Saves the right part of the word from the floating point register </w:t>
            </w:r>
          </w:p>
        </w:tc>
        <w:tc>
          <w:tcPr>
            <w:tcW w:w="1453" w:type="dxa"/>
          </w:tcPr>
          <w:p w14:paraId="49EDBCD1"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D6" w14:textId="77777777">
        <w:trPr>
          <w:trHeight w:val="311"/>
        </w:trPr>
        <w:tc>
          <w:tcPr>
            <w:tcW w:w="2660" w:type="dxa"/>
          </w:tcPr>
          <w:p w14:paraId="49EDBCD3" w14:textId="77777777" w:rsidR="00C441A2" w:rsidRPr="00927124" w:rsidRDefault="003F76D0">
            <w:pPr>
              <w:pStyle w:val="TableParagraph"/>
              <w:ind w:left="632" w:right="625"/>
              <w:rPr>
                <w:sz w:val="18"/>
              </w:rPr>
            </w:pPr>
            <w:r w:rsidRPr="00927124">
              <w:rPr>
                <w:sz w:val="18"/>
              </w:rPr>
              <w:t xml:space="preserve">GSSDLC1 </w:t>
            </w:r>
          </w:p>
        </w:tc>
        <w:tc>
          <w:tcPr>
            <w:tcW w:w="5492" w:type="dxa"/>
          </w:tcPr>
          <w:p w14:paraId="49EDBCD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Saves the left part of a double word from a floating point register </w:t>
            </w:r>
          </w:p>
        </w:tc>
        <w:tc>
          <w:tcPr>
            <w:tcW w:w="1453" w:type="dxa"/>
          </w:tcPr>
          <w:p w14:paraId="49EDBCD5"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DA" w14:textId="77777777">
        <w:trPr>
          <w:trHeight w:val="312"/>
        </w:trPr>
        <w:tc>
          <w:tcPr>
            <w:tcW w:w="2660" w:type="dxa"/>
          </w:tcPr>
          <w:p w14:paraId="49EDBCD7" w14:textId="77777777" w:rsidR="00C441A2" w:rsidRPr="00927124" w:rsidRDefault="003F76D0">
            <w:pPr>
              <w:pStyle w:val="TableParagraph"/>
              <w:spacing w:before="51"/>
              <w:ind w:left="633" w:right="625"/>
              <w:rPr>
                <w:sz w:val="18"/>
              </w:rPr>
            </w:pPr>
            <w:r w:rsidRPr="00927124">
              <w:rPr>
                <w:sz w:val="18"/>
              </w:rPr>
              <w:t xml:space="preserve">GSSDRC1 </w:t>
            </w:r>
          </w:p>
        </w:tc>
        <w:tc>
          <w:tcPr>
            <w:tcW w:w="5492" w:type="dxa"/>
          </w:tcPr>
          <w:p w14:paraId="49EDBCD8"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Saves the right part of the double word from the floating point register </w:t>
            </w:r>
          </w:p>
        </w:tc>
        <w:tc>
          <w:tcPr>
            <w:tcW w:w="1453" w:type="dxa"/>
          </w:tcPr>
          <w:p w14:paraId="49EDBCD9"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CDE" w14:textId="77777777">
        <w:trPr>
          <w:trHeight w:val="311"/>
        </w:trPr>
        <w:tc>
          <w:tcPr>
            <w:tcW w:w="2660" w:type="dxa"/>
          </w:tcPr>
          <w:p w14:paraId="49EDBCDB" w14:textId="77777777" w:rsidR="00C441A2" w:rsidRPr="00927124" w:rsidRDefault="003F76D0">
            <w:pPr>
              <w:pStyle w:val="TableParagraph"/>
              <w:ind w:left="633" w:right="625"/>
              <w:rPr>
                <w:sz w:val="18"/>
              </w:rPr>
            </w:pPr>
            <w:r w:rsidRPr="00927124">
              <w:rPr>
                <w:sz w:val="18"/>
              </w:rPr>
              <w:t xml:space="preserve">GSSBLE </w:t>
            </w:r>
          </w:p>
        </w:tc>
        <w:tc>
          <w:tcPr>
            <w:tcW w:w="5492" w:type="dxa"/>
          </w:tcPr>
          <w:p w14:paraId="49EDBCD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Carries bytes that are checked out of bounds </w:t>
            </w:r>
          </w:p>
        </w:tc>
        <w:tc>
          <w:tcPr>
            <w:tcW w:w="1453" w:type="dxa"/>
          </w:tcPr>
          <w:p w14:paraId="49EDBCDD"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E2" w14:textId="77777777">
        <w:trPr>
          <w:trHeight w:val="311"/>
        </w:trPr>
        <w:tc>
          <w:tcPr>
            <w:tcW w:w="2660" w:type="dxa"/>
          </w:tcPr>
          <w:p w14:paraId="49EDBCDF" w14:textId="77777777" w:rsidR="00C441A2" w:rsidRPr="00927124" w:rsidRDefault="003F76D0">
            <w:pPr>
              <w:pStyle w:val="TableParagraph"/>
              <w:ind w:left="634" w:right="625"/>
              <w:rPr>
                <w:sz w:val="18"/>
              </w:rPr>
            </w:pPr>
            <w:r w:rsidRPr="00927124">
              <w:rPr>
                <w:sz w:val="18"/>
              </w:rPr>
              <w:t xml:space="preserve">GSSBGT </w:t>
            </w:r>
          </w:p>
        </w:tc>
        <w:tc>
          <w:tcPr>
            <w:tcW w:w="5492" w:type="dxa"/>
          </w:tcPr>
          <w:p w14:paraId="49EDBCE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Save bytes with down - bound check </w:t>
            </w:r>
          </w:p>
        </w:tc>
        <w:tc>
          <w:tcPr>
            <w:tcW w:w="1453" w:type="dxa"/>
          </w:tcPr>
          <w:p w14:paraId="49EDBCE1"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E6" w14:textId="77777777">
        <w:trPr>
          <w:trHeight w:val="312"/>
        </w:trPr>
        <w:tc>
          <w:tcPr>
            <w:tcW w:w="2660" w:type="dxa"/>
          </w:tcPr>
          <w:p w14:paraId="49EDBCE3" w14:textId="77777777" w:rsidR="00C441A2" w:rsidRPr="00927124" w:rsidRDefault="003F76D0">
            <w:pPr>
              <w:pStyle w:val="TableParagraph"/>
              <w:spacing w:before="51"/>
              <w:ind w:left="633" w:right="625"/>
              <w:rPr>
                <w:sz w:val="18"/>
              </w:rPr>
            </w:pPr>
            <w:r w:rsidRPr="00927124">
              <w:rPr>
                <w:sz w:val="18"/>
              </w:rPr>
              <w:t xml:space="preserve">GSSHLE </w:t>
            </w:r>
          </w:p>
        </w:tc>
        <w:tc>
          <w:tcPr>
            <w:tcW w:w="5492" w:type="dxa"/>
          </w:tcPr>
          <w:p w14:paraId="49EDBCE4"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Take the cross - border check of the storage half - word </w:t>
            </w:r>
          </w:p>
        </w:tc>
        <w:tc>
          <w:tcPr>
            <w:tcW w:w="1453" w:type="dxa"/>
          </w:tcPr>
          <w:p w14:paraId="49EDBCE5"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CEA" w14:textId="77777777">
        <w:trPr>
          <w:trHeight w:val="311"/>
        </w:trPr>
        <w:tc>
          <w:tcPr>
            <w:tcW w:w="2660" w:type="dxa"/>
          </w:tcPr>
          <w:p w14:paraId="49EDBCE7" w14:textId="77777777" w:rsidR="00C441A2" w:rsidRPr="00927124" w:rsidRDefault="003F76D0">
            <w:pPr>
              <w:pStyle w:val="TableParagraph"/>
              <w:ind w:left="634" w:right="625"/>
              <w:rPr>
                <w:sz w:val="18"/>
              </w:rPr>
            </w:pPr>
            <w:r w:rsidRPr="00927124">
              <w:rPr>
                <w:sz w:val="18"/>
              </w:rPr>
              <w:t xml:space="preserve">GSSHGT </w:t>
            </w:r>
          </w:p>
        </w:tc>
        <w:tc>
          <w:tcPr>
            <w:tcW w:w="5492" w:type="dxa"/>
          </w:tcPr>
          <w:p w14:paraId="49EDBCE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Take the next cross - check of the storage half - word </w:t>
            </w:r>
          </w:p>
        </w:tc>
        <w:tc>
          <w:tcPr>
            <w:tcW w:w="1453" w:type="dxa"/>
          </w:tcPr>
          <w:p w14:paraId="49EDBCE9"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EE" w14:textId="77777777">
        <w:trPr>
          <w:trHeight w:val="311"/>
        </w:trPr>
        <w:tc>
          <w:tcPr>
            <w:tcW w:w="2660" w:type="dxa"/>
          </w:tcPr>
          <w:p w14:paraId="49EDBCEB" w14:textId="77777777" w:rsidR="00C441A2" w:rsidRPr="00927124" w:rsidRDefault="003F76D0">
            <w:pPr>
              <w:pStyle w:val="TableParagraph"/>
              <w:ind w:left="633" w:right="625"/>
              <w:rPr>
                <w:sz w:val="18"/>
              </w:rPr>
            </w:pPr>
            <w:r w:rsidRPr="00927124">
              <w:rPr>
                <w:sz w:val="18"/>
              </w:rPr>
              <w:t xml:space="preserve">GSSWLE </w:t>
            </w:r>
          </w:p>
        </w:tc>
        <w:tc>
          <w:tcPr>
            <w:tcW w:w="5492" w:type="dxa"/>
          </w:tcPr>
          <w:p w14:paraId="49EDBCE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Carry the word that crosses the line to check </w:t>
            </w:r>
          </w:p>
        </w:tc>
        <w:tc>
          <w:tcPr>
            <w:tcW w:w="1453" w:type="dxa"/>
          </w:tcPr>
          <w:p w14:paraId="49EDBCED"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CF2" w14:textId="77777777">
        <w:trPr>
          <w:trHeight w:val="312"/>
        </w:trPr>
        <w:tc>
          <w:tcPr>
            <w:tcW w:w="2660" w:type="dxa"/>
          </w:tcPr>
          <w:p w14:paraId="49EDBCEF" w14:textId="77777777" w:rsidR="00C441A2" w:rsidRPr="00927124" w:rsidRDefault="003F76D0">
            <w:pPr>
              <w:pStyle w:val="TableParagraph"/>
              <w:spacing w:before="51"/>
              <w:ind w:left="632" w:right="625"/>
              <w:rPr>
                <w:sz w:val="18"/>
              </w:rPr>
            </w:pPr>
            <w:r w:rsidRPr="00927124">
              <w:rPr>
                <w:sz w:val="18"/>
              </w:rPr>
              <w:t xml:space="preserve">GSSWGT </w:t>
            </w:r>
          </w:p>
        </w:tc>
        <w:tc>
          <w:tcPr>
            <w:tcW w:w="5492" w:type="dxa"/>
          </w:tcPr>
          <w:p w14:paraId="49EDBCF0"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Bring down the word of cross - border check </w:t>
            </w:r>
          </w:p>
        </w:tc>
        <w:tc>
          <w:tcPr>
            <w:tcW w:w="1453" w:type="dxa"/>
          </w:tcPr>
          <w:p w14:paraId="49EDBCF1"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CF6" w14:textId="77777777">
        <w:trPr>
          <w:trHeight w:val="311"/>
        </w:trPr>
        <w:tc>
          <w:tcPr>
            <w:tcW w:w="2660" w:type="dxa"/>
          </w:tcPr>
          <w:p w14:paraId="49EDBCF3" w14:textId="77777777" w:rsidR="00C441A2" w:rsidRPr="00927124" w:rsidRDefault="003F76D0">
            <w:pPr>
              <w:pStyle w:val="TableParagraph"/>
              <w:ind w:left="633" w:right="625"/>
              <w:rPr>
                <w:sz w:val="18"/>
              </w:rPr>
            </w:pPr>
            <w:r w:rsidRPr="00927124">
              <w:rPr>
                <w:sz w:val="18"/>
              </w:rPr>
              <w:t xml:space="preserve">GSSDLE </w:t>
            </w:r>
          </w:p>
        </w:tc>
        <w:tc>
          <w:tcPr>
            <w:tcW w:w="5492" w:type="dxa"/>
          </w:tcPr>
          <w:p w14:paraId="49EDBCF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Take the cross - border check of the save double - character </w:t>
            </w:r>
          </w:p>
        </w:tc>
        <w:tc>
          <w:tcPr>
            <w:tcW w:w="1453" w:type="dxa"/>
          </w:tcPr>
          <w:p w14:paraId="49EDBCF5"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CFA" w14:textId="77777777">
        <w:trPr>
          <w:trHeight w:val="311"/>
        </w:trPr>
        <w:tc>
          <w:tcPr>
            <w:tcW w:w="2660" w:type="dxa"/>
          </w:tcPr>
          <w:p w14:paraId="49EDBCF7" w14:textId="77777777" w:rsidR="00C441A2" w:rsidRPr="00927124" w:rsidRDefault="003F76D0">
            <w:pPr>
              <w:pStyle w:val="TableParagraph"/>
              <w:ind w:left="634" w:right="625"/>
              <w:rPr>
                <w:sz w:val="18"/>
              </w:rPr>
            </w:pPr>
            <w:r w:rsidRPr="00927124">
              <w:rPr>
                <w:sz w:val="18"/>
              </w:rPr>
              <w:t xml:space="preserve">GSSDGT </w:t>
            </w:r>
          </w:p>
        </w:tc>
        <w:tc>
          <w:tcPr>
            <w:tcW w:w="5492" w:type="dxa"/>
          </w:tcPr>
          <w:p w14:paraId="49EDBCF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Bring down the cross - check of the save double - character </w:t>
            </w:r>
          </w:p>
        </w:tc>
        <w:tc>
          <w:tcPr>
            <w:tcW w:w="1453" w:type="dxa"/>
          </w:tcPr>
          <w:p w14:paraId="49EDBCF9"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CFE" w14:textId="77777777">
        <w:trPr>
          <w:trHeight w:val="312"/>
        </w:trPr>
        <w:tc>
          <w:tcPr>
            <w:tcW w:w="2660" w:type="dxa"/>
          </w:tcPr>
          <w:p w14:paraId="49EDBCFB" w14:textId="77777777" w:rsidR="00C441A2" w:rsidRPr="00927124" w:rsidRDefault="003F76D0">
            <w:pPr>
              <w:pStyle w:val="TableParagraph"/>
              <w:spacing w:before="51"/>
              <w:ind w:left="634" w:right="625"/>
              <w:rPr>
                <w:sz w:val="18"/>
              </w:rPr>
            </w:pPr>
            <w:r w:rsidRPr="00927124">
              <w:rPr>
                <w:sz w:val="18"/>
              </w:rPr>
              <w:t xml:space="preserve">GSSWLEC1 </w:t>
            </w:r>
          </w:p>
        </w:tc>
        <w:tc>
          <w:tcPr>
            <w:tcW w:w="5492" w:type="dxa"/>
          </w:tcPr>
          <w:p w14:paraId="49EDBCFC"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Saves a word from a floating-point register with an out-of-bounds check </w:t>
            </w:r>
          </w:p>
        </w:tc>
        <w:tc>
          <w:tcPr>
            <w:tcW w:w="1453" w:type="dxa"/>
          </w:tcPr>
          <w:p w14:paraId="49EDBCFD"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D02" w14:textId="77777777">
        <w:trPr>
          <w:trHeight w:val="311"/>
        </w:trPr>
        <w:tc>
          <w:tcPr>
            <w:tcW w:w="2660" w:type="dxa"/>
          </w:tcPr>
          <w:p w14:paraId="49EDBCFF" w14:textId="77777777" w:rsidR="00C441A2" w:rsidRPr="00927124" w:rsidRDefault="003F76D0">
            <w:pPr>
              <w:pStyle w:val="TableParagraph"/>
              <w:ind w:left="632" w:right="625"/>
              <w:rPr>
                <w:sz w:val="18"/>
              </w:rPr>
            </w:pPr>
            <w:r w:rsidRPr="00927124">
              <w:rPr>
                <w:sz w:val="18"/>
              </w:rPr>
              <w:t xml:space="preserve">GSSWGTC1 </w:t>
            </w:r>
          </w:p>
        </w:tc>
        <w:tc>
          <w:tcPr>
            <w:tcW w:w="5492" w:type="dxa"/>
          </w:tcPr>
          <w:p w14:paraId="49EDBD0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Saves a word from a floating-point register with an overbounds check </w:t>
            </w:r>
          </w:p>
        </w:tc>
        <w:tc>
          <w:tcPr>
            <w:tcW w:w="1453" w:type="dxa"/>
          </w:tcPr>
          <w:p w14:paraId="49EDBD01"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D06" w14:textId="77777777">
        <w:trPr>
          <w:trHeight w:val="311"/>
        </w:trPr>
        <w:tc>
          <w:tcPr>
            <w:tcW w:w="2660" w:type="dxa"/>
          </w:tcPr>
          <w:p w14:paraId="49EDBD03" w14:textId="77777777" w:rsidR="00C441A2" w:rsidRPr="00927124" w:rsidRDefault="003F76D0">
            <w:pPr>
              <w:pStyle w:val="TableParagraph"/>
              <w:ind w:left="632" w:right="625"/>
              <w:rPr>
                <w:sz w:val="18"/>
              </w:rPr>
            </w:pPr>
            <w:r w:rsidRPr="00927124">
              <w:rPr>
                <w:sz w:val="18"/>
              </w:rPr>
              <w:t xml:space="preserve">GSSDLEC1 </w:t>
            </w:r>
          </w:p>
        </w:tc>
        <w:tc>
          <w:tcPr>
            <w:tcW w:w="5492" w:type="dxa"/>
          </w:tcPr>
          <w:p w14:paraId="49EDBD0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Save double words from the floating point register with an out - of - bounds check </w:t>
            </w:r>
          </w:p>
        </w:tc>
        <w:tc>
          <w:tcPr>
            <w:tcW w:w="1453" w:type="dxa"/>
          </w:tcPr>
          <w:p w14:paraId="49EDBD05"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D0A" w14:textId="77777777">
        <w:trPr>
          <w:trHeight w:val="312"/>
        </w:trPr>
        <w:tc>
          <w:tcPr>
            <w:tcW w:w="2660" w:type="dxa"/>
          </w:tcPr>
          <w:p w14:paraId="49EDBD07" w14:textId="77777777" w:rsidR="00C441A2" w:rsidRPr="00927124" w:rsidRDefault="003F76D0">
            <w:pPr>
              <w:pStyle w:val="TableParagraph"/>
              <w:spacing w:before="51"/>
              <w:ind w:left="633" w:right="625"/>
              <w:rPr>
                <w:sz w:val="18"/>
              </w:rPr>
            </w:pPr>
            <w:r w:rsidRPr="00927124">
              <w:rPr>
                <w:sz w:val="18"/>
              </w:rPr>
              <w:t xml:space="preserve">GSSDGTC1 </w:t>
            </w:r>
          </w:p>
        </w:tc>
        <w:tc>
          <w:tcPr>
            <w:tcW w:w="5492" w:type="dxa"/>
          </w:tcPr>
          <w:p w14:paraId="49EDBD08"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Save a double word from a floating-point register with an overbounds check </w:t>
            </w:r>
          </w:p>
        </w:tc>
        <w:tc>
          <w:tcPr>
            <w:tcW w:w="1453" w:type="dxa"/>
          </w:tcPr>
          <w:p w14:paraId="49EDBD09"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D0E" w14:textId="77777777">
        <w:trPr>
          <w:trHeight w:val="311"/>
        </w:trPr>
        <w:tc>
          <w:tcPr>
            <w:tcW w:w="2660" w:type="dxa"/>
          </w:tcPr>
          <w:p w14:paraId="49EDBD0B" w14:textId="77777777" w:rsidR="00C441A2" w:rsidRPr="00927124" w:rsidRDefault="003F76D0">
            <w:pPr>
              <w:pStyle w:val="TableParagraph"/>
              <w:ind w:left="633" w:right="625"/>
              <w:rPr>
                <w:sz w:val="18"/>
              </w:rPr>
            </w:pPr>
            <w:r w:rsidRPr="00927124">
              <w:rPr>
                <w:sz w:val="18"/>
              </w:rPr>
              <w:t xml:space="preserve">GSSQ </w:t>
            </w:r>
          </w:p>
        </w:tc>
        <w:tc>
          <w:tcPr>
            <w:tcW w:w="5492" w:type="dxa"/>
          </w:tcPr>
          <w:p w14:paraId="49EDBD0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Dual source register saves fixed point four characters </w:t>
            </w:r>
          </w:p>
        </w:tc>
        <w:tc>
          <w:tcPr>
            <w:tcW w:w="1453" w:type="dxa"/>
          </w:tcPr>
          <w:p w14:paraId="49EDBD0D"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D12" w14:textId="77777777">
        <w:trPr>
          <w:trHeight w:val="311"/>
        </w:trPr>
        <w:tc>
          <w:tcPr>
            <w:tcW w:w="2660" w:type="dxa"/>
          </w:tcPr>
          <w:p w14:paraId="49EDBD0F" w14:textId="77777777" w:rsidR="00C441A2" w:rsidRPr="00927124" w:rsidRDefault="003F76D0">
            <w:pPr>
              <w:pStyle w:val="TableParagraph"/>
              <w:ind w:left="633" w:right="625"/>
              <w:rPr>
                <w:sz w:val="18"/>
              </w:rPr>
            </w:pPr>
            <w:r w:rsidRPr="00927124">
              <w:rPr>
                <w:sz w:val="18"/>
              </w:rPr>
              <w:t xml:space="preserve">GSSQC1 </w:t>
            </w:r>
          </w:p>
        </w:tc>
        <w:tc>
          <w:tcPr>
            <w:tcW w:w="5492" w:type="dxa"/>
          </w:tcPr>
          <w:p w14:paraId="49EDBD1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Dual source register saves fixed point four characters </w:t>
            </w:r>
          </w:p>
        </w:tc>
        <w:tc>
          <w:tcPr>
            <w:tcW w:w="1453" w:type="dxa"/>
          </w:tcPr>
          <w:p w14:paraId="49EDBD11"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D16" w14:textId="77777777">
        <w:trPr>
          <w:trHeight w:val="312"/>
        </w:trPr>
        <w:tc>
          <w:tcPr>
            <w:tcW w:w="2660" w:type="dxa"/>
          </w:tcPr>
          <w:p w14:paraId="49EDBD13" w14:textId="77777777" w:rsidR="00C441A2" w:rsidRPr="00927124" w:rsidRDefault="003F76D0">
            <w:pPr>
              <w:pStyle w:val="TableParagraph"/>
              <w:spacing w:before="51"/>
              <w:ind w:left="632" w:right="625"/>
              <w:rPr>
                <w:sz w:val="18"/>
              </w:rPr>
            </w:pPr>
            <w:r w:rsidRPr="00927124">
              <w:rPr>
                <w:sz w:val="18"/>
              </w:rPr>
              <w:lastRenderedPageBreak/>
              <w:t xml:space="preserve">GSSBX </w:t>
            </w:r>
          </w:p>
        </w:tc>
        <w:tc>
          <w:tcPr>
            <w:tcW w:w="5492" w:type="dxa"/>
          </w:tcPr>
          <w:p w14:paraId="49EDBD14"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Offset bytes </w:t>
            </w:r>
          </w:p>
        </w:tc>
        <w:tc>
          <w:tcPr>
            <w:tcW w:w="1453" w:type="dxa"/>
          </w:tcPr>
          <w:p w14:paraId="49EDBD15"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D1A" w14:textId="77777777">
        <w:trPr>
          <w:trHeight w:val="311"/>
        </w:trPr>
        <w:tc>
          <w:tcPr>
            <w:tcW w:w="2660" w:type="dxa"/>
          </w:tcPr>
          <w:p w14:paraId="49EDBD17" w14:textId="77777777" w:rsidR="00C441A2" w:rsidRPr="00927124" w:rsidRDefault="003F76D0">
            <w:pPr>
              <w:pStyle w:val="TableParagraph"/>
              <w:ind w:left="632" w:right="625"/>
              <w:rPr>
                <w:sz w:val="18"/>
              </w:rPr>
            </w:pPr>
            <w:r w:rsidRPr="00927124">
              <w:rPr>
                <w:sz w:val="18"/>
              </w:rPr>
              <w:t xml:space="preserve">GSSHX </w:t>
            </w:r>
          </w:p>
        </w:tc>
        <w:tc>
          <w:tcPr>
            <w:tcW w:w="5492" w:type="dxa"/>
          </w:tcPr>
          <w:p w14:paraId="49EDBD1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Offset memory halfwords </w:t>
            </w:r>
          </w:p>
        </w:tc>
        <w:tc>
          <w:tcPr>
            <w:tcW w:w="1453" w:type="dxa"/>
          </w:tcPr>
          <w:p w14:paraId="49EDBD19" w14:textId="77777777" w:rsidR="00C441A2" w:rsidRPr="00927124" w:rsidRDefault="003F76D0">
            <w:pPr>
              <w:pStyle w:val="TableParagraph"/>
              <w:ind w:left="81" w:right="69"/>
              <w:rPr>
                <w:sz w:val="18"/>
              </w:rPr>
            </w:pPr>
            <w:r w:rsidRPr="00927124">
              <w:rPr>
                <w:sz w:val="18"/>
              </w:rPr>
              <w:t xml:space="preserve">LoongEXT32 </w:t>
            </w:r>
          </w:p>
        </w:tc>
      </w:tr>
    </w:tbl>
    <w:p w14:paraId="49EDBD1B" w14:textId="77777777" w:rsidR="00C441A2" w:rsidRDefault="00C441A2">
      <w:pPr>
        <w:rPr>
          <w:sz w:val="18"/>
        </w:rPr>
        <w:sectPr w:rsidR="00C441A2">
          <w:pgSz w:w="11910" w:h="16840"/>
          <w:pgMar w:top="1600" w:right="0" w:bottom="1380" w:left="0" w:header="890" w:footer="1189" w:gutter="0"/>
          <w:cols w:space="720"/>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D1F" w14:textId="77777777">
        <w:trPr>
          <w:trHeight w:val="319"/>
        </w:trPr>
        <w:tc>
          <w:tcPr>
            <w:tcW w:w="2660" w:type="dxa"/>
            <w:tcBorders>
              <w:bottom w:val="double" w:sz="1" w:space="0" w:color="000000"/>
            </w:tcBorders>
          </w:tcPr>
          <w:p w14:paraId="49EDBD1C" w14:textId="77777777" w:rsidR="00C441A2" w:rsidRPr="00927124" w:rsidRDefault="003F76D0">
            <w:pPr>
              <w:pStyle w:val="TableParagraph"/>
              <w:spacing w:before="23"/>
              <w:ind w:left="633" w:right="625"/>
              <w:rPr>
                <w:rFonts w:eastAsia="宋体"/>
                <w:b/>
                <w:sz w:val="21"/>
              </w:rPr>
            </w:pPr>
            <w:r w:rsidRPr="00927124">
              <w:rPr>
                <w:rFonts w:eastAsia="宋体"/>
                <w:b/>
                <w:sz w:val="21"/>
              </w:rPr>
              <w:lastRenderedPageBreak/>
              <w:t xml:space="preserve">Instruction mnemonic </w:t>
            </w:r>
          </w:p>
        </w:tc>
        <w:tc>
          <w:tcPr>
            <w:tcW w:w="5492" w:type="dxa"/>
            <w:tcBorders>
              <w:bottom w:val="double" w:sz="1" w:space="0" w:color="000000"/>
            </w:tcBorders>
          </w:tcPr>
          <w:p w14:paraId="49EDBD1D" w14:textId="77777777" w:rsidR="00C441A2" w:rsidRPr="00927124" w:rsidRDefault="003F76D0">
            <w:pPr>
              <w:pStyle w:val="TableParagraph"/>
              <w:spacing w:before="23"/>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D1E" w14:textId="77777777" w:rsidR="00C441A2" w:rsidRPr="00927124" w:rsidRDefault="003F76D0">
            <w:pPr>
              <w:pStyle w:val="TableParagraph"/>
              <w:spacing w:before="23"/>
              <w:ind w:left="81" w:right="70"/>
              <w:rPr>
                <w:rFonts w:eastAsia="宋体"/>
                <w:b/>
                <w:sz w:val="21"/>
              </w:rPr>
            </w:pPr>
            <w:r w:rsidRPr="00927124">
              <w:rPr>
                <w:rFonts w:eastAsia="Arial"/>
                <w:b/>
                <w:sz w:val="21"/>
              </w:rPr>
              <w:t xml:space="preserve">ISA Compatible Category </w:t>
            </w:r>
          </w:p>
        </w:tc>
      </w:tr>
      <w:tr w:rsidR="00C441A2" w:rsidRPr="00927124" w14:paraId="49EDBD23" w14:textId="77777777">
        <w:trPr>
          <w:trHeight w:val="312"/>
        </w:trPr>
        <w:tc>
          <w:tcPr>
            <w:tcW w:w="2660" w:type="dxa"/>
            <w:tcBorders>
              <w:top w:val="double" w:sz="1" w:space="0" w:color="000000"/>
            </w:tcBorders>
          </w:tcPr>
          <w:p w14:paraId="49EDBD20" w14:textId="77777777" w:rsidR="00C441A2" w:rsidRPr="00927124" w:rsidRDefault="003F76D0">
            <w:pPr>
              <w:pStyle w:val="TableParagraph"/>
              <w:spacing w:before="46"/>
              <w:ind w:left="633" w:right="625"/>
              <w:rPr>
                <w:sz w:val="18"/>
              </w:rPr>
            </w:pPr>
            <w:r w:rsidRPr="00927124">
              <w:rPr>
                <w:sz w:val="18"/>
              </w:rPr>
              <w:t xml:space="preserve">GSSWX </w:t>
            </w:r>
          </w:p>
        </w:tc>
        <w:tc>
          <w:tcPr>
            <w:tcW w:w="5492" w:type="dxa"/>
            <w:tcBorders>
              <w:top w:val="double" w:sz="1" w:space="0" w:color="000000"/>
            </w:tcBorders>
          </w:tcPr>
          <w:p w14:paraId="49EDBD21" w14:textId="77777777" w:rsidR="00C441A2" w:rsidRPr="00927124" w:rsidRDefault="003F76D0">
            <w:pPr>
              <w:pStyle w:val="TableParagraph"/>
              <w:spacing w:before="36"/>
              <w:ind w:left="108"/>
              <w:jc w:val="left"/>
              <w:rPr>
                <w:rFonts w:eastAsia="宋体"/>
                <w:sz w:val="18"/>
              </w:rPr>
            </w:pPr>
            <w:r w:rsidRPr="00927124">
              <w:rPr>
                <w:rFonts w:eastAsia="宋体"/>
                <w:sz w:val="18"/>
              </w:rPr>
              <w:t xml:space="preserve">Offset memory words </w:t>
            </w:r>
          </w:p>
        </w:tc>
        <w:tc>
          <w:tcPr>
            <w:tcW w:w="1453" w:type="dxa"/>
            <w:tcBorders>
              <w:top w:val="double" w:sz="1" w:space="0" w:color="000000"/>
            </w:tcBorders>
          </w:tcPr>
          <w:p w14:paraId="49EDBD22" w14:textId="77777777" w:rsidR="00C441A2" w:rsidRPr="00927124" w:rsidRDefault="003F76D0">
            <w:pPr>
              <w:pStyle w:val="TableParagraph"/>
              <w:spacing w:before="46"/>
              <w:ind w:left="81" w:right="69"/>
              <w:rPr>
                <w:sz w:val="18"/>
              </w:rPr>
            </w:pPr>
            <w:r w:rsidRPr="00927124">
              <w:rPr>
                <w:sz w:val="18"/>
              </w:rPr>
              <w:t xml:space="preserve">LoongEXT32 </w:t>
            </w:r>
          </w:p>
        </w:tc>
      </w:tr>
      <w:tr w:rsidR="00C441A2" w:rsidRPr="00927124" w14:paraId="49EDBD27" w14:textId="77777777">
        <w:trPr>
          <w:trHeight w:val="311"/>
        </w:trPr>
        <w:tc>
          <w:tcPr>
            <w:tcW w:w="2660" w:type="dxa"/>
          </w:tcPr>
          <w:p w14:paraId="49EDBD24" w14:textId="77777777" w:rsidR="00C441A2" w:rsidRPr="00927124" w:rsidRDefault="003F76D0">
            <w:pPr>
              <w:pStyle w:val="TableParagraph"/>
              <w:spacing w:before="45"/>
              <w:ind w:left="632" w:right="625"/>
              <w:rPr>
                <w:sz w:val="18"/>
              </w:rPr>
            </w:pPr>
            <w:r w:rsidRPr="00927124">
              <w:rPr>
                <w:sz w:val="18"/>
              </w:rPr>
              <w:t xml:space="preserve">GSSDX </w:t>
            </w:r>
          </w:p>
        </w:tc>
        <w:tc>
          <w:tcPr>
            <w:tcW w:w="5492" w:type="dxa"/>
          </w:tcPr>
          <w:p w14:paraId="49EDBD25"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Offset memory double word </w:t>
            </w:r>
          </w:p>
        </w:tc>
        <w:tc>
          <w:tcPr>
            <w:tcW w:w="1453" w:type="dxa"/>
          </w:tcPr>
          <w:p w14:paraId="49EDBD26" w14:textId="77777777" w:rsidR="00C441A2" w:rsidRPr="00927124" w:rsidRDefault="003F76D0">
            <w:pPr>
              <w:pStyle w:val="TableParagraph"/>
              <w:spacing w:before="45"/>
              <w:ind w:left="81" w:right="69"/>
              <w:rPr>
                <w:sz w:val="18"/>
              </w:rPr>
            </w:pPr>
            <w:r w:rsidRPr="00927124">
              <w:rPr>
                <w:sz w:val="18"/>
              </w:rPr>
              <w:t xml:space="preserve">LoongEXT64 </w:t>
            </w:r>
          </w:p>
        </w:tc>
      </w:tr>
      <w:tr w:rsidR="00C441A2" w:rsidRPr="00927124" w14:paraId="49EDBD2B" w14:textId="77777777">
        <w:trPr>
          <w:trHeight w:val="311"/>
        </w:trPr>
        <w:tc>
          <w:tcPr>
            <w:tcW w:w="2660" w:type="dxa"/>
          </w:tcPr>
          <w:p w14:paraId="49EDBD28" w14:textId="77777777" w:rsidR="00C441A2" w:rsidRPr="00927124" w:rsidRDefault="003F76D0">
            <w:pPr>
              <w:pStyle w:val="TableParagraph"/>
              <w:spacing w:before="45"/>
              <w:ind w:left="632" w:right="625"/>
              <w:rPr>
                <w:sz w:val="18"/>
              </w:rPr>
            </w:pPr>
            <w:r w:rsidRPr="00927124">
              <w:rPr>
                <w:sz w:val="18"/>
              </w:rPr>
              <w:t xml:space="preserve">GSSWXC1 </w:t>
            </w:r>
          </w:p>
        </w:tc>
        <w:tc>
          <w:tcPr>
            <w:tcW w:w="5492" w:type="dxa"/>
          </w:tcPr>
          <w:p w14:paraId="49EDBD29"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Floating point words with offset </w:t>
            </w:r>
          </w:p>
        </w:tc>
        <w:tc>
          <w:tcPr>
            <w:tcW w:w="1453" w:type="dxa"/>
          </w:tcPr>
          <w:p w14:paraId="49EDBD2A"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BD2F" w14:textId="77777777">
        <w:trPr>
          <w:trHeight w:val="312"/>
        </w:trPr>
        <w:tc>
          <w:tcPr>
            <w:tcW w:w="2660" w:type="dxa"/>
          </w:tcPr>
          <w:p w14:paraId="49EDBD2C" w14:textId="77777777" w:rsidR="00C441A2" w:rsidRPr="00927124" w:rsidRDefault="003F76D0">
            <w:pPr>
              <w:pStyle w:val="TableParagraph"/>
              <w:spacing w:before="46"/>
              <w:ind w:left="633" w:right="625"/>
              <w:rPr>
                <w:sz w:val="18"/>
              </w:rPr>
            </w:pPr>
            <w:r w:rsidRPr="00927124">
              <w:rPr>
                <w:sz w:val="18"/>
              </w:rPr>
              <w:t xml:space="preserve">GSSDXC1 </w:t>
            </w:r>
          </w:p>
        </w:tc>
        <w:tc>
          <w:tcPr>
            <w:tcW w:w="5492" w:type="dxa"/>
          </w:tcPr>
          <w:p w14:paraId="49EDBD2D" w14:textId="77777777" w:rsidR="00C441A2" w:rsidRPr="00927124" w:rsidRDefault="003F76D0">
            <w:pPr>
              <w:pStyle w:val="TableParagraph"/>
              <w:spacing w:before="37"/>
              <w:ind w:left="108"/>
              <w:jc w:val="left"/>
              <w:rPr>
                <w:rFonts w:eastAsia="宋体"/>
                <w:sz w:val="18"/>
              </w:rPr>
            </w:pPr>
            <w:r w:rsidRPr="00927124">
              <w:rPr>
                <w:rFonts w:eastAsia="宋体"/>
                <w:sz w:val="18"/>
              </w:rPr>
              <w:t xml:space="preserve">Floating point double word with offset </w:t>
            </w:r>
          </w:p>
        </w:tc>
        <w:tc>
          <w:tcPr>
            <w:tcW w:w="1453" w:type="dxa"/>
          </w:tcPr>
          <w:p w14:paraId="49EDBD2E" w14:textId="77777777" w:rsidR="00C441A2" w:rsidRPr="00927124" w:rsidRDefault="003F76D0">
            <w:pPr>
              <w:pStyle w:val="TableParagraph"/>
              <w:spacing w:before="46"/>
              <w:ind w:left="81" w:right="69"/>
              <w:rPr>
                <w:sz w:val="18"/>
              </w:rPr>
            </w:pPr>
            <w:r w:rsidRPr="00927124">
              <w:rPr>
                <w:sz w:val="18"/>
              </w:rPr>
              <w:t xml:space="preserve">LoongEXT32 </w:t>
            </w:r>
          </w:p>
        </w:tc>
      </w:tr>
    </w:tbl>
    <w:p w14:paraId="49EDBD30" w14:textId="77777777" w:rsidR="00C441A2" w:rsidRPr="00927124" w:rsidRDefault="00C441A2">
      <w:pPr>
        <w:pStyle w:val="a3"/>
        <w:spacing w:before="2"/>
        <w:rPr>
          <w:rFonts w:ascii="Times New Roman" w:hAnsi="Times New Roman" w:cs="Times New Roman"/>
          <w:sz w:val="26"/>
        </w:rPr>
      </w:pPr>
    </w:p>
    <w:p w14:paraId="49EDBD31" w14:textId="77777777" w:rsidR="00C441A2" w:rsidRPr="00927124" w:rsidRDefault="00C441A2">
      <w:pPr>
        <w:rPr>
          <w:rFonts w:ascii="Times New Roman" w:hAnsi="Times New Roman" w:cs="Times New Roman"/>
          <w:sz w:val="26"/>
        </w:rPr>
        <w:sectPr w:rsidR="00C441A2" w:rsidRPr="00927124">
          <w:pgSz w:w="11910" w:h="16840"/>
          <w:pgMar w:top="1620" w:right="0" w:bottom="1380" w:left="0" w:header="890" w:footer="1189" w:gutter="0"/>
          <w:cols w:space="720"/>
        </w:sectPr>
      </w:pPr>
    </w:p>
    <w:p w14:paraId="49EDBD32" w14:textId="77777777" w:rsidR="00C441A2" w:rsidRPr="00927124" w:rsidRDefault="003F76D0">
      <w:pPr>
        <w:pStyle w:val="4"/>
        <w:spacing w:before="70"/>
        <w:ind w:left="1291" w:right="0"/>
        <w:jc w:val="left"/>
        <w:rPr>
          <w:rFonts w:ascii="Times New Roman" w:hAnsi="Times New Roman" w:cs="Times New Roman"/>
        </w:rPr>
      </w:pPr>
      <w:bookmarkStart w:id="134" w:name="算术与逻辑运算指令"/>
      <w:bookmarkEnd w:id="134"/>
      <w:r w:rsidRPr="00927124">
        <w:rPr>
          <w:rFonts w:ascii="Times New Roman" w:hAnsi="Times New Roman" w:cs="Times New Roman"/>
        </w:rPr>
        <w:t xml:space="preserve"> Arithmetic and logical operation instructions </w:t>
      </w:r>
    </w:p>
    <w:p w14:paraId="49EDBD33" w14:textId="77777777" w:rsidR="00C441A2" w:rsidRPr="00927124" w:rsidRDefault="003F76D0">
      <w:pPr>
        <w:pStyle w:val="a3"/>
        <w:rPr>
          <w:rFonts w:ascii="Times New Roman" w:hAnsi="Times New Roman" w:cs="Times New Roman"/>
          <w:b/>
          <w:sz w:val="22"/>
        </w:rPr>
      </w:pPr>
      <w:r w:rsidRPr="00927124">
        <w:rPr>
          <w:rFonts w:ascii="Times New Roman" w:hAnsi="Times New Roman" w:cs="Times New Roman"/>
        </w:rPr>
        <w:br w:type="column"/>
      </w:r>
    </w:p>
    <w:p w14:paraId="49EDBD34" w14:textId="77777777" w:rsidR="00C441A2" w:rsidRPr="00927124" w:rsidRDefault="003F76D0">
      <w:pPr>
        <w:spacing w:before="178"/>
        <w:ind w:left="932"/>
        <w:rPr>
          <w:rFonts w:ascii="Times New Roman" w:hAnsi="Times New Roman" w:cs="Times New Roman"/>
          <w:b/>
          <w:sz w:val="21"/>
        </w:rPr>
      </w:pPr>
      <w:bookmarkStart w:id="135" w:name="_bookmark72"/>
      <w:bookmarkEnd w:id="135"/>
      <w:r w:rsidRPr="00927124">
        <w:rPr>
          <w:rFonts w:ascii="Times New Roman" w:hAnsi="Times New Roman" w:cs="Times New Roman"/>
          <w:b/>
          <w:sz w:val="21"/>
        </w:rPr>
        <w:t xml:space="preserve"> Table 2-28 Loongson extended arithmetic and logic operation instructions </w:t>
      </w:r>
    </w:p>
    <w:p w14:paraId="49EDBD35" w14:textId="77777777" w:rsidR="00C441A2" w:rsidRPr="00927124" w:rsidRDefault="00C441A2">
      <w:pPr>
        <w:rPr>
          <w:rFonts w:ascii="Times New Roman" w:hAnsi="Times New Roman" w:cs="Times New Roman"/>
          <w:sz w:val="21"/>
        </w:rPr>
        <w:sectPr w:rsidR="00C441A2" w:rsidRPr="00927124">
          <w:type w:val="continuous"/>
          <w:pgSz w:w="11910" w:h="16840"/>
          <w:pgMar w:top="880" w:right="0" w:bottom="0" w:left="0" w:header="720" w:footer="720" w:gutter="0"/>
          <w:cols w:num="2" w:space="720" w:equalWidth="0">
            <w:col w:w="3191" w:space="40"/>
            <w:col w:w="8679"/>
          </w:cols>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D39" w14:textId="77777777">
        <w:trPr>
          <w:trHeight w:val="311"/>
        </w:trPr>
        <w:tc>
          <w:tcPr>
            <w:tcW w:w="2660" w:type="dxa"/>
            <w:tcBorders>
              <w:bottom w:val="double" w:sz="1" w:space="0" w:color="000000"/>
            </w:tcBorders>
          </w:tcPr>
          <w:p w14:paraId="49EDBD36" w14:textId="77777777" w:rsidR="00C441A2" w:rsidRPr="00927124" w:rsidRDefault="003F76D0">
            <w:pPr>
              <w:pStyle w:val="TableParagraph"/>
              <w:spacing w:before="20"/>
              <w:ind w:right="791"/>
              <w:jc w:val="right"/>
              <w:rPr>
                <w:rFonts w:eastAsia="宋体"/>
                <w:b/>
                <w:sz w:val="21"/>
              </w:rPr>
            </w:pPr>
            <w:r w:rsidRPr="00927124">
              <w:rPr>
                <w:rFonts w:eastAsia="宋体"/>
                <w:b/>
                <w:w w:val="95"/>
                <w:sz w:val="21"/>
              </w:rPr>
              <w:t xml:space="preserve">Instruction mnemonic </w:t>
            </w:r>
          </w:p>
        </w:tc>
        <w:tc>
          <w:tcPr>
            <w:tcW w:w="5492" w:type="dxa"/>
            <w:tcBorders>
              <w:bottom w:val="double" w:sz="1" w:space="0" w:color="000000"/>
            </w:tcBorders>
          </w:tcPr>
          <w:p w14:paraId="49EDBD37" w14:textId="77777777" w:rsidR="00C441A2" w:rsidRPr="00927124" w:rsidRDefault="003F76D0">
            <w:pPr>
              <w:pStyle w:val="TableParagraph"/>
              <w:spacing w:before="20"/>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D38" w14:textId="77777777" w:rsidR="00C441A2" w:rsidRPr="00927124" w:rsidRDefault="003F76D0">
            <w:pPr>
              <w:pStyle w:val="TableParagraph"/>
              <w:spacing w:before="20"/>
              <w:ind w:left="81" w:right="70"/>
              <w:rPr>
                <w:rFonts w:eastAsia="宋体"/>
                <w:b/>
                <w:sz w:val="21"/>
              </w:rPr>
            </w:pPr>
            <w:r w:rsidRPr="00927124">
              <w:rPr>
                <w:rFonts w:eastAsia="Arial"/>
                <w:b/>
                <w:sz w:val="21"/>
              </w:rPr>
              <w:t xml:space="preserve">ISA Compatible Category </w:t>
            </w:r>
          </w:p>
        </w:tc>
      </w:tr>
      <w:tr w:rsidR="00C441A2" w:rsidRPr="00927124" w14:paraId="49EDBD3D" w14:textId="77777777">
        <w:trPr>
          <w:trHeight w:val="312"/>
        </w:trPr>
        <w:tc>
          <w:tcPr>
            <w:tcW w:w="2660" w:type="dxa"/>
            <w:tcBorders>
              <w:top w:val="double" w:sz="1" w:space="0" w:color="000000"/>
            </w:tcBorders>
          </w:tcPr>
          <w:p w14:paraId="49EDBD3A" w14:textId="77777777" w:rsidR="00C441A2" w:rsidRPr="00927124" w:rsidRDefault="003F76D0">
            <w:pPr>
              <w:pStyle w:val="TableParagraph"/>
              <w:spacing w:before="51"/>
              <w:ind w:left="633" w:right="625"/>
              <w:rPr>
                <w:sz w:val="18"/>
              </w:rPr>
            </w:pPr>
            <w:r w:rsidRPr="00927124">
              <w:rPr>
                <w:sz w:val="18"/>
              </w:rPr>
              <w:t xml:space="preserve">GSANDN </w:t>
            </w:r>
          </w:p>
        </w:tc>
        <w:tc>
          <w:tcPr>
            <w:tcW w:w="5492" w:type="dxa"/>
            <w:tcBorders>
              <w:top w:val="double" w:sz="1" w:space="0" w:color="000000"/>
            </w:tcBorders>
          </w:tcPr>
          <w:p w14:paraId="49EDBD3B"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General purpose register logical bit non - and </w:t>
            </w:r>
          </w:p>
        </w:tc>
        <w:tc>
          <w:tcPr>
            <w:tcW w:w="1453" w:type="dxa"/>
            <w:tcBorders>
              <w:top w:val="double" w:sz="1" w:space="0" w:color="000000"/>
            </w:tcBorders>
          </w:tcPr>
          <w:p w14:paraId="49EDBD3C"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D41" w14:textId="77777777">
        <w:trPr>
          <w:trHeight w:val="312"/>
        </w:trPr>
        <w:tc>
          <w:tcPr>
            <w:tcW w:w="2660" w:type="dxa"/>
          </w:tcPr>
          <w:p w14:paraId="49EDBD3E" w14:textId="77777777" w:rsidR="00C441A2" w:rsidRPr="00927124" w:rsidRDefault="003F76D0">
            <w:pPr>
              <w:pStyle w:val="TableParagraph"/>
              <w:spacing w:before="51"/>
              <w:ind w:left="632" w:right="625"/>
              <w:rPr>
                <w:sz w:val="18"/>
              </w:rPr>
            </w:pPr>
            <w:r w:rsidRPr="00927124">
              <w:rPr>
                <w:sz w:val="18"/>
              </w:rPr>
              <w:t xml:space="preserve">GSORN </w:t>
            </w:r>
          </w:p>
        </w:tc>
        <w:tc>
          <w:tcPr>
            <w:tcW w:w="5492" w:type="dxa"/>
          </w:tcPr>
          <w:p w14:paraId="49EDBD3F"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General purpose register logical bit non or </w:t>
            </w:r>
          </w:p>
        </w:tc>
        <w:tc>
          <w:tcPr>
            <w:tcW w:w="1453" w:type="dxa"/>
          </w:tcPr>
          <w:p w14:paraId="49EDBD40"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D45" w14:textId="77777777">
        <w:trPr>
          <w:trHeight w:val="311"/>
        </w:trPr>
        <w:tc>
          <w:tcPr>
            <w:tcW w:w="2660" w:type="dxa"/>
          </w:tcPr>
          <w:p w14:paraId="49EDBD42" w14:textId="77777777" w:rsidR="00C441A2" w:rsidRPr="00927124" w:rsidRDefault="003F76D0">
            <w:pPr>
              <w:pStyle w:val="TableParagraph"/>
              <w:ind w:left="632" w:right="625"/>
              <w:rPr>
                <w:sz w:val="18"/>
              </w:rPr>
            </w:pPr>
            <w:r w:rsidRPr="00927124">
              <w:rPr>
                <w:sz w:val="18"/>
              </w:rPr>
              <w:t xml:space="preserve">GSADC. D. </w:t>
            </w:r>
          </w:p>
        </w:tc>
        <w:tc>
          <w:tcPr>
            <w:tcW w:w="5492" w:type="dxa"/>
          </w:tcPr>
          <w:p w14:paraId="49EDBD4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Double word with carry </w:t>
            </w:r>
          </w:p>
        </w:tc>
        <w:tc>
          <w:tcPr>
            <w:tcW w:w="1453" w:type="dxa"/>
          </w:tcPr>
          <w:p w14:paraId="49EDBD44"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D49" w14:textId="77777777">
        <w:trPr>
          <w:trHeight w:val="311"/>
        </w:trPr>
        <w:tc>
          <w:tcPr>
            <w:tcW w:w="2660" w:type="dxa"/>
          </w:tcPr>
          <w:p w14:paraId="49EDBD46" w14:textId="77777777" w:rsidR="00C441A2" w:rsidRPr="00927124" w:rsidRDefault="003F76D0">
            <w:pPr>
              <w:pStyle w:val="TableParagraph"/>
              <w:ind w:left="634" w:right="625"/>
              <w:rPr>
                <w:sz w:val="18"/>
              </w:rPr>
            </w:pPr>
            <w:r w:rsidRPr="00927124">
              <w:rPr>
                <w:sz w:val="18"/>
              </w:rPr>
              <w:t xml:space="preserve">GSADC w. </w:t>
            </w:r>
          </w:p>
        </w:tc>
        <w:tc>
          <w:tcPr>
            <w:tcW w:w="5492" w:type="dxa"/>
          </w:tcPr>
          <w:p w14:paraId="49EDBD4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Carry word plus </w:t>
            </w:r>
          </w:p>
        </w:tc>
        <w:tc>
          <w:tcPr>
            <w:tcW w:w="1453" w:type="dxa"/>
          </w:tcPr>
          <w:p w14:paraId="49EDBD48"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D4D" w14:textId="77777777">
        <w:trPr>
          <w:trHeight w:val="312"/>
        </w:trPr>
        <w:tc>
          <w:tcPr>
            <w:tcW w:w="2660" w:type="dxa"/>
          </w:tcPr>
          <w:p w14:paraId="49EDBD4A" w14:textId="77777777" w:rsidR="00C441A2" w:rsidRPr="00927124" w:rsidRDefault="003F76D0">
            <w:pPr>
              <w:pStyle w:val="TableParagraph"/>
              <w:spacing w:before="51"/>
              <w:ind w:left="632" w:right="625"/>
              <w:rPr>
                <w:sz w:val="18"/>
              </w:rPr>
            </w:pPr>
            <w:r w:rsidRPr="00927124">
              <w:rPr>
                <w:sz w:val="18"/>
              </w:rPr>
              <w:t xml:space="preserve">GSADC. H </w:t>
            </w:r>
          </w:p>
        </w:tc>
        <w:tc>
          <w:tcPr>
            <w:tcW w:w="5492" w:type="dxa"/>
          </w:tcPr>
          <w:p w14:paraId="49EDBD4B"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Carry half word plus </w:t>
            </w:r>
          </w:p>
        </w:tc>
        <w:tc>
          <w:tcPr>
            <w:tcW w:w="1453" w:type="dxa"/>
          </w:tcPr>
          <w:p w14:paraId="49EDBD4C"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D51" w14:textId="77777777">
        <w:trPr>
          <w:trHeight w:val="311"/>
        </w:trPr>
        <w:tc>
          <w:tcPr>
            <w:tcW w:w="2660" w:type="dxa"/>
          </w:tcPr>
          <w:p w14:paraId="49EDBD4E" w14:textId="77777777" w:rsidR="00C441A2" w:rsidRPr="00927124" w:rsidRDefault="003F76D0">
            <w:pPr>
              <w:pStyle w:val="TableParagraph"/>
              <w:ind w:left="632" w:right="625"/>
              <w:rPr>
                <w:sz w:val="18"/>
              </w:rPr>
            </w:pPr>
            <w:r w:rsidRPr="00927124">
              <w:rPr>
                <w:sz w:val="18"/>
              </w:rPr>
              <w:t xml:space="preserve">GSADC. B </w:t>
            </w:r>
          </w:p>
        </w:tc>
        <w:tc>
          <w:tcPr>
            <w:tcW w:w="5492" w:type="dxa"/>
          </w:tcPr>
          <w:p w14:paraId="49EDBD4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Carry byte plus </w:t>
            </w:r>
          </w:p>
        </w:tc>
        <w:tc>
          <w:tcPr>
            <w:tcW w:w="1453" w:type="dxa"/>
          </w:tcPr>
          <w:p w14:paraId="49EDBD50"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D55" w14:textId="77777777">
        <w:trPr>
          <w:trHeight w:val="311"/>
        </w:trPr>
        <w:tc>
          <w:tcPr>
            <w:tcW w:w="2660" w:type="dxa"/>
          </w:tcPr>
          <w:p w14:paraId="49EDBD52" w14:textId="77777777" w:rsidR="00C441A2" w:rsidRPr="00927124" w:rsidRDefault="003F76D0">
            <w:pPr>
              <w:pStyle w:val="TableParagraph"/>
              <w:ind w:left="872"/>
              <w:jc w:val="left"/>
              <w:rPr>
                <w:sz w:val="18"/>
              </w:rPr>
            </w:pPr>
            <w:r w:rsidRPr="00927124">
              <w:rPr>
                <w:sz w:val="18"/>
              </w:rPr>
              <w:t xml:space="preserve">GSADCU. D. </w:t>
            </w:r>
          </w:p>
        </w:tc>
        <w:tc>
          <w:tcPr>
            <w:tcW w:w="5492" w:type="dxa"/>
          </w:tcPr>
          <w:p w14:paraId="49EDBD5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Unsigned double word plus with carry </w:t>
            </w:r>
          </w:p>
        </w:tc>
        <w:tc>
          <w:tcPr>
            <w:tcW w:w="1453" w:type="dxa"/>
          </w:tcPr>
          <w:p w14:paraId="49EDBD54"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D59" w14:textId="77777777">
        <w:trPr>
          <w:trHeight w:val="312"/>
        </w:trPr>
        <w:tc>
          <w:tcPr>
            <w:tcW w:w="2660" w:type="dxa"/>
          </w:tcPr>
          <w:p w14:paraId="49EDBD56" w14:textId="77777777" w:rsidR="00C441A2" w:rsidRPr="00927124" w:rsidRDefault="003F76D0">
            <w:pPr>
              <w:pStyle w:val="TableParagraph"/>
              <w:spacing w:before="51"/>
              <w:ind w:left="851"/>
              <w:jc w:val="left"/>
              <w:rPr>
                <w:sz w:val="18"/>
              </w:rPr>
            </w:pPr>
            <w:r w:rsidRPr="00927124">
              <w:rPr>
                <w:sz w:val="18"/>
              </w:rPr>
              <w:t xml:space="preserve">GSADCU w. </w:t>
            </w:r>
          </w:p>
        </w:tc>
        <w:tc>
          <w:tcPr>
            <w:tcW w:w="5492" w:type="dxa"/>
          </w:tcPr>
          <w:p w14:paraId="49EDBD57"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Carry unsigned word addition </w:t>
            </w:r>
          </w:p>
        </w:tc>
        <w:tc>
          <w:tcPr>
            <w:tcW w:w="1453" w:type="dxa"/>
          </w:tcPr>
          <w:p w14:paraId="49EDBD58"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D5D" w14:textId="77777777">
        <w:trPr>
          <w:trHeight w:val="311"/>
        </w:trPr>
        <w:tc>
          <w:tcPr>
            <w:tcW w:w="2660" w:type="dxa"/>
          </w:tcPr>
          <w:p w14:paraId="49EDBD5A" w14:textId="77777777" w:rsidR="00C441A2" w:rsidRPr="00927124" w:rsidRDefault="003F76D0">
            <w:pPr>
              <w:pStyle w:val="TableParagraph"/>
              <w:ind w:left="872"/>
              <w:jc w:val="left"/>
              <w:rPr>
                <w:sz w:val="18"/>
              </w:rPr>
            </w:pPr>
            <w:r w:rsidRPr="00927124">
              <w:rPr>
                <w:sz w:val="18"/>
              </w:rPr>
              <w:t xml:space="preserve">GSADCU. H </w:t>
            </w:r>
          </w:p>
        </w:tc>
        <w:tc>
          <w:tcPr>
            <w:tcW w:w="5492" w:type="dxa"/>
          </w:tcPr>
          <w:p w14:paraId="49EDBD5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Unsigned halfword with carry </w:t>
            </w:r>
          </w:p>
        </w:tc>
        <w:tc>
          <w:tcPr>
            <w:tcW w:w="1453" w:type="dxa"/>
          </w:tcPr>
          <w:p w14:paraId="49EDBD5C"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D61" w14:textId="77777777">
        <w:trPr>
          <w:trHeight w:val="311"/>
        </w:trPr>
        <w:tc>
          <w:tcPr>
            <w:tcW w:w="2660" w:type="dxa"/>
          </w:tcPr>
          <w:p w14:paraId="49EDBD5E" w14:textId="77777777" w:rsidR="00C441A2" w:rsidRPr="00927124" w:rsidRDefault="003F76D0">
            <w:pPr>
              <w:pStyle w:val="TableParagraph"/>
              <w:ind w:left="876"/>
              <w:jc w:val="left"/>
              <w:rPr>
                <w:sz w:val="18"/>
              </w:rPr>
            </w:pPr>
            <w:r w:rsidRPr="00927124">
              <w:rPr>
                <w:sz w:val="18"/>
              </w:rPr>
              <w:t xml:space="preserve">GSADCU. B </w:t>
            </w:r>
          </w:p>
        </w:tc>
        <w:tc>
          <w:tcPr>
            <w:tcW w:w="5492" w:type="dxa"/>
          </w:tcPr>
          <w:p w14:paraId="49EDBD5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Unsigned byte plus with carry </w:t>
            </w:r>
          </w:p>
        </w:tc>
        <w:tc>
          <w:tcPr>
            <w:tcW w:w="1453" w:type="dxa"/>
          </w:tcPr>
          <w:p w14:paraId="49EDBD60"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D65" w14:textId="77777777">
        <w:trPr>
          <w:trHeight w:val="312"/>
        </w:trPr>
        <w:tc>
          <w:tcPr>
            <w:tcW w:w="2660" w:type="dxa"/>
          </w:tcPr>
          <w:p w14:paraId="49EDBD62" w14:textId="77777777" w:rsidR="00C441A2" w:rsidRPr="00927124" w:rsidRDefault="003F76D0">
            <w:pPr>
              <w:pStyle w:val="TableParagraph"/>
              <w:spacing w:before="51"/>
              <w:ind w:left="634" w:right="625"/>
              <w:rPr>
                <w:sz w:val="18"/>
              </w:rPr>
            </w:pPr>
            <w:r w:rsidRPr="00927124">
              <w:rPr>
                <w:sz w:val="18"/>
              </w:rPr>
              <w:t xml:space="preserve">GSSBC. D. </w:t>
            </w:r>
          </w:p>
        </w:tc>
        <w:tc>
          <w:tcPr>
            <w:tcW w:w="5492" w:type="dxa"/>
          </w:tcPr>
          <w:p w14:paraId="49EDBD63"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With borrow double word minus </w:t>
            </w:r>
          </w:p>
        </w:tc>
        <w:tc>
          <w:tcPr>
            <w:tcW w:w="1453" w:type="dxa"/>
          </w:tcPr>
          <w:p w14:paraId="49EDBD64"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BD69" w14:textId="77777777">
        <w:trPr>
          <w:trHeight w:val="311"/>
        </w:trPr>
        <w:tc>
          <w:tcPr>
            <w:tcW w:w="2660" w:type="dxa"/>
          </w:tcPr>
          <w:p w14:paraId="49EDBD66" w14:textId="77777777" w:rsidR="00C441A2" w:rsidRPr="00927124" w:rsidRDefault="003F76D0">
            <w:pPr>
              <w:pStyle w:val="TableParagraph"/>
              <w:ind w:left="633" w:right="625"/>
              <w:rPr>
                <w:sz w:val="18"/>
              </w:rPr>
            </w:pPr>
            <w:r w:rsidRPr="00927124">
              <w:rPr>
                <w:sz w:val="18"/>
              </w:rPr>
              <w:t xml:space="preserve">GSSBC w. </w:t>
            </w:r>
          </w:p>
        </w:tc>
        <w:tc>
          <w:tcPr>
            <w:tcW w:w="5492" w:type="dxa"/>
          </w:tcPr>
          <w:p w14:paraId="49EDBD6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Take the debit word minus </w:t>
            </w:r>
          </w:p>
        </w:tc>
        <w:tc>
          <w:tcPr>
            <w:tcW w:w="1453" w:type="dxa"/>
          </w:tcPr>
          <w:p w14:paraId="49EDBD68"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D6D" w14:textId="77777777">
        <w:trPr>
          <w:trHeight w:val="311"/>
        </w:trPr>
        <w:tc>
          <w:tcPr>
            <w:tcW w:w="2660" w:type="dxa"/>
          </w:tcPr>
          <w:p w14:paraId="49EDBD6A" w14:textId="77777777" w:rsidR="00C441A2" w:rsidRPr="00927124" w:rsidRDefault="003F76D0">
            <w:pPr>
              <w:pStyle w:val="TableParagraph"/>
              <w:ind w:left="634" w:right="625"/>
              <w:rPr>
                <w:sz w:val="18"/>
              </w:rPr>
            </w:pPr>
            <w:r w:rsidRPr="00927124">
              <w:rPr>
                <w:sz w:val="18"/>
              </w:rPr>
              <w:t xml:space="preserve">GSSBC. H </w:t>
            </w:r>
          </w:p>
        </w:tc>
        <w:tc>
          <w:tcPr>
            <w:tcW w:w="5492" w:type="dxa"/>
          </w:tcPr>
          <w:p w14:paraId="49EDBD6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Take the debit half word minus </w:t>
            </w:r>
          </w:p>
        </w:tc>
        <w:tc>
          <w:tcPr>
            <w:tcW w:w="1453" w:type="dxa"/>
          </w:tcPr>
          <w:p w14:paraId="49EDBD6C"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D71" w14:textId="77777777">
        <w:trPr>
          <w:trHeight w:val="312"/>
        </w:trPr>
        <w:tc>
          <w:tcPr>
            <w:tcW w:w="2660" w:type="dxa"/>
          </w:tcPr>
          <w:p w14:paraId="49EDBD6E" w14:textId="77777777" w:rsidR="00C441A2" w:rsidRPr="00927124" w:rsidRDefault="003F76D0">
            <w:pPr>
              <w:pStyle w:val="TableParagraph"/>
              <w:spacing w:before="51"/>
              <w:ind w:left="633" w:right="625"/>
              <w:rPr>
                <w:sz w:val="18"/>
              </w:rPr>
            </w:pPr>
            <w:r w:rsidRPr="00927124">
              <w:rPr>
                <w:sz w:val="18"/>
              </w:rPr>
              <w:t xml:space="preserve">GSSBC. B </w:t>
            </w:r>
          </w:p>
        </w:tc>
        <w:tc>
          <w:tcPr>
            <w:tcW w:w="5492" w:type="dxa"/>
          </w:tcPr>
          <w:p w14:paraId="49EDBD6F"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Subtract with borrow </w:t>
            </w:r>
          </w:p>
        </w:tc>
        <w:tc>
          <w:tcPr>
            <w:tcW w:w="1453" w:type="dxa"/>
          </w:tcPr>
          <w:p w14:paraId="49EDBD70"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D75" w14:textId="77777777">
        <w:trPr>
          <w:trHeight w:val="311"/>
        </w:trPr>
        <w:tc>
          <w:tcPr>
            <w:tcW w:w="2660" w:type="dxa"/>
          </w:tcPr>
          <w:p w14:paraId="49EDBD72" w14:textId="77777777" w:rsidR="00C441A2" w:rsidRPr="00927124" w:rsidRDefault="003F76D0">
            <w:pPr>
              <w:pStyle w:val="TableParagraph"/>
              <w:ind w:left="892"/>
              <w:jc w:val="left"/>
              <w:rPr>
                <w:sz w:val="18"/>
              </w:rPr>
            </w:pPr>
            <w:r w:rsidRPr="00927124">
              <w:rPr>
                <w:sz w:val="18"/>
              </w:rPr>
              <w:t xml:space="preserve">GSSBCU. D. </w:t>
            </w:r>
          </w:p>
        </w:tc>
        <w:tc>
          <w:tcPr>
            <w:tcW w:w="5492" w:type="dxa"/>
          </w:tcPr>
          <w:p w14:paraId="49EDBD7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Unsigned double word subtraction with debit </w:t>
            </w:r>
          </w:p>
        </w:tc>
        <w:tc>
          <w:tcPr>
            <w:tcW w:w="1453" w:type="dxa"/>
          </w:tcPr>
          <w:p w14:paraId="49EDBD74"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D79" w14:textId="77777777">
        <w:trPr>
          <w:trHeight w:val="311"/>
        </w:trPr>
        <w:tc>
          <w:tcPr>
            <w:tcW w:w="2660" w:type="dxa"/>
          </w:tcPr>
          <w:p w14:paraId="49EDBD76" w14:textId="77777777" w:rsidR="00C441A2" w:rsidRPr="00927124" w:rsidRDefault="003F76D0">
            <w:pPr>
              <w:pStyle w:val="TableParagraph"/>
              <w:ind w:left="872"/>
              <w:jc w:val="left"/>
              <w:rPr>
                <w:sz w:val="18"/>
              </w:rPr>
            </w:pPr>
            <w:r w:rsidRPr="00927124">
              <w:rPr>
                <w:sz w:val="18"/>
              </w:rPr>
              <w:t xml:space="preserve">GSSBCU w. </w:t>
            </w:r>
          </w:p>
        </w:tc>
        <w:tc>
          <w:tcPr>
            <w:tcW w:w="5492" w:type="dxa"/>
          </w:tcPr>
          <w:p w14:paraId="49EDBD7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Minus unsigned word with debit </w:t>
            </w:r>
          </w:p>
        </w:tc>
        <w:tc>
          <w:tcPr>
            <w:tcW w:w="1453" w:type="dxa"/>
          </w:tcPr>
          <w:p w14:paraId="49EDBD78"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D7D" w14:textId="77777777">
        <w:trPr>
          <w:trHeight w:val="312"/>
        </w:trPr>
        <w:tc>
          <w:tcPr>
            <w:tcW w:w="2660" w:type="dxa"/>
          </w:tcPr>
          <w:p w14:paraId="49EDBD7A" w14:textId="77777777" w:rsidR="00C441A2" w:rsidRPr="00927124" w:rsidRDefault="003F76D0">
            <w:pPr>
              <w:pStyle w:val="TableParagraph"/>
              <w:spacing w:before="51"/>
              <w:ind w:left="892"/>
              <w:jc w:val="left"/>
              <w:rPr>
                <w:sz w:val="18"/>
              </w:rPr>
            </w:pPr>
            <w:r w:rsidRPr="00927124">
              <w:rPr>
                <w:sz w:val="18"/>
              </w:rPr>
              <w:t xml:space="preserve">GSSBCU. H </w:t>
            </w:r>
          </w:p>
        </w:tc>
        <w:tc>
          <w:tcPr>
            <w:tcW w:w="5492" w:type="dxa"/>
          </w:tcPr>
          <w:p w14:paraId="49EDBD7B"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Unsigned half-word subtraction with debit </w:t>
            </w:r>
          </w:p>
        </w:tc>
        <w:tc>
          <w:tcPr>
            <w:tcW w:w="1453" w:type="dxa"/>
          </w:tcPr>
          <w:p w14:paraId="49EDBD7C"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D81" w14:textId="77777777">
        <w:trPr>
          <w:trHeight w:val="311"/>
        </w:trPr>
        <w:tc>
          <w:tcPr>
            <w:tcW w:w="2660" w:type="dxa"/>
          </w:tcPr>
          <w:p w14:paraId="49EDBD7E" w14:textId="77777777" w:rsidR="00C441A2" w:rsidRPr="00927124" w:rsidRDefault="003F76D0">
            <w:pPr>
              <w:pStyle w:val="TableParagraph"/>
              <w:ind w:left="634" w:right="625"/>
              <w:rPr>
                <w:sz w:val="18"/>
              </w:rPr>
            </w:pPr>
            <w:r w:rsidRPr="00927124">
              <w:rPr>
                <w:sz w:val="18"/>
              </w:rPr>
              <w:t xml:space="preserve">GSSBCU. B </w:t>
            </w:r>
          </w:p>
        </w:tc>
        <w:tc>
          <w:tcPr>
            <w:tcW w:w="5492" w:type="dxa"/>
          </w:tcPr>
          <w:p w14:paraId="49EDBD7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Unsigned byte with debit </w:t>
            </w:r>
          </w:p>
        </w:tc>
        <w:tc>
          <w:tcPr>
            <w:tcW w:w="1453" w:type="dxa"/>
          </w:tcPr>
          <w:p w14:paraId="49EDBD80"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D85" w14:textId="77777777">
        <w:trPr>
          <w:trHeight w:val="311"/>
        </w:trPr>
        <w:tc>
          <w:tcPr>
            <w:tcW w:w="2660" w:type="dxa"/>
          </w:tcPr>
          <w:p w14:paraId="49EDBD82" w14:textId="77777777" w:rsidR="00C441A2" w:rsidRPr="00927124" w:rsidRDefault="003F76D0">
            <w:pPr>
              <w:pStyle w:val="TableParagraph"/>
              <w:ind w:left="633" w:right="625"/>
              <w:rPr>
                <w:sz w:val="18"/>
              </w:rPr>
            </w:pPr>
            <w:r w:rsidRPr="00927124">
              <w:rPr>
                <w:sz w:val="18"/>
              </w:rPr>
              <w:t xml:space="preserve">GSMULT </w:t>
            </w:r>
          </w:p>
        </w:tc>
        <w:tc>
          <w:tcPr>
            <w:tcW w:w="5492" w:type="dxa"/>
          </w:tcPr>
          <w:p w14:paraId="49EDBD8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A sign word is multiplied, and the result is written in the general purpose register </w:t>
            </w:r>
          </w:p>
        </w:tc>
        <w:tc>
          <w:tcPr>
            <w:tcW w:w="1453" w:type="dxa"/>
          </w:tcPr>
          <w:p w14:paraId="49EDBD84"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D89" w14:textId="77777777">
        <w:trPr>
          <w:trHeight w:val="312"/>
        </w:trPr>
        <w:tc>
          <w:tcPr>
            <w:tcW w:w="2660" w:type="dxa"/>
          </w:tcPr>
          <w:p w14:paraId="49EDBD86" w14:textId="77777777" w:rsidR="00C441A2" w:rsidRPr="00927124" w:rsidRDefault="003F76D0">
            <w:pPr>
              <w:pStyle w:val="TableParagraph"/>
              <w:spacing w:before="51"/>
              <w:ind w:left="634" w:right="625"/>
              <w:rPr>
                <w:sz w:val="18"/>
              </w:rPr>
            </w:pPr>
            <w:r w:rsidRPr="00927124">
              <w:rPr>
                <w:sz w:val="18"/>
              </w:rPr>
              <w:t xml:space="preserve">GSDMULT </w:t>
            </w:r>
          </w:p>
        </w:tc>
        <w:tc>
          <w:tcPr>
            <w:tcW w:w="5492" w:type="dxa"/>
          </w:tcPr>
          <w:p w14:paraId="49EDBD87"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Sign double word multiplication, the result is written to the general purpose register </w:t>
            </w:r>
          </w:p>
        </w:tc>
        <w:tc>
          <w:tcPr>
            <w:tcW w:w="1453" w:type="dxa"/>
          </w:tcPr>
          <w:p w14:paraId="49EDBD88"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BD8D" w14:textId="77777777">
        <w:trPr>
          <w:trHeight w:val="311"/>
        </w:trPr>
        <w:tc>
          <w:tcPr>
            <w:tcW w:w="2660" w:type="dxa"/>
          </w:tcPr>
          <w:p w14:paraId="49EDBD8A" w14:textId="77777777" w:rsidR="00C441A2" w:rsidRPr="00927124" w:rsidRDefault="003F76D0">
            <w:pPr>
              <w:pStyle w:val="TableParagraph"/>
              <w:ind w:left="634" w:right="625"/>
              <w:rPr>
                <w:sz w:val="18"/>
              </w:rPr>
            </w:pPr>
            <w:r w:rsidRPr="00927124">
              <w:rPr>
                <w:sz w:val="18"/>
              </w:rPr>
              <w:t xml:space="preserve">GSMULTU </w:t>
            </w:r>
          </w:p>
        </w:tc>
        <w:tc>
          <w:tcPr>
            <w:tcW w:w="5492" w:type="dxa"/>
          </w:tcPr>
          <w:p w14:paraId="49EDBD8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Unsigned word multiplication, the result is written to the general purpose register </w:t>
            </w:r>
          </w:p>
        </w:tc>
        <w:tc>
          <w:tcPr>
            <w:tcW w:w="1453" w:type="dxa"/>
          </w:tcPr>
          <w:p w14:paraId="49EDBD8C"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D91" w14:textId="77777777">
        <w:trPr>
          <w:trHeight w:val="311"/>
        </w:trPr>
        <w:tc>
          <w:tcPr>
            <w:tcW w:w="2660" w:type="dxa"/>
          </w:tcPr>
          <w:p w14:paraId="49EDBD8E" w14:textId="77777777" w:rsidR="00C441A2" w:rsidRPr="00927124" w:rsidRDefault="003F76D0">
            <w:pPr>
              <w:pStyle w:val="TableParagraph"/>
              <w:ind w:right="827"/>
              <w:jc w:val="right"/>
              <w:rPr>
                <w:sz w:val="18"/>
              </w:rPr>
            </w:pPr>
            <w:r w:rsidRPr="00927124">
              <w:rPr>
                <w:sz w:val="18"/>
              </w:rPr>
              <w:t xml:space="preserve">GSDMULTU </w:t>
            </w:r>
          </w:p>
        </w:tc>
        <w:tc>
          <w:tcPr>
            <w:tcW w:w="5492" w:type="dxa"/>
          </w:tcPr>
          <w:p w14:paraId="49EDBD8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Unsigned double word multiplication, the result is written to the general purpose register </w:t>
            </w:r>
          </w:p>
        </w:tc>
        <w:tc>
          <w:tcPr>
            <w:tcW w:w="1453" w:type="dxa"/>
          </w:tcPr>
          <w:p w14:paraId="49EDBD90"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D95" w14:textId="77777777">
        <w:trPr>
          <w:trHeight w:val="312"/>
        </w:trPr>
        <w:tc>
          <w:tcPr>
            <w:tcW w:w="2660" w:type="dxa"/>
          </w:tcPr>
          <w:p w14:paraId="49EDBD92" w14:textId="77777777" w:rsidR="00C441A2" w:rsidRPr="00927124" w:rsidRDefault="003F76D0">
            <w:pPr>
              <w:pStyle w:val="TableParagraph"/>
              <w:spacing w:before="51"/>
              <w:ind w:left="632" w:right="625"/>
              <w:rPr>
                <w:sz w:val="18"/>
              </w:rPr>
            </w:pPr>
            <w:r w:rsidRPr="00927124">
              <w:rPr>
                <w:sz w:val="18"/>
              </w:rPr>
              <w:t xml:space="preserve">GSDIV </w:t>
            </w:r>
          </w:p>
        </w:tc>
        <w:tc>
          <w:tcPr>
            <w:tcW w:w="5492" w:type="dxa"/>
          </w:tcPr>
          <w:p w14:paraId="49EDBD93"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Sign word division, quotient write general register </w:t>
            </w:r>
          </w:p>
        </w:tc>
        <w:tc>
          <w:tcPr>
            <w:tcW w:w="1453" w:type="dxa"/>
          </w:tcPr>
          <w:p w14:paraId="49EDBD94"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D99" w14:textId="77777777">
        <w:trPr>
          <w:trHeight w:val="311"/>
        </w:trPr>
        <w:tc>
          <w:tcPr>
            <w:tcW w:w="2660" w:type="dxa"/>
          </w:tcPr>
          <w:p w14:paraId="49EDBD96" w14:textId="77777777" w:rsidR="00C441A2" w:rsidRPr="00927124" w:rsidRDefault="003F76D0">
            <w:pPr>
              <w:pStyle w:val="TableParagraph"/>
              <w:ind w:left="634" w:right="625"/>
              <w:rPr>
                <w:sz w:val="18"/>
              </w:rPr>
            </w:pPr>
            <w:r w:rsidRPr="00927124">
              <w:rPr>
                <w:sz w:val="18"/>
              </w:rPr>
              <w:t xml:space="preserve">GSDDIV </w:t>
            </w:r>
          </w:p>
        </w:tc>
        <w:tc>
          <w:tcPr>
            <w:tcW w:w="5492" w:type="dxa"/>
          </w:tcPr>
          <w:p w14:paraId="49EDBD9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Sign double - word division, quotient - write general - purpose register </w:t>
            </w:r>
          </w:p>
        </w:tc>
        <w:tc>
          <w:tcPr>
            <w:tcW w:w="1453" w:type="dxa"/>
          </w:tcPr>
          <w:p w14:paraId="49EDBD98"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D9D" w14:textId="77777777">
        <w:trPr>
          <w:trHeight w:val="311"/>
        </w:trPr>
        <w:tc>
          <w:tcPr>
            <w:tcW w:w="2660" w:type="dxa"/>
          </w:tcPr>
          <w:p w14:paraId="49EDBD9A" w14:textId="77777777" w:rsidR="00C441A2" w:rsidRPr="00927124" w:rsidRDefault="003F76D0">
            <w:pPr>
              <w:pStyle w:val="TableParagraph"/>
              <w:ind w:left="634" w:right="625"/>
              <w:rPr>
                <w:sz w:val="18"/>
              </w:rPr>
            </w:pPr>
            <w:r w:rsidRPr="00927124">
              <w:rPr>
                <w:sz w:val="18"/>
              </w:rPr>
              <w:t xml:space="preserve">GSDIVU </w:t>
            </w:r>
          </w:p>
        </w:tc>
        <w:tc>
          <w:tcPr>
            <w:tcW w:w="5492" w:type="dxa"/>
          </w:tcPr>
          <w:p w14:paraId="49EDBD9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Unsigned word division, quotient write general register </w:t>
            </w:r>
          </w:p>
        </w:tc>
        <w:tc>
          <w:tcPr>
            <w:tcW w:w="1453" w:type="dxa"/>
          </w:tcPr>
          <w:p w14:paraId="49EDBD9C"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DA1" w14:textId="77777777">
        <w:trPr>
          <w:trHeight w:val="312"/>
        </w:trPr>
        <w:tc>
          <w:tcPr>
            <w:tcW w:w="2660" w:type="dxa"/>
          </w:tcPr>
          <w:p w14:paraId="49EDBD9E" w14:textId="77777777" w:rsidR="00C441A2" w:rsidRPr="00927124" w:rsidRDefault="003F76D0">
            <w:pPr>
              <w:pStyle w:val="TableParagraph"/>
              <w:spacing w:before="51"/>
              <w:ind w:left="633" w:right="625"/>
              <w:rPr>
                <w:sz w:val="18"/>
              </w:rPr>
            </w:pPr>
            <w:r w:rsidRPr="00927124">
              <w:rPr>
                <w:sz w:val="18"/>
              </w:rPr>
              <w:t xml:space="preserve">GSDDIVU </w:t>
            </w:r>
          </w:p>
        </w:tc>
        <w:tc>
          <w:tcPr>
            <w:tcW w:w="5492" w:type="dxa"/>
          </w:tcPr>
          <w:p w14:paraId="49EDBD9F"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Unsigned double - word division, quotient write general - purpose register </w:t>
            </w:r>
          </w:p>
        </w:tc>
        <w:tc>
          <w:tcPr>
            <w:tcW w:w="1453" w:type="dxa"/>
          </w:tcPr>
          <w:p w14:paraId="49EDBDA0"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BDA5" w14:textId="77777777">
        <w:trPr>
          <w:trHeight w:val="311"/>
        </w:trPr>
        <w:tc>
          <w:tcPr>
            <w:tcW w:w="2660" w:type="dxa"/>
          </w:tcPr>
          <w:p w14:paraId="49EDBDA2" w14:textId="77777777" w:rsidR="00C441A2" w:rsidRPr="00927124" w:rsidRDefault="003F76D0">
            <w:pPr>
              <w:pStyle w:val="TableParagraph"/>
              <w:ind w:left="633" w:right="625"/>
              <w:rPr>
                <w:sz w:val="18"/>
              </w:rPr>
            </w:pPr>
            <w:r w:rsidRPr="00927124">
              <w:rPr>
                <w:sz w:val="18"/>
              </w:rPr>
              <w:t xml:space="preserve">GSMOD </w:t>
            </w:r>
          </w:p>
        </w:tc>
        <w:tc>
          <w:tcPr>
            <w:tcW w:w="5492" w:type="dxa"/>
          </w:tcPr>
          <w:p w14:paraId="49EDBDA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Sign word division, remainder write general purpose register </w:t>
            </w:r>
          </w:p>
        </w:tc>
        <w:tc>
          <w:tcPr>
            <w:tcW w:w="1453" w:type="dxa"/>
          </w:tcPr>
          <w:p w14:paraId="49EDBDA4"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DA9" w14:textId="77777777">
        <w:trPr>
          <w:trHeight w:val="311"/>
        </w:trPr>
        <w:tc>
          <w:tcPr>
            <w:tcW w:w="2660" w:type="dxa"/>
          </w:tcPr>
          <w:p w14:paraId="49EDBDA6" w14:textId="77777777" w:rsidR="00C441A2" w:rsidRPr="00927124" w:rsidRDefault="003F76D0">
            <w:pPr>
              <w:pStyle w:val="TableParagraph"/>
              <w:ind w:left="632" w:right="625"/>
              <w:rPr>
                <w:sz w:val="18"/>
              </w:rPr>
            </w:pPr>
            <w:r w:rsidRPr="00927124">
              <w:rPr>
                <w:sz w:val="18"/>
              </w:rPr>
              <w:t xml:space="preserve">GSDMOD </w:t>
            </w:r>
          </w:p>
        </w:tc>
        <w:tc>
          <w:tcPr>
            <w:tcW w:w="5492" w:type="dxa"/>
          </w:tcPr>
          <w:p w14:paraId="49EDBDA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Sign double - word division, remainder write general - purpose register </w:t>
            </w:r>
          </w:p>
        </w:tc>
        <w:tc>
          <w:tcPr>
            <w:tcW w:w="1453" w:type="dxa"/>
          </w:tcPr>
          <w:p w14:paraId="49EDBDA8"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DAD" w14:textId="77777777">
        <w:trPr>
          <w:trHeight w:val="312"/>
        </w:trPr>
        <w:tc>
          <w:tcPr>
            <w:tcW w:w="2660" w:type="dxa"/>
          </w:tcPr>
          <w:p w14:paraId="49EDBDAA" w14:textId="77777777" w:rsidR="00C441A2" w:rsidRPr="00927124" w:rsidRDefault="003F76D0">
            <w:pPr>
              <w:pStyle w:val="TableParagraph"/>
              <w:spacing w:before="51"/>
              <w:ind w:left="632" w:right="625"/>
              <w:rPr>
                <w:sz w:val="18"/>
              </w:rPr>
            </w:pPr>
            <w:r w:rsidRPr="00927124">
              <w:rPr>
                <w:sz w:val="18"/>
              </w:rPr>
              <w:t xml:space="preserve">GSMODU </w:t>
            </w:r>
          </w:p>
        </w:tc>
        <w:tc>
          <w:tcPr>
            <w:tcW w:w="5492" w:type="dxa"/>
          </w:tcPr>
          <w:p w14:paraId="49EDBDAB"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Unsigned word division, remainder write general purpose register </w:t>
            </w:r>
          </w:p>
        </w:tc>
        <w:tc>
          <w:tcPr>
            <w:tcW w:w="1453" w:type="dxa"/>
          </w:tcPr>
          <w:p w14:paraId="49EDBDAC"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DB1" w14:textId="77777777">
        <w:trPr>
          <w:trHeight w:val="311"/>
        </w:trPr>
        <w:tc>
          <w:tcPr>
            <w:tcW w:w="2660" w:type="dxa"/>
          </w:tcPr>
          <w:p w14:paraId="49EDBDAE" w14:textId="77777777" w:rsidR="00C441A2" w:rsidRPr="00927124" w:rsidRDefault="003F76D0">
            <w:pPr>
              <w:pStyle w:val="TableParagraph"/>
              <w:ind w:left="874"/>
              <w:jc w:val="left"/>
              <w:rPr>
                <w:sz w:val="18"/>
              </w:rPr>
            </w:pPr>
            <w:r w:rsidRPr="00927124">
              <w:rPr>
                <w:sz w:val="18"/>
              </w:rPr>
              <w:lastRenderedPageBreak/>
              <w:t xml:space="preserve">GSDMODU </w:t>
            </w:r>
          </w:p>
        </w:tc>
        <w:tc>
          <w:tcPr>
            <w:tcW w:w="5492" w:type="dxa"/>
          </w:tcPr>
          <w:p w14:paraId="49EDBDA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Unsigned double - word division, remainder write general - purpose register </w:t>
            </w:r>
          </w:p>
        </w:tc>
        <w:tc>
          <w:tcPr>
            <w:tcW w:w="1453" w:type="dxa"/>
          </w:tcPr>
          <w:p w14:paraId="49EDBDB0"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DB5" w14:textId="77777777">
        <w:trPr>
          <w:trHeight w:val="311"/>
        </w:trPr>
        <w:tc>
          <w:tcPr>
            <w:tcW w:w="2660" w:type="dxa"/>
          </w:tcPr>
          <w:p w14:paraId="49EDBDB2" w14:textId="77777777" w:rsidR="00C441A2" w:rsidRPr="00927124" w:rsidRDefault="003F76D0">
            <w:pPr>
              <w:pStyle w:val="TableParagraph"/>
              <w:ind w:left="886"/>
              <w:jc w:val="left"/>
              <w:rPr>
                <w:sz w:val="18"/>
              </w:rPr>
            </w:pPr>
            <w:r w:rsidRPr="00927124">
              <w:rPr>
                <w:sz w:val="18"/>
              </w:rPr>
              <w:t xml:space="preserve">GSROTR. H </w:t>
            </w:r>
          </w:p>
        </w:tc>
        <w:tc>
          <w:tcPr>
            <w:tcW w:w="5492" w:type="dxa"/>
          </w:tcPr>
          <w:p w14:paraId="49EDBDB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Move the half-word loop to the right </w:t>
            </w:r>
          </w:p>
        </w:tc>
        <w:tc>
          <w:tcPr>
            <w:tcW w:w="1453" w:type="dxa"/>
          </w:tcPr>
          <w:p w14:paraId="49EDBDB4"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DB9" w14:textId="77777777">
        <w:trPr>
          <w:trHeight w:val="312"/>
        </w:trPr>
        <w:tc>
          <w:tcPr>
            <w:tcW w:w="2660" w:type="dxa"/>
          </w:tcPr>
          <w:p w14:paraId="49EDBDB6" w14:textId="77777777" w:rsidR="00C441A2" w:rsidRPr="00927124" w:rsidRDefault="003F76D0">
            <w:pPr>
              <w:pStyle w:val="TableParagraph"/>
              <w:spacing w:before="51"/>
              <w:ind w:left="892"/>
              <w:jc w:val="left"/>
              <w:rPr>
                <w:sz w:val="18"/>
              </w:rPr>
            </w:pPr>
            <w:r w:rsidRPr="00927124">
              <w:rPr>
                <w:sz w:val="18"/>
              </w:rPr>
              <w:t xml:space="preserve">GSROTR. B </w:t>
            </w:r>
          </w:p>
        </w:tc>
        <w:tc>
          <w:tcPr>
            <w:tcW w:w="5492" w:type="dxa"/>
          </w:tcPr>
          <w:p w14:paraId="49EDBDB7"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byte cycle moves right </w:t>
            </w:r>
          </w:p>
        </w:tc>
        <w:tc>
          <w:tcPr>
            <w:tcW w:w="1453" w:type="dxa"/>
          </w:tcPr>
          <w:p w14:paraId="49EDBDB8"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DBD" w14:textId="77777777">
        <w:trPr>
          <w:trHeight w:val="311"/>
        </w:trPr>
        <w:tc>
          <w:tcPr>
            <w:tcW w:w="2660" w:type="dxa"/>
          </w:tcPr>
          <w:p w14:paraId="49EDBDBA" w14:textId="77777777" w:rsidR="00C441A2" w:rsidRPr="00927124" w:rsidRDefault="003F76D0">
            <w:pPr>
              <w:pStyle w:val="TableParagraph"/>
              <w:ind w:right="829"/>
              <w:jc w:val="right"/>
              <w:rPr>
                <w:sz w:val="18"/>
              </w:rPr>
            </w:pPr>
            <w:r w:rsidRPr="00927124">
              <w:rPr>
                <w:sz w:val="18"/>
              </w:rPr>
              <w:t xml:space="preserve">GSROTRV. H </w:t>
            </w:r>
          </w:p>
        </w:tc>
        <w:tc>
          <w:tcPr>
            <w:tcW w:w="5492" w:type="dxa"/>
          </w:tcPr>
          <w:p w14:paraId="49EDBDB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Variable shift halfword circulates to the right </w:t>
            </w:r>
          </w:p>
        </w:tc>
        <w:tc>
          <w:tcPr>
            <w:tcW w:w="1453" w:type="dxa"/>
          </w:tcPr>
          <w:p w14:paraId="49EDBDBC" w14:textId="77777777" w:rsidR="00C441A2" w:rsidRPr="00927124" w:rsidRDefault="003F76D0">
            <w:pPr>
              <w:pStyle w:val="TableParagraph"/>
              <w:ind w:left="81" w:right="69"/>
              <w:rPr>
                <w:sz w:val="18"/>
              </w:rPr>
            </w:pPr>
            <w:r w:rsidRPr="00927124">
              <w:rPr>
                <w:sz w:val="18"/>
              </w:rPr>
              <w:t xml:space="preserve">LoongEXT32 </w:t>
            </w:r>
          </w:p>
        </w:tc>
      </w:tr>
    </w:tbl>
    <w:p w14:paraId="49EDBDBE" w14:textId="77777777" w:rsidR="00C441A2" w:rsidRPr="00927124" w:rsidRDefault="00C441A2">
      <w:pPr>
        <w:rPr>
          <w:rFonts w:ascii="Times New Roman" w:hAnsi="Times New Roman" w:cs="Times New Roman"/>
          <w:sz w:val="18"/>
        </w:rPr>
        <w:sectPr w:rsidR="00C441A2" w:rsidRPr="00927124">
          <w:type w:val="continuous"/>
          <w:pgSz w:w="11910" w:h="16840"/>
          <w:pgMar w:top="880" w:right="0" w:bottom="0" w:left="0" w:header="720" w:footer="720" w:gutter="0"/>
          <w:cols w:space="720"/>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DC2" w14:textId="77777777">
        <w:trPr>
          <w:trHeight w:val="319"/>
        </w:trPr>
        <w:tc>
          <w:tcPr>
            <w:tcW w:w="2660" w:type="dxa"/>
            <w:tcBorders>
              <w:bottom w:val="double" w:sz="1" w:space="0" w:color="000000"/>
            </w:tcBorders>
          </w:tcPr>
          <w:p w14:paraId="49EDBDBF" w14:textId="77777777" w:rsidR="00C441A2" w:rsidRPr="00927124" w:rsidRDefault="003F76D0">
            <w:pPr>
              <w:pStyle w:val="TableParagraph"/>
              <w:spacing w:before="23"/>
              <w:ind w:right="791"/>
              <w:jc w:val="right"/>
              <w:rPr>
                <w:rFonts w:eastAsia="宋体"/>
                <w:b/>
                <w:sz w:val="21"/>
              </w:rPr>
            </w:pPr>
            <w:r w:rsidRPr="00927124">
              <w:rPr>
                <w:rFonts w:eastAsia="宋体"/>
                <w:b/>
                <w:w w:val="95"/>
                <w:sz w:val="21"/>
              </w:rPr>
              <w:lastRenderedPageBreak/>
              <w:t xml:space="preserve">Instruction mnemonic </w:t>
            </w:r>
          </w:p>
        </w:tc>
        <w:tc>
          <w:tcPr>
            <w:tcW w:w="5492" w:type="dxa"/>
            <w:tcBorders>
              <w:bottom w:val="double" w:sz="1" w:space="0" w:color="000000"/>
            </w:tcBorders>
          </w:tcPr>
          <w:p w14:paraId="49EDBDC0" w14:textId="77777777" w:rsidR="00C441A2" w:rsidRPr="00927124" w:rsidRDefault="003F76D0">
            <w:pPr>
              <w:pStyle w:val="TableParagraph"/>
              <w:spacing w:before="23"/>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DC1" w14:textId="77777777" w:rsidR="00C441A2" w:rsidRPr="00927124" w:rsidRDefault="003F76D0">
            <w:pPr>
              <w:pStyle w:val="TableParagraph"/>
              <w:spacing w:before="23"/>
              <w:ind w:left="81" w:right="70"/>
              <w:rPr>
                <w:rFonts w:eastAsia="宋体"/>
                <w:b/>
                <w:sz w:val="21"/>
              </w:rPr>
            </w:pPr>
            <w:r w:rsidRPr="00927124">
              <w:rPr>
                <w:rFonts w:eastAsia="Arial"/>
                <w:b/>
                <w:sz w:val="21"/>
              </w:rPr>
              <w:t xml:space="preserve">ISA Compatible Category </w:t>
            </w:r>
          </w:p>
        </w:tc>
      </w:tr>
      <w:tr w:rsidR="00C441A2" w:rsidRPr="00927124" w14:paraId="49EDBDC6" w14:textId="77777777">
        <w:trPr>
          <w:trHeight w:val="312"/>
        </w:trPr>
        <w:tc>
          <w:tcPr>
            <w:tcW w:w="2660" w:type="dxa"/>
            <w:tcBorders>
              <w:top w:val="double" w:sz="1" w:space="0" w:color="000000"/>
            </w:tcBorders>
          </w:tcPr>
          <w:p w14:paraId="49EDBDC3" w14:textId="77777777" w:rsidR="00C441A2" w:rsidRPr="00927124" w:rsidRDefault="003F76D0">
            <w:pPr>
              <w:pStyle w:val="TableParagraph"/>
              <w:spacing w:before="46"/>
              <w:ind w:right="835"/>
              <w:jc w:val="right"/>
              <w:rPr>
                <w:sz w:val="18"/>
              </w:rPr>
            </w:pPr>
            <w:r w:rsidRPr="00927124">
              <w:rPr>
                <w:sz w:val="18"/>
              </w:rPr>
              <w:t xml:space="preserve">GSROTRV. B </w:t>
            </w:r>
          </w:p>
        </w:tc>
        <w:tc>
          <w:tcPr>
            <w:tcW w:w="5492" w:type="dxa"/>
            <w:tcBorders>
              <w:top w:val="double" w:sz="1" w:space="0" w:color="000000"/>
            </w:tcBorders>
          </w:tcPr>
          <w:p w14:paraId="49EDBDC4" w14:textId="77777777" w:rsidR="00C441A2" w:rsidRPr="00927124" w:rsidRDefault="003F76D0">
            <w:pPr>
              <w:pStyle w:val="TableParagraph"/>
              <w:spacing w:before="36"/>
              <w:ind w:left="108"/>
              <w:jc w:val="left"/>
              <w:rPr>
                <w:rFonts w:eastAsia="宋体"/>
                <w:sz w:val="18"/>
              </w:rPr>
            </w:pPr>
            <w:r w:rsidRPr="00927124">
              <w:rPr>
                <w:rFonts w:eastAsia="宋体"/>
                <w:sz w:val="18"/>
              </w:rPr>
              <w:t xml:space="preserve">The variable shift byte cycles right </w:t>
            </w:r>
          </w:p>
        </w:tc>
        <w:tc>
          <w:tcPr>
            <w:tcW w:w="1453" w:type="dxa"/>
            <w:tcBorders>
              <w:top w:val="double" w:sz="1" w:space="0" w:color="000000"/>
            </w:tcBorders>
          </w:tcPr>
          <w:p w14:paraId="49EDBDC5" w14:textId="77777777" w:rsidR="00C441A2" w:rsidRPr="00927124" w:rsidRDefault="003F76D0">
            <w:pPr>
              <w:pStyle w:val="TableParagraph"/>
              <w:spacing w:before="46"/>
              <w:ind w:left="81" w:right="69"/>
              <w:rPr>
                <w:sz w:val="18"/>
              </w:rPr>
            </w:pPr>
            <w:r w:rsidRPr="00927124">
              <w:rPr>
                <w:sz w:val="18"/>
              </w:rPr>
              <w:t xml:space="preserve">LoongEXT32 </w:t>
            </w:r>
          </w:p>
        </w:tc>
      </w:tr>
      <w:tr w:rsidR="00C441A2" w:rsidRPr="00927124" w14:paraId="49EDBDCA" w14:textId="77777777">
        <w:trPr>
          <w:trHeight w:val="311"/>
        </w:trPr>
        <w:tc>
          <w:tcPr>
            <w:tcW w:w="2660" w:type="dxa"/>
          </w:tcPr>
          <w:p w14:paraId="49EDBDC7" w14:textId="77777777" w:rsidR="00C441A2" w:rsidRPr="00927124" w:rsidRDefault="003F76D0">
            <w:pPr>
              <w:pStyle w:val="TableParagraph"/>
              <w:spacing w:before="45"/>
              <w:ind w:left="633" w:right="625"/>
              <w:rPr>
                <w:sz w:val="18"/>
              </w:rPr>
            </w:pPr>
            <w:r w:rsidRPr="00927124">
              <w:rPr>
                <w:sz w:val="18"/>
              </w:rPr>
              <w:t xml:space="preserve">GSRCR. D. </w:t>
            </w:r>
          </w:p>
        </w:tc>
        <w:tc>
          <w:tcPr>
            <w:tcW w:w="5492" w:type="dxa"/>
          </w:tcPr>
          <w:p w14:paraId="49EDBDC8"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Double word loop with CF bit moves right </w:t>
            </w:r>
          </w:p>
        </w:tc>
        <w:tc>
          <w:tcPr>
            <w:tcW w:w="1453" w:type="dxa"/>
          </w:tcPr>
          <w:p w14:paraId="49EDBDC9" w14:textId="77777777" w:rsidR="00C441A2" w:rsidRPr="00927124" w:rsidRDefault="003F76D0">
            <w:pPr>
              <w:pStyle w:val="TableParagraph"/>
              <w:spacing w:before="45"/>
              <w:ind w:left="81" w:right="69"/>
              <w:rPr>
                <w:sz w:val="18"/>
              </w:rPr>
            </w:pPr>
            <w:r w:rsidRPr="00927124">
              <w:rPr>
                <w:sz w:val="18"/>
              </w:rPr>
              <w:t xml:space="preserve">LoongEXT64 </w:t>
            </w:r>
          </w:p>
        </w:tc>
      </w:tr>
      <w:tr w:rsidR="00C441A2" w:rsidRPr="00927124" w14:paraId="49EDBDCE" w14:textId="77777777">
        <w:trPr>
          <w:trHeight w:val="311"/>
        </w:trPr>
        <w:tc>
          <w:tcPr>
            <w:tcW w:w="2660" w:type="dxa"/>
          </w:tcPr>
          <w:p w14:paraId="49EDBDCB" w14:textId="77777777" w:rsidR="00C441A2" w:rsidRPr="00927124" w:rsidRDefault="003F76D0">
            <w:pPr>
              <w:pStyle w:val="TableParagraph"/>
              <w:spacing w:before="45"/>
              <w:ind w:left="634" w:right="625"/>
              <w:rPr>
                <w:sz w:val="18"/>
              </w:rPr>
            </w:pPr>
            <w:r w:rsidRPr="00927124">
              <w:rPr>
                <w:sz w:val="18"/>
              </w:rPr>
              <w:t xml:space="preserve">GSRCR w. </w:t>
            </w:r>
          </w:p>
        </w:tc>
        <w:tc>
          <w:tcPr>
            <w:tcW w:w="5492" w:type="dxa"/>
          </w:tcPr>
          <w:p w14:paraId="49EDBDCC"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The word loop with CF bit moves right </w:t>
            </w:r>
          </w:p>
        </w:tc>
        <w:tc>
          <w:tcPr>
            <w:tcW w:w="1453" w:type="dxa"/>
          </w:tcPr>
          <w:p w14:paraId="49EDBDCD"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BDD2" w14:textId="77777777">
        <w:trPr>
          <w:trHeight w:val="312"/>
        </w:trPr>
        <w:tc>
          <w:tcPr>
            <w:tcW w:w="2660" w:type="dxa"/>
          </w:tcPr>
          <w:p w14:paraId="49EDBDCF" w14:textId="77777777" w:rsidR="00C441A2" w:rsidRPr="00927124" w:rsidRDefault="003F76D0">
            <w:pPr>
              <w:pStyle w:val="TableParagraph"/>
              <w:spacing w:before="46"/>
              <w:ind w:left="632" w:right="625"/>
              <w:rPr>
                <w:sz w:val="18"/>
              </w:rPr>
            </w:pPr>
            <w:r w:rsidRPr="00927124">
              <w:rPr>
                <w:sz w:val="18"/>
              </w:rPr>
              <w:t xml:space="preserve">GSRCR. H </w:t>
            </w:r>
          </w:p>
        </w:tc>
        <w:tc>
          <w:tcPr>
            <w:tcW w:w="5492" w:type="dxa"/>
          </w:tcPr>
          <w:p w14:paraId="49EDBDD0" w14:textId="77777777" w:rsidR="00C441A2" w:rsidRPr="00927124" w:rsidRDefault="003F76D0">
            <w:pPr>
              <w:pStyle w:val="TableParagraph"/>
              <w:spacing w:before="37"/>
              <w:ind w:left="108"/>
              <w:jc w:val="left"/>
              <w:rPr>
                <w:rFonts w:eastAsia="宋体"/>
                <w:sz w:val="18"/>
              </w:rPr>
            </w:pPr>
            <w:r w:rsidRPr="00927124">
              <w:rPr>
                <w:rFonts w:eastAsia="宋体"/>
                <w:sz w:val="18"/>
              </w:rPr>
              <w:t xml:space="preserve">A half-word loop with CF bits moves to the right </w:t>
            </w:r>
          </w:p>
        </w:tc>
        <w:tc>
          <w:tcPr>
            <w:tcW w:w="1453" w:type="dxa"/>
          </w:tcPr>
          <w:p w14:paraId="49EDBDD1" w14:textId="77777777" w:rsidR="00C441A2" w:rsidRPr="00927124" w:rsidRDefault="003F76D0">
            <w:pPr>
              <w:pStyle w:val="TableParagraph"/>
              <w:spacing w:before="46"/>
              <w:ind w:left="81" w:right="69"/>
              <w:rPr>
                <w:sz w:val="18"/>
              </w:rPr>
            </w:pPr>
            <w:r w:rsidRPr="00927124">
              <w:rPr>
                <w:sz w:val="18"/>
              </w:rPr>
              <w:t xml:space="preserve">LoongEXT32 </w:t>
            </w:r>
          </w:p>
        </w:tc>
      </w:tr>
      <w:tr w:rsidR="00C441A2" w:rsidRPr="00927124" w14:paraId="49EDBDD6" w14:textId="77777777">
        <w:trPr>
          <w:trHeight w:val="311"/>
        </w:trPr>
        <w:tc>
          <w:tcPr>
            <w:tcW w:w="2660" w:type="dxa"/>
          </w:tcPr>
          <w:p w14:paraId="49EDBDD3" w14:textId="77777777" w:rsidR="00C441A2" w:rsidRPr="00927124" w:rsidRDefault="003F76D0">
            <w:pPr>
              <w:pStyle w:val="TableParagraph"/>
              <w:spacing w:before="45"/>
              <w:ind w:left="634" w:right="625"/>
              <w:rPr>
                <w:sz w:val="18"/>
              </w:rPr>
            </w:pPr>
            <w:r w:rsidRPr="00927124">
              <w:rPr>
                <w:sz w:val="18"/>
              </w:rPr>
              <w:t xml:space="preserve">GSRCR. B </w:t>
            </w:r>
          </w:p>
        </w:tc>
        <w:tc>
          <w:tcPr>
            <w:tcW w:w="5492" w:type="dxa"/>
          </w:tcPr>
          <w:p w14:paraId="49EDBDD4"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The byte loop with CF bits is moved right </w:t>
            </w:r>
          </w:p>
        </w:tc>
        <w:tc>
          <w:tcPr>
            <w:tcW w:w="1453" w:type="dxa"/>
          </w:tcPr>
          <w:p w14:paraId="49EDBDD5"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BDDA" w14:textId="77777777">
        <w:trPr>
          <w:trHeight w:val="311"/>
        </w:trPr>
        <w:tc>
          <w:tcPr>
            <w:tcW w:w="2660" w:type="dxa"/>
          </w:tcPr>
          <w:p w14:paraId="49EDBDD7" w14:textId="77777777" w:rsidR="00C441A2" w:rsidRPr="00927124" w:rsidRDefault="003F76D0">
            <w:pPr>
              <w:pStyle w:val="TableParagraph"/>
              <w:spacing w:before="45"/>
              <w:ind w:left="879"/>
              <w:jc w:val="left"/>
              <w:rPr>
                <w:sz w:val="18"/>
              </w:rPr>
            </w:pPr>
            <w:r w:rsidRPr="00927124">
              <w:rPr>
                <w:sz w:val="18"/>
              </w:rPr>
              <w:t xml:space="preserve">GSDRCR32 </w:t>
            </w:r>
          </w:p>
        </w:tc>
        <w:tc>
          <w:tcPr>
            <w:tcW w:w="5492" w:type="dxa"/>
          </w:tcPr>
          <w:p w14:paraId="49EDBDD8"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Shift + 32 double word cycle with CF bit shifts to the right </w:t>
            </w:r>
          </w:p>
        </w:tc>
        <w:tc>
          <w:tcPr>
            <w:tcW w:w="1453" w:type="dxa"/>
          </w:tcPr>
          <w:p w14:paraId="49EDBDD9" w14:textId="77777777" w:rsidR="00C441A2" w:rsidRPr="00927124" w:rsidRDefault="003F76D0">
            <w:pPr>
              <w:pStyle w:val="TableParagraph"/>
              <w:spacing w:before="45"/>
              <w:ind w:left="81" w:right="69"/>
              <w:rPr>
                <w:sz w:val="18"/>
              </w:rPr>
            </w:pPr>
            <w:r w:rsidRPr="00927124">
              <w:rPr>
                <w:sz w:val="18"/>
              </w:rPr>
              <w:t xml:space="preserve">LoongEXT64 </w:t>
            </w:r>
          </w:p>
        </w:tc>
      </w:tr>
      <w:tr w:rsidR="00C441A2" w:rsidRPr="00927124" w14:paraId="49EDBDDE" w14:textId="77777777">
        <w:trPr>
          <w:trHeight w:val="312"/>
        </w:trPr>
        <w:tc>
          <w:tcPr>
            <w:tcW w:w="2660" w:type="dxa"/>
          </w:tcPr>
          <w:p w14:paraId="49EDBDDB" w14:textId="77777777" w:rsidR="00C441A2" w:rsidRPr="00927124" w:rsidRDefault="003F76D0">
            <w:pPr>
              <w:pStyle w:val="TableParagraph"/>
              <w:spacing w:before="46"/>
              <w:ind w:left="634" w:right="625"/>
              <w:rPr>
                <w:sz w:val="18"/>
              </w:rPr>
            </w:pPr>
            <w:r w:rsidRPr="00927124">
              <w:rPr>
                <w:sz w:val="18"/>
              </w:rPr>
              <w:t xml:space="preserve">GSRCRV. D. </w:t>
            </w:r>
          </w:p>
        </w:tc>
        <w:tc>
          <w:tcPr>
            <w:tcW w:w="5492" w:type="dxa"/>
          </w:tcPr>
          <w:p w14:paraId="49EDBDDC" w14:textId="77777777" w:rsidR="00C441A2" w:rsidRPr="00927124" w:rsidRDefault="003F76D0">
            <w:pPr>
              <w:pStyle w:val="TableParagraph"/>
              <w:spacing w:before="37"/>
              <w:ind w:left="108"/>
              <w:jc w:val="left"/>
              <w:rPr>
                <w:rFonts w:eastAsia="宋体"/>
                <w:sz w:val="18"/>
              </w:rPr>
            </w:pPr>
            <w:r w:rsidRPr="00927124">
              <w:rPr>
                <w:rFonts w:eastAsia="宋体"/>
                <w:sz w:val="18"/>
              </w:rPr>
              <w:t xml:space="preserve">A double word loop with a variable shift with CF bits shifted right </w:t>
            </w:r>
          </w:p>
        </w:tc>
        <w:tc>
          <w:tcPr>
            <w:tcW w:w="1453" w:type="dxa"/>
          </w:tcPr>
          <w:p w14:paraId="49EDBDDD" w14:textId="77777777" w:rsidR="00C441A2" w:rsidRPr="00927124" w:rsidRDefault="003F76D0">
            <w:pPr>
              <w:pStyle w:val="TableParagraph"/>
              <w:spacing w:before="46"/>
              <w:ind w:left="81" w:right="69"/>
              <w:rPr>
                <w:sz w:val="18"/>
              </w:rPr>
            </w:pPr>
            <w:r w:rsidRPr="00927124">
              <w:rPr>
                <w:sz w:val="18"/>
              </w:rPr>
              <w:t xml:space="preserve">LoongEXT64 </w:t>
            </w:r>
          </w:p>
        </w:tc>
      </w:tr>
      <w:tr w:rsidR="00C441A2" w:rsidRPr="00927124" w14:paraId="49EDBDE2" w14:textId="77777777">
        <w:trPr>
          <w:trHeight w:val="311"/>
        </w:trPr>
        <w:tc>
          <w:tcPr>
            <w:tcW w:w="2660" w:type="dxa"/>
          </w:tcPr>
          <w:p w14:paraId="49EDBDDF" w14:textId="77777777" w:rsidR="00C441A2" w:rsidRPr="00927124" w:rsidRDefault="003F76D0">
            <w:pPr>
              <w:pStyle w:val="TableParagraph"/>
              <w:spacing w:before="45"/>
              <w:ind w:left="880"/>
              <w:jc w:val="left"/>
              <w:rPr>
                <w:sz w:val="18"/>
              </w:rPr>
            </w:pPr>
            <w:r w:rsidRPr="00927124">
              <w:rPr>
                <w:sz w:val="18"/>
              </w:rPr>
              <w:t xml:space="preserve">GSRCRV w. </w:t>
            </w:r>
          </w:p>
        </w:tc>
        <w:tc>
          <w:tcPr>
            <w:tcW w:w="5492" w:type="dxa"/>
          </w:tcPr>
          <w:p w14:paraId="49EDBDE0"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A word with a variable shift with CF bits circulates to the right </w:t>
            </w:r>
          </w:p>
        </w:tc>
        <w:tc>
          <w:tcPr>
            <w:tcW w:w="1453" w:type="dxa"/>
          </w:tcPr>
          <w:p w14:paraId="49EDBDE1"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BDE6" w14:textId="77777777">
        <w:trPr>
          <w:trHeight w:val="311"/>
        </w:trPr>
        <w:tc>
          <w:tcPr>
            <w:tcW w:w="2660" w:type="dxa"/>
          </w:tcPr>
          <w:p w14:paraId="49EDBDE3" w14:textId="77777777" w:rsidR="00C441A2" w:rsidRPr="00927124" w:rsidRDefault="003F76D0">
            <w:pPr>
              <w:pStyle w:val="TableParagraph"/>
              <w:spacing w:before="45"/>
              <w:ind w:left="633" w:right="625"/>
              <w:rPr>
                <w:sz w:val="18"/>
              </w:rPr>
            </w:pPr>
            <w:r w:rsidRPr="00927124">
              <w:rPr>
                <w:sz w:val="18"/>
              </w:rPr>
              <w:t xml:space="preserve">GSRCRV. H </w:t>
            </w:r>
          </w:p>
        </w:tc>
        <w:tc>
          <w:tcPr>
            <w:tcW w:w="5492" w:type="dxa"/>
          </w:tcPr>
          <w:p w14:paraId="49EDBDE4"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A half-word cycle with a variable shift with CF bits moves right </w:t>
            </w:r>
          </w:p>
        </w:tc>
        <w:tc>
          <w:tcPr>
            <w:tcW w:w="1453" w:type="dxa"/>
          </w:tcPr>
          <w:p w14:paraId="49EDBDE5"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BDEA" w14:textId="77777777">
        <w:trPr>
          <w:trHeight w:val="312"/>
        </w:trPr>
        <w:tc>
          <w:tcPr>
            <w:tcW w:w="2660" w:type="dxa"/>
          </w:tcPr>
          <w:p w14:paraId="49EDBDE7" w14:textId="77777777" w:rsidR="00C441A2" w:rsidRPr="00927124" w:rsidRDefault="003F76D0">
            <w:pPr>
              <w:pStyle w:val="TableParagraph"/>
              <w:spacing w:before="46"/>
              <w:ind w:left="633" w:right="625"/>
              <w:rPr>
                <w:sz w:val="18"/>
              </w:rPr>
            </w:pPr>
            <w:r w:rsidRPr="00927124">
              <w:rPr>
                <w:sz w:val="18"/>
              </w:rPr>
              <w:t xml:space="preserve">GSRCRV. B </w:t>
            </w:r>
          </w:p>
        </w:tc>
        <w:tc>
          <w:tcPr>
            <w:tcW w:w="5492" w:type="dxa"/>
          </w:tcPr>
          <w:p w14:paraId="49EDBDE8" w14:textId="77777777" w:rsidR="00C441A2" w:rsidRPr="00927124" w:rsidRDefault="003F76D0">
            <w:pPr>
              <w:pStyle w:val="TableParagraph"/>
              <w:spacing w:before="37"/>
              <w:ind w:left="108"/>
              <w:jc w:val="left"/>
              <w:rPr>
                <w:rFonts w:eastAsia="宋体"/>
                <w:sz w:val="18"/>
              </w:rPr>
            </w:pPr>
            <w:r w:rsidRPr="00927124">
              <w:rPr>
                <w:rFonts w:eastAsia="宋体"/>
                <w:sz w:val="18"/>
              </w:rPr>
              <w:t xml:space="preserve">A byte cycle with a variable shift with CF bits shifts right </w:t>
            </w:r>
          </w:p>
        </w:tc>
        <w:tc>
          <w:tcPr>
            <w:tcW w:w="1453" w:type="dxa"/>
          </w:tcPr>
          <w:p w14:paraId="49EDBDE9" w14:textId="77777777" w:rsidR="00C441A2" w:rsidRPr="00927124" w:rsidRDefault="003F76D0">
            <w:pPr>
              <w:pStyle w:val="TableParagraph"/>
              <w:spacing w:before="46"/>
              <w:ind w:left="81" w:right="69"/>
              <w:rPr>
                <w:sz w:val="18"/>
              </w:rPr>
            </w:pPr>
            <w:r w:rsidRPr="00927124">
              <w:rPr>
                <w:sz w:val="18"/>
              </w:rPr>
              <w:t xml:space="preserve">LoongEXT32 </w:t>
            </w:r>
          </w:p>
        </w:tc>
      </w:tr>
    </w:tbl>
    <w:p w14:paraId="49EDBDEB" w14:textId="77777777" w:rsidR="00C441A2" w:rsidRPr="00927124" w:rsidRDefault="00C441A2">
      <w:pPr>
        <w:pStyle w:val="a3"/>
        <w:spacing w:before="8"/>
        <w:rPr>
          <w:rFonts w:ascii="Times New Roman" w:hAnsi="Times New Roman" w:cs="Times New Roman"/>
          <w:b/>
          <w:sz w:val="25"/>
        </w:rPr>
      </w:pPr>
    </w:p>
    <w:p w14:paraId="49EDBDEC" w14:textId="77777777" w:rsidR="00C441A2" w:rsidRPr="00927124" w:rsidRDefault="003F76D0">
      <w:pPr>
        <w:spacing w:before="77"/>
        <w:ind w:left="1291"/>
        <w:rPr>
          <w:rFonts w:ascii="Times New Roman" w:eastAsia="Times New Roman" w:hAnsi="Times New Roman" w:cs="Times New Roman"/>
          <w:b/>
          <w:sz w:val="21"/>
        </w:rPr>
      </w:pPr>
      <w:bookmarkStart w:id="136" w:name="二进制翻译加速指令(X86)"/>
      <w:bookmarkEnd w:id="136"/>
      <w:r w:rsidRPr="00927124">
        <w:rPr>
          <w:rFonts w:ascii="Times New Roman" w:hAnsi="Times New Roman" w:cs="Times New Roman"/>
          <w:b/>
          <w:sz w:val="21"/>
        </w:rPr>
        <w:t xml:space="preserve"> Binary translation Acceleration instruction (X86) </w:t>
      </w:r>
    </w:p>
    <w:p w14:paraId="49EDBDED" w14:textId="77777777" w:rsidR="00C441A2" w:rsidRPr="00927124" w:rsidRDefault="003F76D0">
      <w:pPr>
        <w:spacing w:before="121" w:after="23"/>
        <w:ind w:left="3949"/>
        <w:rPr>
          <w:rFonts w:ascii="Times New Roman" w:hAnsi="Times New Roman" w:cs="Times New Roman"/>
          <w:b/>
          <w:sz w:val="21"/>
        </w:rPr>
      </w:pPr>
      <w:bookmarkStart w:id="137" w:name="_bookmark73"/>
      <w:bookmarkEnd w:id="137"/>
      <w:r w:rsidRPr="00927124">
        <w:rPr>
          <w:rFonts w:ascii="Times New Roman" w:hAnsi="Times New Roman" w:cs="Times New Roman"/>
          <w:b/>
          <w:sz w:val="21"/>
        </w:rPr>
        <w:t xml:space="preserve"> Table 2-29 Longson extension X86 binary translation acceleration instructions </w:t>
      </w: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DF1" w14:textId="77777777">
        <w:trPr>
          <w:trHeight w:val="311"/>
        </w:trPr>
        <w:tc>
          <w:tcPr>
            <w:tcW w:w="2660" w:type="dxa"/>
            <w:tcBorders>
              <w:bottom w:val="double" w:sz="1" w:space="0" w:color="000000"/>
            </w:tcBorders>
          </w:tcPr>
          <w:p w14:paraId="49EDBDEE" w14:textId="77777777" w:rsidR="00C441A2" w:rsidRPr="00927124" w:rsidRDefault="003F76D0">
            <w:pPr>
              <w:pStyle w:val="TableParagraph"/>
              <w:spacing w:before="20"/>
              <w:ind w:left="633" w:right="625"/>
              <w:rPr>
                <w:rFonts w:eastAsia="宋体"/>
                <w:b/>
                <w:sz w:val="21"/>
              </w:rPr>
            </w:pPr>
            <w:r w:rsidRPr="00927124">
              <w:rPr>
                <w:rFonts w:eastAsia="宋体"/>
                <w:b/>
                <w:sz w:val="21"/>
              </w:rPr>
              <w:t xml:space="preserve">Instruction mnemonic </w:t>
            </w:r>
          </w:p>
        </w:tc>
        <w:tc>
          <w:tcPr>
            <w:tcW w:w="5492" w:type="dxa"/>
            <w:tcBorders>
              <w:bottom w:val="double" w:sz="1" w:space="0" w:color="000000"/>
            </w:tcBorders>
          </w:tcPr>
          <w:p w14:paraId="49EDBDEF" w14:textId="77777777" w:rsidR="00C441A2" w:rsidRPr="00927124" w:rsidRDefault="003F76D0">
            <w:pPr>
              <w:pStyle w:val="TableParagraph"/>
              <w:spacing w:before="20"/>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DF0" w14:textId="77777777" w:rsidR="00C441A2" w:rsidRPr="00927124" w:rsidRDefault="003F76D0">
            <w:pPr>
              <w:pStyle w:val="TableParagraph"/>
              <w:spacing w:before="20"/>
              <w:ind w:left="81" w:right="70"/>
              <w:rPr>
                <w:rFonts w:eastAsia="宋体"/>
                <w:b/>
                <w:sz w:val="21"/>
              </w:rPr>
            </w:pPr>
            <w:r w:rsidRPr="00927124">
              <w:rPr>
                <w:rFonts w:eastAsia="Arial"/>
                <w:b/>
                <w:sz w:val="21"/>
              </w:rPr>
              <w:t xml:space="preserve">ISA Compatible Category </w:t>
            </w:r>
          </w:p>
        </w:tc>
      </w:tr>
      <w:tr w:rsidR="00C441A2" w:rsidRPr="00927124" w14:paraId="49EDBDF5" w14:textId="77777777">
        <w:trPr>
          <w:trHeight w:val="312"/>
        </w:trPr>
        <w:tc>
          <w:tcPr>
            <w:tcW w:w="2660" w:type="dxa"/>
            <w:tcBorders>
              <w:top w:val="double" w:sz="1" w:space="0" w:color="000000"/>
            </w:tcBorders>
          </w:tcPr>
          <w:p w14:paraId="49EDBDF2" w14:textId="77777777" w:rsidR="00C441A2" w:rsidRPr="00927124" w:rsidRDefault="003F76D0">
            <w:pPr>
              <w:pStyle w:val="TableParagraph"/>
              <w:spacing w:before="51"/>
              <w:ind w:left="634" w:right="625"/>
              <w:rPr>
                <w:sz w:val="18"/>
              </w:rPr>
            </w:pPr>
            <w:r w:rsidRPr="00927124">
              <w:rPr>
                <w:sz w:val="18"/>
              </w:rPr>
              <w:t xml:space="preserve">SETX86FLAG. D. </w:t>
            </w:r>
          </w:p>
        </w:tc>
        <w:tc>
          <w:tcPr>
            <w:tcW w:w="5492" w:type="dxa"/>
            <w:tcBorders>
              <w:top w:val="double" w:sz="1" w:space="0" w:color="000000"/>
            </w:tcBorders>
          </w:tcPr>
          <w:p w14:paraId="49EDBDF3"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EFLAG two-word mode prefix instruction is set in x86 mode </w:t>
            </w:r>
          </w:p>
        </w:tc>
        <w:tc>
          <w:tcPr>
            <w:tcW w:w="1453" w:type="dxa"/>
            <w:tcBorders>
              <w:top w:val="double" w:sz="1" w:space="0" w:color="000000"/>
            </w:tcBorders>
          </w:tcPr>
          <w:p w14:paraId="49EDBDF4"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BDF9" w14:textId="77777777">
        <w:trPr>
          <w:trHeight w:val="312"/>
        </w:trPr>
        <w:tc>
          <w:tcPr>
            <w:tcW w:w="2660" w:type="dxa"/>
          </w:tcPr>
          <w:p w14:paraId="49EDBDF6" w14:textId="77777777" w:rsidR="00C441A2" w:rsidRPr="00927124" w:rsidRDefault="003F76D0">
            <w:pPr>
              <w:pStyle w:val="TableParagraph"/>
              <w:spacing w:before="51"/>
              <w:ind w:left="633" w:right="625"/>
              <w:rPr>
                <w:sz w:val="18"/>
              </w:rPr>
            </w:pPr>
            <w:r w:rsidRPr="00927124">
              <w:rPr>
                <w:sz w:val="18"/>
              </w:rPr>
              <w:t xml:space="preserve">SETX86FLAG w. </w:t>
            </w:r>
          </w:p>
        </w:tc>
        <w:tc>
          <w:tcPr>
            <w:tcW w:w="5492" w:type="dxa"/>
          </w:tcPr>
          <w:p w14:paraId="49EDBDF7"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EFLAG prefix instruction is placed in x86 mode </w:t>
            </w:r>
          </w:p>
        </w:tc>
        <w:tc>
          <w:tcPr>
            <w:tcW w:w="1453" w:type="dxa"/>
          </w:tcPr>
          <w:p w14:paraId="49EDBDF8"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DFD" w14:textId="77777777">
        <w:trPr>
          <w:trHeight w:val="311"/>
        </w:trPr>
        <w:tc>
          <w:tcPr>
            <w:tcW w:w="2660" w:type="dxa"/>
          </w:tcPr>
          <w:p w14:paraId="49EDBDFA" w14:textId="77777777" w:rsidR="00C441A2" w:rsidRPr="00927124" w:rsidRDefault="003F76D0">
            <w:pPr>
              <w:pStyle w:val="TableParagraph"/>
              <w:ind w:left="634" w:right="625"/>
              <w:rPr>
                <w:sz w:val="18"/>
              </w:rPr>
            </w:pPr>
            <w:r w:rsidRPr="00927124">
              <w:rPr>
                <w:sz w:val="18"/>
              </w:rPr>
              <w:t xml:space="preserve">SETX86FLAG. H </w:t>
            </w:r>
          </w:p>
        </w:tc>
        <w:tc>
          <w:tcPr>
            <w:tcW w:w="5492" w:type="dxa"/>
          </w:tcPr>
          <w:p w14:paraId="49EDBDF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EFLAG halfword mode prefix instruction is set in x86 mode </w:t>
            </w:r>
          </w:p>
        </w:tc>
        <w:tc>
          <w:tcPr>
            <w:tcW w:w="1453" w:type="dxa"/>
          </w:tcPr>
          <w:p w14:paraId="49EDBDFC"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01" w14:textId="77777777">
        <w:trPr>
          <w:trHeight w:val="311"/>
        </w:trPr>
        <w:tc>
          <w:tcPr>
            <w:tcW w:w="2660" w:type="dxa"/>
          </w:tcPr>
          <w:p w14:paraId="49EDBDFE" w14:textId="77777777" w:rsidR="00C441A2" w:rsidRPr="00927124" w:rsidRDefault="003F76D0">
            <w:pPr>
              <w:pStyle w:val="TableParagraph"/>
              <w:ind w:left="633" w:right="625"/>
              <w:rPr>
                <w:sz w:val="18"/>
              </w:rPr>
            </w:pPr>
            <w:r w:rsidRPr="00927124">
              <w:rPr>
                <w:sz w:val="18"/>
              </w:rPr>
              <w:t xml:space="preserve">SETX86FLAG. B </w:t>
            </w:r>
          </w:p>
        </w:tc>
        <w:tc>
          <w:tcPr>
            <w:tcW w:w="5492" w:type="dxa"/>
          </w:tcPr>
          <w:p w14:paraId="49EDBDF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EFLAG byte mode prefix instruction is set in x86 mode </w:t>
            </w:r>
          </w:p>
        </w:tc>
        <w:tc>
          <w:tcPr>
            <w:tcW w:w="1453" w:type="dxa"/>
          </w:tcPr>
          <w:p w14:paraId="49EDBE00"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05" w14:textId="77777777">
        <w:trPr>
          <w:trHeight w:val="312"/>
        </w:trPr>
        <w:tc>
          <w:tcPr>
            <w:tcW w:w="2660" w:type="dxa"/>
          </w:tcPr>
          <w:p w14:paraId="49EDBE02" w14:textId="77777777" w:rsidR="00C441A2" w:rsidRPr="00927124" w:rsidRDefault="003F76D0">
            <w:pPr>
              <w:pStyle w:val="TableParagraph"/>
              <w:spacing w:before="51"/>
              <w:ind w:left="634" w:right="625"/>
              <w:rPr>
                <w:sz w:val="18"/>
              </w:rPr>
            </w:pPr>
            <w:r w:rsidRPr="00927124">
              <w:rPr>
                <w:sz w:val="18"/>
              </w:rPr>
              <w:t xml:space="preserve">X86AND. D. </w:t>
            </w:r>
          </w:p>
        </w:tc>
        <w:tc>
          <w:tcPr>
            <w:tcW w:w="5492" w:type="dxa"/>
          </w:tcPr>
          <w:p w14:paraId="49EDBE03"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the two-word logical bits and of EFLAG are set in x86 mode </w:t>
            </w:r>
          </w:p>
        </w:tc>
        <w:tc>
          <w:tcPr>
            <w:tcW w:w="1453" w:type="dxa"/>
          </w:tcPr>
          <w:p w14:paraId="49EDBE04"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BE09" w14:textId="77777777">
        <w:trPr>
          <w:trHeight w:val="311"/>
        </w:trPr>
        <w:tc>
          <w:tcPr>
            <w:tcW w:w="2660" w:type="dxa"/>
          </w:tcPr>
          <w:p w14:paraId="49EDBE06" w14:textId="77777777" w:rsidR="00C441A2" w:rsidRPr="00927124" w:rsidRDefault="003F76D0">
            <w:pPr>
              <w:pStyle w:val="TableParagraph"/>
              <w:ind w:left="633" w:right="625"/>
              <w:rPr>
                <w:sz w:val="18"/>
              </w:rPr>
            </w:pPr>
            <w:r w:rsidRPr="00927124">
              <w:rPr>
                <w:sz w:val="18"/>
              </w:rPr>
              <w:t xml:space="preserve">X86AND w. </w:t>
            </w:r>
          </w:p>
        </w:tc>
        <w:tc>
          <w:tcPr>
            <w:tcW w:w="5492" w:type="dxa"/>
          </w:tcPr>
          <w:p w14:paraId="49EDBE0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logical bits and words of EFLAG are set in x86 mode </w:t>
            </w:r>
          </w:p>
        </w:tc>
        <w:tc>
          <w:tcPr>
            <w:tcW w:w="1453" w:type="dxa"/>
          </w:tcPr>
          <w:p w14:paraId="49EDBE08"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0D" w14:textId="77777777">
        <w:trPr>
          <w:trHeight w:val="311"/>
        </w:trPr>
        <w:tc>
          <w:tcPr>
            <w:tcW w:w="2660" w:type="dxa"/>
          </w:tcPr>
          <w:p w14:paraId="49EDBE0A" w14:textId="77777777" w:rsidR="00C441A2" w:rsidRPr="00927124" w:rsidRDefault="003F76D0">
            <w:pPr>
              <w:pStyle w:val="TableParagraph"/>
              <w:ind w:left="634" w:right="625"/>
              <w:rPr>
                <w:sz w:val="18"/>
              </w:rPr>
            </w:pPr>
            <w:r w:rsidRPr="00927124">
              <w:rPr>
                <w:sz w:val="18"/>
              </w:rPr>
              <w:t xml:space="preserve">X86AND. H </w:t>
            </w:r>
          </w:p>
        </w:tc>
        <w:tc>
          <w:tcPr>
            <w:tcW w:w="5492" w:type="dxa"/>
          </w:tcPr>
          <w:p w14:paraId="49EDBE0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half-word logical bits and of EFLAG are set in x86 mode </w:t>
            </w:r>
          </w:p>
        </w:tc>
        <w:tc>
          <w:tcPr>
            <w:tcW w:w="1453" w:type="dxa"/>
          </w:tcPr>
          <w:p w14:paraId="49EDBE0C"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11" w14:textId="77777777">
        <w:trPr>
          <w:trHeight w:val="312"/>
        </w:trPr>
        <w:tc>
          <w:tcPr>
            <w:tcW w:w="2660" w:type="dxa"/>
          </w:tcPr>
          <w:p w14:paraId="49EDBE0E" w14:textId="77777777" w:rsidR="00C441A2" w:rsidRPr="00927124" w:rsidRDefault="003F76D0">
            <w:pPr>
              <w:pStyle w:val="TableParagraph"/>
              <w:spacing w:before="51"/>
              <w:ind w:left="633" w:right="625"/>
              <w:rPr>
                <w:sz w:val="18"/>
              </w:rPr>
            </w:pPr>
            <w:r w:rsidRPr="00927124">
              <w:rPr>
                <w:sz w:val="18"/>
              </w:rPr>
              <w:t xml:space="preserve">X86AND. B </w:t>
            </w:r>
          </w:p>
        </w:tc>
        <w:tc>
          <w:tcPr>
            <w:tcW w:w="5492" w:type="dxa"/>
          </w:tcPr>
          <w:p w14:paraId="49EDBE0F"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the byte logical bits and bytes of EFLAG are set in x86 mode </w:t>
            </w:r>
          </w:p>
        </w:tc>
        <w:tc>
          <w:tcPr>
            <w:tcW w:w="1453" w:type="dxa"/>
          </w:tcPr>
          <w:p w14:paraId="49EDBE10"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E15" w14:textId="77777777">
        <w:trPr>
          <w:trHeight w:val="311"/>
        </w:trPr>
        <w:tc>
          <w:tcPr>
            <w:tcW w:w="2660" w:type="dxa"/>
          </w:tcPr>
          <w:p w14:paraId="49EDBE12" w14:textId="77777777" w:rsidR="00C441A2" w:rsidRPr="00927124" w:rsidRDefault="003F76D0">
            <w:pPr>
              <w:pStyle w:val="TableParagraph"/>
              <w:ind w:left="634" w:right="625"/>
              <w:rPr>
                <w:sz w:val="18"/>
              </w:rPr>
            </w:pPr>
            <w:r w:rsidRPr="00927124">
              <w:rPr>
                <w:sz w:val="18"/>
              </w:rPr>
              <w:t xml:space="preserve">X86OR. D. </w:t>
            </w:r>
          </w:p>
        </w:tc>
        <w:tc>
          <w:tcPr>
            <w:tcW w:w="5492" w:type="dxa"/>
          </w:tcPr>
          <w:p w14:paraId="49EDBE1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two-word logical bits or of EFLAG are set in x86 mode </w:t>
            </w:r>
          </w:p>
        </w:tc>
        <w:tc>
          <w:tcPr>
            <w:tcW w:w="1453" w:type="dxa"/>
          </w:tcPr>
          <w:p w14:paraId="49EDBE14" w14:textId="77777777" w:rsidR="00C441A2" w:rsidRPr="00927124" w:rsidRDefault="003F76D0">
            <w:pPr>
              <w:pStyle w:val="TableParagraph"/>
              <w:ind w:left="81" w:right="68"/>
              <w:rPr>
                <w:sz w:val="18"/>
              </w:rPr>
            </w:pPr>
            <w:r w:rsidRPr="00927124">
              <w:rPr>
                <w:sz w:val="18"/>
              </w:rPr>
              <w:t xml:space="preserve">LoongEXT64 </w:t>
            </w:r>
          </w:p>
        </w:tc>
      </w:tr>
      <w:tr w:rsidR="00C441A2" w:rsidRPr="00927124" w14:paraId="49EDBE19" w14:textId="77777777">
        <w:trPr>
          <w:trHeight w:val="311"/>
        </w:trPr>
        <w:tc>
          <w:tcPr>
            <w:tcW w:w="2660" w:type="dxa"/>
          </w:tcPr>
          <w:p w14:paraId="49EDBE16" w14:textId="77777777" w:rsidR="00C441A2" w:rsidRPr="00927124" w:rsidRDefault="003F76D0">
            <w:pPr>
              <w:pStyle w:val="TableParagraph"/>
              <w:ind w:left="633" w:right="625"/>
              <w:rPr>
                <w:sz w:val="18"/>
              </w:rPr>
            </w:pPr>
            <w:r w:rsidRPr="00927124">
              <w:rPr>
                <w:sz w:val="18"/>
              </w:rPr>
              <w:t xml:space="preserve">X86OR w. </w:t>
            </w:r>
          </w:p>
        </w:tc>
        <w:tc>
          <w:tcPr>
            <w:tcW w:w="5492" w:type="dxa"/>
          </w:tcPr>
          <w:p w14:paraId="49EDBE1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word logical bits or of EFLAG are set in x86 mode </w:t>
            </w:r>
          </w:p>
        </w:tc>
        <w:tc>
          <w:tcPr>
            <w:tcW w:w="1453" w:type="dxa"/>
          </w:tcPr>
          <w:p w14:paraId="49EDBE18"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1D" w14:textId="77777777">
        <w:trPr>
          <w:trHeight w:val="312"/>
        </w:trPr>
        <w:tc>
          <w:tcPr>
            <w:tcW w:w="2660" w:type="dxa"/>
          </w:tcPr>
          <w:p w14:paraId="49EDBE1A" w14:textId="77777777" w:rsidR="00C441A2" w:rsidRPr="00927124" w:rsidRDefault="003F76D0">
            <w:pPr>
              <w:pStyle w:val="TableParagraph"/>
              <w:spacing w:before="51"/>
              <w:ind w:left="634" w:right="625"/>
              <w:rPr>
                <w:sz w:val="18"/>
              </w:rPr>
            </w:pPr>
            <w:r w:rsidRPr="00927124">
              <w:rPr>
                <w:sz w:val="18"/>
              </w:rPr>
              <w:t xml:space="preserve">X86OR. H </w:t>
            </w:r>
          </w:p>
        </w:tc>
        <w:tc>
          <w:tcPr>
            <w:tcW w:w="5492" w:type="dxa"/>
          </w:tcPr>
          <w:p w14:paraId="49EDBE1B"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the half-word logical bits or of EFLAG are set in x86 mode </w:t>
            </w:r>
          </w:p>
        </w:tc>
        <w:tc>
          <w:tcPr>
            <w:tcW w:w="1453" w:type="dxa"/>
          </w:tcPr>
          <w:p w14:paraId="49EDBE1C" w14:textId="77777777" w:rsidR="00C441A2" w:rsidRPr="00927124" w:rsidRDefault="003F76D0">
            <w:pPr>
              <w:pStyle w:val="TableParagraph"/>
              <w:spacing w:before="51"/>
              <w:ind w:left="81" w:right="68"/>
              <w:rPr>
                <w:sz w:val="18"/>
              </w:rPr>
            </w:pPr>
            <w:r w:rsidRPr="00927124">
              <w:rPr>
                <w:sz w:val="18"/>
              </w:rPr>
              <w:t xml:space="preserve">LoongEXT32 </w:t>
            </w:r>
          </w:p>
        </w:tc>
      </w:tr>
      <w:tr w:rsidR="00C441A2" w:rsidRPr="00927124" w14:paraId="49EDBE21" w14:textId="77777777">
        <w:trPr>
          <w:trHeight w:val="311"/>
        </w:trPr>
        <w:tc>
          <w:tcPr>
            <w:tcW w:w="2660" w:type="dxa"/>
          </w:tcPr>
          <w:p w14:paraId="49EDBE1E" w14:textId="77777777" w:rsidR="00C441A2" w:rsidRPr="00927124" w:rsidRDefault="003F76D0">
            <w:pPr>
              <w:pStyle w:val="TableParagraph"/>
              <w:ind w:left="633" w:right="625"/>
              <w:rPr>
                <w:sz w:val="18"/>
              </w:rPr>
            </w:pPr>
            <w:r w:rsidRPr="00927124">
              <w:rPr>
                <w:sz w:val="18"/>
              </w:rPr>
              <w:t xml:space="preserve">X86OR. B </w:t>
            </w:r>
          </w:p>
        </w:tc>
        <w:tc>
          <w:tcPr>
            <w:tcW w:w="5492" w:type="dxa"/>
          </w:tcPr>
          <w:p w14:paraId="49EDBE1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byte logical bits or of EFLAG are set in x86 mode </w:t>
            </w:r>
          </w:p>
        </w:tc>
        <w:tc>
          <w:tcPr>
            <w:tcW w:w="1453" w:type="dxa"/>
          </w:tcPr>
          <w:p w14:paraId="49EDBE20"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25" w14:textId="77777777">
        <w:trPr>
          <w:trHeight w:val="311"/>
        </w:trPr>
        <w:tc>
          <w:tcPr>
            <w:tcW w:w="2660" w:type="dxa"/>
          </w:tcPr>
          <w:p w14:paraId="49EDBE22" w14:textId="77777777" w:rsidR="00C441A2" w:rsidRPr="00927124" w:rsidRDefault="003F76D0">
            <w:pPr>
              <w:pStyle w:val="TableParagraph"/>
              <w:ind w:left="634" w:right="625"/>
              <w:rPr>
                <w:sz w:val="18"/>
              </w:rPr>
            </w:pPr>
            <w:r w:rsidRPr="00927124">
              <w:rPr>
                <w:sz w:val="18"/>
              </w:rPr>
              <w:t xml:space="preserve">X86XOR. D. </w:t>
            </w:r>
          </w:p>
        </w:tc>
        <w:tc>
          <w:tcPr>
            <w:tcW w:w="5492" w:type="dxa"/>
          </w:tcPr>
          <w:p w14:paraId="49EDBE2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two-word logical bit xor of EFLAG is set in x86 mode </w:t>
            </w:r>
          </w:p>
        </w:tc>
        <w:tc>
          <w:tcPr>
            <w:tcW w:w="1453" w:type="dxa"/>
          </w:tcPr>
          <w:p w14:paraId="49EDBE24" w14:textId="77777777" w:rsidR="00C441A2" w:rsidRPr="00927124" w:rsidRDefault="003F76D0">
            <w:pPr>
              <w:pStyle w:val="TableParagraph"/>
              <w:ind w:left="81" w:right="68"/>
              <w:rPr>
                <w:sz w:val="18"/>
              </w:rPr>
            </w:pPr>
            <w:r w:rsidRPr="00927124">
              <w:rPr>
                <w:sz w:val="18"/>
              </w:rPr>
              <w:t xml:space="preserve">LoongEXT64 </w:t>
            </w:r>
          </w:p>
        </w:tc>
      </w:tr>
      <w:tr w:rsidR="00C441A2" w:rsidRPr="00927124" w14:paraId="49EDBE29" w14:textId="77777777">
        <w:trPr>
          <w:trHeight w:val="312"/>
        </w:trPr>
        <w:tc>
          <w:tcPr>
            <w:tcW w:w="2660" w:type="dxa"/>
          </w:tcPr>
          <w:p w14:paraId="49EDBE26" w14:textId="77777777" w:rsidR="00C441A2" w:rsidRPr="00927124" w:rsidRDefault="003F76D0">
            <w:pPr>
              <w:pStyle w:val="TableParagraph"/>
              <w:spacing w:before="51"/>
              <w:ind w:left="633" w:right="625"/>
              <w:rPr>
                <w:sz w:val="18"/>
              </w:rPr>
            </w:pPr>
            <w:r w:rsidRPr="00927124">
              <w:rPr>
                <w:sz w:val="18"/>
              </w:rPr>
              <w:t xml:space="preserve">X86XOR w. </w:t>
            </w:r>
          </w:p>
        </w:tc>
        <w:tc>
          <w:tcPr>
            <w:tcW w:w="5492" w:type="dxa"/>
          </w:tcPr>
          <w:p w14:paraId="49EDBE27"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the logical bit or of EFLAG is set in x86 mode </w:t>
            </w:r>
          </w:p>
        </w:tc>
        <w:tc>
          <w:tcPr>
            <w:tcW w:w="1453" w:type="dxa"/>
          </w:tcPr>
          <w:p w14:paraId="49EDBE28"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E2D" w14:textId="77777777">
        <w:trPr>
          <w:trHeight w:val="311"/>
        </w:trPr>
        <w:tc>
          <w:tcPr>
            <w:tcW w:w="2660" w:type="dxa"/>
          </w:tcPr>
          <w:p w14:paraId="49EDBE2A" w14:textId="77777777" w:rsidR="00C441A2" w:rsidRPr="00927124" w:rsidRDefault="003F76D0">
            <w:pPr>
              <w:pStyle w:val="TableParagraph"/>
              <w:ind w:left="634" w:right="625"/>
              <w:rPr>
                <w:sz w:val="18"/>
              </w:rPr>
            </w:pPr>
            <w:r w:rsidRPr="00927124">
              <w:rPr>
                <w:sz w:val="18"/>
              </w:rPr>
              <w:t xml:space="preserve">X86XOR. H </w:t>
            </w:r>
          </w:p>
        </w:tc>
        <w:tc>
          <w:tcPr>
            <w:tcW w:w="5492" w:type="dxa"/>
          </w:tcPr>
          <w:p w14:paraId="49EDBE2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half-word logical bits or of EFLAG are set in x86 mode </w:t>
            </w:r>
          </w:p>
        </w:tc>
        <w:tc>
          <w:tcPr>
            <w:tcW w:w="1453" w:type="dxa"/>
          </w:tcPr>
          <w:p w14:paraId="49EDBE2C"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BE31" w14:textId="77777777">
        <w:trPr>
          <w:trHeight w:val="311"/>
        </w:trPr>
        <w:tc>
          <w:tcPr>
            <w:tcW w:w="2660" w:type="dxa"/>
          </w:tcPr>
          <w:p w14:paraId="49EDBE2E" w14:textId="77777777" w:rsidR="00C441A2" w:rsidRPr="00927124" w:rsidRDefault="003F76D0">
            <w:pPr>
              <w:pStyle w:val="TableParagraph"/>
              <w:ind w:left="633" w:right="625"/>
              <w:rPr>
                <w:sz w:val="18"/>
              </w:rPr>
            </w:pPr>
            <w:r w:rsidRPr="00927124">
              <w:rPr>
                <w:sz w:val="18"/>
              </w:rPr>
              <w:t xml:space="preserve">X86XOR. B </w:t>
            </w:r>
          </w:p>
        </w:tc>
        <w:tc>
          <w:tcPr>
            <w:tcW w:w="5492" w:type="dxa"/>
          </w:tcPr>
          <w:p w14:paraId="49EDBE2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byte logical bit xor of EFLAG is set in x86 mode </w:t>
            </w:r>
          </w:p>
        </w:tc>
        <w:tc>
          <w:tcPr>
            <w:tcW w:w="1453" w:type="dxa"/>
          </w:tcPr>
          <w:p w14:paraId="49EDBE30"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35" w14:textId="77777777">
        <w:trPr>
          <w:trHeight w:val="312"/>
        </w:trPr>
        <w:tc>
          <w:tcPr>
            <w:tcW w:w="2660" w:type="dxa"/>
          </w:tcPr>
          <w:p w14:paraId="49EDBE32" w14:textId="77777777" w:rsidR="00C441A2" w:rsidRPr="00927124" w:rsidRDefault="003F76D0">
            <w:pPr>
              <w:pStyle w:val="TableParagraph"/>
              <w:spacing w:before="51"/>
              <w:ind w:left="634" w:right="625"/>
              <w:rPr>
                <w:sz w:val="18"/>
              </w:rPr>
            </w:pPr>
            <w:r w:rsidRPr="00927124">
              <w:rPr>
                <w:sz w:val="18"/>
              </w:rPr>
              <w:t xml:space="preserve">X86ADD. D. </w:t>
            </w:r>
          </w:p>
        </w:tc>
        <w:tc>
          <w:tcPr>
            <w:tcW w:w="5492" w:type="dxa"/>
          </w:tcPr>
          <w:p w14:paraId="49EDBE33"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EFLAG double characters are set in x86 mode </w:t>
            </w:r>
          </w:p>
        </w:tc>
        <w:tc>
          <w:tcPr>
            <w:tcW w:w="1453" w:type="dxa"/>
          </w:tcPr>
          <w:p w14:paraId="49EDBE34"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BE39" w14:textId="77777777">
        <w:trPr>
          <w:trHeight w:val="311"/>
        </w:trPr>
        <w:tc>
          <w:tcPr>
            <w:tcW w:w="2660" w:type="dxa"/>
          </w:tcPr>
          <w:p w14:paraId="49EDBE36" w14:textId="77777777" w:rsidR="00C441A2" w:rsidRPr="00927124" w:rsidRDefault="003F76D0">
            <w:pPr>
              <w:pStyle w:val="TableParagraph"/>
              <w:ind w:left="633" w:right="625"/>
              <w:rPr>
                <w:sz w:val="18"/>
              </w:rPr>
            </w:pPr>
            <w:r w:rsidRPr="00927124">
              <w:rPr>
                <w:sz w:val="18"/>
              </w:rPr>
              <w:t xml:space="preserve">X86ADD w. </w:t>
            </w:r>
          </w:p>
        </w:tc>
        <w:tc>
          <w:tcPr>
            <w:tcW w:w="5492" w:type="dxa"/>
          </w:tcPr>
          <w:p w14:paraId="49EDBE3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EFLAG characters are set in x86 mode </w:t>
            </w:r>
          </w:p>
        </w:tc>
        <w:tc>
          <w:tcPr>
            <w:tcW w:w="1453" w:type="dxa"/>
          </w:tcPr>
          <w:p w14:paraId="49EDBE38"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3D" w14:textId="77777777">
        <w:trPr>
          <w:trHeight w:val="311"/>
        </w:trPr>
        <w:tc>
          <w:tcPr>
            <w:tcW w:w="2660" w:type="dxa"/>
          </w:tcPr>
          <w:p w14:paraId="49EDBE3A" w14:textId="77777777" w:rsidR="00C441A2" w:rsidRPr="00927124" w:rsidRDefault="003F76D0">
            <w:pPr>
              <w:pStyle w:val="TableParagraph"/>
              <w:ind w:left="634" w:right="625"/>
              <w:rPr>
                <w:sz w:val="18"/>
              </w:rPr>
            </w:pPr>
            <w:r w:rsidRPr="00927124">
              <w:rPr>
                <w:sz w:val="18"/>
              </w:rPr>
              <w:t xml:space="preserve">X86ADD. H </w:t>
            </w:r>
          </w:p>
        </w:tc>
        <w:tc>
          <w:tcPr>
            <w:tcW w:w="5492" w:type="dxa"/>
          </w:tcPr>
          <w:p w14:paraId="49EDBE3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EFLAG halfwords are set in x86 mode </w:t>
            </w:r>
          </w:p>
        </w:tc>
        <w:tc>
          <w:tcPr>
            <w:tcW w:w="1453" w:type="dxa"/>
          </w:tcPr>
          <w:p w14:paraId="49EDBE3C"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41" w14:textId="77777777">
        <w:trPr>
          <w:trHeight w:val="312"/>
        </w:trPr>
        <w:tc>
          <w:tcPr>
            <w:tcW w:w="2660" w:type="dxa"/>
          </w:tcPr>
          <w:p w14:paraId="49EDBE3E" w14:textId="77777777" w:rsidR="00C441A2" w:rsidRPr="00927124" w:rsidRDefault="003F76D0">
            <w:pPr>
              <w:pStyle w:val="TableParagraph"/>
              <w:spacing w:before="51"/>
              <w:ind w:left="633" w:right="625"/>
              <w:rPr>
                <w:sz w:val="18"/>
              </w:rPr>
            </w:pPr>
            <w:r w:rsidRPr="00927124">
              <w:rPr>
                <w:sz w:val="18"/>
              </w:rPr>
              <w:t xml:space="preserve">X86ADD. B </w:t>
            </w:r>
          </w:p>
        </w:tc>
        <w:tc>
          <w:tcPr>
            <w:tcW w:w="5492" w:type="dxa"/>
          </w:tcPr>
          <w:p w14:paraId="49EDBE3F"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the bytes of EFLAG are set in x86 mode </w:t>
            </w:r>
          </w:p>
        </w:tc>
        <w:tc>
          <w:tcPr>
            <w:tcW w:w="1453" w:type="dxa"/>
          </w:tcPr>
          <w:p w14:paraId="49EDBE40"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E45" w14:textId="77777777">
        <w:trPr>
          <w:trHeight w:val="311"/>
        </w:trPr>
        <w:tc>
          <w:tcPr>
            <w:tcW w:w="2660" w:type="dxa"/>
          </w:tcPr>
          <w:p w14:paraId="49EDBE42" w14:textId="77777777" w:rsidR="00C441A2" w:rsidRPr="00927124" w:rsidRDefault="003F76D0">
            <w:pPr>
              <w:pStyle w:val="TableParagraph"/>
              <w:ind w:left="634" w:right="625"/>
              <w:rPr>
                <w:sz w:val="18"/>
              </w:rPr>
            </w:pPr>
            <w:r w:rsidRPr="00927124">
              <w:rPr>
                <w:sz w:val="18"/>
              </w:rPr>
              <w:t xml:space="preserve">X86ADC. D. </w:t>
            </w:r>
          </w:p>
        </w:tc>
        <w:tc>
          <w:tcPr>
            <w:tcW w:w="5492" w:type="dxa"/>
          </w:tcPr>
          <w:p w14:paraId="49EDBE4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mode, only EFLAG's carry double - word addition is set </w:t>
            </w:r>
          </w:p>
        </w:tc>
        <w:tc>
          <w:tcPr>
            <w:tcW w:w="1453" w:type="dxa"/>
          </w:tcPr>
          <w:p w14:paraId="49EDBE44" w14:textId="77777777" w:rsidR="00C441A2" w:rsidRPr="00927124" w:rsidRDefault="003F76D0">
            <w:pPr>
              <w:pStyle w:val="TableParagraph"/>
              <w:ind w:left="81" w:right="68"/>
              <w:rPr>
                <w:sz w:val="18"/>
              </w:rPr>
            </w:pPr>
            <w:r w:rsidRPr="00927124">
              <w:rPr>
                <w:sz w:val="18"/>
              </w:rPr>
              <w:t xml:space="preserve">LoongEXT64 </w:t>
            </w:r>
          </w:p>
        </w:tc>
      </w:tr>
      <w:tr w:rsidR="00C441A2" w:rsidRPr="00927124" w14:paraId="49EDBE49" w14:textId="77777777">
        <w:trPr>
          <w:trHeight w:val="311"/>
        </w:trPr>
        <w:tc>
          <w:tcPr>
            <w:tcW w:w="2660" w:type="dxa"/>
          </w:tcPr>
          <w:p w14:paraId="49EDBE46" w14:textId="77777777" w:rsidR="00C441A2" w:rsidRPr="00927124" w:rsidRDefault="003F76D0">
            <w:pPr>
              <w:pStyle w:val="TableParagraph"/>
              <w:ind w:left="633" w:right="625"/>
              <w:rPr>
                <w:sz w:val="18"/>
              </w:rPr>
            </w:pPr>
            <w:r w:rsidRPr="00927124">
              <w:rPr>
                <w:sz w:val="18"/>
              </w:rPr>
              <w:t xml:space="preserve">X86ADC w. </w:t>
            </w:r>
          </w:p>
        </w:tc>
        <w:tc>
          <w:tcPr>
            <w:tcW w:w="5492" w:type="dxa"/>
          </w:tcPr>
          <w:p w14:paraId="49EDBE4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EFLAG's carry characters are set in x86 mode </w:t>
            </w:r>
          </w:p>
        </w:tc>
        <w:tc>
          <w:tcPr>
            <w:tcW w:w="1453" w:type="dxa"/>
          </w:tcPr>
          <w:p w14:paraId="49EDBE48"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4D" w14:textId="77777777">
        <w:trPr>
          <w:trHeight w:val="312"/>
        </w:trPr>
        <w:tc>
          <w:tcPr>
            <w:tcW w:w="2660" w:type="dxa"/>
          </w:tcPr>
          <w:p w14:paraId="49EDBE4A" w14:textId="77777777" w:rsidR="00C441A2" w:rsidRPr="00927124" w:rsidRDefault="003F76D0">
            <w:pPr>
              <w:pStyle w:val="TableParagraph"/>
              <w:spacing w:before="51"/>
              <w:ind w:left="634" w:right="625"/>
              <w:rPr>
                <w:sz w:val="18"/>
              </w:rPr>
            </w:pPr>
            <w:r w:rsidRPr="00927124">
              <w:rPr>
                <w:sz w:val="18"/>
              </w:rPr>
              <w:t xml:space="preserve">X86ADC. H </w:t>
            </w:r>
          </w:p>
        </w:tc>
        <w:tc>
          <w:tcPr>
            <w:tcW w:w="5492" w:type="dxa"/>
          </w:tcPr>
          <w:p w14:paraId="49EDBE4B"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EFLAG's carry halfwords are set in x86 mode </w:t>
            </w:r>
          </w:p>
        </w:tc>
        <w:tc>
          <w:tcPr>
            <w:tcW w:w="1453" w:type="dxa"/>
          </w:tcPr>
          <w:p w14:paraId="49EDBE4C" w14:textId="77777777" w:rsidR="00C441A2" w:rsidRPr="00927124" w:rsidRDefault="003F76D0">
            <w:pPr>
              <w:pStyle w:val="TableParagraph"/>
              <w:spacing w:before="51"/>
              <w:ind w:left="81" w:right="68"/>
              <w:rPr>
                <w:sz w:val="18"/>
              </w:rPr>
            </w:pPr>
            <w:r w:rsidRPr="00927124">
              <w:rPr>
                <w:sz w:val="18"/>
              </w:rPr>
              <w:t xml:space="preserve">LoongEXT32 </w:t>
            </w:r>
          </w:p>
        </w:tc>
      </w:tr>
      <w:tr w:rsidR="00C441A2" w:rsidRPr="00927124" w14:paraId="49EDBE51" w14:textId="77777777">
        <w:trPr>
          <w:trHeight w:val="311"/>
        </w:trPr>
        <w:tc>
          <w:tcPr>
            <w:tcW w:w="2660" w:type="dxa"/>
          </w:tcPr>
          <w:p w14:paraId="49EDBE4E" w14:textId="77777777" w:rsidR="00C441A2" w:rsidRPr="00927124" w:rsidRDefault="003F76D0">
            <w:pPr>
              <w:pStyle w:val="TableParagraph"/>
              <w:ind w:left="633" w:right="625"/>
              <w:rPr>
                <w:sz w:val="18"/>
              </w:rPr>
            </w:pPr>
            <w:r w:rsidRPr="00927124">
              <w:rPr>
                <w:sz w:val="18"/>
              </w:rPr>
              <w:t xml:space="preserve">X86ADC. B </w:t>
            </w:r>
          </w:p>
        </w:tc>
        <w:tc>
          <w:tcPr>
            <w:tcW w:w="5492" w:type="dxa"/>
          </w:tcPr>
          <w:p w14:paraId="49EDBE4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carry bytes of EFLAG are set in x86 mode </w:t>
            </w:r>
          </w:p>
        </w:tc>
        <w:tc>
          <w:tcPr>
            <w:tcW w:w="1453" w:type="dxa"/>
          </w:tcPr>
          <w:p w14:paraId="49EDBE50"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55" w14:textId="77777777">
        <w:trPr>
          <w:trHeight w:val="311"/>
        </w:trPr>
        <w:tc>
          <w:tcPr>
            <w:tcW w:w="2660" w:type="dxa"/>
          </w:tcPr>
          <w:p w14:paraId="49EDBE52" w14:textId="77777777" w:rsidR="00C441A2" w:rsidRPr="00927124" w:rsidRDefault="003F76D0">
            <w:pPr>
              <w:pStyle w:val="TableParagraph"/>
              <w:ind w:left="634" w:right="624"/>
              <w:rPr>
                <w:sz w:val="18"/>
              </w:rPr>
            </w:pPr>
            <w:r w:rsidRPr="00927124">
              <w:rPr>
                <w:sz w:val="18"/>
              </w:rPr>
              <w:t xml:space="preserve">X86ADDU. D. </w:t>
            </w:r>
          </w:p>
        </w:tc>
        <w:tc>
          <w:tcPr>
            <w:tcW w:w="5492" w:type="dxa"/>
          </w:tcPr>
          <w:p w14:paraId="49EDBE5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Set EFLAG in x86 only with no exception of double characters </w:t>
            </w:r>
          </w:p>
        </w:tc>
        <w:tc>
          <w:tcPr>
            <w:tcW w:w="1453" w:type="dxa"/>
          </w:tcPr>
          <w:p w14:paraId="49EDBE54"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E59" w14:textId="77777777">
        <w:trPr>
          <w:trHeight w:val="312"/>
        </w:trPr>
        <w:tc>
          <w:tcPr>
            <w:tcW w:w="2660" w:type="dxa"/>
          </w:tcPr>
          <w:p w14:paraId="49EDBE56" w14:textId="77777777" w:rsidR="00C441A2" w:rsidRPr="00927124" w:rsidRDefault="003F76D0">
            <w:pPr>
              <w:pStyle w:val="TableParagraph"/>
              <w:spacing w:before="51"/>
              <w:ind w:left="634" w:right="625"/>
              <w:rPr>
                <w:sz w:val="18"/>
              </w:rPr>
            </w:pPr>
            <w:r w:rsidRPr="00927124">
              <w:rPr>
                <w:sz w:val="18"/>
              </w:rPr>
              <w:lastRenderedPageBreak/>
              <w:t xml:space="preserve">X86ADDU w. </w:t>
            </w:r>
          </w:p>
        </w:tc>
        <w:tc>
          <w:tcPr>
            <w:tcW w:w="5492" w:type="dxa"/>
          </w:tcPr>
          <w:p w14:paraId="49EDBE57"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Set EFLAG in x86 only without exception </w:t>
            </w:r>
          </w:p>
        </w:tc>
        <w:tc>
          <w:tcPr>
            <w:tcW w:w="1453" w:type="dxa"/>
          </w:tcPr>
          <w:p w14:paraId="49EDBE58" w14:textId="77777777" w:rsidR="00C441A2" w:rsidRPr="00927124" w:rsidRDefault="003F76D0">
            <w:pPr>
              <w:pStyle w:val="TableParagraph"/>
              <w:spacing w:before="51"/>
              <w:ind w:left="81" w:right="68"/>
              <w:rPr>
                <w:sz w:val="18"/>
              </w:rPr>
            </w:pPr>
            <w:r w:rsidRPr="00927124">
              <w:rPr>
                <w:sz w:val="18"/>
              </w:rPr>
              <w:t xml:space="preserve">LoongEXT32 </w:t>
            </w:r>
          </w:p>
        </w:tc>
      </w:tr>
      <w:tr w:rsidR="00C441A2" w:rsidRPr="00927124" w14:paraId="49EDBE5D" w14:textId="77777777">
        <w:trPr>
          <w:trHeight w:val="311"/>
        </w:trPr>
        <w:tc>
          <w:tcPr>
            <w:tcW w:w="2660" w:type="dxa"/>
          </w:tcPr>
          <w:p w14:paraId="49EDBE5A" w14:textId="77777777" w:rsidR="00C441A2" w:rsidRPr="00927124" w:rsidRDefault="003F76D0">
            <w:pPr>
              <w:pStyle w:val="TableParagraph"/>
              <w:ind w:left="633" w:right="625"/>
              <w:rPr>
                <w:sz w:val="18"/>
              </w:rPr>
            </w:pPr>
            <w:r w:rsidRPr="00927124">
              <w:rPr>
                <w:sz w:val="18"/>
              </w:rPr>
              <w:t xml:space="preserve">X86SUB. D. </w:t>
            </w:r>
          </w:p>
        </w:tc>
        <w:tc>
          <w:tcPr>
            <w:tcW w:w="5492" w:type="dxa"/>
          </w:tcPr>
          <w:p w14:paraId="49EDBE5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double-word subtractions of EFLAG are set in x86 mode </w:t>
            </w:r>
          </w:p>
        </w:tc>
        <w:tc>
          <w:tcPr>
            <w:tcW w:w="1453" w:type="dxa"/>
          </w:tcPr>
          <w:p w14:paraId="49EDBE5C" w14:textId="77777777" w:rsidR="00C441A2" w:rsidRPr="00927124" w:rsidRDefault="003F76D0">
            <w:pPr>
              <w:pStyle w:val="TableParagraph"/>
              <w:ind w:left="81" w:right="69"/>
              <w:rPr>
                <w:sz w:val="18"/>
              </w:rPr>
            </w:pPr>
            <w:r w:rsidRPr="00927124">
              <w:rPr>
                <w:sz w:val="18"/>
              </w:rPr>
              <w:t xml:space="preserve">LoongEXT64 </w:t>
            </w:r>
          </w:p>
        </w:tc>
      </w:tr>
    </w:tbl>
    <w:p w14:paraId="49EDBE5E" w14:textId="77777777" w:rsidR="00C441A2" w:rsidRPr="00927124" w:rsidRDefault="00C441A2">
      <w:pPr>
        <w:rPr>
          <w:rFonts w:ascii="Times New Roman" w:hAnsi="Times New Roman" w:cs="Times New Roman"/>
          <w:sz w:val="18"/>
        </w:rPr>
        <w:sectPr w:rsidR="00C441A2" w:rsidRPr="00927124">
          <w:pgSz w:w="11910" w:h="16840"/>
          <w:pgMar w:top="1620" w:right="0" w:bottom="1380" w:left="0" w:header="890" w:footer="1189" w:gutter="0"/>
          <w:cols w:space="720"/>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E62" w14:textId="77777777">
        <w:trPr>
          <w:trHeight w:val="319"/>
        </w:trPr>
        <w:tc>
          <w:tcPr>
            <w:tcW w:w="2660" w:type="dxa"/>
            <w:tcBorders>
              <w:bottom w:val="double" w:sz="1" w:space="0" w:color="000000"/>
            </w:tcBorders>
          </w:tcPr>
          <w:p w14:paraId="49EDBE5F" w14:textId="77777777" w:rsidR="00C441A2" w:rsidRPr="00927124" w:rsidRDefault="003F76D0">
            <w:pPr>
              <w:pStyle w:val="TableParagraph"/>
              <w:spacing w:before="28"/>
              <w:ind w:right="791"/>
              <w:jc w:val="right"/>
              <w:rPr>
                <w:rFonts w:eastAsia="宋体"/>
                <w:b/>
                <w:sz w:val="21"/>
              </w:rPr>
            </w:pPr>
            <w:r w:rsidRPr="00927124">
              <w:rPr>
                <w:rFonts w:eastAsia="宋体"/>
                <w:b/>
                <w:w w:val="95"/>
                <w:sz w:val="21"/>
              </w:rPr>
              <w:lastRenderedPageBreak/>
              <w:t xml:space="preserve">Instruction mnemonic </w:t>
            </w:r>
          </w:p>
        </w:tc>
        <w:tc>
          <w:tcPr>
            <w:tcW w:w="5492" w:type="dxa"/>
            <w:tcBorders>
              <w:bottom w:val="double" w:sz="1" w:space="0" w:color="000000"/>
            </w:tcBorders>
          </w:tcPr>
          <w:p w14:paraId="49EDBE60" w14:textId="77777777" w:rsidR="00C441A2" w:rsidRPr="00927124" w:rsidRDefault="003F76D0">
            <w:pPr>
              <w:pStyle w:val="TableParagraph"/>
              <w:spacing w:before="28"/>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E61" w14:textId="77777777" w:rsidR="00C441A2" w:rsidRPr="00927124" w:rsidRDefault="003F76D0">
            <w:pPr>
              <w:pStyle w:val="TableParagraph"/>
              <w:spacing w:before="28"/>
              <w:ind w:left="81" w:right="70"/>
              <w:rPr>
                <w:rFonts w:eastAsia="宋体"/>
                <w:b/>
                <w:sz w:val="21"/>
              </w:rPr>
            </w:pPr>
            <w:r w:rsidRPr="00927124">
              <w:rPr>
                <w:rFonts w:eastAsia="Arial"/>
                <w:b/>
                <w:sz w:val="21"/>
              </w:rPr>
              <w:t xml:space="preserve">ISA Compatible Category </w:t>
            </w:r>
          </w:p>
        </w:tc>
      </w:tr>
      <w:tr w:rsidR="00C441A2" w:rsidRPr="00927124" w14:paraId="49EDBE66" w14:textId="77777777">
        <w:trPr>
          <w:trHeight w:val="312"/>
        </w:trPr>
        <w:tc>
          <w:tcPr>
            <w:tcW w:w="2660" w:type="dxa"/>
            <w:tcBorders>
              <w:top w:val="double" w:sz="1" w:space="0" w:color="000000"/>
            </w:tcBorders>
          </w:tcPr>
          <w:p w14:paraId="49EDBE63" w14:textId="77777777" w:rsidR="00C441A2" w:rsidRPr="00927124" w:rsidRDefault="003F76D0">
            <w:pPr>
              <w:pStyle w:val="TableParagraph"/>
              <w:spacing w:before="51"/>
              <w:ind w:left="892"/>
              <w:jc w:val="left"/>
              <w:rPr>
                <w:sz w:val="18"/>
              </w:rPr>
            </w:pPr>
            <w:r w:rsidRPr="00927124">
              <w:rPr>
                <w:sz w:val="18"/>
              </w:rPr>
              <w:t xml:space="preserve">X86SUB w. </w:t>
            </w:r>
          </w:p>
        </w:tc>
        <w:tc>
          <w:tcPr>
            <w:tcW w:w="5492" w:type="dxa"/>
            <w:tcBorders>
              <w:top w:val="double" w:sz="1" w:space="0" w:color="000000"/>
            </w:tcBorders>
          </w:tcPr>
          <w:p w14:paraId="49EDBE64"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the word subtracts of EFLAG are set in x86 mode </w:t>
            </w:r>
          </w:p>
        </w:tc>
        <w:tc>
          <w:tcPr>
            <w:tcW w:w="1453" w:type="dxa"/>
            <w:tcBorders>
              <w:top w:val="double" w:sz="1" w:space="0" w:color="000000"/>
            </w:tcBorders>
          </w:tcPr>
          <w:p w14:paraId="49EDBE65"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E6A" w14:textId="77777777">
        <w:trPr>
          <w:trHeight w:val="311"/>
        </w:trPr>
        <w:tc>
          <w:tcPr>
            <w:tcW w:w="2660" w:type="dxa"/>
          </w:tcPr>
          <w:p w14:paraId="49EDBE67" w14:textId="77777777" w:rsidR="00C441A2" w:rsidRPr="00927124" w:rsidRDefault="003F76D0">
            <w:pPr>
              <w:pStyle w:val="TableParagraph"/>
              <w:ind w:left="632" w:right="625"/>
              <w:rPr>
                <w:sz w:val="18"/>
              </w:rPr>
            </w:pPr>
            <w:r w:rsidRPr="00927124">
              <w:rPr>
                <w:sz w:val="18"/>
              </w:rPr>
              <w:t xml:space="preserve">X86SUB. H </w:t>
            </w:r>
          </w:p>
        </w:tc>
        <w:tc>
          <w:tcPr>
            <w:tcW w:w="5492" w:type="dxa"/>
          </w:tcPr>
          <w:p w14:paraId="49EDBE6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half - character subtractions of EFLAG are set in x86 mode </w:t>
            </w:r>
          </w:p>
        </w:tc>
        <w:tc>
          <w:tcPr>
            <w:tcW w:w="1453" w:type="dxa"/>
          </w:tcPr>
          <w:p w14:paraId="49EDBE69"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6E" w14:textId="77777777">
        <w:trPr>
          <w:trHeight w:val="311"/>
        </w:trPr>
        <w:tc>
          <w:tcPr>
            <w:tcW w:w="2660" w:type="dxa"/>
          </w:tcPr>
          <w:p w14:paraId="49EDBE6B" w14:textId="77777777" w:rsidR="00C441A2" w:rsidRPr="00927124" w:rsidRDefault="003F76D0">
            <w:pPr>
              <w:pStyle w:val="TableParagraph"/>
              <w:ind w:left="632" w:right="625"/>
              <w:rPr>
                <w:sz w:val="18"/>
              </w:rPr>
            </w:pPr>
            <w:r w:rsidRPr="00927124">
              <w:rPr>
                <w:sz w:val="18"/>
              </w:rPr>
              <w:t xml:space="preserve">X86SUB. B </w:t>
            </w:r>
          </w:p>
        </w:tc>
        <w:tc>
          <w:tcPr>
            <w:tcW w:w="5492" w:type="dxa"/>
          </w:tcPr>
          <w:p w14:paraId="49EDBE6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byte reductions of EFLAG are set in x86 mode </w:t>
            </w:r>
          </w:p>
        </w:tc>
        <w:tc>
          <w:tcPr>
            <w:tcW w:w="1453" w:type="dxa"/>
          </w:tcPr>
          <w:p w14:paraId="49EDBE6D"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72" w14:textId="77777777">
        <w:trPr>
          <w:trHeight w:val="312"/>
        </w:trPr>
        <w:tc>
          <w:tcPr>
            <w:tcW w:w="2660" w:type="dxa"/>
          </w:tcPr>
          <w:p w14:paraId="49EDBE6F" w14:textId="77777777" w:rsidR="00C441A2" w:rsidRPr="00927124" w:rsidRDefault="003F76D0">
            <w:pPr>
              <w:pStyle w:val="TableParagraph"/>
              <w:spacing w:before="51"/>
              <w:ind w:left="633" w:right="625"/>
              <w:rPr>
                <w:sz w:val="18"/>
              </w:rPr>
            </w:pPr>
            <w:r w:rsidRPr="00927124">
              <w:rPr>
                <w:sz w:val="18"/>
              </w:rPr>
              <w:t xml:space="preserve">X86SBC. D. </w:t>
            </w:r>
          </w:p>
        </w:tc>
        <w:tc>
          <w:tcPr>
            <w:tcW w:w="5492" w:type="dxa"/>
          </w:tcPr>
          <w:p w14:paraId="49EDBE70"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In x86 mode, only EFLAG's band borrow double-word subtraction is set </w:t>
            </w:r>
          </w:p>
        </w:tc>
        <w:tc>
          <w:tcPr>
            <w:tcW w:w="1453" w:type="dxa"/>
          </w:tcPr>
          <w:p w14:paraId="49EDBE71"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BE76" w14:textId="77777777">
        <w:trPr>
          <w:trHeight w:val="311"/>
        </w:trPr>
        <w:tc>
          <w:tcPr>
            <w:tcW w:w="2660" w:type="dxa"/>
          </w:tcPr>
          <w:p w14:paraId="49EDBE73" w14:textId="77777777" w:rsidR="00C441A2" w:rsidRPr="00927124" w:rsidRDefault="003F76D0">
            <w:pPr>
              <w:pStyle w:val="TableParagraph"/>
              <w:ind w:left="634" w:right="625"/>
              <w:rPr>
                <w:sz w:val="18"/>
              </w:rPr>
            </w:pPr>
            <w:r w:rsidRPr="00927124">
              <w:rPr>
                <w:sz w:val="18"/>
              </w:rPr>
              <w:t xml:space="preserve">X86SBC w. </w:t>
            </w:r>
          </w:p>
        </w:tc>
        <w:tc>
          <w:tcPr>
            <w:tcW w:w="5492" w:type="dxa"/>
          </w:tcPr>
          <w:p w14:paraId="49EDBE7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EFLAG's loanword subtraction is set in x86 mode </w:t>
            </w:r>
          </w:p>
        </w:tc>
        <w:tc>
          <w:tcPr>
            <w:tcW w:w="1453" w:type="dxa"/>
          </w:tcPr>
          <w:p w14:paraId="49EDBE75"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BE7A" w14:textId="77777777">
        <w:trPr>
          <w:trHeight w:val="311"/>
        </w:trPr>
        <w:tc>
          <w:tcPr>
            <w:tcW w:w="2660" w:type="dxa"/>
          </w:tcPr>
          <w:p w14:paraId="49EDBE77" w14:textId="77777777" w:rsidR="00C441A2" w:rsidRPr="00927124" w:rsidRDefault="003F76D0">
            <w:pPr>
              <w:pStyle w:val="TableParagraph"/>
              <w:ind w:left="632" w:right="625"/>
              <w:rPr>
                <w:sz w:val="18"/>
              </w:rPr>
            </w:pPr>
            <w:r w:rsidRPr="00927124">
              <w:rPr>
                <w:sz w:val="18"/>
              </w:rPr>
              <w:t xml:space="preserve">X86SBC. H </w:t>
            </w:r>
          </w:p>
        </w:tc>
        <w:tc>
          <w:tcPr>
            <w:tcW w:w="5492" w:type="dxa"/>
          </w:tcPr>
          <w:p w14:paraId="49EDBE7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EFLAG's band debit halfwords are set in x86 mode </w:t>
            </w:r>
          </w:p>
        </w:tc>
        <w:tc>
          <w:tcPr>
            <w:tcW w:w="1453" w:type="dxa"/>
          </w:tcPr>
          <w:p w14:paraId="49EDBE79"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7E" w14:textId="77777777">
        <w:trPr>
          <w:trHeight w:val="312"/>
        </w:trPr>
        <w:tc>
          <w:tcPr>
            <w:tcW w:w="2660" w:type="dxa"/>
          </w:tcPr>
          <w:p w14:paraId="49EDBE7B" w14:textId="77777777" w:rsidR="00C441A2" w:rsidRPr="00927124" w:rsidRDefault="003F76D0">
            <w:pPr>
              <w:pStyle w:val="TableParagraph"/>
              <w:spacing w:before="51"/>
              <w:ind w:left="634" w:right="624"/>
              <w:rPr>
                <w:sz w:val="18"/>
              </w:rPr>
            </w:pPr>
            <w:r w:rsidRPr="00927124">
              <w:rPr>
                <w:sz w:val="18"/>
              </w:rPr>
              <w:t xml:space="preserve">X86SBC. B </w:t>
            </w:r>
          </w:p>
        </w:tc>
        <w:tc>
          <w:tcPr>
            <w:tcW w:w="5492" w:type="dxa"/>
          </w:tcPr>
          <w:p w14:paraId="49EDBE7C"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EFLAG's band borrow bytes are set in x86 mode </w:t>
            </w:r>
          </w:p>
        </w:tc>
        <w:tc>
          <w:tcPr>
            <w:tcW w:w="1453" w:type="dxa"/>
          </w:tcPr>
          <w:p w14:paraId="49EDBE7D"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E82" w14:textId="77777777">
        <w:trPr>
          <w:trHeight w:val="311"/>
        </w:trPr>
        <w:tc>
          <w:tcPr>
            <w:tcW w:w="2660" w:type="dxa"/>
          </w:tcPr>
          <w:p w14:paraId="49EDBE7F" w14:textId="77777777" w:rsidR="00C441A2" w:rsidRPr="00927124" w:rsidRDefault="003F76D0">
            <w:pPr>
              <w:pStyle w:val="TableParagraph"/>
              <w:ind w:right="836"/>
              <w:jc w:val="right"/>
              <w:rPr>
                <w:sz w:val="18"/>
              </w:rPr>
            </w:pPr>
            <w:r w:rsidRPr="00927124">
              <w:rPr>
                <w:sz w:val="18"/>
              </w:rPr>
              <w:t xml:space="preserve">X86SUBU. D. </w:t>
            </w:r>
          </w:p>
        </w:tc>
        <w:tc>
          <w:tcPr>
            <w:tcW w:w="5492" w:type="dxa"/>
          </w:tcPr>
          <w:p w14:paraId="49EDBE8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double-word subtraction of EFLAG is set in x86 mode without exception </w:t>
            </w:r>
          </w:p>
        </w:tc>
        <w:tc>
          <w:tcPr>
            <w:tcW w:w="1453" w:type="dxa"/>
          </w:tcPr>
          <w:p w14:paraId="49EDBE81"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E86" w14:textId="77777777">
        <w:trPr>
          <w:trHeight w:val="311"/>
        </w:trPr>
        <w:tc>
          <w:tcPr>
            <w:tcW w:w="2660" w:type="dxa"/>
          </w:tcPr>
          <w:p w14:paraId="49EDBE83" w14:textId="77777777" w:rsidR="00C441A2" w:rsidRPr="00927124" w:rsidRDefault="003F76D0">
            <w:pPr>
              <w:pStyle w:val="TableParagraph"/>
              <w:ind w:right="816"/>
              <w:jc w:val="right"/>
              <w:rPr>
                <w:sz w:val="18"/>
              </w:rPr>
            </w:pPr>
            <w:r w:rsidRPr="00927124">
              <w:rPr>
                <w:sz w:val="18"/>
              </w:rPr>
              <w:t xml:space="preserve">X86SUBU w. </w:t>
            </w:r>
          </w:p>
        </w:tc>
        <w:tc>
          <w:tcPr>
            <w:tcW w:w="5492" w:type="dxa"/>
          </w:tcPr>
          <w:p w14:paraId="49EDBE8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Set EFLAG in x86 only with no exception word subtractions </w:t>
            </w:r>
          </w:p>
        </w:tc>
        <w:tc>
          <w:tcPr>
            <w:tcW w:w="1453" w:type="dxa"/>
          </w:tcPr>
          <w:p w14:paraId="49EDBE85"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8A" w14:textId="77777777">
        <w:trPr>
          <w:trHeight w:val="312"/>
        </w:trPr>
        <w:tc>
          <w:tcPr>
            <w:tcW w:w="2660" w:type="dxa"/>
          </w:tcPr>
          <w:p w14:paraId="49EDBE87" w14:textId="77777777" w:rsidR="00C441A2" w:rsidRPr="00927124" w:rsidRDefault="003F76D0">
            <w:pPr>
              <w:pStyle w:val="TableParagraph"/>
              <w:spacing w:before="51"/>
              <w:ind w:left="634" w:right="625"/>
              <w:rPr>
                <w:sz w:val="18"/>
              </w:rPr>
            </w:pPr>
            <w:r w:rsidRPr="00927124">
              <w:rPr>
                <w:sz w:val="18"/>
              </w:rPr>
              <w:t xml:space="preserve">X86INC. D. </w:t>
            </w:r>
          </w:p>
        </w:tc>
        <w:tc>
          <w:tcPr>
            <w:tcW w:w="5492" w:type="dxa"/>
          </w:tcPr>
          <w:p w14:paraId="49EDBE88" w14:textId="77777777" w:rsidR="00C441A2" w:rsidRPr="00927124" w:rsidRDefault="003F76D0">
            <w:pPr>
              <w:pStyle w:val="TableParagraph"/>
              <w:spacing w:before="41"/>
              <w:ind w:left="108"/>
              <w:jc w:val="left"/>
              <w:rPr>
                <w:sz w:val="18"/>
              </w:rPr>
            </w:pPr>
            <w:r w:rsidRPr="00927124">
              <w:rPr>
                <w:rFonts w:eastAsia="宋体"/>
                <w:sz w:val="18"/>
              </w:rPr>
              <w:t xml:space="preserve">Only double - character augmentation 1 of EFLAG is set in x86 mode </w:t>
            </w:r>
          </w:p>
        </w:tc>
        <w:tc>
          <w:tcPr>
            <w:tcW w:w="1453" w:type="dxa"/>
          </w:tcPr>
          <w:p w14:paraId="49EDBE89"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BE8E" w14:textId="77777777">
        <w:trPr>
          <w:trHeight w:val="311"/>
        </w:trPr>
        <w:tc>
          <w:tcPr>
            <w:tcW w:w="2660" w:type="dxa"/>
          </w:tcPr>
          <w:p w14:paraId="49EDBE8B" w14:textId="77777777" w:rsidR="00C441A2" w:rsidRPr="00927124" w:rsidRDefault="003F76D0">
            <w:pPr>
              <w:pStyle w:val="TableParagraph"/>
              <w:ind w:left="633" w:right="625"/>
              <w:rPr>
                <w:sz w:val="18"/>
              </w:rPr>
            </w:pPr>
            <w:r w:rsidRPr="00927124">
              <w:rPr>
                <w:sz w:val="18"/>
              </w:rPr>
              <w:t xml:space="preserve">X86INC w. </w:t>
            </w:r>
          </w:p>
        </w:tc>
        <w:tc>
          <w:tcPr>
            <w:tcW w:w="5492" w:type="dxa"/>
          </w:tcPr>
          <w:p w14:paraId="49EDBE8C" w14:textId="77777777" w:rsidR="00C441A2" w:rsidRPr="00927124" w:rsidRDefault="003F76D0">
            <w:pPr>
              <w:pStyle w:val="TableParagraph"/>
              <w:spacing w:before="40"/>
              <w:ind w:left="108"/>
              <w:jc w:val="left"/>
              <w:rPr>
                <w:sz w:val="18"/>
              </w:rPr>
            </w:pPr>
            <w:r w:rsidRPr="00927124">
              <w:rPr>
                <w:rFonts w:eastAsia="宋体"/>
                <w:sz w:val="18"/>
              </w:rPr>
              <w:t xml:space="preserve">Only EFLAG's word augmentation of 1 is set in x86 mode </w:t>
            </w:r>
          </w:p>
        </w:tc>
        <w:tc>
          <w:tcPr>
            <w:tcW w:w="1453" w:type="dxa"/>
          </w:tcPr>
          <w:p w14:paraId="49EDBE8D"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92" w14:textId="77777777">
        <w:trPr>
          <w:trHeight w:val="311"/>
        </w:trPr>
        <w:tc>
          <w:tcPr>
            <w:tcW w:w="2660" w:type="dxa"/>
          </w:tcPr>
          <w:p w14:paraId="49EDBE8F" w14:textId="77777777" w:rsidR="00C441A2" w:rsidRPr="00927124" w:rsidRDefault="003F76D0">
            <w:pPr>
              <w:pStyle w:val="TableParagraph"/>
              <w:ind w:left="634" w:right="625"/>
              <w:rPr>
                <w:sz w:val="18"/>
              </w:rPr>
            </w:pPr>
            <w:r w:rsidRPr="00927124">
              <w:rPr>
                <w:sz w:val="18"/>
              </w:rPr>
              <w:t xml:space="preserve">X86INC. H </w:t>
            </w:r>
          </w:p>
        </w:tc>
        <w:tc>
          <w:tcPr>
            <w:tcW w:w="5492" w:type="dxa"/>
          </w:tcPr>
          <w:p w14:paraId="49EDBE90" w14:textId="77777777" w:rsidR="00C441A2" w:rsidRPr="00927124" w:rsidRDefault="003F76D0">
            <w:pPr>
              <w:pStyle w:val="TableParagraph"/>
              <w:spacing w:before="40"/>
              <w:ind w:left="108"/>
              <w:jc w:val="left"/>
              <w:rPr>
                <w:sz w:val="18"/>
              </w:rPr>
            </w:pPr>
            <w:r w:rsidRPr="00927124">
              <w:rPr>
                <w:rFonts w:eastAsia="宋体"/>
                <w:sz w:val="18"/>
              </w:rPr>
              <w:t xml:space="preserve">Only half - word augmentation of EFLAG is set in x86 mode </w:t>
            </w:r>
          </w:p>
        </w:tc>
        <w:tc>
          <w:tcPr>
            <w:tcW w:w="1453" w:type="dxa"/>
          </w:tcPr>
          <w:p w14:paraId="49EDBE91"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96" w14:textId="77777777">
        <w:trPr>
          <w:trHeight w:val="312"/>
        </w:trPr>
        <w:tc>
          <w:tcPr>
            <w:tcW w:w="2660" w:type="dxa"/>
          </w:tcPr>
          <w:p w14:paraId="49EDBE93" w14:textId="77777777" w:rsidR="00C441A2" w:rsidRPr="00927124" w:rsidRDefault="003F76D0">
            <w:pPr>
              <w:pStyle w:val="TableParagraph"/>
              <w:spacing w:before="51"/>
              <w:ind w:left="633" w:right="625"/>
              <w:rPr>
                <w:sz w:val="18"/>
              </w:rPr>
            </w:pPr>
            <w:r w:rsidRPr="00927124">
              <w:rPr>
                <w:sz w:val="18"/>
              </w:rPr>
              <w:t xml:space="preserve">X86INC. B </w:t>
            </w:r>
          </w:p>
        </w:tc>
        <w:tc>
          <w:tcPr>
            <w:tcW w:w="5492" w:type="dxa"/>
          </w:tcPr>
          <w:p w14:paraId="49EDBE94" w14:textId="77777777" w:rsidR="00C441A2" w:rsidRPr="00927124" w:rsidRDefault="003F76D0">
            <w:pPr>
              <w:pStyle w:val="TableParagraph"/>
              <w:spacing w:before="41"/>
              <w:ind w:left="108"/>
              <w:jc w:val="left"/>
              <w:rPr>
                <w:sz w:val="18"/>
              </w:rPr>
            </w:pPr>
            <w:r w:rsidRPr="00927124">
              <w:rPr>
                <w:rFonts w:eastAsia="宋体"/>
                <w:sz w:val="18"/>
              </w:rPr>
              <w:t xml:space="preserve">In x86 only the byte augmentation of EFLAG is set to 1 </w:t>
            </w:r>
          </w:p>
        </w:tc>
        <w:tc>
          <w:tcPr>
            <w:tcW w:w="1453" w:type="dxa"/>
          </w:tcPr>
          <w:p w14:paraId="49EDBE95"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E9A" w14:textId="77777777">
        <w:trPr>
          <w:trHeight w:val="311"/>
        </w:trPr>
        <w:tc>
          <w:tcPr>
            <w:tcW w:w="2660" w:type="dxa"/>
          </w:tcPr>
          <w:p w14:paraId="49EDBE97" w14:textId="77777777" w:rsidR="00C441A2" w:rsidRPr="00927124" w:rsidRDefault="003F76D0">
            <w:pPr>
              <w:pStyle w:val="TableParagraph"/>
              <w:ind w:left="634" w:right="625"/>
              <w:rPr>
                <w:sz w:val="18"/>
              </w:rPr>
            </w:pPr>
            <w:r w:rsidRPr="00927124">
              <w:rPr>
                <w:sz w:val="18"/>
              </w:rPr>
              <w:t xml:space="preserve">X86DEC. D. </w:t>
            </w:r>
          </w:p>
        </w:tc>
        <w:tc>
          <w:tcPr>
            <w:tcW w:w="5492" w:type="dxa"/>
          </w:tcPr>
          <w:p w14:paraId="49EDBE98" w14:textId="77777777" w:rsidR="00C441A2" w:rsidRPr="00927124" w:rsidRDefault="003F76D0">
            <w:pPr>
              <w:pStyle w:val="TableParagraph"/>
              <w:spacing w:before="40"/>
              <w:ind w:left="108"/>
              <w:jc w:val="left"/>
              <w:rPr>
                <w:sz w:val="18"/>
              </w:rPr>
            </w:pPr>
            <w:r w:rsidRPr="00927124">
              <w:rPr>
                <w:rFonts w:eastAsia="宋体"/>
                <w:sz w:val="18"/>
              </w:rPr>
              <w:t xml:space="preserve">Only the two-word autodecrement of EFLAG is set in x86 mode </w:t>
            </w:r>
          </w:p>
        </w:tc>
        <w:tc>
          <w:tcPr>
            <w:tcW w:w="1453" w:type="dxa"/>
          </w:tcPr>
          <w:p w14:paraId="49EDBE99"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E9E" w14:textId="77777777">
        <w:trPr>
          <w:trHeight w:val="311"/>
        </w:trPr>
        <w:tc>
          <w:tcPr>
            <w:tcW w:w="2660" w:type="dxa"/>
          </w:tcPr>
          <w:p w14:paraId="49EDBE9B" w14:textId="77777777" w:rsidR="00C441A2" w:rsidRPr="00927124" w:rsidRDefault="003F76D0">
            <w:pPr>
              <w:pStyle w:val="TableParagraph"/>
              <w:ind w:left="887"/>
              <w:jc w:val="left"/>
              <w:rPr>
                <w:sz w:val="18"/>
              </w:rPr>
            </w:pPr>
            <w:r w:rsidRPr="00927124">
              <w:rPr>
                <w:sz w:val="18"/>
              </w:rPr>
              <w:t xml:space="preserve">X86DEC w. </w:t>
            </w:r>
          </w:p>
        </w:tc>
        <w:tc>
          <w:tcPr>
            <w:tcW w:w="5492" w:type="dxa"/>
          </w:tcPr>
          <w:p w14:paraId="49EDBE9C" w14:textId="77777777" w:rsidR="00C441A2" w:rsidRPr="00927124" w:rsidRDefault="003F76D0">
            <w:pPr>
              <w:pStyle w:val="TableParagraph"/>
              <w:spacing w:before="40"/>
              <w:ind w:left="108"/>
              <w:jc w:val="left"/>
              <w:rPr>
                <w:sz w:val="18"/>
              </w:rPr>
            </w:pPr>
            <w:r w:rsidRPr="00927124">
              <w:rPr>
                <w:rFonts w:eastAsia="宋体"/>
                <w:sz w:val="18"/>
              </w:rPr>
              <w:t xml:space="preserve">Only the characters of EFLAG are subtracted by 1 in x86 mode </w:t>
            </w:r>
          </w:p>
        </w:tc>
        <w:tc>
          <w:tcPr>
            <w:tcW w:w="1453" w:type="dxa"/>
          </w:tcPr>
          <w:p w14:paraId="49EDBE9D"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A2" w14:textId="77777777">
        <w:trPr>
          <w:trHeight w:val="312"/>
        </w:trPr>
        <w:tc>
          <w:tcPr>
            <w:tcW w:w="2660" w:type="dxa"/>
          </w:tcPr>
          <w:p w14:paraId="49EDBE9F" w14:textId="77777777" w:rsidR="00C441A2" w:rsidRPr="00927124" w:rsidRDefault="003F76D0">
            <w:pPr>
              <w:pStyle w:val="TableParagraph"/>
              <w:spacing w:before="51"/>
              <w:ind w:left="634" w:right="625"/>
              <w:rPr>
                <w:sz w:val="18"/>
              </w:rPr>
            </w:pPr>
            <w:r w:rsidRPr="00927124">
              <w:rPr>
                <w:sz w:val="18"/>
              </w:rPr>
              <w:t xml:space="preserve">X86DEC. H </w:t>
            </w:r>
          </w:p>
        </w:tc>
        <w:tc>
          <w:tcPr>
            <w:tcW w:w="5492" w:type="dxa"/>
          </w:tcPr>
          <w:p w14:paraId="49EDBEA0" w14:textId="77777777" w:rsidR="00C441A2" w:rsidRPr="00927124" w:rsidRDefault="003F76D0">
            <w:pPr>
              <w:pStyle w:val="TableParagraph"/>
              <w:spacing w:before="41"/>
              <w:ind w:left="108"/>
              <w:jc w:val="left"/>
              <w:rPr>
                <w:sz w:val="18"/>
              </w:rPr>
            </w:pPr>
            <w:r w:rsidRPr="00927124">
              <w:rPr>
                <w:rFonts w:eastAsia="宋体"/>
                <w:sz w:val="18"/>
              </w:rPr>
              <w:t xml:space="preserve">Only EFLAG halfwords are subtracted by 1 in x86 mode </w:t>
            </w:r>
          </w:p>
        </w:tc>
        <w:tc>
          <w:tcPr>
            <w:tcW w:w="1453" w:type="dxa"/>
          </w:tcPr>
          <w:p w14:paraId="49EDBEA1"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EA6" w14:textId="77777777">
        <w:trPr>
          <w:trHeight w:val="311"/>
        </w:trPr>
        <w:tc>
          <w:tcPr>
            <w:tcW w:w="2660" w:type="dxa"/>
          </w:tcPr>
          <w:p w14:paraId="49EDBEA3" w14:textId="77777777" w:rsidR="00C441A2" w:rsidRPr="00927124" w:rsidRDefault="003F76D0">
            <w:pPr>
              <w:pStyle w:val="TableParagraph"/>
              <w:ind w:left="633" w:right="625"/>
              <w:rPr>
                <w:sz w:val="18"/>
              </w:rPr>
            </w:pPr>
            <w:r w:rsidRPr="00927124">
              <w:rPr>
                <w:sz w:val="18"/>
              </w:rPr>
              <w:t xml:space="preserve">X86DEC. B </w:t>
            </w:r>
          </w:p>
        </w:tc>
        <w:tc>
          <w:tcPr>
            <w:tcW w:w="5492" w:type="dxa"/>
          </w:tcPr>
          <w:p w14:paraId="49EDBEA4" w14:textId="77777777" w:rsidR="00C441A2" w:rsidRPr="00927124" w:rsidRDefault="003F76D0">
            <w:pPr>
              <w:pStyle w:val="TableParagraph"/>
              <w:spacing w:before="40"/>
              <w:ind w:left="108"/>
              <w:jc w:val="left"/>
              <w:rPr>
                <w:sz w:val="18"/>
              </w:rPr>
            </w:pPr>
            <w:r w:rsidRPr="00927124">
              <w:rPr>
                <w:rFonts w:eastAsia="宋体"/>
                <w:sz w:val="18"/>
              </w:rPr>
              <w:t xml:space="preserve">In x86 only the bytes of EFLAG are subtracted by 1 </w:t>
            </w:r>
          </w:p>
        </w:tc>
        <w:tc>
          <w:tcPr>
            <w:tcW w:w="1453" w:type="dxa"/>
          </w:tcPr>
          <w:p w14:paraId="49EDBEA5"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AA" w14:textId="77777777">
        <w:trPr>
          <w:trHeight w:val="311"/>
        </w:trPr>
        <w:tc>
          <w:tcPr>
            <w:tcW w:w="2660" w:type="dxa"/>
          </w:tcPr>
          <w:p w14:paraId="49EDBEA7" w14:textId="77777777" w:rsidR="00C441A2" w:rsidRPr="00927124" w:rsidRDefault="003F76D0">
            <w:pPr>
              <w:pStyle w:val="TableParagraph"/>
              <w:ind w:left="634" w:right="624"/>
              <w:rPr>
                <w:sz w:val="18"/>
              </w:rPr>
            </w:pPr>
            <w:r w:rsidRPr="00927124">
              <w:rPr>
                <w:sz w:val="18"/>
              </w:rPr>
              <w:t xml:space="preserve">X86SLL. D. </w:t>
            </w:r>
          </w:p>
        </w:tc>
        <w:tc>
          <w:tcPr>
            <w:tcW w:w="5492" w:type="dxa"/>
          </w:tcPr>
          <w:p w14:paraId="49EDBEA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EFLAG's two-word left shift is set in x86 mode </w:t>
            </w:r>
          </w:p>
        </w:tc>
        <w:tc>
          <w:tcPr>
            <w:tcW w:w="1453" w:type="dxa"/>
          </w:tcPr>
          <w:p w14:paraId="49EDBEA9"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EAE" w14:textId="77777777">
        <w:trPr>
          <w:trHeight w:val="312"/>
        </w:trPr>
        <w:tc>
          <w:tcPr>
            <w:tcW w:w="2660" w:type="dxa"/>
          </w:tcPr>
          <w:p w14:paraId="49EDBEAB" w14:textId="77777777" w:rsidR="00C441A2" w:rsidRPr="00927124" w:rsidRDefault="003F76D0">
            <w:pPr>
              <w:pStyle w:val="TableParagraph"/>
              <w:spacing w:before="51"/>
              <w:ind w:left="634" w:right="625"/>
              <w:rPr>
                <w:sz w:val="18"/>
              </w:rPr>
            </w:pPr>
            <w:r w:rsidRPr="00927124">
              <w:rPr>
                <w:sz w:val="18"/>
              </w:rPr>
              <w:t xml:space="preserve">X86SLL w. </w:t>
            </w:r>
          </w:p>
        </w:tc>
        <w:tc>
          <w:tcPr>
            <w:tcW w:w="5492" w:type="dxa"/>
          </w:tcPr>
          <w:p w14:paraId="49EDBEAC"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the left shift of EFLAG words is set in x86 mode </w:t>
            </w:r>
          </w:p>
        </w:tc>
        <w:tc>
          <w:tcPr>
            <w:tcW w:w="1453" w:type="dxa"/>
          </w:tcPr>
          <w:p w14:paraId="49EDBEAD"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EB2" w14:textId="77777777">
        <w:trPr>
          <w:trHeight w:val="311"/>
        </w:trPr>
        <w:tc>
          <w:tcPr>
            <w:tcW w:w="2660" w:type="dxa"/>
          </w:tcPr>
          <w:p w14:paraId="49EDBEAF" w14:textId="77777777" w:rsidR="00C441A2" w:rsidRPr="00927124" w:rsidRDefault="003F76D0">
            <w:pPr>
              <w:pStyle w:val="TableParagraph"/>
              <w:ind w:left="634" w:right="624"/>
              <w:rPr>
                <w:sz w:val="18"/>
              </w:rPr>
            </w:pPr>
            <w:r w:rsidRPr="00927124">
              <w:rPr>
                <w:sz w:val="18"/>
              </w:rPr>
              <w:t xml:space="preserve">X86SLL. H </w:t>
            </w:r>
          </w:p>
        </w:tc>
        <w:tc>
          <w:tcPr>
            <w:tcW w:w="5492" w:type="dxa"/>
          </w:tcPr>
          <w:p w14:paraId="49EDBEB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left shift of EFLAG halfwords is set in x86 mode </w:t>
            </w:r>
          </w:p>
        </w:tc>
        <w:tc>
          <w:tcPr>
            <w:tcW w:w="1453" w:type="dxa"/>
          </w:tcPr>
          <w:p w14:paraId="49EDBEB1"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B6" w14:textId="77777777">
        <w:trPr>
          <w:trHeight w:val="311"/>
        </w:trPr>
        <w:tc>
          <w:tcPr>
            <w:tcW w:w="2660" w:type="dxa"/>
          </w:tcPr>
          <w:p w14:paraId="49EDBEB3" w14:textId="77777777" w:rsidR="00C441A2" w:rsidRPr="00927124" w:rsidRDefault="003F76D0">
            <w:pPr>
              <w:pStyle w:val="TableParagraph"/>
              <w:ind w:left="634" w:right="625"/>
              <w:rPr>
                <w:sz w:val="18"/>
              </w:rPr>
            </w:pPr>
            <w:r w:rsidRPr="00927124">
              <w:rPr>
                <w:sz w:val="18"/>
              </w:rPr>
              <w:t xml:space="preserve">X86SLL. B </w:t>
            </w:r>
          </w:p>
        </w:tc>
        <w:tc>
          <w:tcPr>
            <w:tcW w:w="5492" w:type="dxa"/>
          </w:tcPr>
          <w:p w14:paraId="49EDBEB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bytes of EFLAG are set left in x86 mode </w:t>
            </w:r>
          </w:p>
        </w:tc>
        <w:tc>
          <w:tcPr>
            <w:tcW w:w="1453" w:type="dxa"/>
          </w:tcPr>
          <w:p w14:paraId="49EDBEB5"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BA" w14:textId="77777777">
        <w:trPr>
          <w:trHeight w:val="312"/>
        </w:trPr>
        <w:tc>
          <w:tcPr>
            <w:tcW w:w="2660" w:type="dxa"/>
          </w:tcPr>
          <w:p w14:paraId="49EDBEB7" w14:textId="77777777" w:rsidR="00C441A2" w:rsidRPr="00927124" w:rsidRDefault="003F76D0">
            <w:pPr>
              <w:pStyle w:val="TableParagraph"/>
              <w:spacing w:before="51"/>
              <w:ind w:left="860"/>
              <w:jc w:val="left"/>
              <w:rPr>
                <w:sz w:val="18"/>
              </w:rPr>
            </w:pPr>
            <w:r w:rsidRPr="00927124">
              <w:rPr>
                <w:sz w:val="18"/>
              </w:rPr>
              <w:t xml:space="preserve">X86DSLL32 </w:t>
            </w:r>
          </w:p>
        </w:tc>
        <w:tc>
          <w:tcPr>
            <w:tcW w:w="5492" w:type="dxa"/>
          </w:tcPr>
          <w:p w14:paraId="49EDBEB8"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the shift amount of EFLAG plus the left shift of 32 two-word logic is set in x86 mode </w:t>
            </w:r>
          </w:p>
        </w:tc>
        <w:tc>
          <w:tcPr>
            <w:tcW w:w="1453" w:type="dxa"/>
          </w:tcPr>
          <w:p w14:paraId="49EDBEB9"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BEBE" w14:textId="77777777">
        <w:trPr>
          <w:trHeight w:val="311"/>
        </w:trPr>
        <w:tc>
          <w:tcPr>
            <w:tcW w:w="2660" w:type="dxa"/>
          </w:tcPr>
          <w:p w14:paraId="49EDBEBB" w14:textId="77777777" w:rsidR="00C441A2" w:rsidRPr="00927124" w:rsidRDefault="003F76D0">
            <w:pPr>
              <w:pStyle w:val="TableParagraph"/>
              <w:ind w:left="881"/>
              <w:jc w:val="left"/>
              <w:rPr>
                <w:sz w:val="18"/>
              </w:rPr>
            </w:pPr>
            <w:r w:rsidRPr="00927124">
              <w:rPr>
                <w:sz w:val="18"/>
              </w:rPr>
              <w:t xml:space="preserve">X86SLLV. D. </w:t>
            </w:r>
          </w:p>
        </w:tc>
        <w:tc>
          <w:tcPr>
            <w:tcW w:w="5492" w:type="dxa"/>
          </w:tcPr>
          <w:p w14:paraId="49EDBEB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two-word variable shift of EFLAG is set to the left in x86 mode </w:t>
            </w:r>
          </w:p>
        </w:tc>
        <w:tc>
          <w:tcPr>
            <w:tcW w:w="1453" w:type="dxa"/>
          </w:tcPr>
          <w:p w14:paraId="49EDBEBD"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EC2" w14:textId="77777777">
        <w:trPr>
          <w:trHeight w:val="311"/>
        </w:trPr>
        <w:tc>
          <w:tcPr>
            <w:tcW w:w="2660" w:type="dxa"/>
          </w:tcPr>
          <w:p w14:paraId="49EDBEBF" w14:textId="77777777" w:rsidR="00C441A2" w:rsidRPr="00927124" w:rsidRDefault="003F76D0">
            <w:pPr>
              <w:pStyle w:val="TableParagraph"/>
              <w:ind w:left="862"/>
              <w:jc w:val="left"/>
              <w:rPr>
                <w:sz w:val="18"/>
              </w:rPr>
            </w:pPr>
            <w:r w:rsidRPr="00927124">
              <w:rPr>
                <w:sz w:val="18"/>
              </w:rPr>
              <w:t xml:space="preserve">X86SLLV w. </w:t>
            </w:r>
          </w:p>
        </w:tc>
        <w:tc>
          <w:tcPr>
            <w:tcW w:w="5492" w:type="dxa"/>
          </w:tcPr>
          <w:p w14:paraId="49EDBEC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variable word shift of EFLAG is set left in x86 mode </w:t>
            </w:r>
          </w:p>
        </w:tc>
        <w:tc>
          <w:tcPr>
            <w:tcW w:w="1453" w:type="dxa"/>
          </w:tcPr>
          <w:p w14:paraId="49EDBEC1"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C6" w14:textId="77777777">
        <w:trPr>
          <w:trHeight w:val="312"/>
        </w:trPr>
        <w:tc>
          <w:tcPr>
            <w:tcW w:w="2660" w:type="dxa"/>
          </w:tcPr>
          <w:p w14:paraId="49EDBEC3" w14:textId="77777777" w:rsidR="00C441A2" w:rsidRPr="00927124" w:rsidRDefault="003F76D0">
            <w:pPr>
              <w:pStyle w:val="TableParagraph"/>
              <w:spacing w:before="51"/>
              <w:ind w:left="881"/>
              <w:jc w:val="left"/>
              <w:rPr>
                <w:sz w:val="18"/>
              </w:rPr>
            </w:pPr>
            <w:r w:rsidRPr="00927124">
              <w:rPr>
                <w:sz w:val="18"/>
              </w:rPr>
              <w:t xml:space="preserve">X86SLLV. H </w:t>
            </w:r>
          </w:p>
        </w:tc>
        <w:tc>
          <w:tcPr>
            <w:tcW w:w="5492" w:type="dxa"/>
          </w:tcPr>
          <w:p w14:paraId="49EDBEC4"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the half-word variable shift of EFLAG is set left in x86 mode </w:t>
            </w:r>
          </w:p>
        </w:tc>
        <w:tc>
          <w:tcPr>
            <w:tcW w:w="1453" w:type="dxa"/>
          </w:tcPr>
          <w:p w14:paraId="49EDBEC5"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ECA" w14:textId="77777777">
        <w:trPr>
          <w:trHeight w:val="311"/>
        </w:trPr>
        <w:tc>
          <w:tcPr>
            <w:tcW w:w="2660" w:type="dxa"/>
          </w:tcPr>
          <w:p w14:paraId="49EDBEC7" w14:textId="77777777" w:rsidR="00C441A2" w:rsidRPr="00927124" w:rsidRDefault="003F76D0">
            <w:pPr>
              <w:pStyle w:val="TableParagraph"/>
              <w:ind w:left="886"/>
              <w:jc w:val="left"/>
              <w:rPr>
                <w:sz w:val="18"/>
              </w:rPr>
            </w:pPr>
            <w:r w:rsidRPr="00927124">
              <w:rPr>
                <w:sz w:val="18"/>
              </w:rPr>
              <w:t xml:space="preserve">X86SLLV. B </w:t>
            </w:r>
          </w:p>
        </w:tc>
        <w:tc>
          <w:tcPr>
            <w:tcW w:w="5492" w:type="dxa"/>
          </w:tcPr>
          <w:p w14:paraId="49EDBEC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only the byte variable shift of EFLAG is set to move left </w:t>
            </w:r>
          </w:p>
        </w:tc>
        <w:tc>
          <w:tcPr>
            <w:tcW w:w="1453" w:type="dxa"/>
          </w:tcPr>
          <w:p w14:paraId="49EDBEC9"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CE" w14:textId="77777777">
        <w:trPr>
          <w:trHeight w:val="311"/>
        </w:trPr>
        <w:tc>
          <w:tcPr>
            <w:tcW w:w="2660" w:type="dxa"/>
          </w:tcPr>
          <w:p w14:paraId="49EDBECB" w14:textId="77777777" w:rsidR="00C441A2" w:rsidRPr="00927124" w:rsidRDefault="003F76D0">
            <w:pPr>
              <w:pStyle w:val="TableParagraph"/>
              <w:ind w:left="634" w:right="624"/>
              <w:rPr>
                <w:sz w:val="18"/>
              </w:rPr>
            </w:pPr>
            <w:r w:rsidRPr="00927124">
              <w:rPr>
                <w:sz w:val="18"/>
              </w:rPr>
              <w:t xml:space="preserve">X86SRL. D. </w:t>
            </w:r>
          </w:p>
        </w:tc>
        <w:tc>
          <w:tcPr>
            <w:tcW w:w="5492" w:type="dxa"/>
          </w:tcPr>
          <w:p w14:paraId="49EDBEC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EFLAG's two-word logic is set to right shift in x86 mode </w:t>
            </w:r>
          </w:p>
        </w:tc>
        <w:tc>
          <w:tcPr>
            <w:tcW w:w="1453" w:type="dxa"/>
          </w:tcPr>
          <w:p w14:paraId="49EDBECD"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ED2" w14:textId="77777777">
        <w:trPr>
          <w:trHeight w:val="312"/>
        </w:trPr>
        <w:tc>
          <w:tcPr>
            <w:tcW w:w="2660" w:type="dxa"/>
          </w:tcPr>
          <w:p w14:paraId="49EDBECF" w14:textId="77777777" w:rsidR="00C441A2" w:rsidRPr="00927124" w:rsidRDefault="003F76D0">
            <w:pPr>
              <w:pStyle w:val="TableParagraph"/>
              <w:spacing w:before="51"/>
              <w:ind w:left="634" w:right="625"/>
              <w:rPr>
                <w:sz w:val="18"/>
              </w:rPr>
            </w:pPr>
            <w:r w:rsidRPr="00927124">
              <w:rPr>
                <w:sz w:val="18"/>
              </w:rPr>
              <w:t xml:space="preserve">X86SRL w. </w:t>
            </w:r>
          </w:p>
        </w:tc>
        <w:tc>
          <w:tcPr>
            <w:tcW w:w="5492" w:type="dxa"/>
          </w:tcPr>
          <w:p w14:paraId="49EDBED0"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the right shift of EFLAG's word logic is set in x86 mode </w:t>
            </w:r>
          </w:p>
        </w:tc>
        <w:tc>
          <w:tcPr>
            <w:tcW w:w="1453" w:type="dxa"/>
          </w:tcPr>
          <w:p w14:paraId="49EDBED1"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ED6" w14:textId="77777777">
        <w:trPr>
          <w:trHeight w:val="311"/>
        </w:trPr>
        <w:tc>
          <w:tcPr>
            <w:tcW w:w="2660" w:type="dxa"/>
          </w:tcPr>
          <w:p w14:paraId="49EDBED3" w14:textId="77777777" w:rsidR="00C441A2" w:rsidRPr="00927124" w:rsidRDefault="003F76D0">
            <w:pPr>
              <w:pStyle w:val="TableParagraph"/>
              <w:ind w:left="634" w:right="624"/>
              <w:rPr>
                <w:sz w:val="18"/>
              </w:rPr>
            </w:pPr>
            <w:r w:rsidRPr="00927124">
              <w:rPr>
                <w:sz w:val="18"/>
              </w:rPr>
              <w:t xml:space="preserve">X86SRL. H </w:t>
            </w:r>
          </w:p>
        </w:tc>
        <w:tc>
          <w:tcPr>
            <w:tcW w:w="5492" w:type="dxa"/>
          </w:tcPr>
          <w:p w14:paraId="49EDBED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EFLAG's half-word logic is set to right shift in x86 mode </w:t>
            </w:r>
          </w:p>
        </w:tc>
        <w:tc>
          <w:tcPr>
            <w:tcW w:w="1453" w:type="dxa"/>
          </w:tcPr>
          <w:p w14:paraId="49EDBED5"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DA" w14:textId="77777777">
        <w:trPr>
          <w:trHeight w:val="311"/>
        </w:trPr>
        <w:tc>
          <w:tcPr>
            <w:tcW w:w="2660" w:type="dxa"/>
          </w:tcPr>
          <w:p w14:paraId="49EDBED7" w14:textId="77777777" w:rsidR="00C441A2" w:rsidRPr="00927124" w:rsidRDefault="003F76D0">
            <w:pPr>
              <w:pStyle w:val="TableParagraph"/>
              <w:ind w:left="634" w:right="625"/>
              <w:rPr>
                <w:sz w:val="18"/>
              </w:rPr>
            </w:pPr>
            <w:r w:rsidRPr="00927124">
              <w:rPr>
                <w:sz w:val="18"/>
              </w:rPr>
              <w:t xml:space="preserve">X86SRL. B </w:t>
            </w:r>
          </w:p>
        </w:tc>
        <w:tc>
          <w:tcPr>
            <w:tcW w:w="5492" w:type="dxa"/>
          </w:tcPr>
          <w:p w14:paraId="49EDBED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byte logic of EFLAG is set right in x86 mode </w:t>
            </w:r>
          </w:p>
        </w:tc>
        <w:tc>
          <w:tcPr>
            <w:tcW w:w="1453" w:type="dxa"/>
          </w:tcPr>
          <w:p w14:paraId="49EDBED9"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DE" w14:textId="77777777">
        <w:trPr>
          <w:trHeight w:val="312"/>
        </w:trPr>
        <w:tc>
          <w:tcPr>
            <w:tcW w:w="2660" w:type="dxa"/>
          </w:tcPr>
          <w:p w14:paraId="49EDBEDB" w14:textId="77777777" w:rsidR="00C441A2" w:rsidRPr="00927124" w:rsidRDefault="003F76D0">
            <w:pPr>
              <w:pStyle w:val="TableParagraph"/>
              <w:spacing w:before="51"/>
              <w:ind w:left="854"/>
              <w:jc w:val="left"/>
              <w:rPr>
                <w:sz w:val="18"/>
              </w:rPr>
            </w:pPr>
            <w:r w:rsidRPr="00927124">
              <w:rPr>
                <w:sz w:val="18"/>
              </w:rPr>
              <w:t xml:space="preserve">X86DSRL32 </w:t>
            </w:r>
          </w:p>
        </w:tc>
        <w:tc>
          <w:tcPr>
            <w:tcW w:w="5492" w:type="dxa"/>
          </w:tcPr>
          <w:p w14:paraId="49EDBEDC"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the shift of EFLAG plus the right shift of 32 double word logic is set in x86 mode </w:t>
            </w:r>
          </w:p>
        </w:tc>
        <w:tc>
          <w:tcPr>
            <w:tcW w:w="1453" w:type="dxa"/>
          </w:tcPr>
          <w:p w14:paraId="49EDBEDD"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BEE2" w14:textId="77777777">
        <w:trPr>
          <w:trHeight w:val="311"/>
        </w:trPr>
        <w:tc>
          <w:tcPr>
            <w:tcW w:w="2660" w:type="dxa"/>
          </w:tcPr>
          <w:p w14:paraId="49EDBEDF" w14:textId="77777777" w:rsidR="00C441A2" w:rsidRPr="00927124" w:rsidRDefault="003F76D0">
            <w:pPr>
              <w:pStyle w:val="TableParagraph"/>
              <w:ind w:left="876"/>
              <w:jc w:val="left"/>
              <w:rPr>
                <w:sz w:val="18"/>
              </w:rPr>
            </w:pPr>
            <w:r w:rsidRPr="00927124">
              <w:rPr>
                <w:sz w:val="18"/>
              </w:rPr>
              <w:t xml:space="preserve">X86SRLV. D. </w:t>
            </w:r>
          </w:p>
        </w:tc>
        <w:tc>
          <w:tcPr>
            <w:tcW w:w="5492" w:type="dxa"/>
          </w:tcPr>
          <w:p w14:paraId="49EDBEE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two-word variable shift logical right shift of EFLAG is set in x86 mode </w:t>
            </w:r>
          </w:p>
        </w:tc>
        <w:tc>
          <w:tcPr>
            <w:tcW w:w="1453" w:type="dxa"/>
          </w:tcPr>
          <w:p w14:paraId="49EDBEE1"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EE6" w14:textId="77777777">
        <w:trPr>
          <w:trHeight w:val="311"/>
        </w:trPr>
        <w:tc>
          <w:tcPr>
            <w:tcW w:w="2660" w:type="dxa"/>
          </w:tcPr>
          <w:p w14:paraId="49EDBEE3" w14:textId="77777777" w:rsidR="00C441A2" w:rsidRPr="00927124" w:rsidRDefault="003F76D0">
            <w:pPr>
              <w:pStyle w:val="TableParagraph"/>
              <w:ind w:left="856"/>
              <w:jc w:val="left"/>
              <w:rPr>
                <w:sz w:val="18"/>
              </w:rPr>
            </w:pPr>
            <w:r w:rsidRPr="00927124">
              <w:rPr>
                <w:sz w:val="18"/>
              </w:rPr>
              <w:t xml:space="preserve">X86SRLV w. </w:t>
            </w:r>
          </w:p>
        </w:tc>
        <w:tc>
          <w:tcPr>
            <w:tcW w:w="5492" w:type="dxa"/>
          </w:tcPr>
          <w:p w14:paraId="49EDBEE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logical right shift of EFLAG's variable word shift is set in x86 mode </w:t>
            </w:r>
          </w:p>
        </w:tc>
        <w:tc>
          <w:tcPr>
            <w:tcW w:w="1453" w:type="dxa"/>
          </w:tcPr>
          <w:p w14:paraId="49EDBEE5"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EA" w14:textId="77777777">
        <w:trPr>
          <w:trHeight w:val="312"/>
        </w:trPr>
        <w:tc>
          <w:tcPr>
            <w:tcW w:w="2660" w:type="dxa"/>
          </w:tcPr>
          <w:p w14:paraId="49EDBEE7" w14:textId="77777777" w:rsidR="00C441A2" w:rsidRPr="00927124" w:rsidRDefault="003F76D0">
            <w:pPr>
              <w:pStyle w:val="TableParagraph"/>
              <w:spacing w:before="51"/>
              <w:ind w:left="876"/>
              <w:jc w:val="left"/>
              <w:rPr>
                <w:sz w:val="18"/>
              </w:rPr>
            </w:pPr>
            <w:r w:rsidRPr="00927124">
              <w:rPr>
                <w:sz w:val="18"/>
              </w:rPr>
              <w:t xml:space="preserve">X86SRLV. H </w:t>
            </w:r>
          </w:p>
        </w:tc>
        <w:tc>
          <w:tcPr>
            <w:tcW w:w="5492" w:type="dxa"/>
          </w:tcPr>
          <w:p w14:paraId="49EDBEE8"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the half-word variable shift logical right shift of EFLAG is set in x86 mode </w:t>
            </w:r>
          </w:p>
        </w:tc>
        <w:tc>
          <w:tcPr>
            <w:tcW w:w="1453" w:type="dxa"/>
          </w:tcPr>
          <w:p w14:paraId="49EDBEE9"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EEE" w14:textId="77777777">
        <w:trPr>
          <w:trHeight w:val="311"/>
        </w:trPr>
        <w:tc>
          <w:tcPr>
            <w:tcW w:w="2660" w:type="dxa"/>
          </w:tcPr>
          <w:p w14:paraId="49EDBEEB" w14:textId="77777777" w:rsidR="00C441A2" w:rsidRPr="00927124" w:rsidRDefault="003F76D0">
            <w:pPr>
              <w:pStyle w:val="TableParagraph"/>
              <w:ind w:left="881"/>
              <w:jc w:val="left"/>
              <w:rPr>
                <w:sz w:val="18"/>
              </w:rPr>
            </w:pPr>
            <w:r w:rsidRPr="00927124">
              <w:rPr>
                <w:sz w:val="18"/>
              </w:rPr>
              <w:t xml:space="preserve">X86SRLV. B </w:t>
            </w:r>
          </w:p>
        </w:tc>
        <w:tc>
          <w:tcPr>
            <w:tcW w:w="5492" w:type="dxa"/>
          </w:tcPr>
          <w:p w14:paraId="49EDBEE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byte variable shift logical right shift of EFLAG is set in x86 mode </w:t>
            </w:r>
          </w:p>
        </w:tc>
        <w:tc>
          <w:tcPr>
            <w:tcW w:w="1453" w:type="dxa"/>
          </w:tcPr>
          <w:p w14:paraId="49EDBEED"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F2" w14:textId="77777777">
        <w:trPr>
          <w:trHeight w:val="311"/>
        </w:trPr>
        <w:tc>
          <w:tcPr>
            <w:tcW w:w="2660" w:type="dxa"/>
          </w:tcPr>
          <w:p w14:paraId="49EDBEEF" w14:textId="77777777" w:rsidR="00C441A2" w:rsidRPr="00927124" w:rsidRDefault="003F76D0">
            <w:pPr>
              <w:pStyle w:val="TableParagraph"/>
              <w:ind w:left="633" w:right="625"/>
              <w:rPr>
                <w:sz w:val="18"/>
              </w:rPr>
            </w:pPr>
            <w:r w:rsidRPr="00927124">
              <w:rPr>
                <w:sz w:val="18"/>
              </w:rPr>
              <w:t xml:space="preserve">X86SRA. D. </w:t>
            </w:r>
          </w:p>
        </w:tc>
        <w:tc>
          <w:tcPr>
            <w:tcW w:w="5492" w:type="dxa"/>
          </w:tcPr>
          <w:p w14:paraId="49EDBEF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EFLAG's two-word arithmetic right-shift is set in x86 mode </w:t>
            </w:r>
          </w:p>
        </w:tc>
        <w:tc>
          <w:tcPr>
            <w:tcW w:w="1453" w:type="dxa"/>
          </w:tcPr>
          <w:p w14:paraId="49EDBEF1"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EF6" w14:textId="77777777">
        <w:trPr>
          <w:trHeight w:val="312"/>
        </w:trPr>
        <w:tc>
          <w:tcPr>
            <w:tcW w:w="2660" w:type="dxa"/>
          </w:tcPr>
          <w:p w14:paraId="49EDBEF3" w14:textId="77777777" w:rsidR="00C441A2" w:rsidRPr="00927124" w:rsidRDefault="003F76D0">
            <w:pPr>
              <w:pStyle w:val="TableParagraph"/>
              <w:spacing w:before="51"/>
              <w:ind w:left="892"/>
              <w:jc w:val="left"/>
              <w:rPr>
                <w:sz w:val="18"/>
              </w:rPr>
            </w:pPr>
            <w:r w:rsidRPr="00927124">
              <w:rPr>
                <w:sz w:val="18"/>
              </w:rPr>
              <w:t xml:space="preserve">X86SRA w. </w:t>
            </w:r>
          </w:p>
        </w:tc>
        <w:tc>
          <w:tcPr>
            <w:tcW w:w="5492" w:type="dxa"/>
          </w:tcPr>
          <w:p w14:paraId="49EDBEF4"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In x86 only the word arithmetic shift of EFLAG is set </w:t>
            </w:r>
          </w:p>
        </w:tc>
        <w:tc>
          <w:tcPr>
            <w:tcW w:w="1453" w:type="dxa"/>
          </w:tcPr>
          <w:p w14:paraId="49EDBEF5"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EFA" w14:textId="77777777">
        <w:trPr>
          <w:trHeight w:val="311"/>
        </w:trPr>
        <w:tc>
          <w:tcPr>
            <w:tcW w:w="2660" w:type="dxa"/>
          </w:tcPr>
          <w:p w14:paraId="49EDBEF7" w14:textId="77777777" w:rsidR="00C441A2" w:rsidRPr="00927124" w:rsidRDefault="003F76D0">
            <w:pPr>
              <w:pStyle w:val="TableParagraph"/>
              <w:ind w:left="632" w:right="625"/>
              <w:rPr>
                <w:sz w:val="18"/>
              </w:rPr>
            </w:pPr>
            <w:r w:rsidRPr="00927124">
              <w:rPr>
                <w:sz w:val="18"/>
              </w:rPr>
              <w:lastRenderedPageBreak/>
              <w:t xml:space="preserve">X86SRA. H </w:t>
            </w:r>
          </w:p>
        </w:tc>
        <w:tc>
          <w:tcPr>
            <w:tcW w:w="5492" w:type="dxa"/>
          </w:tcPr>
          <w:p w14:paraId="49EDBEF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half-word arithmetic right shift of EFLAG is set in x86 mode </w:t>
            </w:r>
          </w:p>
        </w:tc>
        <w:tc>
          <w:tcPr>
            <w:tcW w:w="1453" w:type="dxa"/>
          </w:tcPr>
          <w:p w14:paraId="49EDBEF9"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EFE" w14:textId="77777777">
        <w:trPr>
          <w:trHeight w:val="311"/>
        </w:trPr>
        <w:tc>
          <w:tcPr>
            <w:tcW w:w="2660" w:type="dxa"/>
          </w:tcPr>
          <w:p w14:paraId="49EDBEFB" w14:textId="77777777" w:rsidR="00C441A2" w:rsidRPr="00927124" w:rsidRDefault="003F76D0">
            <w:pPr>
              <w:pStyle w:val="TableParagraph"/>
              <w:ind w:left="632" w:right="625"/>
              <w:rPr>
                <w:sz w:val="18"/>
              </w:rPr>
            </w:pPr>
            <w:r w:rsidRPr="00927124">
              <w:rPr>
                <w:sz w:val="18"/>
              </w:rPr>
              <w:t xml:space="preserve">X86SRA. B </w:t>
            </w:r>
          </w:p>
        </w:tc>
        <w:tc>
          <w:tcPr>
            <w:tcW w:w="5492" w:type="dxa"/>
          </w:tcPr>
          <w:p w14:paraId="49EDBEF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byte arithmetic right shift of EFLAG is set in x86 mode </w:t>
            </w:r>
          </w:p>
        </w:tc>
        <w:tc>
          <w:tcPr>
            <w:tcW w:w="1453" w:type="dxa"/>
          </w:tcPr>
          <w:p w14:paraId="49EDBEFD"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F02" w14:textId="77777777">
        <w:trPr>
          <w:trHeight w:val="312"/>
        </w:trPr>
        <w:tc>
          <w:tcPr>
            <w:tcW w:w="2660" w:type="dxa"/>
          </w:tcPr>
          <w:p w14:paraId="49EDBEFF" w14:textId="77777777" w:rsidR="00C441A2" w:rsidRPr="00927124" w:rsidRDefault="003F76D0">
            <w:pPr>
              <w:pStyle w:val="TableParagraph"/>
              <w:spacing w:before="51"/>
              <w:ind w:right="835"/>
              <w:jc w:val="right"/>
              <w:rPr>
                <w:sz w:val="18"/>
              </w:rPr>
            </w:pPr>
            <w:r w:rsidRPr="00927124">
              <w:rPr>
                <w:sz w:val="18"/>
              </w:rPr>
              <w:t xml:space="preserve">X86DSRA32 </w:t>
            </w:r>
          </w:p>
        </w:tc>
        <w:tc>
          <w:tcPr>
            <w:tcW w:w="5492" w:type="dxa"/>
          </w:tcPr>
          <w:p w14:paraId="49EDBF00"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the shift of EFLAG plus the right shift of 32 two-word logical arithmetic is set in x86 mode </w:t>
            </w:r>
          </w:p>
        </w:tc>
        <w:tc>
          <w:tcPr>
            <w:tcW w:w="1453" w:type="dxa"/>
          </w:tcPr>
          <w:p w14:paraId="49EDBF01"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BF06" w14:textId="77777777">
        <w:trPr>
          <w:trHeight w:val="311"/>
        </w:trPr>
        <w:tc>
          <w:tcPr>
            <w:tcW w:w="2660" w:type="dxa"/>
          </w:tcPr>
          <w:p w14:paraId="49EDBF03" w14:textId="77777777" w:rsidR="00C441A2" w:rsidRPr="00927124" w:rsidRDefault="003F76D0">
            <w:pPr>
              <w:pStyle w:val="TableParagraph"/>
              <w:ind w:left="869"/>
              <w:jc w:val="left"/>
              <w:rPr>
                <w:sz w:val="18"/>
              </w:rPr>
            </w:pPr>
            <w:r w:rsidRPr="00927124">
              <w:rPr>
                <w:sz w:val="18"/>
              </w:rPr>
              <w:t xml:space="preserve">X86SRAV. D. </w:t>
            </w:r>
          </w:p>
        </w:tc>
        <w:tc>
          <w:tcPr>
            <w:tcW w:w="5492" w:type="dxa"/>
          </w:tcPr>
          <w:p w14:paraId="49EDBF0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only the two-word variable shift of EFLAG is set to the arithmetic right shift </w:t>
            </w:r>
          </w:p>
        </w:tc>
        <w:tc>
          <w:tcPr>
            <w:tcW w:w="1453" w:type="dxa"/>
          </w:tcPr>
          <w:p w14:paraId="49EDBF05" w14:textId="77777777" w:rsidR="00C441A2" w:rsidRPr="00927124" w:rsidRDefault="003F76D0">
            <w:pPr>
              <w:pStyle w:val="TableParagraph"/>
              <w:ind w:left="81" w:right="69"/>
              <w:rPr>
                <w:sz w:val="18"/>
              </w:rPr>
            </w:pPr>
            <w:r w:rsidRPr="00927124">
              <w:rPr>
                <w:sz w:val="18"/>
              </w:rPr>
              <w:t xml:space="preserve">LoongEXT64 </w:t>
            </w:r>
          </w:p>
        </w:tc>
      </w:tr>
    </w:tbl>
    <w:p w14:paraId="49EDBF07" w14:textId="77777777" w:rsidR="00C441A2" w:rsidRPr="00927124" w:rsidRDefault="00C441A2">
      <w:pPr>
        <w:rPr>
          <w:rFonts w:ascii="Times New Roman" w:hAnsi="Times New Roman" w:cs="Times New Roman"/>
          <w:sz w:val="18"/>
        </w:rPr>
        <w:sectPr w:rsidR="00C441A2" w:rsidRPr="00927124">
          <w:pgSz w:w="11910" w:h="16840"/>
          <w:pgMar w:top="1600" w:right="0" w:bottom="1380" w:left="0" w:header="890" w:footer="1189" w:gutter="0"/>
          <w:cols w:space="720"/>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F0B" w14:textId="77777777">
        <w:trPr>
          <w:trHeight w:val="319"/>
        </w:trPr>
        <w:tc>
          <w:tcPr>
            <w:tcW w:w="2660" w:type="dxa"/>
            <w:tcBorders>
              <w:bottom w:val="double" w:sz="1" w:space="0" w:color="000000"/>
            </w:tcBorders>
          </w:tcPr>
          <w:p w14:paraId="49EDBF08" w14:textId="77777777" w:rsidR="00C441A2" w:rsidRPr="00927124" w:rsidRDefault="003F76D0">
            <w:pPr>
              <w:pStyle w:val="TableParagraph"/>
              <w:spacing w:before="28"/>
              <w:ind w:right="791"/>
              <w:jc w:val="right"/>
              <w:rPr>
                <w:rFonts w:eastAsia="宋体"/>
                <w:b/>
                <w:sz w:val="21"/>
              </w:rPr>
            </w:pPr>
            <w:r w:rsidRPr="00927124">
              <w:rPr>
                <w:rFonts w:eastAsia="宋体"/>
                <w:b/>
                <w:w w:val="95"/>
                <w:sz w:val="21"/>
              </w:rPr>
              <w:lastRenderedPageBreak/>
              <w:t xml:space="preserve">Instruction mnemonic </w:t>
            </w:r>
          </w:p>
        </w:tc>
        <w:tc>
          <w:tcPr>
            <w:tcW w:w="5492" w:type="dxa"/>
            <w:tcBorders>
              <w:bottom w:val="double" w:sz="1" w:space="0" w:color="000000"/>
            </w:tcBorders>
          </w:tcPr>
          <w:p w14:paraId="49EDBF09" w14:textId="77777777" w:rsidR="00C441A2" w:rsidRPr="00927124" w:rsidRDefault="003F76D0">
            <w:pPr>
              <w:pStyle w:val="TableParagraph"/>
              <w:spacing w:before="28"/>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F0A" w14:textId="77777777" w:rsidR="00C441A2" w:rsidRPr="00927124" w:rsidRDefault="003F76D0">
            <w:pPr>
              <w:pStyle w:val="TableParagraph"/>
              <w:spacing w:before="28"/>
              <w:ind w:left="81" w:right="70"/>
              <w:rPr>
                <w:rFonts w:eastAsia="宋体"/>
                <w:b/>
                <w:sz w:val="21"/>
              </w:rPr>
            </w:pPr>
            <w:r w:rsidRPr="00927124">
              <w:rPr>
                <w:rFonts w:eastAsia="Arial"/>
                <w:b/>
                <w:sz w:val="21"/>
              </w:rPr>
              <w:t xml:space="preserve">ISA Compatible Category </w:t>
            </w:r>
          </w:p>
        </w:tc>
      </w:tr>
      <w:tr w:rsidR="00C441A2" w:rsidRPr="00927124" w14:paraId="49EDBF0F" w14:textId="77777777">
        <w:trPr>
          <w:trHeight w:val="312"/>
        </w:trPr>
        <w:tc>
          <w:tcPr>
            <w:tcW w:w="2660" w:type="dxa"/>
            <w:tcBorders>
              <w:top w:val="double" w:sz="1" w:space="0" w:color="000000"/>
            </w:tcBorders>
          </w:tcPr>
          <w:p w14:paraId="49EDBF0C" w14:textId="77777777" w:rsidR="00C441A2" w:rsidRPr="00927124" w:rsidRDefault="003F76D0">
            <w:pPr>
              <w:pStyle w:val="TableParagraph"/>
              <w:spacing w:before="51"/>
              <w:ind w:right="839"/>
              <w:jc w:val="right"/>
              <w:rPr>
                <w:sz w:val="18"/>
              </w:rPr>
            </w:pPr>
            <w:r w:rsidRPr="00927124">
              <w:rPr>
                <w:sz w:val="18"/>
              </w:rPr>
              <w:t xml:space="preserve">X86SRAV w. </w:t>
            </w:r>
          </w:p>
        </w:tc>
        <w:tc>
          <w:tcPr>
            <w:tcW w:w="5492" w:type="dxa"/>
            <w:tcBorders>
              <w:top w:val="double" w:sz="1" w:space="0" w:color="000000"/>
            </w:tcBorders>
          </w:tcPr>
          <w:p w14:paraId="49EDBF0D"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In x86 only the variable word shift of EFLAG is set to the arithmetic right shift </w:t>
            </w:r>
          </w:p>
        </w:tc>
        <w:tc>
          <w:tcPr>
            <w:tcW w:w="1453" w:type="dxa"/>
            <w:tcBorders>
              <w:top w:val="double" w:sz="1" w:space="0" w:color="000000"/>
            </w:tcBorders>
          </w:tcPr>
          <w:p w14:paraId="49EDBF0E" w14:textId="77777777" w:rsidR="00C441A2" w:rsidRPr="00927124" w:rsidRDefault="003F76D0">
            <w:pPr>
              <w:pStyle w:val="TableParagraph"/>
              <w:spacing w:before="51"/>
              <w:ind w:left="81" w:right="68"/>
              <w:rPr>
                <w:sz w:val="18"/>
              </w:rPr>
            </w:pPr>
            <w:r w:rsidRPr="00927124">
              <w:rPr>
                <w:sz w:val="18"/>
              </w:rPr>
              <w:t xml:space="preserve">LoongEXT32 </w:t>
            </w:r>
          </w:p>
        </w:tc>
      </w:tr>
      <w:tr w:rsidR="00C441A2" w:rsidRPr="00927124" w14:paraId="49EDBF13" w14:textId="77777777">
        <w:trPr>
          <w:trHeight w:val="311"/>
        </w:trPr>
        <w:tc>
          <w:tcPr>
            <w:tcW w:w="2660" w:type="dxa"/>
          </w:tcPr>
          <w:p w14:paraId="49EDBF10" w14:textId="77777777" w:rsidR="00C441A2" w:rsidRPr="00927124" w:rsidRDefault="003F76D0">
            <w:pPr>
              <w:pStyle w:val="TableParagraph"/>
              <w:ind w:right="859"/>
              <w:jc w:val="right"/>
              <w:rPr>
                <w:sz w:val="18"/>
              </w:rPr>
            </w:pPr>
            <w:r w:rsidRPr="00927124">
              <w:rPr>
                <w:sz w:val="18"/>
              </w:rPr>
              <w:t xml:space="preserve">X86SRAV. H </w:t>
            </w:r>
          </w:p>
        </w:tc>
        <w:tc>
          <w:tcPr>
            <w:tcW w:w="5492" w:type="dxa"/>
          </w:tcPr>
          <w:p w14:paraId="49EDBF11"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only the half-word variable shift of EFLAG is set to the arithmetic right shift </w:t>
            </w:r>
          </w:p>
        </w:tc>
        <w:tc>
          <w:tcPr>
            <w:tcW w:w="1453" w:type="dxa"/>
          </w:tcPr>
          <w:p w14:paraId="49EDBF12"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F17" w14:textId="77777777">
        <w:trPr>
          <w:trHeight w:val="311"/>
        </w:trPr>
        <w:tc>
          <w:tcPr>
            <w:tcW w:w="2660" w:type="dxa"/>
          </w:tcPr>
          <w:p w14:paraId="49EDBF14" w14:textId="77777777" w:rsidR="00C441A2" w:rsidRPr="00927124" w:rsidRDefault="003F76D0">
            <w:pPr>
              <w:pStyle w:val="TableParagraph"/>
              <w:ind w:right="863"/>
              <w:jc w:val="right"/>
              <w:rPr>
                <w:sz w:val="18"/>
              </w:rPr>
            </w:pPr>
            <w:r w:rsidRPr="00927124">
              <w:rPr>
                <w:sz w:val="18"/>
              </w:rPr>
              <w:t xml:space="preserve">X86SRAV. B </w:t>
            </w:r>
          </w:p>
        </w:tc>
        <w:tc>
          <w:tcPr>
            <w:tcW w:w="5492" w:type="dxa"/>
          </w:tcPr>
          <w:p w14:paraId="49EDBF1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only the byte variable shift of EFLAG is set to the arithmetic right shift </w:t>
            </w:r>
          </w:p>
        </w:tc>
        <w:tc>
          <w:tcPr>
            <w:tcW w:w="1453" w:type="dxa"/>
          </w:tcPr>
          <w:p w14:paraId="49EDBF16"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F1B" w14:textId="77777777">
        <w:trPr>
          <w:trHeight w:val="312"/>
        </w:trPr>
        <w:tc>
          <w:tcPr>
            <w:tcW w:w="2660" w:type="dxa"/>
          </w:tcPr>
          <w:p w14:paraId="49EDBF18" w14:textId="77777777" w:rsidR="00C441A2" w:rsidRPr="00927124" w:rsidRDefault="003F76D0">
            <w:pPr>
              <w:pStyle w:val="TableParagraph"/>
              <w:spacing w:before="51"/>
              <w:ind w:right="835"/>
              <w:jc w:val="right"/>
              <w:rPr>
                <w:sz w:val="18"/>
              </w:rPr>
            </w:pPr>
            <w:r w:rsidRPr="00927124">
              <w:rPr>
                <w:sz w:val="18"/>
              </w:rPr>
              <w:t xml:space="preserve">X86ROTR. D. </w:t>
            </w:r>
          </w:p>
        </w:tc>
        <w:tc>
          <w:tcPr>
            <w:tcW w:w="5492" w:type="dxa"/>
          </w:tcPr>
          <w:p w14:paraId="49EDBF19"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the right shift of EFLAG's two-word loop is set in x86 mode </w:t>
            </w:r>
          </w:p>
        </w:tc>
        <w:tc>
          <w:tcPr>
            <w:tcW w:w="1453" w:type="dxa"/>
          </w:tcPr>
          <w:p w14:paraId="49EDBF1A"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BF1F" w14:textId="77777777">
        <w:trPr>
          <w:trHeight w:val="311"/>
        </w:trPr>
        <w:tc>
          <w:tcPr>
            <w:tcW w:w="2660" w:type="dxa"/>
          </w:tcPr>
          <w:p w14:paraId="49EDBF1C" w14:textId="77777777" w:rsidR="00C441A2" w:rsidRPr="00927124" w:rsidRDefault="003F76D0">
            <w:pPr>
              <w:pStyle w:val="TableParagraph"/>
              <w:ind w:right="815"/>
              <w:jc w:val="right"/>
              <w:rPr>
                <w:sz w:val="18"/>
              </w:rPr>
            </w:pPr>
            <w:r w:rsidRPr="00927124">
              <w:rPr>
                <w:sz w:val="18"/>
              </w:rPr>
              <w:t xml:space="preserve">X86ROTR w. </w:t>
            </w:r>
          </w:p>
        </w:tc>
        <w:tc>
          <w:tcPr>
            <w:tcW w:w="5492" w:type="dxa"/>
          </w:tcPr>
          <w:p w14:paraId="49EDBF1D"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EFLAG's word loops are set right in x86 mode </w:t>
            </w:r>
          </w:p>
        </w:tc>
        <w:tc>
          <w:tcPr>
            <w:tcW w:w="1453" w:type="dxa"/>
          </w:tcPr>
          <w:p w14:paraId="49EDBF1E"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F23" w14:textId="77777777">
        <w:trPr>
          <w:trHeight w:val="311"/>
        </w:trPr>
        <w:tc>
          <w:tcPr>
            <w:tcW w:w="2660" w:type="dxa"/>
          </w:tcPr>
          <w:p w14:paraId="49EDBF20" w14:textId="77777777" w:rsidR="00C441A2" w:rsidRPr="00927124" w:rsidRDefault="003F76D0">
            <w:pPr>
              <w:pStyle w:val="TableParagraph"/>
              <w:ind w:right="835"/>
              <w:jc w:val="right"/>
              <w:rPr>
                <w:sz w:val="18"/>
              </w:rPr>
            </w:pPr>
            <w:r w:rsidRPr="00927124">
              <w:rPr>
                <w:sz w:val="18"/>
              </w:rPr>
              <w:t xml:space="preserve">X86ROTR. H </w:t>
            </w:r>
          </w:p>
        </w:tc>
        <w:tc>
          <w:tcPr>
            <w:tcW w:w="5492" w:type="dxa"/>
          </w:tcPr>
          <w:p w14:paraId="49EDBF21"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EFLAG's half-word loop is set to right shift in x86 mode </w:t>
            </w:r>
          </w:p>
        </w:tc>
        <w:tc>
          <w:tcPr>
            <w:tcW w:w="1453" w:type="dxa"/>
          </w:tcPr>
          <w:p w14:paraId="49EDBF22"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F27" w14:textId="77777777">
        <w:trPr>
          <w:trHeight w:val="312"/>
        </w:trPr>
        <w:tc>
          <w:tcPr>
            <w:tcW w:w="2660" w:type="dxa"/>
          </w:tcPr>
          <w:p w14:paraId="49EDBF24" w14:textId="77777777" w:rsidR="00C441A2" w:rsidRPr="00927124" w:rsidRDefault="003F76D0">
            <w:pPr>
              <w:pStyle w:val="TableParagraph"/>
              <w:spacing w:before="51"/>
              <w:ind w:right="840"/>
              <w:jc w:val="right"/>
              <w:rPr>
                <w:sz w:val="18"/>
              </w:rPr>
            </w:pPr>
            <w:r w:rsidRPr="00927124">
              <w:rPr>
                <w:sz w:val="18"/>
              </w:rPr>
              <w:t xml:space="preserve">X86ROTR. B </w:t>
            </w:r>
          </w:p>
        </w:tc>
        <w:tc>
          <w:tcPr>
            <w:tcW w:w="5492" w:type="dxa"/>
          </w:tcPr>
          <w:p w14:paraId="49EDBF25"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In x86 only the byte cycle of EFLAG is set to move right </w:t>
            </w:r>
          </w:p>
        </w:tc>
        <w:tc>
          <w:tcPr>
            <w:tcW w:w="1453" w:type="dxa"/>
          </w:tcPr>
          <w:p w14:paraId="49EDBF26"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F2B" w14:textId="77777777">
        <w:trPr>
          <w:trHeight w:val="311"/>
        </w:trPr>
        <w:tc>
          <w:tcPr>
            <w:tcW w:w="2660" w:type="dxa"/>
          </w:tcPr>
          <w:p w14:paraId="49EDBF28" w14:textId="77777777" w:rsidR="00C441A2" w:rsidRPr="00927124" w:rsidRDefault="003F76D0">
            <w:pPr>
              <w:pStyle w:val="TableParagraph"/>
              <w:ind w:right="768"/>
              <w:jc w:val="right"/>
              <w:rPr>
                <w:sz w:val="18"/>
              </w:rPr>
            </w:pPr>
            <w:r w:rsidRPr="00927124">
              <w:rPr>
                <w:sz w:val="18"/>
              </w:rPr>
              <w:t xml:space="preserve">X86DROTR32 </w:t>
            </w:r>
          </w:p>
        </w:tc>
        <w:tc>
          <w:tcPr>
            <w:tcW w:w="5492" w:type="dxa"/>
          </w:tcPr>
          <w:p w14:paraId="49EDBF2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only the shift amount of EFLAG plus the right shift of 32 two-word logic loops </w:t>
            </w:r>
          </w:p>
        </w:tc>
        <w:tc>
          <w:tcPr>
            <w:tcW w:w="1453" w:type="dxa"/>
          </w:tcPr>
          <w:p w14:paraId="49EDBF2A"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F2F" w14:textId="77777777">
        <w:trPr>
          <w:trHeight w:val="311"/>
        </w:trPr>
        <w:tc>
          <w:tcPr>
            <w:tcW w:w="2660" w:type="dxa"/>
          </w:tcPr>
          <w:p w14:paraId="49EDBF2C" w14:textId="77777777" w:rsidR="00C441A2" w:rsidRPr="00927124" w:rsidRDefault="003F76D0">
            <w:pPr>
              <w:pStyle w:val="TableParagraph"/>
              <w:ind w:right="840"/>
              <w:jc w:val="right"/>
              <w:rPr>
                <w:sz w:val="18"/>
              </w:rPr>
            </w:pPr>
            <w:r w:rsidRPr="00927124">
              <w:rPr>
                <w:sz w:val="18"/>
              </w:rPr>
              <w:t xml:space="preserve">X86ROTL. D. </w:t>
            </w:r>
          </w:p>
        </w:tc>
        <w:tc>
          <w:tcPr>
            <w:tcW w:w="5492" w:type="dxa"/>
          </w:tcPr>
          <w:p w14:paraId="49EDBF2D"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EFLAG double-word loops are set left in x86 mode </w:t>
            </w:r>
          </w:p>
        </w:tc>
        <w:tc>
          <w:tcPr>
            <w:tcW w:w="1453" w:type="dxa"/>
          </w:tcPr>
          <w:p w14:paraId="49EDBF2E"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F33" w14:textId="77777777">
        <w:trPr>
          <w:trHeight w:val="312"/>
        </w:trPr>
        <w:tc>
          <w:tcPr>
            <w:tcW w:w="2660" w:type="dxa"/>
          </w:tcPr>
          <w:p w14:paraId="49EDBF30" w14:textId="77777777" w:rsidR="00C441A2" w:rsidRPr="00927124" w:rsidRDefault="003F76D0">
            <w:pPr>
              <w:pStyle w:val="TableParagraph"/>
              <w:spacing w:before="51"/>
              <w:ind w:right="820"/>
              <w:jc w:val="right"/>
              <w:rPr>
                <w:sz w:val="18"/>
              </w:rPr>
            </w:pPr>
            <w:r w:rsidRPr="00927124">
              <w:rPr>
                <w:sz w:val="18"/>
              </w:rPr>
              <w:t xml:space="preserve">X86ROTL w. </w:t>
            </w:r>
          </w:p>
        </w:tc>
        <w:tc>
          <w:tcPr>
            <w:tcW w:w="5492" w:type="dxa"/>
          </w:tcPr>
          <w:p w14:paraId="49EDBF31"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the left shift of EFLAG's word loop is set in x86 mode </w:t>
            </w:r>
          </w:p>
        </w:tc>
        <w:tc>
          <w:tcPr>
            <w:tcW w:w="1453" w:type="dxa"/>
          </w:tcPr>
          <w:p w14:paraId="49EDBF32"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F37" w14:textId="77777777">
        <w:trPr>
          <w:trHeight w:val="311"/>
        </w:trPr>
        <w:tc>
          <w:tcPr>
            <w:tcW w:w="2660" w:type="dxa"/>
          </w:tcPr>
          <w:p w14:paraId="49EDBF34" w14:textId="77777777" w:rsidR="00C441A2" w:rsidRPr="00927124" w:rsidRDefault="003F76D0">
            <w:pPr>
              <w:pStyle w:val="TableParagraph"/>
              <w:ind w:right="840"/>
              <w:jc w:val="right"/>
              <w:rPr>
                <w:sz w:val="18"/>
              </w:rPr>
            </w:pPr>
            <w:r w:rsidRPr="00927124">
              <w:rPr>
                <w:sz w:val="18"/>
              </w:rPr>
              <w:t xml:space="preserve">X86ROTL. H </w:t>
            </w:r>
          </w:p>
        </w:tc>
        <w:tc>
          <w:tcPr>
            <w:tcW w:w="5492" w:type="dxa"/>
          </w:tcPr>
          <w:p w14:paraId="49EDBF3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EFLAG's half-word loop is set left in x86 mode </w:t>
            </w:r>
          </w:p>
        </w:tc>
        <w:tc>
          <w:tcPr>
            <w:tcW w:w="1453" w:type="dxa"/>
          </w:tcPr>
          <w:p w14:paraId="49EDBF36"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F3B" w14:textId="77777777">
        <w:trPr>
          <w:trHeight w:val="311"/>
        </w:trPr>
        <w:tc>
          <w:tcPr>
            <w:tcW w:w="2660" w:type="dxa"/>
          </w:tcPr>
          <w:p w14:paraId="49EDBF38" w14:textId="77777777" w:rsidR="00C441A2" w:rsidRPr="00927124" w:rsidRDefault="003F76D0">
            <w:pPr>
              <w:pStyle w:val="TableParagraph"/>
              <w:ind w:right="844"/>
              <w:jc w:val="right"/>
              <w:rPr>
                <w:sz w:val="18"/>
              </w:rPr>
            </w:pPr>
            <w:r w:rsidRPr="00927124">
              <w:rPr>
                <w:sz w:val="18"/>
              </w:rPr>
              <w:t xml:space="preserve">X86ROTL. B </w:t>
            </w:r>
          </w:p>
        </w:tc>
        <w:tc>
          <w:tcPr>
            <w:tcW w:w="5492" w:type="dxa"/>
          </w:tcPr>
          <w:p w14:paraId="49EDBF3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Only the byte loop of EFLAG is set left in x86 mode </w:t>
            </w:r>
          </w:p>
        </w:tc>
        <w:tc>
          <w:tcPr>
            <w:tcW w:w="1453" w:type="dxa"/>
          </w:tcPr>
          <w:p w14:paraId="49EDBF3A"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F3F" w14:textId="77777777">
        <w:trPr>
          <w:trHeight w:val="312"/>
        </w:trPr>
        <w:tc>
          <w:tcPr>
            <w:tcW w:w="2660" w:type="dxa"/>
          </w:tcPr>
          <w:p w14:paraId="49EDBF3C" w14:textId="77777777" w:rsidR="00C441A2" w:rsidRPr="00927124" w:rsidRDefault="003F76D0">
            <w:pPr>
              <w:pStyle w:val="TableParagraph"/>
              <w:spacing w:before="51"/>
              <w:ind w:right="773"/>
              <w:jc w:val="right"/>
              <w:rPr>
                <w:sz w:val="18"/>
              </w:rPr>
            </w:pPr>
            <w:r w:rsidRPr="00927124">
              <w:rPr>
                <w:sz w:val="18"/>
              </w:rPr>
              <w:t xml:space="preserve">X86DROTL32 </w:t>
            </w:r>
          </w:p>
        </w:tc>
        <w:tc>
          <w:tcPr>
            <w:tcW w:w="5492" w:type="dxa"/>
          </w:tcPr>
          <w:p w14:paraId="49EDBF3D"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Only the shift amount of EFLAG plus the left shift of 32 two-word logic loop is set in x86 mode </w:t>
            </w:r>
          </w:p>
        </w:tc>
        <w:tc>
          <w:tcPr>
            <w:tcW w:w="1453" w:type="dxa"/>
          </w:tcPr>
          <w:p w14:paraId="49EDBF3E"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BF43" w14:textId="77777777">
        <w:trPr>
          <w:trHeight w:val="311"/>
        </w:trPr>
        <w:tc>
          <w:tcPr>
            <w:tcW w:w="2660" w:type="dxa"/>
          </w:tcPr>
          <w:p w14:paraId="49EDBF40" w14:textId="77777777" w:rsidR="00C441A2" w:rsidRPr="00927124" w:rsidRDefault="003F76D0">
            <w:pPr>
              <w:pStyle w:val="TableParagraph"/>
              <w:ind w:left="634" w:right="625"/>
              <w:rPr>
                <w:sz w:val="18"/>
              </w:rPr>
            </w:pPr>
            <w:r w:rsidRPr="00927124">
              <w:rPr>
                <w:sz w:val="18"/>
              </w:rPr>
              <w:t xml:space="preserve">X86RCR. D. </w:t>
            </w:r>
          </w:p>
        </w:tc>
        <w:tc>
          <w:tcPr>
            <w:tcW w:w="5492" w:type="dxa"/>
          </w:tcPr>
          <w:p w14:paraId="49EDBF41"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only the CF bits of EFLAG are set to right shift </w:t>
            </w:r>
          </w:p>
        </w:tc>
        <w:tc>
          <w:tcPr>
            <w:tcW w:w="1453" w:type="dxa"/>
          </w:tcPr>
          <w:p w14:paraId="49EDBF42"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F47" w14:textId="77777777">
        <w:trPr>
          <w:trHeight w:val="311"/>
        </w:trPr>
        <w:tc>
          <w:tcPr>
            <w:tcW w:w="2660" w:type="dxa"/>
          </w:tcPr>
          <w:p w14:paraId="49EDBF44" w14:textId="77777777" w:rsidR="00C441A2" w:rsidRPr="00927124" w:rsidRDefault="003F76D0">
            <w:pPr>
              <w:pStyle w:val="TableParagraph"/>
              <w:ind w:right="876"/>
              <w:jc w:val="right"/>
              <w:rPr>
                <w:sz w:val="18"/>
              </w:rPr>
            </w:pPr>
            <w:r w:rsidRPr="00927124">
              <w:rPr>
                <w:sz w:val="18"/>
              </w:rPr>
              <w:t xml:space="preserve">X86RCR w. </w:t>
            </w:r>
          </w:p>
        </w:tc>
        <w:tc>
          <w:tcPr>
            <w:tcW w:w="5492" w:type="dxa"/>
          </w:tcPr>
          <w:p w14:paraId="49EDBF4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only the CF bits of EFLAG are set to right shift </w:t>
            </w:r>
          </w:p>
        </w:tc>
        <w:tc>
          <w:tcPr>
            <w:tcW w:w="1453" w:type="dxa"/>
          </w:tcPr>
          <w:p w14:paraId="49EDBF46"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F4B" w14:textId="77777777">
        <w:trPr>
          <w:trHeight w:val="312"/>
        </w:trPr>
        <w:tc>
          <w:tcPr>
            <w:tcW w:w="2660" w:type="dxa"/>
          </w:tcPr>
          <w:p w14:paraId="49EDBF48" w14:textId="77777777" w:rsidR="00C441A2" w:rsidRPr="00927124" w:rsidRDefault="003F76D0">
            <w:pPr>
              <w:pStyle w:val="TableParagraph"/>
              <w:spacing w:before="51"/>
              <w:ind w:left="634" w:right="625"/>
              <w:rPr>
                <w:sz w:val="18"/>
              </w:rPr>
            </w:pPr>
            <w:r w:rsidRPr="00927124">
              <w:rPr>
                <w:sz w:val="18"/>
              </w:rPr>
              <w:t xml:space="preserve">X86RCR. H </w:t>
            </w:r>
          </w:p>
        </w:tc>
        <w:tc>
          <w:tcPr>
            <w:tcW w:w="5492" w:type="dxa"/>
          </w:tcPr>
          <w:p w14:paraId="49EDBF49"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In x86 only the CF bits of EFLAG are set to right shift </w:t>
            </w:r>
          </w:p>
        </w:tc>
        <w:tc>
          <w:tcPr>
            <w:tcW w:w="1453" w:type="dxa"/>
          </w:tcPr>
          <w:p w14:paraId="49EDBF4A"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F4F" w14:textId="77777777">
        <w:trPr>
          <w:trHeight w:val="311"/>
        </w:trPr>
        <w:tc>
          <w:tcPr>
            <w:tcW w:w="2660" w:type="dxa"/>
          </w:tcPr>
          <w:p w14:paraId="49EDBF4C" w14:textId="77777777" w:rsidR="00C441A2" w:rsidRPr="00927124" w:rsidRDefault="003F76D0">
            <w:pPr>
              <w:pStyle w:val="TableParagraph"/>
              <w:ind w:left="633" w:right="625"/>
              <w:rPr>
                <w:sz w:val="18"/>
              </w:rPr>
            </w:pPr>
            <w:r w:rsidRPr="00927124">
              <w:rPr>
                <w:sz w:val="18"/>
              </w:rPr>
              <w:t xml:space="preserve">X86RCR. B </w:t>
            </w:r>
          </w:p>
        </w:tc>
        <w:tc>
          <w:tcPr>
            <w:tcW w:w="5492" w:type="dxa"/>
          </w:tcPr>
          <w:p w14:paraId="49EDBF4D"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the byte cycle with CF bits of EFLAG is set right </w:t>
            </w:r>
          </w:p>
        </w:tc>
        <w:tc>
          <w:tcPr>
            <w:tcW w:w="1453" w:type="dxa"/>
          </w:tcPr>
          <w:p w14:paraId="49EDBF4E"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F56" w14:textId="77777777">
        <w:trPr>
          <w:trHeight w:val="623"/>
        </w:trPr>
        <w:tc>
          <w:tcPr>
            <w:tcW w:w="2660" w:type="dxa"/>
          </w:tcPr>
          <w:p w14:paraId="49EDBF50" w14:textId="77777777" w:rsidR="00C441A2" w:rsidRPr="00927124" w:rsidRDefault="00C441A2">
            <w:pPr>
              <w:pStyle w:val="TableParagraph"/>
              <w:spacing w:before="1"/>
              <w:jc w:val="left"/>
              <w:rPr>
                <w:b/>
                <w:sz w:val="16"/>
              </w:rPr>
            </w:pPr>
          </w:p>
          <w:p w14:paraId="49EDBF51" w14:textId="77777777" w:rsidR="00C441A2" w:rsidRPr="00927124" w:rsidRDefault="003F76D0">
            <w:pPr>
              <w:pStyle w:val="TableParagraph"/>
              <w:spacing w:before="0"/>
              <w:ind w:right="828"/>
              <w:jc w:val="right"/>
              <w:rPr>
                <w:sz w:val="18"/>
              </w:rPr>
            </w:pPr>
            <w:r w:rsidRPr="00927124">
              <w:rPr>
                <w:sz w:val="18"/>
              </w:rPr>
              <w:t xml:space="preserve">X86DRCR32 </w:t>
            </w:r>
          </w:p>
        </w:tc>
        <w:tc>
          <w:tcPr>
            <w:tcW w:w="5492" w:type="dxa"/>
          </w:tcPr>
          <w:p w14:paraId="49EDBF52" w14:textId="77777777" w:rsidR="00C441A2" w:rsidRPr="00927124" w:rsidRDefault="003F76D0">
            <w:pPr>
              <w:pStyle w:val="TableParagraph"/>
              <w:spacing w:before="40"/>
              <w:ind w:left="108"/>
              <w:jc w:val="left"/>
              <w:rPr>
                <w:rFonts w:eastAsia="宋体"/>
                <w:sz w:val="18"/>
              </w:rPr>
            </w:pPr>
            <w:r w:rsidRPr="00927124">
              <w:rPr>
                <w:rFonts w:eastAsia="宋体"/>
                <w:spacing w:val="-19"/>
                <w:sz w:val="18"/>
              </w:rPr>
              <w:t xml:space="preserve">Only the shift of EFLAG plus 32 double - word logic with CF bit is set in x86 mode </w:t>
            </w:r>
          </w:p>
          <w:p w14:paraId="49EDBF53" w14:textId="77777777" w:rsidR="00C441A2" w:rsidRPr="00927124" w:rsidRDefault="003F76D0">
            <w:pPr>
              <w:pStyle w:val="TableParagraph"/>
              <w:spacing w:before="82"/>
              <w:ind w:left="107"/>
              <w:jc w:val="left"/>
              <w:rPr>
                <w:rFonts w:eastAsia="宋体"/>
                <w:sz w:val="18"/>
              </w:rPr>
            </w:pPr>
            <w:r w:rsidRPr="00927124">
              <w:rPr>
                <w:rFonts w:eastAsia="宋体"/>
                <w:sz w:val="18"/>
              </w:rPr>
              <w:t xml:space="preserve">Ring moves to the right </w:t>
            </w:r>
          </w:p>
        </w:tc>
        <w:tc>
          <w:tcPr>
            <w:tcW w:w="1453" w:type="dxa"/>
          </w:tcPr>
          <w:p w14:paraId="49EDBF54" w14:textId="77777777" w:rsidR="00C441A2" w:rsidRPr="00927124" w:rsidRDefault="00C441A2">
            <w:pPr>
              <w:pStyle w:val="TableParagraph"/>
              <w:spacing w:before="1"/>
              <w:jc w:val="left"/>
              <w:rPr>
                <w:b/>
                <w:sz w:val="16"/>
              </w:rPr>
            </w:pPr>
          </w:p>
          <w:p w14:paraId="49EDBF55" w14:textId="77777777" w:rsidR="00C441A2" w:rsidRPr="00927124" w:rsidRDefault="003F76D0">
            <w:pPr>
              <w:pStyle w:val="TableParagraph"/>
              <w:spacing w:before="0"/>
              <w:ind w:left="81" w:right="70"/>
              <w:rPr>
                <w:sz w:val="18"/>
              </w:rPr>
            </w:pPr>
            <w:r w:rsidRPr="00927124">
              <w:rPr>
                <w:sz w:val="18"/>
              </w:rPr>
              <w:t xml:space="preserve">LoongEXT64 </w:t>
            </w:r>
          </w:p>
        </w:tc>
      </w:tr>
      <w:tr w:rsidR="00C441A2" w:rsidRPr="00927124" w14:paraId="49EDBF5A" w14:textId="77777777">
        <w:trPr>
          <w:trHeight w:val="312"/>
        </w:trPr>
        <w:tc>
          <w:tcPr>
            <w:tcW w:w="2660" w:type="dxa"/>
          </w:tcPr>
          <w:p w14:paraId="49EDBF57" w14:textId="77777777" w:rsidR="00C441A2" w:rsidRPr="00927124" w:rsidRDefault="003F76D0">
            <w:pPr>
              <w:pStyle w:val="TableParagraph"/>
              <w:spacing w:before="51"/>
              <w:ind w:left="634" w:right="625"/>
              <w:rPr>
                <w:sz w:val="18"/>
              </w:rPr>
            </w:pPr>
            <w:r w:rsidRPr="00927124">
              <w:rPr>
                <w:sz w:val="18"/>
              </w:rPr>
              <w:t xml:space="preserve">X86RCL. D. </w:t>
            </w:r>
          </w:p>
        </w:tc>
        <w:tc>
          <w:tcPr>
            <w:tcW w:w="5492" w:type="dxa"/>
          </w:tcPr>
          <w:p w14:paraId="49EDBF58"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In x86 only the CF bits of EFLAG are set to the left of a two-word loop </w:t>
            </w:r>
          </w:p>
        </w:tc>
        <w:tc>
          <w:tcPr>
            <w:tcW w:w="1453" w:type="dxa"/>
          </w:tcPr>
          <w:p w14:paraId="49EDBF59"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BF5E" w14:textId="77777777">
        <w:trPr>
          <w:trHeight w:val="311"/>
        </w:trPr>
        <w:tc>
          <w:tcPr>
            <w:tcW w:w="2660" w:type="dxa"/>
          </w:tcPr>
          <w:p w14:paraId="49EDBF5B" w14:textId="77777777" w:rsidR="00C441A2" w:rsidRPr="00927124" w:rsidRDefault="003F76D0">
            <w:pPr>
              <w:pStyle w:val="TableParagraph"/>
              <w:ind w:left="892"/>
              <w:jc w:val="left"/>
              <w:rPr>
                <w:sz w:val="18"/>
              </w:rPr>
            </w:pPr>
            <w:r w:rsidRPr="00927124">
              <w:rPr>
                <w:sz w:val="18"/>
              </w:rPr>
              <w:t xml:space="preserve">X86RCL w. </w:t>
            </w:r>
          </w:p>
        </w:tc>
        <w:tc>
          <w:tcPr>
            <w:tcW w:w="5492" w:type="dxa"/>
          </w:tcPr>
          <w:p w14:paraId="49EDBF5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only the CF bits of EFLAG are set to loop left </w:t>
            </w:r>
          </w:p>
        </w:tc>
        <w:tc>
          <w:tcPr>
            <w:tcW w:w="1453" w:type="dxa"/>
          </w:tcPr>
          <w:p w14:paraId="49EDBF5D"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F62" w14:textId="77777777">
        <w:trPr>
          <w:trHeight w:val="311"/>
        </w:trPr>
        <w:tc>
          <w:tcPr>
            <w:tcW w:w="2660" w:type="dxa"/>
          </w:tcPr>
          <w:p w14:paraId="49EDBF5F" w14:textId="77777777" w:rsidR="00C441A2" w:rsidRPr="00927124" w:rsidRDefault="003F76D0">
            <w:pPr>
              <w:pStyle w:val="TableParagraph"/>
              <w:ind w:left="634" w:right="625"/>
              <w:rPr>
                <w:sz w:val="18"/>
              </w:rPr>
            </w:pPr>
            <w:r w:rsidRPr="00927124">
              <w:rPr>
                <w:sz w:val="18"/>
              </w:rPr>
              <w:t xml:space="preserve">X86RCL. H </w:t>
            </w:r>
          </w:p>
        </w:tc>
        <w:tc>
          <w:tcPr>
            <w:tcW w:w="5492" w:type="dxa"/>
          </w:tcPr>
          <w:p w14:paraId="49EDBF6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only the CF bit of EFLAG's half-word loop is set to move left </w:t>
            </w:r>
          </w:p>
        </w:tc>
        <w:tc>
          <w:tcPr>
            <w:tcW w:w="1453" w:type="dxa"/>
          </w:tcPr>
          <w:p w14:paraId="49EDBF61"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F66" w14:textId="77777777">
        <w:trPr>
          <w:trHeight w:val="312"/>
        </w:trPr>
        <w:tc>
          <w:tcPr>
            <w:tcW w:w="2660" w:type="dxa"/>
          </w:tcPr>
          <w:p w14:paraId="49EDBF63" w14:textId="77777777" w:rsidR="00C441A2" w:rsidRPr="00927124" w:rsidRDefault="003F76D0">
            <w:pPr>
              <w:pStyle w:val="TableParagraph"/>
              <w:spacing w:before="51"/>
              <w:ind w:left="633" w:right="625"/>
              <w:rPr>
                <w:sz w:val="18"/>
              </w:rPr>
            </w:pPr>
            <w:r w:rsidRPr="00927124">
              <w:rPr>
                <w:sz w:val="18"/>
              </w:rPr>
              <w:t xml:space="preserve">X86RCL. B </w:t>
            </w:r>
          </w:p>
        </w:tc>
        <w:tc>
          <w:tcPr>
            <w:tcW w:w="5492" w:type="dxa"/>
          </w:tcPr>
          <w:p w14:paraId="49EDBF64"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In x86 mode, only the byte loops with CF bits of EFLAG are set left </w:t>
            </w:r>
          </w:p>
        </w:tc>
        <w:tc>
          <w:tcPr>
            <w:tcW w:w="1453" w:type="dxa"/>
          </w:tcPr>
          <w:p w14:paraId="49EDBF65"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F6D" w14:textId="77777777">
        <w:trPr>
          <w:trHeight w:val="623"/>
        </w:trPr>
        <w:tc>
          <w:tcPr>
            <w:tcW w:w="2660" w:type="dxa"/>
          </w:tcPr>
          <w:p w14:paraId="49EDBF67" w14:textId="77777777" w:rsidR="00C441A2" w:rsidRPr="00927124" w:rsidRDefault="00C441A2">
            <w:pPr>
              <w:pStyle w:val="TableParagraph"/>
              <w:spacing w:before="1"/>
              <w:jc w:val="left"/>
              <w:rPr>
                <w:b/>
                <w:sz w:val="16"/>
              </w:rPr>
            </w:pPr>
          </w:p>
          <w:p w14:paraId="49EDBF68" w14:textId="77777777" w:rsidR="00C441A2" w:rsidRPr="00927124" w:rsidRDefault="003F76D0">
            <w:pPr>
              <w:pStyle w:val="TableParagraph"/>
              <w:spacing w:before="0"/>
              <w:ind w:right="833"/>
              <w:jc w:val="right"/>
              <w:rPr>
                <w:sz w:val="18"/>
              </w:rPr>
            </w:pPr>
            <w:r w:rsidRPr="00927124">
              <w:rPr>
                <w:sz w:val="18"/>
              </w:rPr>
              <w:t xml:space="preserve">X86DRCL32 </w:t>
            </w:r>
          </w:p>
        </w:tc>
        <w:tc>
          <w:tcPr>
            <w:tcW w:w="5492" w:type="dxa"/>
          </w:tcPr>
          <w:p w14:paraId="49EDBF69" w14:textId="77777777" w:rsidR="00C441A2" w:rsidRPr="00927124" w:rsidRDefault="003F76D0">
            <w:pPr>
              <w:pStyle w:val="TableParagraph"/>
              <w:spacing w:before="40"/>
              <w:ind w:left="108"/>
              <w:jc w:val="left"/>
              <w:rPr>
                <w:rFonts w:eastAsia="宋体"/>
                <w:sz w:val="18"/>
              </w:rPr>
            </w:pPr>
            <w:r w:rsidRPr="00927124">
              <w:rPr>
                <w:rFonts w:eastAsia="宋体"/>
                <w:spacing w:val="-19"/>
                <w:sz w:val="18"/>
              </w:rPr>
              <w:t xml:space="preserve">Only the shift of EFLAG plus 32 double - word logic with CF bit is set in x86 mode </w:t>
            </w:r>
          </w:p>
          <w:p w14:paraId="49EDBF6A" w14:textId="77777777" w:rsidR="00C441A2" w:rsidRPr="00927124" w:rsidRDefault="003F76D0">
            <w:pPr>
              <w:pStyle w:val="TableParagraph"/>
              <w:spacing w:before="82"/>
              <w:ind w:left="107"/>
              <w:jc w:val="left"/>
              <w:rPr>
                <w:rFonts w:eastAsia="宋体"/>
                <w:sz w:val="18"/>
              </w:rPr>
            </w:pPr>
            <w:r w:rsidRPr="00927124">
              <w:rPr>
                <w:rFonts w:eastAsia="宋体"/>
                <w:sz w:val="18"/>
              </w:rPr>
              <w:t xml:space="preserve">Ring left </w:t>
            </w:r>
          </w:p>
        </w:tc>
        <w:tc>
          <w:tcPr>
            <w:tcW w:w="1453" w:type="dxa"/>
          </w:tcPr>
          <w:p w14:paraId="49EDBF6B" w14:textId="77777777" w:rsidR="00C441A2" w:rsidRPr="00927124" w:rsidRDefault="00C441A2">
            <w:pPr>
              <w:pStyle w:val="TableParagraph"/>
              <w:spacing w:before="1"/>
              <w:jc w:val="left"/>
              <w:rPr>
                <w:b/>
                <w:sz w:val="16"/>
              </w:rPr>
            </w:pPr>
          </w:p>
          <w:p w14:paraId="49EDBF6C" w14:textId="77777777" w:rsidR="00C441A2" w:rsidRPr="00927124" w:rsidRDefault="003F76D0">
            <w:pPr>
              <w:pStyle w:val="TableParagraph"/>
              <w:spacing w:before="0"/>
              <w:ind w:left="81" w:right="70"/>
              <w:rPr>
                <w:sz w:val="18"/>
              </w:rPr>
            </w:pPr>
            <w:r w:rsidRPr="00927124">
              <w:rPr>
                <w:sz w:val="18"/>
              </w:rPr>
              <w:t xml:space="preserve">LoongEXT64 </w:t>
            </w:r>
          </w:p>
        </w:tc>
      </w:tr>
      <w:tr w:rsidR="00C441A2" w:rsidRPr="00927124" w14:paraId="49EDBF71" w14:textId="77777777">
        <w:trPr>
          <w:trHeight w:val="311"/>
        </w:trPr>
        <w:tc>
          <w:tcPr>
            <w:tcW w:w="2660" w:type="dxa"/>
          </w:tcPr>
          <w:p w14:paraId="49EDBF6E" w14:textId="77777777" w:rsidR="00C441A2" w:rsidRPr="00927124" w:rsidRDefault="003F76D0">
            <w:pPr>
              <w:pStyle w:val="TableParagraph"/>
              <w:ind w:right="789"/>
              <w:jc w:val="right"/>
              <w:rPr>
                <w:sz w:val="18"/>
              </w:rPr>
            </w:pPr>
            <w:r w:rsidRPr="00927124">
              <w:rPr>
                <w:sz w:val="18"/>
              </w:rPr>
              <w:t xml:space="preserve">X86ROTRV. D. </w:t>
            </w:r>
          </w:p>
        </w:tc>
        <w:tc>
          <w:tcPr>
            <w:tcW w:w="5492" w:type="dxa"/>
          </w:tcPr>
          <w:p w14:paraId="49EDBF6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mode, only the variable shift amount of EFLAG is set for a two-word cycle right shift </w:t>
            </w:r>
          </w:p>
        </w:tc>
        <w:tc>
          <w:tcPr>
            <w:tcW w:w="1453" w:type="dxa"/>
          </w:tcPr>
          <w:p w14:paraId="49EDBF70"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BF75" w14:textId="77777777">
        <w:trPr>
          <w:trHeight w:val="312"/>
        </w:trPr>
        <w:tc>
          <w:tcPr>
            <w:tcW w:w="2660" w:type="dxa"/>
          </w:tcPr>
          <w:p w14:paraId="49EDBF72" w14:textId="77777777" w:rsidR="00C441A2" w:rsidRPr="00927124" w:rsidRDefault="003F76D0">
            <w:pPr>
              <w:pStyle w:val="TableParagraph"/>
              <w:spacing w:before="51"/>
              <w:ind w:right="769"/>
              <w:jc w:val="right"/>
              <w:rPr>
                <w:sz w:val="18"/>
              </w:rPr>
            </w:pPr>
            <w:r w:rsidRPr="00927124">
              <w:rPr>
                <w:sz w:val="18"/>
              </w:rPr>
              <w:t xml:space="preserve">X86ROTRV w. </w:t>
            </w:r>
          </w:p>
        </w:tc>
        <w:tc>
          <w:tcPr>
            <w:tcW w:w="5492" w:type="dxa"/>
          </w:tcPr>
          <w:p w14:paraId="49EDBF73"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In x86, a word cycle that only sets the variable shift amount of EFLAG moves right </w:t>
            </w:r>
          </w:p>
        </w:tc>
        <w:tc>
          <w:tcPr>
            <w:tcW w:w="1453" w:type="dxa"/>
          </w:tcPr>
          <w:p w14:paraId="49EDBF74" w14:textId="77777777" w:rsidR="00C441A2" w:rsidRPr="00927124" w:rsidRDefault="003F76D0">
            <w:pPr>
              <w:pStyle w:val="TableParagraph"/>
              <w:spacing w:before="51"/>
              <w:ind w:left="81" w:right="68"/>
              <w:rPr>
                <w:sz w:val="18"/>
              </w:rPr>
            </w:pPr>
            <w:r w:rsidRPr="00927124">
              <w:rPr>
                <w:sz w:val="18"/>
              </w:rPr>
              <w:t xml:space="preserve">LoongEXT32 </w:t>
            </w:r>
          </w:p>
        </w:tc>
      </w:tr>
      <w:tr w:rsidR="00C441A2" w:rsidRPr="00927124" w14:paraId="49EDBF79" w14:textId="77777777">
        <w:trPr>
          <w:trHeight w:val="311"/>
        </w:trPr>
        <w:tc>
          <w:tcPr>
            <w:tcW w:w="2660" w:type="dxa"/>
          </w:tcPr>
          <w:p w14:paraId="49EDBF76" w14:textId="77777777" w:rsidR="00C441A2" w:rsidRPr="00927124" w:rsidRDefault="003F76D0">
            <w:pPr>
              <w:pStyle w:val="TableParagraph"/>
              <w:ind w:right="788"/>
              <w:jc w:val="right"/>
              <w:rPr>
                <w:sz w:val="18"/>
              </w:rPr>
            </w:pPr>
            <w:r w:rsidRPr="00927124">
              <w:rPr>
                <w:sz w:val="18"/>
              </w:rPr>
              <w:t xml:space="preserve">X86ROTRV. H </w:t>
            </w:r>
          </w:p>
        </w:tc>
        <w:tc>
          <w:tcPr>
            <w:tcW w:w="5492" w:type="dxa"/>
          </w:tcPr>
          <w:p w14:paraId="49EDBF7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mode, only the variable shift amount of EFLAG is set for a half-word loop right shift </w:t>
            </w:r>
          </w:p>
        </w:tc>
        <w:tc>
          <w:tcPr>
            <w:tcW w:w="1453" w:type="dxa"/>
          </w:tcPr>
          <w:p w14:paraId="49EDBF78"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F7D" w14:textId="77777777">
        <w:trPr>
          <w:trHeight w:val="311"/>
        </w:trPr>
        <w:tc>
          <w:tcPr>
            <w:tcW w:w="2660" w:type="dxa"/>
          </w:tcPr>
          <w:p w14:paraId="49EDBF7A" w14:textId="77777777" w:rsidR="00C441A2" w:rsidRPr="00927124" w:rsidRDefault="003F76D0">
            <w:pPr>
              <w:pStyle w:val="TableParagraph"/>
              <w:ind w:right="794"/>
              <w:jc w:val="right"/>
              <w:rPr>
                <w:sz w:val="18"/>
              </w:rPr>
            </w:pPr>
            <w:r w:rsidRPr="00927124">
              <w:rPr>
                <w:sz w:val="18"/>
              </w:rPr>
              <w:t xml:space="preserve">X86ROTRV. B </w:t>
            </w:r>
          </w:p>
        </w:tc>
        <w:tc>
          <w:tcPr>
            <w:tcW w:w="5492" w:type="dxa"/>
          </w:tcPr>
          <w:p w14:paraId="49EDBF7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mode, the byte cycle that sets only the variable shift amount of EFLAG moves right </w:t>
            </w:r>
          </w:p>
        </w:tc>
        <w:tc>
          <w:tcPr>
            <w:tcW w:w="1453" w:type="dxa"/>
          </w:tcPr>
          <w:p w14:paraId="49EDBF7C"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BF81" w14:textId="77777777">
        <w:trPr>
          <w:trHeight w:val="312"/>
        </w:trPr>
        <w:tc>
          <w:tcPr>
            <w:tcW w:w="2660" w:type="dxa"/>
          </w:tcPr>
          <w:p w14:paraId="49EDBF7E" w14:textId="77777777" w:rsidR="00C441A2" w:rsidRPr="00927124" w:rsidRDefault="003F76D0">
            <w:pPr>
              <w:pStyle w:val="TableParagraph"/>
              <w:spacing w:before="51"/>
              <w:ind w:right="795"/>
              <w:jc w:val="right"/>
              <w:rPr>
                <w:sz w:val="18"/>
              </w:rPr>
            </w:pPr>
            <w:r w:rsidRPr="00927124">
              <w:rPr>
                <w:sz w:val="18"/>
              </w:rPr>
              <w:t xml:space="preserve">X86ROTLV. D. </w:t>
            </w:r>
          </w:p>
        </w:tc>
        <w:tc>
          <w:tcPr>
            <w:tcW w:w="5492" w:type="dxa"/>
          </w:tcPr>
          <w:p w14:paraId="49EDBF7F"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In x86 mode, only the variable shift of EFLAG's two-word loop is set to the left </w:t>
            </w:r>
          </w:p>
        </w:tc>
        <w:tc>
          <w:tcPr>
            <w:tcW w:w="1453" w:type="dxa"/>
          </w:tcPr>
          <w:p w14:paraId="49EDBF80" w14:textId="77777777" w:rsidR="00C441A2" w:rsidRPr="00927124" w:rsidRDefault="003F76D0">
            <w:pPr>
              <w:pStyle w:val="TableParagraph"/>
              <w:spacing w:before="51"/>
              <w:ind w:left="81" w:right="68"/>
              <w:rPr>
                <w:sz w:val="18"/>
              </w:rPr>
            </w:pPr>
            <w:r w:rsidRPr="00927124">
              <w:rPr>
                <w:sz w:val="18"/>
              </w:rPr>
              <w:t xml:space="preserve">LoongEXT64 </w:t>
            </w:r>
          </w:p>
        </w:tc>
      </w:tr>
      <w:tr w:rsidR="00C441A2" w:rsidRPr="00927124" w14:paraId="49EDBF85" w14:textId="77777777">
        <w:trPr>
          <w:trHeight w:val="311"/>
        </w:trPr>
        <w:tc>
          <w:tcPr>
            <w:tcW w:w="2660" w:type="dxa"/>
          </w:tcPr>
          <w:p w14:paraId="49EDBF82" w14:textId="77777777" w:rsidR="00C441A2" w:rsidRPr="00927124" w:rsidRDefault="003F76D0">
            <w:pPr>
              <w:pStyle w:val="TableParagraph"/>
              <w:ind w:right="775"/>
              <w:jc w:val="right"/>
              <w:rPr>
                <w:sz w:val="18"/>
              </w:rPr>
            </w:pPr>
            <w:r w:rsidRPr="00927124">
              <w:rPr>
                <w:sz w:val="18"/>
              </w:rPr>
              <w:t xml:space="preserve">X86ROTLV w. </w:t>
            </w:r>
          </w:p>
        </w:tc>
        <w:tc>
          <w:tcPr>
            <w:tcW w:w="5492" w:type="dxa"/>
          </w:tcPr>
          <w:p w14:paraId="49EDBF8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mode, only the variable shift amount of EFLAG is set to the left of the word loop </w:t>
            </w:r>
          </w:p>
        </w:tc>
        <w:tc>
          <w:tcPr>
            <w:tcW w:w="1453" w:type="dxa"/>
          </w:tcPr>
          <w:p w14:paraId="49EDBF84"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F89" w14:textId="77777777">
        <w:trPr>
          <w:trHeight w:val="311"/>
        </w:trPr>
        <w:tc>
          <w:tcPr>
            <w:tcW w:w="2660" w:type="dxa"/>
          </w:tcPr>
          <w:p w14:paraId="49EDBF86" w14:textId="77777777" w:rsidR="00C441A2" w:rsidRPr="00927124" w:rsidRDefault="003F76D0">
            <w:pPr>
              <w:pStyle w:val="TableParagraph"/>
              <w:ind w:right="794"/>
              <w:jc w:val="right"/>
              <w:rPr>
                <w:sz w:val="18"/>
              </w:rPr>
            </w:pPr>
            <w:r w:rsidRPr="00927124">
              <w:rPr>
                <w:sz w:val="18"/>
              </w:rPr>
              <w:t xml:space="preserve">X86ROTLV. H </w:t>
            </w:r>
          </w:p>
        </w:tc>
        <w:tc>
          <w:tcPr>
            <w:tcW w:w="5492" w:type="dxa"/>
          </w:tcPr>
          <w:p w14:paraId="49EDBF8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mode, only the variable shift amount of EFLAG is set to the left of a halfword loop </w:t>
            </w:r>
          </w:p>
        </w:tc>
        <w:tc>
          <w:tcPr>
            <w:tcW w:w="1453" w:type="dxa"/>
          </w:tcPr>
          <w:p w14:paraId="49EDBF88"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BF8D" w14:textId="77777777">
        <w:trPr>
          <w:trHeight w:val="312"/>
        </w:trPr>
        <w:tc>
          <w:tcPr>
            <w:tcW w:w="2660" w:type="dxa"/>
          </w:tcPr>
          <w:p w14:paraId="49EDBF8A" w14:textId="77777777" w:rsidR="00C441A2" w:rsidRPr="00927124" w:rsidRDefault="003F76D0">
            <w:pPr>
              <w:pStyle w:val="TableParagraph"/>
              <w:spacing w:before="51"/>
              <w:ind w:right="800"/>
              <w:jc w:val="right"/>
              <w:rPr>
                <w:sz w:val="18"/>
              </w:rPr>
            </w:pPr>
            <w:r w:rsidRPr="00927124">
              <w:rPr>
                <w:sz w:val="18"/>
              </w:rPr>
              <w:t xml:space="preserve">X86ROTLV. B </w:t>
            </w:r>
          </w:p>
        </w:tc>
        <w:tc>
          <w:tcPr>
            <w:tcW w:w="5492" w:type="dxa"/>
          </w:tcPr>
          <w:p w14:paraId="49EDBF8B"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In x86 mode, only the variable shift amount of EFLAG is set to the left of the byte cycle </w:t>
            </w:r>
          </w:p>
        </w:tc>
        <w:tc>
          <w:tcPr>
            <w:tcW w:w="1453" w:type="dxa"/>
          </w:tcPr>
          <w:p w14:paraId="49EDBF8C"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F91" w14:textId="77777777">
        <w:trPr>
          <w:trHeight w:val="311"/>
        </w:trPr>
        <w:tc>
          <w:tcPr>
            <w:tcW w:w="2660" w:type="dxa"/>
          </w:tcPr>
          <w:p w14:paraId="49EDBF8E" w14:textId="77777777" w:rsidR="00C441A2" w:rsidRPr="00927124" w:rsidRDefault="003F76D0">
            <w:pPr>
              <w:pStyle w:val="TableParagraph"/>
              <w:ind w:right="849"/>
              <w:jc w:val="right"/>
              <w:rPr>
                <w:sz w:val="18"/>
              </w:rPr>
            </w:pPr>
            <w:r w:rsidRPr="00927124">
              <w:rPr>
                <w:sz w:val="18"/>
              </w:rPr>
              <w:t xml:space="preserve">X86RCRV. D. </w:t>
            </w:r>
          </w:p>
        </w:tc>
        <w:tc>
          <w:tcPr>
            <w:tcW w:w="5492" w:type="dxa"/>
          </w:tcPr>
          <w:p w14:paraId="49EDBF8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only the variable shift of EFLAG with CF bits is set to the right </w:t>
            </w:r>
          </w:p>
        </w:tc>
        <w:tc>
          <w:tcPr>
            <w:tcW w:w="1453" w:type="dxa"/>
          </w:tcPr>
          <w:p w14:paraId="49EDBF90" w14:textId="77777777" w:rsidR="00C441A2" w:rsidRPr="00927124" w:rsidRDefault="003F76D0">
            <w:pPr>
              <w:pStyle w:val="TableParagraph"/>
              <w:ind w:left="81" w:right="68"/>
              <w:rPr>
                <w:sz w:val="18"/>
              </w:rPr>
            </w:pPr>
            <w:r w:rsidRPr="00927124">
              <w:rPr>
                <w:sz w:val="18"/>
              </w:rPr>
              <w:t xml:space="preserve">LoongEXT64 </w:t>
            </w:r>
          </w:p>
        </w:tc>
      </w:tr>
      <w:tr w:rsidR="00C441A2" w:rsidRPr="00927124" w14:paraId="49EDBF95" w14:textId="77777777">
        <w:trPr>
          <w:trHeight w:val="311"/>
        </w:trPr>
        <w:tc>
          <w:tcPr>
            <w:tcW w:w="2660" w:type="dxa"/>
          </w:tcPr>
          <w:p w14:paraId="49EDBF92" w14:textId="77777777" w:rsidR="00C441A2" w:rsidRPr="00927124" w:rsidRDefault="003F76D0">
            <w:pPr>
              <w:pStyle w:val="TableParagraph"/>
              <w:ind w:right="829"/>
              <w:jc w:val="right"/>
              <w:rPr>
                <w:sz w:val="18"/>
              </w:rPr>
            </w:pPr>
            <w:r w:rsidRPr="00927124">
              <w:rPr>
                <w:sz w:val="18"/>
              </w:rPr>
              <w:t xml:space="preserve">X86RCRV w. </w:t>
            </w:r>
          </w:p>
        </w:tc>
        <w:tc>
          <w:tcPr>
            <w:tcW w:w="5492" w:type="dxa"/>
          </w:tcPr>
          <w:p w14:paraId="49EDBF93"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only a CF bit of a word with a variable shift of EFLAG is set right </w:t>
            </w:r>
          </w:p>
        </w:tc>
        <w:tc>
          <w:tcPr>
            <w:tcW w:w="1453" w:type="dxa"/>
          </w:tcPr>
          <w:p w14:paraId="49EDBF94"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BF99" w14:textId="77777777">
        <w:trPr>
          <w:trHeight w:val="312"/>
        </w:trPr>
        <w:tc>
          <w:tcPr>
            <w:tcW w:w="2660" w:type="dxa"/>
          </w:tcPr>
          <w:p w14:paraId="49EDBF96" w14:textId="77777777" w:rsidR="00C441A2" w:rsidRPr="00927124" w:rsidRDefault="003F76D0">
            <w:pPr>
              <w:pStyle w:val="TableParagraph"/>
              <w:spacing w:before="51"/>
              <w:ind w:right="848"/>
              <w:jc w:val="right"/>
              <w:rPr>
                <w:sz w:val="18"/>
              </w:rPr>
            </w:pPr>
            <w:r w:rsidRPr="00927124">
              <w:rPr>
                <w:sz w:val="18"/>
              </w:rPr>
              <w:lastRenderedPageBreak/>
              <w:t xml:space="preserve">X86RCRV. H </w:t>
            </w:r>
          </w:p>
        </w:tc>
        <w:tc>
          <w:tcPr>
            <w:tcW w:w="5492" w:type="dxa"/>
          </w:tcPr>
          <w:p w14:paraId="49EDBF97"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In x86 only a CF bit halfword loop with a variable shift of EFLAG is set right </w:t>
            </w:r>
          </w:p>
        </w:tc>
        <w:tc>
          <w:tcPr>
            <w:tcW w:w="1453" w:type="dxa"/>
          </w:tcPr>
          <w:p w14:paraId="49EDBF98" w14:textId="77777777" w:rsidR="00C441A2" w:rsidRPr="00927124" w:rsidRDefault="003F76D0">
            <w:pPr>
              <w:pStyle w:val="TableParagraph"/>
              <w:spacing w:before="51"/>
              <w:ind w:left="81" w:right="68"/>
              <w:rPr>
                <w:sz w:val="18"/>
              </w:rPr>
            </w:pPr>
            <w:r w:rsidRPr="00927124">
              <w:rPr>
                <w:sz w:val="18"/>
              </w:rPr>
              <w:t xml:space="preserve">LoongEXT32 </w:t>
            </w:r>
          </w:p>
        </w:tc>
      </w:tr>
      <w:tr w:rsidR="00C441A2" w:rsidRPr="00927124" w14:paraId="49EDBF9D" w14:textId="77777777">
        <w:trPr>
          <w:trHeight w:val="311"/>
        </w:trPr>
        <w:tc>
          <w:tcPr>
            <w:tcW w:w="2660" w:type="dxa"/>
          </w:tcPr>
          <w:p w14:paraId="49EDBF9A" w14:textId="77777777" w:rsidR="00C441A2" w:rsidRPr="00927124" w:rsidRDefault="003F76D0">
            <w:pPr>
              <w:pStyle w:val="TableParagraph"/>
              <w:ind w:right="854"/>
              <w:jc w:val="right"/>
              <w:rPr>
                <w:sz w:val="18"/>
              </w:rPr>
            </w:pPr>
            <w:r w:rsidRPr="00927124">
              <w:rPr>
                <w:sz w:val="18"/>
              </w:rPr>
              <w:t xml:space="preserve">X86RCRV. B </w:t>
            </w:r>
          </w:p>
        </w:tc>
        <w:tc>
          <w:tcPr>
            <w:tcW w:w="5492" w:type="dxa"/>
          </w:tcPr>
          <w:p w14:paraId="49EDBF9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only the variable shift of EFLAG's byte cycle with CF bits is set to the right </w:t>
            </w:r>
          </w:p>
        </w:tc>
        <w:tc>
          <w:tcPr>
            <w:tcW w:w="1453" w:type="dxa"/>
          </w:tcPr>
          <w:p w14:paraId="49EDBF9C"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BFA1" w14:textId="77777777">
        <w:trPr>
          <w:trHeight w:val="311"/>
        </w:trPr>
        <w:tc>
          <w:tcPr>
            <w:tcW w:w="2660" w:type="dxa"/>
          </w:tcPr>
          <w:p w14:paraId="49EDBF9E" w14:textId="77777777" w:rsidR="00C441A2" w:rsidRPr="00927124" w:rsidRDefault="003F76D0">
            <w:pPr>
              <w:pStyle w:val="TableParagraph"/>
              <w:ind w:right="855"/>
              <w:jc w:val="right"/>
              <w:rPr>
                <w:sz w:val="18"/>
              </w:rPr>
            </w:pPr>
            <w:r w:rsidRPr="00927124">
              <w:rPr>
                <w:sz w:val="18"/>
              </w:rPr>
              <w:t xml:space="preserve">X86RCLV. D. </w:t>
            </w:r>
          </w:p>
        </w:tc>
        <w:tc>
          <w:tcPr>
            <w:tcW w:w="5492" w:type="dxa"/>
          </w:tcPr>
          <w:p w14:paraId="49EDBF9F"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only a CF bit double-word loop with a variable shift of EFLAG is set to the left </w:t>
            </w:r>
          </w:p>
        </w:tc>
        <w:tc>
          <w:tcPr>
            <w:tcW w:w="1453" w:type="dxa"/>
          </w:tcPr>
          <w:p w14:paraId="49EDBFA0" w14:textId="77777777" w:rsidR="00C441A2" w:rsidRPr="00927124" w:rsidRDefault="003F76D0">
            <w:pPr>
              <w:pStyle w:val="TableParagraph"/>
              <w:ind w:left="81" w:right="68"/>
              <w:rPr>
                <w:sz w:val="18"/>
              </w:rPr>
            </w:pPr>
            <w:r w:rsidRPr="00927124">
              <w:rPr>
                <w:sz w:val="18"/>
              </w:rPr>
              <w:t xml:space="preserve">LoongEXT64 </w:t>
            </w:r>
          </w:p>
        </w:tc>
      </w:tr>
      <w:tr w:rsidR="00C441A2" w:rsidRPr="00927124" w14:paraId="49EDBFA5" w14:textId="77777777">
        <w:trPr>
          <w:trHeight w:val="312"/>
        </w:trPr>
        <w:tc>
          <w:tcPr>
            <w:tcW w:w="2660" w:type="dxa"/>
          </w:tcPr>
          <w:p w14:paraId="49EDBFA2" w14:textId="77777777" w:rsidR="00C441A2" w:rsidRPr="00927124" w:rsidRDefault="003F76D0">
            <w:pPr>
              <w:pStyle w:val="TableParagraph"/>
              <w:spacing w:before="51"/>
              <w:ind w:right="835"/>
              <w:jc w:val="right"/>
              <w:rPr>
                <w:sz w:val="18"/>
              </w:rPr>
            </w:pPr>
            <w:r w:rsidRPr="00927124">
              <w:rPr>
                <w:sz w:val="18"/>
              </w:rPr>
              <w:t xml:space="preserve">X86RCLV w. </w:t>
            </w:r>
          </w:p>
        </w:tc>
        <w:tc>
          <w:tcPr>
            <w:tcW w:w="5492" w:type="dxa"/>
          </w:tcPr>
          <w:p w14:paraId="49EDBFA3"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In x86 only the CF bits of a word with a variable shift of EFLAG are set left </w:t>
            </w:r>
          </w:p>
        </w:tc>
        <w:tc>
          <w:tcPr>
            <w:tcW w:w="1453" w:type="dxa"/>
          </w:tcPr>
          <w:p w14:paraId="49EDBFA4"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FA9" w14:textId="77777777">
        <w:trPr>
          <w:trHeight w:val="311"/>
        </w:trPr>
        <w:tc>
          <w:tcPr>
            <w:tcW w:w="2660" w:type="dxa"/>
          </w:tcPr>
          <w:p w14:paraId="49EDBFA6" w14:textId="77777777" w:rsidR="00C441A2" w:rsidRPr="00927124" w:rsidRDefault="003F76D0">
            <w:pPr>
              <w:pStyle w:val="TableParagraph"/>
              <w:ind w:right="855"/>
              <w:jc w:val="right"/>
              <w:rPr>
                <w:sz w:val="18"/>
              </w:rPr>
            </w:pPr>
            <w:r w:rsidRPr="00927124">
              <w:rPr>
                <w:sz w:val="18"/>
              </w:rPr>
              <w:t xml:space="preserve">X86RCLV. H </w:t>
            </w:r>
          </w:p>
        </w:tc>
        <w:tc>
          <w:tcPr>
            <w:tcW w:w="5492" w:type="dxa"/>
          </w:tcPr>
          <w:p w14:paraId="49EDBFA7"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only a CF bit halfword loop with a variable shift of EFLAG is set left </w:t>
            </w:r>
          </w:p>
        </w:tc>
        <w:tc>
          <w:tcPr>
            <w:tcW w:w="1453" w:type="dxa"/>
          </w:tcPr>
          <w:p w14:paraId="49EDBFA8"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BFAD" w14:textId="77777777">
        <w:trPr>
          <w:trHeight w:val="312"/>
        </w:trPr>
        <w:tc>
          <w:tcPr>
            <w:tcW w:w="2660" w:type="dxa"/>
          </w:tcPr>
          <w:p w14:paraId="49EDBFAA" w14:textId="77777777" w:rsidR="00C441A2" w:rsidRPr="00927124" w:rsidRDefault="003F76D0">
            <w:pPr>
              <w:pStyle w:val="TableParagraph"/>
              <w:ind w:right="860"/>
              <w:jc w:val="right"/>
              <w:rPr>
                <w:sz w:val="18"/>
              </w:rPr>
            </w:pPr>
            <w:r w:rsidRPr="00927124">
              <w:rPr>
                <w:sz w:val="18"/>
              </w:rPr>
              <w:t xml:space="preserve">X86RCLV. B </w:t>
            </w:r>
          </w:p>
        </w:tc>
        <w:tc>
          <w:tcPr>
            <w:tcW w:w="5492" w:type="dxa"/>
          </w:tcPr>
          <w:p w14:paraId="49EDBFAB"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In x86 only the variable shift of EFLAG's byte cycle with CF bits is set to the left </w:t>
            </w:r>
          </w:p>
        </w:tc>
        <w:tc>
          <w:tcPr>
            <w:tcW w:w="1453" w:type="dxa"/>
          </w:tcPr>
          <w:p w14:paraId="49EDBFAC" w14:textId="77777777" w:rsidR="00C441A2" w:rsidRPr="00927124" w:rsidRDefault="003F76D0">
            <w:pPr>
              <w:pStyle w:val="TableParagraph"/>
              <w:ind w:left="81" w:right="68"/>
              <w:rPr>
                <w:sz w:val="18"/>
              </w:rPr>
            </w:pPr>
            <w:r w:rsidRPr="00927124">
              <w:rPr>
                <w:sz w:val="18"/>
              </w:rPr>
              <w:t xml:space="preserve">LoongEXT32 </w:t>
            </w:r>
          </w:p>
        </w:tc>
      </w:tr>
    </w:tbl>
    <w:p w14:paraId="49EDBFAE" w14:textId="77777777" w:rsidR="00C441A2" w:rsidRPr="00927124" w:rsidRDefault="00C441A2">
      <w:pPr>
        <w:rPr>
          <w:rFonts w:ascii="Times New Roman" w:hAnsi="Times New Roman" w:cs="Times New Roman"/>
          <w:sz w:val="18"/>
        </w:rPr>
        <w:sectPr w:rsidR="00C441A2" w:rsidRPr="00927124">
          <w:pgSz w:w="11910" w:h="16840"/>
          <w:pgMar w:top="1600" w:right="0" w:bottom="1380" w:left="0" w:header="890" w:footer="1189" w:gutter="0"/>
          <w:cols w:space="720"/>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FB2" w14:textId="77777777">
        <w:trPr>
          <w:trHeight w:val="319"/>
        </w:trPr>
        <w:tc>
          <w:tcPr>
            <w:tcW w:w="2660" w:type="dxa"/>
            <w:tcBorders>
              <w:bottom w:val="double" w:sz="1" w:space="0" w:color="000000"/>
            </w:tcBorders>
          </w:tcPr>
          <w:p w14:paraId="49EDBFAF" w14:textId="77777777" w:rsidR="00C441A2" w:rsidRPr="00927124" w:rsidRDefault="003F76D0">
            <w:pPr>
              <w:pStyle w:val="TableParagraph"/>
              <w:spacing w:before="23"/>
              <w:ind w:left="633" w:right="625"/>
              <w:rPr>
                <w:rFonts w:eastAsia="宋体"/>
                <w:b/>
                <w:sz w:val="21"/>
              </w:rPr>
            </w:pPr>
            <w:r w:rsidRPr="00927124">
              <w:rPr>
                <w:rFonts w:eastAsia="宋体"/>
                <w:b/>
                <w:sz w:val="21"/>
              </w:rPr>
              <w:lastRenderedPageBreak/>
              <w:t xml:space="preserve">Instruction mnemonic </w:t>
            </w:r>
          </w:p>
        </w:tc>
        <w:tc>
          <w:tcPr>
            <w:tcW w:w="5492" w:type="dxa"/>
            <w:tcBorders>
              <w:bottom w:val="double" w:sz="1" w:space="0" w:color="000000"/>
            </w:tcBorders>
          </w:tcPr>
          <w:p w14:paraId="49EDBFB0" w14:textId="77777777" w:rsidR="00C441A2" w:rsidRPr="00927124" w:rsidRDefault="003F76D0">
            <w:pPr>
              <w:pStyle w:val="TableParagraph"/>
              <w:spacing w:before="23"/>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FB1" w14:textId="77777777" w:rsidR="00C441A2" w:rsidRPr="00927124" w:rsidRDefault="003F76D0">
            <w:pPr>
              <w:pStyle w:val="TableParagraph"/>
              <w:spacing w:before="23"/>
              <w:ind w:left="81" w:right="70"/>
              <w:rPr>
                <w:rFonts w:eastAsia="宋体"/>
                <w:b/>
                <w:sz w:val="21"/>
              </w:rPr>
            </w:pPr>
            <w:r w:rsidRPr="00927124">
              <w:rPr>
                <w:rFonts w:eastAsia="Arial"/>
                <w:b/>
                <w:sz w:val="21"/>
              </w:rPr>
              <w:t xml:space="preserve">ISA Compatible Category </w:t>
            </w:r>
          </w:p>
        </w:tc>
      </w:tr>
      <w:tr w:rsidR="00C441A2" w:rsidRPr="00927124" w14:paraId="49EDBFB6" w14:textId="77777777">
        <w:trPr>
          <w:trHeight w:val="312"/>
        </w:trPr>
        <w:tc>
          <w:tcPr>
            <w:tcW w:w="2660" w:type="dxa"/>
            <w:tcBorders>
              <w:top w:val="double" w:sz="1" w:space="0" w:color="000000"/>
            </w:tcBorders>
          </w:tcPr>
          <w:p w14:paraId="49EDBFB3" w14:textId="77777777" w:rsidR="00C441A2" w:rsidRPr="00927124" w:rsidRDefault="003F76D0">
            <w:pPr>
              <w:pStyle w:val="TableParagraph"/>
              <w:spacing w:before="46"/>
              <w:ind w:left="633" w:right="625"/>
              <w:rPr>
                <w:sz w:val="18"/>
              </w:rPr>
            </w:pPr>
            <w:r w:rsidRPr="00927124">
              <w:rPr>
                <w:sz w:val="18"/>
              </w:rPr>
              <w:t xml:space="preserve">X86MFFLAG </w:t>
            </w:r>
          </w:p>
        </w:tc>
        <w:tc>
          <w:tcPr>
            <w:tcW w:w="5492" w:type="dxa"/>
            <w:tcBorders>
              <w:top w:val="double" w:sz="1" w:space="0" w:color="000000"/>
            </w:tcBorders>
          </w:tcPr>
          <w:p w14:paraId="49EDBFB4" w14:textId="77777777" w:rsidR="00C441A2" w:rsidRPr="00927124" w:rsidRDefault="003F76D0">
            <w:pPr>
              <w:pStyle w:val="TableParagraph"/>
              <w:spacing w:before="36"/>
              <w:ind w:left="108"/>
              <w:jc w:val="left"/>
              <w:rPr>
                <w:rFonts w:eastAsia="宋体"/>
                <w:sz w:val="18"/>
              </w:rPr>
            </w:pPr>
            <w:r w:rsidRPr="00927124">
              <w:rPr>
                <w:rFonts w:eastAsia="宋体"/>
                <w:sz w:val="18"/>
              </w:rPr>
              <w:t xml:space="preserve">The value of the EFLAG bit is extracted in x86 mode </w:t>
            </w:r>
          </w:p>
        </w:tc>
        <w:tc>
          <w:tcPr>
            <w:tcW w:w="1453" w:type="dxa"/>
            <w:tcBorders>
              <w:top w:val="double" w:sz="1" w:space="0" w:color="000000"/>
            </w:tcBorders>
          </w:tcPr>
          <w:p w14:paraId="49EDBFB5" w14:textId="77777777" w:rsidR="00C441A2" w:rsidRPr="00927124" w:rsidRDefault="003F76D0">
            <w:pPr>
              <w:pStyle w:val="TableParagraph"/>
              <w:spacing w:before="46"/>
              <w:ind w:left="81" w:right="69"/>
              <w:rPr>
                <w:sz w:val="18"/>
              </w:rPr>
            </w:pPr>
            <w:r w:rsidRPr="00927124">
              <w:rPr>
                <w:sz w:val="18"/>
              </w:rPr>
              <w:t xml:space="preserve">LoongEXT32 </w:t>
            </w:r>
          </w:p>
        </w:tc>
      </w:tr>
      <w:tr w:rsidR="00C441A2" w:rsidRPr="00927124" w14:paraId="49EDBFBA" w14:textId="77777777">
        <w:trPr>
          <w:trHeight w:val="311"/>
        </w:trPr>
        <w:tc>
          <w:tcPr>
            <w:tcW w:w="2660" w:type="dxa"/>
          </w:tcPr>
          <w:p w14:paraId="49EDBFB7" w14:textId="77777777" w:rsidR="00C441A2" w:rsidRPr="00927124" w:rsidRDefault="003F76D0">
            <w:pPr>
              <w:pStyle w:val="TableParagraph"/>
              <w:spacing w:before="45"/>
              <w:ind w:left="633" w:right="625"/>
              <w:rPr>
                <w:sz w:val="18"/>
              </w:rPr>
            </w:pPr>
            <w:r w:rsidRPr="00927124">
              <w:rPr>
                <w:sz w:val="18"/>
              </w:rPr>
              <w:t xml:space="preserve">X86MTFLAG </w:t>
            </w:r>
          </w:p>
        </w:tc>
        <w:tc>
          <w:tcPr>
            <w:tcW w:w="5492" w:type="dxa"/>
          </w:tcPr>
          <w:p w14:paraId="49EDBFB8"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Modify the value of the EFLAG flag bit in an x86 manner </w:t>
            </w:r>
          </w:p>
        </w:tc>
        <w:tc>
          <w:tcPr>
            <w:tcW w:w="1453" w:type="dxa"/>
          </w:tcPr>
          <w:p w14:paraId="49EDBFB9"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BFBE" w14:textId="77777777">
        <w:trPr>
          <w:trHeight w:val="311"/>
        </w:trPr>
        <w:tc>
          <w:tcPr>
            <w:tcW w:w="2660" w:type="dxa"/>
          </w:tcPr>
          <w:p w14:paraId="49EDBFBB" w14:textId="77777777" w:rsidR="00C441A2" w:rsidRPr="00927124" w:rsidRDefault="003F76D0">
            <w:pPr>
              <w:pStyle w:val="TableParagraph"/>
              <w:spacing w:before="45"/>
              <w:ind w:left="634" w:right="625"/>
              <w:rPr>
                <w:sz w:val="18"/>
              </w:rPr>
            </w:pPr>
            <w:r w:rsidRPr="00927124">
              <w:rPr>
                <w:sz w:val="18"/>
              </w:rPr>
              <w:t xml:space="preserve">X86J </w:t>
            </w:r>
          </w:p>
        </w:tc>
        <w:tc>
          <w:tcPr>
            <w:tcW w:w="5492" w:type="dxa"/>
          </w:tcPr>
          <w:p w14:paraId="49EDBFBC"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Jump in X86 mode based on EFLAG values </w:t>
            </w:r>
          </w:p>
        </w:tc>
        <w:tc>
          <w:tcPr>
            <w:tcW w:w="1453" w:type="dxa"/>
          </w:tcPr>
          <w:p w14:paraId="49EDBFBD"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BFC2" w14:textId="77777777">
        <w:trPr>
          <w:trHeight w:val="312"/>
        </w:trPr>
        <w:tc>
          <w:tcPr>
            <w:tcW w:w="2660" w:type="dxa"/>
          </w:tcPr>
          <w:p w14:paraId="49EDBFBF" w14:textId="77777777" w:rsidR="00C441A2" w:rsidRPr="00927124" w:rsidRDefault="003F76D0">
            <w:pPr>
              <w:pStyle w:val="TableParagraph"/>
              <w:spacing w:before="46"/>
              <w:ind w:left="632" w:right="625"/>
              <w:rPr>
                <w:sz w:val="18"/>
              </w:rPr>
            </w:pPr>
            <w:r w:rsidRPr="00927124">
              <w:rPr>
                <w:sz w:val="18"/>
              </w:rPr>
              <w:t xml:space="preserve">X86LOOP </w:t>
            </w:r>
          </w:p>
        </w:tc>
        <w:tc>
          <w:tcPr>
            <w:tcW w:w="5492" w:type="dxa"/>
          </w:tcPr>
          <w:p w14:paraId="49EDBFC0" w14:textId="77777777" w:rsidR="00C441A2" w:rsidRPr="00927124" w:rsidRDefault="003F76D0">
            <w:pPr>
              <w:pStyle w:val="TableParagraph"/>
              <w:spacing w:before="37"/>
              <w:ind w:left="108"/>
              <w:jc w:val="left"/>
              <w:rPr>
                <w:rFonts w:eastAsia="宋体"/>
                <w:sz w:val="18"/>
              </w:rPr>
            </w:pPr>
            <w:r w:rsidRPr="00927124">
              <w:rPr>
                <w:rFonts w:eastAsia="宋体"/>
                <w:sz w:val="18"/>
              </w:rPr>
              <w:t xml:space="preserve">The loop is based on EFLAG values in X86 mode </w:t>
            </w:r>
          </w:p>
        </w:tc>
        <w:tc>
          <w:tcPr>
            <w:tcW w:w="1453" w:type="dxa"/>
          </w:tcPr>
          <w:p w14:paraId="49EDBFC1" w14:textId="77777777" w:rsidR="00C441A2" w:rsidRPr="00927124" w:rsidRDefault="003F76D0">
            <w:pPr>
              <w:pStyle w:val="TableParagraph"/>
              <w:spacing w:before="46"/>
              <w:ind w:left="81" w:right="69"/>
              <w:rPr>
                <w:sz w:val="18"/>
              </w:rPr>
            </w:pPr>
            <w:r w:rsidRPr="00927124">
              <w:rPr>
                <w:sz w:val="18"/>
              </w:rPr>
              <w:t xml:space="preserve">LoongEXT32 </w:t>
            </w:r>
          </w:p>
        </w:tc>
      </w:tr>
      <w:tr w:rsidR="00C441A2" w:rsidRPr="00927124" w14:paraId="49EDBFC6" w14:textId="77777777">
        <w:trPr>
          <w:trHeight w:val="311"/>
        </w:trPr>
        <w:tc>
          <w:tcPr>
            <w:tcW w:w="2660" w:type="dxa"/>
          </w:tcPr>
          <w:p w14:paraId="49EDBFC3" w14:textId="77777777" w:rsidR="00C441A2" w:rsidRPr="00927124" w:rsidRDefault="003F76D0">
            <w:pPr>
              <w:pStyle w:val="TableParagraph"/>
              <w:spacing w:before="45"/>
              <w:ind w:left="634" w:right="625"/>
              <w:rPr>
                <w:sz w:val="18"/>
              </w:rPr>
            </w:pPr>
            <w:r w:rsidRPr="00927124">
              <w:rPr>
                <w:sz w:val="18"/>
              </w:rPr>
              <w:t xml:space="preserve">SETTM </w:t>
            </w:r>
          </w:p>
        </w:tc>
        <w:tc>
          <w:tcPr>
            <w:tcW w:w="5492" w:type="dxa"/>
          </w:tcPr>
          <w:p w14:paraId="49EDBFC4" w14:textId="77777777" w:rsidR="00C441A2" w:rsidRPr="00927124" w:rsidRDefault="003F76D0">
            <w:pPr>
              <w:pStyle w:val="TableParagraph"/>
              <w:spacing w:before="35"/>
              <w:ind w:left="108"/>
              <w:jc w:val="left"/>
              <w:rPr>
                <w:rFonts w:eastAsia="宋体"/>
                <w:sz w:val="18"/>
              </w:rPr>
            </w:pPr>
            <w:r w:rsidRPr="00927124">
              <w:rPr>
                <w:sz w:val="18"/>
              </w:rPr>
              <w:t xml:space="preserve">The x86 floating-point stack mode is set </w:t>
            </w:r>
          </w:p>
        </w:tc>
        <w:tc>
          <w:tcPr>
            <w:tcW w:w="1453" w:type="dxa"/>
          </w:tcPr>
          <w:p w14:paraId="49EDBFC5"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BFCA" w14:textId="77777777">
        <w:trPr>
          <w:trHeight w:val="311"/>
        </w:trPr>
        <w:tc>
          <w:tcPr>
            <w:tcW w:w="2660" w:type="dxa"/>
          </w:tcPr>
          <w:p w14:paraId="49EDBFC7" w14:textId="77777777" w:rsidR="00C441A2" w:rsidRPr="00927124" w:rsidRDefault="003F76D0">
            <w:pPr>
              <w:pStyle w:val="TableParagraph"/>
              <w:spacing w:before="45"/>
              <w:ind w:left="634" w:right="625"/>
              <w:rPr>
                <w:sz w:val="18"/>
              </w:rPr>
            </w:pPr>
            <w:r w:rsidRPr="00927124">
              <w:rPr>
                <w:sz w:val="18"/>
              </w:rPr>
              <w:t xml:space="preserve">CLRTM </w:t>
            </w:r>
          </w:p>
        </w:tc>
        <w:tc>
          <w:tcPr>
            <w:tcW w:w="5492" w:type="dxa"/>
          </w:tcPr>
          <w:p w14:paraId="49EDBFC8" w14:textId="77777777" w:rsidR="00C441A2" w:rsidRPr="00927124" w:rsidRDefault="003F76D0">
            <w:pPr>
              <w:pStyle w:val="TableParagraph"/>
              <w:spacing w:before="35"/>
              <w:ind w:left="108"/>
              <w:jc w:val="left"/>
              <w:rPr>
                <w:rFonts w:eastAsia="宋体"/>
                <w:sz w:val="18"/>
              </w:rPr>
            </w:pPr>
            <w:r w:rsidRPr="00927124">
              <w:rPr>
                <w:sz w:val="18"/>
              </w:rPr>
              <w:t xml:space="preserve">X86 floating-point stack mode cleared </w:t>
            </w:r>
          </w:p>
        </w:tc>
        <w:tc>
          <w:tcPr>
            <w:tcW w:w="1453" w:type="dxa"/>
          </w:tcPr>
          <w:p w14:paraId="49EDBFC9"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BFCE" w14:textId="77777777">
        <w:trPr>
          <w:trHeight w:val="312"/>
        </w:trPr>
        <w:tc>
          <w:tcPr>
            <w:tcW w:w="2660" w:type="dxa"/>
          </w:tcPr>
          <w:p w14:paraId="49EDBFCB" w14:textId="77777777" w:rsidR="00C441A2" w:rsidRPr="00927124" w:rsidRDefault="003F76D0">
            <w:pPr>
              <w:pStyle w:val="TableParagraph"/>
              <w:spacing w:before="46"/>
              <w:ind w:left="633" w:right="625"/>
              <w:rPr>
                <w:sz w:val="18"/>
              </w:rPr>
            </w:pPr>
            <w:r w:rsidRPr="00927124">
              <w:rPr>
                <w:sz w:val="18"/>
              </w:rPr>
              <w:t xml:space="preserve">INCTOP </w:t>
            </w:r>
          </w:p>
        </w:tc>
        <w:tc>
          <w:tcPr>
            <w:tcW w:w="5492" w:type="dxa"/>
          </w:tcPr>
          <w:p w14:paraId="49EDBFCC" w14:textId="77777777" w:rsidR="00C441A2" w:rsidRPr="00927124" w:rsidRDefault="003F76D0">
            <w:pPr>
              <w:pStyle w:val="TableParagraph"/>
              <w:spacing w:before="37"/>
              <w:ind w:left="108"/>
              <w:jc w:val="left"/>
              <w:rPr>
                <w:sz w:val="18"/>
              </w:rPr>
            </w:pPr>
            <w:r w:rsidRPr="00927124">
              <w:rPr>
                <w:sz w:val="18"/>
              </w:rPr>
              <w:t xml:space="preserve">Pointer to the top of the x86 floating-point stack plus 1 </w:t>
            </w:r>
          </w:p>
        </w:tc>
        <w:tc>
          <w:tcPr>
            <w:tcW w:w="1453" w:type="dxa"/>
          </w:tcPr>
          <w:p w14:paraId="49EDBFCD" w14:textId="77777777" w:rsidR="00C441A2" w:rsidRPr="00927124" w:rsidRDefault="003F76D0">
            <w:pPr>
              <w:pStyle w:val="TableParagraph"/>
              <w:spacing w:before="46"/>
              <w:ind w:left="81" w:right="69"/>
              <w:rPr>
                <w:sz w:val="18"/>
              </w:rPr>
            </w:pPr>
            <w:r w:rsidRPr="00927124">
              <w:rPr>
                <w:sz w:val="18"/>
              </w:rPr>
              <w:t xml:space="preserve">LoongEXT32 </w:t>
            </w:r>
          </w:p>
        </w:tc>
      </w:tr>
      <w:tr w:rsidR="00C441A2" w:rsidRPr="00927124" w14:paraId="49EDBFD2" w14:textId="77777777">
        <w:trPr>
          <w:trHeight w:val="311"/>
        </w:trPr>
        <w:tc>
          <w:tcPr>
            <w:tcW w:w="2660" w:type="dxa"/>
          </w:tcPr>
          <w:p w14:paraId="49EDBFCF" w14:textId="77777777" w:rsidR="00C441A2" w:rsidRPr="00927124" w:rsidRDefault="003F76D0">
            <w:pPr>
              <w:pStyle w:val="TableParagraph"/>
              <w:spacing w:before="45"/>
              <w:ind w:left="633" w:right="625"/>
              <w:rPr>
                <w:sz w:val="18"/>
              </w:rPr>
            </w:pPr>
            <w:r w:rsidRPr="00927124">
              <w:rPr>
                <w:sz w:val="18"/>
              </w:rPr>
              <w:t xml:space="preserve">DECTOP </w:t>
            </w:r>
          </w:p>
        </w:tc>
        <w:tc>
          <w:tcPr>
            <w:tcW w:w="5492" w:type="dxa"/>
          </w:tcPr>
          <w:p w14:paraId="49EDBFD0" w14:textId="77777777" w:rsidR="00C441A2" w:rsidRPr="00927124" w:rsidRDefault="003F76D0">
            <w:pPr>
              <w:pStyle w:val="TableParagraph"/>
              <w:spacing w:before="35"/>
              <w:ind w:left="108"/>
              <w:jc w:val="left"/>
              <w:rPr>
                <w:sz w:val="18"/>
              </w:rPr>
            </w:pPr>
            <w:r w:rsidRPr="00927124">
              <w:rPr>
                <w:sz w:val="18"/>
              </w:rPr>
              <w:t xml:space="preserve">The pointer at the top of the x86 floating-point stack minus 1 </w:t>
            </w:r>
          </w:p>
        </w:tc>
        <w:tc>
          <w:tcPr>
            <w:tcW w:w="1453" w:type="dxa"/>
          </w:tcPr>
          <w:p w14:paraId="49EDBFD1"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BFD6" w14:textId="77777777">
        <w:trPr>
          <w:trHeight w:val="311"/>
        </w:trPr>
        <w:tc>
          <w:tcPr>
            <w:tcW w:w="2660" w:type="dxa"/>
          </w:tcPr>
          <w:p w14:paraId="49EDBFD3" w14:textId="77777777" w:rsidR="00C441A2" w:rsidRPr="00927124" w:rsidRDefault="003F76D0">
            <w:pPr>
              <w:pStyle w:val="TableParagraph"/>
              <w:spacing w:before="45"/>
              <w:ind w:left="632" w:right="625"/>
              <w:rPr>
                <w:sz w:val="18"/>
              </w:rPr>
            </w:pPr>
            <w:r w:rsidRPr="00927124">
              <w:rPr>
                <w:sz w:val="18"/>
              </w:rPr>
              <w:t xml:space="preserve">MTTOP </w:t>
            </w:r>
          </w:p>
        </w:tc>
        <w:tc>
          <w:tcPr>
            <w:tcW w:w="5492" w:type="dxa"/>
          </w:tcPr>
          <w:p w14:paraId="49EDBFD4"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Write the x86 floating-point top pointer </w:t>
            </w:r>
          </w:p>
        </w:tc>
        <w:tc>
          <w:tcPr>
            <w:tcW w:w="1453" w:type="dxa"/>
          </w:tcPr>
          <w:p w14:paraId="49EDBFD5"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BFDA" w14:textId="77777777">
        <w:trPr>
          <w:trHeight w:val="312"/>
        </w:trPr>
        <w:tc>
          <w:tcPr>
            <w:tcW w:w="2660" w:type="dxa"/>
          </w:tcPr>
          <w:p w14:paraId="49EDBFD7" w14:textId="77777777" w:rsidR="00C441A2" w:rsidRPr="00927124" w:rsidRDefault="003F76D0">
            <w:pPr>
              <w:pStyle w:val="TableParagraph"/>
              <w:spacing w:before="46"/>
              <w:ind w:left="633" w:right="625"/>
              <w:rPr>
                <w:sz w:val="18"/>
              </w:rPr>
            </w:pPr>
            <w:r w:rsidRPr="00927124">
              <w:rPr>
                <w:sz w:val="18"/>
              </w:rPr>
              <w:t xml:space="preserve">MFTOP </w:t>
            </w:r>
          </w:p>
        </w:tc>
        <w:tc>
          <w:tcPr>
            <w:tcW w:w="5492" w:type="dxa"/>
          </w:tcPr>
          <w:p w14:paraId="49EDBFD8" w14:textId="77777777" w:rsidR="00C441A2" w:rsidRPr="00927124" w:rsidRDefault="003F76D0">
            <w:pPr>
              <w:pStyle w:val="TableParagraph"/>
              <w:spacing w:before="37"/>
              <w:ind w:left="108"/>
              <w:jc w:val="left"/>
              <w:rPr>
                <w:rFonts w:eastAsia="宋体"/>
                <w:sz w:val="18"/>
              </w:rPr>
            </w:pPr>
            <w:r w:rsidRPr="00927124">
              <w:rPr>
                <w:rFonts w:eastAsia="宋体"/>
                <w:sz w:val="18"/>
              </w:rPr>
              <w:t xml:space="preserve">Read the pointer to the top of the x86 floating-point stack </w:t>
            </w:r>
          </w:p>
        </w:tc>
        <w:tc>
          <w:tcPr>
            <w:tcW w:w="1453" w:type="dxa"/>
          </w:tcPr>
          <w:p w14:paraId="49EDBFD9" w14:textId="77777777" w:rsidR="00C441A2" w:rsidRPr="00927124" w:rsidRDefault="003F76D0">
            <w:pPr>
              <w:pStyle w:val="TableParagraph"/>
              <w:spacing w:before="46"/>
              <w:ind w:left="81" w:right="69"/>
              <w:rPr>
                <w:sz w:val="18"/>
              </w:rPr>
            </w:pPr>
            <w:r w:rsidRPr="00927124">
              <w:rPr>
                <w:sz w:val="18"/>
              </w:rPr>
              <w:t xml:space="preserve">LoongEXT32 </w:t>
            </w:r>
          </w:p>
        </w:tc>
      </w:tr>
      <w:tr w:rsidR="00C441A2" w:rsidRPr="00927124" w14:paraId="49EDBFDE" w14:textId="77777777">
        <w:trPr>
          <w:trHeight w:val="311"/>
        </w:trPr>
        <w:tc>
          <w:tcPr>
            <w:tcW w:w="2660" w:type="dxa"/>
          </w:tcPr>
          <w:p w14:paraId="49EDBFDB" w14:textId="77777777" w:rsidR="00C441A2" w:rsidRPr="00927124" w:rsidRDefault="003F76D0">
            <w:pPr>
              <w:pStyle w:val="TableParagraph"/>
              <w:spacing w:before="45"/>
              <w:ind w:left="634" w:right="624"/>
              <w:rPr>
                <w:sz w:val="18"/>
              </w:rPr>
            </w:pPr>
            <w:r w:rsidRPr="00927124">
              <w:rPr>
                <w:sz w:val="18"/>
              </w:rPr>
              <w:t xml:space="preserve">SETTAG </w:t>
            </w:r>
          </w:p>
        </w:tc>
        <w:tc>
          <w:tcPr>
            <w:tcW w:w="5492" w:type="dxa"/>
          </w:tcPr>
          <w:p w14:paraId="49EDBFDC"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Determines the collocation register </w:t>
            </w:r>
          </w:p>
        </w:tc>
        <w:tc>
          <w:tcPr>
            <w:tcW w:w="1453" w:type="dxa"/>
          </w:tcPr>
          <w:p w14:paraId="49EDBFDD"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BFE2" w14:textId="77777777">
        <w:trPr>
          <w:trHeight w:val="311"/>
        </w:trPr>
        <w:tc>
          <w:tcPr>
            <w:tcW w:w="2660" w:type="dxa"/>
          </w:tcPr>
          <w:p w14:paraId="49EDBFDF" w14:textId="77777777" w:rsidR="00C441A2" w:rsidRPr="00927124" w:rsidRDefault="003F76D0">
            <w:pPr>
              <w:pStyle w:val="TableParagraph"/>
              <w:spacing w:before="45"/>
              <w:ind w:left="634" w:right="624"/>
              <w:rPr>
                <w:sz w:val="18"/>
              </w:rPr>
            </w:pPr>
            <w:r w:rsidRPr="00927124">
              <w:rPr>
                <w:sz w:val="18"/>
              </w:rPr>
              <w:t xml:space="preserve">The CVT transmission. D.L D </w:t>
            </w:r>
          </w:p>
        </w:tc>
        <w:tc>
          <w:tcPr>
            <w:tcW w:w="5492" w:type="dxa"/>
          </w:tcPr>
          <w:p w14:paraId="49EDBFE0"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Extended double to double precision </w:t>
            </w:r>
          </w:p>
        </w:tc>
        <w:tc>
          <w:tcPr>
            <w:tcW w:w="1453" w:type="dxa"/>
          </w:tcPr>
          <w:p w14:paraId="49EDBFE1"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BFE6" w14:textId="77777777">
        <w:trPr>
          <w:trHeight w:val="312"/>
        </w:trPr>
        <w:tc>
          <w:tcPr>
            <w:tcW w:w="2660" w:type="dxa"/>
          </w:tcPr>
          <w:p w14:paraId="49EDBFE3" w14:textId="77777777" w:rsidR="00C441A2" w:rsidRPr="00927124" w:rsidRDefault="003F76D0">
            <w:pPr>
              <w:pStyle w:val="TableParagraph"/>
              <w:spacing w:before="46"/>
              <w:ind w:left="634" w:right="624"/>
              <w:rPr>
                <w:sz w:val="18"/>
              </w:rPr>
            </w:pPr>
            <w:r w:rsidRPr="00927124">
              <w:rPr>
                <w:sz w:val="18"/>
              </w:rPr>
              <w:t xml:space="preserve">The CVT transmission. LD. D </w:t>
            </w:r>
          </w:p>
        </w:tc>
        <w:tc>
          <w:tcPr>
            <w:tcW w:w="5492" w:type="dxa"/>
          </w:tcPr>
          <w:p w14:paraId="49EDBFE4" w14:textId="77777777" w:rsidR="00C441A2" w:rsidRPr="00927124" w:rsidRDefault="003F76D0">
            <w:pPr>
              <w:pStyle w:val="TableParagraph"/>
              <w:spacing w:before="37"/>
              <w:ind w:left="108"/>
              <w:jc w:val="left"/>
              <w:rPr>
                <w:rFonts w:eastAsia="宋体"/>
                <w:sz w:val="18"/>
              </w:rPr>
            </w:pPr>
            <w:r w:rsidRPr="00927124">
              <w:rPr>
                <w:rFonts w:eastAsia="宋体"/>
                <w:sz w:val="18"/>
              </w:rPr>
              <w:t xml:space="preserve">Double precision converted to extended double precision low position </w:t>
            </w:r>
          </w:p>
        </w:tc>
        <w:tc>
          <w:tcPr>
            <w:tcW w:w="1453" w:type="dxa"/>
          </w:tcPr>
          <w:p w14:paraId="49EDBFE5" w14:textId="77777777" w:rsidR="00C441A2" w:rsidRPr="00927124" w:rsidRDefault="003F76D0">
            <w:pPr>
              <w:pStyle w:val="TableParagraph"/>
              <w:spacing w:before="46"/>
              <w:ind w:left="81" w:right="69"/>
              <w:rPr>
                <w:sz w:val="18"/>
              </w:rPr>
            </w:pPr>
            <w:r w:rsidRPr="00927124">
              <w:rPr>
                <w:sz w:val="18"/>
              </w:rPr>
              <w:t xml:space="preserve">LoongEXT32 </w:t>
            </w:r>
          </w:p>
        </w:tc>
      </w:tr>
      <w:tr w:rsidR="00C441A2" w:rsidRPr="00927124" w14:paraId="49EDBFEA" w14:textId="77777777">
        <w:trPr>
          <w:trHeight w:val="311"/>
        </w:trPr>
        <w:tc>
          <w:tcPr>
            <w:tcW w:w="2660" w:type="dxa"/>
          </w:tcPr>
          <w:p w14:paraId="49EDBFE7" w14:textId="77777777" w:rsidR="00C441A2" w:rsidRPr="00927124" w:rsidRDefault="003F76D0">
            <w:pPr>
              <w:pStyle w:val="TableParagraph"/>
              <w:spacing w:before="45"/>
              <w:ind w:left="634" w:right="624"/>
              <w:rPr>
                <w:sz w:val="18"/>
              </w:rPr>
            </w:pPr>
            <w:r w:rsidRPr="00927124">
              <w:rPr>
                <w:sz w:val="18"/>
              </w:rPr>
              <w:t xml:space="preserve">The CVT transmission. UD. D </w:t>
            </w:r>
          </w:p>
        </w:tc>
        <w:tc>
          <w:tcPr>
            <w:tcW w:w="5492" w:type="dxa"/>
          </w:tcPr>
          <w:p w14:paraId="49EDBFE8"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Double precision converted to extended double precision high order </w:t>
            </w:r>
          </w:p>
        </w:tc>
        <w:tc>
          <w:tcPr>
            <w:tcW w:w="1453" w:type="dxa"/>
          </w:tcPr>
          <w:p w14:paraId="49EDBFE9" w14:textId="77777777" w:rsidR="00C441A2" w:rsidRPr="00927124" w:rsidRDefault="003F76D0">
            <w:pPr>
              <w:pStyle w:val="TableParagraph"/>
              <w:spacing w:before="45"/>
              <w:ind w:left="81" w:right="69"/>
              <w:rPr>
                <w:sz w:val="18"/>
              </w:rPr>
            </w:pPr>
            <w:r w:rsidRPr="00927124">
              <w:rPr>
                <w:sz w:val="18"/>
              </w:rPr>
              <w:t xml:space="preserve">LoongEXT32 </w:t>
            </w:r>
          </w:p>
        </w:tc>
      </w:tr>
    </w:tbl>
    <w:p w14:paraId="49EDBFEB" w14:textId="77777777" w:rsidR="00C441A2" w:rsidRPr="00927124" w:rsidRDefault="00C441A2">
      <w:pPr>
        <w:pStyle w:val="a3"/>
        <w:spacing w:before="8"/>
        <w:rPr>
          <w:rFonts w:ascii="Times New Roman" w:hAnsi="Times New Roman" w:cs="Times New Roman"/>
          <w:b/>
          <w:sz w:val="25"/>
        </w:rPr>
      </w:pPr>
    </w:p>
    <w:p w14:paraId="49EDBFEC" w14:textId="77777777" w:rsidR="00C441A2" w:rsidRPr="00927124" w:rsidRDefault="003F76D0">
      <w:pPr>
        <w:spacing w:before="77"/>
        <w:ind w:left="1291"/>
        <w:rPr>
          <w:rFonts w:ascii="Times New Roman" w:eastAsia="Times New Roman" w:hAnsi="Times New Roman" w:cs="Times New Roman"/>
          <w:b/>
          <w:sz w:val="21"/>
        </w:rPr>
      </w:pPr>
      <w:bookmarkStart w:id="138" w:name="二进制翻译加速指令(ARM)"/>
      <w:bookmarkEnd w:id="138"/>
      <w:r w:rsidRPr="00927124">
        <w:rPr>
          <w:rFonts w:ascii="Times New Roman" w:hAnsi="Times New Roman" w:cs="Times New Roman"/>
          <w:b/>
          <w:sz w:val="21"/>
        </w:rPr>
        <w:t xml:space="preserve"> Binary translation Acceleration instruction (ARM) </w:t>
      </w:r>
    </w:p>
    <w:p w14:paraId="49EDBFED" w14:textId="77777777" w:rsidR="00C441A2" w:rsidRPr="00927124" w:rsidRDefault="003F76D0">
      <w:pPr>
        <w:spacing w:before="121" w:after="23"/>
        <w:ind w:left="3896"/>
        <w:rPr>
          <w:rFonts w:ascii="Times New Roman" w:hAnsi="Times New Roman" w:cs="Times New Roman"/>
          <w:b/>
          <w:sz w:val="21"/>
        </w:rPr>
      </w:pPr>
      <w:bookmarkStart w:id="139" w:name="_bookmark74"/>
      <w:bookmarkEnd w:id="139"/>
      <w:r w:rsidRPr="00927124">
        <w:rPr>
          <w:rFonts w:ascii="Times New Roman" w:hAnsi="Times New Roman" w:cs="Times New Roman"/>
          <w:b/>
          <w:sz w:val="21"/>
        </w:rPr>
        <w:t xml:space="preserve"> Table 2-30 Acceleration instructions for ARM binary translation extension </w:t>
      </w: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BFF1" w14:textId="77777777">
        <w:trPr>
          <w:trHeight w:val="312"/>
        </w:trPr>
        <w:tc>
          <w:tcPr>
            <w:tcW w:w="2660" w:type="dxa"/>
            <w:tcBorders>
              <w:bottom w:val="double" w:sz="1" w:space="0" w:color="000000"/>
            </w:tcBorders>
          </w:tcPr>
          <w:p w14:paraId="49EDBFEE" w14:textId="77777777" w:rsidR="00C441A2" w:rsidRPr="00927124" w:rsidRDefault="003F76D0">
            <w:pPr>
              <w:pStyle w:val="TableParagraph"/>
              <w:spacing w:before="21"/>
              <w:ind w:left="633" w:right="625"/>
              <w:rPr>
                <w:rFonts w:eastAsia="宋体"/>
                <w:b/>
                <w:sz w:val="21"/>
              </w:rPr>
            </w:pPr>
            <w:r w:rsidRPr="00927124">
              <w:rPr>
                <w:rFonts w:eastAsia="宋体"/>
                <w:b/>
                <w:sz w:val="21"/>
              </w:rPr>
              <w:t xml:space="preserve">Instruction mnemonic </w:t>
            </w:r>
          </w:p>
        </w:tc>
        <w:tc>
          <w:tcPr>
            <w:tcW w:w="5492" w:type="dxa"/>
            <w:tcBorders>
              <w:bottom w:val="double" w:sz="1" w:space="0" w:color="000000"/>
            </w:tcBorders>
          </w:tcPr>
          <w:p w14:paraId="49EDBFEF" w14:textId="77777777" w:rsidR="00C441A2" w:rsidRPr="00927124" w:rsidRDefault="003F76D0">
            <w:pPr>
              <w:pStyle w:val="TableParagraph"/>
              <w:spacing w:before="21"/>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BFF0" w14:textId="77777777" w:rsidR="00C441A2" w:rsidRPr="00927124" w:rsidRDefault="003F76D0">
            <w:pPr>
              <w:pStyle w:val="TableParagraph"/>
              <w:spacing w:before="21"/>
              <w:ind w:left="81" w:right="70"/>
              <w:rPr>
                <w:rFonts w:eastAsia="宋体"/>
                <w:b/>
                <w:sz w:val="21"/>
              </w:rPr>
            </w:pPr>
            <w:r w:rsidRPr="00927124">
              <w:rPr>
                <w:rFonts w:eastAsia="Arial"/>
                <w:b/>
                <w:sz w:val="21"/>
              </w:rPr>
              <w:t xml:space="preserve">ISA Compatible Category </w:t>
            </w:r>
          </w:p>
        </w:tc>
      </w:tr>
      <w:tr w:rsidR="00C441A2" w:rsidRPr="00927124" w14:paraId="49EDBFF5" w14:textId="77777777">
        <w:trPr>
          <w:trHeight w:val="312"/>
        </w:trPr>
        <w:tc>
          <w:tcPr>
            <w:tcW w:w="2660" w:type="dxa"/>
            <w:tcBorders>
              <w:top w:val="double" w:sz="1" w:space="0" w:color="000000"/>
            </w:tcBorders>
          </w:tcPr>
          <w:p w14:paraId="49EDBFF2" w14:textId="77777777" w:rsidR="00C441A2" w:rsidRPr="00927124" w:rsidRDefault="003F76D0">
            <w:pPr>
              <w:pStyle w:val="TableParagraph"/>
              <w:spacing w:before="51"/>
              <w:ind w:left="632" w:right="625"/>
              <w:rPr>
                <w:sz w:val="18"/>
              </w:rPr>
            </w:pPr>
            <w:r w:rsidRPr="00927124">
              <w:rPr>
                <w:sz w:val="18"/>
              </w:rPr>
              <w:t xml:space="preserve">ARMADC </w:t>
            </w:r>
          </w:p>
        </w:tc>
        <w:tc>
          <w:tcPr>
            <w:tcW w:w="5492" w:type="dxa"/>
            <w:tcBorders>
              <w:top w:val="double" w:sz="1" w:space="0" w:color="000000"/>
            </w:tcBorders>
          </w:tcPr>
          <w:p w14:paraId="49EDBFF3" w14:textId="77777777" w:rsidR="00C441A2" w:rsidRPr="00927124" w:rsidRDefault="003F76D0">
            <w:pPr>
              <w:pStyle w:val="TableParagraph"/>
              <w:spacing w:before="41"/>
              <w:ind w:left="108"/>
              <w:jc w:val="left"/>
              <w:rPr>
                <w:sz w:val="18"/>
              </w:rPr>
            </w:pPr>
            <w:r w:rsidRPr="00927124">
              <w:rPr>
                <w:rFonts w:eastAsia="宋体"/>
                <w:sz w:val="18"/>
              </w:rPr>
              <w:t xml:space="preserve">Only EFLAG is set with carry word and ARM conditional execution </w:t>
            </w:r>
          </w:p>
        </w:tc>
        <w:tc>
          <w:tcPr>
            <w:tcW w:w="1453" w:type="dxa"/>
            <w:tcBorders>
              <w:top w:val="double" w:sz="1" w:space="0" w:color="000000"/>
            </w:tcBorders>
          </w:tcPr>
          <w:p w14:paraId="49EDBFF4"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BFF9" w14:textId="77777777">
        <w:trPr>
          <w:trHeight w:val="311"/>
        </w:trPr>
        <w:tc>
          <w:tcPr>
            <w:tcW w:w="2660" w:type="dxa"/>
          </w:tcPr>
          <w:p w14:paraId="49EDBFF6" w14:textId="77777777" w:rsidR="00C441A2" w:rsidRPr="00927124" w:rsidRDefault="003F76D0">
            <w:pPr>
              <w:pStyle w:val="TableParagraph"/>
              <w:ind w:left="634" w:right="625"/>
              <w:rPr>
                <w:sz w:val="18"/>
              </w:rPr>
            </w:pPr>
            <w:r w:rsidRPr="00927124">
              <w:rPr>
                <w:sz w:val="18"/>
              </w:rPr>
              <w:t xml:space="preserve">ARMADD </w:t>
            </w:r>
          </w:p>
        </w:tc>
        <w:tc>
          <w:tcPr>
            <w:tcW w:w="5492" w:type="dxa"/>
          </w:tcPr>
          <w:p w14:paraId="49EDBFF7" w14:textId="77777777" w:rsidR="00C441A2" w:rsidRPr="00927124" w:rsidRDefault="003F76D0">
            <w:pPr>
              <w:pStyle w:val="TableParagraph"/>
              <w:spacing w:before="40"/>
              <w:ind w:left="108"/>
              <w:jc w:val="left"/>
              <w:rPr>
                <w:sz w:val="18"/>
              </w:rPr>
            </w:pPr>
            <w:r w:rsidRPr="00927124">
              <w:rPr>
                <w:rFonts w:eastAsia="宋体"/>
                <w:sz w:val="18"/>
              </w:rPr>
              <w:t xml:space="preserve">Word plus, ARM conditional execution only set EFLAG </w:t>
            </w:r>
          </w:p>
        </w:tc>
        <w:tc>
          <w:tcPr>
            <w:tcW w:w="1453" w:type="dxa"/>
          </w:tcPr>
          <w:p w14:paraId="49EDBFF8"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BFFD" w14:textId="77777777">
        <w:trPr>
          <w:trHeight w:val="311"/>
        </w:trPr>
        <w:tc>
          <w:tcPr>
            <w:tcW w:w="2660" w:type="dxa"/>
          </w:tcPr>
          <w:p w14:paraId="49EDBFFA" w14:textId="77777777" w:rsidR="00C441A2" w:rsidRPr="00927124" w:rsidRDefault="003F76D0">
            <w:pPr>
              <w:pStyle w:val="TableParagraph"/>
              <w:ind w:left="633" w:right="625"/>
              <w:rPr>
                <w:sz w:val="18"/>
              </w:rPr>
            </w:pPr>
            <w:r w:rsidRPr="00927124">
              <w:rPr>
                <w:sz w:val="18"/>
              </w:rPr>
              <w:t xml:space="preserve">ARMSBC </w:t>
            </w:r>
          </w:p>
        </w:tc>
        <w:tc>
          <w:tcPr>
            <w:tcW w:w="5492" w:type="dxa"/>
          </w:tcPr>
          <w:p w14:paraId="49EDBFFB" w14:textId="77777777" w:rsidR="00C441A2" w:rsidRPr="00927124" w:rsidRDefault="003F76D0">
            <w:pPr>
              <w:pStyle w:val="TableParagraph"/>
              <w:spacing w:before="40"/>
              <w:ind w:left="108"/>
              <w:jc w:val="left"/>
              <w:rPr>
                <w:sz w:val="18"/>
              </w:rPr>
            </w:pPr>
            <w:r w:rsidRPr="00927124">
              <w:rPr>
                <w:rFonts w:eastAsia="宋体"/>
                <w:sz w:val="18"/>
              </w:rPr>
              <w:t xml:space="preserve">With carry subtracting, only EFLAG is set for ARM conditional execution </w:t>
            </w:r>
          </w:p>
        </w:tc>
        <w:tc>
          <w:tcPr>
            <w:tcW w:w="1453" w:type="dxa"/>
          </w:tcPr>
          <w:p w14:paraId="49EDBFFC"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C001" w14:textId="77777777">
        <w:trPr>
          <w:trHeight w:val="312"/>
        </w:trPr>
        <w:tc>
          <w:tcPr>
            <w:tcW w:w="2660" w:type="dxa"/>
          </w:tcPr>
          <w:p w14:paraId="49EDBFFE" w14:textId="77777777" w:rsidR="00C441A2" w:rsidRPr="00927124" w:rsidRDefault="003F76D0">
            <w:pPr>
              <w:pStyle w:val="TableParagraph"/>
              <w:spacing w:before="51"/>
              <w:ind w:left="632" w:right="625"/>
              <w:rPr>
                <w:sz w:val="18"/>
              </w:rPr>
            </w:pPr>
            <w:r w:rsidRPr="00927124">
              <w:rPr>
                <w:sz w:val="18"/>
              </w:rPr>
              <w:t xml:space="preserve">ARMSUB </w:t>
            </w:r>
          </w:p>
        </w:tc>
        <w:tc>
          <w:tcPr>
            <w:tcW w:w="5492" w:type="dxa"/>
          </w:tcPr>
          <w:p w14:paraId="49EDBFFF" w14:textId="77777777" w:rsidR="00C441A2" w:rsidRPr="00927124" w:rsidRDefault="003F76D0">
            <w:pPr>
              <w:pStyle w:val="TableParagraph"/>
              <w:spacing w:before="41"/>
              <w:ind w:left="108"/>
              <w:jc w:val="left"/>
              <w:rPr>
                <w:sz w:val="18"/>
              </w:rPr>
            </w:pPr>
            <w:r w:rsidRPr="00927124">
              <w:rPr>
                <w:rFonts w:eastAsia="宋体"/>
                <w:sz w:val="18"/>
              </w:rPr>
              <w:t xml:space="preserve">Subtracting, only EFLAG is set for ARM conditional execution </w:t>
            </w:r>
          </w:p>
        </w:tc>
        <w:tc>
          <w:tcPr>
            <w:tcW w:w="1453" w:type="dxa"/>
          </w:tcPr>
          <w:p w14:paraId="49EDC000"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005" w14:textId="77777777">
        <w:trPr>
          <w:trHeight w:val="311"/>
        </w:trPr>
        <w:tc>
          <w:tcPr>
            <w:tcW w:w="2660" w:type="dxa"/>
          </w:tcPr>
          <w:p w14:paraId="49EDC002" w14:textId="77777777" w:rsidR="00C441A2" w:rsidRPr="00927124" w:rsidRDefault="003F76D0">
            <w:pPr>
              <w:pStyle w:val="TableParagraph"/>
              <w:ind w:left="634" w:right="625"/>
              <w:rPr>
                <w:sz w:val="18"/>
              </w:rPr>
            </w:pPr>
            <w:r w:rsidRPr="00927124">
              <w:rPr>
                <w:sz w:val="18"/>
              </w:rPr>
              <w:t xml:space="preserve">those </w:t>
            </w:r>
          </w:p>
        </w:tc>
        <w:tc>
          <w:tcPr>
            <w:tcW w:w="5492" w:type="dxa"/>
          </w:tcPr>
          <w:p w14:paraId="49EDC003" w14:textId="77777777" w:rsidR="00C441A2" w:rsidRPr="00927124" w:rsidRDefault="003F76D0">
            <w:pPr>
              <w:pStyle w:val="TableParagraph"/>
              <w:spacing w:before="40"/>
              <w:ind w:left="108"/>
              <w:jc w:val="left"/>
              <w:rPr>
                <w:sz w:val="18"/>
              </w:rPr>
            </w:pPr>
            <w:r w:rsidRPr="00927124">
              <w:rPr>
                <w:rFonts w:eastAsia="宋体"/>
                <w:sz w:val="18"/>
              </w:rPr>
              <w:t xml:space="preserve">Only EFLAG is set in ARM mode conditional execution </w:t>
            </w:r>
          </w:p>
        </w:tc>
        <w:tc>
          <w:tcPr>
            <w:tcW w:w="1453" w:type="dxa"/>
          </w:tcPr>
          <w:p w14:paraId="49EDC004"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C009" w14:textId="77777777">
        <w:trPr>
          <w:trHeight w:val="311"/>
        </w:trPr>
        <w:tc>
          <w:tcPr>
            <w:tcW w:w="2660" w:type="dxa"/>
          </w:tcPr>
          <w:p w14:paraId="49EDC006" w14:textId="77777777" w:rsidR="00C441A2" w:rsidRPr="00927124" w:rsidRDefault="003F76D0">
            <w:pPr>
              <w:pStyle w:val="TableParagraph"/>
              <w:ind w:left="632" w:right="625"/>
              <w:rPr>
                <w:sz w:val="18"/>
              </w:rPr>
            </w:pPr>
            <w:r w:rsidRPr="00927124">
              <w:rPr>
                <w:sz w:val="18"/>
              </w:rPr>
              <w:t xml:space="preserve">ARMBIC </w:t>
            </w:r>
          </w:p>
        </w:tc>
        <w:tc>
          <w:tcPr>
            <w:tcW w:w="5492" w:type="dxa"/>
          </w:tcPr>
          <w:p w14:paraId="49EDC007" w14:textId="77777777" w:rsidR="00C441A2" w:rsidRPr="00927124" w:rsidRDefault="003F76D0">
            <w:pPr>
              <w:pStyle w:val="TableParagraph"/>
              <w:spacing w:before="40"/>
              <w:ind w:left="108"/>
              <w:jc w:val="left"/>
              <w:rPr>
                <w:sz w:val="18"/>
              </w:rPr>
            </w:pPr>
            <w:r w:rsidRPr="00927124">
              <w:rPr>
                <w:rFonts w:eastAsia="宋体"/>
                <w:sz w:val="18"/>
              </w:rPr>
              <w:t xml:space="preserve">Only EFLAG is set in ARM mode conditional execution </w:t>
            </w:r>
          </w:p>
        </w:tc>
        <w:tc>
          <w:tcPr>
            <w:tcW w:w="1453" w:type="dxa"/>
          </w:tcPr>
          <w:p w14:paraId="49EDC008"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0D" w14:textId="77777777">
        <w:trPr>
          <w:trHeight w:val="312"/>
        </w:trPr>
        <w:tc>
          <w:tcPr>
            <w:tcW w:w="2660" w:type="dxa"/>
          </w:tcPr>
          <w:p w14:paraId="49EDC00A" w14:textId="77777777" w:rsidR="00C441A2" w:rsidRPr="00927124" w:rsidRDefault="003F76D0">
            <w:pPr>
              <w:pStyle w:val="TableParagraph"/>
              <w:spacing w:before="51"/>
              <w:ind w:left="633" w:right="625"/>
              <w:rPr>
                <w:sz w:val="18"/>
              </w:rPr>
            </w:pPr>
            <w:r w:rsidRPr="00927124">
              <w:rPr>
                <w:sz w:val="18"/>
              </w:rPr>
              <w:t xml:space="preserve">ARMMOV </w:t>
            </w:r>
          </w:p>
        </w:tc>
        <w:tc>
          <w:tcPr>
            <w:tcW w:w="5492" w:type="dxa"/>
          </w:tcPr>
          <w:p w14:paraId="49EDC00B" w14:textId="77777777" w:rsidR="00C441A2" w:rsidRPr="00927124" w:rsidRDefault="003F76D0">
            <w:pPr>
              <w:pStyle w:val="TableParagraph"/>
              <w:spacing w:before="41"/>
              <w:ind w:left="108"/>
              <w:jc w:val="left"/>
              <w:rPr>
                <w:sz w:val="18"/>
              </w:rPr>
            </w:pPr>
            <w:r w:rsidRPr="00927124">
              <w:rPr>
                <w:rFonts w:eastAsia="宋体"/>
                <w:sz w:val="18"/>
              </w:rPr>
              <w:t xml:space="preserve">The word moves and only EFLAG is set for ARM mode conditional execution </w:t>
            </w:r>
          </w:p>
        </w:tc>
        <w:tc>
          <w:tcPr>
            <w:tcW w:w="1453" w:type="dxa"/>
          </w:tcPr>
          <w:p w14:paraId="49EDC00C"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011" w14:textId="77777777">
        <w:trPr>
          <w:trHeight w:val="311"/>
        </w:trPr>
        <w:tc>
          <w:tcPr>
            <w:tcW w:w="2660" w:type="dxa"/>
          </w:tcPr>
          <w:p w14:paraId="49EDC00E" w14:textId="77777777" w:rsidR="00C441A2" w:rsidRPr="00927124" w:rsidRDefault="003F76D0">
            <w:pPr>
              <w:pStyle w:val="TableParagraph"/>
              <w:ind w:left="633" w:right="625"/>
              <w:rPr>
                <w:sz w:val="18"/>
              </w:rPr>
            </w:pPr>
            <w:r w:rsidRPr="00927124">
              <w:rPr>
                <w:sz w:val="18"/>
              </w:rPr>
              <w:t xml:space="preserve">ARMMVN </w:t>
            </w:r>
          </w:p>
        </w:tc>
        <w:tc>
          <w:tcPr>
            <w:tcW w:w="5492" w:type="dxa"/>
          </w:tcPr>
          <w:p w14:paraId="49EDC00F" w14:textId="77777777" w:rsidR="00C441A2" w:rsidRPr="00927124" w:rsidRDefault="003F76D0">
            <w:pPr>
              <w:pStyle w:val="TableParagraph"/>
              <w:spacing w:before="40"/>
              <w:ind w:left="108"/>
              <w:jc w:val="left"/>
              <w:rPr>
                <w:sz w:val="18"/>
              </w:rPr>
            </w:pPr>
            <w:r w:rsidRPr="00927124">
              <w:rPr>
                <w:rFonts w:eastAsia="宋体"/>
                <w:sz w:val="18"/>
              </w:rPr>
              <w:t xml:space="preserve">The word is moved backwards, and only EFLAG is set for ARM conditional execution </w:t>
            </w:r>
          </w:p>
        </w:tc>
        <w:tc>
          <w:tcPr>
            <w:tcW w:w="1453" w:type="dxa"/>
          </w:tcPr>
          <w:p w14:paraId="49EDC010"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18" w14:textId="77777777">
        <w:trPr>
          <w:trHeight w:val="623"/>
        </w:trPr>
        <w:tc>
          <w:tcPr>
            <w:tcW w:w="2660" w:type="dxa"/>
          </w:tcPr>
          <w:p w14:paraId="49EDC012" w14:textId="77777777" w:rsidR="00C441A2" w:rsidRPr="00927124" w:rsidRDefault="00C441A2">
            <w:pPr>
              <w:pStyle w:val="TableParagraph"/>
              <w:spacing w:before="1"/>
              <w:jc w:val="left"/>
              <w:rPr>
                <w:b/>
                <w:sz w:val="16"/>
              </w:rPr>
            </w:pPr>
          </w:p>
          <w:p w14:paraId="49EDC013" w14:textId="77777777" w:rsidR="00C441A2" w:rsidRPr="00927124" w:rsidRDefault="003F76D0">
            <w:pPr>
              <w:pStyle w:val="TableParagraph"/>
              <w:spacing w:before="0"/>
              <w:ind w:left="633" w:right="625"/>
              <w:rPr>
                <w:sz w:val="18"/>
              </w:rPr>
            </w:pPr>
            <w:r w:rsidRPr="00927124">
              <w:rPr>
                <w:sz w:val="18"/>
              </w:rPr>
              <w:t xml:space="preserve">ARMMVLO32 </w:t>
            </w:r>
          </w:p>
        </w:tc>
        <w:tc>
          <w:tcPr>
            <w:tcW w:w="5492" w:type="dxa"/>
          </w:tcPr>
          <w:p w14:paraId="49EDC014" w14:textId="77777777" w:rsidR="00C441A2" w:rsidRPr="00927124" w:rsidRDefault="003F76D0">
            <w:pPr>
              <w:pStyle w:val="TableParagraph"/>
              <w:spacing w:before="40"/>
              <w:ind w:left="108"/>
              <w:jc w:val="left"/>
              <w:rPr>
                <w:rFonts w:eastAsia="宋体"/>
                <w:sz w:val="18"/>
              </w:rPr>
            </w:pPr>
            <w:r w:rsidRPr="00927124">
              <w:rPr>
                <w:sz w:val="18"/>
              </w:rPr>
              <w:t xml:space="preserve">Low 32 bit LO register moves to general purpose register, ARM mode conditional execution only </w:t>
            </w:r>
          </w:p>
          <w:p w14:paraId="49EDC015" w14:textId="77777777" w:rsidR="00C441A2" w:rsidRPr="00927124" w:rsidRDefault="003F76D0">
            <w:pPr>
              <w:pStyle w:val="TableParagraph"/>
              <w:spacing w:before="82"/>
              <w:ind w:left="108"/>
              <w:jc w:val="left"/>
              <w:rPr>
                <w:sz w:val="18"/>
              </w:rPr>
            </w:pPr>
            <w:r w:rsidRPr="00927124">
              <w:rPr>
                <w:rFonts w:eastAsia="宋体"/>
                <w:sz w:val="18"/>
              </w:rPr>
              <w:t xml:space="preserve">Buy EFLAG </w:t>
            </w:r>
          </w:p>
        </w:tc>
        <w:tc>
          <w:tcPr>
            <w:tcW w:w="1453" w:type="dxa"/>
          </w:tcPr>
          <w:p w14:paraId="49EDC016" w14:textId="77777777" w:rsidR="00C441A2" w:rsidRPr="00927124" w:rsidRDefault="00C441A2">
            <w:pPr>
              <w:pStyle w:val="TableParagraph"/>
              <w:spacing w:before="1"/>
              <w:jc w:val="left"/>
              <w:rPr>
                <w:b/>
                <w:sz w:val="16"/>
              </w:rPr>
            </w:pPr>
          </w:p>
          <w:p w14:paraId="49EDC017" w14:textId="77777777" w:rsidR="00C441A2" w:rsidRPr="00927124" w:rsidRDefault="003F76D0">
            <w:pPr>
              <w:pStyle w:val="TableParagraph"/>
              <w:spacing w:before="0"/>
              <w:ind w:left="81" w:right="69"/>
              <w:rPr>
                <w:sz w:val="18"/>
              </w:rPr>
            </w:pPr>
            <w:r w:rsidRPr="00927124">
              <w:rPr>
                <w:sz w:val="18"/>
              </w:rPr>
              <w:t xml:space="preserve">LoongEXT32 </w:t>
            </w:r>
          </w:p>
        </w:tc>
      </w:tr>
      <w:tr w:rsidR="00C441A2" w:rsidRPr="00927124" w14:paraId="49EDC01F" w14:textId="77777777">
        <w:trPr>
          <w:trHeight w:val="624"/>
        </w:trPr>
        <w:tc>
          <w:tcPr>
            <w:tcW w:w="2660" w:type="dxa"/>
          </w:tcPr>
          <w:p w14:paraId="49EDC019" w14:textId="77777777" w:rsidR="00C441A2" w:rsidRPr="00927124" w:rsidRDefault="00C441A2">
            <w:pPr>
              <w:pStyle w:val="TableParagraph"/>
              <w:spacing w:before="2"/>
              <w:jc w:val="left"/>
              <w:rPr>
                <w:b/>
                <w:sz w:val="16"/>
              </w:rPr>
            </w:pPr>
          </w:p>
          <w:p w14:paraId="49EDC01A" w14:textId="77777777" w:rsidR="00C441A2" w:rsidRPr="00927124" w:rsidRDefault="003F76D0">
            <w:pPr>
              <w:pStyle w:val="TableParagraph"/>
              <w:spacing w:before="0"/>
              <w:ind w:left="632" w:right="625"/>
              <w:rPr>
                <w:sz w:val="18"/>
              </w:rPr>
            </w:pPr>
            <w:r w:rsidRPr="00927124">
              <w:rPr>
                <w:sz w:val="18"/>
              </w:rPr>
              <w:t xml:space="preserve">ARMMVHI32 </w:t>
            </w:r>
          </w:p>
        </w:tc>
        <w:tc>
          <w:tcPr>
            <w:tcW w:w="5492" w:type="dxa"/>
          </w:tcPr>
          <w:p w14:paraId="49EDC01B" w14:textId="77777777" w:rsidR="00C441A2" w:rsidRPr="00927124" w:rsidRDefault="003F76D0">
            <w:pPr>
              <w:pStyle w:val="TableParagraph"/>
              <w:spacing w:before="42"/>
              <w:ind w:left="108"/>
              <w:jc w:val="left"/>
              <w:rPr>
                <w:rFonts w:eastAsia="宋体"/>
                <w:sz w:val="18"/>
              </w:rPr>
            </w:pPr>
            <w:r w:rsidRPr="00927124">
              <w:rPr>
                <w:sz w:val="18"/>
              </w:rPr>
              <w:t xml:space="preserve">HI register low 32 bit moves to general purpose register, ARM mode conditional execution only Settings </w:t>
            </w:r>
          </w:p>
          <w:p w14:paraId="49EDC01C" w14:textId="77777777" w:rsidR="00C441A2" w:rsidRPr="00927124" w:rsidRDefault="003F76D0">
            <w:pPr>
              <w:pStyle w:val="TableParagraph"/>
              <w:spacing w:before="90"/>
              <w:ind w:left="108"/>
              <w:jc w:val="left"/>
              <w:rPr>
                <w:sz w:val="18"/>
              </w:rPr>
            </w:pPr>
            <w:r w:rsidRPr="00927124">
              <w:rPr>
                <w:sz w:val="18"/>
              </w:rPr>
              <w:t xml:space="preserve">EFLAG </w:t>
            </w:r>
          </w:p>
        </w:tc>
        <w:tc>
          <w:tcPr>
            <w:tcW w:w="1453" w:type="dxa"/>
          </w:tcPr>
          <w:p w14:paraId="49EDC01D" w14:textId="77777777" w:rsidR="00C441A2" w:rsidRPr="00927124" w:rsidRDefault="00C441A2">
            <w:pPr>
              <w:pStyle w:val="TableParagraph"/>
              <w:spacing w:before="2"/>
              <w:jc w:val="left"/>
              <w:rPr>
                <w:b/>
                <w:sz w:val="16"/>
              </w:rPr>
            </w:pPr>
          </w:p>
          <w:p w14:paraId="49EDC01E" w14:textId="77777777" w:rsidR="00C441A2" w:rsidRPr="00927124" w:rsidRDefault="003F76D0">
            <w:pPr>
              <w:pStyle w:val="TableParagraph"/>
              <w:spacing w:before="0"/>
              <w:ind w:left="81" w:right="69"/>
              <w:rPr>
                <w:sz w:val="18"/>
              </w:rPr>
            </w:pPr>
            <w:r w:rsidRPr="00927124">
              <w:rPr>
                <w:sz w:val="18"/>
              </w:rPr>
              <w:t xml:space="preserve">LoongEXT32 </w:t>
            </w:r>
          </w:p>
        </w:tc>
      </w:tr>
      <w:tr w:rsidR="00C441A2" w:rsidRPr="00927124" w14:paraId="49EDC026" w14:textId="77777777">
        <w:trPr>
          <w:trHeight w:val="623"/>
        </w:trPr>
        <w:tc>
          <w:tcPr>
            <w:tcW w:w="2660" w:type="dxa"/>
          </w:tcPr>
          <w:p w14:paraId="49EDC020" w14:textId="77777777" w:rsidR="00C441A2" w:rsidRPr="00927124" w:rsidRDefault="00C441A2">
            <w:pPr>
              <w:pStyle w:val="TableParagraph"/>
              <w:spacing w:before="1"/>
              <w:jc w:val="left"/>
              <w:rPr>
                <w:b/>
                <w:sz w:val="16"/>
              </w:rPr>
            </w:pPr>
          </w:p>
          <w:p w14:paraId="49EDC021" w14:textId="77777777" w:rsidR="00C441A2" w:rsidRPr="00927124" w:rsidRDefault="003F76D0">
            <w:pPr>
              <w:pStyle w:val="TableParagraph"/>
              <w:spacing w:before="0"/>
              <w:ind w:left="633" w:right="625"/>
              <w:rPr>
                <w:sz w:val="18"/>
              </w:rPr>
            </w:pPr>
            <w:r w:rsidRPr="00927124">
              <w:rPr>
                <w:sz w:val="18"/>
              </w:rPr>
              <w:t xml:space="preserve">ARMMVACC64 </w:t>
            </w:r>
          </w:p>
        </w:tc>
        <w:tc>
          <w:tcPr>
            <w:tcW w:w="5492" w:type="dxa"/>
          </w:tcPr>
          <w:p w14:paraId="49EDC022" w14:textId="77777777" w:rsidR="00C441A2" w:rsidRPr="00927124" w:rsidRDefault="003F76D0">
            <w:pPr>
              <w:pStyle w:val="TableParagraph"/>
              <w:spacing w:before="40"/>
              <w:ind w:left="108"/>
              <w:jc w:val="left"/>
              <w:rPr>
                <w:rFonts w:eastAsia="宋体"/>
                <w:sz w:val="18"/>
              </w:rPr>
            </w:pPr>
            <w:r w:rsidRPr="00927124">
              <w:rPr>
                <w:sz w:val="18"/>
              </w:rPr>
              <w:t xml:space="preserve">The low 32 bits of the HI register and the low 32 bits of the LO register are combined into 64 bits in ARM mode </w:t>
            </w:r>
          </w:p>
          <w:p w14:paraId="49EDC023" w14:textId="77777777" w:rsidR="00C441A2" w:rsidRPr="00927124" w:rsidRDefault="003F76D0">
            <w:pPr>
              <w:pStyle w:val="TableParagraph"/>
              <w:spacing w:before="82"/>
              <w:ind w:left="108"/>
              <w:jc w:val="left"/>
              <w:rPr>
                <w:sz w:val="18"/>
              </w:rPr>
            </w:pPr>
            <w:r w:rsidRPr="00927124">
              <w:rPr>
                <w:rFonts w:eastAsia="宋体"/>
                <w:sz w:val="18"/>
              </w:rPr>
              <w:t xml:space="preserve">Conditional execution sets only EFLAG </w:t>
            </w:r>
          </w:p>
        </w:tc>
        <w:tc>
          <w:tcPr>
            <w:tcW w:w="1453" w:type="dxa"/>
          </w:tcPr>
          <w:p w14:paraId="49EDC024" w14:textId="77777777" w:rsidR="00C441A2" w:rsidRPr="00927124" w:rsidRDefault="00C441A2">
            <w:pPr>
              <w:pStyle w:val="TableParagraph"/>
              <w:spacing w:before="1"/>
              <w:jc w:val="left"/>
              <w:rPr>
                <w:b/>
                <w:sz w:val="16"/>
              </w:rPr>
            </w:pPr>
          </w:p>
          <w:p w14:paraId="49EDC025" w14:textId="77777777" w:rsidR="00C441A2" w:rsidRPr="00927124" w:rsidRDefault="003F76D0">
            <w:pPr>
              <w:pStyle w:val="TableParagraph"/>
              <w:spacing w:before="0"/>
              <w:ind w:left="81" w:right="68"/>
              <w:rPr>
                <w:sz w:val="18"/>
              </w:rPr>
            </w:pPr>
            <w:r w:rsidRPr="00927124">
              <w:rPr>
                <w:sz w:val="18"/>
              </w:rPr>
              <w:t xml:space="preserve">LoongEXT32 </w:t>
            </w:r>
          </w:p>
        </w:tc>
      </w:tr>
      <w:tr w:rsidR="00C441A2" w:rsidRPr="00927124" w14:paraId="49EDC02A" w14:textId="77777777">
        <w:trPr>
          <w:trHeight w:val="311"/>
        </w:trPr>
        <w:tc>
          <w:tcPr>
            <w:tcW w:w="2660" w:type="dxa"/>
          </w:tcPr>
          <w:p w14:paraId="49EDC027" w14:textId="77777777" w:rsidR="00C441A2" w:rsidRPr="00927124" w:rsidRDefault="003F76D0">
            <w:pPr>
              <w:pStyle w:val="TableParagraph"/>
              <w:ind w:left="632" w:right="625"/>
              <w:rPr>
                <w:sz w:val="18"/>
              </w:rPr>
            </w:pPr>
            <w:r w:rsidRPr="00927124">
              <w:rPr>
                <w:sz w:val="18"/>
              </w:rPr>
              <w:t xml:space="preserve">ARMOR </w:t>
            </w:r>
          </w:p>
        </w:tc>
        <w:tc>
          <w:tcPr>
            <w:tcW w:w="5492" w:type="dxa"/>
          </w:tcPr>
          <w:p w14:paraId="49EDC028" w14:textId="77777777" w:rsidR="00C441A2" w:rsidRPr="00927124" w:rsidRDefault="003F76D0">
            <w:pPr>
              <w:pStyle w:val="TableParagraph"/>
              <w:spacing w:before="40"/>
              <w:ind w:left="108"/>
              <w:jc w:val="left"/>
              <w:rPr>
                <w:sz w:val="18"/>
              </w:rPr>
            </w:pPr>
            <w:r w:rsidRPr="00927124">
              <w:rPr>
                <w:rFonts w:eastAsia="宋体"/>
                <w:sz w:val="18"/>
              </w:rPr>
              <w:t xml:space="preserve">Only EFLAG is set in ARM mode conditional execution </w:t>
            </w:r>
          </w:p>
        </w:tc>
        <w:tc>
          <w:tcPr>
            <w:tcW w:w="1453" w:type="dxa"/>
          </w:tcPr>
          <w:p w14:paraId="49EDC029"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2E" w14:textId="77777777">
        <w:trPr>
          <w:trHeight w:val="312"/>
        </w:trPr>
        <w:tc>
          <w:tcPr>
            <w:tcW w:w="2660" w:type="dxa"/>
          </w:tcPr>
          <w:p w14:paraId="49EDC02B" w14:textId="77777777" w:rsidR="00C441A2" w:rsidRPr="00927124" w:rsidRDefault="003F76D0">
            <w:pPr>
              <w:pStyle w:val="TableParagraph"/>
              <w:spacing w:before="51"/>
              <w:ind w:left="633" w:right="625"/>
              <w:rPr>
                <w:sz w:val="18"/>
              </w:rPr>
            </w:pPr>
            <w:r w:rsidRPr="00927124">
              <w:rPr>
                <w:sz w:val="18"/>
              </w:rPr>
              <w:lastRenderedPageBreak/>
              <w:t xml:space="preserve">ARMORN </w:t>
            </w:r>
          </w:p>
        </w:tc>
        <w:tc>
          <w:tcPr>
            <w:tcW w:w="5492" w:type="dxa"/>
          </w:tcPr>
          <w:p w14:paraId="49EDC02C" w14:textId="77777777" w:rsidR="00C441A2" w:rsidRPr="00927124" w:rsidRDefault="003F76D0">
            <w:pPr>
              <w:pStyle w:val="TableParagraph"/>
              <w:spacing w:before="41"/>
              <w:ind w:left="108"/>
              <w:jc w:val="left"/>
              <w:rPr>
                <w:sz w:val="18"/>
              </w:rPr>
            </w:pPr>
            <w:r w:rsidRPr="00927124">
              <w:rPr>
                <w:rFonts w:eastAsia="宋体"/>
                <w:sz w:val="18"/>
              </w:rPr>
              <w:t xml:space="preserve">Only EFLAG is set in ARM mode conditional execution </w:t>
            </w:r>
          </w:p>
        </w:tc>
        <w:tc>
          <w:tcPr>
            <w:tcW w:w="1453" w:type="dxa"/>
          </w:tcPr>
          <w:p w14:paraId="49EDC02D"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032" w14:textId="77777777">
        <w:trPr>
          <w:trHeight w:val="311"/>
        </w:trPr>
        <w:tc>
          <w:tcPr>
            <w:tcW w:w="2660" w:type="dxa"/>
          </w:tcPr>
          <w:p w14:paraId="49EDC02F" w14:textId="77777777" w:rsidR="00C441A2" w:rsidRPr="00927124" w:rsidRDefault="003F76D0">
            <w:pPr>
              <w:pStyle w:val="TableParagraph"/>
              <w:ind w:left="632" w:right="625"/>
              <w:rPr>
                <w:sz w:val="18"/>
              </w:rPr>
            </w:pPr>
            <w:r w:rsidRPr="00927124">
              <w:rPr>
                <w:sz w:val="18"/>
              </w:rPr>
              <w:t xml:space="preserve">ARMXOR </w:t>
            </w:r>
          </w:p>
        </w:tc>
        <w:tc>
          <w:tcPr>
            <w:tcW w:w="5492" w:type="dxa"/>
          </w:tcPr>
          <w:p w14:paraId="49EDC030" w14:textId="77777777" w:rsidR="00C441A2" w:rsidRPr="00927124" w:rsidRDefault="003F76D0">
            <w:pPr>
              <w:pStyle w:val="TableParagraph"/>
              <w:spacing w:before="40"/>
              <w:ind w:left="108"/>
              <w:jc w:val="left"/>
              <w:rPr>
                <w:sz w:val="18"/>
              </w:rPr>
            </w:pPr>
            <w:r w:rsidRPr="00927124">
              <w:rPr>
                <w:rFonts w:eastAsia="宋体"/>
                <w:sz w:val="18"/>
              </w:rPr>
              <w:t xml:space="preserve">Only EFLAG is set in ARM mode conditional execution </w:t>
            </w:r>
          </w:p>
        </w:tc>
        <w:tc>
          <w:tcPr>
            <w:tcW w:w="1453" w:type="dxa"/>
          </w:tcPr>
          <w:p w14:paraId="49EDC031"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36" w14:textId="77777777">
        <w:trPr>
          <w:trHeight w:val="311"/>
        </w:trPr>
        <w:tc>
          <w:tcPr>
            <w:tcW w:w="2660" w:type="dxa"/>
          </w:tcPr>
          <w:p w14:paraId="49EDC033" w14:textId="77777777" w:rsidR="00C441A2" w:rsidRPr="00927124" w:rsidRDefault="003F76D0">
            <w:pPr>
              <w:pStyle w:val="TableParagraph"/>
              <w:ind w:left="633" w:right="625"/>
              <w:rPr>
                <w:sz w:val="18"/>
              </w:rPr>
            </w:pPr>
            <w:r w:rsidRPr="00927124">
              <w:rPr>
                <w:sz w:val="18"/>
              </w:rPr>
              <w:t xml:space="preserve">ARMSLL </w:t>
            </w:r>
          </w:p>
        </w:tc>
        <w:tc>
          <w:tcPr>
            <w:tcW w:w="5492" w:type="dxa"/>
          </w:tcPr>
          <w:p w14:paraId="49EDC034" w14:textId="77777777" w:rsidR="00C441A2" w:rsidRPr="00927124" w:rsidRDefault="003F76D0">
            <w:pPr>
              <w:pStyle w:val="TableParagraph"/>
              <w:spacing w:before="40"/>
              <w:ind w:left="108"/>
              <w:jc w:val="left"/>
              <w:rPr>
                <w:sz w:val="18"/>
              </w:rPr>
            </w:pPr>
            <w:r w:rsidRPr="00927124">
              <w:rPr>
                <w:rFonts w:eastAsia="宋体"/>
                <w:sz w:val="18"/>
              </w:rPr>
              <w:t xml:space="preserve">Move the word left and set only EFLAG in ARM mode conditional execution </w:t>
            </w:r>
          </w:p>
        </w:tc>
        <w:tc>
          <w:tcPr>
            <w:tcW w:w="1453" w:type="dxa"/>
          </w:tcPr>
          <w:p w14:paraId="49EDC035"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3A" w14:textId="77777777">
        <w:trPr>
          <w:trHeight w:val="312"/>
        </w:trPr>
        <w:tc>
          <w:tcPr>
            <w:tcW w:w="2660" w:type="dxa"/>
          </w:tcPr>
          <w:p w14:paraId="49EDC037" w14:textId="77777777" w:rsidR="00C441A2" w:rsidRPr="00927124" w:rsidRDefault="003F76D0">
            <w:pPr>
              <w:pStyle w:val="TableParagraph"/>
              <w:spacing w:before="51"/>
              <w:ind w:left="634" w:right="625"/>
              <w:rPr>
                <w:sz w:val="18"/>
              </w:rPr>
            </w:pPr>
            <w:r w:rsidRPr="00927124">
              <w:rPr>
                <w:sz w:val="18"/>
              </w:rPr>
              <w:t xml:space="preserve">ARMSLLV </w:t>
            </w:r>
          </w:p>
        </w:tc>
        <w:tc>
          <w:tcPr>
            <w:tcW w:w="5492" w:type="dxa"/>
          </w:tcPr>
          <w:p w14:paraId="49EDC038" w14:textId="77777777" w:rsidR="00C441A2" w:rsidRPr="00927124" w:rsidRDefault="003F76D0">
            <w:pPr>
              <w:pStyle w:val="TableParagraph"/>
              <w:spacing w:before="41"/>
              <w:ind w:left="108"/>
              <w:jc w:val="left"/>
              <w:rPr>
                <w:sz w:val="18"/>
              </w:rPr>
            </w:pPr>
            <w:r w:rsidRPr="00927124">
              <w:rPr>
                <w:rFonts w:eastAsia="宋体"/>
                <w:sz w:val="18"/>
              </w:rPr>
              <w:t xml:space="preserve">The variable shift quantity word moves left, and only EFLAG is set in ARM mode conditional execution </w:t>
            </w:r>
          </w:p>
        </w:tc>
        <w:tc>
          <w:tcPr>
            <w:tcW w:w="1453" w:type="dxa"/>
          </w:tcPr>
          <w:p w14:paraId="49EDC039" w14:textId="77777777" w:rsidR="00C441A2" w:rsidRPr="00927124" w:rsidRDefault="003F76D0">
            <w:pPr>
              <w:pStyle w:val="TableParagraph"/>
              <w:spacing w:before="51"/>
              <w:ind w:left="81" w:right="68"/>
              <w:rPr>
                <w:sz w:val="18"/>
              </w:rPr>
            </w:pPr>
            <w:r w:rsidRPr="00927124">
              <w:rPr>
                <w:sz w:val="18"/>
              </w:rPr>
              <w:t xml:space="preserve">LoongEXT32 </w:t>
            </w:r>
          </w:p>
        </w:tc>
      </w:tr>
      <w:tr w:rsidR="00C441A2" w:rsidRPr="00927124" w14:paraId="49EDC03E" w14:textId="77777777">
        <w:trPr>
          <w:trHeight w:val="311"/>
        </w:trPr>
        <w:tc>
          <w:tcPr>
            <w:tcW w:w="2660" w:type="dxa"/>
          </w:tcPr>
          <w:p w14:paraId="49EDC03B" w14:textId="77777777" w:rsidR="00C441A2" w:rsidRPr="00927124" w:rsidRDefault="003F76D0">
            <w:pPr>
              <w:pStyle w:val="TableParagraph"/>
              <w:ind w:left="633" w:right="625"/>
              <w:rPr>
                <w:sz w:val="18"/>
              </w:rPr>
            </w:pPr>
            <w:r w:rsidRPr="00927124">
              <w:rPr>
                <w:sz w:val="18"/>
              </w:rPr>
              <w:t xml:space="preserve">ARMSRL </w:t>
            </w:r>
          </w:p>
        </w:tc>
        <w:tc>
          <w:tcPr>
            <w:tcW w:w="5492" w:type="dxa"/>
          </w:tcPr>
          <w:p w14:paraId="49EDC03C" w14:textId="77777777" w:rsidR="00C441A2" w:rsidRPr="00927124" w:rsidRDefault="003F76D0">
            <w:pPr>
              <w:pStyle w:val="TableParagraph"/>
              <w:spacing w:before="40"/>
              <w:ind w:left="108"/>
              <w:jc w:val="left"/>
              <w:rPr>
                <w:sz w:val="18"/>
              </w:rPr>
            </w:pPr>
            <w:r w:rsidRPr="00927124">
              <w:rPr>
                <w:rFonts w:eastAsia="宋体"/>
                <w:sz w:val="18"/>
              </w:rPr>
              <w:t xml:space="preserve">The word logic is shifted to the right, and only EFLAG is set for ARM mode conditional execution </w:t>
            </w:r>
          </w:p>
        </w:tc>
        <w:tc>
          <w:tcPr>
            <w:tcW w:w="1453" w:type="dxa"/>
          </w:tcPr>
          <w:p w14:paraId="49EDC03D"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42" w14:textId="77777777">
        <w:trPr>
          <w:trHeight w:val="311"/>
        </w:trPr>
        <w:tc>
          <w:tcPr>
            <w:tcW w:w="2660" w:type="dxa"/>
          </w:tcPr>
          <w:p w14:paraId="49EDC03F" w14:textId="77777777" w:rsidR="00C441A2" w:rsidRPr="00927124" w:rsidRDefault="003F76D0">
            <w:pPr>
              <w:pStyle w:val="TableParagraph"/>
              <w:ind w:left="634" w:right="625"/>
              <w:rPr>
                <w:sz w:val="18"/>
              </w:rPr>
            </w:pPr>
            <w:r w:rsidRPr="00927124">
              <w:rPr>
                <w:sz w:val="18"/>
              </w:rPr>
              <w:t xml:space="preserve">ARMSRLV </w:t>
            </w:r>
          </w:p>
        </w:tc>
        <w:tc>
          <w:tcPr>
            <w:tcW w:w="5492" w:type="dxa"/>
          </w:tcPr>
          <w:p w14:paraId="49EDC040" w14:textId="77777777" w:rsidR="00C441A2" w:rsidRPr="00927124" w:rsidRDefault="003F76D0">
            <w:pPr>
              <w:pStyle w:val="TableParagraph"/>
              <w:spacing w:before="40"/>
              <w:ind w:left="108"/>
              <w:jc w:val="left"/>
              <w:rPr>
                <w:sz w:val="18"/>
              </w:rPr>
            </w:pPr>
            <w:r w:rsidRPr="00927124">
              <w:rPr>
                <w:rFonts w:eastAsia="宋体"/>
                <w:sz w:val="18"/>
              </w:rPr>
              <w:t xml:space="preserve">Variable shift quantity word logic moves right, and only EFLAG is set in ARM mode conditional execution </w:t>
            </w:r>
          </w:p>
        </w:tc>
        <w:tc>
          <w:tcPr>
            <w:tcW w:w="1453" w:type="dxa"/>
          </w:tcPr>
          <w:p w14:paraId="49EDC041"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46" w14:textId="77777777">
        <w:trPr>
          <w:trHeight w:val="312"/>
        </w:trPr>
        <w:tc>
          <w:tcPr>
            <w:tcW w:w="2660" w:type="dxa"/>
          </w:tcPr>
          <w:p w14:paraId="49EDC043" w14:textId="77777777" w:rsidR="00C441A2" w:rsidRPr="00927124" w:rsidRDefault="003F76D0">
            <w:pPr>
              <w:pStyle w:val="TableParagraph"/>
              <w:spacing w:before="51"/>
              <w:ind w:left="633" w:right="625"/>
              <w:rPr>
                <w:sz w:val="18"/>
              </w:rPr>
            </w:pPr>
            <w:r w:rsidRPr="00927124">
              <w:rPr>
                <w:sz w:val="18"/>
              </w:rPr>
              <w:t xml:space="preserve">ARMSRA </w:t>
            </w:r>
          </w:p>
        </w:tc>
        <w:tc>
          <w:tcPr>
            <w:tcW w:w="5492" w:type="dxa"/>
          </w:tcPr>
          <w:p w14:paraId="49EDC044" w14:textId="77777777" w:rsidR="00C441A2" w:rsidRPr="00927124" w:rsidRDefault="003F76D0">
            <w:pPr>
              <w:pStyle w:val="TableParagraph"/>
              <w:spacing w:before="41"/>
              <w:ind w:left="108"/>
              <w:jc w:val="left"/>
              <w:rPr>
                <w:sz w:val="18"/>
              </w:rPr>
            </w:pPr>
            <w:r w:rsidRPr="00927124">
              <w:rPr>
                <w:rFonts w:eastAsia="宋体"/>
                <w:sz w:val="18"/>
              </w:rPr>
              <w:t xml:space="preserve">The word arithmetic is shifted to the right, and only EFLAG is set for ARM conditional execution </w:t>
            </w:r>
          </w:p>
        </w:tc>
        <w:tc>
          <w:tcPr>
            <w:tcW w:w="1453" w:type="dxa"/>
          </w:tcPr>
          <w:p w14:paraId="49EDC045"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04A" w14:textId="77777777">
        <w:trPr>
          <w:trHeight w:val="311"/>
        </w:trPr>
        <w:tc>
          <w:tcPr>
            <w:tcW w:w="2660" w:type="dxa"/>
          </w:tcPr>
          <w:p w14:paraId="49EDC047" w14:textId="77777777" w:rsidR="00C441A2" w:rsidRPr="00927124" w:rsidRDefault="003F76D0">
            <w:pPr>
              <w:pStyle w:val="TableParagraph"/>
              <w:ind w:left="634" w:right="625"/>
              <w:rPr>
                <w:sz w:val="18"/>
              </w:rPr>
            </w:pPr>
            <w:r w:rsidRPr="00927124">
              <w:rPr>
                <w:sz w:val="18"/>
              </w:rPr>
              <w:t xml:space="preserve">ARMSRAV </w:t>
            </w:r>
          </w:p>
        </w:tc>
        <w:tc>
          <w:tcPr>
            <w:tcW w:w="5492" w:type="dxa"/>
          </w:tcPr>
          <w:p w14:paraId="49EDC048" w14:textId="77777777" w:rsidR="00C441A2" w:rsidRPr="00927124" w:rsidRDefault="003F76D0">
            <w:pPr>
              <w:pStyle w:val="TableParagraph"/>
              <w:spacing w:before="40"/>
              <w:ind w:left="108"/>
              <w:jc w:val="left"/>
              <w:rPr>
                <w:sz w:val="18"/>
              </w:rPr>
            </w:pPr>
            <w:r w:rsidRPr="00927124">
              <w:rPr>
                <w:rFonts w:eastAsia="宋体"/>
                <w:sz w:val="18"/>
              </w:rPr>
              <w:t xml:space="preserve">The variable shift quantity word arithmetic moves right, and only EFLAG is set in ARM mode conditional execution </w:t>
            </w:r>
          </w:p>
        </w:tc>
        <w:tc>
          <w:tcPr>
            <w:tcW w:w="1453" w:type="dxa"/>
          </w:tcPr>
          <w:p w14:paraId="49EDC049" w14:textId="77777777" w:rsidR="00C441A2" w:rsidRPr="00927124" w:rsidRDefault="003F76D0">
            <w:pPr>
              <w:pStyle w:val="TableParagraph"/>
              <w:ind w:left="81" w:right="69"/>
              <w:rPr>
                <w:sz w:val="18"/>
              </w:rPr>
            </w:pPr>
            <w:r w:rsidRPr="00927124">
              <w:rPr>
                <w:sz w:val="18"/>
              </w:rPr>
              <w:t xml:space="preserve">LoongEXT32 </w:t>
            </w:r>
          </w:p>
        </w:tc>
      </w:tr>
    </w:tbl>
    <w:p w14:paraId="49EDC04B" w14:textId="77777777" w:rsidR="00C441A2" w:rsidRPr="00927124" w:rsidRDefault="00C441A2">
      <w:pPr>
        <w:rPr>
          <w:rFonts w:ascii="Times New Roman" w:hAnsi="Times New Roman" w:cs="Times New Roman"/>
          <w:sz w:val="18"/>
        </w:rPr>
        <w:sectPr w:rsidR="00C441A2" w:rsidRPr="00927124">
          <w:pgSz w:w="11910" w:h="16840"/>
          <w:pgMar w:top="1620" w:right="0" w:bottom="1380" w:left="0" w:header="890" w:footer="1189" w:gutter="0"/>
          <w:cols w:space="720"/>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C04F" w14:textId="77777777">
        <w:trPr>
          <w:trHeight w:val="319"/>
        </w:trPr>
        <w:tc>
          <w:tcPr>
            <w:tcW w:w="2660" w:type="dxa"/>
            <w:tcBorders>
              <w:bottom w:val="double" w:sz="1" w:space="0" w:color="000000"/>
            </w:tcBorders>
          </w:tcPr>
          <w:p w14:paraId="49EDC04C" w14:textId="77777777" w:rsidR="00C441A2" w:rsidRPr="00927124" w:rsidRDefault="003F76D0">
            <w:pPr>
              <w:pStyle w:val="TableParagraph"/>
              <w:spacing w:before="23"/>
              <w:ind w:left="633" w:right="625"/>
              <w:rPr>
                <w:rFonts w:eastAsia="宋体"/>
                <w:b/>
                <w:sz w:val="21"/>
              </w:rPr>
            </w:pPr>
            <w:r w:rsidRPr="00927124">
              <w:rPr>
                <w:rFonts w:eastAsia="宋体"/>
                <w:b/>
                <w:sz w:val="21"/>
              </w:rPr>
              <w:lastRenderedPageBreak/>
              <w:t xml:space="preserve">Instruction mnemonic </w:t>
            </w:r>
          </w:p>
        </w:tc>
        <w:tc>
          <w:tcPr>
            <w:tcW w:w="5492" w:type="dxa"/>
            <w:tcBorders>
              <w:bottom w:val="double" w:sz="1" w:space="0" w:color="000000"/>
            </w:tcBorders>
          </w:tcPr>
          <w:p w14:paraId="49EDC04D" w14:textId="77777777" w:rsidR="00C441A2" w:rsidRPr="00927124" w:rsidRDefault="003F76D0">
            <w:pPr>
              <w:pStyle w:val="TableParagraph"/>
              <w:spacing w:before="23"/>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C04E" w14:textId="77777777" w:rsidR="00C441A2" w:rsidRPr="00927124" w:rsidRDefault="003F76D0">
            <w:pPr>
              <w:pStyle w:val="TableParagraph"/>
              <w:spacing w:before="23"/>
              <w:ind w:left="81" w:right="70"/>
              <w:rPr>
                <w:rFonts w:eastAsia="宋体"/>
                <w:b/>
                <w:sz w:val="21"/>
              </w:rPr>
            </w:pPr>
            <w:r w:rsidRPr="00927124">
              <w:rPr>
                <w:rFonts w:eastAsia="Arial"/>
                <w:b/>
                <w:sz w:val="21"/>
              </w:rPr>
              <w:t xml:space="preserve">ISA Compatible Category </w:t>
            </w:r>
          </w:p>
        </w:tc>
      </w:tr>
      <w:tr w:rsidR="00C441A2" w:rsidRPr="00927124" w14:paraId="49EDC053" w14:textId="77777777">
        <w:trPr>
          <w:trHeight w:val="312"/>
        </w:trPr>
        <w:tc>
          <w:tcPr>
            <w:tcW w:w="2660" w:type="dxa"/>
            <w:tcBorders>
              <w:top w:val="double" w:sz="1" w:space="0" w:color="000000"/>
            </w:tcBorders>
          </w:tcPr>
          <w:p w14:paraId="49EDC050" w14:textId="77777777" w:rsidR="00C441A2" w:rsidRPr="00927124" w:rsidRDefault="003F76D0">
            <w:pPr>
              <w:pStyle w:val="TableParagraph"/>
              <w:spacing w:before="46"/>
              <w:ind w:left="632" w:right="625"/>
              <w:rPr>
                <w:sz w:val="18"/>
              </w:rPr>
            </w:pPr>
            <w:r w:rsidRPr="00927124">
              <w:rPr>
                <w:sz w:val="18"/>
              </w:rPr>
              <w:t xml:space="preserve">ARMROTR </w:t>
            </w:r>
          </w:p>
        </w:tc>
        <w:tc>
          <w:tcPr>
            <w:tcW w:w="5492" w:type="dxa"/>
            <w:tcBorders>
              <w:top w:val="double" w:sz="1" w:space="0" w:color="000000"/>
            </w:tcBorders>
          </w:tcPr>
          <w:p w14:paraId="49EDC051" w14:textId="77777777" w:rsidR="00C441A2" w:rsidRPr="00927124" w:rsidRDefault="003F76D0">
            <w:pPr>
              <w:pStyle w:val="TableParagraph"/>
              <w:spacing w:before="36"/>
              <w:ind w:left="108"/>
              <w:jc w:val="left"/>
              <w:rPr>
                <w:sz w:val="18"/>
              </w:rPr>
            </w:pPr>
            <w:r w:rsidRPr="00927124">
              <w:rPr>
                <w:rFonts w:eastAsia="宋体"/>
                <w:sz w:val="18"/>
              </w:rPr>
              <w:t xml:space="preserve">The word loops right, and only EFLAG is set for ARM conditional execution </w:t>
            </w:r>
          </w:p>
        </w:tc>
        <w:tc>
          <w:tcPr>
            <w:tcW w:w="1453" w:type="dxa"/>
            <w:tcBorders>
              <w:top w:val="double" w:sz="1" w:space="0" w:color="000000"/>
            </w:tcBorders>
          </w:tcPr>
          <w:p w14:paraId="49EDC052" w14:textId="77777777" w:rsidR="00C441A2" w:rsidRPr="00927124" w:rsidRDefault="003F76D0">
            <w:pPr>
              <w:pStyle w:val="TableParagraph"/>
              <w:spacing w:before="46"/>
              <w:ind w:left="81" w:right="69"/>
              <w:rPr>
                <w:sz w:val="18"/>
              </w:rPr>
            </w:pPr>
            <w:r w:rsidRPr="00927124">
              <w:rPr>
                <w:sz w:val="18"/>
              </w:rPr>
              <w:t xml:space="preserve">LoongEXT32 </w:t>
            </w:r>
          </w:p>
        </w:tc>
      </w:tr>
      <w:tr w:rsidR="00C441A2" w:rsidRPr="00927124" w14:paraId="49EDC057" w14:textId="77777777">
        <w:trPr>
          <w:trHeight w:val="311"/>
        </w:trPr>
        <w:tc>
          <w:tcPr>
            <w:tcW w:w="2660" w:type="dxa"/>
          </w:tcPr>
          <w:p w14:paraId="49EDC054" w14:textId="77777777" w:rsidR="00C441A2" w:rsidRPr="00927124" w:rsidRDefault="003F76D0">
            <w:pPr>
              <w:pStyle w:val="TableParagraph"/>
              <w:spacing w:before="45"/>
              <w:ind w:left="632" w:right="625"/>
              <w:rPr>
                <w:sz w:val="18"/>
              </w:rPr>
            </w:pPr>
            <w:r w:rsidRPr="00927124">
              <w:rPr>
                <w:sz w:val="18"/>
              </w:rPr>
              <w:t xml:space="preserve">ARMROTRV </w:t>
            </w:r>
          </w:p>
        </w:tc>
        <w:tc>
          <w:tcPr>
            <w:tcW w:w="5492" w:type="dxa"/>
          </w:tcPr>
          <w:p w14:paraId="49EDC055" w14:textId="77777777" w:rsidR="00C441A2" w:rsidRPr="00927124" w:rsidRDefault="003F76D0">
            <w:pPr>
              <w:pStyle w:val="TableParagraph"/>
              <w:spacing w:before="35"/>
              <w:ind w:left="108"/>
              <w:jc w:val="left"/>
              <w:rPr>
                <w:sz w:val="18"/>
              </w:rPr>
            </w:pPr>
            <w:r w:rsidRPr="00927124">
              <w:rPr>
                <w:rFonts w:eastAsia="宋体"/>
                <w:sz w:val="18"/>
              </w:rPr>
              <w:t xml:space="preserve">The variable shifted quantity word circularly moves right, and only EFLAG is set in ARM mode conditional execution </w:t>
            </w:r>
          </w:p>
        </w:tc>
        <w:tc>
          <w:tcPr>
            <w:tcW w:w="1453" w:type="dxa"/>
          </w:tcPr>
          <w:p w14:paraId="49EDC056"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C05B" w14:textId="77777777">
        <w:trPr>
          <w:trHeight w:val="311"/>
        </w:trPr>
        <w:tc>
          <w:tcPr>
            <w:tcW w:w="2660" w:type="dxa"/>
          </w:tcPr>
          <w:p w14:paraId="49EDC058" w14:textId="77777777" w:rsidR="00C441A2" w:rsidRPr="00927124" w:rsidRDefault="003F76D0">
            <w:pPr>
              <w:pStyle w:val="TableParagraph"/>
              <w:spacing w:before="45"/>
              <w:ind w:left="633" w:right="625"/>
              <w:rPr>
                <w:sz w:val="18"/>
              </w:rPr>
            </w:pPr>
            <w:r w:rsidRPr="00927124">
              <w:rPr>
                <w:sz w:val="18"/>
              </w:rPr>
              <w:t xml:space="preserve">ARMRRX </w:t>
            </w:r>
          </w:p>
        </w:tc>
        <w:tc>
          <w:tcPr>
            <w:tcW w:w="5492" w:type="dxa"/>
          </w:tcPr>
          <w:p w14:paraId="49EDC059"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ARM conditional performs a right shift of a carry word loop that sets EFLAG only </w:t>
            </w:r>
          </w:p>
        </w:tc>
        <w:tc>
          <w:tcPr>
            <w:tcW w:w="1453" w:type="dxa"/>
          </w:tcPr>
          <w:p w14:paraId="49EDC05A"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C05F" w14:textId="77777777">
        <w:trPr>
          <w:trHeight w:val="312"/>
        </w:trPr>
        <w:tc>
          <w:tcPr>
            <w:tcW w:w="2660" w:type="dxa"/>
          </w:tcPr>
          <w:p w14:paraId="49EDC05C" w14:textId="77777777" w:rsidR="00C441A2" w:rsidRPr="00927124" w:rsidRDefault="003F76D0">
            <w:pPr>
              <w:pStyle w:val="TableParagraph"/>
              <w:spacing w:before="46"/>
              <w:ind w:left="632" w:right="625"/>
              <w:rPr>
                <w:sz w:val="18"/>
              </w:rPr>
            </w:pPr>
            <w:r w:rsidRPr="00927124">
              <w:rPr>
                <w:sz w:val="18"/>
              </w:rPr>
              <w:t xml:space="preserve">ARMFCMP. F32 </w:t>
            </w:r>
          </w:p>
        </w:tc>
        <w:tc>
          <w:tcPr>
            <w:tcW w:w="5492" w:type="dxa"/>
          </w:tcPr>
          <w:p w14:paraId="49EDC05D" w14:textId="77777777" w:rsidR="00C441A2" w:rsidRPr="00927124" w:rsidRDefault="003F76D0">
            <w:pPr>
              <w:pStyle w:val="TableParagraph"/>
              <w:spacing w:before="37"/>
              <w:ind w:left="108"/>
              <w:jc w:val="left"/>
              <w:rPr>
                <w:sz w:val="18"/>
              </w:rPr>
            </w:pPr>
            <w:r w:rsidRPr="00927124">
              <w:rPr>
                <w:rFonts w:eastAsia="宋体"/>
                <w:sz w:val="18"/>
              </w:rPr>
              <w:t xml:space="preserve">ARM FCMP.f32 instruction is used for floating point comparison and FCR1 EFLAGS are set </w:t>
            </w:r>
          </w:p>
        </w:tc>
        <w:tc>
          <w:tcPr>
            <w:tcW w:w="1453" w:type="dxa"/>
          </w:tcPr>
          <w:p w14:paraId="49EDC05E" w14:textId="77777777" w:rsidR="00C441A2" w:rsidRPr="00927124" w:rsidRDefault="003F76D0">
            <w:pPr>
              <w:pStyle w:val="TableParagraph"/>
              <w:spacing w:before="46"/>
              <w:ind w:left="81" w:right="69"/>
              <w:rPr>
                <w:sz w:val="18"/>
              </w:rPr>
            </w:pPr>
            <w:r w:rsidRPr="00927124">
              <w:rPr>
                <w:sz w:val="18"/>
              </w:rPr>
              <w:t xml:space="preserve">LoongEXT32 </w:t>
            </w:r>
          </w:p>
        </w:tc>
      </w:tr>
      <w:tr w:rsidR="00C441A2" w:rsidRPr="00927124" w14:paraId="49EDC063" w14:textId="77777777">
        <w:trPr>
          <w:trHeight w:val="311"/>
        </w:trPr>
        <w:tc>
          <w:tcPr>
            <w:tcW w:w="2660" w:type="dxa"/>
          </w:tcPr>
          <w:p w14:paraId="49EDC060" w14:textId="77777777" w:rsidR="00C441A2" w:rsidRPr="00927124" w:rsidRDefault="003F76D0">
            <w:pPr>
              <w:pStyle w:val="TableParagraph"/>
              <w:spacing w:before="45"/>
              <w:ind w:left="632" w:right="625"/>
              <w:rPr>
                <w:sz w:val="18"/>
              </w:rPr>
            </w:pPr>
            <w:r w:rsidRPr="00927124">
              <w:rPr>
                <w:sz w:val="18"/>
              </w:rPr>
              <w:t xml:space="preserve">ARMFCMP. F64 </w:t>
            </w:r>
          </w:p>
        </w:tc>
        <w:tc>
          <w:tcPr>
            <w:tcW w:w="5492" w:type="dxa"/>
          </w:tcPr>
          <w:p w14:paraId="49EDC061" w14:textId="77777777" w:rsidR="00C441A2" w:rsidRPr="00927124" w:rsidRDefault="003F76D0">
            <w:pPr>
              <w:pStyle w:val="TableParagraph"/>
              <w:spacing w:before="35"/>
              <w:ind w:left="108"/>
              <w:jc w:val="left"/>
              <w:rPr>
                <w:sz w:val="18"/>
              </w:rPr>
            </w:pPr>
            <w:r w:rsidRPr="00927124">
              <w:rPr>
                <w:rFonts w:eastAsia="宋体"/>
                <w:sz w:val="18"/>
              </w:rPr>
              <w:t xml:space="preserve">ARM FCMP.f64 instruction is used for floating point comparison and FCR1 EFLAGS are set </w:t>
            </w:r>
          </w:p>
        </w:tc>
        <w:tc>
          <w:tcPr>
            <w:tcW w:w="1453" w:type="dxa"/>
          </w:tcPr>
          <w:p w14:paraId="49EDC062"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C067" w14:textId="77777777">
        <w:trPr>
          <w:trHeight w:val="311"/>
        </w:trPr>
        <w:tc>
          <w:tcPr>
            <w:tcW w:w="2660" w:type="dxa"/>
          </w:tcPr>
          <w:p w14:paraId="49EDC064" w14:textId="77777777" w:rsidR="00C441A2" w:rsidRPr="00927124" w:rsidRDefault="003F76D0">
            <w:pPr>
              <w:pStyle w:val="TableParagraph"/>
              <w:spacing w:before="45"/>
              <w:ind w:left="634" w:right="624"/>
              <w:rPr>
                <w:sz w:val="18"/>
              </w:rPr>
            </w:pPr>
            <w:r w:rsidRPr="00927124">
              <w:rPr>
                <w:sz w:val="18"/>
              </w:rPr>
              <w:t xml:space="preserve">ARMFCMPE. F32 </w:t>
            </w:r>
          </w:p>
        </w:tc>
        <w:tc>
          <w:tcPr>
            <w:tcW w:w="5492" w:type="dxa"/>
          </w:tcPr>
          <w:p w14:paraId="49EDC065" w14:textId="77777777" w:rsidR="00C441A2" w:rsidRPr="00927124" w:rsidRDefault="003F76D0">
            <w:pPr>
              <w:pStyle w:val="TableParagraph"/>
              <w:spacing w:before="35"/>
              <w:ind w:left="108"/>
              <w:jc w:val="left"/>
              <w:rPr>
                <w:sz w:val="18"/>
              </w:rPr>
            </w:pPr>
            <w:r w:rsidRPr="00927124">
              <w:rPr>
                <w:rFonts w:eastAsia="宋体"/>
                <w:sz w:val="18"/>
              </w:rPr>
              <w:t xml:space="preserve">ARM FCMP.f32 instruction is used for floating point comparison and FCR1 EFLAGS are set </w:t>
            </w:r>
          </w:p>
        </w:tc>
        <w:tc>
          <w:tcPr>
            <w:tcW w:w="1453" w:type="dxa"/>
          </w:tcPr>
          <w:p w14:paraId="49EDC066"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C06B" w14:textId="77777777">
        <w:trPr>
          <w:trHeight w:val="312"/>
        </w:trPr>
        <w:tc>
          <w:tcPr>
            <w:tcW w:w="2660" w:type="dxa"/>
          </w:tcPr>
          <w:p w14:paraId="49EDC068" w14:textId="77777777" w:rsidR="00C441A2" w:rsidRPr="00927124" w:rsidRDefault="003F76D0">
            <w:pPr>
              <w:pStyle w:val="TableParagraph"/>
              <w:spacing w:before="46"/>
              <w:ind w:left="634" w:right="624"/>
              <w:rPr>
                <w:sz w:val="18"/>
              </w:rPr>
            </w:pPr>
            <w:r w:rsidRPr="00927124">
              <w:rPr>
                <w:sz w:val="18"/>
              </w:rPr>
              <w:t xml:space="preserve">ARMFCMPE. F64 </w:t>
            </w:r>
          </w:p>
        </w:tc>
        <w:tc>
          <w:tcPr>
            <w:tcW w:w="5492" w:type="dxa"/>
          </w:tcPr>
          <w:p w14:paraId="49EDC069" w14:textId="77777777" w:rsidR="00C441A2" w:rsidRPr="00927124" w:rsidRDefault="003F76D0">
            <w:pPr>
              <w:pStyle w:val="TableParagraph"/>
              <w:spacing w:before="37"/>
              <w:ind w:left="108"/>
              <w:jc w:val="left"/>
              <w:rPr>
                <w:sz w:val="18"/>
              </w:rPr>
            </w:pPr>
            <w:r w:rsidRPr="00927124">
              <w:rPr>
                <w:rFonts w:eastAsia="宋体"/>
                <w:sz w:val="18"/>
              </w:rPr>
              <w:t xml:space="preserve">ARM FCMP.f64 instruction is used for floating point comparison and FCR1 EFLAGS are set </w:t>
            </w:r>
          </w:p>
        </w:tc>
        <w:tc>
          <w:tcPr>
            <w:tcW w:w="1453" w:type="dxa"/>
          </w:tcPr>
          <w:p w14:paraId="49EDC06A" w14:textId="77777777" w:rsidR="00C441A2" w:rsidRPr="00927124" w:rsidRDefault="003F76D0">
            <w:pPr>
              <w:pStyle w:val="TableParagraph"/>
              <w:spacing w:before="46"/>
              <w:ind w:left="81" w:right="69"/>
              <w:rPr>
                <w:sz w:val="18"/>
              </w:rPr>
            </w:pPr>
            <w:r w:rsidRPr="00927124">
              <w:rPr>
                <w:sz w:val="18"/>
              </w:rPr>
              <w:t xml:space="preserve">LoongEXT32 </w:t>
            </w:r>
          </w:p>
        </w:tc>
      </w:tr>
      <w:tr w:rsidR="00C441A2" w:rsidRPr="00927124" w14:paraId="49EDC06F" w14:textId="77777777">
        <w:trPr>
          <w:trHeight w:val="311"/>
        </w:trPr>
        <w:tc>
          <w:tcPr>
            <w:tcW w:w="2660" w:type="dxa"/>
          </w:tcPr>
          <w:p w14:paraId="49EDC06C" w14:textId="77777777" w:rsidR="00C441A2" w:rsidRPr="00927124" w:rsidRDefault="003F76D0">
            <w:pPr>
              <w:pStyle w:val="TableParagraph"/>
              <w:spacing w:before="45"/>
              <w:ind w:left="634" w:right="625"/>
              <w:rPr>
                <w:sz w:val="18"/>
              </w:rPr>
            </w:pPr>
            <w:r w:rsidRPr="00927124">
              <w:rPr>
                <w:sz w:val="18"/>
              </w:rPr>
              <w:t xml:space="preserve">ARMMOVE </w:t>
            </w:r>
          </w:p>
        </w:tc>
        <w:tc>
          <w:tcPr>
            <w:tcW w:w="5492" w:type="dxa"/>
          </w:tcPr>
          <w:p w14:paraId="49EDC06D"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The general purpose registers move between each other in ARM mode according to EFLAG conditions </w:t>
            </w:r>
          </w:p>
        </w:tc>
        <w:tc>
          <w:tcPr>
            <w:tcW w:w="1453" w:type="dxa"/>
          </w:tcPr>
          <w:p w14:paraId="49EDC06E"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C073" w14:textId="77777777">
        <w:trPr>
          <w:trHeight w:val="311"/>
        </w:trPr>
        <w:tc>
          <w:tcPr>
            <w:tcW w:w="2660" w:type="dxa"/>
          </w:tcPr>
          <w:p w14:paraId="49EDC070" w14:textId="77777777" w:rsidR="00C441A2" w:rsidRPr="00927124" w:rsidRDefault="003F76D0">
            <w:pPr>
              <w:pStyle w:val="TableParagraph"/>
              <w:spacing w:before="45"/>
              <w:ind w:left="633" w:right="625"/>
              <w:rPr>
                <w:sz w:val="18"/>
              </w:rPr>
            </w:pPr>
            <w:r w:rsidRPr="00927124">
              <w:rPr>
                <w:sz w:val="18"/>
              </w:rPr>
              <w:t xml:space="preserve">ARMMFHI </w:t>
            </w:r>
          </w:p>
        </w:tc>
        <w:tc>
          <w:tcPr>
            <w:tcW w:w="5492" w:type="dxa"/>
          </w:tcPr>
          <w:p w14:paraId="49EDC071" w14:textId="77777777" w:rsidR="00C441A2" w:rsidRPr="00927124" w:rsidRDefault="003F76D0">
            <w:pPr>
              <w:pStyle w:val="TableParagraph"/>
              <w:spacing w:before="35"/>
              <w:ind w:left="108"/>
              <w:jc w:val="left"/>
              <w:rPr>
                <w:rFonts w:eastAsia="宋体"/>
                <w:sz w:val="18"/>
              </w:rPr>
            </w:pPr>
            <w:r w:rsidRPr="00927124">
              <w:rPr>
                <w:sz w:val="18"/>
              </w:rPr>
              <w:t xml:space="preserve">HI moves to the general register in ARM mode according to EFLAG conditions </w:t>
            </w:r>
          </w:p>
        </w:tc>
        <w:tc>
          <w:tcPr>
            <w:tcW w:w="1453" w:type="dxa"/>
          </w:tcPr>
          <w:p w14:paraId="49EDC072"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C077" w14:textId="77777777">
        <w:trPr>
          <w:trHeight w:val="312"/>
        </w:trPr>
        <w:tc>
          <w:tcPr>
            <w:tcW w:w="2660" w:type="dxa"/>
          </w:tcPr>
          <w:p w14:paraId="49EDC074" w14:textId="77777777" w:rsidR="00C441A2" w:rsidRPr="00927124" w:rsidRDefault="003F76D0">
            <w:pPr>
              <w:pStyle w:val="TableParagraph"/>
              <w:spacing w:before="46"/>
              <w:ind w:left="634" w:right="625"/>
              <w:rPr>
                <w:sz w:val="18"/>
              </w:rPr>
            </w:pPr>
            <w:r w:rsidRPr="00927124">
              <w:rPr>
                <w:sz w:val="18"/>
              </w:rPr>
              <w:t xml:space="preserve">ARMMFLO </w:t>
            </w:r>
          </w:p>
        </w:tc>
        <w:tc>
          <w:tcPr>
            <w:tcW w:w="5492" w:type="dxa"/>
          </w:tcPr>
          <w:p w14:paraId="49EDC075" w14:textId="77777777" w:rsidR="00C441A2" w:rsidRPr="00927124" w:rsidRDefault="003F76D0">
            <w:pPr>
              <w:pStyle w:val="TableParagraph"/>
              <w:spacing w:before="37"/>
              <w:ind w:left="108"/>
              <w:jc w:val="left"/>
              <w:rPr>
                <w:rFonts w:eastAsia="宋体"/>
                <w:sz w:val="18"/>
              </w:rPr>
            </w:pPr>
            <w:r w:rsidRPr="00927124">
              <w:rPr>
                <w:sz w:val="18"/>
              </w:rPr>
              <w:t xml:space="preserve">LO moves to the general purpose register in ARM mode according to EFLAG conditions </w:t>
            </w:r>
          </w:p>
        </w:tc>
        <w:tc>
          <w:tcPr>
            <w:tcW w:w="1453" w:type="dxa"/>
          </w:tcPr>
          <w:p w14:paraId="49EDC076" w14:textId="77777777" w:rsidR="00C441A2" w:rsidRPr="00927124" w:rsidRDefault="003F76D0">
            <w:pPr>
              <w:pStyle w:val="TableParagraph"/>
              <w:spacing w:before="46"/>
              <w:ind w:left="81" w:right="69"/>
              <w:rPr>
                <w:sz w:val="18"/>
              </w:rPr>
            </w:pPr>
            <w:r w:rsidRPr="00927124">
              <w:rPr>
                <w:sz w:val="18"/>
              </w:rPr>
              <w:t xml:space="preserve">LoongEXT32 </w:t>
            </w:r>
          </w:p>
        </w:tc>
      </w:tr>
      <w:tr w:rsidR="00C441A2" w:rsidRPr="00927124" w14:paraId="49EDC07B" w14:textId="77777777">
        <w:trPr>
          <w:trHeight w:val="311"/>
        </w:trPr>
        <w:tc>
          <w:tcPr>
            <w:tcW w:w="2660" w:type="dxa"/>
          </w:tcPr>
          <w:p w14:paraId="49EDC078" w14:textId="77777777" w:rsidR="00C441A2" w:rsidRPr="00927124" w:rsidRDefault="003F76D0">
            <w:pPr>
              <w:pStyle w:val="TableParagraph"/>
              <w:spacing w:before="45"/>
              <w:ind w:left="632" w:right="625"/>
              <w:rPr>
                <w:sz w:val="18"/>
              </w:rPr>
            </w:pPr>
            <w:r w:rsidRPr="00927124">
              <w:rPr>
                <w:sz w:val="18"/>
              </w:rPr>
              <w:t xml:space="preserve">ARMMFFCR </w:t>
            </w:r>
          </w:p>
        </w:tc>
        <w:tc>
          <w:tcPr>
            <w:tcW w:w="5492" w:type="dxa"/>
          </w:tcPr>
          <w:p w14:paraId="49EDC079" w14:textId="77777777" w:rsidR="00C441A2" w:rsidRPr="00927124" w:rsidRDefault="003F76D0">
            <w:pPr>
              <w:pStyle w:val="TableParagraph"/>
              <w:spacing w:before="35"/>
              <w:ind w:left="108"/>
              <w:jc w:val="left"/>
              <w:rPr>
                <w:sz w:val="18"/>
              </w:rPr>
            </w:pPr>
            <w:r w:rsidRPr="00927124">
              <w:rPr>
                <w:rFonts w:eastAsia="宋体"/>
                <w:sz w:val="18"/>
              </w:rPr>
              <w:t xml:space="preserve">Move FCR1 EFLAGS to EFLAGS by ARM according to EFLAG conditions </w:t>
            </w:r>
          </w:p>
        </w:tc>
        <w:tc>
          <w:tcPr>
            <w:tcW w:w="1453" w:type="dxa"/>
          </w:tcPr>
          <w:p w14:paraId="49EDC07A"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C07F" w14:textId="77777777">
        <w:trPr>
          <w:trHeight w:val="311"/>
        </w:trPr>
        <w:tc>
          <w:tcPr>
            <w:tcW w:w="2660" w:type="dxa"/>
          </w:tcPr>
          <w:p w14:paraId="49EDC07C" w14:textId="77777777" w:rsidR="00C441A2" w:rsidRPr="00927124" w:rsidRDefault="003F76D0">
            <w:pPr>
              <w:pStyle w:val="TableParagraph"/>
              <w:spacing w:before="45"/>
              <w:ind w:left="634" w:right="625"/>
              <w:rPr>
                <w:sz w:val="18"/>
              </w:rPr>
            </w:pPr>
            <w:r w:rsidRPr="00927124">
              <w:rPr>
                <w:sz w:val="18"/>
              </w:rPr>
              <w:t xml:space="preserve">ARMFMOV. S </w:t>
            </w:r>
          </w:p>
        </w:tc>
        <w:tc>
          <w:tcPr>
            <w:tcW w:w="5492" w:type="dxa"/>
          </w:tcPr>
          <w:p w14:paraId="49EDC07D"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Move single precision Numbers between floating point registers in ARM mode according to EFLAG conditions </w:t>
            </w:r>
          </w:p>
        </w:tc>
        <w:tc>
          <w:tcPr>
            <w:tcW w:w="1453" w:type="dxa"/>
          </w:tcPr>
          <w:p w14:paraId="49EDC07E" w14:textId="77777777" w:rsidR="00C441A2" w:rsidRPr="00927124" w:rsidRDefault="003F76D0">
            <w:pPr>
              <w:pStyle w:val="TableParagraph"/>
              <w:spacing w:before="45"/>
              <w:ind w:left="81" w:right="68"/>
              <w:rPr>
                <w:sz w:val="18"/>
              </w:rPr>
            </w:pPr>
            <w:r w:rsidRPr="00927124">
              <w:rPr>
                <w:sz w:val="18"/>
              </w:rPr>
              <w:t xml:space="preserve">LoongEXT32 </w:t>
            </w:r>
          </w:p>
        </w:tc>
      </w:tr>
      <w:tr w:rsidR="00C441A2" w:rsidRPr="00927124" w14:paraId="49EDC083" w14:textId="77777777">
        <w:trPr>
          <w:trHeight w:val="312"/>
        </w:trPr>
        <w:tc>
          <w:tcPr>
            <w:tcW w:w="2660" w:type="dxa"/>
          </w:tcPr>
          <w:p w14:paraId="49EDC080" w14:textId="77777777" w:rsidR="00C441A2" w:rsidRPr="00927124" w:rsidRDefault="003F76D0">
            <w:pPr>
              <w:pStyle w:val="TableParagraph"/>
              <w:spacing w:before="46"/>
              <w:ind w:left="633" w:right="625"/>
              <w:rPr>
                <w:sz w:val="18"/>
              </w:rPr>
            </w:pPr>
            <w:r w:rsidRPr="00927124">
              <w:rPr>
                <w:sz w:val="18"/>
              </w:rPr>
              <w:t xml:space="preserve">ARMFMOV. D. </w:t>
            </w:r>
          </w:p>
        </w:tc>
        <w:tc>
          <w:tcPr>
            <w:tcW w:w="5492" w:type="dxa"/>
          </w:tcPr>
          <w:p w14:paraId="49EDC081" w14:textId="77777777" w:rsidR="00C441A2" w:rsidRPr="00927124" w:rsidRDefault="003F76D0">
            <w:pPr>
              <w:pStyle w:val="TableParagraph"/>
              <w:spacing w:before="37"/>
              <w:ind w:left="108"/>
              <w:jc w:val="left"/>
              <w:rPr>
                <w:rFonts w:eastAsia="宋体"/>
                <w:sz w:val="18"/>
              </w:rPr>
            </w:pPr>
            <w:r w:rsidRPr="00927124">
              <w:rPr>
                <w:rFonts w:eastAsia="宋体"/>
                <w:sz w:val="18"/>
              </w:rPr>
              <w:t xml:space="preserve">Floating point registers move doubles in ARM mode according to EFLAG conditions </w:t>
            </w:r>
          </w:p>
        </w:tc>
        <w:tc>
          <w:tcPr>
            <w:tcW w:w="1453" w:type="dxa"/>
          </w:tcPr>
          <w:p w14:paraId="49EDC082" w14:textId="77777777" w:rsidR="00C441A2" w:rsidRPr="00927124" w:rsidRDefault="003F76D0">
            <w:pPr>
              <w:pStyle w:val="TableParagraph"/>
              <w:spacing w:before="46"/>
              <w:ind w:left="81" w:right="69"/>
              <w:rPr>
                <w:sz w:val="18"/>
              </w:rPr>
            </w:pPr>
            <w:r w:rsidRPr="00927124">
              <w:rPr>
                <w:sz w:val="18"/>
              </w:rPr>
              <w:t xml:space="preserve">LoongEXT32 </w:t>
            </w:r>
          </w:p>
        </w:tc>
      </w:tr>
      <w:tr w:rsidR="00C441A2" w:rsidRPr="00927124" w14:paraId="49EDC087" w14:textId="77777777">
        <w:trPr>
          <w:trHeight w:val="311"/>
        </w:trPr>
        <w:tc>
          <w:tcPr>
            <w:tcW w:w="2660" w:type="dxa"/>
          </w:tcPr>
          <w:p w14:paraId="49EDC084" w14:textId="77777777" w:rsidR="00C441A2" w:rsidRPr="00927124" w:rsidRDefault="003F76D0">
            <w:pPr>
              <w:pStyle w:val="TableParagraph"/>
              <w:spacing w:before="45"/>
              <w:ind w:left="632" w:right="625"/>
              <w:rPr>
                <w:sz w:val="18"/>
              </w:rPr>
            </w:pPr>
            <w:r w:rsidRPr="00927124">
              <w:rPr>
                <w:sz w:val="18"/>
              </w:rPr>
              <w:t xml:space="preserve">ARMJ </w:t>
            </w:r>
          </w:p>
        </w:tc>
        <w:tc>
          <w:tcPr>
            <w:tcW w:w="5492" w:type="dxa"/>
          </w:tcPr>
          <w:p w14:paraId="49EDC085"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Jump according to EFLAG value in ARM mode </w:t>
            </w:r>
          </w:p>
        </w:tc>
        <w:tc>
          <w:tcPr>
            <w:tcW w:w="1453" w:type="dxa"/>
          </w:tcPr>
          <w:p w14:paraId="49EDC086"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C08B" w14:textId="77777777">
        <w:trPr>
          <w:trHeight w:val="311"/>
        </w:trPr>
        <w:tc>
          <w:tcPr>
            <w:tcW w:w="2660" w:type="dxa"/>
          </w:tcPr>
          <w:p w14:paraId="49EDC088" w14:textId="77777777" w:rsidR="00C441A2" w:rsidRPr="00927124" w:rsidRDefault="003F76D0">
            <w:pPr>
              <w:pStyle w:val="TableParagraph"/>
              <w:spacing w:before="45"/>
              <w:ind w:left="632" w:right="625"/>
              <w:rPr>
                <w:sz w:val="18"/>
              </w:rPr>
            </w:pPr>
            <w:r w:rsidRPr="00927124">
              <w:rPr>
                <w:sz w:val="18"/>
              </w:rPr>
              <w:t xml:space="preserve">ARMMFFLAG </w:t>
            </w:r>
          </w:p>
        </w:tc>
        <w:tc>
          <w:tcPr>
            <w:tcW w:w="5492" w:type="dxa"/>
          </w:tcPr>
          <w:p w14:paraId="49EDC089" w14:textId="77777777" w:rsidR="00C441A2" w:rsidRPr="00927124" w:rsidRDefault="003F76D0">
            <w:pPr>
              <w:pStyle w:val="TableParagraph"/>
              <w:spacing w:before="35"/>
              <w:ind w:left="108"/>
              <w:jc w:val="left"/>
              <w:rPr>
                <w:rFonts w:eastAsia="宋体"/>
                <w:sz w:val="18"/>
              </w:rPr>
            </w:pPr>
            <w:r w:rsidRPr="00927124">
              <w:rPr>
                <w:rFonts w:eastAsia="宋体"/>
                <w:sz w:val="18"/>
              </w:rPr>
              <w:t xml:space="preserve">The value of EFLAG bit is extracted by ARM </w:t>
            </w:r>
          </w:p>
        </w:tc>
        <w:tc>
          <w:tcPr>
            <w:tcW w:w="1453" w:type="dxa"/>
          </w:tcPr>
          <w:p w14:paraId="49EDC08A"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C08F" w14:textId="77777777">
        <w:trPr>
          <w:trHeight w:val="312"/>
        </w:trPr>
        <w:tc>
          <w:tcPr>
            <w:tcW w:w="2660" w:type="dxa"/>
          </w:tcPr>
          <w:p w14:paraId="49EDC08C" w14:textId="77777777" w:rsidR="00C441A2" w:rsidRPr="00927124" w:rsidRDefault="003F76D0">
            <w:pPr>
              <w:pStyle w:val="TableParagraph"/>
              <w:spacing w:before="46"/>
              <w:ind w:left="632" w:right="625"/>
              <w:rPr>
                <w:sz w:val="18"/>
              </w:rPr>
            </w:pPr>
            <w:r w:rsidRPr="00927124">
              <w:rPr>
                <w:sz w:val="18"/>
              </w:rPr>
              <w:t xml:space="preserve">ARMMTFLAG </w:t>
            </w:r>
          </w:p>
        </w:tc>
        <w:tc>
          <w:tcPr>
            <w:tcW w:w="5492" w:type="dxa"/>
          </w:tcPr>
          <w:p w14:paraId="49EDC08D" w14:textId="77777777" w:rsidR="00C441A2" w:rsidRPr="00927124" w:rsidRDefault="003F76D0">
            <w:pPr>
              <w:pStyle w:val="TableParagraph"/>
              <w:spacing w:before="37"/>
              <w:ind w:left="108"/>
              <w:jc w:val="left"/>
              <w:rPr>
                <w:rFonts w:eastAsia="宋体"/>
                <w:sz w:val="18"/>
              </w:rPr>
            </w:pPr>
            <w:r w:rsidRPr="00927124">
              <w:rPr>
                <w:rFonts w:eastAsia="宋体"/>
                <w:sz w:val="18"/>
              </w:rPr>
              <w:t xml:space="preserve">Modify the value of the EFLAG bit by ARM </w:t>
            </w:r>
          </w:p>
        </w:tc>
        <w:tc>
          <w:tcPr>
            <w:tcW w:w="1453" w:type="dxa"/>
          </w:tcPr>
          <w:p w14:paraId="49EDC08E" w14:textId="77777777" w:rsidR="00C441A2" w:rsidRPr="00927124" w:rsidRDefault="003F76D0">
            <w:pPr>
              <w:pStyle w:val="TableParagraph"/>
              <w:spacing w:before="46"/>
              <w:ind w:left="81" w:right="69"/>
              <w:rPr>
                <w:sz w:val="18"/>
              </w:rPr>
            </w:pPr>
            <w:r w:rsidRPr="00927124">
              <w:rPr>
                <w:sz w:val="18"/>
              </w:rPr>
              <w:t xml:space="preserve">LoongEXT32 </w:t>
            </w:r>
          </w:p>
        </w:tc>
      </w:tr>
    </w:tbl>
    <w:p w14:paraId="49EDC090" w14:textId="77777777" w:rsidR="00C441A2" w:rsidRPr="00927124" w:rsidRDefault="00C441A2">
      <w:pPr>
        <w:pStyle w:val="a3"/>
        <w:spacing w:before="8"/>
        <w:rPr>
          <w:rFonts w:ascii="Times New Roman" w:hAnsi="Times New Roman" w:cs="Times New Roman"/>
          <w:b/>
          <w:sz w:val="25"/>
        </w:rPr>
      </w:pPr>
    </w:p>
    <w:p w14:paraId="49EDC091" w14:textId="77777777" w:rsidR="00C441A2" w:rsidRPr="00927124" w:rsidRDefault="003F76D0">
      <w:pPr>
        <w:spacing w:before="77"/>
        <w:ind w:left="27" w:right="7397"/>
        <w:jc w:val="center"/>
        <w:rPr>
          <w:rFonts w:ascii="Times New Roman" w:hAnsi="Times New Roman" w:cs="Times New Roman"/>
          <w:b/>
          <w:sz w:val="21"/>
        </w:rPr>
      </w:pPr>
      <w:bookmarkStart w:id="140" w:name="64位多媒体加速指令"/>
      <w:bookmarkEnd w:id="140"/>
      <w:r w:rsidRPr="00927124">
        <w:rPr>
          <w:rFonts w:ascii="Times New Roman" w:eastAsia="Times New Roman" w:hAnsi="Times New Roman" w:cs="Times New Roman"/>
          <w:b/>
          <w:sz w:val="21"/>
        </w:rPr>
        <w:t xml:space="preserve"> 64-bit multimedia acceleration instructions </w:t>
      </w:r>
    </w:p>
    <w:p w14:paraId="49EDC092" w14:textId="64306829" w:rsidR="00C441A2" w:rsidRPr="00927124" w:rsidRDefault="003F76D0">
      <w:pPr>
        <w:spacing w:before="121" w:after="23"/>
        <w:ind w:left="895" w:right="895"/>
        <w:jc w:val="center"/>
        <w:rPr>
          <w:rFonts w:ascii="Times New Roman" w:hAnsi="Times New Roman" w:cs="Times New Roman"/>
          <w:b/>
          <w:sz w:val="21"/>
        </w:rPr>
      </w:pPr>
      <w:bookmarkStart w:id="141" w:name="_bookmark75"/>
      <w:bookmarkEnd w:id="141"/>
      <w:r w:rsidRPr="00927124">
        <w:rPr>
          <w:rFonts w:ascii="Times New Roman" w:hAnsi="Times New Roman" w:cs="Times New Roman"/>
          <w:b/>
          <w:sz w:val="21"/>
        </w:rPr>
        <w:t xml:space="preserve"> Table 2-31 </w:t>
      </w:r>
      <w:r w:rsidR="00E57617">
        <w:rPr>
          <w:rFonts w:ascii="Times New Roman" w:hAnsi="Times New Roman" w:cs="Times New Roman"/>
          <w:b/>
          <w:sz w:val="21"/>
        </w:rPr>
        <w:t>Loong</w:t>
      </w:r>
      <w:r w:rsidRPr="00927124">
        <w:rPr>
          <w:rFonts w:ascii="Times New Roman" w:hAnsi="Times New Roman" w:cs="Times New Roman"/>
          <w:b/>
          <w:sz w:val="21"/>
        </w:rPr>
        <w:t xml:space="preserve"> core extension 64-bit multimedia acceleration instructions </w:t>
      </w: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C096" w14:textId="77777777">
        <w:trPr>
          <w:trHeight w:val="311"/>
        </w:trPr>
        <w:tc>
          <w:tcPr>
            <w:tcW w:w="2660" w:type="dxa"/>
            <w:tcBorders>
              <w:bottom w:val="double" w:sz="1" w:space="0" w:color="000000"/>
            </w:tcBorders>
          </w:tcPr>
          <w:p w14:paraId="49EDC093" w14:textId="77777777" w:rsidR="00C441A2" w:rsidRPr="00927124" w:rsidRDefault="003F76D0">
            <w:pPr>
              <w:pStyle w:val="TableParagraph"/>
              <w:spacing w:before="20"/>
              <w:ind w:right="791"/>
              <w:jc w:val="right"/>
              <w:rPr>
                <w:rFonts w:eastAsia="宋体"/>
                <w:b/>
                <w:sz w:val="21"/>
              </w:rPr>
            </w:pPr>
            <w:r w:rsidRPr="00927124">
              <w:rPr>
                <w:rFonts w:eastAsia="宋体"/>
                <w:b/>
                <w:w w:val="95"/>
                <w:sz w:val="21"/>
              </w:rPr>
              <w:t xml:space="preserve">Instruction mnemonic </w:t>
            </w:r>
          </w:p>
        </w:tc>
        <w:tc>
          <w:tcPr>
            <w:tcW w:w="5492" w:type="dxa"/>
            <w:tcBorders>
              <w:bottom w:val="double" w:sz="1" w:space="0" w:color="000000"/>
            </w:tcBorders>
          </w:tcPr>
          <w:p w14:paraId="49EDC094" w14:textId="77777777" w:rsidR="00C441A2" w:rsidRPr="00927124" w:rsidRDefault="003F76D0">
            <w:pPr>
              <w:pStyle w:val="TableParagraph"/>
              <w:spacing w:before="20"/>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C095" w14:textId="77777777" w:rsidR="00C441A2" w:rsidRPr="00927124" w:rsidRDefault="003F76D0">
            <w:pPr>
              <w:pStyle w:val="TableParagraph"/>
              <w:spacing w:before="20"/>
              <w:ind w:left="81" w:right="70"/>
              <w:rPr>
                <w:rFonts w:eastAsia="宋体"/>
                <w:b/>
                <w:sz w:val="21"/>
              </w:rPr>
            </w:pPr>
            <w:r w:rsidRPr="00927124">
              <w:rPr>
                <w:rFonts w:eastAsia="Arial"/>
                <w:b/>
                <w:sz w:val="21"/>
              </w:rPr>
              <w:t xml:space="preserve">ISA Compatible Category </w:t>
            </w:r>
          </w:p>
        </w:tc>
      </w:tr>
      <w:tr w:rsidR="00C441A2" w:rsidRPr="00927124" w14:paraId="49EDC09A" w14:textId="77777777">
        <w:trPr>
          <w:trHeight w:val="312"/>
        </w:trPr>
        <w:tc>
          <w:tcPr>
            <w:tcW w:w="2660" w:type="dxa"/>
            <w:tcBorders>
              <w:top w:val="double" w:sz="1" w:space="0" w:color="000000"/>
            </w:tcBorders>
          </w:tcPr>
          <w:p w14:paraId="49EDC097" w14:textId="77777777" w:rsidR="00C441A2" w:rsidRPr="00927124" w:rsidRDefault="003F76D0">
            <w:pPr>
              <w:pStyle w:val="TableParagraph"/>
              <w:spacing w:before="51"/>
              <w:ind w:left="632" w:right="625"/>
              <w:rPr>
                <w:sz w:val="18"/>
              </w:rPr>
            </w:pPr>
            <w:r w:rsidRPr="00927124">
              <w:rPr>
                <w:sz w:val="18"/>
              </w:rPr>
              <w:t xml:space="preserve">PADDSH </w:t>
            </w:r>
          </w:p>
        </w:tc>
        <w:tc>
          <w:tcPr>
            <w:tcW w:w="5492" w:type="dxa"/>
            <w:tcBorders>
              <w:top w:val="double" w:sz="1" w:space="0" w:color="000000"/>
            </w:tcBorders>
          </w:tcPr>
          <w:p w14:paraId="49EDC098"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Four 16-bit signed integers plus, sign saturation </w:t>
            </w:r>
          </w:p>
        </w:tc>
        <w:tc>
          <w:tcPr>
            <w:tcW w:w="1453" w:type="dxa"/>
            <w:tcBorders>
              <w:top w:val="double" w:sz="1" w:space="0" w:color="000000"/>
            </w:tcBorders>
          </w:tcPr>
          <w:p w14:paraId="49EDC099"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09E" w14:textId="77777777">
        <w:trPr>
          <w:trHeight w:val="312"/>
        </w:trPr>
        <w:tc>
          <w:tcPr>
            <w:tcW w:w="2660" w:type="dxa"/>
          </w:tcPr>
          <w:p w14:paraId="49EDC09B" w14:textId="77777777" w:rsidR="00C441A2" w:rsidRPr="00927124" w:rsidRDefault="003F76D0">
            <w:pPr>
              <w:pStyle w:val="TableParagraph"/>
              <w:spacing w:before="51"/>
              <w:ind w:left="634" w:right="625"/>
              <w:rPr>
                <w:sz w:val="18"/>
              </w:rPr>
            </w:pPr>
            <w:r w:rsidRPr="00927124">
              <w:rPr>
                <w:sz w:val="18"/>
              </w:rPr>
              <w:t xml:space="preserve">PADDUSH </w:t>
            </w:r>
          </w:p>
        </w:tc>
        <w:tc>
          <w:tcPr>
            <w:tcW w:w="5492" w:type="dxa"/>
          </w:tcPr>
          <w:p w14:paraId="49EDC09C"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Four 16-bit unsigned integers plus, unsigned saturation </w:t>
            </w:r>
          </w:p>
        </w:tc>
        <w:tc>
          <w:tcPr>
            <w:tcW w:w="1453" w:type="dxa"/>
          </w:tcPr>
          <w:p w14:paraId="49EDC09D"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0A2" w14:textId="77777777">
        <w:trPr>
          <w:trHeight w:val="311"/>
        </w:trPr>
        <w:tc>
          <w:tcPr>
            <w:tcW w:w="2660" w:type="dxa"/>
          </w:tcPr>
          <w:p w14:paraId="49EDC09F" w14:textId="77777777" w:rsidR="00C441A2" w:rsidRPr="00927124" w:rsidRDefault="003F76D0">
            <w:pPr>
              <w:pStyle w:val="TableParagraph"/>
              <w:ind w:left="633" w:right="625"/>
              <w:rPr>
                <w:sz w:val="18"/>
              </w:rPr>
            </w:pPr>
            <w:r w:rsidRPr="00927124">
              <w:rPr>
                <w:sz w:val="18"/>
              </w:rPr>
              <w:t xml:space="preserve">PADDH </w:t>
            </w:r>
          </w:p>
        </w:tc>
        <w:tc>
          <w:tcPr>
            <w:tcW w:w="5492" w:type="dxa"/>
          </w:tcPr>
          <w:p w14:paraId="49EDC0A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Four 16-digit Numbers plus </w:t>
            </w:r>
          </w:p>
        </w:tc>
        <w:tc>
          <w:tcPr>
            <w:tcW w:w="1453" w:type="dxa"/>
          </w:tcPr>
          <w:p w14:paraId="49EDC0A1"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A6" w14:textId="77777777">
        <w:trPr>
          <w:trHeight w:val="311"/>
        </w:trPr>
        <w:tc>
          <w:tcPr>
            <w:tcW w:w="2660" w:type="dxa"/>
          </w:tcPr>
          <w:p w14:paraId="49EDC0A3" w14:textId="77777777" w:rsidR="00C441A2" w:rsidRPr="00927124" w:rsidRDefault="003F76D0">
            <w:pPr>
              <w:pStyle w:val="TableParagraph"/>
              <w:ind w:left="632" w:right="625"/>
              <w:rPr>
                <w:sz w:val="18"/>
              </w:rPr>
            </w:pPr>
            <w:r w:rsidRPr="00927124">
              <w:rPr>
                <w:sz w:val="18"/>
              </w:rPr>
              <w:t xml:space="preserve">PADDW </w:t>
            </w:r>
          </w:p>
        </w:tc>
        <w:tc>
          <w:tcPr>
            <w:tcW w:w="5492" w:type="dxa"/>
          </w:tcPr>
          <w:p w14:paraId="49EDC0A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Two 32 digits plus </w:t>
            </w:r>
          </w:p>
        </w:tc>
        <w:tc>
          <w:tcPr>
            <w:tcW w:w="1453" w:type="dxa"/>
          </w:tcPr>
          <w:p w14:paraId="49EDC0A5"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AA" w14:textId="77777777">
        <w:trPr>
          <w:trHeight w:val="312"/>
        </w:trPr>
        <w:tc>
          <w:tcPr>
            <w:tcW w:w="2660" w:type="dxa"/>
          </w:tcPr>
          <w:p w14:paraId="49EDC0A7" w14:textId="77777777" w:rsidR="00C441A2" w:rsidRPr="00927124" w:rsidRDefault="003F76D0">
            <w:pPr>
              <w:pStyle w:val="TableParagraph"/>
              <w:spacing w:before="51"/>
              <w:ind w:left="632" w:right="625"/>
              <w:rPr>
                <w:sz w:val="18"/>
              </w:rPr>
            </w:pPr>
            <w:r w:rsidRPr="00927124">
              <w:rPr>
                <w:sz w:val="18"/>
              </w:rPr>
              <w:t xml:space="preserve">PADDSB </w:t>
            </w:r>
          </w:p>
        </w:tc>
        <w:tc>
          <w:tcPr>
            <w:tcW w:w="5492" w:type="dxa"/>
          </w:tcPr>
          <w:p w14:paraId="49EDC0A8"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Eight 8-bit signed integers plus, sign saturation </w:t>
            </w:r>
          </w:p>
        </w:tc>
        <w:tc>
          <w:tcPr>
            <w:tcW w:w="1453" w:type="dxa"/>
          </w:tcPr>
          <w:p w14:paraId="49EDC0A9"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0AE" w14:textId="77777777">
        <w:trPr>
          <w:trHeight w:val="311"/>
        </w:trPr>
        <w:tc>
          <w:tcPr>
            <w:tcW w:w="2660" w:type="dxa"/>
          </w:tcPr>
          <w:p w14:paraId="49EDC0AB" w14:textId="77777777" w:rsidR="00C441A2" w:rsidRPr="00927124" w:rsidRDefault="003F76D0">
            <w:pPr>
              <w:pStyle w:val="TableParagraph"/>
              <w:ind w:left="632" w:right="625"/>
              <w:rPr>
                <w:sz w:val="18"/>
              </w:rPr>
            </w:pPr>
            <w:r w:rsidRPr="00927124">
              <w:rPr>
                <w:sz w:val="18"/>
              </w:rPr>
              <w:t xml:space="preserve">PADDUSB </w:t>
            </w:r>
          </w:p>
        </w:tc>
        <w:tc>
          <w:tcPr>
            <w:tcW w:w="5492" w:type="dxa"/>
          </w:tcPr>
          <w:p w14:paraId="49EDC0A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Eight 8-bit unsigned integers plus, unsigned saturation </w:t>
            </w:r>
          </w:p>
        </w:tc>
        <w:tc>
          <w:tcPr>
            <w:tcW w:w="1453" w:type="dxa"/>
          </w:tcPr>
          <w:p w14:paraId="49EDC0AD"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B2" w14:textId="77777777">
        <w:trPr>
          <w:trHeight w:val="311"/>
        </w:trPr>
        <w:tc>
          <w:tcPr>
            <w:tcW w:w="2660" w:type="dxa"/>
          </w:tcPr>
          <w:p w14:paraId="49EDC0AF" w14:textId="77777777" w:rsidR="00C441A2" w:rsidRPr="00927124" w:rsidRDefault="003F76D0">
            <w:pPr>
              <w:pStyle w:val="TableParagraph"/>
              <w:ind w:left="633" w:right="625"/>
              <w:rPr>
                <w:sz w:val="18"/>
              </w:rPr>
            </w:pPr>
            <w:r w:rsidRPr="00927124">
              <w:rPr>
                <w:sz w:val="18"/>
              </w:rPr>
              <w:t xml:space="preserve">PADDB </w:t>
            </w:r>
          </w:p>
        </w:tc>
        <w:tc>
          <w:tcPr>
            <w:tcW w:w="5492" w:type="dxa"/>
          </w:tcPr>
          <w:p w14:paraId="49EDC0B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Eight 8-digit Numbers plus </w:t>
            </w:r>
          </w:p>
        </w:tc>
        <w:tc>
          <w:tcPr>
            <w:tcW w:w="1453" w:type="dxa"/>
          </w:tcPr>
          <w:p w14:paraId="49EDC0B1"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B6" w14:textId="77777777">
        <w:trPr>
          <w:trHeight w:val="312"/>
        </w:trPr>
        <w:tc>
          <w:tcPr>
            <w:tcW w:w="2660" w:type="dxa"/>
          </w:tcPr>
          <w:p w14:paraId="49EDC0B3" w14:textId="77777777" w:rsidR="00C441A2" w:rsidRPr="00927124" w:rsidRDefault="003F76D0">
            <w:pPr>
              <w:pStyle w:val="TableParagraph"/>
              <w:spacing w:before="51"/>
              <w:ind w:left="633" w:right="625"/>
              <w:rPr>
                <w:sz w:val="18"/>
              </w:rPr>
            </w:pPr>
            <w:r w:rsidRPr="00927124">
              <w:rPr>
                <w:sz w:val="18"/>
              </w:rPr>
              <w:t xml:space="preserve">PADDD </w:t>
            </w:r>
          </w:p>
        </w:tc>
        <w:tc>
          <w:tcPr>
            <w:tcW w:w="5492" w:type="dxa"/>
          </w:tcPr>
          <w:p w14:paraId="49EDC0B4" w14:textId="77777777" w:rsidR="00C441A2" w:rsidRPr="00927124" w:rsidRDefault="003F76D0">
            <w:pPr>
              <w:pStyle w:val="TableParagraph"/>
              <w:spacing w:before="41"/>
              <w:ind w:left="108"/>
              <w:jc w:val="left"/>
              <w:rPr>
                <w:rFonts w:eastAsia="宋体"/>
                <w:sz w:val="18"/>
              </w:rPr>
            </w:pPr>
            <w:r w:rsidRPr="00927124">
              <w:rPr>
                <w:sz w:val="18"/>
              </w:rPr>
              <w:t xml:space="preserve">64 digits add </w:t>
            </w:r>
          </w:p>
        </w:tc>
        <w:tc>
          <w:tcPr>
            <w:tcW w:w="1453" w:type="dxa"/>
          </w:tcPr>
          <w:p w14:paraId="49EDC0B5"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0BA" w14:textId="77777777">
        <w:trPr>
          <w:trHeight w:val="311"/>
        </w:trPr>
        <w:tc>
          <w:tcPr>
            <w:tcW w:w="2660" w:type="dxa"/>
          </w:tcPr>
          <w:p w14:paraId="49EDC0B7" w14:textId="77777777" w:rsidR="00C441A2" w:rsidRPr="00927124" w:rsidRDefault="003F76D0">
            <w:pPr>
              <w:pStyle w:val="TableParagraph"/>
              <w:ind w:left="633" w:right="625"/>
              <w:rPr>
                <w:sz w:val="18"/>
              </w:rPr>
            </w:pPr>
            <w:r w:rsidRPr="00927124">
              <w:rPr>
                <w:sz w:val="18"/>
              </w:rPr>
              <w:t xml:space="preserve">PSUBSH </w:t>
            </w:r>
          </w:p>
        </w:tc>
        <w:tc>
          <w:tcPr>
            <w:tcW w:w="5492" w:type="dxa"/>
          </w:tcPr>
          <w:p w14:paraId="49EDC0B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Four 16-bit signed integers minus, sign saturation </w:t>
            </w:r>
          </w:p>
        </w:tc>
        <w:tc>
          <w:tcPr>
            <w:tcW w:w="1453" w:type="dxa"/>
          </w:tcPr>
          <w:p w14:paraId="49EDC0B9"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BE" w14:textId="77777777">
        <w:trPr>
          <w:trHeight w:val="311"/>
        </w:trPr>
        <w:tc>
          <w:tcPr>
            <w:tcW w:w="2660" w:type="dxa"/>
          </w:tcPr>
          <w:p w14:paraId="49EDC0BB" w14:textId="77777777" w:rsidR="00C441A2" w:rsidRPr="00927124" w:rsidRDefault="003F76D0">
            <w:pPr>
              <w:pStyle w:val="TableParagraph"/>
              <w:ind w:left="633" w:right="625"/>
              <w:rPr>
                <w:sz w:val="18"/>
              </w:rPr>
            </w:pPr>
            <w:r w:rsidRPr="00927124">
              <w:rPr>
                <w:sz w:val="18"/>
              </w:rPr>
              <w:t xml:space="preserve">PSUBUSH </w:t>
            </w:r>
          </w:p>
        </w:tc>
        <w:tc>
          <w:tcPr>
            <w:tcW w:w="5492" w:type="dxa"/>
          </w:tcPr>
          <w:p w14:paraId="49EDC0B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Four 16-bit unsigned integers minus, unsigned saturation </w:t>
            </w:r>
          </w:p>
        </w:tc>
        <w:tc>
          <w:tcPr>
            <w:tcW w:w="1453" w:type="dxa"/>
          </w:tcPr>
          <w:p w14:paraId="49EDC0BD"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C2" w14:textId="77777777">
        <w:trPr>
          <w:trHeight w:val="312"/>
        </w:trPr>
        <w:tc>
          <w:tcPr>
            <w:tcW w:w="2660" w:type="dxa"/>
          </w:tcPr>
          <w:p w14:paraId="49EDC0BF" w14:textId="77777777" w:rsidR="00C441A2" w:rsidRPr="00927124" w:rsidRDefault="003F76D0">
            <w:pPr>
              <w:pStyle w:val="TableParagraph"/>
              <w:spacing w:before="51"/>
              <w:ind w:left="632" w:right="625"/>
              <w:rPr>
                <w:sz w:val="18"/>
              </w:rPr>
            </w:pPr>
            <w:r w:rsidRPr="00927124">
              <w:rPr>
                <w:sz w:val="18"/>
              </w:rPr>
              <w:t xml:space="preserve">PSUBH </w:t>
            </w:r>
          </w:p>
        </w:tc>
        <w:tc>
          <w:tcPr>
            <w:tcW w:w="5492" w:type="dxa"/>
          </w:tcPr>
          <w:p w14:paraId="49EDC0C0"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Four 16-digit subtractions </w:t>
            </w:r>
          </w:p>
        </w:tc>
        <w:tc>
          <w:tcPr>
            <w:tcW w:w="1453" w:type="dxa"/>
          </w:tcPr>
          <w:p w14:paraId="49EDC0C1"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0C6" w14:textId="77777777">
        <w:trPr>
          <w:trHeight w:val="311"/>
        </w:trPr>
        <w:tc>
          <w:tcPr>
            <w:tcW w:w="2660" w:type="dxa"/>
          </w:tcPr>
          <w:p w14:paraId="49EDC0C3" w14:textId="77777777" w:rsidR="00C441A2" w:rsidRPr="00927124" w:rsidRDefault="003F76D0">
            <w:pPr>
              <w:pStyle w:val="TableParagraph"/>
              <w:ind w:left="634" w:right="625"/>
              <w:rPr>
                <w:sz w:val="18"/>
              </w:rPr>
            </w:pPr>
            <w:r w:rsidRPr="00927124">
              <w:rPr>
                <w:sz w:val="18"/>
              </w:rPr>
              <w:t xml:space="preserve">PSUBW </w:t>
            </w:r>
          </w:p>
        </w:tc>
        <w:tc>
          <w:tcPr>
            <w:tcW w:w="5492" w:type="dxa"/>
          </w:tcPr>
          <w:p w14:paraId="49EDC0C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Two 32-digit subtractions </w:t>
            </w:r>
          </w:p>
        </w:tc>
        <w:tc>
          <w:tcPr>
            <w:tcW w:w="1453" w:type="dxa"/>
          </w:tcPr>
          <w:p w14:paraId="49EDC0C5"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C0CA" w14:textId="77777777">
        <w:trPr>
          <w:trHeight w:val="311"/>
        </w:trPr>
        <w:tc>
          <w:tcPr>
            <w:tcW w:w="2660" w:type="dxa"/>
          </w:tcPr>
          <w:p w14:paraId="49EDC0C7" w14:textId="77777777" w:rsidR="00C441A2" w:rsidRPr="00927124" w:rsidRDefault="003F76D0">
            <w:pPr>
              <w:pStyle w:val="TableParagraph"/>
              <w:ind w:left="633" w:right="625"/>
              <w:rPr>
                <w:sz w:val="18"/>
              </w:rPr>
            </w:pPr>
            <w:r w:rsidRPr="00927124">
              <w:rPr>
                <w:sz w:val="18"/>
              </w:rPr>
              <w:t xml:space="preserve">PSUBSB </w:t>
            </w:r>
          </w:p>
        </w:tc>
        <w:tc>
          <w:tcPr>
            <w:tcW w:w="5492" w:type="dxa"/>
          </w:tcPr>
          <w:p w14:paraId="49EDC0C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Eight 8-bit signed integers minus, sign saturation </w:t>
            </w:r>
          </w:p>
        </w:tc>
        <w:tc>
          <w:tcPr>
            <w:tcW w:w="1453" w:type="dxa"/>
          </w:tcPr>
          <w:p w14:paraId="49EDC0C9"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C0CE" w14:textId="77777777">
        <w:trPr>
          <w:trHeight w:val="312"/>
        </w:trPr>
        <w:tc>
          <w:tcPr>
            <w:tcW w:w="2660" w:type="dxa"/>
          </w:tcPr>
          <w:p w14:paraId="49EDC0CB" w14:textId="77777777" w:rsidR="00C441A2" w:rsidRPr="00927124" w:rsidRDefault="003F76D0">
            <w:pPr>
              <w:pStyle w:val="TableParagraph"/>
              <w:spacing w:before="51"/>
              <w:ind w:left="633" w:right="625"/>
              <w:rPr>
                <w:sz w:val="18"/>
              </w:rPr>
            </w:pPr>
            <w:r w:rsidRPr="00927124">
              <w:rPr>
                <w:sz w:val="18"/>
              </w:rPr>
              <w:lastRenderedPageBreak/>
              <w:t xml:space="preserve">PSUBUSB </w:t>
            </w:r>
          </w:p>
        </w:tc>
        <w:tc>
          <w:tcPr>
            <w:tcW w:w="5492" w:type="dxa"/>
          </w:tcPr>
          <w:p w14:paraId="49EDC0CC"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Eight 8-bit unsigned integers minus, unsigned saturation </w:t>
            </w:r>
          </w:p>
        </w:tc>
        <w:tc>
          <w:tcPr>
            <w:tcW w:w="1453" w:type="dxa"/>
          </w:tcPr>
          <w:p w14:paraId="49EDC0CD" w14:textId="77777777" w:rsidR="00C441A2" w:rsidRPr="00927124" w:rsidRDefault="003F76D0">
            <w:pPr>
              <w:pStyle w:val="TableParagraph"/>
              <w:spacing w:before="51"/>
              <w:ind w:left="81" w:right="68"/>
              <w:rPr>
                <w:sz w:val="18"/>
              </w:rPr>
            </w:pPr>
            <w:r w:rsidRPr="00927124">
              <w:rPr>
                <w:sz w:val="18"/>
              </w:rPr>
              <w:t xml:space="preserve">LoongEXT32 </w:t>
            </w:r>
          </w:p>
        </w:tc>
      </w:tr>
      <w:tr w:rsidR="00C441A2" w:rsidRPr="00927124" w14:paraId="49EDC0D2" w14:textId="77777777">
        <w:trPr>
          <w:trHeight w:val="311"/>
        </w:trPr>
        <w:tc>
          <w:tcPr>
            <w:tcW w:w="2660" w:type="dxa"/>
          </w:tcPr>
          <w:p w14:paraId="49EDC0CF" w14:textId="77777777" w:rsidR="00C441A2" w:rsidRPr="00927124" w:rsidRDefault="003F76D0">
            <w:pPr>
              <w:pStyle w:val="TableParagraph"/>
              <w:ind w:left="633" w:right="625"/>
              <w:rPr>
                <w:sz w:val="18"/>
              </w:rPr>
            </w:pPr>
            <w:r w:rsidRPr="00927124">
              <w:rPr>
                <w:sz w:val="18"/>
              </w:rPr>
              <w:t xml:space="preserve">PSUBB </w:t>
            </w:r>
          </w:p>
        </w:tc>
        <w:tc>
          <w:tcPr>
            <w:tcW w:w="5492" w:type="dxa"/>
          </w:tcPr>
          <w:p w14:paraId="49EDC0D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Eight 8-digit subtractions </w:t>
            </w:r>
          </w:p>
        </w:tc>
        <w:tc>
          <w:tcPr>
            <w:tcW w:w="1453" w:type="dxa"/>
          </w:tcPr>
          <w:p w14:paraId="49EDC0D1"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C0D6" w14:textId="77777777">
        <w:trPr>
          <w:trHeight w:val="311"/>
        </w:trPr>
        <w:tc>
          <w:tcPr>
            <w:tcW w:w="2660" w:type="dxa"/>
          </w:tcPr>
          <w:p w14:paraId="49EDC0D3" w14:textId="77777777" w:rsidR="00C441A2" w:rsidRPr="00927124" w:rsidRDefault="003F76D0">
            <w:pPr>
              <w:pStyle w:val="TableParagraph"/>
              <w:ind w:left="632" w:right="625"/>
              <w:rPr>
                <w:sz w:val="18"/>
              </w:rPr>
            </w:pPr>
            <w:r w:rsidRPr="00927124">
              <w:rPr>
                <w:sz w:val="18"/>
              </w:rPr>
              <w:t xml:space="preserve">PSUBD </w:t>
            </w:r>
          </w:p>
        </w:tc>
        <w:tc>
          <w:tcPr>
            <w:tcW w:w="5492" w:type="dxa"/>
          </w:tcPr>
          <w:p w14:paraId="49EDC0D4" w14:textId="77777777" w:rsidR="00C441A2" w:rsidRPr="00927124" w:rsidRDefault="003F76D0">
            <w:pPr>
              <w:pStyle w:val="TableParagraph"/>
              <w:spacing w:before="40"/>
              <w:ind w:left="108"/>
              <w:jc w:val="left"/>
              <w:rPr>
                <w:rFonts w:eastAsia="宋体"/>
                <w:sz w:val="18"/>
              </w:rPr>
            </w:pPr>
            <w:r w:rsidRPr="00927124">
              <w:rPr>
                <w:sz w:val="18"/>
              </w:rPr>
              <w:t xml:space="preserve">64 digits </w:t>
            </w:r>
          </w:p>
        </w:tc>
        <w:tc>
          <w:tcPr>
            <w:tcW w:w="1453" w:type="dxa"/>
          </w:tcPr>
          <w:p w14:paraId="49EDC0D5"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DA" w14:textId="77777777">
        <w:trPr>
          <w:trHeight w:val="312"/>
        </w:trPr>
        <w:tc>
          <w:tcPr>
            <w:tcW w:w="2660" w:type="dxa"/>
          </w:tcPr>
          <w:p w14:paraId="49EDC0D7" w14:textId="77777777" w:rsidR="00C441A2" w:rsidRPr="00927124" w:rsidRDefault="003F76D0">
            <w:pPr>
              <w:pStyle w:val="TableParagraph"/>
              <w:spacing w:before="51"/>
              <w:ind w:left="633" w:right="625"/>
              <w:rPr>
                <w:sz w:val="18"/>
              </w:rPr>
            </w:pPr>
            <w:r w:rsidRPr="00927124">
              <w:rPr>
                <w:sz w:val="18"/>
              </w:rPr>
              <w:t xml:space="preserve">PSHUFH </w:t>
            </w:r>
          </w:p>
        </w:tc>
        <w:tc>
          <w:tcPr>
            <w:tcW w:w="5492" w:type="dxa"/>
          </w:tcPr>
          <w:p w14:paraId="49EDC0D8" w14:textId="77777777" w:rsidR="00C441A2" w:rsidRPr="00927124" w:rsidRDefault="003F76D0">
            <w:pPr>
              <w:pStyle w:val="TableParagraph"/>
              <w:spacing w:before="41"/>
              <w:ind w:left="108"/>
              <w:jc w:val="left"/>
              <w:rPr>
                <w:rFonts w:eastAsia="宋体"/>
                <w:sz w:val="18"/>
              </w:rPr>
            </w:pPr>
            <w:r w:rsidRPr="00927124">
              <w:rPr>
                <w:sz w:val="18"/>
              </w:rPr>
              <w:t xml:space="preserve">The Shuffle has four 16-digit digits </w:t>
            </w:r>
          </w:p>
        </w:tc>
        <w:tc>
          <w:tcPr>
            <w:tcW w:w="1453" w:type="dxa"/>
          </w:tcPr>
          <w:p w14:paraId="49EDC0D9"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0DE" w14:textId="77777777">
        <w:trPr>
          <w:trHeight w:val="311"/>
        </w:trPr>
        <w:tc>
          <w:tcPr>
            <w:tcW w:w="2660" w:type="dxa"/>
          </w:tcPr>
          <w:p w14:paraId="49EDC0DB" w14:textId="77777777" w:rsidR="00C441A2" w:rsidRPr="00927124" w:rsidRDefault="003F76D0">
            <w:pPr>
              <w:pStyle w:val="TableParagraph"/>
              <w:ind w:right="837"/>
              <w:jc w:val="right"/>
              <w:rPr>
                <w:sz w:val="18"/>
              </w:rPr>
            </w:pPr>
            <w:r w:rsidRPr="00927124">
              <w:rPr>
                <w:sz w:val="18"/>
              </w:rPr>
              <w:t xml:space="preserve">PACKSSWH </w:t>
            </w:r>
          </w:p>
        </w:tc>
        <w:tc>
          <w:tcPr>
            <w:tcW w:w="5492" w:type="dxa"/>
          </w:tcPr>
          <w:p w14:paraId="49EDC0DC" w14:textId="77777777" w:rsidR="00C441A2" w:rsidRPr="00927124" w:rsidRDefault="003F76D0">
            <w:pPr>
              <w:pStyle w:val="TableParagraph"/>
              <w:spacing w:before="40"/>
              <w:ind w:left="108"/>
              <w:jc w:val="left"/>
              <w:rPr>
                <w:rFonts w:eastAsia="宋体"/>
                <w:sz w:val="18"/>
              </w:rPr>
            </w:pPr>
            <w:r w:rsidRPr="00927124">
              <w:rPr>
                <w:sz w:val="18"/>
              </w:rPr>
              <w:t xml:space="preserve">32 bit signed integer converted to 16 bits, sign saturation </w:t>
            </w:r>
          </w:p>
        </w:tc>
        <w:tc>
          <w:tcPr>
            <w:tcW w:w="1453" w:type="dxa"/>
          </w:tcPr>
          <w:p w14:paraId="49EDC0DD"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E2" w14:textId="77777777">
        <w:trPr>
          <w:trHeight w:val="311"/>
        </w:trPr>
        <w:tc>
          <w:tcPr>
            <w:tcW w:w="2660" w:type="dxa"/>
          </w:tcPr>
          <w:p w14:paraId="49EDC0DF" w14:textId="77777777" w:rsidR="00C441A2" w:rsidRPr="00927124" w:rsidRDefault="003F76D0">
            <w:pPr>
              <w:pStyle w:val="TableParagraph"/>
              <w:ind w:left="872"/>
              <w:jc w:val="left"/>
              <w:rPr>
                <w:sz w:val="18"/>
              </w:rPr>
            </w:pPr>
            <w:r w:rsidRPr="00927124">
              <w:rPr>
                <w:sz w:val="18"/>
              </w:rPr>
              <w:t xml:space="preserve">PACKSSHB </w:t>
            </w:r>
          </w:p>
        </w:tc>
        <w:tc>
          <w:tcPr>
            <w:tcW w:w="5492" w:type="dxa"/>
          </w:tcPr>
          <w:p w14:paraId="49EDC0E0" w14:textId="77777777" w:rsidR="00C441A2" w:rsidRPr="00927124" w:rsidRDefault="003F76D0">
            <w:pPr>
              <w:pStyle w:val="TableParagraph"/>
              <w:spacing w:before="40"/>
              <w:ind w:left="108"/>
              <w:jc w:val="left"/>
              <w:rPr>
                <w:rFonts w:eastAsia="宋体"/>
                <w:sz w:val="18"/>
              </w:rPr>
            </w:pPr>
            <w:r w:rsidRPr="00927124">
              <w:rPr>
                <w:sz w:val="18"/>
              </w:rPr>
              <w:t xml:space="preserve">16 bit signed integer converted to 8 bit, sign saturation </w:t>
            </w:r>
          </w:p>
        </w:tc>
        <w:tc>
          <w:tcPr>
            <w:tcW w:w="1453" w:type="dxa"/>
          </w:tcPr>
          <w:p w14:paraId="49EDC0E1"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E6" w14:textId="77777777">
        <w:trPr>
          <w:trHeight w:val="312"/>
        </w:trPr>
        <w:tc>
          <w:tcPr>
            <w:tcW w:w="2660" w:type="dxa"/>
          </w:tcPr>
          <w:p w14:paraId="49EDC0E3" w14:textId="77777777" w:rsidR="00C441A2" w:rsidRPr="00927124" w:rsidRDefault="003F76D0">
            <w:pPr>
              <w:pStyle w:val="TableParagraph"/>
              <w:spacing w:before="51"/>
              <w:ind w:left="857"/>
              <w:jc w:val="left"/>
              <w:rPr>
                <w:sz w:val="18"/>
              </w:rPr>
            </w:pPr>
            <w:r w:rsidRPr="00927124">
              <w:rPr>
                <w:sz w:val="18"/>
              </w:rPr>
              <w:t xml:space="preserve">PACKUSHB </w:t>
            </w:r>
          </w:p>
        </w:tc>
        <w:tc>
          <w:tcPr>
            <w:tcW w:w="5492" w:type="dxa"/>
          </w:tcPr>
          <w:p w14:paraId="49EDC0E4" w14:textId="77777777" w:rsidR="00C441A2" w:rsidRPr="00927124" w:rsidRDefault="003F76D0">
            <w:pPr>
              <w:pStyle w:val="TableParagraph"/>
              <w:spacing w:before="41"/>
              <w:ind w:left="108"/>
              <w:jc w:val="left"/>
              <w:rPr>
                <w:rFonts w:eastAsia="宋体"/>
                <w:sz w:val="18"/>
              </w:rPr>
            </w:pPr>
            <w:r w:rsidRPr="00927124">
              <w:rPr>
                <w:sz w:val="18"/>
              </w:rPr>
              <w:t xml:space="preserve">16 bit signed integer converted to 8 bit, unsigned saturation </w:t>
            </w:r>
          </w:p>
        </w:tc>
        <w:tc>
          <w:tcPr>
            <w:tcW w:w="1453" w:type="dxa"/>
          </w:tcPr>
          <w:p w14:paraId="49EDC0E5"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0EA" w14:textId="77777777">
        <w:trPr>
          <w:trHeight w:val="311"/>
        </w:trPr>
        <w:tc>
          <w:tcPr>
            <w:tcW w:w="2660" w:type="dxa"/>
          </w:tcPr>
          <w:p w14:paraId="49EDC0E7" w14:textId="77777777" w:rsidR="00C441A2" w:rsidRPr="00927124" w:rsidRDefault="003F76D0">
            <w:pPr>
              <w:pStyle w:val="TableParagraph"/>
              <w:ind w:left="633" w:right="625"/>
              <w:rPr>
                <w:sz w:val="18"/>
              </w:rPr>
            </w:pPr>
            <w:r w:rsidRPr="00927124">
              <w:rPr>
                <w:sz w:val="18"/>
              </w:rPr>
              <w:t xml:space="preserve">PANDN </w:t>
            </w:r>
          </w:p>
        </w:tc>
        <w:tc>
          <w:tcPr>
            <w:tcW w:w="5492" w:type="dxa"/>
          </w:tcPr>
          <w:p w14:paraId="49EDC0E8" w14:textId="77777777" w:rsidR="00C441A2" w:rsidRPr="00927124" w:rsidRDefault="003F76D0">
            <w:pPr>
              <w:pStyle w:val="TableParagraph"/>
              <w:spacing w:before="40"/>
              <w:ind w:left="108"/>
              <w:jc w:val="left"/>
              <w:rPr>
                <w:rFonts w:eastAsia="宋体"/>
                <w:sz w:val="18"/>
              </w:rPr>
            </w:pPr>
            <w:r w:rsidRPr="00927124">
              <w:rPr>
                <w:sz w:val="18"/>
              </w:rPr>
              <w:t xml:space="preserve">Fs is not followed by ft bitwise and </w:t>
            </w:r>
          </w:p>
        </w:tc>
        <w:tc>
          <w:tcPr>
            <w:tcW w:w="1453" w:type="dxa"/>
          </w:tcPr>
          <w:p w14:paraId="49EDC0E9" w14:textId="77777777" w:rsidR="00C441A2" w:rsidRPr="00927124" w:rsidRDefault="003F76D0">
            <w:pPr>
              <w:pStyle w:val="TableParagraph"/>
              <w:ind w:left="81" w:right="69"/>
              <w:rPr>
                <w:sz w:val="18"/>
              </w:rPr>
            </w:pPr>
            <w:r w:rsidRPr="00927124">
              <w:rPr>
                <w:sz w:val="18"/>
              </w:rPr>
              <w:t xml:space="preserve">LoongEXT32 </w:t>
            </w:r>
          </w:p>
        </w:tc>
      </w:tr>
    </w:tbl>
    <w:p w14:paraId="49EDC0EB" w14:textId="77777777" w:rsidR="00C441A2" w:rsidRPr="00927124" w:rsidRDefault="00C441A2">
      <w:pPr>
        <w:rPr>
          <w:rFonts w:ascii="Times New Roman" w:hAnsi="Times New Roman" w:cs="Times New Roman"/>
          <w:sz w:val="18"/>
        </w:rPr>
        <w:sectPr w:rsidR="00C441A2" w:rsidRPr="00927124">
          <w:pgSz w:w="11910" w:h="16840"/>
          <w:pgMar w:top="1620" w:right="0" w:bottom="1380" w:left="0" w:header="890" w:footer="1189" w:gutter="0"/>
          <w:cols w:space="720"/>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C0EF" w14:textId="77777777">
        <w:trPr>
          <w:trHeight w:val="319"/>
        </w:trPr>
        <w:tc>
          <w:tcPr>
            <w:tcW w:w="2660" w:type="dxa"/>
            <w:tcBorders>
              <w:bottom w:val="double" w:sz="1" w:space="0" w:color="000000"/>
            </w:tcBorders>
          </w:tcPr>
          <w:p w14:paraId="49EDC0EC" w14:textId="77777777" w:rsidR="00C441A2" w:rsidRPr="00927124" w:rsidRDefault="003F76D0">
            <w:pPr>
              <w:pStyle w:val="TableParagraph"/>
              <w:spacing w:before="28"/>
              <w:ind w:left="633" w:right="625"/>
              <w:rPr>
                <w:rFonts w:eastAsia="宋体"/>
                <w:b/>
                <w:sz w:val="21"/>
              </w:rPr>
            </w:pPr>
            <w:r w:rsidRPr="00927124">
              <w:rPr>
                <w:rFonts w:eastAsia="宋体"/>
                <w:b/>
                <w:sz w:val="21"/>
              </w:rPr>
              <w:lastRenderedPageBreak/>
              <w:t xml:space="preserve">Instruction mnemonic </w:t>
            </w:r>
          </w:p>
        </w:tc>
        <w:tc>
          <w:tcPr>
            <w:tcW w:w="5492" w:type="dxa"/>
            <w:tcBorders>
              <w:bottom w:val="double" w:sz="1" w:space="0" w:color="000000"/>
            </w:tcBorders>
          </w:tcPr>
          <w:p w14:paraId="49EDC0ED" w14:textId="77777777" w:rsidR="00C441A2" w:rsidRPr="00927124" w:rsidRDefault="003F76D0">
            <w:pPr>
              <w:pStyle w:val="TableParagraph"/>
              <w:spacing w:before="28"/>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C0EE" w14:textId="77777777" w:rsidR="00C441A2" w:rsidRPr="00927124" w:rsidRDefault="003F76D0">
            <w:pPr>
              <w:pStyle w:val="TableParagraph"/>
              <w:spacing w:before="28"/>
              <w:ind w:left="81" w:right="70"/>
              <w:rPr>
                <w:rFonts w:eastAsia="宋体"/>
                <w:b/>
                <w:sz w:val="21"/>
              </w:rPr>
            </w:pPr>
            <w:r w:rsidRPr="00927124">
              <w:rPr>
                <w:rFonts w:eastAsia="Arial"/>
                <w:b/>
                <w:sz w:val="21"/>
              </w:rPr>
              <w:t xml:space="preserve">ISA Compatible Category </w:t>
            </w:r>
          </w:p>
        </w:tc>
      </w:tr>
      <w:tr w:rsidR="00C441A2" w:rsidRPr="00927124" w14:paraId="49EDC0F3" w14:textId="77777777">
        <w:trPr>
          <w:trHeight w:val="312"/>
        </w:trPr>
        <w:tc>
          <w:tcPr>
            <w:tcW w:w="2660" w:type="dxa"/>
            <w:tcBorders>
              <w:top w:val="double" w:sz="1" w:space="0" w:color="000000"/>
            </w:tcBorders>
          </w:tcPr>
          <w:p w14:paraId="49EDC0F0" w14:textId="77777777" w:rsidR="00C441A2" w:rsidRPr="00927124" w:rsidRDefault="003F76D0">
            <w:pPr>
              <w:pStyle w:val="TableParagraph"/>
              <w:spacing w:before="51"/>
              <w:ind w:left="634" w:right="625"/>
              <w:rPr>
                <w:sz w:val="18"/>
              </w:rPr>
            </w:pPr>
            <w:r w:rsidRPr="00927124">
              <w:rPr>
                <w:sz w:val="18"/>
              </w:rPr>
              <w:t xml:space="preserve">PUNPCKLHW </w:t>
            </w:r>
          </w:p>
        </w:tc>
        <w:tc>
          <w:tcPr>
            <w:tcW w:w="5492" w:type="dxa"/>
            <w:tcBorders>
              <w:top w:val="double" w:sz="1" w:space="0" w:color="000000"/>
            </w:tcBorders>
          </w:tcPr>
          <w:p w14:paraId="49EDC0F1" w14:textId="77777777" w:rsidR="00C441A2" w:rsidRPr="00927124" w:rsidRDefault="003F76D0">
            <w:pPr>
              <w:pStyle w:val="TableParagraph"/>
              <w:spacing w:before="41"/>
              <w:ind w:left="108"/>
              <w:jc w:val="left"/>
              <w:rPr>
                <w:rFonts w:eastAsia="宋体"/>
                <w:sz w:val="18"/>
              </w:rPr>
            </w:pPr>
            <w:r w:rsidRPr="00927124">
              <w:rPr>
                <w:sz w:val="18"/>
              </w:rPr>
              <w:t xml:space="preserve">Unpack is low by 16 digits </w:t>
            </w:r>
          </w:p>
        </w:tc>
        <w:tc>
          <w:tcPr>
            <w:tcW w:w="1453" w:type="dxa"/>
            <w:tcBorders>
              <w:top w:val="double" w:sz="1" w:space="0" w:color="000000"/>
            </w:tcBorders>
          </w:tcPr>
          <w:p w14:paraId="49EDC0F2"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0F7" w14:textId="77777777">
        <w:trPr>
          <w:trHeight w:val="311"/>
        </w:trPr>
        <w:tc>
          <w:tcPr>
            <w:tcW w:w="2660" w:type="dxa"/>
          </w:tcPr>
          <w:p w14:paraId="49EDC0F4" w14:textId="77777777" w:rsidR="00C441A2" w:rsidRPr="00927124" w:rsidRDefault="003F76D0">
            <w:pPr>
              <w:pStyle w:val="TableParagraph"/>
              <w:ind w:left="633" w:right="625"/>
              <w:rPr>
                <w:sz w:val="18"/>
              </w:rPr>
            </w:pPr>
            <w:r w:rsidRPr="00927124">
              <w:rPr>
                <w:sz w:val="18"/>
              </w:rPr>
              <w:t xml:space="preserve">PUNPCKHHW </w:t>
            </w:r>
          </w:p>
        </w:tc>
        <w:tc>
          <w:tcPr>
            <w:tcW w:w="5492" w:type="dxa"/>
          </w:tcPr>
          <w:p w14:paraId="49EDC0F5" w14:textId="77777777" w:rsidR="00C441A2" w:rsidRPr="00927124" w:rsidRDefault="003F76D0">
            <w:pPr>
              <w:pStyle w:val="TableParagraph"/>
              <w:spacing w:before="40"/>
              <w:ind w:left="108"/>
              <w:jc w:val="left"/>
              <w:rPr>
                <w:rFonts w:eastAsia="宋体"/>
                <w:sz w:val="18"/>
              </w:rPr>
            </w:pPr>
            <w:r w:rsidRPr="00927124">
              <w:rPr>
                <w:sz w:val="18"/>
              </w:rPr>
              <w:t xml:space="preserve">Unpack is 16 digits high </w:t>
            </w:r>
          </w:p>
        </w:tc>
        <w:tc>
          <w:tcPr>
            <w:tcW w:w="1453" w:type="dxa"/>
          </w:tcPr>
          <w:p w14:paraId="49EDC0F6"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FB" w14:textId="77777777">
        <w:trPr>
          <w:trHeight w:val="311"/>
        </w:trPr>
        <w:tc>
          <w:tcPr>
            <w:tcW w:w="2660" w:type="dxa"/>
          </w:tcPr>
          <w:p w14:paraId="49EDC0F8" w14:textId="77777777" w:rsidR="00C441A2" w:rsidRPr="00927124" w:rsidRDefault="003F76D0">
            <w:pPr>
              <w:pStyle w:val="TableParagraph"/>
              <w:ind w:left="632" w:right="625"/>
              <w:rPr>
                <w:sz w:val="18"/>
              </w:rPr>
            </w:pPr>
            <w:r w:rsidRPr="00927124">
              <w:rPr>
                <w:sz w:val="18"/>
              </w:rPr>
              <w:t xml:space="preserve">PUNPCKLBH </w:t>
            </w:r>
          </w:p>
        </w:tc>
        <w:tc>
          <w:tcPr>
            <w:tcW w:w="5492" w:type="dxa"/>
          </w:tcPr>
          <w:p w14:paraId="49EDC0F9" w14:textId="77777777" w:rsidR="00C441A2" w:rsidRPr="00927124" w:rsidRDefault="003F76D0">
            <w:pPr>
              <w:pStyle w:val="TableParagraph"/>
              <w:spacing w:before="40"/>
              <w:ind w:left="108"/>
              <w:jc w:val="left"/>
              <w:rPr>
                <w:rFonts w:eastAsia="宋体"/>
                <w:sz w:val="18"/>
              </w:rPr>
            </w:pPr>
            <w:r w:rsidRPr="00927124">
              <w:rPr>
                <w:sz w:val="18"/>
              </w:rPr>
              <w:t xml:space="preserve">Unpack is low by eight digits </w:t>
            </w:r>
          </w:p>
        </w:tc>
        <w:tc>
          <w:tcPr>
            <w:tcW w:w="1453" w:type="dxa"/>
          </w:tcPr>
          <w:p w14:paraId="49EDC0FA"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0FF" w14:textId="77777777">
        <w:trPr>
          <w:trHeight w:val="312"/>
        </w:trPr>
        <w:tc>
          <w:tcPr>
            <w:tcW w:w="2660" w:type="dxa"/>
          </w:tcPr>
          <w:p w14:paraId="49EDC0FC" w14:textId="77777777" w:rsidR="00C441A2" w:rsidRPr="00927124" w:rsidRDefault="003F76D0">
            <w:pPr>
              <w:pStyle w:val="TableParagraph"/>
              <w:spacing w:before="51"/>
              <w:ind w:left="634" w:right="625"/>
              <w:rPr>
                <w:sz w:val="18"/>
              </w:rPr>
            </w:pPr>
            <w:r w:rsidRPr="00927124">
              <w:rPr>
                <w:sz w:val="18"/>
              </w:rPr>
              <w:t xml:space="preserve">PUNPCKHBH </w:t>
            </w:r>
          </w:p>
        </w:tc>
        <w:tc>
          <w:tcPr>
            <w:tcW w:w="5492" w:type="dxa"/>
          </w:tcPr>
          <w:p w14:paraId="49EDC0FD" w14:textId="77777777" w:rsidR="00C441A2" w:rsidRPr="00927124" w:rsidRDefault="003F76D0">
            <w:pPr>
              <w:pStyle w:val="TableParagraph"/>
              <w:spacing w:before="41"/>
              <w:ind w:left="108"/>
              <w:jc w:val="left"/>
              <w:rPr>
                <w:rFonts w:eastAsia="宋体"/>
                <w:sz w:val="18"/>
              </w:rPr>
            </w:pPr>
            <w:r w:rsidRPr="00927124">
              <w:rPr>
                <w:sz w:val="18"/>
              </w:rPr>
              <w:t xml:space="preserve">Unpack is eight digits high </w:t>
            </w:r>
          </w:p>
        </w:tc>
        <w:tc>
          <w:tcPr>
            <w:tcW w:w="1453" w:type="dxa"/>
          </w:tcPr>
          <w:p w14:paraId="49EDC0FE"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103" w14:textId="77777777">
        <w:trPr>
          <w:trHeight w:val="311"/>
        </w:trPr>
        <w:tc>
          <w:tcPr>
            <w:tcW w:w="2660" w:type="dxa"/>
          </w:tcPr>
          <w:p w14:paraId="49EDC100" w14:textId="77777777" w:rsidR="00C441A2" w:rsidRPr="00927124" w:rsidRDefault="003F76D0">
            <w:pPr>
              <w:pStyle w:val="TableParagraph"/>
              <w:ind w:left="633" w:right="625"/>
              <w:rPr>
                <w:sz w:val="18"/>
              </w:rPr>
            </w:pPr>
            <w:r w:rsidRPr="00927124">
              <w:rPr>
                <w:sz w:val="18"/>
              </w:rPr>
              <w:t xml:space="preserve">PINSRH_0 </w:t>
            </w:r>
          </w:p>
        </w:tc>
        <w:tc>
          <w:tcPr>
            <w:tcW w:w="5492" w:type="dxa"/>
          </w:tcPr>
          <w:p w14:paraId="49EDC101" w14:textId="77777777" w:rsidR="00C441A2" w:rsidRPr="00927124" w:rsidRDefault="003F76D0">
            <w:pPr>
              <w:pStyle w:val="TableParagraph"/>
              <w:spacing w:before="40"/>
              <w:ind w:left="108"/>
              <w:jc w:val="left"/>
              <w:rPr>
                <w:rFonts w:eastAsia="宋体"/>
                <w:sz w:val="18"/>
              </w:rPr>
            </w:pPr>
            <w:r w:rsidRPr="00927124">
              <w:rPr>
                <w:sz w:val="18"/>
              </w:rPr>
              <w:t xml:space="preserve">The ft low 16 bits are inserted into the FS low 0 16 bits </w:t>
            </w:r>
          </w:p>
        </w:tc>
        <w:tc>
          <w:tcPr>
            <w:tcW w:w="1453" w:type="dxa"/>
          </w:tcPr>
          <w:p w14:paraId="49EDC102"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07" w14:textId="77777777">
        <w:trPr>
          <w:trHeight w:val="311"/>
        </w:trPr>
        <w:tc>
          <w:tcPr>
            <w:tcW w:w="2660" w:type="dxa"/>
          </w:tcPr>
          <w:p w14:paraId="49EDC104" w14:textId="77777777" w:rsidR="00C441A2" w:rsidRPr="00927124" w:rsidRDefault="003F76D0">
            <w:pPr>
              <w:pStyle w:val="TableParagraph"/>
              <w:ind w:left="633" w:right="625"/>
              <w:rPr>
                <w:sz w:val="18"/>
              </w:rPr>
            </w:pPr>
            <w:r w:rsidRPr="00927124">
              <w:rPr>
                <w:sz w:val="18"/>
              </w:rPr>
              <w:t xml:space="preserve">PINSRH_1 </w:t>
            </w:r>
          </w:p>
        </w:tc>
        <w:tc>
          <w:tcPr>
            <w:tcW w:w="5492" w:type="dxa"/>
          </w:tcPr>
          <w:p w14:paraId="49EDC105" w14:textId="77777777" w:rsidR="00C441A2" w:rsidRPr="00927124" w:rsidRDefault="003F76D0">
            <w:pPr>
              <w:pStyle w:val="TableParagraph"/>
              <w:spacing w:before="40"/>
              <w:ind w:left="108"/>
              <w:jc w:val="left"/>
              <w:rPr>
                <w:rFonts w:eastAsia="宋体"/>
                <w:sz w:val="18"/>
              </w:rPr>
            </w:pPr>
            <w:r w:rsidRPr="00927124">
              <w:rPr>
                <w:sz w:val="18"/>
              </w:rPr>
              <w:t xml:space="preserve">The ft low 16 bits are inserted into the FS low 16 bits </w:t>
            </w:r>
          </w:p>
        </w:tc>
        <w:tc>
          <w:tcPr>
            <w:tcW w:w="1453" w:type="dxa"/>
          </w:tcPr>
          <w:p w14:paraId="49EDC106"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0B" w14:textId="77777777">
        <w:trPr>
          <w:trHeight w:val="312"/>
        </w:trPr>
        <w:tc>
          <w:tcPr>
            <w:tcW w:w="2660" w:type="dxa"/>
          </w:tcPr>
          <w:p w14:paraId="49EDC108" w14:textId="77777777" w:rsidR="00C441A2" w:rsidRPr="00927124" w:rsidRDefault="003F76D0">
            <w:pPr>
              <w:pStyle w:val="TableParagraph"/>
              <w:spacing w:before="51"/>
              <w:ind w:left="633" w:right="625"/>
              <w:rPr>
                <w:sz w:val="18"/>
              </w:rPr>
            </w:pPr>
            <w:r w:rsidRPr="00927124">
              <w:rPr>
                <w:sz w:val="18"/>
              </w:rPr>
              <w:t xml:space="preserve">PINSRH_2 </w:t>
            </w:r>
          </w:p>
        </w:tc>
        <w:tc>
          <w:tcPr>
            <w:tcW w:w="5492" w:type="dxa"/>
          </w:tcPr>
          <w:p w14:paraId="49EDC109" w14:textId="77777777" w:rsidR="00C441A2" w:rsidRPr="00927124" w:rsidRDefault="003F76D0">
            <w:pPr>
              <w:pStyle w:val="TableParagraph"/>
              <w:spacing w:before="41"/>
              <w:ind w:left="108"/>
              <w:jc w:val="left"/>
              <w:rPr>
                <w:rFonts w:eastAsia="宋体"/>
                <w:sz w:val="18"/>
              </w:rPr>
            </w:pPr>
            <w:r w:rsidRPr="00927124">
              <w:rPr>
                <w:sz w:val="18"/>
              </w:rPr>
              <w:t xml:space="preserve">The ft low 16 bits are inserted into the FS low 2 16 bits </w:t>
            </w:r>
          </w:p>
        </w:tc>
        <w:tc>
          <w:tcPr>
            <w:tcW w:w="1453" w:type="dxa"/>
          </w:tcPr>
          <w:p w14:paraId="49EDC10A"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10F" w14:textId="77777777">
        <w:trPr>
          <w:trHeight w:val="311"/>
        </w:trPr>
        <w:tc>
          <w:tcPr>
            <w:tcW w:w="2660" w:type="dxa"/>
          </w:tcPr>
          <w:p w14:paraId="49EDC10C" w14:textId="77777777" w:rsidR="00C441A2" w:rsidRPr="00927124" w:rsidRDefault="003F76D0">
            <w:pPr>
              <w:pStyle w:val="TableParagraph"/>
              <w:ind w:left="633" w:right="625"/>
              <w:rPr>
                <w:sz w:val="18"/>
              </w:rPr>
            </w:pPr>
            <w:r w:rsidRPr="00927124">
              <w:rPr>
                <w:sz w:val="18"/>
              </w:rPr>
              <w:t xml:space="preserve">PINSRH_3 </w:t>
            </w:r>
          </w:p>
        </w:tc>
        <w:tc>
          <w:tcPr>
            <w:tcW w:w="5492" w:type="dxa"/>
          </w:tcPr>
          <w:p w14:paraId="49EDC10D" w14:textId="77777777" w:rsidR="00C441A2" w:rsidRPr="00927124" w:rsidRDefault="003F76D0">
            <w:pPr>
              <w:pStyle w:val="TableParagraph"/>
              <w:spacing w:before="40"/>
              <w:ind w:left="108"/>
              <w:jc w:val="left"/>
              <w:rPr>
                <w:rFonts w:eastAsia="宋体"/>
                <w:sz w:val="18"/>
              </w:rPr>
            </w:pPr>
            <w:r w:rsidRPr="00927124">
              <w:rPr>
                <w:sz w:val="18"/>
              </w:rPr>
              <w:t xml:space="preserve">The ft low 16 bits are inserted into the FS low 3 16 bits </w:t>
            </w:r>
          </w:p>
        </w:tc>
        <w:tc>
          <w:tcPr>
            <w:tcW w:w="1453" w:type="dxa"/>
          </w:tcPr>
          <w:p w14:paraId="49EDC10E"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13" w14:textId="77777777">
        <w:trPr>
          <w:trHeight w:val="311"/>
        </w:trPr>
        <w:tc>
          <w:tcPr>
            <w:tcW w:w="2660" w:type="dxa"/>
          </w:tcPr>
          <w:p w14:paraId="49EDC110" w14:textId="77777777" w:rsidR="00C441A2" w:rsidRPr="00927124" w:rsidRDefault="003F76D0">
            <w:pPr>
              <w:pStyle w:val="TableParagraph"/>
              <w:ind w:left="632" w:right="625"/>
              <w:rPr>
                <w:sz w:val="18"/>
              </w:rPr>
            </w:pPr>
            <w:r w:rsidRPr="00927124">
              <w:rPr>
                <w:sz w:val="18"/>
              </w:rPr>
              <w:t xml:space="preserve">PAVGH </w:t>
            </w:r>
          </w:p>
        </w:tc>
        <w:tc>
          <w:tcPr>
            <w:tcW w:w="5492" w:type="dxa"/>
          </w:tcPr>
          <w:p w14:paraId="49EDC111"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Four 16-bit unsigned integers are averaged </w:t>
            </w:r>
          </w:p>
        </w:tc>
        <w:tc>
          <w:tcPr>
            <w:tcW w:w="1453" w:type="dxa"/>
          </w:tcPr>
          <w:p w14:paraId="49EDC112"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17" w14:textId="77777777">
        <w:trPr>
          <w:trHeight w:val="312"/>
        </w:trPr>
        <w:tc>
          <w:tcPr>
            <w:tcW w:w="2660" w:type="dxa"/>
          </w:tcPr>
          <w:p w14:paraId="49EDC114" w14:textId="77777777" w:rsidR="00C441A2" w:rsidRPr="00927124" w:rsidRDefault="003F76D0">
            <w:pPr>
              <w:pStyle w:val="TableParagraph"/>
              <w:spacing w:before="51"/>
              <w:ind w:left="633" w:right="625"/>
              <w:rPr>
                <w:sz w:val="18"/>
              </w:rPr>
            </w:pPr>
            <w:r w:rsidRPr="00927124">
              <w:rPr>
                <w:sz w:val="18"/>
              </w:rPr>
              <w:t xml:space="preserve">PAVGB </w:t>
            </w:r>
          </w:p>
        </w:tc>
        <w:tc>
          <w:tcPr>
            <w:tcW w:w="5492" w:type="dxa"/>
          </w:tcPr>
          <w:p w14:paraId="49EDC115"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Eight 8-bit unsigned integers are averaged </w:t>
            </w:r>
          </w:p>
        </w:tc>
        <w:tc>
          <w:tcPr>
            <w:tcW w:w="1453" w:type="dxa"/>
          </w:tcPr>
          <w:p w14:paraId="49EDC116" w14:textId="77777777" w:rsidR="00C441A2" w:rsidRPr="00927124" w:rsidRDefault="003F76D0">
            <w:pPr>
              <w:pStyle w:val="TableParagraph"/>
              <w:spacing w:before="51"/>
              <w:ind w:left="81" w:right="68"/>
              <w:rPr>
                <w:sz w:val="18"/>
              </w:rPr>
            </w:pPr>
            <w:r w:rsidRPr="00927124">
              <w:rPr>
                <w:sz w:val="18"/>
              </w:rPr>
              <w:t xml:space="preserve">LoongEXT32 </w:t>
            </w:r>
          </w:p>
        </w:tc>
      </w:tr>
      <w:tr w:rsidR="00C441A2" w:rsidRPr="00927124" w14:paraId="49EDC11B" w14:textId="77777777">
        <w:trPr>
          <w:trHeight w:val="311"/>
        </w:trPr>
        <w:tc>
          <w:tcPr>
            <w:tcW w:w="2660" w:type="dxa"/>
          </w:tcPr>
          <w:p w14:paraId="49EDC118" w14:textId="77777777" w:rsidR="00C441A2" w:rsidRPr="00927124" w:rsidRDefault="003F76D0">
            <w:pPr>
              <w:pStyle w:val="TableParagraph"/>
              <w:ind w:left="633" w:right="625"/>
              <w:rPr>
                <w:sz w:val="18"/>
              </w:rPr>
            </w:pPr>
            <w:r w:rsidRPr="00927124">
              <w:rPr>
                <w:sz w:val="18"/>
              </w:rPr>
              <w:t xml:space="preserve">PMAXSH </w:t>
            </w:r>
          </w:p>
        </w:tc>
        <w:tc>
          <w:tcPr>
            <w:tcW w:w="5492" w:type="dxa"/>
          </w:tcPr>
          <w:p w14:paraId="49EDC11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Four 16-bit signed integers take a larger value </w:t>
            </w:r>
          </w:p>
        </w:tc>
        <w:tc>
          <w:tcPr>
            <w:tcW w:w="1453" w:type="dxa"/>
          </w:tcPr>
          <w:p w14:paraId="49EDC11A"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C11F" w14:textId="77777777">
        <w:trPr>
          <w:trHeight w:val="311"/>
        </w:trPr>
        <w:tc>
          <w:tcPr>
            <w:tcW w:w="2660" w:type="dxa"/>
          </w:tcPr>
          <w:p w14:paraId="49EDC11C" w14:textId="77777777" w:rsidR="00C441A2" w:rsidRPr="00927124" w:rsidRDefault="003F76D0">
            <w:pPr>
              <w:pStyle w:val="TableParagraph"/>
              <w:ind w:left="634" w:right="625"/>
              <w:rPr>
                <w:sz w:val="18"/>
              </w:rPr>
            </w:pPr>
            <w:r w:rsidRPr="00927124">
              <w:rPr>
                <w:sz w:val="18"/>
              </w:rPr>
              <w:t xml:space="preserve">PMINSH </w:t>
            </w:r>
          </w:p>
        </w:tc>
        <w:tc>
          <w:tcPr>
            <w:tcW w:w="5492" w:type="dxa"/>
          </w:tcPr>
          <w:p w14:paraId="49EDC11D"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Four 16-bit signed integers take smaller values </w:t>
            </w:r>
          </w:p>
        </w:tc>
        <w:tc>
          <w:tcPr>
            <w:tcW w:w="1453" w:type="dxa"/>
          </w:tcPr>
          <w:p w14:paraId="49EDC11E"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23" w14:textId="77777777">
        <w:trPr>
          <w:trHeight w:val="312"/>
        </w:trPr>
        <w:tc>
          <w:tcPr>
            <w:tcW w:w="2660" w:type="dxa"/>
          </w:tcPr>
          <w:p w14:paraId="49EDC120" w14:textId="77777777" w:rsidR="00C441A2" w:rsidRPr="00927124" w:rsidRDefault="003F76D0">
            <w:pPr>
              <w:pStyle w:val="TableParagraph"/>
              <w:spacing w:before="51"/>
              <w:ind w:left="632" w:right="625"/>
              <w:rPr>
                <w:sz w:val="18"/>
              </w:rPr>
            </w:pPr>
            <w:r w:rsidRPr="00927124">
              <w:rPr>
                <w:sz w:val="18"/>
              </w:rPr>
              <w:t xml:space="preserve">PMAXUB </w:t>
            </w:r>
          </w:p>
        </w:tc>
        <w:tc>
          <w:tcPr>
            <w:tcW w:w="5492" w:type="dxa"/>
          </w:tcPr>
          <w:p w14:paraId="49EDC121"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Eight 8-bit unsigned integers take a larger value </w:t>
            </w:r>
          </w:p>
        </w:tc>
        <w:tc>
          <w:tcPr>
            <w:tcW w:w="1453" w:type="dxa"/>
          </w:tcPr>
          <w:p w14:paraId="49EDC122"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127" w14:textId="77777777">
        <w:trPr>
          <w:trHeight w:val="311"/>
        </w:trPr>
        <w:tc>
          <w:tcPr>
            <w:tcW w:w="2660" w:type="dxa"/>
          </w:tcPr>
          <w:p w14:paraId="49EDC124" w14:textId="77777777" w:rsidR="00C441A2" w:rsidRPr="00927124" w:rsidRDefault="003F76D0">
            <w:pPr>
              <w:pStyle w:val="TableParagraph"/>
              <w:ind w:left="633" w:right="625"/>
              <w:rPr>
                <w:sz w:val="18"/>
              </w:rPr>
            </w:pPr>
            <w:r w:rsidRPr="00927124">
              <w:rPr>
                <w:sz w:val="18"/>
              </w:rPr>
              <w:t xml:space="preserve">PMINUB </w:t>
            </w:r>
          </w:p>
        </w:tc>
        <w:tc>
          <w:tcPr>
            <w:tcW w:w="5492" w:type="dxa"/>
          </w:tcPr>
          <w:p w14:paraId="49EDC12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Eight 8-bit unsigned integers take smaller values </w:t>
            </w:r>
          </w:p>
        </w:tc>
        <w:tc>
          <w:tcPr>
            <w:tcW w:w="1453" w:type="dxa"/>
          </w:tcPr>
          <w:p w14:paraId="49EDC126"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C12B" w14:textId="77777777">
        <w:trPr>
          <w:trHeight w:val="311"/>
        </w:trPr>
        <w:tc>
          <w:tcPr>
            <w:tcW w:w="2660" w:type="dxa"/>
          </w:tcPr>
          <w:p w14:paraId="49EDC128" w14:textId="77777777" w:rsidR="00C441A2" w:rsidRPr="00927124" w:rsidRDefault="003F76D0">
            <w:pPr>
              <w:pStyle w:val="TableParagraph"/>
              <w:ind w:left="633" w:right="625"/>
              <w:rPr>
                <w:sz w:val="18"/>
              </w:rPr>
            </w:pPr>
            <w:r w:rsidRPr="00927124">
              <w:rPr>
                <w:sz w:val="18"/>
              </w:rPr>
              <w:t xml:space="preserve">PCMPEQW </w:t>
            </w:r>
          </w:p>
        </w:tc>
        <w:tc>
          <w:tcPr>
            <w:tcW w:w="5492" w:type="dxa"/>
          </w:tcPr>
          <w:p w14:paraId="49EDC12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Two 32 - digit Numbers equal to compare </w:t>
            </w:r>
          </w:p>
        </w:tc>
        <w:tc>
          <w:tcPr>
            <w:tcW w:w="1453" w:type="dxa"/>
          </w:tcPr>
          <w:p w14:paraId="49EDC12A"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2F" w14:textId="77777777">
        <w:trPr>
          <w:trHeight w:val="312"/>
        </w:trPr>
        <w:tc>
          <w:tcPr>
            <w:tcW w:w="2660" w:type="dxa"/>
          </w:tcPr>
          <w:p w14:paraId="49EDC12C" w14:textId="77777777" w:rsidR="00C441A2" w:rsidRPr="00927124" w:rsidRDefault="003F76D0">
            <w:pPr>
              <w:pStyle w:val="TableParagraph"/>
              <w:spacing w:before="51"/>
              <w:ind w:left="633" w:right="625"/>
              <w:rPr>
                <w:sz w:val="18"/>
              </w:rPr>
            </w:pPr>
            <w:r w:rsidRPr="00927124">
              <w:rPr>
                <w:sz w:val="18"/>
              </w:rPr>
              <w:t xml:space="preserve">PCMPGTW </w:t>
            </w:r>
          </w:p>
        </w:tc>
        <w:tc>
          <w:tcPr>
            <w:tcW w:w="5492" w:type="dxa"/>
          </w:tcPr>
          <w:p w14:paraId="49EDC12D"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Two 32-bit signed integers are greater than the comparison </w:t>
            </w:r>
          </w:p>
        </w:tc>
        <w:tc>
          <w:tcPr>
            <w:tcW w:w="1453" w:type="dxa"/>
          </w:tcPr>
          <w:p w14:paraId="49EDC12E"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133" w14:textId="77777777">
        <w:trPr>
          <w:trHeight w:val="311"/>
        </w:trPr>
        <w:tc>
          <w:tcPr>
            <w:tcW w:w="2660" w:type="dxa"/>
          </w:tcPr>
          <w:p w14:paraId="49EDC130" w14:textId="77777777" w:rsidR="00C441A2" w:rsidRPr="00927124" w:rsidRDefault="003F76D0">
            <w:pPr>
              <w:pStyle w:val="TableParagraph"/>
              <w:ind w:left="634" w:right="625"/>
              <w:rPr>
                <w:sz w:val="18"/>
              </w:rPr>
            </w:pPr>
            <w:r w:rsidRPr="00927124">
              <w:rPr>
                <w:sz w:val="18"/>
              </w:rPr>
              <w:t xml:space="preserve">PCMPEQH </w:t>
            </w:r>
          </w:p>
        </w:tc>
        <w:tc>
          <w:tcPr>
            <w:tcW w:w="5492" w:type="dxa"/>
          </w:tcPr>
          <w:p w14:paraId="49EDC131"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Four 16-digit Numbers are equal for comparison </w:t>
            </w:r>
          </w:p>
        </w:tc>
        <w:tc>
          <w:tcPr>
            <w:tcW w:w="1453" w:type="dxa"/>
          </w:tcPr>
          <w:p w14:paraId="49EDC132"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C137" w14:textId="77777777">
        <w:trPr>
          <w:trHeight w:val="311"/>
        </w:trPr>
        <w:tc>
          <w:tcPr>
            <w:tcW w:w="2660" w:type="dxa"/>
          </w:tcPr>
          <w:p w14:paraId="49EDC134" w14:textId="77777777" w:rsidR="00C441A2" w:rsidRPr="00927124" w:rsidRDefault="003F76D0">
            <w:pPr>
              <w:pStyle w:val="TableParagraph"/>
              <w:ind w:left="634" w:right="625"/>
              <w:rPr>
                <w:sz w:val="18"/>
              </w:rPr>
            </w:pPr>
            <w:r w:rsidRPr="00927124">
              <w:rPr>
                <w:sz w:val="18"/>
              </w:rPr>
              <w:t xml:space="preserve">PCMPGTH </w:t>
            </w:r>
          </w:p>
        </w:tc>
        <w:tc>
          <w:tcPr>
            <w:tcW w:w="5492" w:type="dxa"/>
          </w:tcPr>
          <w:p w14:paraId="49EDC13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Four 16-bit signed integers are greater than the comparison </w:t>
            </w:r>
          </w:p>
        </w:tc>
        <w:tc>
          <w:tcPr>
            <w:tcW w:w="1453" w:type="dxa"/>
          </w:tcPr>
          <w:p w14:paraId="49EDC136"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C13B" w14:textId="77777777">
        <w:trPr>
          <w:trHeight w:val="312"/>
        </w:trPr>
        <w:tc>
          <w:tcPr>
            <w:tcW w:w="2660" w:type="dxa"/>
          </w:tcPr>
          <w:p w14:paraId="49EDC138" w14:textId="77777777" w:rsidR="00C441A2" w:rsidRPr="00927124" w:rsidRDefault="003F76D0">
            <w:pPr>
              <w:pStyle w:val="TableParagraph"/>
              <w:spacing w:before="51"/>
              <w:ind w:left="632" w:right="625"/>
              <w:rPr>
                <w:sz w:val="18"/>
              </w:rPr>
            </w:pPr>
            <w:r w:rsidRPr="00927124">
              <w:rPr>
                <w:sz w:val="18"/>
              </w:rPr>
              <w:t xml:space="preserve">PCMPEQB </w:t>
            </w:r>
          </w:p>
        </w:tc>
        <w:tc>
          <w:tcPr>
            <w:tcW w:w="5492" w:type="dxa"/>
          </w:tcPr>
          <w:p w14:paraId="49EDC139"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Eight 8-digit Numbers are equal for comparison </w:t>
            </w:r>
          </w:p>
        </w:tc>
        <w:tc>
          <w:tcPr>
            <w:tcW w:w="1453" w:type="dxa"/>
          </w:tcPr>
          <w:p w14:paraId="49EDC13A"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13F" w14:textId="77777777">
        <w:trPr>
          <w:trHeight w:val="311"/>
        </w:trPr>
        <w:tc>
          <w:tcPr>
            <w:tcW w:w="2660" w:type="dxa"/>
          </w:tcPr>
          <w:p w14:paraId="49EDC13C" w14:textId="77777777" w:rsidR="00C441A2" w:rsidRPr="00927124" w:rsidRDefault="003F76D0">
            <w:pPr>
              <w:pStyle w:val="TableParagraph"/>
              <w:ind w:left="633" w:right="625"/>
              <w:rPr>
                <w:sz w:val="18"/>
              </w:rPr>
            </w:pPr>
            <w:r w:rsidRPr="00927124">
              <w:rPr>
                <w:sz w:val="18"/>
              </w:rPr>
              <w:t xml:space="preserve">PCMPGTB </w:t>
            </w:r>
          </w:p>
        </w:tc>
        <w:tc>
          <w:tcPr>
            <w:tcW w:w="5492" w:type="dxa"/>
          </w:tcPr>
          <w:p w14:paraId="49EDC13D"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Eight 8-bit signed integers are greater than the comparison </w:t>
            </w:r>
          </w:p>
        </w:tc>
        <w:tc>
          <w:tcPr>
            <w:tcW w:w="1453" w:type="dxa"/>
          </w:tcPr>
          <w:p w14:paraId="49EDC13E"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43" w14:textId="77777777">
        <w:trPr>
          <w:trHeight w:val="311"/>
        </w:trPr>
        <w:tc>
          <w:tcPr>
            <w:tcW w:w="2660" w:type="dxa"/>
          </w:tcPr>
          <w:p w14:paraId="49EDC140" w14:textId="77777777" w:rsidR="00C441A2" w:rsidRPr="00927124" w:rsidRDefault="003F76D0">
            <w:pPr>
              <w:pStyle w:val="TableParagraph"/>
              <w:ind w:left="634" w:right="625"/>
              <w:rPr>
                <w:sz w:val="18"/>
              </w:rPr>
            </w:pPr>
            <w:r w:rsidRPr="00927124">
              <w:rPr>
                <w:sz w:val="18"/>
              </w:rPr>
              <w:t xml:space="preserve">PSLLW </w:t>
            </w:r>
          </w:p>
        </w:tc>
        <w:tc>
          <w:tcPr>
            <w:tcW w:w="5492" w:type="dxa"/>
          </w:tcPr>
          <w:p w14:paraId="49EDC141"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Two 32-bit logical moves left </w:t>
            </w:r>
          </w:p>
        </w:tc>
        <w:tc>
          <w:tcPr>
            <w:tcW w:w="1453" w:type="dxa"/>
          </w:tcPr>
          <w:p w14:paraId="49EDC142"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C147" w14:textId="77777777">
        <w:trPr>
          <w:trHeight w:val="312"/>
        </w:trPr>
        <w:tc>
          <w:tcPr>
            <w:tcW w:w="2660" w:type="dxa"/>
          </w:tcPr>
          <w:p w14:paraId="49EDC144" w14:textId="77777777" w:rsidR="00C441A2" w:rsidRPr="00927124" w:rsidRDefault="003F76D0">
            <w:pPr>
              <w:pStyle w:val="TableParagraph"/>
              <w:spacing w:before="51"/>
              <w:ind w:left="633" w:right="625"/>
              <w:rPr>
                <w:sz w:val="18"/>
              </w:rPr>
            </w:pPr>
            <w:r w:rsidRPr="00927124">
              <w:rPr>
                <w:sz w:val="18"/>
              </w:rPr>
              <w:t xml:space="preserve">PSLLH </w:t>
            </w:r>
          </w:p>
        </w:tc>
        <w:tc>
          <w:tcPr>
            <w:tcW w:w="5492" w:type="dxa"/>
          </w:tcPr>
          <w:p w14:paraId="49EDC145"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Four 16-digit logical left shifts </w:t>
            </w:r>
          </w:p>
        </w:tc>
        <w:tc>
          <w:tcPr>
            <w:tcW w:w="1453" w:type="dxa"/>
          </w:tcPr>
          <w:p w14:paraId="49EDC146"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14B" w14:textId="77777777">
        <w:trPr>
          <w:trHeight w:val="311"/>
        </w:trPr>
        <w:tc>
          <w:tcPr>
            <w:tcW w:w="2660" w:type="dxa"/>
          </w:tcPr>
          <w:p w14:paraId="49EDC148" w14:textId="77777777" w:rsidR="00C441A2" w:rsidRPr="00927124" w:rsidRDefault="003F76D0">
            <w:pPr>
              <w:pStyle w:val="TableParagraph"/>
              <w:ind w:left="634" w:right="625"/>
              <w:rPr>
                <w:sz w:val="18"/>
              </w:rPr>
            </w:pPr>
            <w:r w:rsidRPr="00927124">
              <w:rPr>
                <w:sz w:val="18"/>
              </w:rPr>
              <w:t xml:space="preserve">PMULLH </w:t>
            </w:r>
          </w:p>
        </w:tc>
        <w:tc>
          <w:tcPr>
            <w:tcW w:w="5492" w:type="dxa"/>
          </w:tcPr>
          <w:p w14:paraId="49EDC14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Multiply four 16-bit signed integers and you get 16 bits lower </w:t>
            </w:r>
          </w:p>
        </w:tc>
        <w:tc>
          <w:tcPr>
            <w:tcW w:w="1453" w:type="dxa"/>
          </w:tcPr>
          <w:p w14:paraId="49EDC14A"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4F" w14:textId="77777777">
        <w:trPr>
          <w:trHeight w:val="311"/>
        </w:trPr>
        <w:tc>
          <w:tcPr>
            <w:tcW w:w="2660" w:type="dxa"/>
          </w:tcPr>
          <w:p w14:paraId="49EDC14C" w14:textId="77777777" w:rsidR="00C441A2" w:rsidRPr="00927124" w:rsidRDefault="003F76D0">
            <w:pPr>
              <w:pStyle w:val="TableParagraph"/>
              <w:ind w:left="633" w:right="625"/>
              <w:rPr>
                <w:sz w:val="18"/>
              </w:rPr>
            </w:pPr>
            <w:r w:rsidRPr="00927124">
              <w:rPr>
                <w:sz w:val="18"/>
              </w:rPr>
              <w:t xml:space="preserve">PMULHH </w:t>
            </w:r>
          </w:p>
        </w:tc>
        <w:tc>
          <w:tcPr>
            <w:tcW w:w="5492" w:type="dxa"/>
          </w:tcPr>
          <w:p w14:paraId="49EDC14D"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Multiply four 16-bit signed integers and take the result 16 bits higher </w:t>
            </w:r>
          </w:p>
        </w:tc>
        <w:tc>
          <w:tcPr>
            <w:tcW w:w="1453" w:type="dxa"/>
          </w:tcPr>
          <w:p w14:paraId="49EDC14E"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53" w14:textId="77777777">
        <w:trPr>
          <w:trHeight w:val="312"/>
        </w:trPr>
        <w:tc>
          <w:tcPr>
            <w:tcW w:w="2660" w:type="dxa"/>
          </w:tcPr>
          <w:p w14:paraId="49EDC150" w14:textId="77777777" w:rsidR="00C441A2" w:rsidRPr="00927124" w:rsidRDefault="003F76D0">
            <w:pPr>
              <w:pStyle w:val="TableParagraph"/>
              <w:spacing w:before="51"/>
              <w:ind w:left="634" w:right="625"/>
              <w:rPr>
                <w:sz w:val="18"/>
              </w:rPr>
            </w:pPr>
            <w:r w:rsidRPr="00927124">
              <w:rPr>
                <w:sz w:val="18"/>
              </w:rPr>
              <w:t xml:space="preserve">PMULUW </w:t>
            </w:r>
          </w:p>
        </w:tc>
        <w:tc>
          <w:tcPr>
            <w:tcW w:w="5492" w:type="dxa"/>
          </w:tcPr>
          <w:p w14:paraId="49EDC151"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Multiply low 32 - bit unsigned integers and save 64 - bit results </w:t>
            </w:r>
          </w:p>
        </w:tc>
        <w:tc>
          <w:tcPr>
            <w:tcW w:w="1453" w:type="dxa"/>
          </w:tcPr>
          <w:p w14:paraId="49EDC152" w14:textId="77777777" w:rsidR="00C441A2" w:rsidRPr="00927124" w:rsidRDefault="003F76D0">
            <w:pPr>
              <w:pStyle w:val="TableParagraph"/>
              <w:spacing w:before="51"/>
              <w:ind w:left="81" w:right="68"/>
              <w:rPr>
                <w:sz w:val="18"/>
              </w:rPr>
            </w:pPr>
            <w:r w:rsidRPr="00927124">
              <w:rPr>
                <w:sz w:val="18"/>
              </w:rPr>
              <w:t xml:space="preserve">LoongEXT32 </w:t>
            </w:r>
          </w:p>
        </w:tc>
      </w:tr>
      <w:tr w:rsidR="00C441A2" w:rsidRPr="00927124" w14:paraId="49EDC157" w14:textId="77777777">
        <w:trPr>
          <w:trHeight w:val="311"/>
        </w:trPr>
        <w:tc>
          <w:tcPr>
            <w:tcW w:w="2660" w:type="dxa"/>
          </w:tcPr>
          <w:p w14:paraId="49EDC154" w14:textId="77777777" w:rsidR="00C441A2" w:rsidRPr="00927124" w:rsidRDefault="003F76D0">
            <w:pPr>
              <w:pStyle w:val="TableParagraph"/>
              <w:ind w:left="632" w:right="625"/>
              <w:rPr>
                <w:sz w:val="18"/>
              </w:rPr>
            </w:pPr>
            <w:r w:rsidRPr="00927124">
              <w:rPr>
                <w:sz w:val="18"/>
              </w:rPr>
              <w:t xml:space="preserve">PMULHUH </w:t>
            </w:r>
          </w:p>
        </w:tc>
        <w:tc>
          <w:tcPr>
            <w:tcW w:w="5492" w:type="dxa"/>
          </w:tcPr>
          <w:p w14:paraId="49EDC15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Multiply four 16-bit unsigned integers and take 16 bits higher </w:t>
            </w:r>
          </w:p>
        </w:tc>
        <w:tc>
          <w:tcPr>
            <w:tcW w:w="1453" w:type="dxa"/>
          </w:tcPr>
          <w:p w14:paraId="49EDC156"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5B" w14:textId="77777777">
        <w:trPr>
          <w:trHeight w:val="311"/>
        </w:trPr>
        <w:tc>
          <w:tcPr>
            <w:tcW w:w="2660" w:type="dxa"/>
          </w:tcPr>
          <w:p w14:paraId="49EDC158" w14:textId="77777777" w:rsidR="00C441A2" w:rsidRPr="00927124" w:rsidRDefault="003F76D0">
            <w:pPr>
              <w:pStyle w:val="TableParagraph"/>
              <w:ind w:left="634" w:right="625"/>
              <w:rPr>
                <w:sz w:val="18"/>
              </w:rPr>
            </w:pPr>
            <w:r w:rsidRPr="00927124">
              <w:rPr>
                <w:sz w:val="18"/>
              </w:rPr>
              <w:t xml:space="preserve">PSRLW </w:t>
            </w:r>
          </w:p>
        </w:tc>
        <w:tc>
          <w:tcPr>
            <w:tcW w:w="5492" w:type="dxa"/>
          </w:tcPr>
          <w:p w14:paraId="49EDC15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Two 32-bit logical moves to the right </w:t>
            </w:r>
          </w:p>
        </w:tc>
        <w:tc>
          <w:tcPr>
            <w:tcW w:w="1453" w:type="dxa"/>
          </w:tcPr>
          <w:p w14:paraId="49EDC15A"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5F" w14:textId="77777777">
        <w:trPr>
          <w:trHeight w:val="312"/>
        </w:trPr>
        <w:tc>
          <w:tcPr>
            <w:tcW w:w="2660" w:type="dxa"/>
          </w:tcPr>
          <w:p w14:paraId="49EDC15C" w14:textId="77777777" w:rsidR="00C441A2" w:rsidRPr="00927124" w:rsidRDefault="003F76D0">
            <w:pPr>
              <w:pStyle w:val="TableParagraph"/>
              <w:spacing w:before="51"/>
              <w:ind w:left="634" w:right="625"/>
              <w:rPr>
                <w:sz w:val="18"/>
              </w:rPr>
            </w:pPr>
            <w:r w:rsidRPr="00927124">
              <w:rPr>
                <w:sz w:val="18"/>
              </w:rPr>
              <w:t xml:space="preserve">PSRLH </w:t>
            </w:r>
          </w:p>
        </w:tc>
        <w:tc>
          <w:tcPr>
            <w:tcW w:w="5492" w:type="dxa"/>
          </w:tcPr>
          <w:p w14:paraId="49EDC15D"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Four 16-digit logical shifts to the right </w:t>
            </w:r>
          </w:p>
        </w:tc>
        <w:tc>
          <w:tcPr>
            <w:tcW w:w="1453" w:type="dxa"/>
          </w:tcPr>
          <w:p w14:paraId="49EDC15E"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163" w14:textId="77777777">
        <w:trPr>
          <w:trHeight w:val="311"/>
        </w:trPr>
        <w:tc>
          <w:tcPr>
            <w:tcW w:w="2660" w:type="dxa"/>
          </w:tcPr>
          <w:p w14:paraId="49EDC160" w14:textId="77777777" w:rsidR="00C441A2" w:rsidRPr="00927124" w:rsidRDefault="003F76D0">
            <w:pPr>
              <w:pStyle w:val="TableParagraph"/>
              <w:ind w:left="634" w:right="625"/>
              <w:rPr>
                <w:sz w:val="18"/>
              </w:rPr>
            </w:pPr>
            <w:r w:rsidRPr="00927124">
              <w:rPr>
                <w:sz w:val="18"/>
              </w:rPr>
              <w:t xml:space="preserve">PSRAW </w:t>
            </w:r>
          </w:p>
        </w:tc>
        <w:tc>
          <w:tcPr>
            <w:tcW w:w="5492" w:type="dxa"/>
          </w:tcPr>
          <w:p w14:paraId="49EDC161"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Two 32-bit arithmetic moves to the right </w:t>
            </w:r>
          </w:p>
        </w:tc>
        <w:tc>
          <w:tcPr>
            <w:tcW w:w="1453" w:type="dxa"/>
          </w:tcPr>
          <w:p w14:paraId="49EDC162" w14:textId="77777777" w:rsidR="00C441A2" w:rsidRPr="00927124" w:rsidRDefault="003F76D0">
            <w:pPr>
              <w:pStyle w:val="TableParagraph"/>
              <w:ind w:left="81" w:right="68"/>
              <w:rPr>
                <w:sz w:val="18"/>
              </w:rPr>
            </w:pPr>
            <w:r w:rsidRPr="00927124">
              <w:rPr>
                <w:sz w:val="18"/>
              </w:rPr>
              <w:t xml:space="preserve">LoongEXT32 </w:t>
            </w:r>
          </w:p>
        </w:tc>
      </w:tr>
      <w:tr w:rsidR="00C441A2" w:rsidRPr="00927124" w14:paraId="49EDC167" w14:textId="77777777">
        <w:trPr>
          <w:trHeight w:val="311"/>
        </w:trPr>
        <w:tc>
          <w:tcPr>
            <w:tcW w:w="2660" w:type="dxa"/>
          </w:tcPr>
          <w:p w14:paraId="49EDC164" w14:textId="77777777" w:rsidR="00C441A2" w:rsidRPr="00927124" w:rsidRDefault="003F76D0">
            <w:pPr>
              <w:pStyle w:val="TableParagraph"/>
              <w:ind w:left="632" w:right="625"/>
              <w:rPr>
                <w:sz w:val="18"/>
              </w:rPr>
            </w:pPr>
            <w:r w:rsidRPr="00927124">
              <w:rPr>
                <w:sz w:val="18"/>
              </w:rPr>
              <w:t xml:space="preserve">PSRAH </w:t>
            </w:r>
          </w:p>
        </w:tc>
        <w:tc>
          <w:tcPr>
            <w:tcW w:w="5492" w:type="dxa"/>
          </w:tcPr>
          <w:p w14:paraId="49EDC165"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Four 16-digit arithmetic moves to the right </w:t>
            </w:r>
          </w:p>
        </w:tc>
        <w:tc>
          <w:tcPr>
            <w:tcW w:w="1453" w:type="dxa"/>
          </w:tcPr>
          <w:p w14:paraId="49EDC166"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6B" w14:textId="77777777">
        <w:trPr>
          <w:trHeight w:val="312"/>
        </w:trPr>
        <w:tc>
          <w:tcPr>
            <w:tcW w:w="2660" w:type="dxa"/>
          </w:tcPr>
          <w:p w14:paraId="49EDC168" w14:textId="77777777" w:rsidR="00C441A2" w:rsidRPr="00927124" w:rsidRDefault="003F76D0">
            <w:pPr>
              <w:pStyle w:val="TableParagraph"/>
              <w:spacing w:before="51"/>
              <w:ind w:left="632" w:right="625"/>
              <w:rPr>
                <w:sz w:val="18"/>
              </w:rPr>
            </w:pPr>
            <w:r w:rsidRPr="00927124">
              <w:rPr>
                <w:sz w:val="18"/>
              </w:rPr>
              <w:t xml:space="preserve">PUNPCKLWD </w:t>
            </w:r>
          </w:p>
        </w:tc>
        <w:tc>
          <w:tcPr>
            <w:tcW w:w="5492" w:type="dxa"/>
          </w:tcPr>
          <w:p w14:paraId="49EDC169"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lower 32 digits combine into 64 digits </w:t>
            </w:r>
          </w:p>
        </w:tc>
        <w:tc>
          <w:tcPr>
            <w:tcW w:w="1453" w:type="dxa"/>
          </w:tcPr>
          <w:p w14:paraId="49EDC16A"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16F" w14:textId="77777777">
        <w:trPr>
          <w:trHeight w:val="311"/>
        </w:trPr>
        <w:tc>
          <w:tcPr>
            <w:tcW w:w="2660" w:type="dxa"/>
          </w:tcPr>
          <w:p w14:paraId="49EDC16C" w14:textId="77777777" w:rsidR="00C441A2" w:rsidRPr="00927124" w:rsidRDefault="003F76D0">
            <w:pPr>
              <w:pStyle w:val="TableParagraph"/>
              <w:ind w:left="632" w:right="625"/>
              <w:rPr>
                <w:sz w:val="18"/>
              </w:rPr>
            </w:pPr>
            <w:r w:rsidRPr="00927124">
              <w:rPr>
                <w:sz w:val="18"/>
              </w:rPr>
              <w:t xml:space="preserve">PUNPCKHWD </w:t>
            </w:r>
          </w:p>
        </w:tc>
        <w:tc>
          <w:tcPr>
            <w:tcW w:w="5492" w:type="dxa"/>
          </w:tcPr>
          <w:p w14:paraId="49EDC16D"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higher 32 digits combine into 64 digits </w:t>
            </w:r>
          </w:p>
        </w:tc>
        <w:tc>
          <w:tcPr>
            <w:tcW w:w="1453" w:type="dxa"/>
          </w:tcPr>
          <w:p w14:paraId="49EDC16E"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73" w14:textId="77777777">
        <w:trPr>
          <w:trHeight w:val="311"/>
        </w:trPr>
        <w:tc>
          <w:tcPr>
            <w:tcW w:w="2660" w:type="dxa"/>
          </w:tcPr>
          <w:p w14:paraId="49EDC170" w14:textId="77777777" w:rsidR="00C441A2" w:rsidRPr="00927124" w:rsidRDefault="003F76D0">
            <w:pPr>
              <w:pStyle w:val="TableParagraph"/>
              <w:ind w:left="632" w:right="625"/>
              <w:rPr>
                <w:sz w:val="18"/>
              </w:rPr>
            </w:pPr>
            <w:r w:rsidRPr="00927124">
              <w:rPr>
                <w:sz w:val="18"/>
              </w:rPr>
              <w:t xml:space="preserve">PASUBUB </w:t>
            </w:r>
          </w:p>
        </w:tc>
        <w:tc>
          <w:tcPr>
            <w:tcW w:w="5492" w:type="dxa"/>
          </w:tcPr>
          <w:p w14:paraId="49EDC171"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Eight 8-bit unsigned integers subtract and take the absolute value </w:t>
            </w:r>
          </w:p>
        </w:tc>
        <w:tc>
          <w:tcPr>
            <w:tcW w:w="1453" w:type="dxa"/>
          </w:tcPr>
          <w:p w14:paraId="49EDC172"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77" w14:textId="77777777">
        <w:trPr>
          <w:trHeight w:val="312"/>
        </w:trPr>
        <w:tc>
          <w:tcPr>
            <w:tcW w:w="2660" w:type="dxa"/>
          </w:tcPr>
          <w:p w14:paraId="49EDC174" w14:textId="77777777" w:rsidR="00C441A2" w:rsidRPr="00927124" w:rsidRDefault="003F76D0">
            <w:pPr>
              <w:pStyle w:val="TableParagraph"/>
              <w:spacing w:before="51"/>
              <w:ind w:left="634" w:right="624"/>
              <w:rPr>
                <w:sz w:val="18"/>
              </w:rPr>
            </w:pPr>
            <w:r w:rsidRPr="00927124">
              <w:rPr>
                <w:sz w:val="18"/>
              </w:rPr>
              <w:t xml:space="preserve">PEXTRH </w:t>
            </w:r>
          </w:p>
        </w:tc>
        <w:tc>
          <w:tcPr>
            <w:tcW w:w="5492" w:type="dxa"/>
          </w:tcPr>
          <w:p w14:paraId="49EDC175" w14:textId="77777777" w:rsidR="00C441A2" w:rsidRPr="00927124" w:rsidRDefault="003F76D0">
            <w:pPr>
              <w:pStyle w:val="TableParagraph"/>
              <w:spacing w:before="41"/>
              <w:ind w:left="108"/>
              <w:jc w:val="left"/>
              <w:rPr>
                <w:sz w:val="18"/>
              </w:rPr>
            </w:pPr>
            <w:r w:rsidRPr="00927124">
              <w:rPr>
                <w:sz w:val="18"/>
              </w:rPr>
              <w:t xml:space="preserve">Fs 16 bits copy to FD low 16 bits, FD high fill 0 </w:t>
            </w:r>
          </w:p>
        </w:tc>
        <w:tc>
          <w:tcPr>
            <w:tcW w:w="1453" w:type="dxa"/>
          </w:tcPr>
          <w:p w14:paraId="49EDC176" w14:textId="77777777" w:rsidR="00C441A2" w:rsidRPr="00927124" w:rsidRDefault="003F76D0">
            <w:pPr>
              <w:pStyle w:val="TableParagraph"/>
              <w:spacing w:before="51"/>
              <w:ind w:left="81" w:right="68"/>
              <w:rPr>
                <w:sz w:val="18"/>
              </w:rPr>
            </w:pPr>
            <w:r w:rsidRPr="00927124">
              <w:rPr>
                <w:sz w:val="18"/>
              </w:rPr>
              <w:t xml:space="preserve">LoongEXT32 </w:t>
            </w:r>
          </w:p>
        </w:tc>
      </w:tr>
      <w:tr w:rsidR="00C441A2" w:rsidRPr="00927124" w14:paraId="49EDC17B" w14:textId="77777777">
        <w:trPr>
          <w:trHeight w:val="311"/>
        </w:trPr>
        <w:tc>
          <w:tcPr>
            <w:tcW w:w="2660" w:type="dxa"/>
          </w:tcPr>
          <w:p w14:paraId="49EDC178" w14:textId="77777777" w:rsidR="00C441A2" w:rsidRPr="00927124" w:rsidRDefault="003F76D0">
            <w:pPr>
              <w:pStyle w:val="TableParagraph"/>
              <w:ind w:left="633" w:right="625"/>
              <w:rPr>
                <w:sz w:val="18"/>
              </w:rPr>
            </w:pPr>
            <w:r w:rsidRPr="00927124">
              <w:rPr>
                <w:sz w:val="18"/>
              </w:rPr>
              <w:t xml:space="preserve">PMADDHW </w:t>
            </w:r>
          </w:p>
        </w:tc>
        <w:tc>
          <w:tcPr>
            <w:tcW w:w="5492" w:type="dxa"/>
          </w:tcPr>
          <w:p w14:paraId="49EDC179"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four 16-bit signed Numbers are multiplied, and the low and high Numbers are added together </w:t>
            </w:r>
          </w:p>
        </w:tc>
        <w:tc>
          <w:tcPr>
            <w:tcW w:w="1453" w:type="dxa"/>
          </w:tcPr>
          <w:p w14:paraId="49EDC17A"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7F" w14:textId="77777777">
        <w:trPr>
          <w:trHeight w:val="311"/>
        </w:trPr>
        <w:tc>
          <w:tcPr>
            <w:tcW w:w="2660" w:type="dxa"/>
          </w:tcPr>
          <w:p w14:paraId="49EDC17C" w14:textId="77777777" w:rsidR="00C441A2" w:rsidRPr="00927124" w:rsidRDefault="003F76D0">
            <w:pPr>
              <w:pStyle w:val="TableParagraph"/>
              <w:ind w:left="633" w:right="625"/>
              <w:rPr>
                <w:sz w:val="18"/>
              </w:rPr>
            </w:pPr>
            <w:r w:rsidRPr="00927124">
              <w:rPr>
                <w:sz w:val="18"/>
              </w:rPr>
              <w:t xml:space="preserve">BIADD </w:t>
            </w:r>
          </w:p>
        </w:tc>
        <w:tc>
          <w:tcPr>
            <w:tcW w:w="5492" w:type="dxa"/>
          </w:tcPr>
          <w:p w14:paraId="49EDC17D"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Multi-byte summation </w:t>
            </w:r>
          </w:p>
        </w:tc>
        <w:tc>
          <w:tcPr>
            <w:tcW w:w="1453" w:type="dxa"/>
          </w:tcPr>
          <w:p w14:paraId="49EDC17E"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83" w14:textId="77777777">
        <w:trPr>
          <w:trHeight w:val="312"/>
        </w:trPr>
        <w:tc>
          <w:tcPr>
            <w:tcW w:w="2660" w:type="dxa"/>
          </w:tcPr>
          <w:p w14:paraId="49EDC180" w14:textId="77777777" w:rsidR="00C441A2" w:rsidRPr="00927124" w:rsidRDefault="003F76D0">
            <w:pPr>
              <w:pStyle w:val="TableParagraph"/>
              <w:spacing w:before="51"/>
              <w:ind w:left="633" w:right="625"/>
              <w:rPr>
                <w:sz w:val="18"/>
              </w:rPr>
            </w:pPr>
            <w:r w:rsidRPr="00927124">
              <w:rPr>
                <w:sz w:val="18"/>
              </w:rPr>
              <w:t xml:space="preserve">PMOVMSKB </w:t>
            </w:r>
          </w:p>
        </w:tc>
        <w:tc>
          <w:tcPr>
            <w:tcW w:w="5492" w:type="dxa"/>
          </w:tcPr>
          <w:p w14:paraId="49EDC181"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Byte symbol bit extraction </w:t>
            </w:r>
          </w:p>
        </w:tc>
        <w:tc>
          <w:tcPr>
            <w:tcW w:w="1453" w:type="dxa"/>
          </w:tcPr>
          <w:p w14:paraId="49EDC182" w14:textId="77777777" w:rsidR="00C441A2" w:rsidRPr="00927124" w:rsidRDefault="003F76D0">
            <w:pPr>
              <w:pStyle w:val="TableParagraph"/>
              <w:spacing w:before="51"/>
              <w:ind w:left="81" w:right="69"/>
              <w:rPr>
                <w:sz w:val="18"/>
              </w:rPr>
            </w:pPr>
            <w:r w:rsidRPr="00927124">
              <w:rPr>
                <w:sz w:val="18"/>
              </w:rPr>
              <w:t xml:space="preserve">LoongEXT32 </w:t>
            </w:r>
          </w:p>
        </w:tc>
      </w:tr>
      <w:tr w:rsidR="00C441A2" w:rsidRPr="00927124" w14:paraId="49EDC187" w14:textId="77777777">
        <w:trPr>
          <w:trHeight w:val="311"/>
        </w:trPr>
        <w:tc>
          <w:tcPr>
            <w:tcW w:w="2660" w:type="dxa"/>
          </w:tcPr>
          <w:p w14:paraId="49EDC184" w14:textId="77777777" w:rsidR="00C441A2" w:rsidRPr="00927124" w:rsidRDefault="003F76D0">
            <w:pPr>
              <w:pStyle w:val="TableParagraph"/>
              <w:ind w:left="632" w:right="625"/>
              <w:rPr>
                <w:sz w:val="18"/>
              </w:rPr>
            </w:pPr>
            <w:r w:rsidRPr="00927124">
              <w:rPr>
                <w:sz w:val="18"/>
              </w:rPr>
              <w:t xml:space="preserve">GSXOR </w:t>
            </w:r>
          </w:p>
        </w:tc>
        <w:tc>
          <w:tcPr>
            <w:tcW w:w="5492" w:type="dxa"/>
          </w:tcPr>
          <w:p w14:paraId="49EDC185" w14:textId="77777777" w:rsidR="00C441A2" w:rsidRPr="00927124" w:rsidRDefault="003F76D0">
            <w:pPr>
              <w:pStyle w:val="TableParagraph"/>
              <w:spacing w:before="40"/>
              <w:ind w:left="108"/>
              <w:jc w:val="left"/>
              <w:rPr>
                <w:rFonts w:eastAsia="宋体"/>
                <w:sz w:val="18"/>
              </w:rPr>
            </w:pPr>
            <w:r w:rsidRPr="00927124">
              <w:rPr>
                <w:sz w:val="18"/>
              </w:rPr>
              <w:t xml:space="preserve">Fs and FT logical heterotopic or </w:t>
            </w:r>
          </w:p>
        </w:tc>
        <w:tc>
          <w:tcPr>
            <w:tcW w:w="1453" w:type="dxa"/>
          </w:tcPr>
          <w:p w14:paraId="49EDC186"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8B" w14:textId="77777777">
        <w:trPr>
          <w:trHeight w:val="311"/>
        </w:trPr>
        <w:tc>
          <w:tcPr>
            <w:tcW w:w="2660" w:type="dxa"/>
          </w:tcPr>
          <w:p w14:paraId="49EDC188" w14:textId="77777777" w:rsidR="00C441A2" w:rsidRPr="00927124" w:rsidRDefault="003F76D0">
            <w:pPr>
              <w:pStyle w:val="TableParagraph"/>
              <w:ind w:left="632" w:right="625"/>
              <w:rPr>
                <w:sz w:val="18"/>
              </w:rPr>
            </w:pPr>
            <w:r w:rsidRPr="00927124">
              <w:rPr>
                <w:sz w:val="18"/>
              </w:rPr>
              <w:t xml:space="preserve">GSNOR </w:t>
            </w:r>
          </w:p>
        </w:tc>
        <w:tc>
          <w:tcPr>
            <w:tcW w:w="5492" w:type="dxa"/>
          </w:tcPr>
          <w:p w14:paraId="49EDC189" w14:textId="77777777" w:rsidR="00C441A2" w:rsidRPr="00927124" w:rsidRDefault="003F76D0">
            <w:pPr>
              <w:pStyle w:val="TableParagraph"/>
              <w:spacing w:before="40"/>
              <w:ind w:left="108"/>
              <w:jc w:val="left"/>
              <w:rPr>
                <w:rFonts w:eastAsia="宋体"/>
                <w:sz w:val="18"/>
              </w:rPr>
            </w:pPr>
            <w:r w:rsidRPr="00927124">
              <w:rPr>
                <w:sz w:val="18"/>
              </w:rPr>
              <w:t xml:space="preserve">Fs and FT logical bits or not </w:t>
            </w:r>
          </w:p>
        </w:tc>
        <w:tc>
          <w:tcPr>
            <w:tcW w:w="1453" w:type="dxa"/>
          </w:tcPr>
          <w:p w14:paraId="49EDC18A"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8F" w14:textId="77777777">
        <w:trPr>
          <w:trHeight w:val="312"/>
        </w:trPr>
        <w:tc>
          <w:tcPr>
            <w:tcW w:w="2660" w:type="dxa"/>
          </w:tcPr>
          <w:p w14:paraId="49EDC18C" w14:textId="77777777" w:rsidR="00C441A2" w:rsidRPr="00927124" w:rsidRDefault="003F76D0">
            <w:pPr>
              <w:pStyle w:val="TableParagraph"/>
              <w:spacing w:before="51"/>
              <w:ind w:left="634" w:right="625"/>
              <w:rPr>
                <w:sz w:val="18"/>
              </w:rPr>
            </w:pPr>
            <w:r w:rsidRPr="00927124">
              <w:rPr>
                <w:sz w:val="18"/>
              </w:rPr>
              <w:t xml:space="preserve">GSAND </w:t>
            </w:r>
          </w:p>
        </w:tc>
        <w:tc>
          <w:tcPr>
            <w:tcW w:w="5492" w:type="dxa"/>
          </w:tcPr>
          <w:p w14:paraId="49EDC18D" w14:textId="77777777" w:rsidR="00C441A2" w:rsidRPr="00927124" w:rsidRDefault="003F76D0">
            <w:pPr>
              <w:pStyle w:val="TableParagraph"/>
              <w:spacing w:before="41"/>
              <w:ind w:left="108"/>
              <w:jc w:val="left"/>
              <w:rPr>
                <w:rFonts w:eastAsia="宋体"/>
                <w:sz w:val="18"/>
              </w:rPr>
            </w:pPr>
            <w:r w:rsidRPr="00927124">
              <w:rPr>
                <w:sz w:val="18"/>
              </w:rPr>
              <w:t xml:space="preserve">Fs and FT logical bits and </w:t>
            </w:r>
          </w:p>
        </w:tc>
        <w:tc>
          <w:tcPr>
            <w:tcW w:w="1453" w:type="dxa"/>
          </w:tcPr>
          <w:p w14:paraId="49EDC18E" w14:textId="77777777" w:rsidR="00C441A2" w:rsidRPr="00927124" w:rsidRDefault="003F76D0">
            <w:pPr>
              <w:pStyle w:val="TableParagraph"/>
              <w:spacing w:before="51"/>
              <w:ind w:left="81" w:right="68"/>
              <w:rPr>
                <w:sz w:val="18"/>
              </w:rPr>
            </w:pPr>
            <w:r w:rsidRPr="00927124">
              <w:rPr>
                <w:sz w:val="18"/>
              </w:rPr>
              <w:t xml:space="preserve">LoongEXT32 </w:t>
            </w:r>
          </w:p>
        </w:tc>
      </w:tr>
      <w:tr w:rsidR="00C441A2" w:rsidRPr="00927124" w14:paraId="49EDC193" w14:textId="77777777">
        <w:trPr>
          <w:trHeight w:val="311"/>
        </w:trPr>
        <w:tc>
          <w:tcPr>
            <w:tcW w:w="2660" w:type="dxa"/>
          </w:tcPr>
          <w:p w14:paraId="49EDC190" w14:textId="77777777" w:rsidR="00C441A2" w:rsidRPr="00927124" w:rsidRDefault="003F76D0">
            <w:pPr>
              <w:pStyle w:val="TableParagraph"/>
              <w:ind w:left="633" w:right="625"/>
              <w:rPr>
                <w:sz w:val="18"/>
              </w:rPr>
            </w:pPr>
            <w:r w:rsidRPr="00927124">
              <w:rPr>
                <w:sz w:val="18"/>
              </w:rPr>
              <w:lastRenderedPageBreak/>
              <w:t xml:space="preserve">GSADDU </w:t>
            </w:r>
          </w:p>
        </w:tc>
        <w:tc>
          <w:tcPr>
            <w:tcW w:w="5492" w:type="dxa"/>
          </w:tcPr>
          <w:p w14:paraId="49EDC191" w14:textId="77777777" w:rsidR="00C441A2" w:rsidRPr="00927124" w:rsidRDefault="003F76D0">
            <w:pPr>
              <w:pStyle w:val="TableParagraph"/>
              <w:spacing w:before="40"/>
              <w:ind w:left="108"/>
              <w:jc w:val="left"/>
              <w:rPr>
                <w:rFonts w:eastAsia="宋体"/>
                <w:sz w:val="18"/>
              </w:rPr>
            </w:pPr>
            <w:r w:rsidRPr="00927124">
              <w:rPr>
                <w:sz w:val="18"/>
              </w:rPr>
              <w:t xml:space="preserve">Fs and FT fixed point unsigned word plus </w:t>
            </w:r>
          </w:p>
        </w:tc>
        <w:tc>
          <w:tcPr>
            <w:tcW w:w="1453" w:type="dxa"/>
          </w:tcPr>
          <w:p w14:paraId="49EDC192" w14:textId="77777777" w:rsidR="00C441A2" w:rsidRPr="00927124" w:rsidRDefault="003F76D0">
            <w:pPr>
              <w:pStyle w:val="TableParagraph"/>
              <w:ind w:left="81" w:right="68"/>
              <w:rPr>
                <w:sz w:val="18"/>
              </w:rPr>
            </w:pPr>
            <w:r w:rsidRPr="00927124">
              <w:rPr>
                <w:sz w:val="18"/>
              </w:rPr>
              <w:t xml:space="preserve">LoongEXT32 </w:t>
            </w:r>
          </w:p>
        </w:tc>
      </w:tr>
    </w:tbl>
    <w:p w14:paraId="49EDC194" w14:textId="77777777" w:rsidR="00C441A2" w:rsidRPr="00927124" w:rsidRDefault="00C441A2">
      <w:pPr>
        <w:rPr>
          <w:rFonts w:ascii="Times New Roman" w:hAnsi="Times New Roman" w:cs="Times New Roman"/>
          <w:sz w:val="18"/>
        </w:rPr>
        <w:sectPr w:rsidR="00C441A2" w:rsidRPr="00927124">
          <w:pgSz w:w="11910" w:h="16840"/>
          <w:pgMar w:top="1600" w:right="0" w:bottom="1380" w:left="0" w:header="890" w:footer="1189" w:gutter="0"/>
          <w:cols w:space="720"/>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C198" w14:textId="77777777">
        <w:trPr>
          <w:trHeight w:val="319"/>
        </w:trPr>
        <w:tc>
          <w:tcPr>
            <w:tcW w:w="2660" w:type="dxa"/>
            <w:tcBorders>
              <w:bottom w:val="double" w:sz="1" w:space="0" w:color="000000"/>
            </w:tcBorders>
          </w:tcPr>
          <w:p w14:paraId="49EDC195" w14:textId="77777777" w:rsidR="00C441A2" w:rsidRPr="00927124" w:rsidRDefault="003F76D0">
            <w:pPr>
              <w:pStyle w:val="TableParagraph"/>
              <w:spacing w:before="23"/>
              <w:ind w:left="633" w:right="625"/>
              <w:rPr>
                <w:rFonts w:eastAsia="宋体"/>
                <w:b/>
                <w:sz w:val="21"/>
              </w:rPr>
            </w:pPr>
            <w:r w:rsidRPr="00927124">
              <w:rPr>
                <w:rFonts w:eastAsia="宋体"/>
                <w:b/>
                <w:sz w:val="21"/>
              </w:rPr>
              <w:lastRenderedPageBreak/>
              <w:t xml:space="preserve">Instruction mnemonic </w:t>
            </w:r>
          </w:p>
        </w:tc>
        <w:tc>
          <w:tcPr>
            <w:tcW w:w="5492" w:type="dxa"/>
            <w:tcBorders>
              <w:bottom w:val="double" w:sz="1" w:space="0" w:color="000000"/>
            </w:tcBorders>
          </w:tcPr>
          <w:p w14:paraId="49EDC196" w14:textId="77777777" w:rsidR="00C441A2" w:rsidRPr="00927124" w:rsidRDefault="003F76D0">
            <w:pPr>
              <w:pStyle w:val="TableParagraph"/>
              <w:spacing w:before="23"/>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C197" w14:textId="77777777" w:rsidR="00C441A2" w:rsidRPr="00927124" w:rsidRDefault="003F76D0">
            <w:pPr>
              <w:pStyle w:val="TableParagraph"/>
              <w:spacing w:before="23"/>
              <w:ind w:left="81" w:right="70"/>
              <w:rPr>
                <w:rFonts w:eastAsia="宋体"/>
                <w:b/>
                <w:sz w:val="21"/>
              </w:rPr>
            </w:pPr>
            <w:r w:rsidRPr="00927124">
              <w:rPr>
                <w:rFonts w:eastAsia="Arial"/>
                <w:b/>
                <w:sz w:val="21"/>
              </w:rPr>
              <w:t xml:space="preserve">ISA Compatible Category </w:t>
            </w:r>
          </w:p>
        </w:tc>
      </w:tr>
      <w:tr w:rsidR="00C441A2" w:rsidRPr="00927124" w14:paraId="49EDC19C" w14:textId="77777777">
        <w:trPr>
          <w:trHeight w:val="312"/>
        </w:trPr>
        <w:tc>
          <w:tcPr>
            <w:tcW w:w="2660" w:type="dxa"/>
            <w:tcBorders>
              <w:top w:val="double" w:sz="1" w:space="0" w:color="000000"/>
            </w:tcBorders>
          </w:tcPr>
          <w:p w14:paraId="49EDC199" w14:textId="77777777" w:rsidR="00C441A2" w:rsidRPr="00927124" w:rsidRDefault="003F76D0">
            <w:pPr>
              <w:pStyle w:val="TableParagraph"/>
              <w:spacing w:before="46"/>
              <w:ind w:left="632" w:right="625"/>
              <w:rPr>
                <w:sz w:val="18"/>
              </w:rPr>
            </w:pPr>
            <w:r w:rsidRPr="00927124">
              <w:rPr>
                <w:sz w:val="18"/>
              </w:rPr>
              <w:t xml:space="preserve">GSOR </w:t>
            </w:r>
          </w:p>
        </w:tc>
        <w:tc>
          <w:tcPr>
            <w:tcW w:w="5492" w:type="dxa"/>
            <w:tcBorders>
              <w:top w:val="double" w:sz="1" w:space="0" w:color="000000"/>
            </w:tcBorders>
          </w:tcPr>
          <w:p w14:paraId="49EDC19A" w14:textId="77777777" w:rsidR="00C441A2" w:rsidRPr="00927124" w:rsidRDefault="003F76D0">
            <w:pPr>
              <w:pStyle w:val="TableParagraph"/>
              <w:spacing w:before="36"/>
              <w:ind w:left="108"/>
              <w:jc w:val="left"/>
              <w:rPr>
                <w:rFonts w:eastAsia="宋体"/>
                <w:sz w:val="18"/>
              </w:rPr>
            </w:pPr>
            <w:r w:rsidRPr="00927124">
              <w:rPr>
                <w:sz w:val="18"/>
              </w:rPr>
              <w:t xml:space="preserve">Fs with FT fixed point logical bit or </w:t>
            </w:r>
          </w:p>
        </w:tc>
        <w:tc>
          <w:tcPr>
            <w:tcW w:w="1453" w:type="dxa"/>
            <w:tcBorders>
              <w:top w:val="double" w:sz="1" w:space="0" w:color="000000"/>
            </w:tcBorders>
          </w:tcPr>
          <w:p w14:paraId="49EDC19B" w14:textId="77777777" w:rsidR="00C441A2" w:rsidRPr="00927124" w:rsidRDefault="003F76D0">
            <w:pPr>
              <w:pStyle w:val="TableParagraph"/>
              <w:spacing w:before="46"/>
              <w:ind w:left="81" w:right="69"/>
              <w:rPr>
                <w:sz w:val="18"/>
              </w:rPr>
            </w:pPr>
            <w:r w:rsidRPr="00927124">
              <w:rPr>
                <w:sz w:val="18"/>
              </w:rPr>
              <w:t xml:space="preserve">LoongEXT32 </w:t>
            </w:r>
          </w:p>
        </w:tc>
      </w:tr>
      <w:tr w:rsidR="00C441A2" w:rsidRPr="00927124" w14:paraId="49EDC1A0" w14:textId="77777777">
        <w:trPr>
          <w:trHeight w:val="311"/>
        </w:trPr>
        <w:tc>
          <w:tcPr>
            <w:tcW w:w="2660" w:type="dxa"/>
          </w:tcPr>
          <w:p w14:paraId="49EDC19D" w14:textId="77777777" w:rsidR="00C441A2" w:rsidRPr="00927124" w:rsidRDefault="003F76D0">
            <w:pPr>
              <w:pStyle w:val="TableParagraph"/>
              <w:spacing w:before="45"/>
              <w:ind w:left="634" w:right="625"/>
              <w:rPr>
                <w:sz w:val="18"/>
              </w:rPr>
            </w:pPr>
            <w:r w:rsidRPr="00927124">
              <w:rPr>
                <w:sz w:val="18"/>
              </w:rPr>
              <w:t xml:space="preserve">GSADD </w:t>
            </w:r>
          </w:p>
        </w:tc>
        <w:tc>
          <w:tcPr>
            <w:tcW w:w="5492" w:type="dxa"/>
          </w:tcPr>
          <w:p w14:paraId="49EDC19E" w14:textId="77777777" w:rsidR="00C441A2" w:rsidRPr="00927124" w:rsidRDefault="003F76D0">
            <w:pPr>
              <w:pStyle w:val="TableParagraph"/>
              <w:spacing w:before="35"/>
              <w:ind w:left="108"/>
              <w:jc w:val="left"/>
              <w:rPr>
                <w:rFonts w:eastAsia="宋体"/>
                <w:sz w:val="18"/>
              </w:rPr>
            </w:pPr>
            <w:r w:rsidRPr="00927124">
              <w:rPr>
                <w:sz w:val="18"/>
              </w:rPr>
              <w:t xml:space="preserve">Fs and FT fixed point word plus </w:t>
            </w:r>
          </w:p>
        </w:tc>
        <w:tc>
          <w:tcPr>
            <w:tcW w:w="1453" w:type="dxa"/>
          </w:tcPr>
          <w:p w14:paraId="49EDC19F" w14:textId="77777777" w:rsidR="00C441A2" w:rsidRPr="00927124" w:rsidRDefault="003F76D0">
            <w:pPr>
              <w:pStyle w:val="TableParagraph"/>
              <w:spacing w:before="45"/>
              <w:ind w:left="81" w:right="68"/>
              <w:rPr>
                <w:sz w:val="18"/>
              </w:rPr>
            </w:pPr>
            <w:r w:rsidRPr="00927124">
              <w:rPr>
                <w:sz w:val="18"/>
              </w:rPr>
              <w:t xml:space="preserve">LoongEXT32 </w:t>
            </w:r>
          </w:p>
        </w:tc>
      </w:tr>
      <w:tr w:rsidR="00C441A2" w:rsidRPr="00927124" w14:paraId="49EDC1A4" w14:textId="77777777">
        <w:trPr>
          <w:trHeight w:val="311"/>
        </w:trPr>
        <w:tc>
          <w:tcPr>
            <w:tcW w:w="2660" w:type="dxa"/>
          </w:tcPr>
          <w:p w14:paraId="49EDC1A1" w14:textId="77777777" w:rsidR="00C441A2" w:rsidRPr="00927124" w:rsidRDefault="003F76D0">
            <w:pPr>
              <w:pStyle w:val="TableParagraph"/>
              <w:spacing w:before="45"/>
              <w:ind w:left="633" w:right="625"/>
              <w:rPr>
                <w:sz w:val="18"/>
              </w:rPr>
            </w:pPr>
            <w:r w:rsidRPr="00927124">
              <w:rPr>
                <w:sz w:val="18"/>
              </w:rPr>
              <w:t xml:space="preserve">GSDADD </w:t>
            </w:r>
          </w:p>
        </w:tc>
        <w:tc>
          <w:tcPr>
            <w:tcW w:w="5492" w:type="dxa"/>
          </w:tcPr>
          <w:p w14:paraId="49EDC1A2" w14:textId="77777777" w:rsidR="00C441A2" w:rsidRPr="00927124" w:rsidRDefault="003F76D0">
            <w:pPr>
              <w:pStyle w:val="TableParagraph"/>
              <w:spacing w:before="35"/>
              <w:ind w:left="108"/>
              <w:jc w:val="left"/>
              <w:rPr>
                <w:rFonts w:eastAsia="宋体"/>
                <w:sz w:val="18"/>
              </w:rPr>
            </w:pPr>
            <w:r w:rsidRPr="00927124">
              <w:rPr>
                <w:sz w:val="18"/>
              </w:rPr>
              <w:t xml:space="preserve">Fs and FT fixed point double word addition </w:t>
            </w:r>
          </w:p>
        </w:tc>
        <w:tc>
          <w:tcPr>
            <w:tcW w:w="1453" w:type="dxa"/>
          </w:tcPr>
          <w:p w14:paraId="49EDC1A3" w14:textId="77777777" w:rsidR="00C441A2" w:rsidRPr="00927124" w:rsidRDefault="003F76D0">
            <w:pPr>
              <w:pStyle w:val="TableParagraph"/>
              <w:spacing w:before="45"/>
              <w:ind w:left="81" w:right="68"/>
              <w:rPr>
                <w:sz w:val="18"/>
              </w:rPr>
            </w:pPr>
            <w:r w:rsidRPr="00927124">
              <w:rPr>
                <w:sz w:val="18"/>
              </w:rPr>
              <w:t xml:space="preserve">LoongEXT32 </w:t>
            </w:r>
          </w:p>
        </w:tc>
      </w:tr>
      <w:tr w:rsidR="00C441A2" w:rsidRPr="00927124" w14:paraId="49EDC1A8" w14:textId="77777777">
        <w:trPr>
          <w:trHeight w:val="312"/>
        </w:trPr>
        <w:tc>
          <w:tcPr>
            <w:tcW w:w="2660" w:type="dxa"/>
          </w:tcPr>
          <w:p w14:paraId="49EDC1A5" w14:textId="77777777" w:rsidR="00C441A2" w:rsidRPr="00927124" w:rsidRDefault="003F76D0">
            <w:pPr>
              <w:pStyle w:val="TableParagraph"/>
              <w:spacing w:before="46"/>
              <w:ind w:left="634" w:right="625"/>
              <w:rPr>
                <w:sz w:val="18"/>
              </w:rPr>
            </w:pPr>
            <w:r w:rsidRPr="00927124">
              <w:rPr>
                <w:sz w:val="18"/>
              </w:rPr>
              <w:t xml:space="preserve">GSSEQU </w:t>
            </w:r>
          </w:p>
        </w:tc>
        <w:tc>
          <w:tcPr>
            <w:tcW w:w="5492" w:type="dxa"/>
          </w:tcPr>
          <w:p w14:paraId="49EDC1A6" w14:textId="77777777" w:rsidR="00C441A2" w:rsidRPr="00927124" w:rsidRDefault="003F76D0">
            <w:pPr>
              <w:pStyle w:val="TableParagraph"/>
              <w:spacing w:before="37"/>
              <w:ind w:left="108"/>
              <w:jc w:val="left"/>
              <w:rPr>
                <w:rFonts w:eastAsia="宋体"/>
                <w:sz w:val="18"/>
              </w:rPr>
            </w:pPr>
            <w:r w:rsidRPr="00927124">
              <w:rPr>
                <w:sz w:val="18"/>
              </w:rPr>
              <w:t xml:space="preserve">Comparison of FS and FT fixed points </w:t>
            </w:r>
          </w:p>
        </w:tc>
        <w:tc>
          <w:tcPr>
            <w:tcW w:w="1453" w:type="dxa"/>
          </w:tcPr>
          <w:p w14:paraId="49EDC1A7" w14:textId="77777777" w:rsidR="00C441A2" w:rsidRPr="00927124" w:rsidRDefault="003F76D0">
            <w:pPr>
              <w:pStyle w:val="TableParagraph"/>
              <w:spacing w:before="46"/>
              <w:ind w:left="81" w:right="68"/>
              <w:rPr>
                <w:sz w:val="18"/>
              </w:rPr>
            </w:pPr>
            <w:r w:rsidRPr="00927124">
              <w:rPr>
                <w:sz w:val="18"/>
              </w:rPr>
              <w:t xml:space="preserve">LoongEXT32 </w:t>
            </w:r>
          </w:p>
        </w:tc>
      </w:tr>
      <w:tr w:rsidR="00C441A2" w:rsidRPr="00927124" w14:paraId="49EDC1AC" w14:textId="77777777">
        <w:trPr>
          <w:trHeight w:val="311"/>
        </w:trPr>
        <w:tc>
          <w:tcPr>
            <w:tcW w:w="2660" w:type="dxa"/>
          </w:tcPr>
          <w:p w14:paraId="49EDC1A9" w14:textId="77777777" w:rsidR="00C441A2" w:rsidRPr="00927124" w:rsidRDefault="003F76D0">
            <w:pPr>
              <w:pStyle w:val="TableParagraph"/>
              <w:spacing w:before="45"/>
              <w:ind w:left="634" w:right="625"/>
              <w:rPr>
                <w:sz w:val="18"/>
              </w:rPr>
            </w:pPr>
            <w:r w:rsidRPr="00927124">
              <w:rPr>
                <w:sz w:val="18"/>
              </w:rPr>
              <w:t xml:space="preserve">GSSEQ </w:t>
            </w:r>
          </w:p>
        </w:tc>
        <w:tc>
          <w:tcPr>
            <w:tcW w:w="5492" w:type="dxa"/>
          </w:tcPr>
          <w:p w14:paraId="49EDC1AA" w14:textId="77777777" w:rsidR="00C441A2" w:rsidRPr="00927124" w:rsidRDefault="003F76D0">
            <w:pPr>
              <w:pStyle w:val="TableParagraph"/>
              <w:spacing w:before="35"/>
              <w:ind w:left="108"/>
              <w:jc w:val="left"/>
              <w:rPr>
                <w:rFonts w:eastAsia="宋体"/>
                <w:sz w:val="18"/>
              </w:rPr>
            </w:pPr>
            <w:r w:rsidRPr="00927124">
              <w:rPr>
                <w:sz w:val="18"/>
              </w:rPr>
              <w:t xml:space="preserve">Comparison of FS and FT fixed points </w:t>
            </w:r>
          </w:p>
        </w:tc>
        <w:tc>
          <w:tcPr>
            <w:tcW w:w="1453" w:type="dxa"/>
          </w:tcPr>
          <w:p w14:paraId="49EDC1AB" w14:textId="77777777" w:rsidR="00C441A2" w:rsidRPr="00927124" w:rsidRDefault="003F76D0">
            <w:pPr>
              <w:pStyle w:val="TableParagraph"/>
              <w:spacing w:before="45"/>
              <w:ind w:left="81" w:right="68"/>
              <w:rPr>
                <w:sz w:val="18"/>
              </w:rPr>
            </w:pPr>
            <w:r w:rsidRPr="00927124">
              <w:rPr>
                <w:sz w:val="18"/>
              </w:rPr>
              <w:t xml:space="preserve">LoongEXT32 </w:t>
            </w:r>
          </w:p>
        </w:tc>
      </w:tr>
      <w:tr w:rsidR="00C441A2" w:rsidRPr="00927124" w14:paraId="49EDC1B0" w14:textId="77777777">
        <w:trPr>
          <w:trHeight w:val="311"/>
        </w:trPr>
        <w:tc>
          <w:tcPr>
            <w:tcW w:w="2660" w:type="dxa"/>
          </w:tcPr>
          <w:p w14:paraId="49EDC1AD" w14:textId="77777777" w:rsidR="00C441A2" w:rsidRPr="00927124" w:rsidRDefault="003F76D0">
            <w:pPr>
              <w:pStyle w:val="TableParagraph"/>
              <w:spacing w:before="45"/>
              <w:ind w:left="632" w:right="625"/>
              <w:rPr>
                <w:sz w:val="18"/>
              </w:rPr>
            </w:pPr>
            <w:r w:rsidRPr="00927124">
              <w:rPr>
                <w:sz w:val="18"/>
              </w:rPr>
              <w:t xml:space="preserve">GSSUBU </w:t>
            </w:r>
          </w:p>
        </w:tc>
        <w:tc>
          <w:tcPr>
            <w:tcW w:w="5492" w:type="dxa"/>
          </w:tcPr>
          <w:p w14:paraId="49EDC1AE" w14:textId="77777777" w:rsidR="00C441A2" w:rsidRPr="00927124" w:rsidRDefault="003F76D0">
            <w:pPr>
              <w:pStyle w:val="TableParagraph"/>
              <w:spacing w:before="35"/>
              <w:ind w:left="108"/>
              <w:jc w:val="left"/>
              <w:rPr>
                <w:rFonts w:eastAsia="宋体"/>
                <w:sz w:val="18"/>
              </w:rPr>
            </w:pPr>
            <w:r w:rsidRPr="00927124">
              <w:rPr>
                <w:sz w:val="18"/>
              </w:rPr>
              <w:t xml:space="preserve">Fs and FT fixed point unsigned word subtraction </w:t>
            </w:r>
          </w:p>
        </w:tc>
        <w:tc>
          <w:tcPr>
            <w:tcW w:w="1453" w:type="dxa"/>
          </w:tcPr>
          <w:p w14:paraId="49EDC1AF"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C1B4" w14:textId="77777777">
        <w:trPr>
          <w:trHeight w:val="312"/>
        </w:trPr>
        <w:tc>
          <w:tcPr>
            <w:tcW w:w="2660" w:type="dxa"/>
          </w:tcPr>
          <w:p w14:paraId="49EDC1B1" w14:textId="77777777" w:rsidR="00C441A2" w:rsidRPr="00927124" w:rsidRDefault="003F76D0">
            <w:pPr>
              <w:pStyle w:val="TableParagraph"/>
              <w:spacing w:before="46"/>
              <w:ind w:left="632" w:right="625"/>
              <w:rPr>
                <w:sz w:val="18"/>
              </w:rPr>
            </w:pPr>
            <w:r w:rsidRPr="00927124">
              <w:rPr>
                <w:sz w:val="18"/>
              </w:rPr>
              <w:t xml:space="preserve">GSSUB </w:t>
            </w:r>
          </w:p>
        </w:tc>
        <w:tc>
          <w:tcPr>
            <w:tcW w:w="5492" w:type="dxa"/>
          </w:tcPr>
          <w:p w14:paraId="49EDC1B2" w14:textId="77777777" w:rsidR="00C441A2" w:rsidRPr="00927124" w:rsidRDefault="003F76D0">
            <w:pPr>
              <w:pStyle w:val="TableParagraph"/>
              <w:spacing w:before="37"/>
              <w:ind w:left="108"/>
              <w:jc w:val="left"/>
              <w:rPr>
                <w:rFonts w:eastAsia="宋体"/>
                <w:sz w:val="18"/>
              </w:rPr>
            </w:pPr>
            <w:r w:rsidRPr="00927124">
              <w:rPr>
                <w:sz w:val="18"/>
              </w:rPr>
              <w:t xml:space="preserve">Fs and FT fixed point word subtraction </w:t>
            </w:r>
          </w:p>
        </w:tc>
        <w:tc>
          <w:tcPr>
            <w:tcW w:w="1453" w:type="dxa"/>
          </w:tcPr>
          <w:p w14:paraId="49EDC1B3" w14:textId="77777777" w:rsidR="00C441A2" w:rsidRPr="00927124" w:rsidRDefault="003F76D0">
            <w:pPr>
              <w:pStyle w:val="TableParagraph"/>
              <w:spacing w:before="46"/>
              <w:ind w:left="81" w:right="69"/>
              <w:rPr>
                <w:sz w:val="18"/>
              </w:rPr>
            </w:pPr>
            <w:r w:rsidRPr="00927124">
              <w:rPr>
                <w:sz w:val="18"/>
              </w:rPr>
              <w:t xml:space="preserve">LoongEXT32 </w:t>
            </w:r>
          </w:p>
        </w:tc>
      </w:tr>
      <w:tr w:rsidR="00C441A2" w:rsidRPr="00927124" w14:paraId="49EDC1B8" w14:textId="77777777">
        <w:trPr>
          <w:trHeight w:val="311"/>
        </w:trPr>
        <w:tc>
          <w:tcPr>
            <w:tcW w:w="2660" w:type="dxa"/>
          </w:tcPr>
          <w:p w14:paraId="49EDC1B5" w14:textId="77777777" w:rsidR="00C441A2" w:rsidRPr="00927124" w:rsidRDefault="003F76D0">
            <w:pPr>
              <w:pStyle w:val="TableParagraph"/>
              <w:spacing w:before="45"/>
              <w:ind w:left="632" w:right="625"/>
              <w:rPr>
                <w:sz w:val="18"/>
              </w:rPr>
            </w:pPr>
            <w:r w:rsidRPr="00927124">
              <w:rPr>
                <w:sz w:val="18"/>
              </w:rPr>
              <w:t xml:space="preserve">GSDSUB </w:t>
            </w:r>
          </w:p>
        </w:tc>
        <w:tc>
          <w:tcPr>
            <w:tcW w:w="5492" w:type="dxa"/>
          </w:tcPr>
          <w:p w14:paraId="49EDC1B6" w14:textId="77777777" w:rsidR="00C441A2" w:rsidRPr="00927124" w:rsidRDefault="003F76D0">
            <w:pPr>
              <w:pStyle w:val="TableParagraph"/>
              <w:spacing w:before="35"/>
              <w:ind w:left="108"/>
              <w:jc w:val="left"/>
              <w:rPr>
                <w:rFonts w:eastAsia="宋体"/>
                <w:sz w:val="18"/>
              </w:rPr>
            </w:pPr>
            <w:r w:rsidRPr="00927124">
              <w:rPr>
                <w:sz w:val="18"/>
              </w:rPr>
              <w:t xml:space="preserve">Fs and FT fixed point double word subtraction </w:t>
            </w:r>
          </w:p>
        </w:tc>
        <w:tc>
          <w:tcPr>
            <w:tcW w:w="1453" w:type="dxa"/>
          </w:tcPr>
          <w:p w14:paraId="49EDC1B7"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C1BC" w14:textId="77777777">
        <w:trPr>
          <w:trHeight w:val="311"/>
        </w:trPr>
        <w:tc>
          <w:tcPr>
            <w:tcW w:w="2660" w:type="dxa"/>
          </w:tcPr>
          <w:p w14:paraId="49EDC1B9" w14:textId="77777777" w:rsidR="00C441A2" w:rsidRPr="00927124" w:rsidRDefault="003F76D0">
            <w:pPr>
              <w:pStyle w:val="TableParagraph"/>
              <w:spacing w:before="45"/>
              <w:ind w:left="633" w:right="625"/>
              <w:rPr>
                <w:sz w:val="18"/>
              </w:rPr>
            </w:pPr>
            <w:r w:rsidRPr="00927124">
              <w:rPr>
                <w:sz w:val="18"/>
              </w:rPr>
              <w:t xml:space="preserve">GSSLTU </w:t>
            </w:r>
          </w:p>
        </w:tc>
        <w:tc>
          <w:tcPr>
            <w:tcW w:w="5492" w:type="dxa"/>
          </w:tcPr>
          <w:p w14:paraId="49EDC1BA" w14:textId="77777777" w:rsidR="00C441A2" w:rsidRPr="00927124" w:rsidRDefault="003F76D0">
            <w:pPr>
              <w:pStyle w:val="TableParagraph"/>
              <w:spacing w:before="35"/>
              <w:ind w:left="108"/>
              <w:jc w:val="left"/>
              <w:rPr>
                <w:rFonts w:eastAsia="宋体"/>
                <w:sz w:val="18"/>
              </w:rPr>
            </w:pPr>
            <w:r w:rsidRPr="00927124">
              <w:rPr>
                <w:sz w:val="18"/>
              </w:rPr>
              <w:t xml:space="preserve">The number of unsigned fixed points of FS and FT is less than the comparison </w:t>
            </w:r>
          </w:p>
        </w:tc>
        <w:tc>
          <w:tcPr>
            <w:tcW w:w="1453" w:type="dxa"/>
          </w:tcPr>
          <w:p w14:paraId="49EDC1BB" w14:textId="77777777" w:rsidR="00C441A2" w:rsidRPr="00927124" w:rsidRDefault="003F76D0">
            <w:pPr>
              <w:pStyle w:val="TableParagraph"/>
              <w:spacing w:before="45"/>
              <w:ind w:left="81" w:right="68"/>
              <w:rPr>
                <w:sz w:val="18"/>
              </w:rPr>
            </w:pPr>
            <w:r w:rsidRPr="00927124">
              <w:rPr>
                <w:sz w:val="18"/>
              </w:rPr>
              <w:t xml:space="preserve">LoongEXT32 </w:t>
            </w:r>
          </w:p>
        </w:tc>
      </w:tr>
      <w:tr w:rsidR="00C441A2" w:rsidRPr="00927124" w14:paraId="49EDC1C0" w14:textId="77777777">
        <w:trPr>
          <w:trHeight w:val="312"/>
        </w:trPr>
        <w:tc>
          <w:tcPr>
            <w:tcW w:w="2660" w:type="dxa"/>
          </w:tcPr>
          <w:p w14:paraId="49EDC1BD" w14:textId="77777777" w:rsidR="00C441A2" w:rsidRPr="00927124" w:rsidRDefault="003F76D0">
            <w:pPr>
              <w:pStyle w:val="TableParagraph"/>
              <w:spacing w:before="46"/>
              <w:ind w:left="633" w:right="625"/>
              <w:rPr>
                <w:sz w:val="18"/>
              </w:rPr>
            </w:pPr>
            <w:r w:rsidRPr="00927124">
              <w:rPr>
                <w:sz w:val="18"/>
              </w:rPr>
              <w:t xml:space="preserve">GSSLT </w:t>
            </w:r>
          </w:p>
        </w:tc>
        <w:tc>
          <w:tcPr>
            <w:tcW w:w="5492" w:type="dxa"/>
          </w:tcPr>
          <w:p w14:paraId="49EDC1BE" w14:textId="77777777" w:rsidR="00C441A2" w:rsidRPr="00927124" w:rsidRDefault="003F76D0">
            <w:pPr>
              <w:pStyle w:val="TableParagraph"/>
              <w:spacing w:before="37"/>
              <w:ind w:left="108"/>
              <w:jc w:val="left"/>
              <w:rPr>
                <w:rFonts w:eastAsia="宋体"/>
                <w:sz w:val="18"/>
              </w:rPr>
            </w:pPr>
            <w:r w:rsidRPr="00927124">
              <w:rPr>
                <w:sz w:val="18"/>
              </w:rPr>
              <w:t xml:space="preserve">The number of FS and FT fixed points is less than the comparison </w:t>
            </w:r>
          </w:p>
        </w:tc>
        <w:tc>
          <w:tcPr>
            <w:tcW w:w="1453" w:type="dxa"/>
          </w:tcPr>
          <w:p w14:paraId="49EDC1BF" w14:textId="77777777" w:rsidR="00C441A2" w:rsidRPr="00927124" w:rsidRDefault="003F76D0">
            <w:pPr>
              <w:pStyle w:val="TableParagraph"/>
              <w:spacing w:before="46"/>
              <w:ind w:left="81" w:right="68"/>
              <w:rPr>
                <w:sz w:val="18"/>
              </w:rPr>
            </w:pPr>
            <w:r w:rsidRPr="00927124">
              <w:rPr>
                <w:sz w:val="18"/>
              </w:rPr>
              <w:t xml:space="preserve">LoongEXT32 </w:t>
            </w:r>
          </w:p>
        </w:tc>
      </w:tr>
      <w:tr w:rsidR="00C441A2" w:rsidRPr="00927124" w14:paraId="49EDC1C4" w14:textId="77777777">
        <w:trPr>
          <w:trHeight w:val="311"/>
        </w:trPr>
        <w:tc>
          <w:tcPr>
            <w:tcW w:w="2660" w:type="dxa"/>
          </w:tcPr>
          <w:p w14:paraId="49EDC1C1" w14:textId="77777777" w:rsidR="00C441A2" w:rsidRPr="00927124" w:rsidRDefault="003F76D0">
            <w:pPr>
              <w:pStyle w:val="TableParagraph"/>
              <w:spacing w:before="45"/>
              <w:ind w:left="633" w:right="625"/>
              <w:rPr>
                <w:sz w:val="18"/>
              </w:rPr>
            </w:pPr>
            <w:r w:rsidRPr="00927124">
              <w:rPr>
                <w:sz w:val="18"/>
              </w:rPr>
              <w:t xml:space="preserve">GSSLL </w:t>
            </w:r>
          </w:p>
        </w:tc>
        <w:tc>
          <w:tcPr>
            <w:tcW w:w="5492" w:type="dxa"/>
          </w:tcPr>
          <w:p w14:paraId="49EDC1C2" w14:textId="77777777" w:rsidR="00C441A2" w:rsidRPr="00927124" w:rsidRDefault="003F76D0">
            <w:pPr>
              <w:pStyle w:val="TableParagraph"/>
              <w:spacing w:before="35"/>
              <w:ind w:left="108"/>
              <w:jc w:val="left"/>
              <w:rPr>
                <w:rFonts w:eastAsia="宋体"/>
                <w:sz w:val="18"/>
              </w:rPr>
            </w:pPr>
            <w:r w:rsidRPr="00927124">
              <w:rPr>
                <w:sz w:val="18"/>
              </w:rPr>
              <w:t xml:space="preserve">Fs and FT fixed point logic left-shift words </w:t>
            </w:r>
          </w:p>
        </w:tc>
        <w:tc>
          <w:tcPr>
            <w:tcW w:w="1453" w:type="dxa"/>
          </w:tcPr>
          <w:p w14:paraId="49EDC1C3"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C1C8" w14:textId="77777777">
        <w:trPr>
          <w:trHeight w:val="311"/>
        </w:trPr>
        <w:tc>
          <w:tcPr>
            <w:tcW w:w="2660" w:type="dxa"/>
          </w:tcPr>
          <w:p w14:paraId="49EDC1C5" w14:textId="77777777" w:rsidR="00C441A2" w:rsidRPr="00927124" w:rsidRDefault="003F76D0">
            <w:pPr>
              <w:pStyle w:val="TableParagraph"/>
              <w:spacing w:before="45"/>
              <w:ind w:left="633" w:right="625"/>
              <w:rPr>
                <w:sz w:val="18"/>
              </w:rPr>
            </w:pPr>
            <w:r w:rsidRPr="00927124">
              <w:rPr>
                <w:sz w:val="18"/>
              </w:rPr>
              <w:t xml:space="preserve">GSDSLL </w:t>
            </w:r>
          </w:p>
        </w:tc>
        <w:tc>
          <w:tcPr>
            <w:tcW w:w="5492" w:type="dxa"/>
          </w:tcPr>
          <w:p w14:paraId="49EDC1C6" w14:textId="77777777" w:rsidR="00C441A2" w:rsidRPr="00927124" w:rsidRDefault="003F76D0">
            <w:pPr>
              <w:pStyle w:val="TableParagraph"/>
              <w:spacing w:before="35"/>
              <w:ind w:left="108"/>
              <w:jc w:val="left"/>
              <w:rPr>
                <w:rFonts w:eastAsia="宋体"/>
                <w:sz w:val="18"/>
              </w:rPr>
            </w:pPr>
            <w:r w:rsidRPr="00927124">
              <w:rPr>
                <w:sz w:val="18"/>
              </w:rPr>
              <w:t xml:space="preserve">Fs and FT fixed point logic left shift double word </w:t>
            </w:r>
          </w:p>
        </w:tc>
        <w:tc>
          <w:tcPr>
            <w:tcW w:w="1453" w:type="dxa"/>
          </w:tcPr>
          <w:p w14:paraId="49EDC1C7"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C1CC" w14:textId="77777777">
        <w:trPr>
          <w:trHeight w:val="312"/>
        </w:trPr>
        <w:tc>
          <w:tcPr>
            <w:tcW w:w="2660" w:type="dxa"/>
          </w:tcPr>
          <w:p w14:paraId="49EDC1C9" w14:textId="77777777" w:rsidR="00C441A2" w:rsidRPr="00927124" w:rsidRDefault="003F76D0">
            <w:pPr>
              <w:pStyle w:val="TableParagraph"/>
              <w:spacing w:before="46"/>
              <w:ind w:left="633" w:right="625"/>
              <w:rPr>
                <w:sz w:val="18"/>
              </w:rPr>
            </w:pPr>
            <w:r w:rsidRPr="00927124">
              <w:rPr>
                <w:sz w:val="18"/>
              </w:rPr>
              <w:t xml:space="preserve">GSSRL </w:t>
            </w:r>
          </w:p>
        </w:tc>
        <w:tc>
          <w:tcPr>
            <w:tcW w:w="5492" w:type="dxa"/>
          </w:tcPr>
          <w:p w14:paraId="49EDC1CA" w14:textId="77777777" w:rsidR="00C441A2" w:rsidRPr="00927124" w:rsidRDefault="003F76D0">
            <w:pPr>
              <w:pStyle w:val="TableParagraph"/>
              <w:spacing w:before="37"/>
              <w:ind w:left="108"/>
              <w:jc w:val="left"/>
              <w:rPr>
                <w:rFonts w:eastAsia="宋体"/>
                <w:sz w:val="18"/>
              </w:rPr>
            </w:pPr>
            <w:r w:rsidRPr="00927124">
              <w:rPr>
                <w:sz w:val="18"/>
              </w:rPr>
              <w:t xml:space="preserve">Fs and FT fixed point logic right shift word </w:t>
            </w:r>
          </w:p>
        </w:tc>
        <w:tc>
          <w:tcPr>
            <w:tcW w:w="1453" w:type="dxa"/>
          </w:tcPr>
          <w:p w14:paraId="49EDC1CB" w14:textId="77777777" w:rsidR="00C441A2" w:rsidRPr="00927124" w:rsidRDefault="003F76D0">
            <w:pPr>
              <w:pStyle w:val="TableParagraph"/>
              <w:spacing w:before="46"/>
              <w:ind w:left="81" w:right="69"/>
              <w:rPr>
                <w:sz w:val="18"/>
              </w:rPr>
            </w:pPr>
            <w:r w:rsidRPr="00927124">
              <w:rPr>
                <w:sz w:val="18"/>
              </w:rPr>
              <w:t xml:space="preserve">LoongEXT32 </w:t>
            </w:r>
          </w:p>
        </w:tc>
      </w:tr>
      <w:tr w:rsidR="00C441A2" w:rsidRPr="00927124" w14:paraId="49EDC1D0" w14:textId="77777777">
        <w:trPr>
          <w:trHeight w:val="311"/>
        </w:trPr>
        <w:tc>
          <w:tcPr>
            <w:tcW w:w="2660" w:type="dxa"/>
          </w:tcPr>
          <w:p w14:paraId="49EDC1CD" w14:textId="77777777" w:rsidR="00C441A2" w:rsidRPr="00927124" w:rsidRDefault="003F76D0">
            <w:pPr>
              <w:pStyle w:val="TableParagraph"/>
              <w:spacing w:before="45"/>
              <w:ind w:left="634" w:right="625"/>
              <w:rPr>
                <w:sz w:val="18"/>
              </w:rPr>
            </w:pPr>
            <w:r w:rsidRPr="00927124">
              <w:rPr>
                <w:sz w:val="18"/>
              </w:rPr>
              <w:t xml:space="preserve">GSDSRL </w:t>
            </w:r>
          </w:p>
        </w:tc>
        <w:tc>
          <w:tcPr>
            <w:tcW w:w="5492" w:type="dxa"/>
          </w:tcPr>
          <w:p w14:paraId="49EDC1CE" w14:textId="77777777" w:rsidR="00C441A2" w:rsidRPr="00927124" w:rsidRDefault="003F76D0">
            <w:pPr>
              <w:pStyle w:val="TableParagraph"/>
              <w:spacing w:before="35"/>
              <w:ind w:left="108"/>
              <w:jc w:val="left"/>
              <w:rPr>
                <w:rFonts w:eastAsia="宋体"/>
                <w:sz w:val="18"/>
              </w:rPr>
            </w:pPr>
            <w:r w:rsidRPr="00927124">
              <w:rPr>
                <w:sz w:val="18"/>
              </w:rPr>
              <w:t xml:space="preserve">Fs and FT fixed point logic right shift double word </w:t>
            </w:r>
          </w:p>
        </w:tc>
        <w:tc>
          <w:tcPr>
            <w:tcW w:w="1453" w:type="dxa"/>
          </w:tcPr>
          <w:p w14:paraId="49EDC1CF"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C1D4" w14:textId="77777777">
        <w:trPr>
          <w:trHeight w:val="311"/>
        </w:trPr>
        <w:tc>
          <w:tcPr>
            <w:tcW w:w="2660" w:type="dxa"/>
          </w:tcPr>
          <w:p w14:paraId="49EDC1D1" w14:textId="77777777" w:rsidR="00C441A2" w:rsidRPr="00927124" w:rsidRDefault="003F76D0">
            <w:pPr>
              <w:pStyle w:val="TableParagraph"/>
              <w:spacing w:before="45"/>
              <w:ind w:left="633" w:right="625"/>
              <w:rPr>
                <w:sz w:val="18"/>
              </w:rPr>
            </w:pPr>
            <w:r w:rsidRPr="00927124">
              <w:rPr>
                <w:sz w:val="18"/>
              </w:rPr>
              <w:t xml:space="preserve">GSSRA </w:t>
            </w:r>
          </w:p>
        </w:tc>
        <w:tc>
          <w:tcPr>
            <w:tcW w:w="5492" w:type="dxa"/>
          </w:tcPr>
          <w:p w14:paraId="49EDC1D2" w14:textId="77777777" w:rsidR="00C441A2" w:rsidRPr="00927124" w:rsidRDefault="003F76D0">
            <w:pPr>
              <w:pStyle w:val="TableParagraph"/>
              <w:spacing w:before="35"/>
              <w:ind w:left="108"/>
              <w:jc w:val="left"/>
              <w:rPr>
                <w:rFonts w:eastAsia="宋体"/>
                <w:sz w:val="18"/>
              </w:rPr>
            </w:pPr>
            <w:r w:rsidRPr="00927124">
              <w:rPr>
                <w:sz w:val="18"/>
              </w:rPr>
              <w:t xml:space="preserve">Fs and FT fixed point arithmetic right shift word </w:t>
            </w:r>
          </w:p>
        </w:tc>
        <w:tc>
          <w:tcPr>
            <w:tcW w:w="1453" w:type="dxa"/>
          </w:tcPr>
          <w:p w14:paraId="49EDC1D3"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C1D8" w14:textId="77777777">
        <w:trPr>
          <w:trHeight w:val="312"/>
        </w:trPr>
        <w:tc>
          <w:tcPr>
            <w:tcW w:w="2660" w:type="dxa"/>
          </w:tcPr>
          <w:p w14:paraId="49EDC1D5" w14:textId="77777777" w:rsidR="00C441A2" w:rsidRPr="00927124" w:rsidRDefault="003F76D0">
            <w:pPr>
              <w:pStyle w:val="TableParagraph"/>
              <w:spacing w:before="46"/>
              <w:ind w:left="632" w:right="625"/>
              <w:rPr>
                <w:sz w:val="18"/>
              </w:rPr>
            </w:pPr>
            <w:r w:rsidRPr="00927124">
              <w:rPr>
                <w:sz w:val="18"/>
              </w:rPr>
              <w:t xml:space="preserve">GSDSRA </w:t>
            </w:r>
          </w:p>
        </w:tc>
        <w:tc>
          <w:tcPr>
            <w:tcW w:w="5492" w:type="dxa"/>
          </w:tcPr>
          <w:p w14:paraId="49EDC1D6" w14:textId="77777777" w:rsidR="00C441A2" w:rsidRPr="00927124" w:rsidRDefault="003F76D0">
            <w:pPr>
              <w:pStyle w:val="TableParagraph"/>
              <w:spacing w:before="37"/>
              <w:ind w:left="108"/>
              <w:jc w:val="left"/>
              <w:rPr>
                <w:rFonts w:eastAsia="宋体"/>
                <w:sz w:val="18"/>
              </w:rPr>
            </w:pPr>
            <w:r w:rsidRPr="00927124">
              <w:rPr>
                <w:sz w:val="18"/>
              </w:rPr>
              <w:t xml:space="preserve">Fs and FT fixed point arithmetic shift double word to the right </w:t>
            </w:r>
          </w:p>
        </w:tc>
        <w:tc>
          <w:tcPr>
            <w:tcW w:w="1453" w:type="dxa"/>
          </w:tcPr>
          <w:p w14:paraId="49EDC1D7" w14:textId="77777777" w:rsidR="00C441A2" w:rsidRPr="00927124" w:rsidRDefault="003F76D0">
            <w:pPr>
              <w:pStyle w:val="TableParagraph"/>
              <w:spacing w:before="46"/>
              <w:ind w:left="81" w:right="69"/>
              <w:rPr>
                <w:sz w:val="18"/>
              </w:rPr>
            </w:pPr>
            <w:r w:rsidRPr="00927124">
              <w:rPr>
                <w:sz w:val="18"/>
              </w:rPr>
              <w:t xml:space="preserve">LoongEXT32 </w:t>
            </w:r>
          </w:p>
        </w:tc>
      </w:tr>
      <w:tr w:rsidR="00C441A2" w:rsidRPr="00927124" w14:paraId="49EDC1DC" w14:textId="77777777">
        <w:trPr>
          <w:trHeight w:val="311"/>
        </w:trPr>
        <w:tc>
          <w:tcPr>
            <w:tcW w:w="2660" w:type="dxa"/>
          </w:tcPr>
          <w:p w14:paraId="49EDC1D9" w14:textId="77777777" w:rsidR="00C441A2" w:rsidRPr="00927124" w:rsidRDefault="003F76D0">
            <w:pPr>
              <w:pStyle w:val="TableParagraph"/>
              <w:spacing w:before="45"/>
              <w:ind w:left="634" w:right="625"/>
              <w:rPr>
                <w:sz w:val="18"/>
              </w:rPr>
            </w:pPr>
            <w:r w:rsidRPr="00927124">
              <w:rPr>
                <w:sz w:val="18"/>
              </w:rPr>
              <w:t xml:space="preserve">GSSLEU </w:t>
            </w:r>
          </w:p>
        </w:tc>
        <w:tc>
          <w:tcPr>
            <w:tcW w:w="5492" w:type="dxa"/>
          </w:tcPr>
          <w:p w14:paraId="49EDC1DA" w14:textId="77777777" w:rsidR="00C441A2" w:rsidRPr="00927124" w:rsidRDefault="003F76D0">
            <w:pPr>
              <w:pStyle w:val="TableParagraph"/>
              <w:spacing w:before="35"/>
              <w:ind w:left="108"/>
              <w:jc w:val="left"/>
              <w:rPr>
                <w:rFonts w:eastAsia="宋体"/>
                <w:sz w:val="18"/>
              </w:rPr>
            </w:pPr>
            <w:r w:rsidRPr="00927124">
              <w:rPr>
                <w:sz w:val="18"/>
              </w:rPr>
              <w:t xml:space="preserve">Fs and FT fixed point unsigned fixed point number less than or equal to comparison </w:t>
            </w:r>
          </w:p>
        </w:tc>
        <w:tc>
          <w:tcPr>
            <w:tcW w:w="1453" w:type="dxa"/>
          </w:tcPr>
          <w:p w14:paraId="49EDC1DB" w14:textId="77777777" w:rsidR="00C441A2" w:rsidRPr="00927124" w:rsidRDefault="003F76D0">
            <w:pPr>
              <w:pStyle w:val="TableParagraph"/>
              <w:spacing w:before="45"/>
              <w:ind w:left="81" w:right="69"/>
              <w:rPr>
                <w:sz w:val="18"/>
              </w:rPr>
            </w:pPr>
            <w:r w:rsidRPr="00927124">
              <w:rPr>
                <w:sz w:val="18"/>
              </w:rPr>
              <w:t xml:space="preserve">LoongEXT32 </w:t>
            </w:r>
          </w:p>
        </w:tc>
      </w:tr>
      <w:tr w:rsidR="00C441A2" w:rsidRPr="00927124" w14:paraId="49EDC1E0" w14:textId="77777777">
        <w:trPr>
          <w:trHeight w:val="312"/>
        </w:trPr>
        <w:tc>
          <w:tcPr>
            <w:tcW w:w="2660" w:type="dxa"/>
          </w:tcPr>
          <w:p w14:paraId="49EDC1DD" w14:textId="77777777" w:rsidR="00C441A2" w:rsidRPr="00927124" w:rsidRDefault="003F76D0">
            <w:pPr>
              <w:pStyle w:val="TableParagraph"/>
              <w:spacing w:before="45"/>
              <w:ind w:left="633" w:right="625"/>
              <w:rPr>
                <w:sz w:val="18"/>
              </w:rPr>
            </w:pPr>
            <w:r w:rsidRPr="00927124">
              <w:rPr>
                <w:sz w:val="18"/>
              </w:rPr>
              <w:t xml:space="preserve">GSSLE </w:t>
            </w:r>
          </w:p>
        </w:tc>
        <w:tc>
          <w:tcPr>
            <w:tcW w:w="5492" w:type="dxa"/>
          </w:tcPr>
          <w:p w14:paraId="49EDC1DE" w14:textId="77777777" w:rsidR="00C441A2" w:rsidRPr="00927124" w:rsidRDefault="003F76D0">
            <w:pPr>
              <w:pStyle w:val="TableParagraph"/>
              <w:spacing w:before="35"/>
              <w:ind w:left="108"/>
              <w:jc w:val="left"/>
              <w:rPr>
                <w:rFonts w:eastAsia="宋体"/>
                <w:sz w:val="18"/>
              </w:rPr>
            </w:pPr>
            <w:r w:rsidRPr="00927124">
              <w:rPr>
                <w:sz w:val="18"/>
              </w:rPr>
              <w:t xml:space="preserve">Fs and FT fixed point number less than or equal to comparison </w:t>
            </w:r>
          </w:p>
        </w:tc>
        <w:tc>
          <w:tcPr>
            <w:tcW w:w="1453" w:type="dxa"/>
          </w:tcPr>
          <w:p w14:paraId="49EDC1DF" w14:textId="77777777" w:rsidR="00C441A2" w:rsidRPr="00927124" w:rsidRDefault="003F76D0">
            <w:pPr>
              <w:pStyle w:val="TableParagraph"/>
              <w:spacing w:before="45"/>
              <w:ind w:left="81" w:right="69"/>
              <w:rPr>
                <w:sz w:val="18"/>
              </w:rPr>
            </w:pPr>
            <w:r w:rsidRPr="00927124">
              <w:rPr>
                <w:sz w:val="18"/>
              </w:rPr>
              <w:t xml:space="preserve">LoongEXT32 </w:t>
            </w:r>
          </w:p>
        </w:tc>
      </w:tr>
    </w:tbl>
    <w:p w14:paraId="49EDC1E1" w14:textId="77777777" w:rsidR="00C441A2" w:rsidRPr="00927124" w:rsidRDefault="00C441A2">
      <w:pPr>
        <w:pStyle w:val="a3"/>
        <w:spacing w:before="2"/>
        <w:rPr>
          <w:rFonts w:ascii="Times New Roman" w:hAnsi="Times New Roman" w:cs="Times New Roman"/>
          <w:b/>
          <w:sz w:val="26"/>
        </w:rPr>
      </w:pPr>
    </w:p>
    <w:p w14:paraId="49EDC1E2" w14:textId="77777777" w:rsidR="00C441A2" w:rsidRPr="00927124" w:rsidRDefault="00C441A2">
      <w:pPr>
        <w:rPr>
          <w:rFonts w:ascii="Times New Roman" w:hAnsi="Times New Roman" w:cs="Times New Roman"/>
          <w:sz w:val="26"/>
        </w:rPr>
        <w:sectPr w:rsidR="00C441A2" w:rsidRPr="00927124">
          <w:pgSz w:w="11910" w:h="16840"/>
          <w:pgMar w:top="1620" w:right="0" w:bottom="1380" w:left="0" w:header="890" w:footer="1189" w:gutter="0"/>
          <w:cols w:space="720"/>
        </w:sectPr>
      </w:pPr>
    </w:p>
    <w:p w14:paraId="49EDC1E3" w14:textId="77777777" w:rsidR="00C441A2" w:rsidRPr="00927124" w:rsidRDefault="003F76D0">
      <w:pPr>
        <w:spacing w:before="70"/>
        <w:ind w:left="1291"/>
        <w:rPr>
          <w:rFonts w:ascii="Times New Roman" w:hAnsi="Times New Roman" w:cs="Times New Roman"/>
          <w:b/>
          <w:sz w:val="21"/>
        </w:rPr>
      </w:pPr>
      <w:bookmarkStart w:id="142" w:name="杂项指令"/>
      <w:bookmarkEnd w:id="142"/>
      <w:r w:rsidRPr="00927124">
        <w:rPr>
          <w:rFonts w:ascii="Times New Roman" w:hAnsi="Times New Roman" w:cs="Times New Roman"/>
          <w:b/>
          <w:sz w:val="21"/>
        </w:rPr>
        <w:t xml:space="preserve"> Miscellaneous instruction </w:t>
      </w:r>
    </w:p>
    <w:p w14:paraId="49EDC1E4" w14:textId="77777777" w:rsidR="00C441A2" w:rsidRPr="00927124" w:rsidRDefault="003F76D0">
      <w:pPr>
        <w:pStyle w:val="a3"/>
        <w:rPr>
          <w:rFonts w:ascii="Times New Roman" w:hAnsi="Times New Roman" w:cs="Times New Roman"/>
          <w:b/>
          <w:sz w:val="22"/>
        </w:rPr>
      </w:pPr>
      <w:r w:rsidRPr="00927124">
        <w:rPr>
          <w:rFonts w:ascii="Times New Roman" w:hAnsi="Times New Roman" w:cs="Times New Roman"/>
        </w:rPr>
        <w:br w:type="column"/>
      </w:r>
    </w:p>
    <w:p w14:paraId="49EDC1E5" w14:textId="41C66962" w:rsidR="00C441A2" w:rsidRPr="00927124" w:rsidRDefault="003F76D0">
      <w:pPr>
        <w:spacing w:before="178"/>
        <w:ind w:left="1291"/>
        <w:rPr>
          <w:rFonts w:ascii="Times New Roman" w:hAnsi="Times New Roman" w:cs="Times New Roman"/>
          <w:b/>
          <w:sz w:val="21"/>
        </w:rPr>
      </w:pPr>
      <w:bookmarkStart w:id="143" w:name="_bookmark76"/>
      <w:bookmarkEnd w:id="143"/>
      <w:r w:rsidRPr="00927124">
        <w:rPr>
          <w:rFonts w:ascii="Times New Roman" w:hAnsi="Times New Roman" w:cs="Times New Roman"/>
          <w:b/>
          <w:sz w:val="21"/>
        </w:rPr>
        <w:t xml:space="preserve"> Table 2-32 </w:t>
      </w:r>
      <w:r w:rsidR="00E57617">
        <w:rPr>
          <w:rFonts w:ascii="Times New Roman" w:hAnsi="Times New Roman" w:cs="Times New Roman"/>
          <w:b/>
          <w:sz w:val="21"/>
        </w:rPr>
        <w:t>Loong</w:t>
      </w:r>
      <w:r w:rsidRPr="00927124">
        <w:rPr>
          <w:rFonts w:ascii="Times New Roman" w:hAnsi="Times New Roman" w:cs="Times New Roman"/>
          <w:b/>
          <w:sz w:val="21"/>
        </w:rPr>
        <w:t xml:space="preserve"> core extension miscellaneous instructions </w:t>
      </w:r>
    </w:p>
    <w:p w14:paraId="49EDC1E6" w14:textId="77777777" w:rsidR="00C441A2" w:rsidRPr="00927124" w:rsidRDefault="00C441A2">
      <w:pPr>
        <w:rPr>
          <w:rFonts w:ascii="Times New Roman" w:hAnsi="Times New Roman" w:cs="Times New Roman"/>
          <w:sz w:val="21"/>
        </w:rPr>
        <w:sectPr w:rsidR="00C441A2" w:rsidRPr="00927124">
          <w:type w:val="continuous"/>
          <w:pgSz w:w="11910" w:h="16840"/>
          <w:pgMar w:top="880" w:right="0" w:bottom="0" w:left="0" w:header="720" w:footer="720" w:gutter="0"/>
          <w:cols w:num="2" w:space="720" w:equalWidth="0">
            <w:col w:w="2177" w:space="1222"/>
            <w:col w:w="8511"/>
          </w:cols>
        </w:sectPr>
      </w:pPr>
    </w:p>
    <w:tbl>
      <w:tblPr>
        <w:tblStyle w:val="TableNormal"/>
        <w:tblW w:w="0" w:type="auto"/>
        <w:tblInd w:w="1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5492"/>
        <w:gridCol w:w="1453"/>
      </w:tblGrid>
      <w:tr w:rsidR="00C441A2" w:rsidRPr="00927124" w14:paraId="49EDC1EA" w14:textId="77777777">
        <w:trPr>
          <w:trHeight w:val="311"/>
        </w:trPr>
        <w:tc>
          <w:tcPr>
            <w:tcW w:w="2660" w:type="dxa"/>
            <w:tcBorders>
              <w:bottom w:val="double" w:sz="1" w:space="0" w:color="000000"/>
            </w:tcBorders>
          </w:tcPr>
          <w:p w14:paraId="49EDC1E7" w14:textId="77777777" w:rsidR="00C441A2" w:rsidRPr="00927124" w:rsidRDefault="003F76D0">
            <w:pPr>
              <w:pStyle w:val="TableParagraph"/>
              <w:spacing w:before="20"/>
              <w:ind w:left="633" w:right="625"/>
              <w:rPr>
                <w:rFonts w:eastAsia="宋体"/>
                <w:b/>
                <w:sz w:val="21"/>
              </w:rPr>
            </w:pPr>
            <w:r w:rsidRPr="00927124">
              <w:rPr>
                <w:rFonts w:eastAsia="宋体"/>
                <w:b/>
                <w:sz w:val="21"/>
              </w:rPr>
              <w:t xml:space="preserve">Instruction mnemonic </w:t>
            </w:r>
          </w:p>
        </w:tc>
        <w:tc>
          <w:tcPr>
            <w:tcW w:w="5492" w:type="dxa"/>
            <w:tcBorders>
              <w:bottom w:val="double" w:sz="1" w:space="0" w:color="000000"/>
            </w:tcBorders>
          </w:tcPr>
          <w:p w14:paraId="49EDC1E8" w14:textId="77777777" w:rsidR="00C441A2" w:rsidRPr="00927124" w:rsidRDefault="003F76D0">
            <w:pPr>
              <w:pStyle w:val="TableParagraph"/>
              <w:spacing w:before="20"/>
              <w:ind w:left="2092" w:right="2084"/>
              <w:rPr>
                <w:rFonts w:eastAsia="宋体"/>
                <w:b/>
                <w:sz w:val="21"/>
              </w:rPr>
            </w:pPr>
            <w:r w:rsidRPr="00927124">
              <w:rPr>
                <w:rFonts w:eastAsia="宋体"/>
                <w:b/>
                <w:sz w:val="21"/>
              </w:rPr>
              <w:t xml:space="preserve">Instruction function description </w:t>
            </w:r>
          </w:p>
        </w:tc>
        <w:tc>
          <w:tcPr>
            <w:tcW w:w="1453" w:type="dxa"/>
            <w:tcBorders>
              <w:bottom w:val="double" w:sz="1" w:space="0" w:color="000000"/>
            </w:tcBorders>
          </w:tcPr>
          <w:p w14:paraId="49EDC1E9" w14:textId="77777777" w:rsidR="00C441A2" w:rsidRPr="00927124" w:rsidRDefault="003F76D0">
            <w:pPr>
              <w:pStyle w:val="TableParagraph"/>
              <w:spacing w:before="20"/>
              <w:ind w:left="81" w:right="70"/>
              <w:rPr>
                <w:rFonts w:eastAsia="宋体"/>
                <w:b/>
                <w:sz w:val="21"/>
              </w:rPr>
            </w:pPr>
            <w:r w:rsidRPr="00927124">
              <w:rPr>
                <w:rFonts w:eastAsia="Arial"/>
                <w:b/>
                <w:sz w:val="21"/>
              </w:rPr>
              <w:t xml:space="preserve">ISA Compatible Category </w:t>
            </w:r>
          </w:p>
        </w:tc>
      </w:tr>
      <w:tr w:rsidR="00C441A2" w:rsidRPr="00927124" w14:paraId="49EDC1EE" w14:textId="77777777">
        <w:trPr>
          <w:trHeight w:val="312"/>
        </w:trPr>
        <w:tc>
          <w:tcPr>
            <w:tcW w:w="2660" w:type="dxa"/>
            <w:tcBorders>
              <w:top w:val="double" w:sz="1" w:space="0" w:color="000000"/>
            </w:tcBorders>
          </w:tcPr>
          <w:p w14:paraId="49EDC1EB" w14:textId="77777777" w:rsidR="00C441A2" w:rsidRPr="00927124" w:rsidRDefault="003F76D0">
            <w:pPr>
              <w:pStyle w:val="TableParagraph"/>
              <w:spacing w:before="51"/>
              <w:ind w:left="634" w:right="624"/>
              <w:rPr>
                <w:sz w:val="18"/>
              </w:rPr>
            </w:pPr>
            <w:r w:rsidRPr="00927124">
              <w:rPr>
                <w:sz w:val="18"/>
              </w:rPr>
              <w:t xml:space="preserve">CTZ </w:t>
            </w:r>
          </w:p>
        </w:tc>
        <w:tc>
          <w:tcPr>
            <w:tcW w:w="5492" w:type="dxa"/>
            <w:tcBorders>
              <w:top w:val="double" w:sz="1" w:space="0" w:color="000000"/>
            </w:tcBorders>
          </w:tcPr>
          <w:p w14:paraId="49EDC1EC"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0 number of trailing words </w:t>
            </w:r>
          </w:p>
        </w:tc>
        <w:tc>
          <w:tcPr>
            <w:tcW w:w="1453" w:type="dxa"/>
            <w:tcBorders>
              <w:top w:val="double" w:sz="1" w:space="0" w:color="000000"/>
            </w:tcBorders>
          </w:tcPr>
          <w:p w14:paraId="49EDC1ED" w14:textId="77777777" w:rsidR="00C441A2" w:rsidRPr="00927124" w:rsidRDefault="003F76D0">
            <w:pPr>
              <w:pStyle w:val="TableParagraph"/>
              <w:spacing w:before="51"/>
              <w:ind w:left="81" w:right="68"/>
              <w:rPr>
                <w:sz w:val="18"/>
              </w:rPr>
            </w:pPr>
            <w:r w:rsidRPr="00927124">
              <w:rPr>
                <w:sz w:val="18"/>
              </w:rPr>
              <w:t xml:space="preserve">LoongEXT32 </w:t>
            </w:r>
          </w:p>
        </w:tc>
      </w:tr>
      <w:tr w:rsidR="00C441A2" w:rsidRPr="00927124" w14:paraId="49EDC1F2" w14:textId="77777777">
        <w:trPr>
          <w:trHeight w:val="311"/>
        </w:trPr>
        <w:tc>
          <w:tcPr>
            <w:tcW w:w="2660" w:type="dxa"/>
          </w:tcPr>
          <w:p w14:paraId="49EDC1EF" w14:textId="77777777" w:rsidR="00C441A2" w:rsidRPr="00927124" w:rsidRDefault="003F76D0">
            <w:pPr>
              <w:pStyle w:val="TableParagraph"/>
              <w:ind w:left="634" w:right="624"/>
              <w:rPr>
                <w:sz w:val="18"/>
              </w:rPr>
            </w:pPr>
            <w:r w:rsidRPr="00927124">
              <w:rPr>
                <w:sz w:val="18"/>
              </w:rPr>
              <w:t xml:space="preserve">The CTO </w:t>
            </w:r>
          </w:p>
        </w:tc>
        <w:tc>
          <w:tcPr>
            <w:tcW w:w="5492" w:type="dxa"/>
          </w:tcPr>
          <w:p w14:paraId="49EDC1F0"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The number of trailing words </w:t>
            </w:r>
          </w:p>
        </w:tc>
        <w:tc>
          <w:tcPr>
            <w:tcW w:w="1453" w:type="dxa"/>
          </w:tcPr>
          <w:p w14:paraId="49EDC1F1"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1F6" w14:textId="77777777">
        <w:trPr>
          <w:trHeight w:val="312"/>
        </w:trPr>
        <w:tc>
          <w:tcPr>
            <w:tcW w:w="2660" w:type="dxa"/>
          </w:tcPr>
          <w:p w14:paraId="49EDC1F3" w14:textId="77777777" w:rsidR="00C441A2" w:rsidRPr="00927124" w:rsidRDefault="003F76D0">
            <w:pPr>
              <w:pStyle w:val="TableParagraph"/>
              <w:spacing w:before="51"/>
              <w:ind w:left="633" w:right="625"/>
              <w:rPr>
                <w:sz w:val="18"/>
              </w:rPr>
            </w:pPr>
            <w:r w:rsidRPr="00927124">
              <w:rPr>
                <w:sz w:val="18"/>
              </w:rPr>
              <w:t xml:space="preserve">DCTZ </w:t>
            </w:r>
          </w:p>
        </w:tc>
        <w:tc>
          <w:tcPr>
            <w:tcW w:w="5492" w:type="dxa"/>
          </w:tcPr>
          <w:p w14:paraId="49EDC1F4" w14:textId="77777777" w:rsidR="00C441A2" w:rsidRPr="00927124" w:rsidRDefault="003F76D0">
            <w:pPr>
              <w:pStyle w:val="TableParagraph"/>
              <w:spacing w:before="41"/>
              <w:ind w:left="108"/>
              <w:jc w:val="left"/>
              <w:rPr>
                <w:rFonts w:eastAsia="宋体"/>
                <w:sz w:val="18"/>
              </w:rPr>
            </w:pPr>
            <w:r w:rsidRPr="00927124">
              <w:rPr>
                <w:rFonts w:eastAsia="宋体"/>
                <w:sz w:val="18"/>
              </w:rPr>
              <w:t xml:space="preserve">The number of 0 tags followed by two characters </w:t>
            </w:r>
          </w:p>
        </w:tc>
        <w:tc>
          <w:tcPr>
            <w:tcW w:w="1453" w:type="dxa"/>
          </w:tcPr>
          <w:p w14:paraId="49EDC1F5" w14:textId="77777777" w:rsidR="00C441A2" w:rsidRPr="00927124" w:rsidRDefault="003F76D0">
            <w:pPr>
              <w:pStyle w:val="TableParagraph"/>
              <w:spacing w:before="51"/>
              <w:ind w:left="81" w:right="69"/>
              <w:rPr>
                <w:sz w:val="18"/>
              </w:rPr>
            </w:pPr>
            <w:r w:rsidRPr="00927124">
              <w:rPr>
                <w:sz w:val="18"/>
              </w:rPr>
              <w:t xml:space="preserve">LoongEXT64 </w:t>
            </w:r>
          </w:p>
        </w:tc>
      </w:tr>
      <w:tr w:rsidR="00C441A2" w:rsidRPr="00927124" w14:paraId="49EDC1FA" w14:textId="77777777">
        <w:trPr>
          <w:trHeight w:val="311"/>
        </w:trPr>
        <w:tc>
          <w:tcPr>
            <w:tcW w:w="2660" w:type="dxa"/>
          </w:tcPr>
          <w:p w14:paraId="49EDC1F7" w14:textId="77777777" w:rsidR="00C441A2" w:rsidRPr="00927124" w:rsidRDefault="003F76D0">
            <w:pPr>
              <w:pStyle w:val="TableParagraph"/>
              <w:ind w:left="632" w:right="625"/>
              <w:rPr>
                <w:sz w:val="18"/>
              </w:rPr>
            </w:pPr>
            <w:r w:rsidRPr="00927124">
              <w:rPr>
                <w:sz w:val="18"/>
              </w:rPr>
              <w:t xml:space="preserve">DCTO </w:t>
            </w:r>
          </w:p>
        </w:tc>
        <w:tc>
          <w:tcPr>
            <w:tcW w:w="5492" w:type="dxa"/>
          </w:tcPr>
          <w:p w14:paraId="49EDC1F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Double word trailing 1 number </w:t>
            </w:r>
          </w:p>
        </w:tc>
        <w:tc>
          <w:tcPr>
            <w:tcW w:w="1453" w:type="dxa"/>
          </w:tcPr>
          <w:p w14:paraId="49EDC1F9" w14:textId="77777777" w:rsidR="00C441A2" w:rsidRPr="00927124" w:rsidRDefault="003F76D0">
            <w:pPr>
              <w:pStyle w:val="TableParagraph"/>
              <w:ind w:left="81" w:right="69"/>
              <w:rPr>
                <w:sz w:val="18"/>
              </w:rPr>
            </w:pPr>
            <w:r w:rsidRPr="00927124">
              <w:rPr>
                <w:sz w:val="18"/>
              </w:rPr>
              <w:t xml:space="preserve">LoongEXT64 </w:t>
            </w:r>
          </w:p>
        </w:tc>
      </w:tr>
      <w:tr w:rsidR="00C441A2" w:rsidRPr="00927124" w14:paraId="49EDC1FE" w14:textId="77777777">
        <w:trPr>
          <w:trHeight w:val="311"/>
        </w:trPr>
        <w:tc>
          <w:tcPr>
            <w:tcW w:w="2660" w:type="dxa"/>
          </w:tcPr>
          <w:p w14:paraId="49EDC1FB" w14:textId="77777777" w:rsidR="00C441A2" w:rsidRPr="00927124" w:rsidRDefault="003F76D0">
            <w:pPr>
              <w:pStyle w:val="TableParagraph"/>
              <w:ind w:left="634" w:right="625"/>
              <w:rPr>
                <w:sz w:val="18"/>
              </w:rPr>
            </w:pPr>
            <w:r w:rsidRPr="00927124">
              <w:rPr>
                <w:sz w:val="18"/>
              </w:rPr>
              <w:t xml:space="preserve">CAMPV </w:t>
            </w:r>
          </w:p>
        </w:tc>
        <w:tc>
          <w:tcPr>
            <w:tcW w:w="5492" w:type="dxa"/>
          </w:tcPr>
          <w:p w14:paraId="49EDC1FC"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Query the RAM table item values for the lookup table </w:t>
            </w:r>
          </w:p>
        </w:tc>
        <w:tc>
          <w:tcPr>
            <w:tcW w:w="1453" w:type="dxa"/>
          </w:tcPr>
          <w:p w14:paraId="49EDC1FD"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202" w14:textId="77777777">
        <w:trPr>
          <w:trHeight w:val="312"/>
        </w:trPr>
        <w:tc>
          <w:tcPr>
            <w:tcW w:w="2660" w:type="dxa"/>
          </w:tcPr>
          <w:p w14:paraId="49EDC1FF" w14:textId="77777777" w:rsidR="00C441A2" w:rsidRPr="00927124" w:rsidRDefault="003F76D0">
            <w:pPr>
              <w:pStyle w:val="TableParagraph"/>
              <w:spacing w:before="51"/>
              <w:ind w:left="633" w:right="625"/>
              <w:rPr>
                <w:sz w:val="18"/>
              </w:rPr>
            </w:pPr>
            <w:r w:rsidRPr="00927124">
              <w:rPr>
                <w:sz w:val="18"/>
              </w:rPr>
              <w:t xml:space="preserve">CAMPI </w:t>
            </w:r>
          </w:p>
        </w:tc>
        <w:tc>
          <w:tcPr>
            <w:tcW w:w="5492" w:type="dxa"/>
          </w:tcPr>
          <w:p w14:paraId="49EDC200" w14:textId="77777777" w:rsidR="00C441A2" w:rsidRPr="00927124" w:rsidRDefault="003F76D0">
            <w:pPr>
              <w:pStyle w:val="TableParagraph"/>
              <w:spacing w:before="41"/>
              <w:ind w:left="108"/>
              <w:jc w:val="left"/>
              <w:rPr>
                <w:sz w:val="18"/>
              </w:rPr>
            </w:pPr>
            <w:r w:rsidRPr="00927124">
              <w:rPr>
                <w:rFonts w:eastAsia="宋体"/>
                <w:sz w:val="18"/>
              </w:rPr>
              <w:t xml:space="preserve">Query the table entry index of the lookup table </w:t>
            </w:r>
          </w:p>
        </w:tc>
        <w:tc>
          <w:tcPr>
            <w:tcW w:w="1453" w:type="dxa"/>
          </w:tcPr>
          <w:p w14:paraId="49EDC201" w14:textId="77777777" w:rsidR="00C441A2" w:rsidRPr="00927124" w:rsidRDefault="003F76D0">
            <w:pPr>
              <w:pStyle w:val="TableParagraph"/>
              <w:spacing w:before="51"/>
              <w:ind w:left="81" w:right="68"/>
              <w:rPr>
                <w:sz w:val="18"/>
              </w:rPr>
            </w:pPr>
            <w:r w:rsidRPr="00927124">
              <w:rPr>
                <w:sz w:val="18"/>
              </w:rPr>
              <w:t xml:space="preserve">LoongEXT32 </w:t>
            </w:r>
          </w:p>
        </w:tc>
      </w:tr>
      <w:tr w:rsidR="00C441A2" w:rsidRPr="00927124" w14:paraId="49EDC206" w14:textId="77777777">
        <w:trPr>
          <w:trHeight w:val="311"/>
        </w:trPr>
        <w:tc>
          <w:tcPr>
            <w:tcW w:w="2660" w:type="dxa"/>
          </w:tcPr>
          <w:p w14:paraId="49EDC203" w14:textId="77777777" w:rsidR="00C441A2" w:rsidRPr="00927124" w:rsidRDefault="003F76D0">
            <w:pPr>
              <w:pStyle w:val="TableParagraph"/>
              <w:ind w:left="633" w:right="625"/>
              <w:rPr>
                <w:sz w:val="18"/>
              </w:rPr>
            </w:pPr>
            <w:r w:rsidRPr="00927124">
              <w:rPr>
                <w:sz w:val="18"/>
              </w:rPr>
              <w:t xml:space="preserve">CAMWI </w:t>
            </w:r>
          </w:p>
        </w:tc>
        <w:tc>
          <w:tcPr>
            <w:tcW w:w="5492" w:type="dxa"/>
          </w:tcPr>
          <w:p w14:paraId="49EDC204"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Fill in the search form </w:t>
            </w:r>
          </w:p>
        </w:tc>
        <w:tc>
          <w:tcPr>
            <w:tcW w:w="1453" w:type="dxa"/>
          </w:tcPr>
          <w:p w14:paraId="49EDC205" w14:textId="77777777" w:rsidR="00C441A2" w:rsidRPr="00927124" w:rsidRDefault="003F76D0">
            <w:pPr>
              <w:pStyle w:val="TableParagraph"/>
              <w:ind w:left="81" w:right="69"/>
              <w:rPr>
                <w:sz w:val="18"/>
              </w:rPr>
            </w:pPr>
            <w:r w:rsidRPr="00927124">
              <w:rPr>
                <w:sz w:val="18"/>
              </w:rPr>
              <w:t xml:space="preserve">LoongEXT32 </w:t>
            </w:r>
          </w:p>
        </w:tc>
      </w:tr>
      <w:tr w:rsidR="00C441A2" w:rsidRPr="00927124" w14:paraId="49EDC20A" w14:textId="77777777">
        <w:trPr>
          <w:trHeight w:val="312"/>
        </w:trPr>
        <w:tc>
          <w:tcPr>
            <w:tcW w:w="2660" w:type="dxa"/>
          </w:tcPr>
          <w:p w14:paraId="49EDC207" w14:textId="77777777" w:rsidR="00C441A2" w:rsidRPr="00927124" w:rsidRDefault="003F76D0">
            <w:pPr>
              <w:pStyle w:val="TableParagraph"/>
              <w:ind w:left="632" w:right="625"/>
              <w:rPr>
                <w:sz w:val="18"/>
              </w:rPr>
            </w:pPr>
            <w:r w:rsidRPr="00927124">
              <w:rPr>
                <w:sz w:val="18"/>
              </w:rPr>
              <w:t xml:space="preserve">RAMRI </w:t>
            </w:r>
          </w:p>
        </w:tc>
        <w:tc>
          <w:tcPr>
            <w:tcW w:w="5492" w:type="dxa"/>
          </w:tcPr>
          <w:p w14:paraId="49EDC208" w14:textId="77777777" w:rsidR="00C441A2" w:rsidRPr="00927124" w:rsidRDefault="003F76D0">
            <w:pPr>
              <w:pStyle w:val="TableParagraph"/>
              <w:spacing w:before="40"/>
              <w:ind w:left="108"/>
              <w:jc w:val="left"/>
              <w:rPr>
                <w:rFonts w:eastAsia="宋体"/>
                <w:sz w:val="18"/>
              </w:rPr>
            </w:pPr>
            <w:r w:rsidRPr="00927124">
              <w:rPr>
                <w:rFonts w:eastAsia="宋体"/>
                <w:sz w:val="18"/>
              </w:rPr>
              <w:t xml:space="preserve">Read the RAM contents of the lookup table </w:t>
            </w:r>
          </w:p>
        </w:tc>
        <w:tc>
          <w:tcPr>
            <w:tcW w:w="1453" w:type="dxa"/>
          </w:tcPr>
          <w:p w14:paraId="49EDC209" w14:textId="77777777" w:rsidR="00C441A2" w:rsidRPr="00927124" w:rsidRDefault="003F76D0">
            <w:pPr>
              <w:pStyle w:val="TableParagraph"/>
              <w:ind w:left="81" w:right="69"/>
              <w:rPr>
                <w:sz w:val="18"/>
              </w:rPr>
            </w:pPr>
            <w:r w:rsidRPr="00927124">
              <w:rPr>
                <w:sz w:val="18"/>
              </w:rPr>
              <w:t xml:space="preserve">LoongEXT32 </w:t>
            </w:r>
          </w:p>
        </w:tc>
      </w:tr>
    </w:tbl>
    <w:p w14:paraId="49EDC20B" w14:textId="77777777" w:rsidR="00C441A2" w:rsidRDefault="00C441A2">
      <w:pPr>
        <w:rPr>
          <w:sz w:val="18"/>
        </w:rPr>
        <w:sectPr w:rsidR="00C441A2">
          <w:type w:val="continuous"/>
          <w:pgSz w:w="11910" w:h="16840"/>
          <w:pgMar w:top="880" w:right="0" w:bottom="0" w:left="0" w:header="720" w:footer="720" w:gutter="0"/>
          <w:cols w:space="720"/>
        </w:sectPr>
      </w:pPr>
    </w:p>
    <w:p w14:paraId="49EDC20C" w14:textId="77777777" w:rsidR="00C441A2" w:rsidRDefault="00C441A2">
      <w:pPr>
        <w:pStyle w:val="a3"/>
        <w:spacing w:before="8"/>
        <w:rPr>
          <w:b/>
          <w:sz w:val="24"/>
        </w:rPr>
      </w:pPr>
    </w:p>
    <w:p w14:paraId="49EDC20D" w14:textId="77777777" w:rsidR="00C441A2" w:rsidRDefault="003F76D0">
      <w:pPr>
        <w:pStyle w:val="1"/>
        <w:numPr>
          <w:ilvl w:val="0"/>
          <w:numId w:val="17"/>
        </w:numPr>
        <w:tabs>
          <w:tab w:val="left" w:pos="1510"/>
          <w:tab w:val="left" w:pos="1511"/>
        </w:tabs>
      </w:pPr>
      <w:bookmarkStart w:id="144" w:name="3_处理器运行模式"/>
      <w:bookmarkEnd w:id="144"/>
      <w:r>
        <w:t xml:space="preserve"> </w:t>
      </w:r>
      <w:bookmarkStart w:id="145" w:name="_Toc44084225"/>
      <w:r>
        <w:t>Processor running mode</w:t>
      </w:r>
      <w:bookmarkEnd w:id="145"/>
      <w:r>
        <w:t xml:space="preserve"> </w:t>
      </w:r>
    </w:p>
    <w:p w14:paraId="49EDC20E"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GS464E is compatible with THE MIPS64 specification and contains two modes: Debug Mode and Root Mode.  Debug mode mainly corresponds to the running environment of EJTAG exception handler.  The root mode corresponds to the running environment of the operating system and the software on the real host.  Among them, the Root Mode can be further divided into root-kernel Mode, root-Supervisor Mode and root-user Mode.  All modes of operation are independent of each other, which means that the processor can only exist in one mode of operation at any one time. </w:t>
      </w:r>
    </w:p>
    <w:p w14:paraId="49EDC20F"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Among the above four modes, the root-regulatory mode is rarely used in practice, and the MIPS specification has not fully defined its connotation. Therefore, this mode will only be briefly explained in the following description of this manual.  Programmers are not advised to build software using the root-regulatory pattern, and refer directly to the MIPS specification if necessary. </w:t>
      </w:r>
    </w:p>
    <w:p w14:paraId="49EDC210" w14:textId="77777777" w:rsidR="00C441A2" w:rsidRDefault="00C441A2">
      <w:pPr>
        <w:pStyle w:val="a3"/>
        <w:spacing w:before="3"/>
        <w:rPr>
          <w:sz w:val="31"/>
        </w:rPr>
      </w:pPr>
    </w:p>
    <w:p w14:paraId="49EDC211" w14:textId="77777777" w:rsidR="00C441A2" w:rsidRDefault="003F76D0">
      <w:pPr>
        <w:pStyle w:val="2"/>
        <w:numPr>
          <w:ilvl w:val="1"/>
          <w:numId w:val="11"/>
        </w:numPr>
        <w:tabs>
          <w:tab w:val="left" w:pos="1656"/>
        </w:tabs>
        <w:spacing w:before="0"/>
        <w:rPr>
          <w:rFonts w:ascii="宋体" w:eastAsia="宋体"/>
        </w:rPr>
      </w:pPr>
      <w:bookmarkStart w:id="146" w:name="3.1_处理器运行模式定义"/>
      <w:bookmarkEnd w:id="146"/>
      <w:r>
        <w:rPr>
          <w:rFonts w:ascii="宋体" w:eastAsia="宋体" w:hint="eastAsia"/>
        </w:rPr>
        <w:t xml:space="preserve"> </w:t>
      </w:r>
      <w:bookmarkStart w:id="147" w:name="_Toc44084226"/>
      <w:r>
        <w:rPr>
          <w:rFonts w:ascii="宋体" w:eastAsia="宋体" w:hint="eastAsia"/>
        </w:rPr>
        <w:t>Processor run mode definition</w:t>
      </w:r>
      <w:bookmarkEnd w:id="147"/>
      <w:r>
        <w:rPr>
          <w:rFonts w:ascii="宋体" w:eastAsia="宋体" w:hint="eastAsia"/>
        </w:rPr>
        <w:t xml:space="preserve"> </w:t>
      </w:r>
    </w:p>
    <w:p w14:paraId="49EDC212" w14:textId="77777777" w:rsidR="00C441A2" w:rsidRDefault="000C04CA">
      <w:pPr>
        <w:pStyle w:val="a3"/>
        <w:spacing w:before="240"/>
        <w:ind w:left="1001" w:right="6318"/>
        <w:jc w:val="center"/>
      </w:pPr>
      <w:hyperlink w:anchor="_bookmark79" w:history="1">
        <w:r w:rsidR="003F76D0">
          <w:t xml:space="preserve">Table 3-1 shows the decision basis of each processor mode. </w:t>
        </w:r>
      </w:hyperlink>
    </w:p>
    <w:p w14:paraId="49EDC213" w14:textId="77777777" w:rsidR="00C441A2" w:rsidRDefault="003F76D0">
      <w:pPr>
        <w:pStyle w:val="4"/>
        <w:spacing w:before="121" w:after="22"/>
      </w:pPr>
      <w:bookmarkStart w:id="148" w:name="_bookmark79"/>
      <w:bookmarkEnd w:id="148"/>
      <w:r>
        <w:t xml:space="preserve"> Table 3-1 Processor mode decision basis </w:t>
      </w:r>
    </w:p>
    <w:tbl>
      <w:tblPr>
        <w:tblStyle w:val="TableNormal"/>
        <w:tblW w:w="0" w:type="auto"/>
        <w:tblInd w:w="2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3"/>
        <w:gridCol w:w="1417"/>
        <w:gridCol w:w="1275"/>
        <w:gridCol w:w="1417"/>
        <w:gridCol w:w="1490"/>
      </w:tblGrid>
      <w:tr w:rsidR="00C441A2" w14:paraId="49EDC217" w14:textId="77777777">
        <w:trPr>
          <w:trHeight w:val="301"/>
        </w:trPr>
        <w:tc>
          <w:tcPr>
            <w:tcW w:w="5352" w:type="dxa"/>
            <w:gridSpan w:val="4"/>
          </w:tcPr>
          <w:p w14:paraId="49EDC214" w14:textId="77777777" w:rsidR="00C441A2" w:rsidRPr="00927124" w:rsidRDefault="003F76D0">
            <w:pPr>
              <w:pStyle w:val="TableParagraph"/>
              <w:spacing w:before="41"/>
              <w:ind w:left="2206" w:right="2196"/>
              <w:rPr>
                <w:b/>
                <w:sz w:val="20"/>
              </w:rPr>
            </w:pPr>
            <w:r w:rsidRPr="00927124">
              <w:rPr>
                <w:b/>
                <w:sz w:val="20"/>
              </w:rPr>
              <w:t xml:space="preserve">Root CP0 </w:t>
            </w:r>
          </w:p>
        </w:tc>
        <w:tc>
          <w:tcPr>
            <w:tcW w:w="1490" w:type="dxa"/>
            <w:vMerge w:val="restart"/>
            <w:tcBorders>
              <w:bottom w:val="double" w:sz="1" w:space="0" w:color="000000"/>
            </w:tcBorders>
          </w:tcPr>
          <w:p w14:paraId="49EDC215" w14:textId="77777777" w:rsidR="00C441A2" w:rsidRPr="00927124" w:rsidRDefault="00C441A2">
            <w:pPr>
              <w:pStyle w:val="TableParagraph"/>
              <w:spacing w:before="1"/>
              <w:jc w:val="left"/>
              <w:rPr>
                <w:b/>
                <w:sz w:val="14"/>
              </w:rPr>
            </w:pPr>
          </w:p>
          <w:p w14:paraId="49EDC216" w14:textId="77777777" w:rsidR="00C441A2" w:rsidRPr="00927124" w:rsidRDefault="003F76D0">
            <w:pPr>
              <w:pStyle w:val="TableParagraph"/>
              <w:spacing w:before="0"/>
              <w:ind w:left="246" w:right="234"/>
              <w:rPr>
                <w:rFonts w:eastAsia="宋体"/>
                <w:b/>
                <w:sz w:val="21"/>
              </w:rPr>
            </w:pPr>
            <w:r w:rsidRPr="00927124">
              <w:rPr>
                <w:rFonts w:eastAsia="宋体"/>
                <w:b/>
                <w:sz w:val="21"/>
              </w:rPr>
              <w:t xml:space="preserve">model </w:t>
            </w:r>
          </w:p>
        </w:tc>
      </w:tr>
      <w:tr w:rsidR="00C441A2" w14:paraId="49EDC21D" w14:textId="77777777">
        <w:trPr>
          <w:trHeight w:val="301"/>
        </w:trPr>
        <w:tc>
          <w:tcPr>
            <w:tcW w:w="1243" w:type="dxa"/>
            <w:tcBorders>
              <w:bottom w:val="double" w:sz="1" w:space="0" w:color="000000"/>
            </w:tcBorders>
          </w:tcPr>
          <w:p w14:paraId="49EDC218" w14:textId="77777777" w:rsidR="00C441A2" w:rsidRDefault="003F76D0">
            <w:pPr>
              <w:pStyle w:val="TableParagraph"/>
              <w:spacing w:before="53"/>
              <w:ind w:left="204" w:right="197"/>
              <w:rPr>
                <w:rFonts w:ascii="Arial"/>
                <w:b/>
                <w:sz w:val="16"/>
              </w:rPr>
            </w:pPr>
            <w:r>
              <w:rPr>
                <w:rFonts w:ascii="Arial"/>
                <w:b/>
                <w:sz w:val="16"/>
              </w:rPr>
              <w:t xml:space="preserve">The Debug. DM </w:t>
            </w:r>
          </w:p>
        </w:tc>
        <w:tc>
          <w:tcPr>
            <w:tcW w:w="1417" w:type="dxa"/>
            <w:tcBorders>
              <w:bottom w:val="double" w:sz="1" w:space="0" w:color="000000"/>
            </w:tcBorders>
          </w:tcPr>
          <w:p w14:paraId="49EDC219" w14:textId="77777777" w:rsidR="00C441A2" w:rsidRPr="00927124" w:rsidRDefault="003F76D0">
            <w:pPr>
              <w:pStyle w:val="TableParagraph"/>
              <w:spacing w:before="53"/>
              <w:ind w:left="252" w:right="243"/>
              <w:rPr>
                <w:b/>
                <w:sz w:val="16"/>
              </w:rPr>
            </w:pPr>
            <w:r w:rsidRPr="00927124">
              <w:rPr>
                <w:b/>
                <w:sz w:val="16"/>
              </w:rPr>
              <w:t xml:space="preserve">The Status, ERL </w:t>
            </w:r>
          </w:p>
        </w:tc>
        <w:tc>
          <w:tcPr>
            <w:tcW w:w="1275" w:type="dxa"/>
            <w:tcBorders>
              <w:bottom w:val="double" w:sz="1" w:space="0" w:color="000000"/>
            </w:tcBorders>
          </w:tcPr>
          <w:p w14:paraId="49EDC21A" w14:textId="77777777" w:rsidR="00C441A2" w:rsidRPr="00927124" w:rsidRDefault="003F76D0">
            <w:pPr>
              <w:pStyle w:val="TableParagraph"/>
              <w:spacing w:before="53"/>
              <w:ind w:left="194" w:right="185"/>
              <w:rPr>
                <w:b/>
                <w:sz w:val="16"/>
              </w:rPr>
            </w:pPr>
            <w:r w:rsidRPr="00927124">
              <w:rPr>
                <w:b/>
                <w:sz w:val="16"/>
              </w:rPr>
              <w:t xml:space="preserve">Status. EXL </w:t>
            </w:r>
          </w:p>
        </w:tc>
        <w:tc>
          <w:tcPr>
            <w:tcW w:w="1417" w:type="dxa"/>
            <w:tcBorders>
              <w:bottom w:val="double" w:sz="1" w:space="0" w:color="000000"/>
            </w:tcBorders>
          </w:tcPr>
          <w:p w14:paraId="49EDC21B" w14:textId="77777777" w:rsidR="00C441A2" w:rsidRPr="00927124" w:rsidRDefault="003F76D0">
            <w:pPr>
              <w:pStyle w:val="TableParagraph"/>
              <w:spacing w:before="53"/>
              <w:ind w:left="252" w:right="243"/>
              <w:rPr>
                <w:b/>
                <w:sz w:val="16"/>
              </w:rPr>
            </w:pPr>
            <w:r w:rsidRPr="00927124">
              <w:rPr>
                <w:b/>
                <w:sz w:val="16"/>
              </w:rPr>
              <w:t xml:space="preserve">Status. KSU </w:t>
            </w:r>
          </w:p>
        </w:tc>
        <w:tc>
          <w:tcPr>
            <w:tcW w:w="1490" w:type="dxa"/>
            <w:vMerge/>
            <w:tcBorders>
              <w:top w:val="nil"/>
              <w:bottom w:val="double" w:sz="1" w:space="0" w:color="000000"/>
            </w:tcBorders>
          </w:tcPr>
          <w:p w14:paraId="49EDC21C" w14:textId="77777777" w:rsidR="00C441A2" w:rsidRPr="00927124" w:rsidRDefault="00C441A2">
            <w:pPr>
              <w:rPr>
                <w:rFonts w:ascii="Times New Roman" w:hAnsi="Times New Roman" w:cs="Times New Roman"/>
                <w:sz w:val="2"/>
                <w:szCs w:val="2"/>
              </w:rPr>
            </w:pPr>
          </w:p>
        </w:tc>
      </w:tr>
      <w:tr w:rsidR="00C441A2" w14:paraId="49EDC221" w14:textId="77777777">
        <w:trPr>
          <w:trHeight w:val="312"/>
        </w:trPr>
        <w:tc>
          <w:tcPr>
            <w:tcW w:w="1243" w:type="dxa"/>
            <w:tcBorders>
              <w:top w:val="double" w:sz="1" w:space="0" w:color="000000"/>
            </w:tcBorders>
          </w:tcPr>
          <w:p w14:paraId="49EDC21E" w14:textId="77777777" w:rsidR="00C441A2" w:rsidRDefault="003F76D0">
            <w:pPr>
              <w:pStyle w:val="TableParagraph"/>
              <w:spacing w:before="51"/>
              <w:ind w:left="8"/>
              <w:rPr>
                <w:sz w:val="18"/>
              </w:rPr>
            </w:pPr>
            <w:r>
              <w:rPr>
                <w:sz w:val="18"/>
              </w:rPr>
              <w:t xml:space="preserve">1 </w:t>
            </w:r>
          </w:p>
        </w:tc>
        <w:tc>
          <w:tcPr>
            <w:tcW w:w="4109" w:type="dxa"/>
            <w:gridSpan w:val="3"/>
            <w:tcBorders>
              <w:top w:val="double" w:sz="1" w:space="0" w:color="000000"/>
            </w:tcBorders>
          </w:tcPr>
          <w:p w14:paraId="49EDC21F" w14:textId="77777777" w:rsidR="00C441A2" w:rsidRPr="00927124" w:rsidRDefault="003F76D0">
            <w:pPr>
              <w:pStyle w:val="TableParagraph"/>
              <w:spacing w:before="46"/>
              <w:ind w:left="1660" w:right="1649"/>
              <w:rPr>
                <w:sz w:val="18"/>
              </w:rPr>
            </w:pPr>
            <w:r w:rsidRPr="00927124">
              <w:rPr>
                <w:sz w:val="18"/>
              </w:rPr>
              <w:t xml:space="preserve">Don 't care </w:t>
            </w:r>
          </w:p>
        </w:tc>
        <w:tc>
          <w:tcPr>
            <w:tcW w:w="1490" w:type="dxa"/>
            <w:tcBorders>
              <w:top w:val="double" w:sz="1" w:space="0" w:color="000000"/>
            </w:tcBorders>
          </w:tcPr>
          <w:p w14:paraId="49EDC220" w14:textId="77777777" w:rsidR="00C441A2" w:rsidRPr="00927124" w:rsidRDefault="003F76D0">
            <w:pPr>
              <w:pStyle w:val="TableParagraph"/>
              <w:spacing w:before="41"/>
              <w:ind w:left="246" w:right="234"/>
              <w:rPr>
                <w:rFonts w:eastAsia="宋体"/>
                <w:sz w:val="18"/>
              </w:rPr>
            </w:pPr>
            <w:r w:rsidRPr="00927124">
              <w:rPr>
                <w:rFonts w:eastAsia="宋体"/>
                <w:sz w:val="18"/>
              </w:rPr>
              <w:t xml:space="preserve">Debug mode </w:t>
            </w:r>
          </w:p>
        </w:tc>
      </w:tr>
      <w:tr w:rsidR="00C441A2" w14:paraId="49EDC226" w14:textId="77777777">
        <w:trPr>
          <w:trHeight w:val="312"/>
        </w:trPr>
        <w:tc>
          <w:tcPr>
            <w:tcW w:w="1243" w:type="dxa"/>
            <w:vMerge w:val="restart"/>
          </w:tcPr>
          <w:p w14:paraId="49EDC222" w14:textId="77777777" w:rsidR="00C441A2" w:rsidRDefault="003F76D0">
            <w:pPr>
              <w:pStyle w:val="TableParagraph"/>
              <w:spacing w:before="51"/>
              <w:ind w:left="8"/>
              <w:rPr>
                <w:sz w:val="18"/>
              </w:rPr>
            </w:pPr>
            <w:r>
              <w:rPr>
                <w:sz w:val="18"/>
              </w:rPr>
              <w:t xml:space="preserve">0 </w:t>
            </w:r>
          </w:p>
        </w:tc>
        <w:tc>
          <w:tcPr>
            <w:tcW w:w="1417" w:type="dxa"/>
          </w:tcPr>
          <w:p w14:paraId="49EDC223" w14:textId="77777777" w:rsidR="00C441A2" w:rsidRPr="00927124" w:rsidRDefault="003F76D0">
            <w:pPr>
              <w:pStyle w:val="TableParagraph"/>
              <w:spacing w:before="51"/>
              <w:ind w:left="10"/>
              <w:rPr>
                <w:sz w:val="18"/>
              </w:rPr>
            </w:pPr>
            <w:r w:rsidRPr="00927124">
              <w:rPr>
                <w:sz w:val="18"/>
              </w:rPr>
              <w:t xml:space="preserve">1 </w:t>
            </w:r>
          </w:p>
        </w:tc>
        <w:tc>
          <w:tcPr>
            <w:tcW w:w="2692" w:type="dxa"/>
            <w:gridSpan w:val="2"/>
          </w:tcPr>
          <w:p w14:paraId="49EDC224" w14:textId="77777777" w:rsidR="00C441A2" w:rsidRPr="00927124" w:rsidRDefault="003F76D0">
            <w:pPr>
              <w:pStyle w:val="TableParagraph"/>
              <w:spacing w:before="46"/>
              <w:ind w:left="951" w:right="941"/>
              <w:rPr>
                <w:sz w:val="18"/>
              </w:rPr>
            </w:pPr>
            <w:r w:rsidRPr="00927124">
              <w:rPr>
                <w:sz w:val="18"/>
              </w:rPr>
              <w:t xml:space="preserve">Don 't care </w:t>
            </w:r>
          </w:p>
        </w:tc>
        <w:tc>
          <w:tcPr>
            <w:tcW w:w="1490" w:type="dxa"/>
            <w:vMerge w:val="restart"/>
          </w:tcPr>
          <w:p w14:paraId="49EDC225" w14:textId="77777777" w:rsidR="00C441A2" w:rsidRPr="00927124" w:rsidRDefault="003F76D0">
            <w:pPr>
              <w:pStyle w:val="TableParagraph"/>
              <w:spacing w:before="41"/>
              <w:ind w:left="266"/>
              <w:jc w:val="left"/>
              <w:rPr>
                <w:rFonts w:eastAsia="宋体"/>
                <w:sz w:val="18"/>
              </w:rPr>
            </w:pPr>
            <w:r w:rsidRPr="00927124">
              <w:rPr>
                <w:rFonts w:eastAsia="宋体"/>
                <w:sz w:val="18"/>
              </w:rPr>
              <w:t xml:space="preserve">The root-core pattern </w:t>
            </w:r>
          </w:p>
        </w:tc>
      </w:tr>
      <w:tr w:rsidR="00C441A2" w14:paraId="49EDC22C" w14:textId="77777777">
        <w:trPr>
          <w:trHeight w:val="311"/>
        </w:trPr>
        <w:tc>
          <w:tcPr>
            <w:tcW w:w="1243" w:type="dxa"/>
            <w:vMerge/>
            <w:tcBorders>
              <w:top w:val="nil"/>
            </w:tcBorders>
          </w:tcPr>
          <w:p w14:paraId="49EDC227" w14:textId="77777777" w:rsidR="00C441A2" w:rsidRDefault="00C441A2">
            <w:pPr>
              <w:rPr>
                <w:sz w:val="2"/>
                <w:szCs w:val="2"/>
              </w:rPr>
            </w:pPr>
          </w:p>
        </w:tc>
        <w:tc>
          <w:tcPr>
            <w:tcW w:w="1417" w:type="dxa"/>
            <w:vMerge w:val="restart"/>
          </w:tcPr>
          <w:p w14:paraId="49EDC228" w14:textId="77777777" w:rsidR="00C441A2" w:rsidRPr="00927124" w:rsidRDefault="003F76D0">
            <w:pPr>
              <w:pStyle w:val="TableParagraph"/>
              <w:ind w:left="10"/>
              <w:rPr>
                <w:sz w:val="18"/>
              </w:rPr>
            </w:pPr>
            <w:r w:rsidRPr="00927124">
              <w:rPr>
                <w:sz w:val="18"/>
              </w:rPr>
              <w:t xml:space="preserve">0 </w:t>
            </w:r>
          </w:p>
        </w:tc>
        <w:tc>
          <w:tcPr>
            <w:tcW w:w="1275" w:type="dxa"/>
          </w:tcPr>
          <w:p w14:paraId="49EDC229" w14:textId="77777777" w:rsidR="00C441A2" w:rsidRPr="00927124" w:rsidRDefault="003F76D0">
            <w:pPr>
              <w:pStyle w:val="TableParagraph"/>
              <w:ind w:left="11"/>
              <w:rPr>
                <w:sz w:val="18"/>
              </w:rPr>
            </w:pPr>
            <w:r w:rsidRPr="00927124">
              <w:rPr>
                <w:sz w:val="18"/>
              </w:rPr>
              <w:t xml:space="preserve">1 </w:t>
            </w:r>
          </w:p>
        </w:tc>
        <w:tc>
          <w:tcPr>
            <w:tcW w:w="1417" w:type="dxa"/>
          </w:tcPr>
          <w:p w14:paraId="49EDC22A" w14:textId="77777777" w:rsidR="00C441A2" w:rsidRPr="00927124" w:rsidRDefault="003F76D0">
            <w:pPr>
              <w:pStyle w:val="TableParagraph"/>
              <w:spacing w:before="45"/>
              <w:ind w:left="252" w:right="240"/>
              <w:rPr>
                <w:sz w:val="18"/>
              </w:rPr>
            </w:pPr>
            <w:r w:rsidRPr="00927124">
              <w:rPr>
                <w:sz w:val="18"/>
              </w:rPr>
              <w:t xml:space="preserve">Don 't care </w:t>
            </w:r>
          </w:p>
        </w:tc>
        <w:tc>
          <w:tcPr>
            <w:tcW w:w="1490" w:type="dxa"/>
            <w:vMerge/>
            <w:tcBorders>
              <w:top w:val="nil"/>
            </w:tcBorders>
          </w:tcPr>
          <w:p w14:paraId="49EDC22B" w14:textId="77777777" w:rsidR="00C441A2" w:rsidRPr="00927124" w:rsidRDefault="00C441A2">
            <w:pPr>
              <w:rPr>
                <w:rFonts w:ascii="Times New Roman" w:hAnsi="Times New Roman" w:cs="Times New Roman"/>
                <w:sz w:val="2"/>
                <w:szCs w:val="2"/>
              </w:rPr>
            </w:pPr>
          </w:p>
        </w:tc>
      </w:tr>
      <w:tr w:rsidR="00C441A2" w14:paraId="49EDC232" w14:textId="77777777">
        <w:trPr>
          <w:trHeight w:val="311"/>
        </w:trPr>
        <w:tc>
          <w:tcPr>
            <w:tcW w:w="1243" w:type="dxa"/>
            <w:vMerge/>
            <w:tcBorders>
              <w:top w:val="nil"/>
            </w:tcBorders>
          </w:tcPr>
          <w:p w14:paraId="49EDC22D" w14:textId="77777777" w:rsidR="00C441A2" w:rsidRDefault="00C441A2">
            <w:pPr>
              <w:rPr>
                <w:sz w:val="2"/>
                <w:szCs w:val="2"/>
              </w:rPr>
            </w:pPr>
          </w:p>
        </w:tc>
        <w:tc>
          <w:tcPr>
            <w:tcW w:w="1417" w:type="dxa"/>
            <w:vMerge/>
            <w:tcBorders>
              <w:top w:val="nil"/>
            </w:tcBorders>
          </w:tcPr>
          <w:p w14:paraId="49EDC22E" w14:textId="77777777" w:rsidR="00C441A2" w:rsidRPr="00927124" w:rsidRDefault="00C441A2">
            <w:pPr>
              <w:rPr>
                <w:rFonts w:ascii="Times New Roman" w:hAnsi="Times New Roman" w:cs="Times New Roman"/>
                <w:sz w:val="2"/>
                <w:szCs w:val="2"/>
              </w:rPr>
            </w:pPr>
          </w:p>
        </w:tc>
        <w:tc>
          <w:tcPr>
            <w:tcW w:w="1275" w:type="dxa"/>
            <w:vMerge w:val="restart"/>
          </w:tcPr>
          <w:p w14:paraId="49EDC22F" w14:textId="77777777" w:rsidR="00C441A2" w:rsidRPr="00927124" w:rsidRDefault="003F76D0">
            <w:pPr>
              <w:pStyle w:val="TableParagraph"/>
              <w:ind w:left="11"/>
              <w:rPr>
                <w:sz w:val="18"/>
              </w:rPr>
            </w:pPr>
            <w:r w:rsidRPr="00927124">
              <w:rPr>
                <w:sz w:val="18"/>
              </w:rPr>
              <w:t xml:space="preserve">0 </w:t>
            </w:r>
          </w:p>
        </w:tc>
        <w:tc>
          <w:tcPr>
            <w:tcW w:w="1417" w:type="dxa"/>
          </w:tcPr>
          <w:p w14:paraId="49EDC230" w14:textId="77777777" w:rsidR="00C441A2" w:rsidRPr="00927124" w:rsidRDefault="003F76D0">
            <w:pPr>
              <w:pStyle w:val="TableParagraph"/>
              <w:ind w:left="252" w:right="242"/>
              <w:rPr>
                <w:sz w:val="18"/>
              </w:rPr>
            </w:pPr>
            <w:r w:rsidRPr="00927124">
              <w:rPr>
                <w:sz w:val="18"/>
              </w:rPr>
              <w:t xml:space="preserve">00 </w:t>
            </w:r>
          </w:p>
        </w:tc>
        <w:tc>
          <w:tcPr>
            <w:tcW w:w="1490" w:type="dxa"/>
            <w:vMerge/>
            <w:tcBorders>
              <w:top w:val="nil"/>
            </w:tcBorders>
          </w:tcPr>
          <w:p w14:paraId="49EDC231" w14:textId="77777777" w:rsidR="00C441A2" w:rsidRPr="00927124" w:rsidRDefault="00C441A2">
            <w:pPr>
              <w:rPr>
                <w:rFonts w:ascii="Times New Roman" w:hAnsi="Times New Roman" w:cs="Times New Roman"/>
                <w:sz w:val="2"/>
                <w:szCs w:val="2"/>
              </w:rPr>
            </w:pPr>
          </w:p>
        </w:tc>
      </w:tr>
      <w:tr w:rsidR="00C441A2" w14:paraId="49EDC238" w14:textId="77777777">
        <w:trPr>
          <w:trHeight w:val="312"/>
        </w:trPr>
        <w:tc>
          <w:tcPr>
            <w:tcW w:w="1243" w:type="dxa"/>
            <w:vMerge/>
            <w:tcBorders>
              <w:top w:val="nil"/>
            </w:tcBorders>
          </w:tcPr>
          <w:p w14:paraId="49EDC233" w14:textId="77777777" w:rsidR="00C441A2" w:rsidRDefault="00C441A2">
            <w:pPr>
              <w:rPr>
                <w:sz w:val="2"/>
                <w:szCs w:val="2"/>
              </w:rPr>
            </w:pPr>
          </w:p>
        </w:tc>
        <w:tc>
          <w:tcPr>
            <w:tcW w:w="1417" w:type="dxa"/>
            <w:vMerge/>
            <w:tcBorders>
              <w:top w:val="nil"/>
            </w:tcBorders>
          </w:tcPr>
          <w:p w14:paraId="49EDC234" w14:textId="77777777" w:rsidR="00C441A2" w:rsidRPr="00927124" w:rsidRDefault="00C441A2">
            <w:pPr>
              <w:rPr>
                <w:rFonts w:ascii="Times New Roman" w:hAnsi="Times New Roman" w:cs="Times New Roman"/>
                <w:sz w:val="2"/>
                <w:szCs w:val="2"/>
              </w:rPr>
            </w:pPr>
          </w:p>
        </w:tc>
        <w:tc>
          <w:tcPr>
            <w:tcW w:w="1275" w:type="dxa"/>
            <w:vMerge/>
            <w:tcBorders>
              <w:top w:val="nil"/>
            </w:tcBorders>
          </w:tcPr>
          <w:p w14:paraId="49EDC235" w14:textId="77777777" w:rsidR="00C441A2" w:rsidRPr="00927124" w:rsidRDefault="00C441A2">
            <w:pPr>
              <w:rPr>
                <w:rFonts w:ascii="Times New Roman" w:hAnsi="Times New Roman" w:cs="Times New Roman"/>
                <w:sz w:val="2"/>
                <w:szCs w:val="2"/>
              </w:rPr>
            </w:pPr>
          </w:p>
        </w:tc>
        <w:tc>
          <w:tcPr>
            <w:tcW w:w="1417" w:type="dxa"/>
          </w:tcPr>
          <w:p w14:paraId="49EDC236" w14:textId="77777777" w:rsidR="00C441A2" w:rsidRPr="00927124" w:rsidRDefault="003F76D0">
            <w:pPr>
              <w:pStyle w:val="TableParagraph"/>
              <w:spacing w:before="51"/>
              <w:ind w:left="252" w:right="242"/>
              <w:rPr>
                <w:sz w:val="18"/>
              </w:rPr>
            </w:pPr>
            <w:r w:rsidRPr="00927124">
              <w:rPr>
                <w:sz w:val="18"/>
              </w:rPr>
              <w:t xml:space="preserve">01 </w:t>
            </w:r>
          </w:p>
        </w:tc>
        <w:tc>
          <w:tcPr>
            <w:tcW w:w="1490" w:type="dxa"/>
          </w:tcPr>
          <w:p w14:paraId="49EDC237" w14:textId="77777777" w:rsidR="00C441A2" w:rsidRPr="00927124" w:rsidRDefault="003F76D0">
            <w:pPr>
              <w:pStyle w:val="TableParagraph"/>
              <w:spacing w:before="41"/>
              <w:ind w:left="246" w:right="234"/>
              <w:rPr>
                <w:rFonts w:eastAsia="宋体"/>
                <w:sz w:val="18"/>
              </w:rPr>
            </w:pPr>
            <w:r w:rsidRPr="00927124">
              <w:rPr>
                <w:rFonts w:eastAsia="宋体"/>
                <w:sz w:val="18"/>
              </w:rPr>
              <w:t xml:space="preserve">Root-regulatory model </w:t>
            </w:r>
          </w:p>
        </w:tc>
      </w:tr>
      <w:tr w:rsidR="00C441A2" w14:paraId="49EDC23E" w14:textId="77777777">
        <w:trPr>
          <w:trHeight w:val="311"/>
        </w:trPr>
        <w:tc>
          <w:tcPr>
            <w:tcW w:w="1243" w:type="dxa"/>
            <w:vMerge/>
            <w:tcBorders>
              <w:top w:val="nil"/>
            </w:tcBorders>
          </w:tcPr>
          <w:p w14:paraId="49EDC239" w14:textId="77777777" w:rsidR="00C441A2" w:rsidRDefault="00C441A2">
            <w:pPr>
              <w:rPr>
                <w:sz w:val="2"/>
                <w:szCs w:val="2"/>
              </w:rPr>
            </w:pPr>
          </w:p>
        </w:tc>
        <w:tc>
          <w:tcPr>
            <w:tcW w:w="1417" w:type="dxa"/>
            <w:vMerge/>
            <w:tcBorders>
              <w:top w:val="nil"/>
            </w:tcBorders>
          </w:tcPr>
          <w:p w14:paraId="49EDC23A" w14:textId="77777777" w:rsidR="00C441A2" w:rsidRPr="00927124" w:rsidRDefault="00C441A2">
            <w:pPr>
              <w:rPr>
                <w:rFonts w:ascii="Times New Roman" w:hAnsi="Times New Roman" w:cs="Times New Roman"/>
                <w:sz w:val="2"/>
                <w:szCs w:val="2"/>
              </w:rPr>
            </w:pPr>
          </w:p>
        </w:tc>
        <w:tc>
          <w:tcPr>
            <w:tcW w:w="1275" w:type="dxa"/>
            <w:vMerge/>
            <w:tcBorders>
              <w:top w:val="nil"/>
            </w:tcBorders>
          </w:tcPr>
          <w:p w14:paraId="49EDC23B" w14:textId="77777777" w:rsidR="00C441A2" w:rsidRPr="00927124" w:rsidRDefault="00C441A2">
            <w:pPr>
              <w:rPr>
                <w:rFonts w:ascii="Times New Roman" w:hAnsi="Times New Roman" w:cs="Times New Roman"/>
                <w:sz w:val="2"/>
                <w:szCs w:val="2"/>
              </w:rPr>
            </w:pPr>
          </w:p>
        </w:tc>
        <w:tc>
          <w:tcPr>
            <w:tcW w:w="1417" w:type="dxa"/>
          </w:tcPr>
          <w:p w14:paraId="49EDC23C" w14:textId="77777777" w:rsidR="00C441A2" w:rsidRPr="00927124" w:rsidRDefault="003F76D0">
            <w:pPr>
              <w:pStyle w:val="TableParagraph"/>
              <w:ind w:left="252" w:right="242"/>
              <w:rPr>
                <w:sz w:val="18"/>
              </w:rPr>
            </w:pPr>
            <w:r w:rsidRPr="00927124">
              <w:rPr>
                <w:sz w:val="18"/>
              </w:rPr>
              <w:t xml:space="preserve">10 </w:t>
            </w:r>
          </w:p>
        </w:tc>
        <w:tc>
          <w:tcPr>
            <w:tcW w:w="1490" w:type="dxa"/>
          </w:tcPr>
          <w:p w14:paraId="49EDC23D" w14:textId="77777777" w:rsidR="00C441A2" w:rsidRPr="00927124" w:rsidRDefault="003F76D0">
            <w:pPr>
              <w:pStyle w:val="TableParagraph"/>
              <w:spacing w:before="40"/>
              <w:ind w:left="246" w:right="234"/>
              <w:rPr>
                <w:rFonts w:eastAsia="宋体"/>
                <w:sz w:val="18"/>
              </w:rPr>
            </w:pPr>
            <w:r w:rsidRPr="00927124">
              <w:rPr>
                <w:rFonts w:eastAsia="宋体"/>
                <w:sz w:val="18"/>
              </w:rPr>
              <w:t xml:space="preserve">Root-user mode </w:t>
            </w:r>
          </w:p>
        </w:tc>
      </w:tr>
      <w:tr w:rsidR="00C441A2" w14:paraId="49EDC242" w14:textId="77777777">
        <w:trPr>
          <w:trHeight w:val="312"/>
        </w:trPr>
        <w:tc>
          <w:tcPr>
            <w:tcW w:w="3935" w:type="dxa"/>
            <w:gridSpan w:val="3"/>
          </w:tcPr>
          <w:p w14:paraId="49EDC23F" w14:textId="77777777" w:rsidR="00C441A2" w:rsidRPr="00927124" w:rsidRDefault="003F76D0">
            <w:pPr>
              <w:pStyle w:val="TableParagraph"/>
              <w:spacing w:before="45"/>
              <w:ind w:left="1572" w:right="1562"/>
              <w:rPr>
                <w:sz w:val="18"/>
              </w:rPr>
            </w:pPr>
            <w:r w:rsidRPr="00927124">
              <w:rPr>
                <w:sz w:val="18"/>
              </w:rPr>
              <w:t xml:space="preserve">Don 't care </w:t>
            </w:r>
          </w:p>
        </w:tc>
        <w:tc>
          <w:tcPr>
            <w:tcW w:w="1417" w:type="dxa"/>
          </w:tcPr>
          <w:p w14:paraId="49EDC240" w14:textId="77777777" w:rsidR="00C441A2" w:rsidRPr="00927124" w:rsidRDefault="003F76D0">
            <w:pPr>
              <w:pStyle w:val="TableParagraph"/>
              <w:ind w:left="246" w:right="243"/>
              <w:rPr>
                <w:sz w:val="18"/>
              </w:rPr>
            </w:pPr>
            <w:r w:rsidRPr="00927124">
              <w:rPr>
                <w:sz w:val="18"/>
              </w:rPr>
              <w:t xml:space="preserve">11 </w:t>
            </w:r>
          </w:p>
        </w:tc>
        <w:tc>
          <w:tcPr>
            <w:tcW w:w="1490" w:type="dxa"/>
          </w:tcPr>
          <w:p w14:paraId="49EDC241" w14:textId="77777777" w:rsidR="00C441A2" w:rsidRPr="00927124" w:rsidRDefault="003F76D0">
            <w:pPr>
              <w:pStyle w:val="TableParagraph"/>
              <w:spacing w:before="40"/>
              <w:ind w:left="246" w:right="234"/>
              <w:rPr>
                <w:rFonts w:eastAsia="宋体"/>
                <w:sz w:val="18"/>
              </w:rPr>
            </w:pPr>
            <w:r w:rsidRPr="00927124">
              <w:rPr>
                <w:rFonts w:eastAsia="宋体"/>
                <w:sz w:val="18"/>
              </w:rPr>
              <w:t xml:space="preserve">meaningless </w:t>
            </w:r>
          </w:p>
        </w:tc>
      </w:tr>
    </w:tbl>
    <w:p w14:paraId="49EDC243" w14:textId="77777777" w:rsidR="00C441A2" w:rsidRDefault="00C441A2">
      <w:pPr>
        <w:pStyle w:val="a3"/>
        <w:spacing w:before="7"/>
        <w:rPr>
          <w:b/>
          <w:sz w:val="23"/>
        </w:rPr>
      </w:pPr>
    </w:p>
    <w:p w14:paraId="49EDC244" w14:textId="77777777" w:rsidR="00C441A2" w:rsidRDefault="003F76D0">
      <w:pPr>
        <w:pStyle w:val="3"/>
        <w:numPr>
          <w:ilvl w:val="2"/>
          <w:numId w:val="11"/>
        </w:numPr>
        <w:tabs>
          <w:tab w:val="left" w:pos="1800"/>
        </w:tabs>
      </w:pPr>
      <w:bookmarkStart w:id="149" w:name="3.1.1_调试模式"/>
      <w:bookmarkEnd w:id="149"/>
      <w:r>
        <w:t xml:space="preserve"> </w:t>
      </w:r>
      <w:bookmarkStart w:id="150" w:name="_Toc44084227"/>
      <w:r>
        <w:t>Debug mode</w:t>
      </w:r>
      <w:bookmarkEnd w:id="150"/>
      <w:r>
        <w:t xml:space="preserve"> </w:t>
      </w:r>
    </w:p>
    <w:p w14:paraId="49EDC245"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Debug mode has the highest priority. In debugging mode, the software can operate all the processor resources, including changing virtual and real address mapping relationship, controlling system environment and process switching, etc. </w:t>
      </w:r>
    </w:p>
    <w:p w14:paraId="49EDC246" w14:textId="77777777" w:rsidR="00C441A2" w:rsidRPr="00424EA8" w:rsidRDefault="00C441A2" w:rsidP="00424EA8">
      <w:pPr>
        <w:pStyle w:val="a3"/>
        <w:spacing w:before="281" w:line="278" w:lineRule="auto"/>
        <w:ind w:left="1079" w:right="1079" w:firstLine="420"/>
        <w:jc w:val="both"/>
        <w:rPr>
          <w:rFonts w:ascii="Times New Roman" w:hAnsi="Times New Roman" w:cs="Times New Roman"/>
        </w:rPr>
      </w:pPr>
    </w:p>
    <w:p w14:paraId="49EDC247" w14:textId="77777777" w:rsidR="00C441A2" w:rsidRDefault="003F76D0">
      <w:pPr>
        <w:pStyle w:val="3"/>
        <w:numPr>
          <w:ilvl w:val="2"/>
          <w:numId w:val="11"/>
        </w:numPr>
        <w:tabs>
          <w:tab w:val="left" w:pos="1800"/>
        </w:tabs>
      </w:pPr>
      <w:bookmarkStart w:id="151" w:name="3.1.2_根-核心模式"/>
      <w:bookmarkEnd w:id="151"/>
      <w:r>
        <w:t xml:space="preserve"> </w:t>
      </w:r>
      <w:bookmarkStart w:id="152" w:name="_Toc44084228"/>
      <w:r>
        <w:t>The root-core pattern</w:t>
      </w:r>
      <w:bookmarkEnd w:id="152"/>
      <w:r>
        <w:t xml:space="preserve"> </w:t>
      </w:r>
    </w:p>
    <w:p w14:paraId="49EDC248" w14:textId="77777777" w:rsidR="00C441A2" w:rsidRPr="00424EA8" w:rsidRDefault="003F76D0">
      <w:pPr>
        <w:pStyle w:val="a3"/>
        <w:spacing w:before="122" w:line="278" w:lineRule="auto"/>
        <w:ind w:left="1080" w:right="1080" w:firstLine="420"/>
        <w:rPr>
          <w:rFonts w:ascii="Times New Roman" w:hAnsi="Times New Roman" w:cs="Times New Roman"/>
        </w:rPr>
      </w:pPr>
      <w:r>
        <w:t>In</w:t>
      </w:r>
      <w:r w:rsidRPr="00424EA8">
        <w:rPr>
          <w:rFonts w:ascii="Times New Roman" w:hAnsi="Times New Roman" w:cs="Times New Roman"/>
        </w:rPr>
        <w:t xml:space="preserve"> root-core mode, software can operate all processor resources, including changing virtual and real address mapping relationship, controlling system environment and process switching, etc.  The processor is powered back into root-core mode. </w:t>
      </w:r>
    </w:p>
    <w:p w14:paraId="49EDC249" w14:textId="77777777" w:rsidR="00C441A2" w:rsidRDefault="00C441A2">
      <w:pPr>
        <w:pStyle w:val="a3"/>
        <w:rPr>
          <w:sz w:val="22"/>
        </w:rPr>
      </w:pPr>
    </w:p>
    <w:p w14:paraId="49EDC24A" w14:textId="77777777" w:rsidR="00C441A2" w:rsidRDefault="003F76D0">
      <w:pPr>
        <w:pStyle w:val="3"/>
        <w:numPr>
          <w:ilvl w:val="2"/>
          <w:numId w:val="11"/>
        </w:numPr>
        <w:tabs>
          <w:tab w:val="left" w:pos="1800"/>
        </w:tabs>
      </w:pPr>
      <w:bookmarkStart w:id="153" w:name="3.1.3_根-用户模式"/>
      <w:bookmarkEnd w:id="153"/>
      <w:r>
        <w:lastRenderedPageBreak/>
        <w:t xml:space="preserve"> </w:t>
      </w:r>
      <w:bookmarkStart w:id="154" w:name="_Toc44084229"/>
      <w:r>
        <w:t>Root-user mode</w:t>
      </w:r>
      <w:bookmarkEnd w:id="154"/>
      <w:r>
        <w:t xml:space="preserve"> </w:t>
      </w:r>
    </w:p>
    <w:p w14:paraId="49EDC24B" w14:textId="77777777" w:rsidR="00C441A2" w:rsidRDefault="003F76D0" w:rsidP="00424EA8">
      <w:pPr>
        <w:pStyle w:val="a3"/>
        <w:spacing w:before="281" w:line="278" w:lineRule="auto"/>
        <w:ind w:left="1079" w:right="1079" w:firstLine="420"/>
        <w:jc w:val="both"/>
      </w:pPr>
      <w:r w:rsidRPr="00424EA8">
        <w:rPr>
          <w:rFonts w:ascii="Times New Roman" w:hAnsi="Times New Roman" w:cs="Times New Roman"/>
        </w:rPr>
        <w:t>In root-user mode, the software does not allow access to the processor's privileged sensitive resources, but can execute non-privileged instructions, using general purpose registers and floating point registers, and all accesses fall into a flat uniform virtual address space.  Normal user programs run in root-user mode.</w:t>
      </w:r>
      <w:r>
        <w:t xml:space="preserve"> </w:t>
      </w:r>
    </w:p>
    <w:p w14:paraId="49EDC24C" w14:textId="77777777" w:rsidR="00C441A2" w:rsidRDefault="00C441A2">
      <w:pPr>
        <w:spacing w:line="278" w:lineRule="auto"/>
        <w:sectPr w:rsidR="00C441A2">
          <w:pgSz w:w="11910" w:h="16840"/>
          <w:pgMar w:top="1620" w:right="0" w:bottom="1380" w:left="0" w:header="890" w:footer="1189" w:gutter="0"/>
          <w:cols w:space="720"/>
        </w:sectPr>
      </w:pPr>
    </w:p>
    <w:p w14:paraId="49EDC24D" w14:textId="77777777" w:rsidR="00C441A2" w:rsidRDefault="00C441A2">
      <w:pPr>
        <w:pStyle w:val="a3"/>
        <w:spacing w:before="7"/>
        <w:rPr>
          <w:sz w:val="15"/>
        </w:rPr>
      </w:pPr>
    </w:p>
    <w:p w14:paraId="49EDC24E" w14:textId="77777777" w:rsidR="00C441A2" w:rsidRDefault="00C441A2">
      <w:pPr>
        <w:rPr>
          <w:sz w:val="15"/>
        </w:rPr>
        <w:sectPr w:rsidR="00C441A2">
          <w:headerReference w:type="default" r:id="rId32"/>
          <w:footerReference w:type="default" r:id="rId33"/>
          <w:pgSz w:w="11910" w:h="16840"/>
          <w:pgMar w:top="1580" w:right="0" w:bottom="280" w:left="0" w:header="0" w:footer="0" w:gutter="0"/>
          <w:cols w:space="720"/>
        </w:sectPr>
      </w:pPr>
    </w:p>
    <w:p w14:paraId="49EDC24F" w14:textId="77777777" w:rsidR="00C441A2" w:rsidRDefault="00C441A2">
      <w:pPr>
        <w:pStyle w:val="a3"/>
        <w:spacing w:before="8"/>
        <w:rPr>
          <w:sz w:val="24"/>
        </w:rPr>
      </w:pPr>
    </w:p>
    <w:p w14:paraId="49EDC250" w14:textId="77777777" w:rsidR="00C441A2" w:rsidRDefault="003F76D0">
      <w:pPr>
        <w:pStyle w:val="1"/>
        <w:numPr>
          <w:ilvl w:val="0"/>
          <w:numId w:val="17"/>
        </w:numPr>
        <w:tabs>
          <w:tab w:val="left" w:pos="1510"/>
          <w:tab w:val="left" w:pos="1511"/>
        </w:tabs>
      </w:pPr>
      <w:bookmarkStart w:id="155" w:name="4_内存管理"/>
      <w:bookmarkEnd w:id="155"/>
      <w:r>
        <w:t xml:space="preserve"> </w:t>
      </w:r>
      <w:bookmarkStart w:id="156" w:name="_Toc44084230"/>
      <w:r>
        <w:t>Memory management</w:t>
      </w:r>
      <w:bookmarkEnd w:id="156"/>
      <w:r>
        <w:t xml:space="preserve"> </w:t>
      </w:r>
    </w:p>
    <w:p w14:paraId="49EDC251" w14:textId="77777777" w:rsidR="00C441A2" w:rsidRDefault="00C441A2">
      <w:pPr>
        <w:pStyle w:val="a3"/>
        <w:spacing w:before="2"/>
        <w:rPr>
          <w:b/>
          <w:sz w:val="39"/>
        </w:rPr>
      </w:pPr>
    </w:p>
    <w:p w14:paraId="49EDC252" w14:textId="77777777" w:rsidR="00C441A2" w:rsidRDefault="003F76D0">
      <w:pPr>
        <w:pStyle w:val="2"/>
        <w:numPr>
          <w:ilvl w:val="1"/>
          <w:numId w:val="10"/>
        </w:numPr>
        <w:tabs>
          <w:tab w:val="left" w:pos="1656"/>
        </w:tabs>
        <w:spacing w:before="0"/>
        <w:rPr>
          <w:rFonts w:ascii="宋体" w:eastAsia="宋体"/>
        </w:rPr>
      </w:pPr>
      <w:bookmarkStart w:id="157" w:name="4.1_基本概念"/>
      <w:bookmarkEnd w:id="157"/>
      <w:r>
        <w:rPr>
          <w:rFonts w:ascii="宋体" w:eastAsia="宋体" w:hint="eastAsia"/>
        </w:rPr>
        <w:t xml:space="preserve"> </w:t>
      </w:r>
      <w:bookmarkStart w:id="158" w:name="_Toc44084231"/>
      <w:r>
        <w:rPr>
          <w:rFonts w:ascii="宋体" w:eastAsia="宋体" w:hint="eastAsia"/>
        </w:rPr>
        <w:t>The basic concept</w:t>
      </w:r>
      <w:bookmarkEnd w:id="158"/>
      <w:r>
        <w:rPr>
          <w:rFonts w:ascii="宋体" w:eastAsia="宋体" w:hint="eastAsia"/>
        </w:rPr>
        <w:t xml:space="preserve"> </w:t>
      </w:r>
    </w:p>
    <w:p w14:paraId="49EDC253" w14:textId="77777777" w:rsidR="00C441A2" w:rsidRDefault="00C441A2">
      <w:pPr>
        <w:pStyle w:val="a3"/>
        <w:spacing w:before="11"/>
        <w:rPr>
          <w:b/>
          <w:sz w:val="32"/>
        </w:rPr>
      </w:pPr>
    </w:p>
    <w:p w14:paraId="49EDC254" w14:textId="77777777" w:rsidR="00C441A2" w:rsidRDefault="003F76D0">
      <w:pPr>
        <w:pStyle w:val="3"/>
        <w:numPr>
          <w:ilvl w:val="2"/>
          <w:numId w:val="10"/>
        </w:numPr>
        <w:tabs>
          <w:tab w:val="left" w:pos="1800"/>
        </w:tabs>
      </w:pPr>
      <w:bookmarkStart w:id="159" w:name="4.1.1_地址空间"/>
      <w:bookmarkEnd w:id="159"/>
      <w:r>
        <w:t xml:space="preserve"> </w:t>
      </w:r>
      <w:bookmarkStart w:id="160" w:name="_Toc44084232"/>
      <w:r>
        <w:t>Address space</w:t>
      </w:r>
      <w:bookmarkEnd w:id="160"/>
      <w:r>
        <w:t xml:space="preserve"> </w:t>
      </w:r>
    </w:p>
    <w:p w14:paraId="49EDC255"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address space is the range of addresses that can be covered by a particular addressing mode.  The MIPS64 architecture includes a 64-bit address space and a 32-bit address space that maps to a subset of the former. </w:t>
      </w:r>
    </w:p>
    <w:p w14:paraId="49EDC256" w14:textId="77777777" w:rsidR="00C441A2" w:rsidRDefault="00C441A2">
      <w:pPr>
        <w:pStyle w:val="a3"/>
        <w:spacing w:before="12"/>
      </w:pPr>
    </w:p>
    <w:p w14:paraId="49EDC257" w14:textId="77777777" w:rsidR="00C441A2" w:rsidRDefault="003F76D0">
      <w:pPr>
        <w:pStyle w:val="3"/>
        <w:numPr>
          <w:ilvl w:val="2"/>
          <w:numId w:val="10"/>
        </w:numPr>
        <w:tabs>
          <w:tab w:val="left" w:pos="1800"/>
        </w:tabs>
        <w:rPr>
          <w:rFonts w:ascii="Arial" w:eastAsia="Arial"/>
        </w:rPr>
      </w:pPr>
      <w:bookmarkStart w:id="161" w:name="4.1.2_段及段大小(SEGBITS)"/>
      <w:bookmarkEnd w:id="161"/>
      <w:r>
        <w:t xml:space="preserve"> </w:t>
      </w:r>
      <w:bookmarkStart w:id="162" w:name="_Toc44084233"/>
      <w:r>
        <w:t>Segment and segment size (SEGBITS)</w:t>
      </w:r>
      <w:bookmarkEnd w:id="162"/>
      <w:r>
        <w:t xml:space="preserve"> </w:t>
      </w:r>
    </w:p>
    <w:p w14:paraId="49EDC258"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Segment is a subset of address space. The address space within the same segment has a consistent mapping mode and access properties. As defined by the MIPS64 specification, for example, its 32-bit address space is divided into a series of segments of size 2 or 2 bytes, and its 64-bit address space can theoretically support segments no larger than 2 bytes. 293162 There is no need to implement such a large segment in practice; the actual segment size (SEGBITS) determines that the address space is divided into a series of 2-byte segments. SEGBITS</w:t>
      </w:r>
    </w:p>
    <w:p w14:paraId="49EDC259" w14:textId="77777777" w:rsidR="00C441A2" w:rsidRDefault="00C441A2">
      <w:pPr>
        <w:pStyle w:val="a3"/>
        <w:rPr>
          <w:sz w:val="22"/>
        </w:rPr>
      </w:pPr>
    </w:p>
    <w:p w14:paraId="49EDC25A" w14:textId="77777777" w:rsidR="00C441A2" w:rsidRDefault="003F76D0">
      <w:pPr>
        <w:pStyle w:val="3"/>
        <w:numPr>
          <w:ilvl w:val="2"/>
          <w:numId w:val="10"/>
        </w:numPr>
        <w:tabs>
          <w:tab w:val="left" w:pos="1800"/>
        </w:tabs>
        <w:rPr>
          <w:rFonts w:ascii="Arial" w:eastAsia="Arial"/>
        </w:rPr>
      </w:pPr>
      <w:bookmarkStart w:id="163" w:name="4.1.3_物理地址大小(PABITS)"/>
      <w:bookmarkEnd w:id="163"/>
      <w:r>
        <w:t xml:space="preserve"> </w:t>
      </w:r>
      <w:bookmarkStart w:id="164" w:name="_Toc44084234"/>
      <w:r>
        <w:t>Physical Address size (PABITS)</w:t>
      </w:r>
      <w:bookmarkEnd w:id="164"/>
      <w:r>
        <w:t xml:space="preserve"> </w:t>
      </w:r>
    </w:p>
    <w:p w14:paraId="49EDC25B"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The physical address size (PABITS) determines the actual size of the physical address space supported by the processor to be 2 bytes. PABITS</w:t>
      </w:r>
    </w:p>
    <w:p w14:paraId="49EDC25C" w14:textId="77777777" w:rsidR="00C441A2" w:rsidRDefault="00C441A2">
      <w:pPr>
        <w:pStyle w:val="a3"/>
        <w:spacing w:before="5"/>
        <w:rPr>
          <w:sz w:val="25"/>
        </w:rPr>
      </w:pPr>
    </w:p>
    <w:p w14:paraId="49EDC25D" w14:textId="77777777" w:rsidR="00C441A2" w:rsidRDefault="003F76D0">
      <w:pPr>
        <w:pStyle w:val="3"/>
        <w:numPr>
          <w:ilvl w:val="2"/>
          <w:numId w:val="10"/>
        </w:numPr>
        <w:tabs>
          <w:tab w:val="left" w:pos="1800"/>
        </w:tabs>
        <w:rPr>
          <w:rFonts w:ascii="Arial" w:eastAsia="Arial"/>
        </w:rPr>
      </w:pPr>
      <w:bookmarkStart w:id="165" w:name="4.1.4_映射地址(Mapped_Address)与非映射地址(Unmappe"/>
      <w:bookmarkEnd w:id="165"/>
      <w:r>
        <w:t xml:space="preserve"> </w:t>
      </w:r>
      <w:bookmarkStart w:id="166" w:name="_Toc44084235"/>
      <w:r>
        <w:t>Mapped Address and Unmapped Address</w:t>
      </w:r>
      <w:bookmarkEnd w:id="166"/>
      <w:r>
        <w:t xml:space="preserve"> </w:t>
      </w:r>
    </w:p>
    <w:p w14:paraId="49EDC25E"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When an Address is Mapped, it is an Address that needs to be translated into a virtual Address using a TLB.  Unmapped Address refers to an Address that does not need to be transformed into a virtual or real Address through TLB, and that the virtual Address is mapped linearly to the lowest part of the physical Address. </w:t>
      </w:r>
    </w:p>
    <w:p w14:paraId="49EDC25F" w14:textId="77777777" w:rsidR="00C441A2" w:rsidRDefault="00C441A2">
      <w:pPr>
        <w:pStyle w:val="a3"/>
        <w:rPr>
          <w:sz w:val="20"/>
        </w:rPr>
      </w:pPr>
    </w:p>
    <w:p w14:paraId="49EDC260" w14:textId="77777777" w:rsidR="00C441A2" w:rsidRDefault="003F76D0">
      <w:pPr>
        <w:pStyle w:val="2"/>
        <w:numPr>
          <w:ilvl w:val="1"/>
          <w:numId w:val="10"/>
        </w:numPr>
        <w:tabs>
          <w:tab w:val="left" w:pos="1656"/>
        </w:tabs>
        <w:spacing w:before="144"/>
        <w:rPr>
          <w:rFonts w:ascii="宋体" w:eastAsia="宋体"/>
        </w:rPr>
      </w:pPr>
      <w:bookmarkStart w:id="167" w:name="4.2_主机虚地址空间"/>
      <w:bookmarkEnd w:id="167"/>
      <w:r>
        <w:rPr>
          <w:rFonts w:ascii="宋体" w:eastAsia="宋体" w:hint="eastAsia"/>
        </w:rPr>
        <w:t xml:space="preserve"> </w:t>
      </w:r>
      <w:bookmarkStart w:id="168" w:name="_Toc44084236"/>
      <w:r>
        <w:rPr>
          <w:rFonts w:ascii="宋体" w:eastAsia="宋体" w:hint="eastAsia"/>
        </w:rPr>
        <w:t>Host virtual address space</w:t>
      </w:r>
      <w:bookmarkEnd w:id="168"/>
      <w:r>
        <w:rPr>
          <w:rFonts w:ascii="宋体" w:eastAsia="宋体" w:hint="eastAsia"/>
        </w:rPr>
        <w:t xml:space="preserve"> </w:t>
      </w:r>
    </w:p>
    <w:p w14:paraId="49EDC261" w14:textId="77777777" w:rsidR="00C441A2" w:rsidRDefault="00C441A2">
      <w:pPr>
        <w:pStyle w:val="a3"/>
        <w:spacing w:before="10"/>
        <w:rPr>
          <w:b/>
          <w:sz w:val="32"/>
        </w:rPr>
      </w:pPr>
    </w:p>
    <w:p w14:paraId="49EDC262" w14:textId="77777777" w:rsidR="00C441A2" w:rsidRDefault="003F76D0">
      <w:pPr>
        <w:pStyle w:val="3"/>
        <w:numPr>
          <w:ilvl w:val="2"/>
          <w:numId w:val="10"/>
        </w:numPr>
        <w:tabs>
          <w:tab w:val="left" w:pos="1800"/>
        </w:tabs>
      </w:pPr>
      <w:bookmarkStart w:id="169" w:name="4.2.1_主机地址空间划分与访问控制"/>
      <w:bookmarkEnd w:id="169"/>
      <w:r>
        <w:t xml:space="preserve"> </w:t>
      </w:r>
      <w:bookmarkStart w:id="170" w:name="_Toc44084237"/>
      <w:r>
        <w:t>Host address space division and access control</w:t>
      </w:r>
      <w:bookmarkEnd w:id="170"/>
      <w:r>
        <w:t xml:space="preserve"> </w:t>
      </w:r>
    </w:p>
    <w:p w14:paraId="49EDC263" w14:textId="77777777" w:rsidR="00C441A2" w:rsidRPr="00424EA8" w:rsidRDefault="000C04CA" w:rsidP="00424EA8">
      <w:pPr>
        <w:pStyle w:val="a3"/>
        <w:spacing w:before="281" w:line="278" w:lineRule="auto"/>
        <w:ind w:left="1079" w:right="1079" w:firstLine="420"/>
        <w:jc w:val="both"/>
        <w:rPr>
          <w:rFonts w:ascii="Times New Roman" w:hAnsi="Times New Roman" w:cs="Times New Roman"/>
        </w:rPr>
      </w:pPr>
      <w:hyperlink w:anchor="_bookmark91" w:history="1">
        <w:r w:rsidR="003F76D0" w:rsidRPr="00424EA8">
          <w:rPr>
            <w:rFonts w:ascii="Times New Roman" w:hAnsi="Times New Roman" w:cs="Times New Roman"/>
          </w:rPr>
          <w:t xml:space="preserve">Table 4-1 gives the division of host address space and defines the legitimacy determination and address mapping method of each address segment. </w:t>
        </w:r>
      </w:hyperlink>
      <w:r w:rsidR="003F76D0" w:rsidRPr="00424EA8">
        <w:rPr>
          <w:rFonts w:ascii="Times New Roman" w:hAnsi="Times New Roman" w:cs="Times New Roman"/>
        </w:rPr>
        <w:t xml:space="preserve"> It should be noted that in the host address space, SEGBITS are always 48. </w:t>
      </w:r>
    </w:p>
    <w:p w14:paraId="49EDC264" w14:textId="77777777" w:rsidR="00C441A2" w:rsidRDefault="003F76D0">
      <w:pPr>
        <w:pStyle w:val="4"/>
        <w:spacing w:before="78" w:after="23"/>
        <w:ind w:left="4220" w:right="0"/>
        <w:jc w:val="left"/>
      </w:pPr>
      <w:bookmarkStart w:id="171" w:name="_bookmark91"/>
      <w:bookmarkEnd w:id="171"/>
      <w:r>
        <w:t xml:space="preserve"> Table 4-1 Host address space division and access control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2551"/>
        <w:gridCol w:w="2127"/>
        <w:gridCol w:w="2125"/>
        <w:gridCol w:w="2199"/>
      </w:tblGrid>
      <w:tr w:rsidR="00C441A2" w14:paraId="49EDC26A" w14:textId="77777777">
        <w:trPr>
          <w:trHeight w:val="301"/>
        </w:trPr>
        <w:tc>
          <w:tcPr>
            <w:tcW w:w="959" w:type="dxa"/>
            <w:vMerge w:val="restart"/>
            <w:tcBorders>
              <w:bottom w:val="double" w:sz="1" w:space="0" w:color="000000"/>
            </w:tcBorders>
          </w:tcPr>
          <w:p w14:paraId="49EDC265" w14:textId="77777777" w:rsidR="00C441A2" w:rsidRPr="00927124" w:rsidRDefault="00C441A2">
            <w:pPr>
              <w:pStyle w:val="TableParagraph"/>
              <w:spacing w:before="2"/>
              <w:jc w:val="left"/>
              <w:rPr>
                <w:b/>
                <w:sz w:val="14"/>
              </w:rPr>
            </w:pPr>
          </w:p>
          <w:p w14:paraId="49EDC266" w14:textId="77777777" w:rsidR="00C441A2" w:rsidRPr="00927124" w:rsidRDefault="003F76D0">
            <w:pPr>
              <w:pStyle w:val="TableParagraph"/>
              <w:spacing w:before="1"/>
              <w:ind w:left="162"/>
              <w:jc w:val="left"/>
              <w:rPr>
                <w:rFonts w:eastAsia="宋体"/>
                <w:b/>
                <w:sz w:val="21"/>
              </w:rPr>
            </w:pPr>
            <w:r w:rsidRPr="00927124">
              <w:rPr>
                <w:rFonts w:eastAsia="宋体"/>
                <w:b/>
                <w:sz w:val="21"/>
              </w:rPr>
              <w:t xml:space="preserve">Section names </w:t>
            </w:r>
          </w:p>
        </w:tc>
        <w:tc>
          <w:tcPr>
            <w:tcW w:w="2551" w:type="dxa"/>
            <w:vMerge w:val="restart"/>
            <w:tcBorders>
              <w:bottom w:val="double" w:sz="1" w:space="0" w:color="000000"/>
            </w:tcBorders>
          </w:tcPr>
          <w:p w14:paraId="49EDC267" w14:textId="77777777" w:rsidR="00C441A2" w:rsidRPr="00927124" w:rsidRDefault="00C441A2">
            <w:pPr>
              <w:pStyle w:val="TableParagraph"/>
              <w:spacing w:before="2"/>
              <w:jc w:val="left"/>
              <w:rPr>
                <w:b/>
                <w:sz w:val="14"/>
              </w:rPr>
            </w:pPr>
          </w:p>
          <w:p w14:paraId="49EDC268" w14:textId="77777777" w:rsidR="00C441A2" w:rsidRPr="00927124" w:rsidRDefault="003F76D0">
            <w:pPr>
              <w:pStyle w:val="TableParagraph"/>
              <w:spacing w:before="1"/>
              <w:ind w:left="852"/>
              <w:jc w:val="left"/>
              <w:rPr>
                <w:rFonts w:eastAsia="宋体"/>
                <w:b/>
                <w:sz w:val="21"/>
              </w:rPr>
            </w:pPr>
            <w:r w:rsidRPr="00927124">
              <w:rPr>
                <w:rFonts w:eastAsia="宋体"/>
                <w:b/>
                <w:sz w:val="21"/>
              </w:rPr>
              <w:t xml:space="preserve">Address range </w:t>
            </w:r>
          </w:p>
        </w:tc>
        <w:tc>
          <w:tcPr>
            <w:tcW w:w="6451" w:type="dxa"/>
            <w:gridSpan w:val="3"/>
          </w:tcPr>
          <w:p w14:paraId="49EDC269" w14:textId="77777777" w:rsidR="00C441A2" w:rsidRPr="00927124" w:rsidRDefault="003F76D0">
            <w:pPr>
              <w:pStyle w:val="TableParagraph"/>
              <w:spacing w:before="20" w:line="261" w:lineRule="exact"/>
              <w:ind w:left="1961"/>
              <w:jc w:val="left"/>
              <w:rPr>
                <w:rFonts w:eastAsia="宋体"/>
                <w:b/>
                <w:sz w:val="21"/>
              </w:rPr>
            </w:pPr>
            <w:r w:rsidRPr="00927124">
              <w:rPr>
                <w:rFonts w:eastAsia="宋体"/>
                <w:b/>
                <w:sz w:val="21"/>
              </w:rPr>
              <w:t xml:space="preserve">Legitimacy determination and address mapping method </w:t>
            </w:r>
          </w:p>
        </w:tc>
      </w:tr>
      <w:tr w:rsidR="00C441A2" w14:paraId="49EDC270" w14:textId="77777777">
        <w:trPr>
          <w:trHeight w:val="302"/>
        </w:trPr>
        <w:tc>
          <w:tcPr>
            <w:tcW w:w="959" w:type="dxa"/>
            <w:vMerge/>
            <w:tcBorders>
              <w:top w:val="nil"/>
              <w:bottom w:val="double" w:sz="1" w:space="0" w:color="000000"/>
            </w:tcBorders>
          </w:tcPr>
          <w:p w14:paraId="49EDC26B" w14:textId="77777777" w:rsidR="00C441A2" w:rsidRPr="00927124" w:rsidRDefault="00C441A2">
            <w:pPr>
              <w:rPr>
                <w:rFonts w:ascii="Times New Roman" w:hAnsi="Times New Roman" w:cs="Times New Roman"/>
                <w:sz w:val="2"/>
                <w:szCs w:val="2"/>
              </w:rPr>
            </w:pPr>
          </w:p>
        </w:tc>
        <w:tc>
          <w:tcPr>
            <w:tcW w:w="2551" w:type="dxa"/>
            <w:vMerge/>
            <w:tcBorders>
              <w:top w:val="nil"/>
              <w:bottom w:val="double" w:sz="1" w:space="0" w:color="000000"/>
            </w:tcBorders>
          </w:tcPr>
          <w:p w14:paraId="49EDC26C" w14:textId="77777777" w:rsidR="00C441A2" w:rsidRPr="00927124" w:rsidRDefault="00C441A2">
            <w:pPr>
              <w:rPr>
                <w:rFonts w:ascii="Times New Roman" w:hAnsi="Times New Roman" w:cs="Times New Roman"/>
                <w:sz w:val="2"/>
                <w:szCs w:val="2"/>
              </w:rPr>
            </w:pPr>
          </w:p>
        </w:tc>
        <w:tc>
          <w:tcPr>
            <w:tcW w:w="2127" w:type="dxa"/>
            <w:tcBorders>
              <w:bottom w:val="double" w:sz="1" w:space="0" w:color="000000"/>
            </w:tcBorders>
          </w:tcPr>
          <w:p w14:paraId="49EDC26D" w14:textId="77777777" w:rsidR="00C441A2" w:rsidRPr="00927124" w:rsidRDefault="003F76D0">
            <w:pPr>
              <w:pStyle w:val="TableParagraph"/>
              <w:spacing w:before="11"/>
              <w:ind w:left="122" w:right="111"/>
              <w:rPr>
                <w:rFonts w:eastAsia="宋体"/>
                <w:b/>
                <w:sz w:val="21"/>
              </w:rPr>
            </w:pPr>
            <w:r w:rsidRPr="00927124">
              <w:rPr>
                <w:rFonts w:eastAsia="宋体"/>
                <w:b/>
                <w:sz w:val="21"/>
              </w:rPr>
              <w:t xml:space="preserve">User mode </w:t>
            </w:r>
          </w:p>
        </w:tc>
        <w:tc>
          <w:tcPr>
            <w:tcW w:w="2125" w:type="dxa"/>
            <w:tcBorders>
              <w:bottom w:val="double" w:sz="1" w:space="0" w:color="000000"/>
            </w:tcBorders>
          </w:tcPr>
          <w:p w14:paraId="49EDC26E" w14:textId="77777777" w:rsidR="00C441A2" w:rsidRPr="00927124" w:rsidRDefault="003F76D0">
            <w:pPr>
              <w:pStyle w:val="TableParagraph"/>
              <w:spacing w:before="11"/>
              <w:ind w:left="639"/>
              <w:jc w:val="left"/>
              <w:rPr>
                <w:rFonts w:eastAsia="宋体"/>
                <w:b/>
                <w:sz w:val="21"/>
              </w:rPr>
            </w:pPr>
            <w:r w:rsidRPr="00927124">
              <w:rPr>
                <w:rFonts w:eastAsia="宋体"/>
                <w:b/>
                <w:sz w:val="21"/>
              </w:rPr>
              <w:t xml:space="preserve">Regulatory model </w:t>
            </w:r>
          </w:p>
        </w:tc>
        <w:tc>
          <w:tcPr>
            <w:tcW w:w="2199" w:type="dxa"/>
            <w:tcBorders>
              <w:bottom w:val="double" w:sz="1" w:space="0" w:color="000000"/>
            </w:tcBorders>
          </w:tcPr>
          <w:p w14:paraId="49EDC26F" w14:textId="77777777" w:rsidR="00C441A2" w:rsidRPr="00927124" w:rsidRDefault="003F76D0">
            <w:pPr>
              <w:pStyle w:val="TableParagraph"/>
              <w:spacing w:before="11"/>
              <w:ind w:left="58" w:right="48"/>
              <w:rPr>
                <w:rFonts w:eastAsia="宋体"/>
                <w:b/>
                <w:sz w:val="21"/>
              </w:rPr>
            </w:pPr>
            <w:r w:rsidRPr="00927124">
              <w:rPr>
                <w:rFonts w:eastAsia="宋体"/>
                <w:b/>
                <w:sz w:val="21"/>
              </w:rPr>
              <w:t xml:space="preserve">The core model </w:t>
            </w:r>
          </w:p>
        </w:tc>
      </w:tr>
      <w:tr w:rsidR="00C441A2" w14:paraId="49EDC276" w14:textId="77777777">
        <w:trPr>
          <w:trHeight w:val="309"/>
        </w:trPr>
        <w:tc>
          <w:tcPr>
            <w:tcW w:w="959" w:type="dxa"/>
            <w:tcBorders>
              <w:top w:val="double" w:sz="1" w:space="0" w:color="000000"/>
              <w:bottom w:val="nil"/>
            </w:tcBorders>
          </w:tcPr>
          <w:p w14:paraId="49EDC271" w14:textId="77777777" w:rsidR="00C441A2" w:rsidRPr="00927124" w:rsidRDefault="00C441A2">
            <w:pPr>
              <w:pStyle w:val="TableParagraph"/>
              <w:spacing w:before="0"/>
              <w:jc w:val="left"/>
              <w:rPr>
                <w:sz w:val="20"/>
              </w:rPr>
            </w:pPr>
          </w:p>
        </w:tc>
        <w:tc>
          <w:tcPr>
            <w:tcW w:w="2551" w:type="dxa"/>
            <w:tcBorders>
              <w:top w:val="double" w:sz="1" w:space="0" w:color="000000"/>
              <w:bottom w:val="nil"/>
            </w:tcBorders>
          </w:tcPr>
          <w:p w14:paraId="49EDC272" w14:textId="77777777" w:rsidR="00C441A2" w:rsidRPr="00927124" w:rsidRDefault="00C441A2">
            <w:pPr>
              <w:pStyle w:val="TableParagraph"/>
              <w:spacing w:before="0"/>
              <w:jc w:val="left"/>
              <w:rPr>
                <w:sz w:val="20"/>
              </w:rPr>
            </w:pPr>
          </w:p>
        </w:tc>
        <w:tc>
          <w:tcPr>
            <w:tcW w:w="2127" w:type="dxa"/>
            <w:tcBorders>
              <w:top w:val="double" w:sz="1" w:space="0" w:color="000000"/>
              <w:bottom w:val="nil"/>
            </w:tcBorders>
          </w:tcPr>
          <w:p w14:paraId="49EDC273" w14:textId="77777777" w:rsidR="00C441A2" w:rsidRPr="00927124" w:rsidRDefault="00C441A2">
            <w:pPr>
              <w:pStyle w:val="TableParagraph"/>
              <w:spacing w:before="0"/>
              <w:jc w:val="left"/>
              <w:rPr>
                <w:sz w:val="20"/>
              </w:rPr>
            </w:pPr>
          </w:p>
        </w:tc>
        <w:tc>
          <w:tcPr>
            <w:tcW w:w="2125" w:type="dxa"/>
            <w:tcBorders>
              <w:top w:val="double" w:sz="1" w:space="0" w:color="000000"/>
              <w:bottom w:val="nil"/>
            </w:tcBorders>
          </w:tcPr>
          <w:p w14:paraId="49EDC274" w14:textId="77777777" w:rsidR="00C441A2" w:rsidRPr="00927124" w:rsidRDefault="00C441A2">
            <w:pPr>
              <w:pStyle w:val="TableParagraph"/>
              <w:spacing w:before="0"/>
              <w:jc w:val="left"/>
              <w:rPr>
                <w:sz w:val="20"/>
              </w:rPr>
            </w:pPr>
          </w:p>
        </w:tc>
        <w:tc>
          <w:tcPr>
            <w:tcW w:w="2199" w:type="dxa"/>
            <w:tcBorders>
              <w:top w:val="double" w:sz="1" w:space="0" w:color="000000"/>
              <w:bottom w:val="nil"/>
            </w:tcBorders>
          </w:tcPr>
          <w:p w14:paraId="49EDC275" w14:textId="77777777" w:rsidR="00C441A2" w:rsidRPr="00927124" w:rsidRDefault="003F76D0">
            <w:pPr>
              <w:pStyle w:val="TableParagraph"/>
              <w:spacing w:before="41"/>
              <w:ind w:left="58" w:right="48"/>
              <w:rPr>
                <w:rFonts w:eastAsia="宋体"/>
                <w:sz w:val="18"/>
              </w:rPr>
            </w:pPr>
            <w:r w:rsidRPr="00927124">
              <w:rPr>
                <w:rFonts w:eastAsia="宋体"/>
                <w:sz w:val="18"/>
              </w:rPr>
              <w:t xml:space="preserve">Mapped address segment </w:t>
            </w:r>
          </w:p>
        </w:tc>
      </w:tr>
      <w:tr w:rsidR="00C441A2" w14:paraId="49EDC27C" w14:textId="77777777">
        <w:trPr>
          <w:trHeight w:val="317"/>
        </w:trPr>
        <w:tc>
          <w:tcPr>
            <w:tcW w:w="959" w:type="dxa"/>
            <w:tcBorders>
              <w:top w:val="nil"/>
              <w:bottom w:val="nil"/>
            </w:tcBorders>
          </w:tcPr>
          <w:p w14:paraId="49EDC277" w14:textId="77777777" w:rsidR="00C441A2" w:rsidRPr="00927124" w:rsidRDefault="00C441A2">
            <w:pPr>
              <w:pStyle w:val="TableParagraph"/>
              <w:spacing w:before="0"/>
              <w:jc w:val="left"/>
              <w:rPr>
                <w:sz w:val="20"/>
              </w:rPr>
            </w:pPr>
          </w:p>
        </w:tc>
        <w:tc>
          <w:tcPr>
            <w:tcW w:w="2551" w:type="dxa"/>
            <w:tcBorders>
              <w:top w:val="nil"/>
              <w:bottom w:val="nil"/>
            </w:tcBorders>
          </w:tcPr>
          <w:p w14:paraId="49EDC278" w14:textId="77777777" w:rsidR="00C441A2" w:rsidRPr="00927124" w:rsidRDefault="00C441A2">
            <w:pPr>
              <w:pStyle w:val="TableParagraph"/>
              <w:spacing w:before="0"/>
              <w:jc w:val="left"/>
              <w:rPr>
                <w:sz w:val="20"/>
              </w:rPr>
            </w:pPr>
          </w:p>
        </w:tc>
        <w:tc>
          <w:tcPr>
            <w:tcW w:w="2127" w:type="dxa"/>
            <w:tcBorders>
              <w:top w:val="nil"/>
              <w:bottom w:val="nil"/>
            </w:tcBorders>
          </w:tcPr>
          <w:p w14:paraId="49EDC279" w14:textId="77777777" w:rsidR="00C441A2" w:rsidRPr="00927124" w:rsidRDefault="00C441A2">
            <w:pPr>
              <w:pStyle w:val="TableParagraph"/>
              <w:spacing w:before="0"/>
              <w:jc w:val="left"/>
              <w:rPr>
                <w:sz w:val="20"/>
              </w:rPr>
            </w:pPr>
          </w:p>
        </w:tc>
        <w:tc>
          <w:tcPr>
            <w:tcW w:w="2125" w:type="dxa"/>
            <w:tcBorders>
              <w:top w:val="nil"/>
              <w:bottom w:val="nil"/>
            </w:tcBorders>
          </w:tcPr>
          <w:p w14:paraId="49EDC27A" w14:textId="77777777" w:rsidR="00C441A2" w:rsidRPr="00927124" w:rsidRDefault="00C441A2">
            <w:pPr>
              <w:pStyle w:val="TableParagraph"/>
              <w:spacing w:before="0"/>
              <w:jc w:val="left"/>
              <w:rPr>
                <w:sz w:val="20"/>
              </w:rPr>
            </w:pPr>
          </w:p>
        </w:tc>
        <w:tc>
          <w:tcPr>
            <w:tcW w:w="2199" w:type="dxa"/>
            <w:tcBorders>
              <w:top w:val="nil"/>
              <w:bottom w:val="nil"/>
            </w:tcBorders>
          </w:tcPr>
          <w:p w14:paraId="49EDC27B" w14:textId="77777777" w:rsidR="00C441A2" w:rsidRPr="00927124" w:rsidRDefault="003F76D0">
            <w:pPr>
              <w:pStyle w:val="TableParagraph"/>
              <w:spacing w:before="43"/>
              <w:ind w:left="57" w:right="48"/>
              <w:rPr>
                <w:rFonts w:eastAsia="宋体"/>
                <w:sz w:val="18"/>
              </w:rPr>
            </w:pPr>
            <w:r w:rsidRPr="00927124">
              <w:rPr>
                <w:sz w:val="18"/>
              </w:rPr>
              <w:t xml:space="preserve">TLB re-fill exception type: </w:t>
            </w:r>
          </w:p>
        </w:tc>
      </w:tr>
      <w:tr w:rsidR="00C441A2" w14:paraId="49EDC282" w14:textId="77777777">
        <w:trPr>
          <w:trHeight w:val="310"/>
        </w:trPr>
        <w:tc>
          <w:tcPr>
            <w:tcW w:w="959" w:type="dxa"/>
            <w:tcBorders>
              <w:top w:val="nil"/>
              <w:bottom w:val="nil"/>
            </w:tcBorders>
          </w:tcPr>
          <w:p w14:paraId="49EDC27D" w14:textId="77777777" w:rsidR="00C441A2" w:rsidRPr="00927124" w:rsidRDefault="00C441A2">
            <w:pPr>
              <w:pStyle w:val="TableParagraph"/>
              <w:spacing w:before="0"/>
              <w:jc w:val="left"/>
              <w:rPr>
                <w:sz w:val="20"/>
              </w:rPr>
            </w:pPr>
          </w:p>
        </w:tc>
        <w:tc>
          <w:tcPr>
            <w:tcW w:w="2551" w:type="dxa"/>
            <w:tcBorders>
              <w:top w:val="nil"/>
              <w:bottom w:val="nil"/>
            </w:tcBorders>
          </w:tcPr>
          <w:p w14:paraId="49EDC27E" w14:textId="77777777" w:rsidR="00C441A2" w:rsidRPr="00927124" w:rsidRDefault="003F76D0">
            <w:pPr>
              <w:pStyle w:val="TableParagraph"/>
              <w:spacing w:before="47"/>
              <w:ind w:left="285" w:right="279"/>
              <w:rPr>
                <w:sz w:val="18"/>
              </w:rPr>
            </w:pPr>
            <w:r w:rsidRPr="00927124">
              <w:rPr>
                <w:sz w:val="18"/>
              </w:rPr>
              <w:t xml:space="preserve">0 XFFFF. FFFF. FFFF. </w:t>
            </w:r>
            <w:r w:rsidRPr="00927124">
              <w:rPr>
                <w:sz w:val="18"/>
              </w:rPr>
              <w:lastRenderedPageBreak/>
              <w:t xml:space="preserve">FFFF </w:t>
            </w:r>
          </w:p>
        </w:tc>
        <w:tc>
          <w:tcPr>
            <w:tcW w:w="2127" w:type="dxa"/>
            <w:tcBorders>
              <w:top w:val="nil"/>
              <w:bottom w:val="nil"/>
            </w:tcBorders>
          </w:tcPr>
          <w:p w14:paraId="49EDC27F" w14:textId="77777777" w:rsidR="00C441A2" w:rsidRPr="00927124" w:rsidRDefault="00C441A2">
            <w:pPr>
              <w:pStyle w:val="TableParagraph"/>
              <w:spacing w:before="0"/>
              <w:jc w:val="left"/>
              <w:rPr>
                <w:sz w:val="20"/>
              </w:rPr>
            </w:pPr>
          </w:p>
        </w:tc>
        <w:tc>
          <w:tcPr>
            <w:tcW w:w="2125" w:type="dxa"/>
            <w:tcBorders>
              <w:top w:val="nil"/>
              <w:bottom w:val="nil"/>
            </w:tcBorders>
          </w:tcPr>
          <w:p w14:paraId="49EDC280" w14:textId="77777777" w:rsidR="00C441A2" w:rsidRPr="00927124" w:rsidRDefault="00C441A2">
            <w:pPr>
              <w:pStyle w:val="TableParagraph"/>
              <w:spacing w:before="0"/>
              <w:jc w:val="left"/>
              <w:rPr>
                <w:sz w:val="20"/>
              </w:rPr>
            </w:pPr>
          </w:p>
        </w:tc>
        <w:tc>
          <w:tcPr>
            <w:tcW w:w="2199" w:type="dxa"/>
            <w:tcBorders>
              <w:top w:val="nil"/>
              <w:bottom w:val="nil"/>
            </w:tcBorders>
          </w:tcPr>
          <w:p w14:paraId="49EDC281" w14:textId="77777777" w:rsidR="00C441A2" w:rsidRPr="00927124" w:rsidRDefault="003F76D0">
            <w:pPr>
              <w:pStyle w:val="TableParagraph"/>
              <w:spacing w:before="47"/>
              <w:ind w:left="58" w:right="48"/>
              <w:rPr>
                <w:sz w:val="18"/>
              </w:rPr>
            </w:pPr>
            <w:r w:rsidRPr="00927124">
              <w:rPr>
                <w:sz w:val="18"/>
              </w:rPr>
              <w:t xml:space="preserve">TLB (Status. The KX = 0) </w:t>
            </w:r>
          </w:p>
        </w:tc>
      </w:tr>
      <w:tr w:rsidR="00C441A2" w14:paraId="49EDC288" w14:textId="77777777">
        <w:trPr>
          <w:trHeight w:val="313"/>
        </w:trPr>
        <w:tc>
          <w:tcPr>
            <w:tcW w:w="959" w:type="dxa"/>
            <w:tcBorders>
              <w:top w:val="nil"/>
              <w:bottom w:val="nil"/>
            </w:tcBorders>
          </w:tcPr>
          <w:p w14:paraId="49EDC283" w14:textId="77777777" w:rsidR="00C441A2" w:rsidRPr="00927124" w:rsidRDefault="003F76D0">
            <w:pPr>
              <w:pStyle w:val="TableParagraph"/>
              <w:spacing w:before="48"/>
              <w:ind w:left="268"/>
              <w:jc w:val="left"/>
              <w:rPr>
                <w:sz w:val="18"/>
              </w:rPr>
            </w:pPr>
            <w:r w:rsidRPr="00927124">
              <w:rPr>
                <w:sz w:val="18"/>
              </w:rPr>
              <w:t xml:space="preserve">kseg3 </w:t>
            </w:r>
          </w:p>
        </w:tc>
        <w:tc>
          <w:tcPr>
            <w:tcW w:w="2551" w:type="dxa"/>
            <w:tcBorders>
              <w:top w:val="nil"/>
              <w:bottom w:val="nil"/>
            </w:tcBorders>
          </w:tcPr>
          <w:p w14:paraId="49EDC284" w14:textId="77777777" w:rsidR="00C441A2" w:rsidRPr="00927124" w:rsidRDefault="003F76D0">
            <w:pPr>
              <w:pStyle w:val="TableParagraph"/>
              <w:spacing w:before="48"/>
              <w:ind w:left="8"/>
              <w:rPr>
                <w:sz w:val="18"/>
              </w:rPr>
            </w:pPr>
            <w:r w:rsidRPr="00927124">
              <w:rPr>
                <w:w w:val="99"/>
                <w:sz w:val="18"/>
              </w:rPr>
              <w:t xml:space="preserve">~ </w:t>
            </w:r>
          </w:p>
        </w:tc>
        <w:tc>
          <w:tcPr>
            <w:tcW w:w="2127" w:type="dxa"/>
            <w:tcBorders>
              <w:top w:val="nil"/>
              <w:bottom w:val="nil"/>
            </w:tcBorders>
          </w:tcPr>
          <w:p w14:paraId="49EDC285" w14:textId="77777777" w:rsidR="00C441A2" w:rsidRPr="00927124" w:rsidRDefault="003F76D0">
            <w:pPr>
              <w:pStyle w:val="TableParagraph"/>
              <w:spacing w:before="39"/>
              <w:ind w:left="120" w:right="111"/>
              <w:rPr>
                <w:rFonts w:eastAsia="宋体"/>
                <w:sz w:val="18"/>
              </w:rPr>
            </w:pPr>
            <w:r w:rsidRPr="00927124">
              <w:rPr>
                <w:rFonts w:eastAsia="宋体"/>
                <w:sz w:val="18"/>
              </w:rPr>
              <w:t xml:space="preserve">Illegal address segment </w:t>
            </w:r>
          </w:p>
        </w:tc>
        <w:tc>
          <w:tcPr>
            <w:tcW w:w="2125" w:type="dxa"/>
            <w:tcBorders>
              <w:top w:val="nil"/>
              <w:bottom w:val="nil"/>
            </w:tcBorders>
          </w:tcPr>
          <w:p w14:paraId="49EDC286" w14:textId="77777777" w:rsidR="00C441A2" w:rsidRPr="00927124" w:rsidRDefault="003F76D0">
            <w:pPr>
              <w:pStyle w:val="TableParagraph"/>
              <w:spacing w:before="39"/>
              <w:ind w:left="612"/>
              <w:jc w:val="left"/>
              <w:rPr>
                <w:rFonts w:eastAsia="宋体"/>
                <w:sz w:val="18"/>
              </w:rPr>
            </w:pPr>
            <w:r w:rsidRPr="00927124">
              <w:rPr>
                <w:rFonts w:eastAsia="宋体"/>
                <w:sz w:val="18"/>
              </w:rPr>
              <w:t xml:space="preserve">Illegal address segment </w:t>
            </w:r>
          </w:p>
        </w:tc>
        <w:tc>
          <w:tcPr>
            <w:tcW w:w="2199" w:type="dxa"/>
            <w:tcBorders>
              <w:top w:val="nil"/>
              <w:bottom w:val="nil"/>
            </w:tcBorders>
          </w:tcPr>
          <w:p w14:paraId="49EDC287" w14:textId="77777777" w:rsidR="00C441A2" w:rsidRPr="00927124" w:rsidRDefault="003F76D0">
            <w:pPr>
              <w:pStyle w:val="TableParagraph"/>
              <w:spacing w:before="39"/>
              <w:ind w:left="58" w:right="48"/>
              <w:rPr>
                <w:rFonts w:eastAsia="宋体"/>
                <w:sz w:val="18"/>
              </w:rPr>
            </w:pPr>
            <w:r w:rsidRPr="00927124">
              <w:rPr>
                <w:sz w:val="18"/>
              </w:rPr>
              <w:t xml:space="preserve">XTLB (Status. The KX = 1). </w:t>
            </w:r>
          </w:p>
        </w:tc>
      </w:tr>
      <w:tr w:rsidR="00C441A2" w14:paraId="49EDC28E" w14:textId="77777777">
        <w:trPr>
          <w:trHeight w:val="315"/>
        </w:trPr>
        <w:tc>
          <w:tcPr>
            <w:tcW w:w="959" w:type="dxa"/>
            <w:tcBorders>
              <w:top w:val="nil"/>
              <w:bottom w:val="nil"/>
            </w:tcBorders>
          </w:tcPr>
          <w:p w14:paraId="49EDC289" w14:textId="77777777" w:rsidR="00C441A2" w:rsidRPr="00927124" w:rsidRDefault="00C441A2">
            <w:pPr>
              <w:pStyle w:val="TableParagraph"/>
              <w:spacing w:before="0"/>
              <w:jc w:val="left"/>
              <w:rPr>
                <w:sz w:val="20"/>
              </w:rPr>
            </w:pPr>
          </w:p>
        </w:tc>
        <w:tc>
          <w:tcPr>
            <w:tcW w:w="2551" w:type="dxa"/>
            <w:tcBorders>
              <w:top w:val="nil"/>
              <w:bottom w:val="nil"/>
            </w:tcBorders>
          </w:tcPr>
          <w:p w14:paraId="49EDC28A" w14:textId="77777777" w:rsidR="00C441A2" w:rsidRPr="00927124" w:rsidRDefault="003F76D0">
            <w:pPr>
              <w:pStyle w:val="TableParagraph"/>
              <w:spacing w:before="47"/>
              <w:ind w:left="285" w:right="275"/>
              <w:rPr>
                <w:sz w:val="18"/>
              </w:rPr>
            </w:pPr>
            <w:r w:rsidRPr="00927124">
              <w:rPr>
                <w:sz w:val="18"/>
              </w:rPr>
              <w:t xml:space="preserve">0 XFFFF. FFFF. E000.0000 </w:t>
            </w:r>
          </w:p>
        </w:tc>
        <w:tc>
          <w:tcPr>
            <w:tcW w:w="2127" w:type="dxa"/>
            <w:tcBorders>
              <w:top w:val="nil"/>
              <w:bottom w:val="nil"/>
            </w:tcBorders>
          </w:tcPr>
          <w:p w14:paraId="49EDC28B" w14:textId="77777777" w:rsidR="00C441A2" w:rsidRPr="00927124" w:rsidRDefault="00C441A2">
            <w:pPr>
              <w:pStyle w:val="TableParagraph"/>
              <w:spacing w:before="0"/>
              <w:jc w:val="left"/>
              <w:rPr>
                <w:sz w:val="20"/>
              </w:rPr>
            </w:pPr>
          </w:p>
        </w:tc>
        <w:tc>
          <w:tcPr>
            <w:tcW w:w="2125" w:type="dxa"/>
            <w:tcBorders>
              <w:top w:val="nil"/>
              <w:bottom w:val="nil"/>
            </w:tcBorders>
          </w:tcPr>
          <w:p w14:paraId="49EDC28C" w14:textId="77777777" w:rsidR="00C441A2" w:rsidRPr="00927124" w:rsidRDefault="00C441A2">
            <w:pPr>
              <w:pStyle w:val="TableParagraph"/>
              <w:spacing w:before="0"/>
              <w:jc w:val="left"/>
              <w:rPr>
                <w:sz w:val="20"/>
              </w:rPr>
            </w:pPr>
          </w:p>
        </w:tc>
        <w:tc>
          <w:tcPr>
            <w:tcW w:w="2199" w:type="dxa"/>
            <w:tcBorders>
              <w:top w:val="nil"/>
              <w:bottom w:val="nil"/>
            </w:tcBorders>
          </w:tcPr>
          <w:p w14:paraId="49EDC28D" w14:textId="77777777" w:rsidR="00C441A2" w:rsidRPr="00927124" w:rsidRDefault="003F76D0">
            <w:pPr>
              <w:pStyle w:val="TableParagraph"/>
              <w:spacing w:before="38"/>
              <w:ind w:left="58" w:right="48"/>
              <w:rPr>
                <w:rFonts w:eastAsia="宋体"/>
                <w:sz w:val="18"/>
              </w:rPr>
            </w:pPr>
            <w:r w:rsidRPr="00927124">
              <w:rPr>
                <w:rFonts w:eastAsia="宋体"/>
                <w:sz w:val="18"/>
              </w:rPr>
              <w:t xml:space="preserve">When debug.dm =1 </w:t>
            </w:r>
          </w:p>
        </w:tc>
      </w:tr>
      <w:tr w:rsidR="00C441A2" w14:paraId="49EDC294" w14:textId="77777777">
        <w:trPr>
          <w:trHeight w:val="302"/>
        </w:trPr>
        <w:tc>
          <w:tcPr>
            <w:tcW w:w="959" w:type="dxa"/>
            <w:tcBorders>
              <w:top w:val="nil"/>
              <w:bottom w:val="nil"/>
            </w:tcBorders>
          </w:tcPr>
          <w:p w14:paraId="49EDC28F" w14:textId="77777777" w:rsidR="00C441A2" w:rsidRPr="00927124" w:rsidRDefault="00C441A2">
            <w:pPr>
              <w:pStyle w:val="TableParagraph"/>
              <w:spacing w:before="0"/>
              <w:jc w:val="left"/>
              <w:rPr>
                <w:sz w:val="20"/>
              </w:rPr>
            </w:pPr>
          </w:p>
        </w:tc>
        <w:tc>
          <w:tcPr>
            <w:tcW w:w="2551" w:type="dxa"/>
            <w:tcBorders>
              <w:top w:val="nil"/>
              <w:bottom w:val="nil"/>
            </w:tcBorders>
          </w:tcPr>
          <w:p w14:paraId="49EDC290" w14:textId="77777777" w:rsidR="00C441A2" w:rsidRPr="00927124" w:rsidRDefault="00C441A2">
            <w:pPr>
              <w:pStyle w:val="TableParagraph"/>
              <w:spacing w:before="0"/>
              <w:jc w:val="left"/>
              <w:rPr>
                <w:sz w:val="20"/>
              </w:rPr>
            </w:pPr>
          </w:p>
        </w:tc>
        <w:tc>
          <w:tcPr>
            <w:tcW w:w="2127" w:type="dxa"/>
            <w:tcBorders>
              <w:top w:val="nil"/>
              <w:bottom w:val="nil"/>
            </w:tcBorders>
          </w:tcPr>
          <w:p w14:paraId="49EDC291" w14:textId="77777777" w:rsidR="00C441A2" w:rsidRPr="00927124" w:rsidRDefault="00C441A2">
            <w:pPr>
              <w:pStyle w:val="TableParagraph"/>
              <w:spacing w:before="0"/>
              <w:jc w:val="left"/>
              <w:rPr>
                <w:sz w:val="20"/>
              </w:rPr>
            </w:pPr>
          </w:p>
        </w:tc>
        <w:tc>
          <w:tcPr>
            <w:tcW w:w="2125" w:type="dxa"/>
            <w:tcBorders>
              <w:top w:val="nil"/>
              <w:bottom w:val="nil"/>
            </w:tcBorders>
          </w:tcPr>
          <w:p w14:paraId="49EDC292" w14:textId="77777777" w:rsidR="00C441A2" w:rsidRPr="00927124" w:rsidRDefault="00C441A2">
            <w:pPr>
              <w:pStyle w:val="TableParagraph"/>
              <w:spacing w:before="0"/>
              <w:jc w:val="left"/>
              <w:rPr>
                <w:sz w:val="20"/>
              </w:rPr>
            </w:pPr>
          </w:p>
        </w:tc>
        <w:tc>
          <w:tcPr>
            <w:tcW w:w="2199" w:type="dxa"/>
            <w:tcBorders>
              <w:top w:val="nil"/>
              <w:bottom w:val="nil"/>
            </w:tcBorders>
          </w:tcPr>
          <w:p w14:paraId="49EDC293" w14:textId="77777777" w:rsidR="00C441A2" w:rsidRPr="00927124" w:rsidRDefault="003F76D0">
            <w:pPr>
              <w:pStyle w:val="TableParagraph"/>
              <w:spacing w:before="34"/>
              <w:ind w:left="58" w:right="48"/>
              <w:rPr>
                <w:rFonts w:eastAsia="宋体"/>
                <w:sz w:val="18"/>
              </w:rPr>
            </w:pPr>
            <w:r w:rsidRPr="00927124">
              <w:rPr>
                <w:rFonts w:eastAsia="宋体"/>
                <w:sz w:val="18"/>
              </w:rPr>
              <w:t xml:space="preserve">Special handling of address space is requested </w:t>
            </w:r>
          </w:p>
        </w:tc>
      </w:tr>
      <w:tr w:rsidR="00C441A2" w14:paraId="49EDC29A" w14:textId="77777777">
        <w:trPr>
          <w:trHeight w:val="314"/>
        </w:trPr>
        <w:tc>
          <w:tcPr>
            <w:tcW w:w="959" w:type="dxa"/>
            <w:tcBorders>
              <w:top w:val="nil"/>
            </w:tcBorders>
          </w:tcPr>
          <w:p w14:paraId="49EDC295" w14:textId="77777777" w:rsidR="00C441A2" w:rsidRPr="00927124" w:rsidRDefault="00C441A2">
            <w:pPr>
              <w:pStyle w:val="TableParagraph"/>
              <w:spacing w:before="0"/>
              <w:jc w:val="left"/>
              <w:rPr>
                <w:sz w:val="20"/>
              </w:rPr>
            </w:pPr>
          </w:p>
        </w:tc>
        <w:tc>
          <w:tcPr>
            <w:tcW w:w="2551" w:type="dxa"/>
            <w:tcBorders>
              <w:top w:val="nil"/>
            </w:tcBorders>
          </w:tcPr>
          <w:p w14:paraId="49EDC296" w14:textId="77777777" w:rsidR="00C441A2" w:rsidRPr="00927124" w:rsidRDefault="00C441A2">
            <w:pPr>
              <w:pStyle w:val="TableParagraph"/>
              <w:spacing w:before="0"/>
              <w:jc w:val="left"/>
              <w:rPr>
                <w:sz w:val="20"/>
              </w:rPr>
            </w:pPr>
          </w:p>
        </w:tc>
        <w:tc>
          <w:tcPr>
            <w:tcW w:w="2127" w:type="dxa"/>
            <w:tcBorders>
              <w:top w:val="nil"/>
            </w:tcBorders>
          </w:tcPr>
          <w:p w14:paraId="49EDC297" w14:textId="77777777" w:rsidR="00C441A2" w:rsidRPr="00927124" w:rsidRDefault="00C441A2">
            <w:pPr>
              <w:pStyle w:val="TableParagraph"/>
              <w:spacing w:before="0"/>
              <w:jc w:val="left"/>
              <w:rPr>
                <w:sz w:val="20"/>
              </w:rPr>
            </w:pPr>
          </w:p>
        </w:tc>
        <w:tc>
          <w:tcPr>
            <w:tcW w:w="2125" w:type="dxa"/>
            <w:tcBorders>
              <w:top w:val="nil"/>
            </w:tcBorders>
          </w:tcPr>
          <w:p w14:paraId="49EDC298" w14:textId="77777777" w:rsidR="00C441A2" w:rsidRPr="00927124" w:rsidRDefault="00C441A2">
            <w:pPr>
              <w:pStyle w:val="TableParagraph"/>
              <w:spacing w:before="0"/>
              <w:jc w:val="left"/>
              <w:rPr>
                <w:sz w:val="20"/>
              </w:rPr>
            </w:pPr>
          </w:p>
        </w:tc>
        <w:tc>
          <w:tcPr>
            <w:tcW w:w="2199" w:type="dxa"/>
            <w:tcBorders>
              <w:top w:val="nil"/>
            </w:tcBorders>
          </w:tcPr>
          <w:p w14:paraId="49EDC299" w14:textId="77777777" w:rsidR="00C441A2" w:rsidRPr="00927124" w:rsidRDefault="003F76D0">
            <w:pPr>
              <w:pStyle w:val="TableParagraph"/>
              <w:spacing w:before="43"/>
              <w:ind w:left="57" w:right="48"/>
              <w:rPr>
                <w:rFonts w:eastAsia="宋体"/>
                <w:sz w:val="18"/>
              </w:rPr>
            </w:pPr>
            <w:r w:rsidRPr="00927124">
              <w:rPr>
                <w:rFonts w:eastAsia="宋体"/>
                <w:sz w:val="18"/>
              </w:rPr>
              <w:t xml:space="preserve">See 4.2.5 section </w:t>
            </w:r>
            <w:hyperlink w:anchor="_bookmark96" w:history="1"/>
          </w:p>
        </w:tc>
      </w:tr>
    </w:tbl>
    <w:p w14:paraId="49EDC29B" w14:textId="77777777" w:rsidR="00C441A2" w:rsidRDefault="00C441A2">
      <w:pPr>
        <w:rPr>
          <w:sz w:val="18"/>
        </w:rPr>
        <w:sectPr w:rsidR="00C441A2">
          <w:headerReference w:type="default" r:id="rId34"/>
          <w:footerReference w:type="default" r:id="rId35"/>
          <w:pgSz w:w="11910" w:h="16840"/>
          <w:pgMar w:top="1620" w:right="0" w:bottom="1380" w:left="0" w:header="890" w:footer="1195" w:gutter="0"/>
          <w:pgNumType w:start="47"/>
          <w:cols w:space="720"/>
        </w:sect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9"/>
        <w:gridCol w:w="2551"/>
        <w:gridCol w:w="2127"/>
        <w:gridCol w:w="2125"/>
        <w:gridCol w:w="2199"/>
      </w:tblGrid>
      <w:tr w:rsidR="00C441A2" w14:paraId="49EDC29F" w14:textId="77777777">
        <w:trPr>
          <w:trHeight w:val="300"/>
        </w:trPr>
        <w:tc>
          <w:tcPr>
            <w:tcW w:w="959" w:type="dxa"/>
            <w:vMerge w:val="restart"/>
            <w:tcBorders>
              <w:left w:val="single" w:sz="4" w:space="0" w:color="000000"/>
              <w:bottom w:val="double" w:sz="1" w:space="0" w:color="000000"/>
              <w:right w:val="single" w:sz="4" w:space="0" w:color="000000"/>
            </w:tcBorders>
          </w:tcPr>
          <w:p w14:paraId="49EDC29C" w14:textId="77777777" w:rsidR="00C441A2" w:rsidRPr="00927124" w:rsidRDefault="003F76D0">
            <w:pPr>
              <w:pStyle w:val="TableParagraph"/>
              <w:spacing w:before="179"/>
              <w:ind w:left="162"/>
              <w:jc w:val="left"/>
              <w:rPr>
                <w:rFonts w:eastAsia="宋体"/>
                <w:b/>
                <w:sz w:val="21"/>
              </w:rPr>
            </w:pPr>
            <w:r w:rsidRPr="00927124">
              <w:rPr>
                <w:rFonts w:eastAsia="宋体"/>
                <w:b/>
                <w:sz w:val="21"/>
              </w:rPr>
              <w:lastRenderedPageBreak/>
              <w:t xml:space="preserve">Section names </w:t>
            </w:r>
          </w:p>
        </w:tc>
        <w:tc>
          <w:tcPr>
            <w:tcW w:w="2551" w:type="dxa"/>
            <w:vMerge w:val="restart"/>
            <w:tcBorders>
              <w:left w:val="single" w:sz="4" w:space="0" w:color="000000"/>
              <w:bottom w:val="double" w:sz="1" w:space="0" w:color="000000"/>
              <w:right w:val="single" w:sz="4" w:space="0" w:color="000000"/>
            </w:tcBorders>
          </w:tcPr>
          <w:p w14:paraId="49EDC29D" w14:textId="77777777" w:rsidR="00C441A2" w:rsidRPr="00927124" w:rsidRDefault="003F76D0">
            <w:pPr>
              <w:pStyle w:val="TableParagraph"/>
              <w:spacing w:before="179"/>
              <w:ind w:left="852"/>
              <w:jc w:val="left"/>
              <w:rPr>
                <w:rFonts w:eastAsia="宋体"/>
                <w:b/>
                <w:sz w:val="21"/>
              </w:rPr>
            </w:pPr>
            <w:r w:rsidRPr="00927124">
              <w:rPr>
                <w:rFonts w:eastAsia="宋体"/>
                <w:b/>
                <w:sz w:val="21"/>
              </w:rPr>
              <w:t xml:space="preserve">Address range </w:t>
            </w:r>
          </w:p>
        </w:tc>
        <w:tc>
          <w:tcPr>
            <w:tcW w:w="6451" w:type="dxa"/>
            <w:gridSpan w:val="3"/>
            <w:tcBorders>
              <w:left w:val="single" w:sz="4" w:space="0" w:color="000000"/>
              <w:bottom w:val="single" w:sz="4" w:space="0" w:color="000000"/>
              <w:right w:val="single" w:sz="4" w:space="0" w:color="000000"/>
            </w:tcBorders>
          </w:tcPr>
          <w:p w14:paraId="49EDC29E" w14:textId="77777777" w:rsidR="00C441A2" w:rsidRPr="00927124" w:rsidRDefault="003F76D0">
            <w:pPr>
              <w:pStyle w:val="TableParagraph"/>
              <w:spacing w:before="18" w:line="261" w:lineRule="exact"/>
              <w:ind w:left="1961"/>
              <w:jc w:val="left"/>
              <w:rPr>
                <w:rFonts w:eastAsia="宋体"/>
                <w:b/>
                <w:sz w:val="21"/>
              </w:rPr>
            </w:pPr>
            <w:r w:rsidRPr="00927124">
              <w:rPr>
                <w:rFonts w:eastAsia="宋体"/>
                <w:b/>
                <w:sz w:val="21"/>
              </w:rPr>
              <w:t xml:space="preserve">Legitimacy determination and address mapping method </w:t>
            </w:r>
          </w:p>
        </w:tc>
      </w:tr>
      <w:tr w:rsidR="00C441A2" w14:paraId="49EDC2A5" w14:textId="77777777">
        <w:trPr>
          <w:trHeight w:val="301"/>
        </w:trPr>
        <w:tc>
          <w:tcPr>
            <w:tcW w:w="959" w:type="dxa"/>
            <w:vMerge/>
            <w:tcBorders>
              <w:top w:val="nil"/>
              <w:left w:val="single" w:sz="4" w:space="0" w:color="000000"/>
              <w:bottom w:val="double" w:sz="1" w:space="0" w:color="000000"/>
              <w:right w:val="single" w:sz="4" w:space="0" w:color="000000"/>
            </w:tcBorders>
          </w:tcPr>
          <w:p w14:paraId="49EDC2A0" w14:textId="77777777" w:rsidR="00C441A2" w:rsidRPr="00927124" w:rsidRDefault="00C441A2">
            <w:pPr>
              <w:rPr>
                <w:rFonts w:ascii="Times New Roman" w:hAnsi="Times New Roman" w:cs="Times New Roman"/>
                <w:sz w:val="2"/>
                <w:szCs w:val="2"/>
              </w:rPr>
            </w:pPr>
          </w:p>
        </w:tc>
        <w:tc>
          <w:tcPr>
            <w:tcW w:w="2551" w:type="dxa"/>
            <w:vMerge/>
            <w:tcBorders>
              <w:top w:val="nil"/>
              <w:left w:val="single" w:sz="4" w:space="0" w:color="000000"/>
              <w:bottom w:val="double" w:sz="1" w:space="0" w:color="000000"/>
              <w:right w:val="single" w:sz="4" w:space="0" w:color="000000"/>
            </w:tcBorders>
          </w:tcPr>
          <w:p w14:paraId="49EDC2A1" w14:textId="77777777" w:rsidR="00C441A2" w:rsidRPr="00927124" w:rsidRDefault="00C441A2">
            <w:pPr>
              <w:rPr>
                <w:rFonts w:ascii="Times New Roman" w:hAnsi="Times New Roman" w:cs="Times New Roman"/>
                <w:sz w:val="2"/>
                <w:szCs w:val="2"/>
              </w:rPr>
            </w:pPr>
          </w:p>
        </w:tc>
        <w:tc>
          <w:tcPr>
            <w:tcW w:w="2127" w:type="dxa"/>
            <w:tcBorders>
              <w:top w:val="single" w:sz="4" w:space="0" w:color="000000"/>
              <w:left w:val="single" w:sz="4" w:space="0" w:color="000000"/>
              <w:bottom w:val="double" w:sz="1" w:space="0" w:color="000000"/>
              <w:right w:val="single" w:sz="4" w:space="0" w:color="000000"/>
            </w:tcBorders>
          </w:tcPr>
          <w:p w14:paraId="49EDC2A2" w14:textId="77777777" w:rsidR="00C441A2" w:rsidRPr="00927124" w:rsidRDefault="003F76D0">
            <w:pPr>
              <w:pStyle w:val="TableParagraph"/>
              <w:spacing w:before="10"/>
              <w:ind w:left="122" w:right="111"/>
              <w:rPr>
                <w:rFonts w:eastAsia="宋体"/>
                <w:b/>
                <w:sz w:val="21"/>
              </w:rPr>
            </w:pPr>
            <w:r w:rsidRPr="00927124">
              <w:rPr>
                <w:rFonts w:eastAsia="宋体"/>
                <w:b/>
                <w:sz w:val="21"/>
              </w:rPr>
              <w:t xml:space="preserve">User mode </w:t>
            </w:r>
          </w:p>
        </w:tc>
        <w:tc>
          <w:tcPr>
            <w:tcW w:w="2125" w:type="dxa"/>
            <w:tcBorders>
              <w:top w:val="single" w:sz="4" w:space="0" w:color="000000"/>
              <w:left w:val="single" w:sz="4" w:space="0" w:color="000000"/>
              <w:bottom w:val="double" w:sz="1" w:space="0" w:color="000000"/>
              <w:right w:val="single" w:sz="4" w:space="0" w:color="000000"/>
            </w:tcBorders>
          </w:tcPr>
          <w:p w14:paraId="49EDC2A3" w14:textId="77777777" w:rsidR="00C441A2" w:rsidRPr="00927124" w:rsidRDefault="003F76D0">
            <w:pPr>
              <w:pStyle w:val="TableParagraph"/>
              <w:spacing w:before="10"/>
              <w:ind w:left="639"/>
              <w:jc w:val="left"/>
              <w:rPr>
                <w:rFonts w:eastAsia="宋体"/>
                <w:b/>
                <w:sz w:val="21"/>
              </w:rPr>
            </w:pPr>
            <w:r w:rsidRPr="00927124">
              <w:rPr>
                <w:rFonts w:eastAsia="宋体"/>
                <w:b/>
                <w:sz w:val="21"/>
              </w:rPr>
              <w:t xml:space="preserve">Regulatory model </w:t>
            </w:r>
          </w:p>
        </w:tc>
        <w:tc>
          <w:tcPr>
            <w:tcW w:w="2199" w:type="dxa"/>
            <w:tcBorders>
              <w:top w:val="single" w:sz="4" w:space="0" w:color="000000"/>
              <w:left w:val="single" w:sz="4" w:space="0" w:color="000000"/>
              <w:bottom w:val="double" w:sz="1" w:space="0" w:color="000000"/>
              <w:right w:val="single" w:sz="4" w:space="0" w:color="000000"/>
            </w:tcBorders>
          </w:tcPr>
          <w:p w14:paraId="49EDC2A4" w14:textId="77777777" w:rsidR="00C441A2" w:rsidRPr="00927124" w:rsidRDefault="003F76D0">
            <w:pPr>
              <w:pStyle w:val="TableParagraph"/>
              <w:spacing w:before="10"/>
              <w:ind w:left="677"/>
              <w:jc w:val="left"/>
              <w:rPr>
                <w:rFonts w:eastAsia="宋体"/>
                <w:b/>
                <w:sz w:val="21"/>
              </w:rPr>
            </w:pPr>
            <w:r w:rsidRPr="00927124">
              <w:rPr>
                <w:rFonts w:eastAsia="宋体"/>
                <w:b/>
                <w:sz w:val="21"/>
              </w:rPr>
              <w:t xml:space="preserve">The core model </w:t>
            </w:r>
          </w:p>
        </w:tc>
      </w:tr>
      <w:tr w:rsidR="00C441A2" w14:paraId="49EDC2B2" w14:textId="77777777">
        <w:trPr>
          <w:trHeight w:val="1248"/>
        </w:trPr>
        <w:tc>
          <w:tcPr>
            <w:tcW w:w="959" w:type="dxa"/>
            <w:tcBorders>
              <w:top w:val="double" w:sz="1" w:space="0" w:color="000000"/>
              <w:left w:val="single" w:sz="4" w:space="0" w:color="000000"/>
              <w:bottom w:val="single" w:sz="4" w:space="0" w:color="000000"/>
              <w:right w:val="single" w:sz="4" w:space="0" w:color="000000"/>
            </w:tcBorders>
          </w:tcPr>
          <w:p w14:paraId="49EDC2A6" w14:textId="77777777" w:rsidR="00C441A2" w:rsidRPr="00927124" w:rsidRDefault="00C441A2">
            <w:pPr>
              <w:pStyle w:val="TableParagraph"/>
              <w:spacing w:before="4"/>
              <w:jc w:val="left"/>
              <w:rPr>
                <w:b/>
                <w:sz w:val="28"/>
              </w:rPr>
            </w:pPr>
          </w:p>
          <w:p w14:paraId="49EDC2A7" w14:textId="77777777" w:rsidR="00C441A2" w:rsidRPr="00927124" w:rsidRDefault="003F76D0">
            <w:pPr>
              <w:pStyle w:val="TableParagraph"/>
              <w:spacing w:before="0" w:line="362" w:lineRule="auto"/>
              <w:ind w:left="323" w:right="251" w:hanging="45"/>
              <w:jc w:val="left"/>
              <w:rPr>
                <w:sz w:val="18"/>
              </w:rPr>
            </w:pPr>
            <w:r w:rsidRPr="00927124">
              <w:rPr>
                <w:sz w:val="18"/>
              </w:rPr>
              <w:t xml:space="preserve">Ksseg sseg </w:t>
            </w:r>
          </w:p>
        </w:tc>
        <w:tc>
          <w:tcPr>
            <w:tcW w:w="2551" w:type="dxa"/>
            <w:tcBorders>
              <w:top w:val="double" w:sz="1" w:space="0" w:color="000000"/>
              <w:left w:val="single" w:sz="4" w:space="0" w:color="000000"/>
              <w:bottom w:val="single" w:sz="4" w:space="0" w:color="000000"/>
              <w:right w:val="single" w:sz="4" w:space="0" w:color="000000"/>
            </w:tcBorders>
          </w:tcPr>
          <w:p w14:paraId="49EDC2A8" w14:textId="77777777" w:rsidR="00C441A2" w:rsidRPr="00927124" w:rsidRDefault="00C441A2">
            <w:pPr>
              <w:pStyle w:val="TableParagraph"/>
              <w:spacing w:before="1"/>
              <w:jc w:val="left"/>
              <w:rPr>
                <w:b/>
                <w:sz w:val="16"/>
              </w:rPr>
            </w:pPr>
          </w:p>
          <w:p w14:paraId="49EDC2A9" w14:textId="77777777" w:rsidR="00C441A2" w:rsidRPr="00927124" w:rsidRDefault="003F76D0">
            <w:pPr>
              <w:pStyle w:val="TableParagraph"/>
              <w:spacing w:before="1"/>
              <w:ind w:left="285" w:right="278"/>
              <w:rPr>
                <w:sz w:val="18"/>
              </w:rPr>
            </w:pPr>
            <w:r w:rsidRPr="00927124">
              <w:rPr>
                <w:spacing w:val="-3"/>
                <w:sz w:val="18"/>
              </w:rPr>
              <w:t xml:space="preserve">0 XFFFF. FFFF. DFFF. FFFF </w:t>
            </w:r>
          </w:p>
          <w:p w14:paraId="49EDC2AA" w14:textId="77777777" w:rsidR="00C441A2" w:rsidRPr="00927124" w:rsidRDefault="003F76D0">
            <w:pPr>
              <w:pStyle w:val="TableParagraph"/>
              <w:spacing w:before="105" w:line="362" w:lineRule="auto"/>
              <w:ind w:left="357" w:right="344" w:hanging="3"/>
              <w:rPr>
                <w:sz w:val="18"/>
              </w:rPr>
            </w:pPr>
            <w:r w:rsidRPr="00927124">
              <w:rPr>
                <w:sz w:val="18"/>
              </w:rPr>
              <w:t xml:space="preserve">~ 0 XFFFF) FFFF) C000.0000 </w:t>
            </w:r>
          </w:p>
        </w:tc>
        <w:tc>
          <w:tcPr>
            <w:tcW w:w="2127" w:type="dxa"/>
            <w:tcBorders>
              <w:top w:val="double" w:sz="1" w:space="0" w:color="000000"/>
              <w:left w:val="single" w:sz="4" w:space="0" w:color="000000"/>
              <w:bottom w:val="single" w:sz="4" w:space="0" w:color="000000"/>
              <w:right w:val="single" w:sz="4" w:space="0" w:color="000000"/>
            </w:tcBorders>
          </w:tcPr>
          <w:p w14:paraId="49EDC2AB" w14:textId="77777777" w:rsidR="00C441A2" w:rsidRPr="00927124" w:rsidRDefault="00C441A2">
            <w:pPr>
              <w:pStyle w:val="TableParagraph"/>
              <w:spacing w:before="0"/>
              <w:jc w:val="left"/>
              <w:rPr>
                <w:b/>
                <w:sz w:val="18"/>
              </w:rPr>
            </w:pPr>
          </w:p>
          <w:p w14:paraId="49EDC2AC" w14:textId="77777777" w:rsidR="00C441A2" w:rsidRPr="00927124" w:rsidRDefault="00C441A2">
            <w:pPr>
              <w:pStyle w:val="TableParagraph"/>
              <w:spacing w:before="9"/>
              <w:jc w:val="left"/>
              <w:rPr>
                <w:b/>
                <w:sz w:val="21"/>
              </w:rPr>
            </w:pPr>
          </w:p>
          <w:p w14:paraId="49EDC2AD" w14:textId="77777777" w:rsidR="00C441A2" w:rsidRPr="00927124" w:rsidRDefault="003F76D0">
            <w:pPr>
              <w:pStyle w:val="TableParagraph"/>
              <w:spacing w:before="0"/>
              <w:ind w:left="119" w:right="111"/>
              <w:rPr>
                <w:rFonts w:eastAsia="宋体"/>
                <w:sz w:val="18"/>
              </w:rPr>
            </w:pPr>
            <w:r w:rsidRPr="00927124">
              <w:rPr>
                <w:rFonts w:eastAsia="宋体"/>
                <w:sz w:val="18"/>
              </w:rPr>
              <w:t xml:space="preserve">Illegal address segment </w:t>
            </w:r>
          </w:p>
        </w:tc>
        <w:tc>
          <w:tcPr>
            <w:tcW w:w="2125" w:type="dxa"/>
            <w:tcBorders>
              <w:top w:val="double" w:sz="1" w:space="0" w:color="000000"/>
              <w:left w:val="single" w:sz="4" w:space="0" w:color="000000"/>
              <w:bottom w:val="single" w:sz="4" w:space="0" w:color="000000"/>
              <w:right w:val="single" w:sz="4" w:space="0" w:color="000000"/>
            </w:tcBorders>
          </w:tcPr>
          <w:p w14:paraId="49EDC2AE" w14:textId="77777777" w:rsidR="00C441A2" w:rsidRPr="00927124" w:rsidRDefault="003F76D0">
            <w:pPr>
              <w:pStyle w:val="TableParagraph"/>
              <w:spacing w:before="41" w:line="328" w:lineRule="auto"/>
              <w:ind w:left="239" w:right="228" w:firstLine="373"/>
              <w:jc w:val="left"/>
              <w:rPr>
                <w:sz w:val="18"/>
              </w:rPr>
            </w:pPr>
            <w:r w:rsidRPr="00927124">
              <w:rPr>
                <w:rFonts w:eastAsia="宋体"/>
                <w:sz w:val="18"/>
              </w:rPr>
              <w:t xml:space="preserve">Type of exception: TLB (status.kx =0) </w:t>
            </w:r>
          </w:p>
          <w:p w14:paraId="49EDC2AF" w14:textId="77777777" w:rsidR="00C441A2" w:rsidRPr="00927124" w:rsidRDefault="003F76D0">
            <w:pPr>
              <w:pStyle w:val="TableParagraph"/>
              <w:spacing w:before="20"/>
              <w:ind w:left="186"/>
              <w:jc w:val="left"/>
              <w:rPr>
                <w:rFonts w:eastAsia="宋体"/>
                <w:sz w:val="18"/>
              </w:rPr>
            </w:pPr>
            <w:r w:rsidRPr="00927124">
              <w:rPr>
                <w:sz w:val="18"/>
              </w:rPr>
              <w:t xml:space="preserve">XTLB (Status. The KX = 1). </w:t>
            </w:r>
          </w:p>
        </w:tc>
        <w:tc>
          <w:tcPr>
            <w:tcW w:w="2199" w:type="dxa"/>
            <w:tcBorders>
              <w:top w:val="double" w:sz="1" w:space="0" w:color="000000"/>
              <w:left w:val="single" w:sz="4" w:space="0" w:color="000000"/>
              <w:bottom w:val="single" w:sz="4" w:space="0" w:color="000000"/>
              <w:right w:val="single" w:sz="4" w:space="0" w:color="000000"/>
            </w:tcBorders>
          </w:tcPr>
          <w:p w14:paraId="49EDC2B0" w14:textId="77777777" w:rsidR="00C441A2" w:rsidRPr="00927124" w:rsidRDefault="003F76D0">
            <w:pPr>
              <w:pStyle w:val="TableParagraph"/>
              <w:spacing w:before="41" w:line="328" w:lineRule="auto"/>
              <w:ind w:left="276" w:right="265" w:firstLine="373"/>
              <w:jc w:val="left"/>
              <w:rPr>
                <w:sz w:val="18"/>
              </w:rPr>
            </w:pPr>
            <w:r w:rsidRPr="00927124">
              <w:rPr>
                <w:rFonts w:eastAsia="宋体"/>
                <w:sz w:val="18"/>
              </w:rPr>
              <w:t xml:space="preserve">Type of exception: TLB (status.kx =0) </w:t>
            </w:r>
          </w:p>
          <w:p w14:paraId="49EDC2B1" w14:textId="77777777" w:rsidR="00C441A2" w:rsidRPr="00927124" w:rsidRDefault="003F76D0">
            <w:pPr>
              <w:pStyle w:val="TableParagraph"/>
              <w:spacing w:before="20"/>
              <w:ind w:left="223"/>
              <w:jc w:val="left"/>
              <w:rPr>
                <w:rFonts w:eastAsia="宋体"/>
                <w:sz w:val="18"/>
              </w:rPr>
            </w:pPr>
            <w:r w:rsidRPr="00927124">
              <w:rPr>
                <w:sz w:val="18"/>
              </w:rPr>
              <w:t xml:space="preserve">XTLB (Status. The KX = 1). </w:t>
            </w:r>
          </w:p>
        </w:tc>
      </w:tr>
      <w:tr w:rsidR="00C441A2" w14:paraId="49EDC2BE" w14:textId="77777777">
        <w:trPr>
          <w:trHeight w:val="935"/>
        </w:trPr>
        <w:tc>
          <w:tcPr>
            <w:tcW w:w="959" w:type="dxa"/>
            <w:tcBorders>
              <w:top w:val="single" w:sz="4" w:space="0" w:color="000000"/>
              <w:left w:val="single" w:sz="4" w:space="0" w:color="000000"/>
              <w:bottom w:val="single" w:sz="4" w:space="0" w:color="000000"/>
              <w:right w:val="single" w:sz="4" w:space="0" w:color="000000"/>
            </w:tcBorders>
          </w:tcPr>
          <w:p w14:paraId="49EDC2B3" w14:textId="77777777" w:rsidR="00C441A2" w:rsidRPr="00927124" w:rsidRDefault="00C441A2">
            <w:pPr>
              <w:pStyle w:val="TableParagraph"/>
              <w:spacing w:before="3"/>
              <w:jc w:val="left"/>
              <w:rPr>
                <w:b/>
                <w:sz w:val="28"/>
              </w:rPr>
            </w:pPr>
          </w:p>
          <w:p w14:paraId="49EDC2B4" w14:textId="77777777" w:rsidR="00C441A2" w:rsidRPr="00927124" w:rsidRDefault="003F76D0">
            <w:pPr>
              <w:pStyle w:val="TableParagraph"/>
              <w:spacing w:before="0"/>
              <w:ind w:left="87" w:right="79"/>
              <w:rPr>
                <w:sz w:val="18"/>
              </w:rPr>
            </w:pPr>
            <w:r w:rsidRPr="00927124">
              <w:rPr>
                <w:sz w:val="18"/>
              </w:rPr>
              <w:t xml:space="preserve">kseg1 </w:t>
            </w:r>
          </w:p>
        </w:tc>
        <w:tc>
          <w:tcPr>
            <w:tcW w:w="2551" w:type="dxa"/>
            <w:tcBorders>
              <w:top w:val="single" w:sz="4" w:space="0" w:color="000000"/>
              <w:left w:val="single" w:sz="4" w:space="0" w:color="000000"/>
              <w:bottom w:val="single" w:sz="4" w:space="0" w:color="000000"/>
              <w:right w:val="single" w:sz="4" w:space="0" w:color="000000"/>
            </w:tcBorders>
          </w:tcPr>
          <w:p w14:paraId="49EDC2B5" w14:textId="77777777" w:rsidR="00C441A2" w:rsidRPr="00927124" w:rsidRDefault="003F76D0">
            <w:pPr>
              <w:pStyle w:val="TableParagraph"/>
              <w:ind w:left="285" w:right="279"/>
              <w:rPr>
                <w:sz w:val="18"/>
              </w:rPr>
            </w:pPr>
            <w:r w:rsidRPr="00927124">
              <w:rPr>
                <w:spacing w:val="-3"/>
                <w:sz w:val="18"/>
              </w:rPr>
              <w:t xml:space="preserve">0 XFFFF. FFFF. BFFF. FFFF </w:t>
            </w:r>
          </w:p>
          <w:p w14:paraId="49EDC2B6" w14:textId="77777777" w:rsidR="00C441A2" w:rsidRPr="00927124" w:rsidRDefault="003F76D0">
            <w:pPr>
              <w:pStyle w:val="TableParagraph"/>
              <w:spacing w:before="2" w:line="310" w:lineRule="atLeast"/>
              <w:ind w:left="351" w:right="339" w:hanging="2"/>
              <w:rPr>
                <w:sz w:val="18"/>
              </w:rPr>
            </w:pPr>
            <w:r w:rsidRPr="00927124">
              <w:rPr>
                <w:sz w:val="18"/>
              </w:rPr>
              <w:t xml:space="preserve">~ 0 XFFFF) FFFF) A000.0000 </w:t>
            </w:r>
          </w:p>
        </w:tc>
        <w:tc>
          <w:tcPr>
            <w:tcW w:w="2127" w:type="dxa"/>
            <w:tcBorders>
              <w:top w:val="single" w:sz="4" w:space="0" w:color="000000"/>
              <w:left w:val="single" w:sz="4" w:space="0" w:color="000000"/>
              <w:bottom w:val="single" w:sz="4" w:space="0" w:color="000000"/>
              <w:right w:val="single" w:sz="4" w:space="0" w:color="000000"/>
            </w:tcBorders>
          </w:tcPr>
          <w:p w14:paraId="49EDC2B7" w14:textId="77777777" w:rsidR="00C441A2" w:rsidRPr="00927124" w:rsidRDefault="00C441A2">
            <w:pPr>
              <w:pStyle w:val="TableParagraph"/>
              <w:spacing w:before="0"/>
              <w:jc w:val="left"/>
              <w:rPr>
                <w:b/>
                <w:sz w:val="18"/>
              </w:rPr>
            </w:pPr>
          </w:p>
          <w:p w14:paraId="49EDC2B8" w14:textId="77777777" w:rsidR="00C441A2" w:rsidRPr="00927124" w:rsidRDefault="003F76D0">
            <w:pPr>
              <w:pStyle w:val="TableParagraph"/>
              <w:spacing w:before="122"/>
              <w:ind w:left="119" w:right="111"/>
              <w:rPr>
                <w:rFonts w:eastAsia="宋体"/>
                <w:sz w:val="18"/>
              </w:rPr>
            </w:pPr>
            <w:r w:rsidRPr="00927124">
              <w:rPr>
                <w:rFonts w:eastAsia="宋体"/>
                <w:sz w:val="18"/>
              </w:rPr>
              <w:t xml:space="preserve">Illegal address segment </w:t>
            </w:r>
          </w:p>
        </w:tc>
        <w:tc>
          <w:tcPr>
            <w:tcW w:w="2125" w:type="dxa"/>
            <w:tcBorders>
              <w:top w:val="single" w:sz="4" w:space="0" w:color="000000"/>
              <w:left w:val="single" w:sz="4" w:space="0" w:color="000000"/>
              <w:bottom w:val="single" w:sz="4" w:space="0" w:color="000000"/>
              <w:right w:val="single" w:sz="4" w:space="0" w:color="000000"/>
            </w:tcBorders>
          </w:tcPr>
          <w:p w14:paraId="49EDC2B9" w14:textId="77777777" w:rsidR="00C441A2" w:rsidRPr="00927124" w:rsidRDefault="00C441A2">
            <w:pPr>
              <w:pStyle w:val="TableParagraph"/>
              <w:spacing w:before="0"/>
              <w:jc w:val="left"/>
              <w:rPr>
                <w:b/>
                <w:sz w:val="18"/>
              </w:rPr>
            </w:pPr>
          </w:p>
          <w:p w14:paraId="49EDC2BA" w14:textId="77777777" w:rsidR="00C441A2" w:rsidRPr="00927124" w:rsidRDefault="003F76D0">
            <w:pPr>
              <w:pStyle w:val="TableParagraph"/>
              <w:spacing w:before="122"/>
              <w:ind w:left="612"/>
              <w:jc w:val="left"/>
              <w:rPr>
                <w:rFonts w:eastAsia="宋体"/>
                <w:sz w:val="18"/>
              </w:rPr>
            </w:pPr>
            <w:r w:rsidRPr="00927124">
              <w:rPr>
                <w:rFonts w:eastAsia="宋体"/>
                <w:sz w:val="18"/>
              </w:rPr>
              <w:t xml:space="preserve">Illegal address segment </w:t>
            </w:r>
          </w:p>
        </w:tc>
        <w:tc>
          <w:tcPr>
            <w:tcW w:w="2199" w:type="dxa"/>
            <w:tcBorders>
              <w:top w:val="single" w:sz="4" w:space="0" w:color="000000"/>
              <w:left w:val="single" w:sz="4" w:space="0" w:color="000000"/>
              <w:bottom w:val="single" w:sz="4" w:space="0" w:color="000000"/>
              <w:right w:val="single" w:sz="4" w:space="0" w:color="000000"/>
            </w:tcBorders>
          </w:tcPr>
          <w:p w14:paraId="49EDC2BB" w14:textId="77777777" w:rsidR="00C441A2" w:rsidRPr="00927124" w:rsidRDefault="00C441A2">
            <w:pPr>
              <w:pStyle w:val="TableParagraph"/>
              <w:spacing w:before="4"/>
              <w:jc w:val="left"/>
              <w:rPr>
                <w:b/>
                <w:sz w:val="15"/>
              </w:rPr>
            </w:pPr>
          </w:p>
          <w:p w14:paraId="49EDC2BC" w14:textId="77777777" w:rsidR="00C441A2" w:rsidRPr="00927124" w:rsidRDefault="003F76D0">
            <w:pPr>
              <w:pStyle w:val="TableParagraph"/>
              <w:spacing w:before="0"/>
              <w:ind w:left="58" w:right="48"/>
              <w:rPr>
                <w:rFonts w:eastAsia="宋体"/>
                <w:sz w:val="18"/>
              </w:rPr>
            </w:pPr>
            <w:r w:rsidRPr="00927124">
              <w:rPr>
                <w:rFonts w:eastAsia="宋体"/>
                <w:sz w:val="18"/>
              </w:rPr>
              <w:t xml:space="preserve">Non-mapped address segment </w:t>
            </w:r>
          </w:p>
          <w:p w14:paraId="49EDC2BD" w14:textId="77777777" w:rsidR="00C441A2" w:rsidRPr="00927124" w:rsidRDefault="003F76D0">
            <w:pPr>
              <w:pStyle w:val="TableParagraph"/>
              <w:spacing w:before="81"/>
              <w:ind w:left="58" w:right="47"/>
              <w:rPr>
                <w:rFonts w:eastAsia="宋体"/>
                <w:sz w:val="18"/>
              </w:rPr>
            </w:pPr>
            <w:r w:rsidRPr="00927124">
              <w:rPr>
                <w:rFonts w:eastAsia="宋体"/>
                <w:sz w:val="18"/>
              </w:rPr>
              <w:t xml:space="preserve">Please refer further to section 4.2.2 </w:t>
            </w:r>
            <w:hyperlink w:anchor="_bookmark92" w:history="1"/>
          </w:p>
        </w:tc>
      </w:tr>
      <w:tr w:rsidR="00C441A2" w14:paraId="49EDC2CA" w14:textId="77777777">
        <w:trPr>
          <w:trHeight w:val="936"/>
        </w:trPr>
        <w:tc>
          <w:tcPr>
            <w:tcW w:w="959" w:type="dxa"/>
            <w:tcBorders>
              <w:top w:val="single" w:sz="4" w:space="0" w:color="000000"/>
              <w:left w:val="single" w:sz="4" w:space="0" w:color="000000"/>
              <w:bottom w:val="single" w:sz="4" w:space="0" w:color="000000"/>
              <w:right w:val="single" w:sz="4" w:space="0" w:color="000000"/>
            </w:tcBorders>
          </w:tcPr>
          <w:p w14:paraId="49EDC2BF" w14:textId="77777777" w:rsidR="00C441A2" w:rsidRPr="00927124" w:rsidRDefault="00C441A2">
            <w:pPr>
              <w:pStyle w:val="TableParagraph"/>
              <w:spacing w:before="4"/>
              <w:jc w:val="left"/>
              <w:rPr>
                <w:b/>
                <w:sz w:val="28"/>
              </w:rPr>
            </w:pPr>
          </w:p>
          <w:p w14:paraId="49EDC2C0" w14:textId="77777777" w:rsidR="00C441A2" w:rsidRPr="00927124" w:rsidRDefault="003F76D0">
            <w:pPr>
              <w:pStyle w:val="TableParagraph"/>
              <w:spacing w:before="0"/>
              <w:ind w:left="87" w:right="79"/>
              <w:rPr>
                <w:sz w:val="18"/>
              </w:rPr>
            </w:pPr>
            <w:r w:rsidRPr="00927124">
              <w:rPr>
                <w:sz w:val="18"/>
              </w:rPr>
              <w:t xml:space="preserve">kseg0 </w:t>
            </w:r>
          </w:p>
        </w:tc>
        <w:tc>
          <w:tcPr>
            <w:tcW w:w="2551" w:type="dxa"/>
            <w:tcBorders>
              <w:top w:val="single" w:sz="4" w:space="0" w:color="000000"/>
              <w:left w:val="single" w:sz="4" w:space="0" w:color="000000"/>
              <w:bottom w:val="single" w:sz="4" w:space="0" w:color="000000"/>
              <w:right w:val="single" w:sz="4" w:space="0" w:color="000000"/>
            </w:tcBorders>
          </w:tcPr>
          <w:p w14:paraId="49EDC2C1" w14:textId="77777777" w:rsidR="00C441A2" w:rsidRPr="00927124" w:rsidRDefault="003F76D0">
            <w:pPr>
              <w:pStyle w:val="TableParagraph"/>
              <w:spacing w:before="51"/>
              <w:ind w:left="285" w:right="278"/>
              <w:rPr>
                <w:sz w:val="18"/>
              </w:rPr>
            </w:pPr>
            <w:r w:rsidRPr="00927124">
              <w:rPr>
                <w:spacing w:val="-3"/>
                <w:sz w:val="18"/>
              </w:rPr>
              <w:t xml:space="preserve">0 XFFFF. FFFF. 9 FFF. FFFF </w:t>
            </w:r>
          </w:p>
          <w:p w14:paraId="49EDC2C2" w14:textId="77777777" w:rsidR="00C441A2" w:rsidRPr="00927124" w:rsidRDefault="003F76D0">
            <w:pPr>
              <w:pStyle w:val="TableParagraph"/>
              <w:spacing w:before="2" w:line="310" w:lineRule="atLeast"/>
              <w:ind w:left="371" w:right="360" w:hanging="1"/>
              <w:rPr>
                <w:sz w:val="18"/>
              </w:rPr>
            </w:pPr>
            <w:r w:rsidRPr="00927124">
              <w:rPr>
                <w:sz w:val="18"/>
              </w:rPr>
              <w:t xml:space="preserve">A 8000.0000 ~ 0 XFFFF) FFFF) </w:t>
            </w:r>
          </w:p>
        </w:tc>
        <w:tc>
          <w:tcPr>
            <w:tcW w:w="2127" w:type="dxa"/>
            <w:tcBorders>
              <w:top w:val="single" w:sz="4" w:space="0" w:color="000000"/>
              <w:left w:val="single" w:sz="4" w:space="0" w:color="000000"/>
              <w:bottom w:val="single" w:sz="4" w:space="0" w:color="000000"/>
              <w:right w:val="single" w:sz="4" w:space="0" w:color="000000"/>
            </w:tcBorders>
          </w:tcPr>
          <w:p w14:paraId="49EDC2C3" w14:textId="77777777" w:rsidR="00C441A2" w:rsidRPr="00927124" w:rsidRDefault="00C441A2">
            <w:pPr>
              <w:pStyle w:val="TableParagraph"/>
              <w:spacing w:before="0"/>
              <w:jc w:val="left"/>
              <w:rPr>
                <w:b/>
                <w:sz w:val="18"/>
              </w:rPr>
            </w:pPr>
          </w:p>
          <w:p w14:paraId="49EDC2C4" w14:textId="77777777" w:rsidR="00C441A2" w:rsidRPr="00927124" w:rsidRDefault="003F76D0">
            <w:pPr>
              <w:pStyle w:val="TableParagraph"/>
              <w:spacing w:before="123"/>
              <w:ind w:left="119" w:right="111"/>
              <w:rPr>
                <w:rFonts w:eastAsia="宋体"/>
                <w:sz w:val="18"/>
              </w:rPr>
            </w:pPr>
            <w:r w:rsidRPr="00927124">
              <w:rPr>
                <w:rFonts w:eastAsia="宋体"/>
                <w:sz w:val="18"/>
              </w:rPr>
              <w:t xml:space="preserve">Illegal address segment </w:t>
            </w:r>
          </w:p>
        </w:tc>
        <w:tc>
          <w:tcPr>
            <w:tcW w:w="2125" w:type="dxa"/>
            <w:tcBorders>
              <w:top w:val="single" w:sz="4" w:space="0" w:color="000000"/>
              <w:left w:val="single" w:sz="4" w:space="0" w:color="000000"/>
              <w:bottom w:val="single" w:sz="4" w:space="0" w:color="000000"/>
              <w:right w:val="single" w:sz="4" w:space="0" w:color="000000"/>
            </w:tcBorders>
          </w:tcPr>
          <w:p w14:paraId="49EDC2C5" w14:textId="77777777" w:rsidR="00C441A2" w:rsidRPr="00927124" w:rsidRDefault="00C441A2">
            <w:pPr>
              <w:pStyle w:val="TableParagraph"/>
              <w:spacing w:before="0"/>
              <w:jc w:val="left"/>
              <w:rPr>
                <w:b/>
                <w:sz w:val="18"/>
              </w:rPr>
            </w:pPr>
          </w:p>
          <w:p w14:paraId="49EDC2C6" w14:textId="77777777" w:rsidR="00C441A2" w:rsidRPr="00927124" w:rsidRDefault="003F76D0">
            <w:pPr>
              <w:pStyle w:val="TableParagraph"/>
              <w:spacing w:before="123"/>
              <w:ind w:left="612"/>
              <w:jc w:val="left"/>
              <w:rPr>
                <w:rFonts w:eastAsia="宋体"/>
                <w:sz w:val="18"/>
              </w:rPr>
            </w:pPr>
            <w:r w:rsidRPr="00927124">
              <w:rPr>
                <w:rFonts w:eastAsia="宋体"/>
                <w:sz w:val="18"/>
              </w:rPr>
              <w:t xml:space="preserve">Illegal address segment </w:t>
            </w:r>
          </w:p>
        </w:tc>
        <w:tc>
          <w:tcPr>
            <w:tcW w:w="2199" w:type="dxa"/>
            <w:tcBorders>
              <w:top w:val="single" w:sz="4" w:space="0" w:color="000000"/>
              <w:left w:val="single" w:sz="4" w:space="0" w:color="000000"/>
              <w:bottom w:val="single" w:sz="4" w:space="0" w:color="000000"/>
              <w:right w:val="single" w:sz="4" w:space="0" w:color="000000"/>
            </w:tcBorders>
          </w:tcPr>
          <w:p w14:paraId="49EDC2C7" w14:textId="77777777" w:rsidR="00C441A2" w:rsidRPr="00927124" w:rsidRDefault="00C441A2">
            <w:pPr>
              <w:pStyle w:val="TableParagraph"/>
              <w:spacing w:before="5"/>
              <w:jc w:val="left"/>
              <w:rPr>
                <w:b/>
                <w:sz w:val="15"/>
              </w:rPr>
            </w:pPr>
          </w:p>
          <w:p w14:paraId="49EDC2C8" w14:textId="77777777" w:rsidR="00C441A2" w:rsidRPr="00927124" w:rsidRDefault="003F76D0">
            <w:pPr>
              <w:pStyle w:val="TableParagraph"/>
              <w:spacing w:before="0"/>
              <w:ind w:left="58" w:right="48"/>
              <w:rPr>
                <w:rFonts w:eastAsia="宋体"/>
                <w:sz w:val="18"/>
              </w:rPr>
            </w:pPr>
            <w:r w:rsidRPr="00927124">
              <w:rPr>
                <w:rFonts w:eastAsia="宋体"/>
                <w:sz w:val="18"/>
              </w:rPr>
              <w:t xml:space="preserve">Non-mapped address segment </w:t>
            </w:r>
          </w:p>
          <w:p w14:paraId="49EDC2C9" w14:textId="77777777" w:rsidR="00C441A2" w:rsidRPr="00927124" w:rsidRDefault="003F76D0">
            <w:pPr>
              <w:pStyle w:val="TableParagraph"/>
              <w:spacing w:before="82"/>
              <w:ind w:left="58" w:right="47"/>
              <w:rPr>
                <w:rFonts w:eastAsia="宋体"/>
                <w:sz w:val="18"/>
              </w:rPr>
            </w:pPr>
            <w:r w:rsidRPr="00927124">
              <w:rPr>
                <w:rFonts w:eastAsia="宋体"/>
                <w:sz w:val="18"/>
              </w:rPr>
              <w:t xml:space="preserve">Please refer further to section 4.2.2 </w:t>
            </w:r>
            <w:hyperlink w:anchor="_bookmark92" w:history="1"/>
          </w:p>
        </w:tc>
      </w:tr>
      <w:tr w:rsidR="00C441A2" w14:paraId="49EDC2D4" w14:textId="77777777">
        <w:trPr>
          <w:trHeight w:val="935"/>
        </w:trPr>
        <w:tc>
          <w:tcPr>
            <w:tcW w:w="959" w:type="dxa"/>
            <w:tcBorders>
              <w:top w:val="single" w:sz="4" w:space="0" w:color="000000"/>
              <w:left w:val="single" w:sz="4" w:space="0" w:color="000000"/>
              <w:bottom w:val="single" w:sz="4" w:space="0" w:color="000000"/>
              <w:right w:val="single" w:sz="4" w:space="0" w:color="000000"/>
            </w:tcBorders>
          </w:tcPr>
          <w:p w14:paraId="49EDC2CB" w14:textId="77777777" w:rsidR="00C441A2" w:rsidRPr="00927124" w:rsidRDefault="00C441A2">
            <w:pPr>
              <w:pStyle w:val="TableParagraph"/>
              <w:spacing w:before="0"/>
              <w:jc w:val="left"/>
              <w:rPr>
                <w:sz w:val="18"/>
              </w:rPr>
            </w:pPr>
          </w:p>
        </w:tc>
        <w:tc>
          <w:tcPr>
            <w:tcW w:w="2551" w:type="dxa"/>
            <w:tcBorders>
              <w:top w:val="single" w:sz="4" w:space="0" w:color="000000"/>
              <w:left w:val="single" w:sz="4" w:space="0" w:color="000000"/>
              <w:bottom w:val="single" w:sz="4" w:space="0" w:color="000000"/>
              <w:right w:val="single" w:sz="4" w:space="0" w:color="000000"/>
            </w:tcBorders>
          </w:tcPr>
          <w:p w14:paraId="49EDC2CC" w14:textId="77777777" w:rsidR="00C441A2" w:rsidRPr="00927124" w:rsidRDefault="003F76D0">
            <w:pPr>
              <w:pStyle w:val="TableParagraph"/>
              <w:ind w:left="285" w:right="278"/>
              <w:rPr>
                <w:sz w:val="18"/>
              </w:rPr>
            </w:pPr>
            <w:r w:rsidRPr="00927124">
              <w:rPr>
                <w:spacing w:val="-3"/>
                <w:sz w:val="18"/>
              </w:rPr>
              <w:t xml:space="preserve">0 XFFFF. FFFF. 7 FFF. FFFF </w:t>
            </w:r>
          </w:p>
          <w:p w14:paraId="49EDC2CD" w14:textId="77777777" w:rsidR="00C441A2" w:rsidRPr="00927124" w:rsidRDefault="003F76D0">
            <w:pPr>
              <w:pStyle w:val="TableParagraph"/>
              <w:spacing w:before="2" w:line="310" w:lineRule="atLeast"/>
              <w:ind w:left="369" w:right="357" w:hanging="2"/>
              <w:rPr>
                <w:sz w:val="18"/>
              </w:rPr>
            </w:pPr>
            <w:r w:rsidRPr="00927124">
              <w:rPr>
                <w:sz w:val="18"/>
              </w:rPr>
              <w:t xml:space="preserve">~ 0 xc000. FFFF. 8000.0000 </w:t>
            </w:r>
          </w:p>
        </w:tc>
        <w:tc>
          <w:tcPr>
            <w:tcW w:w="2127" w:type="dxa"/>
            <w:tcBorders>
              <w:top w:val="single" w:sz="4" w:space="0" w:color="000000"/>
              <w:left w:val="single" w:sz="4" w:space="0" w:color="000000"/>
              <w:bottom w:val="single" w:sz="4" w:space="0" w:color="000000"/>
              <w:right w:val="single" w:sz="4" w:space="0" w:color="000000"/>
            </w:tcBorders>
          </w:tcPr>
          <w:p w14:paraId="49EDC2CE" w14:textId="77777777" w:rsidR="00C441A2" w:rsidRPr="00927124" w:rsidRDefault="00C441A2">
            <w:pPr>
              <w:pStyle w:val="TableParagraph"/>
              <w:spacing w:before="0"/>
              <w:jc w:val="left"/>
              <w:rPr>
                <w:b/>
                <w:sz w:val="18"/>
              </w:rPr>
            </w:pPr>
          </w:p>
          <w:p w14:paraId="49EDC2CF" w14:textId="77777777" w:rsidR="00C441A2" w:rsidRPr="00927124" w:rsidRDefault="003F76D0">
            <w:pPr>
              <w:pStyle w:val="TableParagraph"/>
              <w:spacing w:before="122"/>
              <w:ind w:left="120" w:right="111"/>
              <w:rPr>
                <w:rFonts w:eastAsia="宋体"/>
                <w:sz w:val="18"/>
              </w:rPr>
            </w:pPr>
            <w:r w:rsidRPr="00927124">
              <w:rPr>
                <w:rFonts w:eastAsia="宋体"/>
                <w:sz w:val="18"/>
              </w:rPr>
              <w:t xml:space="preserve">Illegal address segment </w:t>
            </w:r>
          </w:p>
        </w:tc>
        <w:tc>
          <w:tcPr>
            <w:tcW w:w="2125" w:type="dxa"/>
            <w:tcBorders>
              <w:top w:val="single" w:sz="4" w:space="0" w:color="000000"/>
              <w:left w:val="single" w:sz="4" w:space="0" w:color="000000"/>
              <w:bottom w:val="single" w:sz="4" w:space="0" w:color="000000"/>
              <w:right w:val="single" w:sz="4" w:space="0" w:color="000000"/>
            </w:tcBorders>
          </w:tcPr>
          <w:p w14:paraId="49EDC2D0" w14:textId="77777777" w:rsidR="00C441A2" w:rsidRPr="00927124" w:rsidRDefault="00C441A2">
            <w:pPr>
              <w:pStyle w:val="TableParagraph"/>
              <w:spacing w:before="0"/>
              <w:jc w:val="left"/>
              <w:rPr>
                <w:b/>
                <w:sz w:val="18"/>
              </w:rPr>
            </w:pPr>
          </w:p>
          <w:p w14:paraId="49EDC2D1" w14:textId="77777777" w:rsidR="00C441A2" w:rsidRPr="00927124" w:rsidRDefault="003F76D0">
            <w:pPr>
              <w:pStyle w:val="TableParagraph"/>
              <w:spacing w:before="122"/>
              <w:ind w:left="612"/>
              <w:jc w:val="left"/>
              <w:rPr>
                <w:rFonts w:eastAsia="宋体"/>
                <w:sz w:val="18"/>
              </w:rPr>
            </w:pPr>
            <w:r w:rsidRPr="00927124">
              <w:rPr>
                <w:rFonts w:eastAsia="宋体"/>
                <w:sz w:val="18"/>
              </w:rPr>
              <w:t xml:space="preserve">Illegal address segment </w:t>
            </w:r>
          </w:p>
        </w:tc>
        <w:tc>
          <w:tcPr>
            <w:tcW w:w="2199" w:type="dxa"/>
            <w:tcBorders>
              <w:top w:val="single" w:sz="4" w:space="0" w:color="000000"/>
              <w:left w:val="single" w:sz="4" w:space="0" w:color="000000"/>
              <w:bottom w:val="single" w:sz="4" w:space="0" w:color="000000"/>
              <w:right w:val="single" w:sz="4" w:space="0" w:color="000000"/>
            </w:tcBorders>
          </w:tcPr>
          <w:p w14:paraId="49EDC2D2" w14:textId="77777777" w:rsidR="00C441A2" w:rsidRPr="00927124" w:rsidRDefault="00C441A2">
            <w:pPr>
              <w:pStyle w:val="TableParagraph"/>
              <w:spacing w:before="0"/>
              <w:jc w:val="left"/>
              <w:rPr>
                <w:b/>
                <w:sz w:val="18"/>
              </w:rPr>
            </w:pPr>
          </w:p>
          <w:p w14:paraId="49EDC2D3" w14:textId="77777777" w:rsidR="00C441A2" w:rsidRPr="00927124" w:rsidRDefault="003F76D0">
            <w:pPr>
              <w:pStyle w:val="TableParagraph"/>
              <w:spacing w:before="122"/>
              <w:ind w:left="649"/>
              <w:jc w:val="left"/>
              <w:rPr>
                <w:rFonts w:eastAsia="宋体"/>
                <w:sz w:val="18"/>
              </w:rPr>
            </w:pPr>
            <w:r w:rsidRPr="00927124">
              <w:rPr>
                <w:rFonts w:eastAsia="宋体"/>
                <w:sz w:val="18"/>
              </w:rPr>
              <w:t xml:space="preserve">Illegal address segment </w:t>
            </w:r>
          </w:p>
        </w:tc>
      </w:tr>
      <w:tr w:rsidR="00C441A2" w14:paraId="49EDC2E7" w14:textId="77777777">
        <w:trPr>
          <w:trHeight w:val="1559"/>
        </w:trPr>
        <w:tc>
          <w:tcPr>
            <w:tcW w:w="959" w:type="dxa"/>
            <w:tcBorders>
              <w:top w:val="single" w:sz="4" w:space="0" w:color="000000"/>
              <w:left w:val="single" w:sz="4" w:space="0" w:color="000000"/>
              <w:bottom w:val="single" w:sz="4" w:space="0" w:color="000000"/>
              <w:right w:val="single" w:sz="4" w:space="0" w:color="000000"/>
            </w:tcBorders>
          </w:tcPr>
          <w:p w14:paraId="49EDC2D5" w14:textId="77777777" w:rsidR="00C441A2" w:rsidRPr="00927124" w:rsidRDefault="00C441A2">
            <w:pPr>
              <w:pStyle w:val="TableParagraph"/>
              <w:spacing w:before="0"/>
              <w:jc w:val="left"/>
              <w:rPr>
                <w:b/>
                <w:sz w:val="20"/>
              </w:rPr>
            </w:pPr>
          </w:p>
          <w:p w14:paraId="49EDC2D6" w14:textId="77777777" w:rsidR="00C441A2" w:rsidRPr="00927124" w:rsidRDefault="00C441A2">
            <w:pPr>
              <w:pStyle w:val="TableParagraph"/>
              <w:spacing w:before="0"/>
              <w:jc w:val="left"/>
              <w:rPr>
                <w:b/>
                <w:sz w:val="20"/>
              </w:rPr>
            </w:pPr>
          </w:p>
          <w:p w14:paraId="49EDC2D7" w14:textId="77777777" w:rsidR="00C441A2" w:rsidRPr="00927124" w:rsidRDefault="003F76D0">
            <w:pPr>
              <w:pStyle w:val="TableParagraph"/>
              <w:spacing w:before="161"/>
              <w:ind w:left="87" w:right="79"/>
              <w:rPr>
                <w:sz w:val="18"/>
              </w:rPr>
            </w:pPr>
            <w:r w:rsidRPr="00927124">
              <w:rPr>
                <w:sz w:val="18"/>
              </w:rPr>
              <w:t xml:space="preserve">xkseg </w:t>
            </w:r>
          </w:p>
        </w:tc>
        <w:tc>
          <w:tcPr>
            <w:tcW w:w="2551" w:type="dxa"/>
            <w:tcBorders>
              <w:top w:val="single" w:sz="4" w:space="0" w:color="000000"/>
              <w:left w:val="single" w:sz="4" w:space="0" w:color="000000"/>
              <w:bottom w:val="single" w:sz="4" w:space="0" w:color="000000"/>
              <w:right w:val="single" w:sz="4" w:space="0" w:color="000000"/>
            </w:tcBorders>
          </w:tcPr>
          <w:p w14:paraId="49EDC2D8" w14:textId="77777777" w:rsidR="00C441A2" w:rsidRPr="00927124" w:rsidRDefault="00C441A2">
            <w:pPr>
              <w:pStyle w:val="TableParagraph"/>
              <w:spacing w:before="3"/>
              <w:jc w:val="left"/>
              <w:rPr>
                <w:b/>
                <w:sz w:val="28"/>
              </w:rPr>
            </w:pPr>
          </w:p>
          <w:p w14:paraId="49EDC2D9" w14:textId="77777777" w:rsidR="00C441A2" w:rsidRPr="00927124" w:rsidRDefault="003F76D0">
            <w:pPr>
              <w:pStyle w:val="TableParagraph"/>
              <w:spacing w:before="0"/>
              <w:ind w:left="285" w:right="278"/>
              <w:rPr>
                <w:sz w:val="18"/>
              </w:rPr>
            </w:pPr>
            <w:r w:rsidRPr="00927124">
              <w:rPr>
                <w:sz w:val="18"/>
              </w:rPr>
              <w:t xml:space="preserve">0 xc000. FFFF. 7 FFF. FFFF </w:t>
            </w:r>
          </w:p>
          <w:p w14:paraId="49EDC2DA" w14:textId="77777777" w:rsidR="00C441A2" w:rsidRPr="00927124" w:rsidRDefault="003F76D0">
            <w:pPr>
              <w:pStyle w:val="TableParagraph"/>
              <w:spacing w:before="105" w:line="362" w:lineRule="auto"/>
              <w:ind w:left="382" w:right="371" w:hanging="1"/>
              <w:rPr>
                <w:sz w:val="18"/>
              </w:rPr>
            </w:pPr>
            <w:r w:rsidRPr="00927124">
              <w:rPr>
                <w:sz w:val="18"/>
              </w:rPr>
              <w:t xml:space="preserve">~ 0 xc000. 0000.0000.0000 </w:t>
            </w:r>
          </w:p>
        </w:tc>
        <w:tc>
          <w:tcPr>
            <w:tcW w:w="2127" w:type="dxa"/>
            <w:tcBorders>
              <w:top w:val="single" w:sz="4" w:space="0" w:color="000000"/>
              <w:left w:val="single" w:sz="4" w:space="0" w:color="000000"/>
              <w:bottom w:val="single" w:sz="4" w:space="0" w:color="000000"/>
              <w:right w:val="single" w:sz="4" w:space="0" w:color="000000"/>
            </w:tcBorders>
          </w:tcPr>
          <w:p w14:paraId="49EDC2DB" w14:textId="77777777" w:rsidR="00C441A2" w:rsidRPr="00927124" w:rsidRDefault="00C441A2">
            <w:pPr>
              <w:pStyle w:val="TableParagraph"/>
              <w:spacing w:before="0"/>
              <w:jc w:val="left"/>
              <w:rPr>
                <w:b/>
                <w:sz w:val="18"/>
              </w:rPr>
            </w:pPr>
          </w:p>
          <w:p w14:paraId="49EDC2DC" w14:textId="77777777" w:rsidR="00C441A2" w:rsidRPr="00927124" w:rsidRDefault="00C441A2">
            <w:pPr>
              <w:pStyle w:val="TableParagraph"/>
              <w:spacing w:before="0"/>
              <w:jc w:val="left"/>
              <w:rPr>
                <w:b/>
                <w:sz w:val="18"/>
              </w:rPr>
            </w:pPr>
          </w:p>
          <w:p w14:paraId="49EDC2DD" w14:textId="77777777" w:rsidR="00C441A2" w:rsidRPr="00927124" w:rsidRDefault="00C441A2">
            <w:pPr>
              <w:pStyle w:val="TableParagraph"/>
              <w:spacing w:before="11"/>
              <w:jc w:val="left"/>
              <w:rPr>
                <w:b/>
                <w:sz w:val="15"/>
              </w:rPr>
            </w:pPr>
          </w:p>
          <w:p w14:paraId="49EDC2DE" w14:textId="77777777" w:rsidR="00C441A2" w:rsidRPr="00927124" w:rsidRDefault="003F76D0">
            <w:pPr>
              <w:pStyle w:val="TableParagraph"/>
              <w:spacing w:before="0"/>
              <w:ind w:left="119" w:right="111"/>
              <w:rPr>
                <w:rFonts w:eastAsia="宋体"/>
                <w:sz w:val="18"/>
              </w:rPr>
            </w:pPr>
            <w:r w:rsidRPr="00927124">
              <w:rPr>
                <w:rFonts w:eastAsia="宋体"/>
                <w:sz w:val="18"/>
              </w:rPr>
              <w:t xml:space="preserve">Illegal address segment </w:t>
            </w:r>
          </w:p>
        </w:tc>
        <w:tc>
          <w:tcPr>
            <w:tcW w:w="2125" w:type="dxa"/>
            <w:tcBorders>
              <w:top w:val="single" w:sz="4" w:space="0" w:color="000000"/>
              <w:left w:val="single" w:sz="4" w:space="0" w:color="000000"/>
              <w:bottom w:val="single" w:sz="4" w:space="0" w:color="000000"/>
              <w:right w:val="single" w:sz="4" w:space="0" w:color="000000"/>
            </w:tcBorders>
          </w:tcPr>
          <w:p w14:paraId="49EDC2DF" w14:textId="77777777" w:rsidR="00C441A2" w:rsidRPr="00927124" w:rsidRDefault="00C441A2">
            <w:pPr>
              <w:pStyle w:val="TableParagraph"/>
              <w:spacing w:before="0"/>
              <w:jc w:val="left"/>
              <w:rPr>
                <w:b/>
                <w:sz w:val="18"/>
              </w:rPr>
            </w:pPr>
          </w:p>
          <w:p w14:paraId="49EDC2E0" w14:textId="77777777" w:rsidR="00C441A2" w:rsidRPr="00927124" w:rsidRDefault="00C441A2">
            <w:pPr>
              <w:pStyle w:val="TableParagraph"/>
              <w:spacing w:before="0"/>
              <w:jc w:val="left"/>
              <w:rPr>
                <w:b/>
                <w:sz w:val="18"/>
              </w:rPr>
            </w:pPr>
          </w:p>
          <w:p w14:paraId="49EDC2E1" w14:textId="77777777" w:rsidR="00C441A2" w:rsidRPr="00927124" w:rsidRDefault="00C441A2">
            <w:pPr>
              <w:pStyle w:val="TableParagraph"/>
              <w:spacing w:before="11"/>
              <w:jc w:val="left"/>
              <w:rPr>
                <w:b/>
                <w:sz w:val="15"/>
              </w:rPr>
            </w:pPr>
          </w:p>
          <w:p w14:paraId="49EDC2E2" w14:textId="77777777" w:rsidR="00C441A2" w:rsidRPr="00927124" w:rsidRDefault="003F76D0">
            <w:pPr>
              <w:pStyle w:val="TableParagraph"/>
              <w:spacing w:before="0"/>
              <w:ind w:left="612"/>
              <w:jc w:val="left"/>
              <w:rPr>
                <w:rFonts w:eastAsia="宋体"/>
                <w:sz w:val="18"/>
              </w:rPr>
            </w:pPr>
            <w:r w:rsidRPr="00927124">
              <w:rPr>
                <w:rFonts w:eastAsia="宋体"/>
                <w:sz w:val="18"/>
              </w:rPr>
              <w:t xml:space="preserve">Illegal address segment </w:t>
            </w:r>
          </w:p>
        </w:tc>
        <w:tc>
          <w:tcPr>
            <w:tcW w:w="2199" w:type="dxa"/>
            <w:tcBorders>
              <w:top w:val="single" w:sz="4" w:space="0" w:color="000000"/>
              <w:left w:val="single" w:sz="4" w:space="0" w:color="000000"/>
              <w:bottom w:val="single" w:sz="4" w:space="0" w:color="000000"/>
              <w:right w:val="single" w:sz="4" w:space="0" w:color="000000"/>
            </w:tcBorders>
          </w:tcPr>
          <w:p w14:paraId="49EDC2E3" w14:textId="77777777" w:rsidR="00C441A2" w:rsidRPr="00927124" w:rsidRDefault="003F76D0">
            <w:pPr>
              <w:pStyle w:val="TableParagraph"/>
              <w:spacing w:before="40" w:line="324" w:lineRule="auto"/>
              <w:ind w:left="158" w:right="146"/>
              <w:rPr>
                <w:rFonts w:eastAsia="宋体"/>
                <w:sz w:val="18"/>
              </w:rPr>
            </w:pPr>
            <w:r w:rsidRPr="00927124">
              <w:rPr>
                <w:sz w:val="18"/>
              </w:rPr>
              <w:t xml:space="preserve">Status.KX=0 is the illegal address segment; </w:t>
            </w:r>
          </w:p>
          <w:p w14:paraId="49EDC2E4" w14:textId="77777777" w:rsidR="00C441A2" w:rsidRPr="00927124" w:rsidRDefault="003F76D0">
            <w:pPr>
              <w:pStyle w:val="TableParagraph"/>
              <w:spacing w:before="1"/>
              <w:ind w:left="57" w:right="48"/>
              <w:rPr>
                <w:rFonts w:eastAsia="宋体"/>
                <w:sz w:val="18"/>
              </w:rPr>
            </w:pPr>
            <w:r w:rsidRPr="00927124">
              <w:rPr>
                <w:rFonts w:eastAsia="宋体"/>
                <w:sz w:val="18"/>
              </w:rPr>
              <w:t xml:space="preserve">Otherwise valid, for mapped address segment </w:t>
            </w:r>
          </w:p>
          <w:p w14:paraId="49EDC2E5" w14:textId="77777777" w:rsidR="00C441A2" w:rsidRPr="00927124" w:rsidRDefault="003F76D0">
            <w:pPr>
              <w:pStyle w:val="TableParagraph"/>
              <w:spacing w:before="82"/>
              <w:ind w:left="56" w:right="48"/>
              <w:rPr>
                <w:rFonts w:eastAsia="宋体"/>
                <w:sz w:val="18"/>
              </w:rPr>
            </w:pPr>
            <w:r w:rsidRPr="00927124">
              <w:rPr>
                <w:sz w:val="18"/>
              </w:rPr>
              <w:t xml:space="preserve">TLB re-fill exception type: </w:t>
            </w:r>
          </w:p>
          <w:p w14:paraId="49EDC2E6" w14:textId="77777777" w:rsidR="00C441A2" w:rsidRPr="00927124" w:rsidRDefault="003F76D0">
            <w:pPr>
              <w:pStyle w:val="TableParagraph"/>
              <w:spacing w:before="81"/>
              <w:ind w:left="58" w:right="48"/>
              <w:rPr>
                <w:rFonts w:eastAsia="宋体"/>
                <w:sz w:val="18"/>
              </w:rPr>
            </w:pPr>
            <w:r w:rsidRPr="00927124">
              <w:rPr>
                <w:sz w:val="18"/>
              </w:rPr>
              <w:t xml:space="preserve">XTLB. </w:t>
            </w:r>
          </w:p>
        </w:tc>
      </w:tr>
      <w:tr w:rsidR="00C441A2" w14:paraId="49EDC2F9" w14:textId="77777777">
        <w:trPr>
          <w:trHeight w:val="1560"/>
        </w:trPr>
        <w:tc>
          <w:tcPr>
            <w:tcW w:w="959" w:type="dxa"/>
            <w:tcBorders>
              <w:top w:val="single" w:sz="4" w:space="0" w:color="000000"/>
              <w:left w:val="single" w:sz="4" w:space="0" w:color="000000"/>
              <w:bottom w:val="single" w:sz="4" w:space="0" w:color="000000"/>
              <w:right w:val="single" w:sz="4" w:space="0" w:color="000000"/>
            </w:tcBorders>
          </w:tcPr>
          <w:p w14:paraId="49EDC2E8" w14:textId="77777777" w:rsidR="00C441A2" w:rsidRPr="00927124" w:rsidRDefault="00C441A2">
            <w:pPr>
              <w:pStyle w:val="TableParagraph"/>
              <w:spacing w:before="0"/>
              <w:jc w:val="left"/>
              <w:rPr>
                <w:b/>
                <w:sz w:val="20"/>
              </w:rPr>
            </w:pPr>
          </w:p>
          <w:p w14:paraId="49EDC2E9" w14:textId="77777777" w:rsidR="00C441A2" w:rsidRPr="00927124" w:rsidRDefault="00C441A2">
            <w:pPr>
              <w:pStyle w:val="TableParagraph"/>
              <w:spacing w:before="0"/>
              <w:jc w:val="left"/>
              <w:rPr>
                <w:b/>
                <w:sz w:val="20"/>
              </w:rPr>
            </w:pPr>
          </w:p>
          <w:p w14:paraId="49EDC2EA" w14:textId="77777777" w:rsidR="00C441A2" w:rsidRPr="00927124" w:rsidRDefault="003F76D0">
            <w:pPr>
              <w:pStyle w:val="TableParagraph"/>
              <w:spacing w:before="163"/>
              <w:ind w:left="87" w:right="76"/>
              <w:rPr>
                <w:sz w:val="18"/>
              </w:rPr>
            </w:pPr>
            <w:r w:rsidRPr="00927124">
              <w:rPr>
                <w:sz w:val="18"/>
              </w:rPr>
              <w:t xml:space="preserve">xkphys </w:t>
            </w:r>
          </w:p>
        </w:tc>
        <w:tc>
          <w:tcPr>
            <w:tcW w:w="2551" w:type="dxa"/>
            <w:tcBorders>
              <w:top w:val="single" w:sz="4" w:space="0" w:color="000000"/>
              <w:left w:val="single" w:sz="4" w:space="0" w:color="000000"/>
              <w:bottom w:val="single" w:sz="4" w:space="0" w:color="000000"/>
              <w:right w:val="single" w:sz="4" w:space="0" w:color="000000"/>
            </w:tcBorders>
          </w:tcPr>
          <w:p w14:paraId="49EDC2EB" w14:textId="77777777" w:rsidR="00C441A2" w:rsidRPr="00927124" w:rsidRDefault="00C441A2">
            <w:pPr>
              <w:pStyle w:val="TableParagraph"/>
              <w:spacing w:before="4"/>
              <w:jc w:val="left"/>
              <w:rPr>
                <w:b/>
                <w:sz w:val="28"/>
              </w:rPr>
            </w:pPr>
          </w:p>
          <w:p w14:paraId="49EDC2EC" w14:textId="77777777" w:rsidR="00C441A2" w:rsidRPr="00927124" w:rsidRDefault="003F76D0">
            <w:pPr>
              <w:pStyle w:val="TableParagraph"/>
              <w:spacing w:before="0"/>
              <w:ind w:left="285" w:right="279"/>
              <w:rPr>
                <w:sz w:val="18"/>
              </w:rPr>
            </w:pPr>
            <w:r w:rsidRPr="00927124">
              <w:rPr>
                <w:sz w:val="18"/>
              </w:rPr>
              <w:t xml:space="preserve">0 XBFFF. FFFF. FFFF. FFFF </w:t>
            </w:r>
          </w:p>
          <w:p w14:paraId="49EDC2ED" w14:textId="77777777" w:rsidR="00C441A2" w:rsidRPr="00927124" w:rsidRDefault="003F76D0">
            <w:pPr>
              <w:pStyle w:val="TableParagraph"/>
              <w:spacing w:before="105" w:line="362" w:lineRule="auto"/>
              <w:ind w:left="398" w:right="385" w:hanging="3"/>
              <w:rPr>
                <w:sz w:val="18"/>
              </w:rPr>
            </w:pPr>
            <w:r w:rsidRPr="00927124">
              <w:rPr>
                <w:sz w:val="18"/>
              </w:rPr>
              <w:t xml:space="preserve">~ 0 x8000. 0000.0000.0000 </w:t>
            </w:r>
          </w:p>
        </w:tc>
        <w:tc>
          <w:tcPr>
            <w:tcW w:w="2127" w:type="dxa"/>
            <w:tcBorders>
              <w:top w:val="single" w:sz="4" w:space="0" w:color="000000"/>
              <w:left w:val="single" w:sz="4" w:space="0" w:color="000000"/>
              <w:bottom w:val="single" w:sz="4" w:space="0" w:color="000000"/>
              <w:right w:val="single" w:sz="4" w:space="0" w:color="000000"/>
            </w:tcBorders>
          </w:tcPr>
          <w:p w14:paraId="49EDC2EE" w14:textId="77777777" w:rsidR="00C441A2" w:rsidRPr="00927124" w:rsidRDefault="00C441A2">
            <w:pPr>
              <w:pStyle w:val="TableParagraph"/>
              <w:spacing w:before="0"/>
              <w:jc w:val="left"/>
              <w:rPr>
                <w:b/>
                <w:sz w:val="18"/>
              </w:rPr>
            </w:pPr>
          </w:p>
          <w:p w14:paraId="49EDC2EF" w14:textId="77777777" w:rsidR="00C441A2" w:rsidRPr="00927124" w:rsidRDefault="00C441A2">
            <w:pPr>
              <w:pStyle w:val="TableParagraph"/>
              <w:spacing w:before="0"/>
              <w:jc w:val="left"/>
              <w:rPr>
                <w:b/>
                <w:sz w:val="18"/>
              </w:rPr>
            </w:pPr>
          </w:p>
          <w:p w14:paraId="49EDC2F0" w14:textId="77777777" w:rsidR="00C441A2" w:rsidRPr="00927124" w:rsidRDefault="00C441A2">
            <w:pPr>
              <w:pStyle w:val="TableParagraph"/>
              <w:spacing w:before="12"/>
              <w:jc w:val="left"/>
              <w:rPr>
                <w:b/>
                <w:sz w:val="15"/>
              </w:rPr>
            </w:pPr>
          </w:p>
          <w:p w14:paraId="49EDC2F1" w14:textId="77777777" w:rsidR="00C441A2" w:rsidRPr="00927124" w:rsidRDefault="003F76D0">
            <w:pPr>
              <w:pStyle w:val="TableParagraph"/>
              <w:spacing w:before="0"/>
              <w:ind w:left="120" w:right="111"/>
              <w:rPr>
                <w:rFonts w:eastAsia="宋体"/>
                <w:sz w:val="18"/>
              </w:rPr>
            </w:pPr>
            <w:r w:rsidRPr="00927124">
              <w:rPr>
                <w:rFonts w:eastAsia="宋体"/>
                <w:sz w:val="18"/>
              </w:rPr>
              <w:t xml:space="preserve">Illegal address segment </w:t>
            </w:r>
          </w:p>
        </w:tc>
        <w:tc>
          <w:tcPr>
            <w:tcW w:w="2125" w:type="dxa"/>
            <w:tcBorders>
              <w:top w:val="single" w:sz="4" w:space="0" w:color="000000"/>
              <w:left w:val="single" w:sz="4" w:space="0" w:color="000000"/>
              <w:bottom w:val="single" w:sz="4" w:space="0" w:color="000000"/>
              <w:right w:val="single" w:sz="4" w:space="0" w:color="000000"/>
            </w:tcBorders>
          </w:tcPr>
          <w:p w14:paraId="49EDC2F2" w14:textId="77777777" w:rsidR="00C441A2" w:rsidRPr="00927124" w:rsidRDefault="00C441A2">
            <w:pPr>
              <w:pStyle w:val="TableParagraph"/>
              <w:spacing w:before="0"/>
              <w:jc w:val="left"/>
              <w:rPr>
                <w:b/>
                <w:sz w:val="18"/>
              </w:rPr>
            </w:pPr>
          </w:p>
          <w:p w14:paraId="49EDC2F3" w14:textId="77777777" w:rsidR="00C441A2" w:rsidRPr="00927124" w:rsidRDefault="00C441A2">
            <w:pPr>
              <w:pStyle w:val="TableParagraph"/>
              <w:spacing w:before="0"/>
              <w:jc w:val="left"/>
              <w:rPr>
                <w:b/>
                <w:sz w:val="18"/>
              </w:rPr>
            </w:pPr>
          </w:p>
          <w:p w14:paraId="49EDC2F4" w14:textId="77777777" w:rsidR="00C441A2" w:rsidRPr="00927124" w:rsidRDefault="00C441A2">
            <w:pPr>
              <w:pStyle w:val="TableParagraph"/>
              <w:spacing w:before="12"/>
              <w:jc w:val="left"/>
              <w:rPr>
                <w:b/>
                <w:sz w:val="15"/>
              </w:rPr>
            </w:pPr>
          </w:p>
          <w:p w14:paraId="49EDC2F5" w14:textId="77777777" w:rsidR="00C441A2" w:rsidRPr="00927124" w:rsidRDefault="003F76D0">
            <w:pPr>
              <w:pStyle w:val="TableParagraph"/>
              <w:spacing w:before="0"/>
              <w:ind w:left="612"/>
              <w:jc w:val="left"/>
              <w:rPr>
                <w:rFonts w:eastAsia="宋体"/>
                <w:sz w:val="18"/>
              </w:rPr>
            </w:pPr>
            <w:r w:rsidRPr="00927124">
              <w:rPr>
                <w:rFonts w:eastAsia="宋体"/>
                <w:sz w:val="18"/>
              </w:rPr>
              <w:t xml:space="preserve">Illegal address segment </w:t>
            </w:r>
          </w:p>
        </w:tc>
        <w:tc>
          <w:tcPr>
            <w:tcW w:w="2199" w:type="dxa"/>
            <w:tcBorders>
              <w:top w:val="single" w:sz="4" w:space="0" w:color="000000"/>
              <w:left w:val="single" w:sz="4" w:space="0" w:color="000000"/>
              <w:bottom w:val="single" w:sz="4" w:space="0" w:color="000000"/>
              <w:right w:val="single" w:sz="4" w:space="0" w:color="000000"/>
            </w:tcBorders>
          </w:tcPr>
          <w:p w14:paraId="49EDC2F6" w14:textId="77777777" w:rsidR="00C441A2" w:rsidRPr="00927124" w:rsidRDefault="003F76D0">
            <w:pPr>
              <w:pStyle w:val="TableParagraph"/>
              <w:spacing w:before="41" w:line="324" w:lineRule="auto"/>
              <w:ind w:left="159" w:right="146"/>
              <w:rPr>
                <w:rFonts w:eastAsia="宋体"/>
                <w:sz w:val="18"/>
              </w:rPr>
            </w:pPr>
            <w:r w:rsidRPr="00927124">
              <w:rPr>
                <w:sz w:val="18"/>
              </w:rPr>
              <w:t xml:space="preserve">Status.KX=0 is the illegal address segment; </w:t>
            </w:r>
          </w:p>
          <w:p w14:paraId="49EDC2F7" w14:textId="77777777" w:rsidR="00C441A2" w:rsidRPr="00927124" w:rsidRDefault="003F76D0">
            <w:pPr>
              <w:pStyle w:val="TableParagraph"/>
              <w:spacing w:before="2" w:line="324" w:lineRule="auto"/>
              <w:ind w:left="109" w:right="97"/>
              <w:rPr>
                <w:rFonts w:eastAsia="宋体"/>
                <w:sz w:val="18"/>
              </w:rPr>
            </w:pPr>
            <w:r w:rsidRPr="00927124">
              <w:rPr>
                <w:rFonts w:eastAsia="宋体"/>
                <w:sz w:val="18"/>
              </w:rPr>
              <w:t xml:space="preserve">Otherwise legitimate, its internal legitimacy is determined and the address map adopted please </w:t>
            </w:r>
          </w:p>
          <w:p w14:paraId="49EDC2F8" w14:textId="77777777" w:rsidR="00C441A2" w:rsidRPr="00927124" w:rsidRDefault="003F76D0">
            <w:pPr>
              <w:pStyle w:val="TableParagraph"/>
              <w:spacing w:before="1"/>
              <w:ind w:left="57" w:right="48"/>
              <w:rPr>
                <w:rFonts w:eastAsia="宋体"/>
                <w:sz w:val="18"/>
              </w:rPr>
            </w:pPr>
            <w:r w:rsidRPr="00927124">
              <w:rPr>
                <w:rFonts w:eastAsia="宋体"/>
                <w:sz w:val="18"/>
              </w:rPr>
              <w:t xml:space="preserve">See section holdings </w:t>
            </w:r>
            <w:hyperlink w:anchor="_bookmark93" w:history="1"/>
          </w:p>
        </w:tc>
      </w:tr>
      <w:tr w:rsidR="00C441A2" w14:paraId="49EDC303" w14:textId="77777777">
        <w:trPr>
          <w:trHeight w:val="935"/>
        </w:trPr>
        <w:tc>
          <w:tcPr>
            <w:tcW w:w="959" w:type="dxa"/>
            <w:tcBorders>
              <w:top w:val="single" w:sz="4" w:space="0" w:color="000000"/>
              <w:left w:val="single" w:sz="4" w:space="0" w:color="000000"/>
              <w:bottom w:val="single" w:sz="4" w:space="0" w:color="000000"/>
              <w:right w:val="single" w:sz="4" w:space="0" w:color="000000"/>
            </w:tcBorders>
          </w:tcPr>
          <w:p w14:paraId="49EDC2FA" w14:textId="77777777" w:rsidR="00C441A2" w:rsidRPr="00927124" w:rsidRDefault="00C441A2">
            <w:pPr>
              <w:pStyle w:val="TableParagraph"/>
              <w:spacing w:before="0"/>
              <w:jc w:val="left"/>
              <w:rPr>
                <w:sz w:val="18"/>
              </w:rPr>
            </w:pPr>
          </w:p>
        </w:tc>
        <w:tc>
          <w:tcPr>
            <w:tcW w:w="2551" w:type="dxa"/>
            <w:tcBorders>
              <w:top w:val="single" w:sz="4" w:space="0" w:color="000000"/>
              <w:left w:val="single" w:sz="4" w:space="0" w:color="000000"/>
              <w:bottom w:val="single" w:sz="4" w:space="0" w:color="000000"/>
              <w:right w:val="single" w:sz="4" w:space="0" w:color="000000"/>
            </w:tcBorders>
          </w:tcPr>
          <w:p w14:paraId="49EDC2FB" w14:textId="77777777" w:rsidR="00C441A2" w:rsidRPr="00927124" w:rsidRDefault="003F76D0">
            <w:pPr>
              <w:pStyle w:val="TableParagraph"/>
              <w:ind w:left="285" w:right="278"/>
              <w:rPr>
                <w:sz w:val="18"/>
              </w:rPr>
            </w:pPr>
            <w:r w:rsidRPr="00927124">
              <w:rPr>
                <w:sz w:val="18"/>
              </w:rPr>
              <w:t xml:space="preserve">0 x7fff. FFFF. FFFF. FFFF </w:t>
            </w:r>
          </w:p>
          <w:p w14:paraId="49EDC2FC" w14:textId="77777777" w:rsidR="00C441A2" w:rsidRPr="00927124" w:rsidRDefault="003F76D0">
            <w:pPr>
              <w:pStyle w:val="TableParagraph"/>
              <w:spacing w:before="2" w:line="310" w:lineRule="atLeast"/>
              <w:ind w:left="398" w:right="385" w:hanging="3"/>
              <w:rPr>
                <w:sz w:val="18"/>
              </w:rPr>
            </w:pPr>
            <w:r w:rsidRPr="00927124">
              <w:rPr>
                <w:sz w:val="18"/>
              </w:rPr>
              <w:t xml:space="preserve">~ 0 x4001. 0000.0000.0000 </w:t>
            </w:r>
          </w:p>
        </w:tc>
        <w:tc>
          <w:tcPr>
            <w:tcW w:w="2127" w:type="dxa"/>
            <w:tcBorders>
              <w:top w:val="single" w:sz="4" w:space="0" w:color="000000"/>
              <w:left w:val="single" w:sz="4" w:space="0" w:color="000000"/>
              <w:bottom w:val="single" w:sz="4" w:space="0" w:color="000000"/>
              <w:right w:val="single" w:sz="4" w:space="0" w:color="000000"/>
            </w:tcBorders>
          </w:tcPr>
          <w:p w14:paraId="49EDC2FD" w14:textId="77777777" w:rsidR="00C441A2" w:rsidRPr="00927124" w:rsidRDefault="00C441A2">
            <w:pPr>
              <w:pStyle w:val="TableParagraph"/>
              <w:spacing w:before="0"/>
              <w:jc w:val="left"/>
              <w:rPr>
                <w:b/>
                <w:sz w:val="18"/>
              </w:rPr>
            </w:pPr>
          </w:p>
          <w:p w14:paraId="49EDC2FE" w14:textId="77777777" w:rsidR="00C441A2" w:rsidRPr="00927124" w:rsidRDefault="003F76D0">
            <w:pPr>
              <w:pStyle w:val="TableParagraph"/>
              <w:spacing w:before="122"/>
              <w:ind w:left="120" w:right="111"/>
              <w:rPr>
                <w:rFonts w:eastAsia="宋体"/>
                <w:sz w:val="18"/>
              </w:rPr>
            </w:pPr>
            <w:r w:rsidRPr="00927124">
              <w:rPr>
                <w:rFonts w:eastAsia="宋体"/>
                <w:sz w:val="18"/>
              </w:rPr>
              <w:t xml:space="preserve">Illegal address segment </w:t>
            </w:r>
          </w:p>
        </w:tc>
        <w:tc>
          <w:tcPr>
            <w:tcW w:w="2125" w:type="dxa"/>
            <w:tcBorders>
              <w:top w:val="single" w:sz="4" w:space="0" w:color="000000"/>
              <w:left w:val="single" w:sz="4" w:space="0" w:color="000000"/>
              <w:bottom w:val="single" w:sz="4" w:space="0" w:color="000000"/>
              <w:right w:val="single" w:sz="4" w:space="0" w:color="000000"/>
            </w:tcBorders>
          </w:tcPr>
          <w:p w14:paraId="49EDC2FF" w14:textId="77777777" w:rsidR="00C441A2" w:rsidRPr="00927124" w:rsidRDefault="00C441A2">
            <w:pPr>
              <w:pStyle w:val="TableParagraph"/>
              <w:spacing w:before="0"/>
              <w:jc w:val="left"/>
              <w:rPr>
                <w:b/>
                <w:sz w:val="18"/>
              </w:rPr>
            </w:pPr>
          </w:p>
          <w:p w14:paraId="49EDC300" w14:textId="77777777" w:rsidR="00C441A2" w:rsidRPr="00927124" w:rsidRDefault="003F76D0">
            <w:pPr>
              <w:pStyle w:val="TableParagraph"/>
              <w:spacing w:before="122"/>
              <w:ind w:left="612"/>
              <w:jc w:val="left"/>
              <w:rPr>
                <w:rFonts w:eastAsia="宋体"/>
                <w:sz w:val="18"/>
              </w:rPr>
            </w:pPr>
            <w:r w:rsidRPr="00927124">
              <w:rPr>
                <w:rFonts w:eastAsia="宋体"/>
                <w:sz w:val="18"/>
              </w:rPr>
              <w:t xml:space="preserve">Illegal address segment </w:t>
            </w:r>
          </w:p>
        </w:tc>
        <w:tc>
          <w:tcPr>
            <w:tcW w:w="2199" w:type="dxa"/>
            <w:tcBorders>
              <w:top w:val="single" w:sz="4" w:space="0" w:color="000000"/>
              <w:left w:val="single" w:sz="4" w:space="0" w:color="000000"/>
              <w:bottom w:val="single" w:sz="4" w:space="0" w:color="000000"/>
              <w:right w:val="single" w:sz="4" w:space="0" w:color="000000"/>
            </w:tcBorders>
          </w:tcPr>
          <w:p w14:paraId="49EDC301" w14:textId="77777777" w:rsidR="00C441A2" w:rsidRPr="00927124" w:rsidRDefault="00C441A2">
            <w:pPr>
              <w:pStyle w:val="TableParagraph"/>
              <w:spacing w:before="0"/>
              <w:jc w:val="left"/>
              <w:rPr>
                <w:b/>
                <w:sz w:val="18"/>
              </w:rPr>
            </w:pPr>
          </w:p>
          <w:p w14:paraId="49EDC302" w14:textId="77777777" w:rsidR="00C441A2" w:rsidRPr="00927124" w:rsidRDefault="003F76D0">
            <w:pPr>
              <w:pStyle w:val="TableParagraph"/>
              <w:spacing w:before="122"/>
              <w:ind w:left="649"/>
              <w:jc w:val="left"/>
              <w:rPr>
                <w:rFonts w:eastAsia="宋体"/>
                <w:sz w:val="18"/>
              </w:rPr>
            </w:pPr>
            <w:r w:rsidRPr="00927124">
              <w:rPr>
                <w:rFonts w:eastAsia="宋体"/>
                <w:sz w:val="18"/>
              </w:rPr>
              <w:t xml:space="preserve">Illegal address segment </w:t>
            </w:r>
          </w:p>
        </w:tc>
      </w:tr>
      <w:tr w:rsidR="00C441A2" w14:paraId="49EDC316" w14:textId="77777777">
        <w:trPr>
          <w:trHeight w:val="1559"/>
        </w:trPr>
        <w:tc>
          <w:tcPr>
            <w:tcW w:w="959" w:type="dxa"/>
            <w:tcBorders>
              <w:top w:val="single" w:sz="4" w:space="0" w:color="000000"/>
              <w:left w:val="single" w:sz="4" w:space="0" w:color="000000"/>
              <w:bottom w:val="single" w:sz="4" w:space="0" w:color="000000"/>
              <w:right w:val="single" w:sz="4" w:space="0" w:color="000000"/>
            </w:tcBorders>
          </w:tcPr>
          <w:p w14:paraId="49EDC304" w14:textId="77777777" w:rsidR="00C441A2" w:rsidRPr="00927124" w:rsidRDefault="00C441A2">
            <w:pPr>
              <w:pStyle w:val="TableParagraph"/>
              <w:spacing w:before="0"/>
              <w:jc w:val="left"/>
              <w:rPr>
                <w:b/>
                <w:sz w:val="20"/>
              </w:rPr>
            </w:pPr>
          </w:p>
          <w:p w14:paraId="49EDC305" w14:textId="77777777" w:rsidR="00C441A2" w:rsidRPr="00927124" w:rsidRDefault="00C441A2">
            <w:pPr>
              <w:pStyle w:val="TableParagraph"/>
              <w:spacing w:before="5"/>
              <w:jc w:val="left"/>
              <w:rPr>
                <w:b/>
                <w:sz w:val="20"/>
              </w:rPr>
            </w:pPr>
          </w:p>
          <w:p w14:paraId="49EDC306" w14:textId="77777777" w:rsidR="00C441A2" w:rsidRPr="00927124" w:rsidRDefault="003F76D0">
            <w:pPr>
              <w:pStyle w:val="TableParagraph"/>
              <w:spacing w:before="0" w:line="362" w:lineRule="auto"/>
              <w:ind w:left="279" w:right="206" w:hanging="46"/>
              <w:jc w:val="left"/>
              <w:rPr>
                <w:sz w:val="18"/>
              </w:rPr>
            </w:pPr>
            <w:r w:rsidRPr="00927124">
              <w:rPr>
                <w:sz w:val="18"/>
              </w:rPr>
              <w:t xml:space="preserve">Xksseg xsseg </w:t>
            </w:r>
          </w:p>
        </w:tc>
        <w:tc>
          <w:tcPr>
            <w:tcW w:w="2551" w:type="dxa"/>
            <w:tcBorders>
              <w:top w:val="single" w:sz="4" w:space="0" w:color="000000"/>
              <w:left w:val="single" w:sz="4" w:space="0" w:color="000000"/>
              <w:bottom w:val="single" w:sz="4" w:space="0" w:color="000000"/>
              <w:right w:val="single" w:sz="4" w:space="0" w:color="000000"/>
            </w:tcBorders>
          </w:tcPr>
          <w:p w14:paraId="49EDC307" w14:textId="77777777" w:rsidR="00C441A2" w:rsidRPr="00927124" w:rsidRDefault="00C441A2">
            <w:pPr>
              <w:pStyle w:val="TableParagraph"/>
              <w:spacing w:before="3"/>
              <w:jc w:val="left"/>
              <w:rPr>
                <w:b/>
                <w:sz w:val="28"/>
              </w:rPr>
            </w:pPr>
          </w:p>
          <w:p w14:paraId="49EDC308" w14:textId="77777777" w:rsidR="00C441A2" w:rsidRPr="00927124" w:rsidRDefault="003F76D0">
            <w:pPr>
              <w:pStyle w:val="TableParagraph"/>
              <w:spacing w:before="0"/>
              <w:ind w:left="285" w:right="279"/>
              <w:rPr>
                <w:sz w:val="18"/>
              </w:rPr>
            </w:pPr>
            <w:r w:rsidRPr="00927124">
              <w:rPr>
                <w:sz w:val="18"/>
              </w:rPr>
              <w:t xml:space="preserve">0 x4000. FFFF. FFFF. FFFF </w:t>
            </w:r>
          </w:p>
          <w:p w14:paraId="49EDC309" w14:textId="77777777" w:rsidR="00C441A2" w:rsidRPr="00927124" w:rsidRDefault="003F76D0">
            <w:pPr>
              <w:pStyle w:val="TableParagraph"/>
              <w:spacing w:before="105" w:line="362" w:lineRule="auto"/>
              <w:ind w:left="398" w:right="385" w:hanging="3"/>
              <w:rPr>
                <w:sz w:val="18"/>
              </w:rPr>
            </w:pPr>
            <w:r w:rsidRPr="00927124">
              <w:rPr>
                <w:sz w:val="18"/>
              </w:rPr>
              <w:t xml:space="preserve">~ 0 x4000. 0000.0000.0000 </w:t>
            </w:r>
          </w:p>
        </w:tc>
        <w:tc>
          <w:tcPr>
            <w:tcW w:w="2127" w:type="dxa"/>
            <w:tcBorders>
              <w:top w:val="single" w:sz="4" w:space="0" w:color="000000"/>
              <w:left w:val="single" w:sz="4" w:space="0" w:color="000000"/>
              <w:bottom w:val="single" w:sz="4" w:space="0" w:color="000000"/>
              <w:right w:val="single" w:sz="4" w:space="0" w:color="000000"/>
            </w:tcBorders>
          </w:tcPr>
          <w:p w14:paraId="49EDC30A" w14:textId="77777777" w:rsidR="00C441A2" w:rsidRPr="00927124" w:rsidRDefault="00C441A2">
            <w:pPr>
              <w:pStyle w:val="TableParagraph"/>
              <w:spacing w:before="0"/>
              <w:jc w:val="left"/>
              <w:rPr>
                <w:b/>
                <w:sz w:val="18"/>
              </w:rPr>
            </w:pPr>
          </w:p>
          <w:p w14:paraId="49EDC30B" w14:textId="77777777" w:rsidR="00C441A2" w:rsidRPr="00927124" w:rsidRDefault="00C441A2">
            <w:pPr>
              <w:pStyle w:val="TableParagraph"/>
              <w:spacing w:before="0"/>
              <w:jc w:val="left"/>
              <w:rPr>
                <w:b/>
                <w:sz w:val="18"/>
              </w:rPr>
            </w:pPr>
          </w:p>
          <w:p w14:paraId="49EDC30C" w14:textId="77777777" w:rsidR="00C441A2" w:rsidRPr="00927124" w:rsidRDefault="00C441A2">
            <w:pPr>
              <w:pStyle w:val="TableParagraph"/>
              <w:spacing w:before="10"/>
              <w:jc w:val="left"/>
              <w:rPr>
                <w:b/>
                <w:sz w:val="15"/>
              </w:rPr>
            </w:pPr>
          </w:p>
          <w:p w14:paraId="49EDC30D" w14:textId="77777777" w:rsidR="00C441A2" w:rsidRPr="00927124" w:rsidRDefault="003F76D0">
            <w:pPr>
              <w:pStyle w:val="TableParagraph"/>
              <w:spacing w:before="1"/>
              <w:ind w:left="120" w:right="111"/>
              <w:rPr>
                <w:rFonts w:eastAsia="宋体"/>
                <w:sz w:val="18"/>
              </w:rPr>
            </w:pPr>
            <w:r w:rsidRPr="00927124">
              <w:rPr>
                <w:rFonts w:eastAsia="宋体"/>
                <w:sz w:val="18"/>
              </w:rPr>
              <w:t xml:space="preserve">Illegal address segment </w:t>
            </w:r>
          </w:p>
        </w:tc>
        <w:tc>
          <w:tcPr>
            <w:tcW w:w="2125" w:type="dxa"/>
            <w:tcBorders>
              <w:top w:val="single" w:sz="4" w:space="0" w:color="000000"/>
              <w:left w:val="single" w:sz="4" w:space="0" w:color="000000"/>
              <w:bottom w:val="single" w:sz="4" w:space="0" w:color="000000"/>
              <w:right w:val="single" w:sz="4" w:space="0" w:color="000000"/>
            </w:tcBorders>
          </w:tcPr>
          <w:p w14:paraId="49EDC30E" w14:textId="77777777" w:rsidR="00C441A2" w:rsidRPr="00927124" w:rsidRDefault="003F76D0">
            <w:pPr>
              <w:pStyle w:val="TableParagraph"/>
              <w:spacing w:before="40" w:line="324" w:lineRule="auto"/>
              <w:ind w:left="136" w:right="125"/>
              <w:rPr>
                <w:rFonts w:eastAsia="宋体"/>
                <w:sz w:val="18"/>
              </w:rPr>
            </w:pPr>
            <w:r w:rsidRPr="00927124">
              <w:rPr>
                <w:sz w:val="18"/>
              </w:rPr>
              <w:t xml:space="preserve">Status.SX=0 is the illegal address segment; </w:t>
            </w:r>
          </w:p>
          <w:p w14:paraId="49EDC30F" w14:textId="77777777" w:rsidR="00C441A2" w:rsidRPr="00927124" w:rsidRDefault="003F76D0">
            <w:pPr>
              <w:pStyle w:val="TableParagraph"/>
              <w:spacing w:before="1"/>
              <w:ind w:left="51" w:right="41"/>
              <w:rPr>
                <w:rFonts w:eastAsia="宋体"/>
                <w:sz w:val="18"/>
              </w:rPr>
            </w:pPr>
            <w:r w:rsidRPr="00927124">
              <w:rPr>
                <w:rFonts w:eastAsia="宋体"/>
                <w:sz w:val="18"/>
              </w:rPr>
              <w:t xml:space="preserve">Otherwise valid, for mapped address segment </w:t>
            </w:r>
          </w:p>
          <w:p w14:paraId="49EDC310" w14:textId="77777777" w:rsidR="00C441A2" w:rsidRPr="00927124" w:rsidRDefault="003F76D0">
            <w:pPr>
              <w:pStyle w:val="TableParagraph"/>
              <w:spacing w:before="82"/>
              <w:ind w:left="133" w:right="125"/>
              <w:rPr>
                <w:rFonts w:eastAsia="宋体"/>
                <w:sz w:val="18"/>
              </w:rPr>
            </w:pPr>
            <w:r w:rsidRPr="00927124">
              <w:rPr>
                <w:sz w:val="18"/>
              </w:rPr>
              <w:t xml:space="preserve">TLB re-fill exception type: </w:t>
            </w:r>
          </w:p>
          <w:p w14:paraId="49EDC311" w14:textId="77777777" w:rsidR="00C441A2" w:rsidRPr="00927124" w:rsidRDefault="003F76D0">
            <w:pPr>
              <w:pStyle w:val="TableParagraph"/>
              <w:spacing w:before="81"/>
              <w:ind w:left="134" w:right="125"/>
              <w:rPr>
                <w:rFonts w:eastAsia="宋体"/>
                <w:sz w:val="18"/>
              </w:rPr>
            </w:pPr>
            <w:r w:rsidRPr="00927124">
              <w:rPr>
                <w:sz w:val="18"/>
              </w:rPr>
              <w:t xml:space="preserve">XTLB. </w:t>
            </w:r>
          </w:p>
        </w:tc>
        <w:tc>
          <w:tcPr>
            <w:tcW w:w="2199" w:type="dxa"/>
            <w:tcBorders>
              <w:top w:val="single" w:sz="4" w:space="0" w:color="000000"/>
              <w:left w:val="single" w:sz="4" w:space="0" w:color="000000"/>
              <w:bottom w:val="single" w:sz="4" w:space="0" w:color="000000"/>
              <w:right w:val="single" w:sz="4" w:space="0" w:color="000000"/>
            </w:tcBorders>
          </w:tcPr>
          <w:p w14:paraId="49EDC312" w14:textId="77777777" w:rsidR="00C441A2" w:rsidRPr="00927124" w:rsidRDefault="003F76D0">
            <w:pPr>
              <w:pStyle w:val="TableParagraph"/>
              <w:spacing w:before="40" w:line="324" w:lineRule="auto"/>
              <w:ind w:left="173" w:right="161"/>
              <w:rPr>
                <w:rFonts w:eastAsia="宋体"/>
                <w:sz w:val="18"/>
              </w:rPr>
            </w:pPr>
            <w:r w:rsidRPr="00927124">
              <w:rPr>
                <w:sz w:val="18"/>
              </w:rPr>
              <w:t xml:space="preserve">Status.SX=0 is the illegal address segment; </w:t>
            </w:r>
          </w:p>
          <w:p w14:paraId="49EDC313" w14:textId="77777777" w:rsidR="00C441A2" w:rsidRPr="00927124" w:rsidRDefault="003F76D0">
            <w:pPr>
              <w:pStyle w:val="TableParagraph"/>
              <w:spacing w:before="1"/>
              <w:ind w:left="58" w:right="48"/>
              <w:rPr>
                <w:rFonts w:eastAsia="宋体"/>
                <w:sz w:val="18"/>
              </w:rPr>
            </w:pPr>
            <w:r w:rsidRPr="00927124">
              <w:rPr>
                <w:rFonts w:eastAsia="宋体"/>
                <w:sz w:val="18"/>
              </w:rPr>
              <w:t xml:space="preserve">Otherwise valid, for mapped address segment </w:t>
            </w:r>
          </w:p>
          <w:p w14:paraId="49EDC314" w14:textId="77777777" w:rsidR="00C441A2" w:rsidRPr="00927124" w:rsidRDefault="003F76D0">
            <w:pPr>
              <w:pStyle w:val="TableParagraph"/>
              <w:spacing w:before="81"/>
              <w:ind w:left="57" w:right="48"/>
              <w:rPr>
                <w:rFonts w:eastAsia="宋体"/>
                <w:sz w:val="18"/>
              </w:rPr>
            </w:pPr>
            <w:r w:rsidRPr="00927124">
              <w:rPr>
                <w:sz w:val="18"/>
              </w:rPr>
              <w:t xml:space="preserve">TLB re-fill exception type: </w:t>
            </w:r>
          </w:p>
          <w:p w14:paraId="49EDC315" w14:textId="77777777" w:rsidR="00C441A2" w:rsidRPr="00927124" w:rsidRDefault="003F76D0">
            <w:pPr>
              <w:pStyle w:val="TableParagraph"/>
              <w:spacing w:before="82"/>
              <w:ind w:left="58" w:right="47"/>
              <w:rPr>
                <w:rFonts w:eastAsia="宋体"/>
                <w:sz w:val="18"/>
              </w:rPr>
            </w:pPr>
            <w:r w:rsidRPr="00927124">
              <w:rPr>
                <w:sz w:val="18"/>
              </w:rPr>
              <w:t xml:space="preserve">XTLB. </w:t>
            </w:r>
          </w:p>
        </w:tc>
      </w:tr>
      <w:tr w:rsidR="00C441A2" w14:paraId="49EDC320" w14:textId="77777777">
        <w:trPr>
          <w:trHeight w:val="936"/>
        </w:trPr>
        <w:tc>
          <w:tcPr>
            <w:tcW w:w="959" w:type="dxa"/>
            <w:tcBorders>
              <w:top w:val="single" w:sz="4" w:space="0" w:color="000000"/>
              <w:left w:val="single" w:sz="4" w:space="0" w:color="000000"/>
              <w:bottom w:val="single" w:sz="4" w:space="0" w:color="000000"/>
              <w:right w:val="single" w:sz="4" w:space="0" w:color="000000"/>
            </w:tcBorders>
          </w:tcPr>
          <w:p w14:paraId="49EDC317" w14:textId="77777777" w:rsidR="00C441A2" w:rsidRPr="00927124" w:rsidRDefault="00C441A2">
            <w:pPr>
              <w:pStyle w:val="TableParagraph"/>
              <w:spacing w:before="0"/>
              <w:jc w:val="left"/>
              <w:rPr>
                <w:sz w:val="18"/>
              </w:rPr>
            </w:pPr>
          </w:p>
        </w:tc>
        <w:tc>
          <w:tcPr>
            <w:tcW w:w="2551" w:type="dxa"/>
            <w:tcBorders>
              <w:top w:val="single" w:sz="4" w:space="0" w:color="000000"/>
              <w:left w:val="single" w:sz="4" w:space="0" w:color="000000"/>
              <w:bottom w:val="single" w:sz="4" w:space="0" w:color="000000"/>
              <w:right w:val="single" w:sz="4" w:space="0" w:color="000000"/>
            </w:tcBorders>
          </w:tcPr>
          <w:p w14:paraId="49EDC318" w14:textId="77777777" w:rsidR="00C441A2" w:rsidRPr="00927124" w:rsidRDefault="003F76D0">
            <w:pPr>
              <w:pStyle w:val="TableParagraph"/>
              <w:spacing w:before="51"/>
              <w:ind w:left="285" w:right="278"/>
              <w:rPr>
                <w:sz w:val="18"/>
              </w:rPr>
            </w:pPr>
            <w:r w:rsidRPr="00927124">
              <w:rPr>
                <w:sz w:val="18"/>
              </w:rPr>
              <w:t xml:space="preserve">0 x3fff. FFFF. FFFF. FFFF </w:t>
            </w:r>
          </w:p>
          <w:p w14:paraId="49EDC319" w14:textId="77777777" w:rsidR="00C441A2" w:rsidRPr="00927124" w:rsidRDefault="003F76D0">
            <w:pPr>
              <w:pStyle w:val="TableParagraph"/>
              <w:spacing w:before="2" w:line="310" w:lineRule="atLeast"/>
              <w:ind w:left="398" w:right="385" w:hanging="3"/>
              <w:rPr>
                <w:sz w:val="18"/>
              </w:rPr>
            </w:pPr>
            <w:r w:rsidRPr="00927124">
              <w:rPr>
                <w:sz w:val="18"/>
              </w:rPr>
              <w:t xml:space="preserve">~ 0 x0001. 0000.0000.0000 </w:t>
            </w:r>
          </w:p>
        </w:tc>
        <w:tc>
          <w:tcPr>
            <w:tcW w:w="2127" w:type="dxa"/>
            <w:tcBorders>
              <w:top w:val="single" w:sz="4" w:space="0" w:color="000000"/>
              <w:left w:val="single" w:sz="4" w:space="0" w:color="000000"/>
              <w:bottom w:val="single" w:sz="4" w:space="0" w:color="000000"/>
              <w:right w:val="single" w:sz="4" w:space="0" w:color="000000"/>
            </w:tcBorders>
          </w:tcPr>
          <w:p w14:paraId="49EDC31A" w14:textId="77777777" w:rsidR="00C441A2" w:rsidRPr="00927124" w:rsidRDefault="00C441A2">
            <w:pPr>
              <w:pStyle w:val="TableParagraph"/>
              <w:spacing w:before="0"/>
              <w:jc w:val="left"/>
              <w:rPr>
                <w:b/>
                <w:sz w:val="18"/>
              </w:rPr>
            </w:pPr>
          </w:p>
          <w:p w14:paraId="49EDC31B" w14:textId="77777777" w:rsidR="00C441A2" w:rsidRPr="00927124" w:rsidRDefault="003F76D0">
            <w:pPr>
              <w:pStyle w:val="TableParagraph"/>
              <w:spacing w:before="123"/>
              <w:ind w:left="120" w:right="111"/>
              <w:rPr>
                <w:rFonts w:eastAsia="宋体"/>
                <w:sz w:val="18"/>
              </w:rPr>
            </w:pPr>
            <w:r w:rsidRPr="00927124">
              <w:rPr>
                <w:rFonts w:eastAsia="宋体"/>
                <w:sz w:val="18"/>
              </w:rPr>
              <w:t xml:space="preserve">Illegal address segment </w:t>
            </w:r>
          </w:p>
        </w:tc>
        <w:tc>
          <w:tcPr>
            <w:tcW w:w="2125" w:type="dxa"/>
            <w:tcBorders>
              <w:top w:val="single" w:sz="4" w:space="0" w:color="000000"/>
              <w:left w:val="single" w:sz="4" w:space="0" w:color="000000"/>
              <w:bottom w:val="single" w:sz="4" w:space="0" w:color="000000"/>
              <w:right w:val="single" w:sz="4" w:space="0" w:color="000000"/>
            </w:tcBorders>
          </w:tcPr>
          <w:p w14:paraId="49EDC31C" w14:textId="77777777" w:rsidR="00C441A2" w:rsidRPr="00927124" w:rsidRDefault="00C441A2">
            <w:pPr>
              <w:pStyle w:val="TableParagraph"/>
              <w:spacing w:before="0"/>
              <w:jc w:val="left"/>
              <w:rPr>
                <w:b/>
                <w:sz w:val="18"/>
              </w:rPr>
            </w:pPr>
          </w:p>
          <w:p w14:paraId="49EDC31D" w14:textId="77777777" w:rsidR="00C441A2" w:rsidRPr="00927124" w:rsidRDefault="003F76D0">
            <w:pPr>
              <w:pStyle w:val="TableParagraph"/>
              <w:spacing w:before="123"/>
              <w:ind w:left="612"/>
              <w:jc w:val="left"/>
              <w:rPr>
                <w:rFonts w:eastAsia="宋体"/>
                <w:sz w:val="18"/>
              </w:rPr>
            </w:pPr>
            <w:r w:rsidRPr="00927124">
              <w:rPr>
                <w:rFonts w:eastAsia="宋体"/>
                <w:sz w:val="18"/>
              </w:rPr>
              <w:t xml:space="preserve">Illegal address segment </w:t>
            </w:r>
          </w:p>
        </w:tc>
        <w:tc>
          <w:tcPr>
            <w:tcW w:w="2199" w:type="dxa"/>
            <w:tcBorders>
              <w:top w:val="single" w:sz="4" w:space="0" w:color="000000"/>
              <w:left w:val="single" w:sz="4" w:space="0" w:color="000000"/>
              <w:bottom w:val="single" w:sz="4" w:space="0" w:color="000000"/>
              <w:right w:val="single" w:sz="4" w:space="0" w:color="000000"/>
            </w:tcBorders>
          </w:tcPr>
          <w:p w14:paraId="49EDC31E" w14:textId="77777777" w:rsidR="00C441A2" w:rsidRPr="00927124" w:rsidRDefault="00C441A2">
            <w:pPr>
              <w:pStyle w:val="TableParagraph"/>
              <w:spacing w:before="0"/>
              <w:jc w:val="left"/>
              <w:rPr>
                <w:b/>
                <w:sz w:val="18"/>
              </w:rPr>
            </w:pPr>
          </w:p>
          <w:p w14:paraId="49EDC31F" w14:textId="77777777" w:rsidR="00C441A2" w:rsidRPr="00927124" w:rsidRDefault="003F76D0">
            <w:pPr>
              <w:pStyle w:val="TableParagraph"/>
              <w:spacing w:before="123"/>
              <w:ind w:left="649"/>
              <w:jc w:val="left"/>
              <w:rPr>
                <w:rFonts w:eastAsia="宋体"/>
                <w:sz w:val="18"/>
              </w:rPr>
            </w:pPr>
            <w:r w:rsidRPr="00927124">
              <w:rPr>
                <w:rFonts w:eastAsia="宋体"/>
                <w:sz w:val="18"/>
              </w:rPr>
              <w:t xml:space="preserve">Illegal address segment </w:t>
            </w:r>
          </w:p>
        </w:tc>
      </w:tr>
      <w:tr w:rsidR="00C441A2" w14:paraId="49EDC332" w14:textId="77777777">
        <w:trPr>
          <w:trHeight w:val="1559"/>
        </w:trPr>
        <w:tc>
          <w:tcPr>
            <w:tcW w:w="959" w:type="dxa"/>
            <w:tcBorders>
              <w:top w:val="single" w:sz="4" w:space="0" w:color="000000"/>
              <w:left w:val="single" w:sz="4" w:space="0" w:color="000000"/>
              <w:bottom w:val="single" w:sz="4" w:space="0" w:color="000000"/>
              <w:right w:val="single" w:sz="4" w:space="0" w:color="000000"/>
            </w:tcBorders>
          </w:tcPr>
          <w:p w14:paraId="49EDC321" w14:textId="77777777" w:rsidR="00C441A2" w:rsidRPr="00927124" w:rsidRDefault="00C441A2">
            <w:pPr>
              <w:pStyle w:val="TableParagraph"/>
              <w:spacing w:before="3"/>
              <w:jc w:val="left"/>
              <w:rPr>
                <w:b/>
                <w:sz w:val="28"/>
              </w:rPr>
            </w:pPr>
          </w:p>
          <w:p w14:paraId="49EDC322" w14:textId="77777777" w:rsidR="00C441A2" w:rsidRPr="00927124" w:rsidRDefault="003F76D0">
            <w:pPr>
              <w:pStyle w:val="TableParagraph"/>
              <w:spacing w:before="0" w:line="362" w:lineRule="auto"/>
              <w:ind w:left="233" w:right="212" w:hanging="10"/>
              <w:jc w:val="both"/>
              <w:rPr>
                <w:sz w:val="18"/>
              </w:rPr>
            </w:pPr>
            <w:r w:rsidRPr="00927124">
              <w:rPr>
                <w:sz w:val="18"/>
              </w:rPr>
              <w:t xml:space="preserve">Xkuseg xsuseg xuseg </w:t>
            </w:r>
          </w:p>
        </w:tc>
        <w:tc>
          <w:tcPr>
            <w:tcW w:w="2551" w:type="dxa"/>
            <w:tcBorders>
              <w:top w:val="single" w:sz="4" w:space="0" w:color="000000"/>
              <w:left w:val="single" w:sz="4" w:space="0" w:color="000000"/>
              <w:bottom w:val="single" w:sz="4" w:space="0" w:color="000000"/>
              <w:right w:val="single" w:sz="4" w:space="0" w:color="000000"/>
            </w:tcBorders>
          </w:tcPr>
          <w:p w14:paraId="49EDC323" w14:textId="77777777" w:rsidR="00C441A2" w:rsidRPr="00927124" w:rsidRDefault="00C441A2">
            <w:pPr>
              <w:pStyle w:val="TableParagraph"/>
              <w:spacing w:before="3"/>
              <w:jc w:val="left"/>
              <w:rPr>
                <w:b/>
                <w:sz w:val="28"/>
              </w:rPr>
            </w:pPr>
          </w:p>
          <w:p w14:paraId="49EDC324" w14:textId="77777777" w:rsidR="00C441A2" w:rsidRPr="00927124" w:rsidRDefault="003F76D0">
            <w:pPr>
              <w:pStyle w:val="TableParagraph"/>
              <w:spacing w:before="0"/>
              <w:ind w:left="285" w:right="279"/>
              <w:rPr>
                <w:sz w:val="18"/>
              </w:rPr>
            </w:pPr>
            <w:r w:rsidRPr="00927124">
              <w:rPr>
                <w:sz w:val="18"/>
              </w:rPr>
              <w:t xml:space="preserve">0 x0000. FFFF. FFFF. FFFF </w:t>
            </w:r>
          </w:p>
          <w:p w14:paraId="49EDC325" w14:textId="77777777" w:rsidR="00C441A2" w:rsidRPr="00927124" w:rsidRDefault="003F76D0">
            <w:pPr>
              <w:pStyle w:val="TableParagraph"/>
              <w:spacing w:before="105" w:line="362" w:lineRule="auto"/>
              <w:ind w:left="397" w:right="385" w:hanging="3"/>
              <w:rPr>
                <w:sz w:val="18"/>
              </w:rPr>
            </w:pPr>
            <w:r w:rsidRPr="00927124">
              <w:rPr>
                <w:sz w:val="18"/>
              </w:rPr>
              <w:t xml:space="preserve">~ 0 x0000. 0000.8000.0000 </w:t>
            </w:r>
          </w:p>
        </w:tc>
        <w:tc>
          <w:tcPr>
            <w:tcW w:w="2127" w:type="dxa"/>
            <w:tcBorders>
              <w:top w:val="single" w:sz="4" w:space="0" w:color="000000"/>
              <w:left w:val="single" w:sz="4" w:space="0" w:color="000000"/>
              <w:bottom w:val="single" w:sz="4" w:space="0" w:color="000000"/>
              <w:right w:val="single" w:sz="4" w:space="0" w:color="000000"/>
            </w:tcBorders>
          </w:tcPr>
          <w:p w14:paraId="49EDC326" w14:textId="77777777" w:rsidR="00C441A2" w:rsidRPr="00927124" w:rsidRDefault="003F76D0">
            <w:pPr>
              <w:pStyle w:val="TableParagraph"/>
              <w:spacing w:before="40" w:line="324" w:lineRule="auto"/>
              <w:ind w:left="122" w:right="111"/>
              <w:rPr>
                <w:rFonts w:eastAsia="宋体"/>
                <w:sz w:val="18"/>
              </w:rPr>
            </w:pPr>
            <w:r w:rsidRPr="00927124">
              <w:rPr>
                <w:sz w:val="18"/>
              </w:rPr>
              <w:t xml:space="preserve">Status.UX=0 is the illegal address segment; </w:t>
            </w:r>
          </w:p>
          <w:p w14:paraId="49EDC327" w14:textId="77777777" w:rsidR="00C441A2" w:rsidRPr="00927124" w:rsidRDefault="003F76D0">
            <w:pPr>
              <w:pStyle w:val="TableParagraph"/>
              <w:spacing w:before="1"/>
              <w:ind w:left="52" w:right="44"/>
              <w:rPr>
                <w:rFonts w:eastAsia="宋体"/>
                <w:sz w:val="18"/>
              </w:rPr>
            </w:pPr>
            <w:r w:rsidRPr="00927124">
              <w:rPr>
                <w:rFonts w:eastAsia="宋体"/>
                <w:sz w:val="18"/>
              </w:rPr>
              <w:t xml:space="preserve">Otherwise valid, for mapped address segment </w:t>
            </w:r>
          </w:p>
          <w:p w14:paraId="49EDC328" w14:textId="77777777" w:rsidR="00C441A2" w:rsidRPr="00927124" w:rsidRDefault="003F76D0">
            <w:pPr>
              <w:pStyle w:val="TableParagraph"/>
              <w:spacing w:before="81"/>
              <w:ind w:left="120" w:right="111"/>
              <w:rPr>
                <w:rFonts w:eastAsia="宋体"/>
                <w:sz w:val="18"/>
              </w:rPr>
            </w:pPr>
            <w:r w:rsidRPr="00927124">
              <w:rPr>
                <w:sz w:val="18"/>
              </w:rPr>
              <w:t xml:space="preserve">TLB re-fill exception type: </w:t>
            </w:r>
          </w:p>
          <w:p w14:paraId="49EDC329" w14:textId="77777777" w:rsidR="00C441A2" w:rsidRPr="00927124" w:rsidRDefault="003F76D0">
            <w:pPr>
              <w:pStyle w:val="TableParagraph"/>
              <w:spacing w:before="82"/>
              <w:ind w:left="119" w:right="111"/>
              <w:rPr>
                <w:rFonts w:eastAsia="宋体"/>
                <w:sz w:val="18"/>
              </w:rPr>
            </w:pPr>
            <w:r w:rsidRPr="00927124">
              <w:rPr>
                <w:sz w:val="18"/>
              </w:rPr>
              <w:t xml:space="preserve">XTLB. </w:t>
            </w:r>
          </w:p>
        </w:tc>
        <w:tc>
          <w:tcPr>
            <w:tcW w:w="2125" w:type="dxa"/>
            <w:tcBorders>
              <w:top w:val="single" w:sz="4" w:space="0" w:color="000000"/>
              <w:left w:val="single" w:sz="4" w:space="0" w:color="000000"/>
              <w:bottom w:val="single" w:sz="4" w:space="0" w:color="000000"/>
              <w:right w:val="single" w:sz="4" w:space="0" w:color="000000"/>
            </w:tcBorders>
          </w:tcPr>
          <w:p w14:paraId="49EDC32A" w14:textId="77777777" w:rsidR="00C441A2" w:rsidRPr="00927124" w:rsidRDefault="003F76D0">
            <w:pPr>
              <w:pStyle w:val="TableParagraph"/>
              <w:spacing w:before="40" w:line="324" w:lineRule="auto"/>
              <w:ind w:left="121" w:right="110"/>
              <w:rPr>
                <w:rFonts w:eastAsia="宋体"/>
                <w:sz w:val="18"/>
              </w:rPr>
            </w:pPr>
            <w:r w:rsidRPr="00927124">
              <w:rPr>
                <w:sz w:val="18"/>
              </w:rPr>
              <w:t xml:space="preserve">Status.UX=0 is the illegal address segment; </w:t>
            </w:r>
          </w:p>
          <w:p w14:paraId="49EDC32B" w14:textId="77777777" w:rsidR="00C441A2" w:rsidRPr="00927124" w:rsidRDefault="003F76D0">
            <w:pPr>
              <w:pStyle w:val="TableParagraph"/>
              <w:spacing w:before="1"/>
              <w:ind w:left="50" w:right="42"/>
              <w:rPr>
                <w:rFonts w:eastAsia="宋体"/>
                <w:sz w:val="18"/>
              </w:rPr>
            </w:pPr>
            <w:r w:rsidRPr="00927124">
              <w:rPr>
                <w:rFonts w:eastAsia="宋体"/>
                <w:sz w:val="18"/>
              </w:rPr>
              <w:t xml:space="preserve">Otherwise valid, for mapped address segment </w:t>
            </w:r>
          </w:p>
          <w:p w14:paraId="49EDC32C" w14:textId="77777777" w:rsidR="00C441A2" w:rsidRPr="00927124" w:rsidRDefault="003F76D0">
            <w:pPr>
              <w:pStyle w:val="TableParagraph"/>
              <w:spacing w:before="81"/>
              <w:ind w:left="132" w:right="125"/>
              <w:rPr>
                <w:rFonts w:eastAsia="宋体"/>
                <w:sz w:val="18"/>
              </w:rPr>
            </w:pPr>
            <w:r w:rsidRPr="00927124">
              <w:rPr>
                <w:sz w:val="18"/>
              </w:rPr>
              <w:t xml:space="preserve">TLB re-fill exception type: </w:t>
            </w:r>
          </w:p>
          <w:p w14:paraId="49EDC32D" w14:textId="77777777" w:rsidR="00C441A2" w:rsidRPr="00927124" w:rsidRDefault="003F76D0">
            <w:pPr>
              <w:pStyle w:val="TableParagraph"/>
              <w:spacing w:before="82"/>
              <w:ind w:left="133" w:right="125"/>
              <w:rPr>
                <w:rFonts w:eastAsia="宋体"/>
                <w:sz w:val="18"/>
              </w:rPr>
            </w:pPr>
            <w:r w:rsidRPr="00927124">
              <w:rPr>
                <w:sz w:val="18"/>
              </w:rPr>
              <w:t xml:space="preserve">XTLB. </w:t>
            </w:r>
          </w:p>
        </w:tc>
        <w:tc>
          <w:tcPr>
            <w:tcW w:w="2199" w:type="dxa"/>
            <w:tcBorders>
              <w:top w:val="single" w:sz="4" w:space="0" w:color="000000"/>
              <w:left w:val="single" w:sz="4" w:space="0" w:color="000000"/>
              <w:bottom w:val="single" w:sz="4" w:space="0" w:color="000000"/>
              <w:right w:val="single" w:sz="4" w:space="0" w:color="000000"/>
            </w:tcBorders>
          </w:tcPr>
          <w:p w14:paraId="49EDC32E" w14:textId="77777777" w:rsidR="00C441A2" w:rsidRPr="00927124" w:rsidRDefault="003F76D0">
            <w:pPr>
              <w:pStyle w:val="TableParagraph"/>
              <w:spacing w:before="40" w:line="324" w:lineRule="auto"/>
              <w:ind w:left="158" w:right="148"/>
              <w:rPr>
                <w:rFonts w:eastAsia="宋体"/>
                <w:sz w:val="18"/>
              </w:rPr>
            </w:pPr>
            <w:r w:rsidRPr="00927124">
              <w:rPr>
                <w:sz w:val="18"/>
              </w:rPr>
              <w:t xml:space="preserve">Status.UX=0 is the illegal address segment; </w:t>
            </w:r>
          </w:p>
          <w:p w14:paraId="49EDC32F" w14:textId="77777777" w:rsidR="00C441A2" w:rsidRPr="00927124" w:rsidRDefault="003F76D0">
            <w:pPr>
              <w:pStyle w:val="TableParagraph"/>
              <w:spacing w:before="1"/>
              <w:ind w:left="57" w:right="48"/>
              <w:rPr>
                <w:rFonts w:eastAsia="宋体"/>
                <w:sz w:val="18"/>
              </w:rPr>
            </w:pPr>
            <w:r w:rsidRPr="00927124">
              <w:rPr>
                <w:rFonts w:eastAsia="宋体"/>
                <w:sz w:val="18"/>
              </w:rPr>
              <w:t xml:space="preserve">Otherwise valid, for mapped address segment </w:t>
            </w:r>
          </w:p>
          <w:p w14:paraId="49EDC330" w14:textId="77777777" w:rsidR="00C441A2" w:rsidRPr="00927124" w:rsidRDefault="003F76D0">
            <w:pPr>
              <w:pStyle w:val="TableParagraph"/>
              <w:spacing w:before="81"/>
              <w:ind w:left="56" w:right="48"/>
              <w:rPr>
                <w:rFonts w:eastAsia="宋体"/>
                <w:sz w:val="18"/>
              </w:rPr>
            </w:pPr>
            <w:r w:rsidRPr="00927124">
              <w:rPr>
                <w:sz w:val="18"/>
              </w:rPr>
              <w:t xml:space="preserve">TLB re-fill exception type: </w:t>
            </w:r>
          </w:p>
          <w:p w14:paraId="49EDC331" w14:textId="77777777" w:rsidR="00C441A2" w:rsidRPr="00927124" w:rsidRDefault="003F76D0">
            <w:pPr>
              <w:pStyle w:val="TableParagraph"/>
              <w:spacing w:before="81"/>
              <w:ind w:left="57" w:right="48"/>
              <w:rPr>
                <w:rFonts w:eastAsia="宋体"/>
                <w:sz w:val="18"/>
              </w:rPr>
            </w:pPr>
            <w:r w:rsidRPr="00927124">
              <w:rPr>
                <w:sz w:val="18"/>
              </w:rPr>
              <w:t xml:space="preserve">XTLB. </w:t>
            </w:r>
          </w:p>
        </w:tc>
      </w:tr>
    </w:tbl>
    <w:p w14:paraId="49EDC333" w14:textId="77777777" w:rsidR="00C441A2" w:rsidRDefault="00C441A2">
      <w:pPr>
        <w:rPr>
          <w:sz w:val="18"/>
        </w:rPr>
        <w:sectPr w:rsidR="00C441A2">
          <w:headerReference w:type="default" r:id="rId36"/>
          <w:footerReference w:type="default" r:id="rId37"/>
          <w:pgSz w:w="11910" w:h="16840"/>
          <w:pgMar w:top="1600" w:right="0" w:bottom="1380" w:left="0" w:header="890" w:footer="1189" w:gutter="0"/>
          <w:pgNumType w:start="48"/>
          <w:cols w:space="720"/>
        </w:sectPr>
      </w:pPr>
    </w:p>
    <w:p w14:paraId="49EDC334" w14:textId="77777777" w:rsidR="00C441A2" w:rsidRDefault="00C441A2">
      <w:pPr>
        <w:pStyle w:val="a3"/>
        <w:spacing w:before="2"/>
        <w:rPr>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9"/>
        <w:gridCol w:w="2551"/>
        <w:gridCol w:w="2127"/>
        <w:gridCol w:w="2125"/>
        <w:gridCol w:w="2199"/>
      </w:tblGrid>
      <w:tr w:rsidR="00C441A2" w14:paraId="49EDC338" w14:textId="77777777">
        <w:trPr>
          <w:trHeight w:val="300"/>
        </w:trPr>
        <w:tc>
          <w:tcPr>
            <w:tcW w:w="959" w:type="dxa"/>
            <w:vMerge w:val="restart"/>
            <w:tcBorders>
              <w:left w:val="single" w:sz="4" w:space="0" w:color="000000"/>
              <w:bottom w:val="double" w:sz="1" w:space="0" w:color="000000"/>
              <w:right w:val="single" w:sz="4" w:space="0" w:color="000000"/>
            </w:tcBorders>
          </w:tcPr>
          <w:p w14:paraId="49EDC335" w14:textId="77777777" w:rsidR="00C441A2" w:rsidRPr="00927124" w:rsidRDefault="003F76D0">
            <w:pPr>
              <w:pStyle w:val="TableParagraph"/>
              <w:spacing w:before="179"/>
              <w:ind w:left="162"/>
              <w:jc w:val="left"/>
              <w:rPr>
                <w:rFonts w:eastAsia="宋体"/>
                <w:b/>
                <w:sz w:val="21"/>
              </w:rPr>
            </w:pPr>
            <w:r w:rsidRPr="00927124">
              <w:rPr>
                <w:rFonts w:eastAsia="宋体"/>
                <w:b/>
                <w:sz w:val="21"/>
              </w:rPr>
              <w:t xml:space="preserve">Section names </w:t>
            </w:r>
          </w:p>
        </w:tc>
        <w:tc>
          <w:tcPr>
            <w:tcW w:w="2551" w:type="dxa"/>
            <w:vMerge w:val="restart"/>
            <w:tcBorders>
              <w:left w:val="single" w:sz="4" w:space="0" w:color="000000"/>
              <w:bottom w:val="double" w:sz="1" w:space="0" w:color="000000"/>
              <w:right w:val="single" w:sz="4" w:space="0" w:color="000000"/>
            </w:tcBorders>
          </w:tcPr>
          <w:p w14:paraId="49EDC336" w14:textId="77777777" w:rsidR="00C441A2" w:rsidRPr="00927124" w:rsidRDefault="003F76D0">
            <w:pPr>
              <w:pStyle w:val="TableParagraph"/>
              <w:spacing w:before="179"/>
              <w:ind w:left="852"/>
              <w:jc w:val="left"/>
              <w:rPr>
                <w:rFonts w:eastAsia="宋体"/>
                <w:b/>
                <w:sz w:val="21"/>
              </w:rPr>
            </w:pPr>
            <w:r w:rsidRPr="00927124">
              <w:rPr>
                <w:rFonts w:eastAsia="宋体"/>
                <w:b/>
                <w:sz w:val="21"/>
              </w:rPr>
              <w:t xml:space="preserve">Address range </w:t>
            </w:r>
          </w:p>
        </w:tc>
        <w:tc>
          <w:tcPr>
            <w:tcW w:w="6451" w:type="dxa"/>
            <w:gridSpan w:val="3"/>
            <w:tcBorders>
              <w:left w:val="single" w:sz="4" w:space="0" w:color="000000"/>
              <w:bottom w:val="single" w:sz="4" w:space="0" w:color="000000"/>
              <w:right w:val="single" w:sz="4" w:space="0" w:color="000000"/>
            </w:tcBorders>
          </w:tcPr>
          <w:p w14:paraId="49EDC337" w14:textId="77777777" w:rsidR="00C441A2" w:rsidRPr="00927124" w:rsidRDefault="003F76D0">
            <w:pPr>
              <w:pStyle w:val="TableParagraph"/>
              <w:spacing w:before="18" w:line="261" w:lineRule="exact"/>
              <w:ind w:left="1961"/>
              <w:jc w:val="left"/>
              <w:rPr>
                <w:rFonts w:eastAsia="宋体"/>
                <w:b/>
                <w:sz w:val="21"/>
              </w:rPr>
            </w:pPr>
            <w:r w:rsidRPr="00927124">
              <w:rPr>
                <w:rFonts w:eastAsia="宋体"/>
                <w:b/>
                <w:sz w:val="21"/>
              </w:rPr>
              <w:t xml:space="preserve">Legitimacy determination and address mapping method </w:t>
            </w:r>
          </w:p>
        </w:tc>
      </w:tr>
      <w:tr w:rsidR="00C441A2" w14:paraId="49EDC33E" w14:textId="77777777">
        <w:trPr>
          <w:trHeight w:val="301"/>
        </w:trPr>
        <w:tc>
          <w:tcPr>
            <w:tcW w:w="959" w:type="dxa"/>
            <w:vMerge/>
            <w:tcBorders>
              <w:top w:val="nil"/>
              <w:left w:val="single" w:sz="4" w:space="0" w:color="000000"/>
              <w:bottom w:val="double" w:sz="1" w:space="0" w:color="000000"/>
              <w:right w:val="single" w:sz="4" w:space="0" w:color="000000"/>
            </w:tcBorders>
          </w:tcPr>
          <w:p w14:paraId="49EDC339" w14:textId="77777777" w:rsidR="00C441A2" w:rsidRPr="00927124" w:rsidRDefault="00C441A2">
            <w:pPr>
              <w:rPr>
                <w:rFonts w:ascii="Times New Roman" w:hAnsi="Times New Roman" w:cs="Times New Roman"/>
                <w:sz w:val="2"/>
                <w:szCs w:val="2"/>
              </w:rPr>
            </w:pPr>
          </w:p>
        </w:tc>
        <w:tc>
          <w:tcPr>
            <w:tcW w:w="2551" w:type="dxa"/>
            <w:vMerge/>
            <w:tcBorders>
              <w:top w:val="nil"/>
              <w:left w:val="single" w:sz="4" w:space="0" w:color="000000"/>
              <w:bottom w:val="double" w:sz="1" w:space="0" w:color="000000"/>
              <w:right w:val="single" w:sz="4" w:space="0" w:color="000000"/>
            </w:tcBorders>
          </w:tcPr>
          <w:p w14:paraId="49EDC33A" w14:textId="77777777" w:rsidR="00C441A2" w:rsidRPr="00927124" w:rsidRDefault="00C441A2">
            <w:pPr>
              <w:rPr>
                <w:rFonts w:ascii="Times New Roman" w:hAnsi="Times New Roman" w:cs="Times New Roman"/>
                <w:sz w:val="2"/>
                <w:szCs w:val="2"/>
              </w:rPr>
            </w:pPr>
          </w:p>
        </w:tc>
        <w:tc>
          <w:tcPr>
            <w:tcW w:w="2127" w:type="dxa"/>
            <w:tcBorders>
              <w:top w:val="single" w:sz="4" w:space="0" w:color="000000"/>
              <w:left w:val="single" w:sz="4" w:space="0" w:color="000000"/>
              <w:bottom w:val="double" w:sz="1" w:space="0" w:color="000000"/>
              <w:right w:val="single" w:sz="4" w:space="0" w:color="000000"/>
            </w:tcBorders>
          </w:tcPr>
          <w:p w14:paraId="49EDC33B" w14:textId="77777777" w:rsidR="00C441A2" w:rsidRPr="00927124" w:rsidRDefault="003F76D0">
            <w:pPr>
              <w:pStyle w:val="TableParagraph"/>
              <w:spacing w:before="10"/>
              <w:ind w:left="641"/>
              <w:jc w:val="left"/>
              <w:rPr>
                <w:rFonts w:eastAsia="宋体"/>
                <w:b/>
                <w:sz w:val="21"/>
              </w:rPr>
            </w:pPr>
            <w:r w:rsidRPr="00927124">
              <w:rPr>
                <w:rFonts w:eastAsia="宋体"/>
                <w:b/>
                <w:sz w:val="21"/>
              </w:rPr>
              <w:t xml:space="preserve">User mode </w:t>
            </w:r>
          </w:p>
        </w:tc>
        <w:tc>
          <w:tcPr>
            <w:tcW w:w="2125" w:type="dxa"/>
            <w:tcBorders>
              <w:top w:val="single" w:sz="4" w:space="0" w:color="000000"/>
              <w:left w:val="single" w:sz="4" w:space="0" w:color="000000"/>
              <w:bottom w:val="double" w:sz="1" w:space="0" w:color="000000"/>
              <w:right w:val="single" w:sz="4" w:space="0" w:color="000000"/>
            </w:tcBorders>
          </w:tcPr>
          <w:p w14:paraId="49EDC33C" w14:textId="77777777" w:rsidR="00C441A2" w:rsidRPr="00927124" w:rsidRDefault="003F76D0">
            <w:pPr>
              <w:pStyle w:val="TableParagraph"/>
              <w:spacing w:before="10"/>
              <w:ind w:left="639"/>
              <w:jc w:val="left"/>
              <w:rPr>
                <w:rFonts w:eastAsia="宋体"/>
                <w:b/>
                <w:sz w:val="21"/>
              </w:rPr>
            </w:pPr>
            <w:r w:rsidRPr="00927124">
              <w:rPr>
                <w:rFonts w:eastAsia="宋体"/>
                <w:b/>
                <w:sz w:val="21"/>
              </w:rPr>
              <w:t xml:space="preserve">Regulatory model </w:t>
            </w:r>
          </w:p>
        </w:tc>
        <w:tc>
          <w:tcPr>
            <w:tcW w:w="2199" w:type="dxa"/>
            <w:tcBorders>
              <w:top w:val="single" w:sz="4" w:space="0" w:color="000000"/>
              <w:left w:val="single" w:sz="4" w:space="0" w:color="000000"/>
              <w:bottom w:val="double" w:sz="1" w:space="0" w:color="000000"/>
              <w:right w:val="single" w:sz="4" w:space="0" w:color="000000"/>
            </w:tcBorders>
          </w:tcPr>
          <w:p w14:paraId="49EDC33D" w14:textId="77777777" w:rsidR="00C441A2" w:rsidRPr="00927124" w:rsidRDefault="003F76D0">
            <w:pPr>
              <w:pStyle w:val="TableParagraph"/>
              <w:spacing w:before="10"/>
              <w:ind w:left="58" w:right="48"/>
              <w:rPr>
                <w:rFonts w:eastAsia="宋体"/>
                <w:b/>
                <w:sz w:val="21"/>
              </w:rPr>
            </w:pPr>
            <w:r w:rsidRPr="00927124">
              <w:rPr>
                <w:rFonts w:eastAsia="宋体"/>
                <w:b/>
                <w:sz w:val="21"/>
              </w:rPr>
              <w:t xml:space="preserve">The core model </w:t>
            </w:r>
          </w:p>
        </w:tc>
      </w:tr>
      <w:tr w:rsidR="00C441A2" w14:paraId="49EDC344" w14:textId="77777777">
        <w:trPr>
          <w:trHeight w:val="319"/>
        </w:trPr>
        <w:tc>
          <w:tcPr>
            <w:tcW w:w="959" w:type="dxa"/>
            <w:tcBorders>
              <w:top w:val="double" w:sz="1" w:space="0" w:color="000000"/>
              <w:left w:val="single" w:sz="4" w:space="0" w:color="000000"/>
              <w:bottom w:val="nil"/>
              <w:right w:val="single" w:sz="4" w:space="0" w:color="000000"/>
            </w:tcBorders>
          </w:tcPr>
          <w:p w14:paraId="49EDC33F" w14:textId="77777777" w:rsidR="00C441A2" w:rsidRPr="00927124" w:rsidRDefault="00C441A2">
            <w:pPr>
              <w:pStyle w:val="TableParagraph"/>
              <w:spacing w:before="0"/>
              <w:jc w:val="left"/>
              <w:rPr>
                <w:sz w:val="20"/>
              </w:rPr>
            </w:pPr>
          </w:p>
        </w:tc>
        <w:tc>
          <w:tcPr>
            <w:tcW w:w="2551" w:type="dxa"/>
            <w:tcBorders>
              <w:top w:val="double" w:sz="1" w:space="0" w:color="000000"/>
              <w:left w:val="single" w:sz="4" w:space="0" w:color="000000"/>
              <w:bottom w:val="nil"/>
              <w:right w:val="single" w:sz="4" w:space="0" w:color="000000"/>
            </w:tcBorders>
          </w:tcPr>
          <w:p w14:paraId="49EDC340" w14:textId="77777777" w:rsidR="00C441A2" w:rsidRPr="00927124" w:rsidRDefault="00C441A2">
            <w:pPr>
              <w:pStyle w:val="TableParagraph"/>
              <w:spacing w:before="0"/>
              <w:jc w:val="left"/>
              <w:rPr>
                <w:sz w:val="20"/>
              </w:rPr>
            </w:pPr>
          </w:p>
        </w:tc>
        <w:tc>
          <w:tcPr>
            <w:tcW w:w="2127" w:type="dxa"/>
            <w:tcBorders>
              <w:top w:val="double" w:sz="1" w:space="0" w:color="000000"/>
              <w:left w:val="single" w:sz="4" w:space="0" w:color="000000"/>
              <w:bottom w:val="nil"/>
              <w:right w:val="single" w:sz="4" w:space="0" w:color="000000"/>
            </w:tcBorders>
          </w:tcPr>
          <w:p w14:paraId="49EDC341" w14:textId="77777777" w:rsidR="00C441A2" w:rsidRPr="00927124" w:rsidRDefault="00C441A2">
            <w:pPr>
              <w:pStyle w:val="TableParagraph"/>
              <w:spacing w:before="0"/>
              <w:jc w:val="left"/>
              <w:rPr>
                <w:sz w:val="20"/>
              </w:rPr>
            </w:pPr>
          </w:p>
        </w:tc>
        <w:tc>
          <w:tcPr>
            <w:tcW w:w="2125" w:type="dxa"/>
            <w:tcBorders>
              <w:top w:val="double" w:sz="1" w:space="0" w:color="000000"/>
              <w:left w:val="single" w:sz="4" w:space="0" w:color="000000"/>
              <w:bottom w:val="nil"/>
              <w:right w:val="single" w:sz="4" w:space="0" w:color="000000"/>
            </w:tcBorders>
          </w:tcPr>
          <w:p w14:paraId="49EDC342" w14:textId="77777777" w:rsidR="00C441A2" w:rsidRPr="00927124" w:rsidRDefault="00C441A2">
            <w:pPr>
              <w:pStyle w:val="TableParagraph"/>
              <w:spacing w:before="0"/>
              <w:jc w:val="left"/>
              <w:rPr>
                <w:sz w:val="20"/>
              </w:rPr>
            </w:pPr>
          </w:p>
        </w:tc>
        <w:tc>
          <w:tcPr>
            <w:tcW w:w="2199" w:type="dxa"/>
            <w:tcBorders>
              <w:top w:val="double" w:sz="1" w:space="0" w:color="000000"/>
              <w:left w:val="single" w:sz="4" w:space="0" w:color="000000"/>
              <w:bottom w:val="nil"/>
              <w:right w:val="single" w:sz="4" w:space="0" w:color="000000"/>
            </w:tcBorders>
          </w:tcPr>
          <w:p w14:paraId="49EDC343" w14:textId="77777777" w:rsidR="00C441A2" w:rsidRPr="00927124" w:rsidRDefault="003F76D0">
            <w:pPr>
              <w:pStyle w:val="TableParagraph"/>
              <w:spacing w:before="41"/>
              <w:ind w:left="57" w:right="48"/>
              <w:rPr>
                <w:rFonts w:eastAsia="宋体"/>
                <w:sz w:val="18"/>
              </w:rPr>
            </w:pPr>
            <w:r w:rsidRPr="00927124">
              <w:rPr>
                <w:sz w:val="18"/>
              </w:rPr>
              <w:t xml:space="preserve">Status.ERL=1 is non-mapped </w:t>
            </w:r>
          </w:p>
        </w:tc>
      </w:tr>
      <w:tr w:rsidR="00C441A2" w14:paraId="49EDC351" w14:textId="77777777">
        <w:trPr>
          <w:trHeight w:val="1554"/>
        </w:trPr>
        <w:tc>
          <w:tcPr>
            <w:tcW w:w="959" w:type="dxa"/>
            <w:tcBorders>
              <w:top w:val="nil"/>
              <w:left w:val="single" w:sz="4" w:space="0" w:color="000000"/>
              <w:bottom w:val="nil"/>
              <w:right w:val="single" w:sz="4" w:space="0" w:color="000000"/>
            </w:tcBorders>
          </w:tcPr>
          <w:p w14:paraId="49EDC345" w14:textId="77777777" w:rsidR="00C441A2" w:rsidRPr="00927124" w:rsidRDefault="00C441A2">
            <w:pPr>
              <w:pStyle w:val="TableParagraph"/>
              <w:spacing w:before="9"/>
              <w:jc w:val="left"/>
              <w:rPr>
                <w:b/>
                <w:sz w:val="27"/>
              </w:rPr>
            </w:pPr>
          </w:p>
          <w:p w14:paraId="49EDC346" w14:textId="77777777" w:rsidR="00C441A2" w:rsidRPr="00927124" w:rsidRDefault="003F76D0">
            <w:pPr>
              <w:pStyle w:val="TableParagraph"/>
              <w:spacing w:before="1" w:line="362" w:lineRule="auto"/>
              <w:ind w:left="279" w:right="258" w:hanging="11"/>
              <w:jc w:val="both"/>
              <w:rPr>
                <w:sz w:val="18"/>
              </w:rPr>
            </w:pPr>
            <w:r w:rsidRPr="00927124">
              <w:rPr>
                <w:sz w:val="18"/>
              </w:rPr>
              <w:t xml:space="preserve">Kuseg suseg useg </w:t>
            </w:r>
          </w:p>
        </w:tc>
        <w:tc>
          <w:tcPr>
            <w:tcW w:w="2551" w:type="dxa"/>
            <w:tcBorders>
              <w:top w:val="nil"/>
              <w:left w:val="single" w:sz="4" w:space="0" w:color="000000"/>
              <w:bottom w:val="nil"/>
              <w:right w:val="single" w:sz="4" w:space="0" w:color="000000"/>
            </w:tcBorders>
          </w:tcPr>
          <w:p w14:paraId="49EDC347" w14:textId="77777777" w:rsidR="00C441A2" w:rsidRPr="00927124" w:rsidRDefault="00C441A2">
            <w:pPr>
              <w:pStyle w:val="TableParagraph"/>
              <w:spacing w:before="9"/>
              <w:jc w:val="left"/>
              <w:rPr>
                <w:b/>
                <w:sz w:val="27"/>
              </w:rPr>
            </w:pPr>
          </w:p>
          <w:p w14:paraId="49EDC348" w14:textId="77777777" w:rsidR="00C441A2" w:rsidRPr="00927124" w:rsidRDefault="003F76D0">
            <w:pPr>
              <w:pStyle w:val="TableParagraph"/>
              <w:spacing w:before="0"/>
              <w:ind w:left="285" w:right="278"/>
              <w:rPr>
                <w:sz w:val="18"/>
              </w:rPr>
            </w:pPr>
            <w:r w:rsidRPr="00927124">
              <w:rPr>
                <w:sz w:val="18"/>
              </w:rPr>
              <w:t xml:space="preserve">0 x0000. 0000.7 FFF. FFFF </w:t>
            </w:r>
          </w:p>
          <w:p w14:paraId="49EDC349" w14:textId="77777777" w:rsidR="00C441A2" w:rsidRPr="00927124" w:rsidRDefault="003F76D0">
            <w:pPr>
              <w:pStyle w:val="TableParagraph"/>
              <w:spacing w:before="105" w:line="362" w:lineRule="auto"/>
              <w:ind w:left="397" w:right="385" w:hanging="3"/>
              <w:rPr>
                <w:sz w:val="18"/>
              </w:rPr>
            </w:pPr>
            <w:r w:rsidRPr="00927124">
              <w:rPr>
                <w:sz w:val="18"/>
              </w:rPr>
              <w:t xml:space="preserve">~ 0 x0000. 0000.0000.0000 </w:t>
            </w:r>
          </w:p>
        </w:tc>
        <w:tc>
          <w:tcPr>
            <w:tcW w:w="2127" w:type="dxa"/>
            <w:tcBorders>
              <w:top w:val="nil"/>
              <w:left w:val="single" w:sz="4" w:space="0" w:color="000000"/>
              <w:bottom w:val="nil"/>
              <w:right w:val="single" w:sz="4" w:space="0" w:color="000000"/>
            </w:tcBorders>
          </w:tcPr>
          <w:p w14:paraId="49EDC34A" w14:textId="77777777" w:rsidR="00C441A2" w:rsidRPr="00927124" w:rsidRDefault="00C441A2">
            <w:pPr>
              <w:pStyle w:val="TableParagraph"/>
              <w:spacing w:before="10"/>
              <w:jc w:val="left"/>
              <w:rPr>
                <w:b/>
                <w:sz w:val="14"/>
              </w:rPr>
            </w:pPr>
          </w:p>
          <w:p w14:paraId="49EDC34B" w14:textId="77777777" w:rsidR="00C441A2" w:rsidRPr="00927124" w:rsidRDefault="003F76D0">
            <w:pPr>
              <w:pStyle w:val="TableParagraph"/>
              <w:spacing w:before="0" w:line="336" w:lineRule="auto"/>
              <w:ind w:left="186" w:right="176" w:firstLine="426"/>
              <w:jc w:val="left"/>
              <w:rPr>
                <w:rFonts w:eastAsia="宋体"/>
                <w:sz w:val="18"/>
              </w:rPr>
            </w:pPr>
            <w:r w:rsidRPr="00927124">
              <w:rPr>
                <w:rFonts w:eastAsia="宋体"/>
                <w:sz w:val="18"/>
              </w:rPr>
              <w:t xml:space="preserve">Map address segment TLB re-fill exception type: TLB (status.ux =0) XTLB (status.ux =1). </w:t>
            </w:r>
          </w:p>
        </w:tc>
        <w:tc>
          <w:tcPr>
            <w:tcW w:w="2125" w:type="dxa"/>
            <w:tcBorders>
              <w:top w:val="nil"/>
              <w:left w:val="single" w:sz="4" w:space="0" w:color="000000"/>
              <w:bottom w:val="nil"/>
              <w:right w:val="single" w:sz="4" w:space="0" w:color="000000"/>
            </w:tcBorders>
          </w:tcPr>
          <w:p w14:paraId="49EDC34C" w14:textId="77777777" w:rsidR="00C441A2" w:rsidRPr="00927124" w:rsidRDefault="00C441A2">
            <w:pPr>
              <w:pStyle w:val="TableParagraph"/>
              <w:spacing w:before="10"/>
              <w:jc w:val="left"/>
              <w:rPr>
                <w:b/>
                <w:sz w:val="14"/>
              </w:rPr>
            </w:pPr>
          </w:p>
          <w:p w14:paraId="49EDC34D" w14:textId="77777777" w:rsidR="00C441A2" w:rsidRPr="00927124" w:rsidRDefault="003F76D0">
            <w:pPr>
              <w:pStyle w:val="TableParagraph"/>
              <w:spacing w:before="0" w:line="336" w:lineRule="auto"/>
              <w:ind w:left="186" w:right="174" w:firstLine="425"/>
              <w:jc w:val="left"/>
              <w:rPr>
                <w:rFonts w:eastAsia="宋体"/>
                <w:sz w:val="18"/>
              </w:rPr>
            </w:pPr>
            <w:r w:rsidRPr="00927124">
              <w:rPr>
                <w:rFonts w:eastAsia="宋体"/>
                <w:sz w:val="18"/>
              </w:rPr>
              <w:t xml:space="preserve">The exception type is TLB (status.kx =0) XTLB (status.kx =1). </w:t>
            </w:r>
          </w:p>
        </w:tc>
        <w:tc>
          <w:tcPr>
            <w:tcW w:w="2199" w:type="dxa"/>
            <w:tcBorders>
              <w:top w:val="nil"/>
              <w:left w:val="single" w:sz="4" w:space="0" w:color="000000"/>
              <w:bottom w:val="nil"/>
              <w:right w:val="single" w:sz="4" w:space="0" w:color="000000"/>
            </w:tcBorders>
          </w:tcPr>
          <w:p w14:paraId="49EDC34E" w14:textId="77777777" w:rsidR="00C441A2" w:rsidRPr="00927124" w:rsidRDefault="003F76D0">
            <w:pPr>
              <w:pStyle w:val="TableParagraph"/>
              <w:spacing w:before="34"/>
              <w:ind w:left="58" w:right="48"/>
              <w:rPr>
                <w:rFonts w:eastAsia="宋体"/>
                <w:sz w:val="18"/>
              </w:rPr>
            </w:pPr>
            <w:r w:rsidRPr="00927124">
              <w:rPr>
                <w:rFonts w:eastAsia="宋体"/>
                <w:sz w:val="18"/>
              </w:rPr>
              <w:t xml:space="preserve">Please refer to the address section for further information </w:t>
            </w:r>
          </w:p>
          <w:p w14:paraId="49EDC34F" w14:textId="77777777" w:rsidR="00C441A2" w:rsidRPr="00927124" w:rsidRDefault="000C04CA">
            <w:pPr>
              <w:pStyle w:val="TableParagraph"/>
              <w:spacing w:before="81" w:line="324" w:lineRule="auto"/>
              <w:ind w:left="108" w:right="6" w:firstLine="608"/>
              <w:jc w:val="left"/>
              <w:rPr>
                <w:rFonts w:eastAsia="宋体"/>
                <w:sz w:val="18"/>
              </w:rPr>
            </w:pPr>
            <w:hyperlink w:anchor="_bookmark95" w:history="1">
              <w:r w:rsidR="003F76D0" w:rsidRPr="00927124">
                <w:rPr>
                  <w:sz w:val="18"/>
                </w:rPr>
                <w:t xml:space="preserve">4.2.4 Status.UX=0 is the mapped address segment, and TLB refills in the exception type: </w:t>
              </w:r>
            </w:hyperlink>
          </w:p>
          <w:p w14:paraId="49EDC350" w14:textId="77777777" w:rsidR="00C441A2" w:rsidRPr="00927124" w:rsidRDefault="003F76D0">
            <w:pPr>
              <w:pStyle w:val="TableParagraph"/>
              <w:spacing w:before="11"/>
              <w:ind w:left="57" w:right="48"/>
              <w:rPr>
                <w:sz w:val="18"/>
              </w:rPr>
            </w:pPr>
            <w:r w:rsidRPr="00927124">
              <w:rPr>
                <w:sz w:val="18"/>
              </w:rPr>
              <w:t xml:space="preserve">TLB (Status. The UX = 0) </w:t>
            </w:r>
          </w:p>
        </w:tc>
      </w:tr>
      <w:tr w:rsidR="00C441A2" w14:paraId="49EDC357" w14:textId="77777777">
        <w:trPr>
          <w:trHeight w:val="310"/>
        </w:trPr>
        <w:tc>
          <w:tcPr>
            <w:tcW w:w="959" w:type="dxa"/>
            <w:tcBorders>
              <w:top w:val="nil"/>
              <w:left w:val="single" w:sz="4" w:space="0" w:color="000000"/>
              <w:bottom w:val="single" w:sz="4" w:space="0" w:color="000000"/>
              <w:right w:val="single" w:sz="4" w:space="0" w:color="000000"/>
            </w:tcBorders>
          </w:tcPr>
          <w:p w14:paraId="49EDC352" w14:textId="77777777" w:rsidR="00C441A2" w:rsidRPr="00927124" w:rsidRDefault="00C441A2">
            <w:pPr>
              <w:pStyle w:val="TableParagraph"/>
              <w:spacing w:before="0"/>
              <w:jc w:val="left"/>
              <w:rPr>
                <w:sz w:val="20"/>
              </w:rPr>
            </w:pPr>
          </w:p>
        </w:tc>
        <w:tc>
          <w:tcPr>
            <w:tcW w:w="2551" w:type="dxa"/>
            <w:tcBorders>
              <w:top w:val="nil"/>
              <w:left w:val="single" w:sz="4" w:space="0" w:color="000000"/>
              <w:bottom w:val="single" w:sz="4" w:space="0" w:color="000000"/>
              <w:right w:val="single" w:sz="4" w:space="0" w:color="000000"/>
            </w:tcBorders>
          </w:tcPr>
          <w:p w14:paraId="49EDC353" w14:textId="77777777" w:rsidR="00C441A2" w:rsidRPr="00927124" w:rsidRDefault="00C441A2">
            <w:pPr>
              <w:pStyle w:val="TableParagraph"/>
              <w:spacing w:before="0"/>
              <w:jc w:val="left"/>
              <w:rPr>
                <w:sz w:val="20"/>
              </w:rPr>
            </w:pPr>
          </w:p>
        </w:tc>
        <w:tc>
          <w:tcPr>
            <w:tcW w:w="2127" w:type="dxa"/>
            <w:tcBorders>
              <w:top w:val="nil"/>
              <w:left w:val="single" w:sz="4" w:space="0" w:color="000000"/>
              <w:bottom w:val="single" w:sz="4" w:space="0" w:color="000000"/>
              <w:right w:val="single" w:sz="4" w:space="0" w:color="000000"/>
            </w:tcBorders>
          </w:tcPr>
          <w:p w14:paraId="49EDC354" w14:textId="77777777" w:rsidR="00C441A2" w:rsidRPr="00927124" w:rsidRDefault="00C441A2">
            <w:pPr>
              <w:pStyle w:val="TableParagraph"/>
              <w:spacing w:before="0"/>
              <w:jc w:val="left"/>
              <w:rPr>
                <w:sz w:val="20"/>
              </w:rPr>
            </w:pPr>
          </w:p>
        </w:tc>
        <w:tc>
          <w:tcPr>
            <w:tcW w:w="2125" w:type="dxa"/>
            <w:tcBorders>
              <w:top w:val="nil"/>
              <w:left w:val="single" w:sz="4" w:space="0" w:color="000000"/>
              <w:bottom w:val="single" w:sz="4" w:space="0" w:color="000000"/>
              <w:right w:val="single" w:sz="4" w:space="0" w:color="000000"/>
            </w:tcBorders>
          </w:tcPr>
          <w:p w14:paraId="49EDC355" w14:textId="77777777" w:rsidR="00C441A2" w:rsidRPr="00927124" w:rsidRDefault="00C441A2">
            <w:pPr>
              <w:pStyle w:val="TableParagraph"/>
              <w:spacing w:before="0"/>
              <w:jc w:val="left"/>
              <w:rPr>
                <w:sz w:val="20"/>
              </w:rPr>
            </w:pPr>
          </w:p>
        </w:tc>
        <w:tc>
          <w:tcPr>
            <w:tcW w:w="2199" w:type="dxa"/>
            <w:tcBorders>
              <w:top w:val="nil"/>
              <w:left w:val="single" w:sz="4" w:space="0" w:color="000000"/>
              <w:bottom w:val="single" w:sz="4" w:space="0" w:color="000000"/>
              <w:right w:val="single" w:sz="4" w:space="0" w:color="000000"/>
            </w:tcBorders>
          </w:tcPr>
          <w:p w14:paraId="49EDC356" w14:textId="77777777" w:rsidR="00C441A2" w:rsidRPr="00927124" w:rsidRDefault="003F76D0">
            <w:pPr>
              <w:pStyle w:val="TableParagraph"/>
              <w:spacing w:before="48"/>
              <w:ind w:left="57" w:right="48"/>
              <w:rPr>
                <w:sz w:val="18"/>
              </w:rPr>
            </w:pPr>
            <w:r w:rsidRPr="00927124">
              <w:rPr>
                <w:sz w:val="18"/>
              </w:rPr>
              <w:t xml:space="preserve">XTLB (Status. The UX = 1) </w:t>
            </w:r>
          </w:p>
        </w:tc>
      </w:tr>
    </w:tbl>
    <w:p w14:paraId="49EDC358" w14:textId="77777777" w:rsidR="00C441A2" w:rsidRDefault="00C441A2">
      <w:pPr>
        <w:pStyle w:val="a3"/>
        <w:rPr>
          <w:b/>
          <w:sz w:val="20"/>
        </w:rPr>
      </w:pPr>
    </w:p>
    <w:p w14:paraId="49EDC359" w14:textId="77777777" w:rsidR="00C441A2" w:rsidRDefault="00C441A2">
      <w:pPr>
        <w:pStyle w:val="a3"/>
        <w:spacing w:before="12"/>
        <w:rPr>
          <w:b/>
        </w:rPr>
      </w:pPr>
    </w:p>
    <w:p w14:paraId="49EDC35A" w14:textId="77777777" w:rsidR="00C441A2" w:rsidRDefault="003F76D0">
      <w:pPr>
        <w:pStyle w:val="3"/>
        <w:numPr>
          <w:ilvl w:val="2"/>
          <w:numId w:val="10"/>
        </w:numPr>
        <w:tabs>
          <w:tab w:val="left" w:pos="1800"/>
        </w:tabs>
        <w:spacing w:before="77"/>
        <w:jc w:val="both"/>
      </w:pPr>
      <w:bookmarkStart w:id="172" w:name="4.2.2_主机地址空间kseg0段与kseg1段的地址转换、可缓存性与缓存一致"/>
      <w:bookmarkEnd w:id="172"/>
      <w:r>
        <w:rPr>
          <w:spacing w:val="-9"/>
        </w:rPr>
        <w:t xml:space="preserve"> </w:t>
      </w:r>
      <w:bookmarkStart w:id="173" w:name="_Toc44084238"/>
      <w:r>
        <w:rPr>
          <w:spacing w:val="-9"/>
        </w:rPr>
        <w:t>The address translation, cacheability and cache consistency of host address space Kseg0 segment and Kseg1 segment</w:t>
      </w:r>
      <w:bookmarkEnd w:id="173"/>
      <w:r>
        <w:rPr>
          <w:spacing w:val="-9"/>
        </w:rPr>
        <w:t xml:space="preserve"> </w:t>
      </w:r>
    </w:p>
    <w:p w14:paraId="49EDC35B"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The Kseg0 segment and Kseg1 segment of the host address space are directly mapped to the minimum 0.5G(2) byte of the physical address space, namely the virtual address 29</w:t>
      </w:r>
    </w:p>
    <w:p w14:paraId="49EDC35C"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Ffff.ffff.a000.000 ~ 0xffff.ffff.Bff.ffff radiates to physical address 0x0000.0000.0000.0000~ </w:t>
      </w:r>
      <w:r w:rsidRPr="00424EA8">
        <w:rPr>
          <w:rFonts w:ascii="Times New Roman" w:hAnsi="Times New Roman" w:cs="Times New Roman"/>
        </w:rPr>
        <w:tab/>
      </w:r>
      <w:r w:rsidRPr="00424EA8">
        <w:rPr>
          <w:rFonts w:ascii="Times New Roman" w:hAnsi="Times New Roman" w:cs="Times New Roman"/>
        </w:rPr>
        <w:tab/>
      </w:r>
      <w:r w:rsidRPr="00424EA8">
        <w:rPr>
          <w:rFonts w:ascii="Times New Roman" w:hAnsi="Times New Roman" w:cs="Times New Roman"/>
        </w:rPr>
        <w:tab/>
      </w:r>
      <w:r w:rsidRPr="00424EA8">
        <w:rPr>
          <w:rFonts w:ascii="Times New Roman" w:hAnsi="Times New Roman" w:cs="Times New Roman"/>
        </w:rPr>
        <w:tab/>
      </w:r>
      <w:r w:rsidRPr="00424EA8">
        <w:rPr>
          <w:rFonts w:ascii="Times New Roman" w:hAnsi="Times New Roman" w:cs="Times New Roman"/>
        </w:rPr>
        <w:tab/>
      </w:r>
    </w:p>
    <w:p w14:paraId="49EDC35D"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0x0000.0000.1 ffF.ffFF, virtual address 0xffff.ffff.8000.000 ~ 0xffff.ffff.9ffF.FFff also maps to physical address </w:t>
      </w:r>
    </w:p>
    <w:p w14:paraId="49EDC35E"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0 x0000. 0000.0000.0000 ~ 0 x0000. 0000.1 FFF. FFFF.  The cache consistency property of the Kseg0 segment is determined by the Config.k0 domain, as defined in section 7.28 on page 116. </w:t>
      </w:r>
      <w:hyperlink w:anchor="_bookmark263" w:history="1"/>
      <w:hyperlink w:anchor="_bookmark263" w:history="1"/>
      <w:r w:rsidRPr="00424EA8">
        <w:rPr>
          <w:rFonts w:ascii="Times New Roman" w:hAnsi="Times New Roman" w:cs="Times New Roman"/>
        </w:rPr>
        <w:t xml:space="preserve"> Kseg1 section is always a non-cached attribute (Uncached). </w:t>
      </w:r>
    </w:p>
    <w:p w14:paraId="49EDC35F" w14:textId="77777777" w:rsidR="00C441A2" w:rsidRDefault="00C441A2">
      <w:pPr>
        <w:pStyle w:val="a3"/>
        <w:rPr>
          <w:sz w:val="22"/>
        </w:rPr>
      </w:pPr>
    </w:p>
    <w:p w14:paraId="49EDC360" w14:textId="77777777" w:rsidR="00C441A2" w:rsidRDefault="003F76D0">
      <w:pPr>
        <w:pStyle w:val="3"/>
        <w:numPr>
          <w:ilvl w:val="2"/>
          <w:numId w:val="10"/>
        </w:numPr>
        <w:tabs>
          <w:tab w:val="left" w:pos="1800"/>
        </w:tabs>
        <w:jc w:val="both"/>
      </w:pPr>
      <w:bookmarkStart w:id="174" w:name="4.2.3_主机地址空间xkphys段的地址转换、可缓存性与缓存一致属性"/>
      <w:bookmarkEnd w:id="174"/>
      <w:r>
        <w:rPr>
          <w:spacing w:val="-9"/>
        </w:rPr>
        <w:t xml:space="preserve"> </w:t>
      </w:r>
      <w:bookmarkStart w:id="175" w:name="_Toc44084239"/>
      <w:r>
        <w:rPr>
          <w:spacing w:val="-9"/>
        </w:rPr>
        <w:t>The address translation and cacheability of the host address space Xkphys segment are consistent with the cache properties</w:t>
      </w:r>
      <w:bookmarkEnd w:id="175"/>
      <w:r>
        <w:rPr>
          <w:spacing w:val="-9"/>
        </w:rPr>
        <w:t xml:space="preserve"> </w:t>
      </w:r>
    </w:p>
    <w:p w14:paraId="49EDC361"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Xkphys segment of the host address space is non-mapped and contains 8 sub-address segments, each of which has a size of 2 bytes. 48 The virtual address resolution of xkphys segment is shown in Figure 4-1. </w:t>
      </w:r>
      <w:hyperlink w:anchor="_bookmark94" w:history="1"/>
      <w:r w:rsidRPr="00424EA8">
        <w:rPr>
          <w:rFonts w:ascii="Times New Roman" w:hAnsi="Times New Roman" w:cs="Times New Roman"/>
        </w:rPr>
        <w:t xml:space="preserve"> The [58:48] of a virtual address must be all 0, otherwise it is an illegal address.  The [47:0] of the virtual address is not translated by TLB or any other process.  Directly as a physical address. The [61:59] bit of the virtual address is used to define the cache consistent property of the corresponding subaddress segment. See Table 7-6 on page 89 for a definition of the encoding used. </w:t>
      </w:r>
      <w:hyperlink w:anchor="_bookmark187" w:history="1"/>
      <w:hyperlink w:anchor="_bookmark187" w:history="1"/>
    </w:p>
    <w:p w14:paraId="49EDC362" w14:textId="77777777" w:rsidR="00C441A2" w:rsidRDefault="003F76D0">
      <w:pPr>
        <w:pStyle w:val="4"/>
        <w:spacing w:before="78"/>
      </w:pPr>
      <w:bookmarkStart w:id="176" w:name="_bookmark94"/>
      <w:bookmarkEnd w:id="176"/>
      <w:r>
        <w:t xml:space="preserve"> Figure 4-1 Xkphys segment virtual address resolution </w:t>
      </w:r>
    </w:p>
    <w:p w14:paraId="49EDC363" w14:textId="77777777" w:rsidR="00C441A2" w:rsidRDefault="00C441A2">
      <w:pPr>
        <w:pStyle w:val="a3"/>
        <w:spacing w:before="2" w:after="1"/>
        <w:rPr>
          <w:b/>
          <w:sz w:val="9"/>
        </w:rPr>
      </w:pPr>
    </w:p>
    <w:tbl>
      <w:tblPr>
        <w:tblStyle w:val="TableNormal"/>
        <w:tblW w:w="0" w:type="auto"/>
        <w:tblInd w:w="952" w:type="dxa"/>
        <w:tblLayout w:type="fixed"/>
        <w:tblLook w:val="01E0" w:firstRow="1" w:lastRow="1" w:firstColumn="1" w:lastColumn="1" w:noHBand="0" w:noVBand="0"/>
      </w:tblPr>
      <w:tblGrid>
        <w:gridCol w:w="296"/>
        <w:gridCol w:w="266"/>
        <w:gridCol w:w="529"/>
        <w:gridCol w:w="490"/>
        <w:gridCol w:w="1563"/>
        <w:gridCol w:w="1563"/>
        <w:gridCol w:w="2674"/>
        <w:gridCol w:w="2644"/>
      </w:tblGrid>
      <w:tr w:rsidR="00C441A2" w14:paraId="49EDC36C" w14:textId="77777777">
        <w:trPr>
          <w:trHeight w:val="216"/>
        </w:trPr>
        <w:tc>
          <w:tcPr>
            <w:tcW w:w="296" w:type="dxa"/>
            <w:tcBorders>
              <w:bottom w:val="single" w:sz="4" w:space="0" w:color="000000"/>
            </w:tcBorders>
          </w:tcPr>
          <w:p w14:paraId="49EDC364"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266" w:type="dxa"/>
            <w:tcBorders>
              <w:bottom w:val="single" w:sz="4" w:space="0" w:color="000000"/>
            </w:tcBorders>
          </w:tcPr>
          <w:p w14:paraId="49EDC365" w14:textId="77777777" w:rsidR="00C441A2" w:rsidRDefault="003F76D0">
            <w:pPr>
              <w:pStyle w:val="TableParagraph"/>
              <w:spacing w:before="0" w:line="123" w:lineRule="exact"/>
              <w:ind w:left="83"/>
              <w:jc w:val="left"/>
              <w:rPr>
                <w:rFonts w:ascii="Arial"/>
                <w:sz w:val="11"/>
              </w:rPr>
            </w:pPr>
            <w:r>
              <w:rPr>
                <w:rFonts w:ascii="Arial"/>
                <w:sz w:val="11"/>
              </w:rPr>
              <w:t xml:space="preserve">62 </w:t>
            </w:r>
          </w:p>
        </w:tc>
        <w:tc>
          <w:tcPr>
            <w:tcW w:w="529" w:type="dxa"/>
            <w:tcBorders>
              <w:bottom w:val="single" w:sz="4" w:space="0" w:color="000000"/>
            </w:tcBorders>
          </w:tcPr>
          <w:p w14:paraId="49EDC366" w14:textId="77777777" w:rsidR="00C441A2" w:rsidRDefault="003F76D0">
            <w:pPr>
              <w:pStyle w:val="TableParagraph"/>
              <w:spacing w:before="0" w:line="123" w:lineRule="exact"/>
              <w:ind w:left="138"/>
              <w:jc w:val="left"/>
              <w:rPr>
                <w:rFonts w:ascii="Arial"/>
                <w:sz w:val="11"/>
              </w:rPr>
            </w:pPr>
            <w:r>
              <w:rPr>
                <w:rFonts w:ascii="Arial"/>
                <w:sz w:val="11"/>
              </w:rPr>
              <w:t xml:space="preserve">61 </w:t>
            </w:r>
          </w:p>
        </w:tc>
        <w:tc>
          <w:tcPr>
            <w:tcW w:w="490" w:type="dxa"/>
            <w:tcBorders>
              <w:bottom w:val="single" w:sz="4" w:space="0" w:color="000000"/>
            </w:tcBorders>
          </w:tcPr>
          <w:p w14:paraId="49EDC367" w14:textId="77777777" w:rsidR="00C441A2" w:rsidRDefault="003F76D0">
            <w:pPr>
              <w:pStyle w:val="TableParagraph"/>
              <w:spacing w:before="0" w:line="123" w:lineRule="exact"/>
              <w:ind w:left="273"/>
              <w:jc w:val="left"/>
              <w:rPr>
                <w:rFonts w:ascii="Arial"/>
                <w:sz w:val="11"/>
              </w:rPr>
            </w:pPr>
            <w:r>
              <w:rPr>
                <w:rFonts w:ascii="Arial"/>
                <w:sz w:val="11"/>
              </w:rPr>
              <w:t xml:space="preserve">59 </w:t>
            </w:r>
          </w:p>
        </w:tc>
        <w:tc>
          <w:tcPr>
            <w:tcW w:w="1563" w:type="dxa"/>
            <w:tcBorders>
              <w:bottom w:val="single" w:sz="4" w:space="0" w:color="000000"/>
            </w:tcBorders>
          </w:tcPr>
          <w:p w14:paraId="49EDC368" w14:textId="77777777" w:rsidR="00C441A2" w:rsidRDefault="003F76D0">
            <w:pPr>
              <w:pStyle w:val="TableParagraph"/>
              <w:spacing w:before="0" w:line="123" w:lineRule="exact"/>
              <w:ind w:left="95"/>
              <w:jc w:val="left"/>
              <w:rPr>
                <w:rFonts w:ascii="Arial"/>
                <w:sz w:val="11"/>
              </w:rPr>
            </w:pPr>
            <w:r>
              <w:rPr>
                <w:rFonts w:ascii="Arial"/>
                <w:sz w:val="11"/>
              </w:rPr>
              <w:t xml:space="preserve">58 </w:t>
            </w:r>
          </w:p>
        </w:tc>
        <w:tc>
          <w:tcPr>
            <w:tcW w:w="1563" w:type="dxa"/>
            <w:tcBorders>
              <w:bottom w:val="single" w:sz="4" w:space="0" w:color="000000"/>
            </w:tcBorders>
          </w:tcPr>
          <w:p w14:paraId="49EDC369" w14:textId="77777777" w:rsidR="00C441A2" w:rsidRDefault="003F76D0">
            <w:pPr>
              <w:pStyle w:val="TableParagraph"/>
              <w:spacing w:before="0" w:line="123" w:lineRule="exact"/>
              <w:ind w:right="95"/>
              <w:jc w:val="right"/>
              <w:rPr>
                <w:rFonts w:ascii="Arial"/>
                <w:sz w:val="11"/>
              </w:rPr>
            </w:pPr>
            <w:r>
              <w:rPr>
                <w:rFonts w:ascii="Arial"/>
                <w:sz w:val="11"/>
              </w:rPr>
              <w:t xml:space="preserve">48 </w:t>
            </w:r>
          </w:p>
        </w:tc>
        <w:tc>
          <w:tcPr>
            <w:tcW w:w="2674" w:type="dxa"/>
            <w:tcBorders>
              <w:bottom w:val="single" w:sz="4" w:space="0" w:color="000000"/>
            </w:tcBorders>
          </w:tcPr>
          <w:p w14:paraId="49EDC36A" w14:textId="77777777" w:rsidR="00C441A2" w:rsidRDefault="003F76D0">
            <w:pPr>
              <w:pStyle w:val="TableParagraph"/>
              <w:spacing w:before="0" w:line="123" w:lineRule="exact"/>
              <w:ind w:left="92"/>
              <w:jc w:val="left"/>
              <w:rPr>
                <w:rFonts w:ascii="Arial"/>
                <w:sz w:val="11"/>
              </w:rPr>
            </w:pPr>
            <w:r>
              <w:rPr>
                <w:rFonts w:ascii="Arial"/>
                <w:sz w:val="11"/>
              </w:rPr>
              <w:t xml:space="preserve">47 </w:t>
            </w:r>
          </w:p>
        </w:tc>
        <w:tc>
          <w:tcPr>
            <w:tcW w:w="2644" w:type="dxa"/>
            <w:tcBorders>
              <w:bottom w:val="single" w:sz="4" w:space="0" w:color="000000"/>
            </w:tcBorders>
          </w:tcPr>
          <w:p w14:paraId="49EDC36B" w14:textId="77777777" w:rsidR="00C441A2" w:rsidRDefault="003F76D0">
            <w:pPr>
              <w:pStyle w:val="TableParagraph"/>
              <w:spacing w:before="0" w:line="123" w:lineRule="exact"/>
              <w:ind w:right="128"/>
              <w:jc w:val="right"/>
              <w:rPr>
                <w:rFonts w:ascii="Arial"/>
                <w:sz w:val="11"/>
              </w:rPr>
            </w:pPr>
            <w:r>
              <w:rPr>
                <w:rFonts w:ascii="Arial"/>
                <w:sz w:val="11"/>
              </w:rPr>
              <w:t xml:space="preserve">0 </w:t>
            </w:r>
          </w:p>
        </w:tc>
      </w:tr>
      <w:tr w:rsidR="00C441A2" w14:paraId="49EDC371" w14:textId="77777777">
        <w:trPr>
          <w:trHeight w:val="315"/>
        </w:trPr>
        <w:tc>
          <w:tcPr>
            <w:tcW w:w="562" w:type="dxa"/>
            <w:gridSpan w:val="2"/>
            <w:tcBorders>
              <w:top w:val="single" w:sz="4" w:space="0" w:color="000000"/>
              <w:left w:val="single" w:sz="4" w:space="0" w:color="000000"/>
              <w:bottom w:val="single" w:sz="4" w:space="0" w:color="000000"/>
              <w:right w:val="single" w:sz="4" w:space="0" w:color="000000"/>
            </w:tcBorders>
          </w:tcPr>
          <w:p w14:paraId="49EDC36D" w14:textId="77777777" w:rsidR="00C441A2" w:rsidRDefault="003F76D0">
            <w:pPr>
              <w:pStyle w:val="TableParagraph"/>
              <w:ind w:left="191"/>
              <w:jc w:val="left"/>
              <w:rPr>
                <w:sz w:val="18"/>
              </w:rPr>
            </w:pPr>
            <w:r>
              <w:rPr>
                <w:sz w:val="18"/>
              </w:rPr>
              <w:t xml:space="preserve">10 </w:t>
            </w:r>
          </w:p>
        </w:tc>
        <w:tc>
          <w:tcPr>
            <w:tcW w:w="1019" w:type="dxa"/>
            <w:gridSpan w:val="2"/>
            <w:tcBorders>
              <w:top w:val="single" w:sz="4" w:space="0" w:color="000000"/>
              <w:left w:val="single" w:sz="4" w:space="0" w:color="000000"/>
              <w:bottom w:val="single" w:sz="4" w:space="0" w:color="000000"/>
              <w:right w:val="single" w:sz="4" w:space="0" w:color="000000"/>
            </w:tcBorders>
          </w:tcPr>
          <w:p w14:paraId="49EDC36E" w14:textId="77777777" w:rsidR="00C441A2" w:rsidRDefault="003F76D0">
            <w:pPr>
              <w:pStyle w:val="TableParagraph"/>
              <w:spacing w:before="52"/>
              <w:ind w:left="26"/>
              <w:jc w:val="left"/>
              <w:rPr>
                <w:rFonts w:ascii="宋体" w:eastAsia="宋体"/>
                <w:sz w:val="16"/>
              </w:rPr>
            </w:pPr>
            <w:r>
              <w:rPr>
                <w:rFonts w:ascii="宋体" w:eastAsia="宋体" w:hint="eastAsia"/>
                <w:sz w:val="16"/>
              </w:rPr>
              <w:t xml:space="preserve">Cache consistent properties </w:t>
            </w:r>
          </w:p>
        </w:tc>
        <w:tc>
          <w:tcPr>
            <w:tcW w:w="3126" w:type="dxa"/>
            <w:gridSpan w:val="2"/>
            <w:tcBorders>
              <w:top w:val="single" w:sz="4" w:space="0" w:color="000000"/>
              <w:left w:val="single" w:sz="4" w:space="0" w:color="000000"/>
              <w:bottom w:val="single" w:sz="4" w:space="0" w:color="000000"/>
              <w:right w:val="single" w:sz="4" w:space="0" w:color="000000"/>
            </w:tcBorders>
          </w:tcPr>
          <w:p w14:paraId="49EDC36F" w14:textId="77777777" w:rsidR="00C441A2" w:rsidRDefault="003F76D0">
            <w:pPr>
              <w:pStyle w:val="TableParagraph"/>
              <w:spacing w:before="52"/>
              <w:ind w:left="597"/>
              <w:jc w:val="left"/>
              <w:rPr>
                <w:rFonts w:ascii="宋体" w:eastAsia="宋体"/>
                <w:sz w:val="16"/>
              </w:rPr>
            </w:pPr>
            <w:r>
              <w:rPr>
                <w:rFonts w:ascii="宋体" w:eastAsia="宋体" w:hint="eastAsia"/>
                <w:sz w:val="16"/>
              </w:rPr>
              <w:t xml:space="preserve">Anything less than 0 is an illegal address </w:t>
            </w:r>
          </w:p>
        </w:tc>
        <w:tc>
          <w:tcPr>
            <w:tcW w:w="5318" w:type="dxa"/>
            <w:gridSpan w:val="2"/>
            <w:tcBorders>
              <w:top w:val="single" w:sz="4" w:space="0" w:color="000000"/>
              <w:left w:val="single" w:sz="4" w:space="0" w:color="000000"/>
              <w:bottom w:val="single" w:sz="4" w:space="0" w:color="000000"/>
              <w:right w:val="single" w:sz="4" w:space="0" w:color="000000"/>
            </w:tcBorders>
          </w:tcPr>
          <w:p w14:paraId="49EDC370" w14:textId="77777777" w:rsidR="00C441A2" w:rsidRDefault="003F76D0">
            <w:pPr>
              <w:pStyle w:val="TableParagraph"/>
              <w:spacing w:before="52"/>
              <w:ind w:left="2310" w:right="2317"/>
              <w:rPr>
                <w:rFonts w:ascii="宋体" w:eastAsia="宋体"/>
                <w:sz w:val="16"/>
              </w:rPr>
            </w:pPr>
            <w:r>
              <w:rPr>
                <w:rFonts w:ascii="宋体" w:eastAsia="宋体" w:hint="eastAsia"/>
                <w:sz w:val="16"/>
              </w:rPr>
              <w:t xml:space="preserve">Physical address </w:t>
            </w:r>
          </w:p>
        </w:tc>
      </w:tr>
    </w:tbl>
    <w:p w14:paraId="49EDC372" w14:textId="77777777" w:rsidR="00C441A2" w:rsidRDefault="00C441A2">
      <w:pPr>
        <w:pStyle w:val="a3"/>
        <w:spacing w:before="5"/>
        <w:rPr>
          <w:b/>
          <w:sz w:val="23"/>
        </w:rPr>
      </w:pPr>
    </w:p>
    <w:p w14:paraId="49EDC373" w14:textId="77777777" w:rsidR="00C441A2" w:rsidRDefault="003F76D0">
      <w:pPr>
        <w:pStyle w:val="3"/>
        <w:numPr>
          <w:ilvl w:val="2"/>
          <w:numId w:val="10"/>
        </w:numPr>
        <w:tabs>
          <w:tab w:val="left" w:pos="1800"/>
        </w:tabs>
        <w:jc w:val="both"/>
      </w:pPr>
      <w:bookmarkStart w:id="177" w:name="4.2.4_主机地址空间kuseg段在Status.ERL=1时的地址转换"/>
      <w:bookmarkEnd w:id="177"/>
      <w:r>
        <w:rPr>
          <w:spacing w:val="-9"/>
        </w:rPr>
        <w:t xml:space="preserve"> </w:t>
      </w:r>
      <w:bookmarkStart w:id="178" w:name="_Toc44084240"/>
      <w:r>
        <w:rPr>
          <w:spacing w:val="-9"/>
        </w:rPr>
        <w:t>Address translation of the kusEG segment of the host address space when status.erl =1</w:t>
      </w:r>
      <w:bookmarkEnd w:id="178"/>
      <w:r>
        <w:rPr>
          <w:spacing w:val="-9"/>
        </w:rPr>
        <w:t xml:space="preserve"> </w:t>
      </w:r>
    </w:p>
    <w:p w14:paraId="49EDC374"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lastRenderedPageBreak/>
        <w:t xml:space="preserve">When status. ERL=1, kusEG segment is non-mapped address segment, and its cache consistent attribute is non-cached, similar to kseg1 segment.  This feature allows the software to use the GENERAL register R0 as the base address register to store other general registers in memory when handling Cache error exceptions. At the same time, due to errors in the Cache, access operations are no longer cached. </w:t>
      </w:r>
    </w:p>
    <w:p w14:paraId="49EDC375" w14:textId="77777777" w:rsidR="00C441A2" w:rsidRDefault="00C441A2">
      <w:pPr>
        <w:pStyle w:val="a3"/>
        <w:rPr>
          <w:sz w:val="22"/>
        </w:rPr>
      </w:pPr>
    </w:p>
    <w:p w14:paraId="49EDC376" w14:textId="77777777" w:rsidR="00C441A2" w:rsidRDefault="003F76D0">
      <w:pPr>
        <w:pStyle w:val="3"/>
        <w:numPr>
          <w:ilvl w:val="2"/>
          <w:numId w:val="10"/>
        </w:numPr>
        <w:tabs>
          <w:tab w:val="left" w:pos="1800"/>
        </w:tabs>
        <w:jc w:val="both"/>
      </w:pPr>
      <w:bookmarkStart w:id="179" w:name="4.2.5_主机地址空间kseg3段在Debug.DM=1时的特殊处理"/>
      <w:bookmarkEnd w:id="179"/>
      <w:r>
        <w:rPr>
          <w:spacing w:val="-9"/>
        </w:rPr>
        <w:t xml:space="preserve"> </w:t>
      </w:r>
      <w:bookmarkStart w:id="180" w:name="_Toc44084241"/>
      <w:r>
        <w:rPr>
          <w:spacing w:val="-9"/>
        </w:rPr>
        <w:t>Special treatment of host address space kseg3 when debug.dm =1</w:t>
      </w:r>
      <w:bookmarkEnd w:id="180"/>
      <w:r>
        <w:rPr>
          <w:spacing w:val="-9"/>
        </w:rPr>
        <w:t xml:space="preserve"> </w:t>
      </w:r>
    </w:p>
    <w:p w14:paraId="49EDC377"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When the processor is in Debug mode (debug.dm =1), the address range of virtual address 0xffff.ffff.ff20.0000 ~ 0xffff.ffff.ff3f.ffff will serve as the special memory address mapping region -- the Dseg segment of the EJTAG.  See error # for a detailed description of the DSEG section in EJTAG!  No reference source was found.  Chapter. </w:t>
      </w:r>
    </w:p>
    <w:p w14:paraId="49EDC378" w14:textId="77777777" w:rsidR="00C441A2" w:rsidRPr="00424EA8" w:rsidRDefault="00C441A2" w:rsidP="00424EA8">
      <w:pPr>
        <w:pStyle w:val="a3"/>
        <w:spacing w:before="281" w:line="278" w:lineRule="auto"/>
        <w:ind w:left="1079" w:right="1079" w:firstLine="420"/>
        <w:jc w:val="both"/>
        <w:rPr>
          <w:rFonts w:ascii="Times New Roman" w:hAnsi="Times New Roman" w:cs="Times New Roman"/>
        </w:rPr>
      </w:pPr>
    </w:p>
    <w:p w14:paraId="49EDC379" w14:textId="77777777" w:rsidR="00C441A2" w:rsidRDefault="003F76D0">
      <w:pPr>
        <w:pStyle w:val="3"/>
        <w:numPr>
          <w:ilvl w:val="2"/>
          <w:numId w:val="10"/>
        </w:numPr>
        <w:tabs>
          <w:tab w:val="left" w:pos="1800"/>
        </w:tabs>
      </w:pPr>
      <w:bookmarkStart w:id="181" w:name="4.2.6_用户模式下Status.UX=0时数据访问虚地址的特殊处理"/>
      <w:bookmarkEnd w:id="181"/>
      <w:r>
        <w:rPr>
          <w:spacing w:val="-11"/>
        </w:rPr>
        <w:t xml:space="preserve"> </w:t>
      </w:r>
      <w:bookmarkStart w:id="182" w:name="_Toc44084242"/>
      <w:r>
        <w:rPr>
          <w:spacing w:val="-11"/>
        </w:rPr>
        <w:t>Special handling of data access to virtual addresses when status.ux =0 in user mode</w:t>
      </w:r>
      <w:bookmarkEnd w:id="182"/>
      <w:r>
        <w:rPr>
          <w:spacing w:val="-11"/>
        </w:rPr>
        <w:t xml:space="preserve"> </w:t>
      </w:r>
    </w:p>
    <w:p w14:paraId="49EDC37A"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In user mode, special processing is required for virtual addresses of data access when running 32-bit programs compatible on a 64-bit MIPS processor.  This is because a calculation that yields a valid address on a 32-bit MIPS processor may have unintended effects on a 64-bit MIPS processor.  For example, the following sequence of instructions: </w:t>
      </w:r>
    </w:p>
    <w:p w14:paraId="49EDC37B" w14:textId="77777777" w:rsidR="00C441A2" w:rsidRDefault="003F76D0">
      <w:pPr>
        <w:pStyle w:val="a3"/>
        <w:spacing w:before="93"/>
        <w:ind w:left="1500"/>
        <w:rPr>
          <w:rFonts w:ascii="Courier New"/>
        </w:rPr>
      </w:pPr>
      <w:r>
        <w:rPr>
          <w:rFonts w:ascii="Courier New"/>
        </w:rPr>
        <w:t xml:space="preserve">La r1, 0 x80000000 </w:t>
      </w:r>
    </w:p>
    <w:p w14:paraId="49EDC37C" w14:textId="77777777" w:rsidR="00C441A2" w:rsidRDefault="00C441A2">
      <w:pPr>
        <w:rPr>
          <w:rFonts w:ascii="Courier New"/>
        </w:rPr>
        <w:sectPr w:rsidR="00C441A2">
          <w:pgSz w:w="11910" w:h="16840"/>
          <w:pgMar w:top="1580" w:right="0" w:bottom="1380" w:left="0" w:header="890" w:footer="1189" w:gutter="0"/>
          <w:cols w:space="720"/>
        </w:sectPr>
      </w:pPr>
    </w:p>
    <w:p w14:paraId="49EDC37D"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lastRenderedPageBreak/>
        <w:t xml:space="preserve">Lw r2, 4 (r1) </w:t>
      </w:r>
    </w:p>
    <w:p w14:paraId="49EDC37E"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When executed on a 32-bit MIPS processor, the virtual address of the LW instruction is 0x80000000 + 0xFFFFFFFC = 0x7FFFFFFF.  The address is still in the KusEG section.  But when this code is executed on a 64-bit MIPS processor, the virtual address of the LW instruction is 0xFFFFFFFF80000000 </w:t>
      </w:r>
    </w:p>
    <w:p w14:paraId="49EDC37F" w14:textId="7930C70D"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+ 0xffffFFFFFFFFFFFFFC = 0xFFFFFFFF7FFFFFFC  The obtained address is no longer in kusEG section, which will result in an address error exception.  In order to </w:t>
      </w:r>
      <w:r w:rsidR="000C04CA">
        <w:rPr>
          <w:rFonts w:ascii="Times New Roman" w:hAnsi="Times New Roman" w:cs="Times New Roman"/>
        </w:rPr>
        <w:t>reserve</w:t>
      </w:r>
      <w:r w:rsidRPr="00424EA8">
        <w:rPr>
          <w:rFonts w:ascii="Times New Roman" w:hAnsi="Times New Roman" w:cs="Times New Roman"/>
        </w:rPr>
        <w:t xml:space="preserve"> 64-bit processors compatible with 32-bit programs, special processing is done for the calculation of data access virtual addresses when status.ux =0.  In this way, the address operation still USES the addition of two 64 bits after symbol expansion, but the high 32 bits of the result are discarded </w:t>
      </w:r>
    </w:p>
    <w:p w14:paraId="49EDC380"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31 bit symbol of the result is extended to 63.. of the result virtual address.  32.  The virtual address result after this special treatment is used for address legitimacy checking, TLB mapping, and so on.  Normal fingerpicking does not involve this problem, because the 31st bit of a valid PC in 32-bit user mode must be 0, and the violation mentioned above does not occur. </w:t>
      </w:r>
    </w:p>
    <w:p w14:paraId="49EDC381" w14:textId="77777777" w:rsidR="00C441A2" w:rsidRDefault="00C441A2">
      <w:pPr>
        <w:pStyle w:val="a3"/>
        <w:rPr>
          <w:sz w:val="20"/>
        </w:rPr>
      </w:pPr>
    </w:p>
    <w:p w14:paraId="49EDC382" w14:textId="77777777" w:rsidR="00C441A2" w:rsidRDefault="003F76D0">
      <w:pPr>
        <w:pStyle w:val="2"/>
        <w:numPr>
          <w:ilvl w:val="1"/>
          <w:numId w:val="10"/>
        </w:numPr>
        <w:tabs>
          <w:tab w:val="left" w:pos="1656"/>
        </w:tabs>
        <w:spacing w:before="144"/>
        <w:rPr>
          <w:rFonts w:ascii="宋体" w:eastAsia="宋体"/>
        </w:rPr>
      </w:pPr>
      <w:bookmarkStart w:id="183" w:name="4.3_基于TLB的虚实地址映射"/>
      <w:bookmarkEnd w:id="183"/>
      <w:r>
        <w:rPr>
          <w:rFonts w:ascii="宋体" w:eastAsia="宋体" w:hint="eastAsia"/>
          <w:spacing w:val="-26"/>
        </w:rPr>
        <w:t xml:space="preserve"> </w:t>
      </w:r>
      <w:bookmarkStart w:id="184" w:name="_Toc44084243"/>
      <w:r>
        <w:rPr>
          <w:rFonts w:ascii="宋体" w:eastAsia="宋体" w:hint="eastAsia"/>
          <w:spacing w:val="-26"/>
        </w:rPr>
        <w:t>TLB - based virtual and real address mapping</w:t>
      </w:r>
      <w:bookmarkEnd w:id="184"/>
      <w:r>
        <w:rPr>
          <w:rFonts w:ascii="宋体" w:eastAsia="宋体" w:hint="eastAsia"/>
          <w:spacing w:val="-26"/>
        </w:rPr>
        <w:t xml:space="preserve"> </w:t>
      </w:r>
    </w:p>
    <w:p w14:paraId="49EDC383"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TLB is a temporary cache in the processor that holds the operating system page table information and is used to speed up the process of virtual and real address translation for pointing and accessing operations in the mapped address space. </w:t>
      </w:r>
    </w:p>
    <w:p w14:paraId="49EDC384" w14:textId="77777777" w:rsidR="00C441A2" w:rsidRDefault="00C441A2">
      <w:pPr>
        <w:pStyle w:val="a3"/>
        <w:rPr>
          <w:sz w:val="22"/>
        </w:rPr>
      </w:pPr>
    </w:p>
    <w:p w14:paraId="49EDC385" w14:textId="77777777" w:rsidR="00C441A2" w:rsidRDefault="003F76D0">
      <w:pPr>
        <w:pStyle w:val="3"/>
        <w:numPr>
          <w:ilvl w:val="2"/>
          <w:numId w:val="10"/>
        </w:numPr>
        <w:tabs>
          <w:tab w:val="left" w:pos="1800"/>
        </w:tabs>
      </w:pPr>
      <w:bookmarkStart w:id="185" w:name="4.3.1_TLB层次结构"/>
      <w:bookmarkEnd w:id="185"/>
      <w:r>
        <w:rPr>
          <w:rFonts w:ascii="Arial" w:eastAsia="Arial"/>
        </w:rPr>
        <w:t xml:space="preserve"> </w:t>
      </w:r>
      <w:bookmarkStart w:id="186" w:name="_Toc44084244"/>
      <w:r>
        <w:rPr>
          <w:rFonts w:ascii="Arial" w:eastAsia="Arial"/>
        </w:rPr>
        <w:t>TLB hierarchy</w:t>
      </w:r>
      <w:bookmarkEnd w:id="186"/>
      <w:r>
        <w:rPr>
          <w:rFonts w:ascii="Arial" w:eastAsia="Arial"/>
        </w:rPr>
        <w:t xml:space="preserve"> </w:t>
      </w:r>
    </w:p>
    <w:p w14:paraId="49EDC386"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Two levels of TLB are implemented in GS464E.  The first level TLB is a fully linked look-up TLB with small capacity that is respectively contained in the retrieval and retrieval components, which is called ITLB and DTLB respectively.  The second level TLB has a larger capacity and contains a fully linked and an eight-way group linked lookup table, called JTLB. </w:t>
      </w:r>
    </w:p>
    <w:p w14:paraId="49EDC387"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All content software for JTLB is visible, and the loading and replacement of table items is managed by the software.  All content software of ITLB and DTLB is not visible, and the loading replacement of table items is maintained by hardware.  While the processor is running, the contents of the DTLB and the page tables stored in the JTLB are always contained, which is maintained automatically by the hardware.  However, the contents stored in ITLB and JTLB do not explicitly contain and mutually exclusive relationship, that is, the software cannot determine the information stored in ITLB by maintaining the contents in JTLB.  In general operation, the information stored in ITLB and JTLB does not maintain the inclusion relationship, which has no impact on the correctness of the software.  However, if the operating system is trying to modify an existing page table information and there is program code in the address space corresponding to the page table entry, the system software must explicitly empty all the contents of ITLB by writing 1 to the diag.itLB bit to ensure that the contents of the page table entry are no longer in ITLB before modification. </w:t>
      </w:r>
    </w:p>
    <w:p w14:paraId="49EDC388"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Both ITLB and DTLB adopt full - phase lookup table structure.  The table item information in ITLB and DTLB are all from JTLB, in which the table item information in DTLB is completely consistent with the format in JTLB, while each item in ITLB only holds one page table rather than a pair of odd-even adjacent page tables.  Because ITLB and DTLB do not require software to replace the state, the exact format of their table entries is not expanded here. </w:t>
      </w:r>
    </w:p>
    <w:p w14:paraId="49EDC389" w14:textId="77777777" w:rsidR="00C441A2" w:rsidRDefault="00C441A2">
      <w:pPr>
        <w:pStyle w:val="a3"/>
        <w:spacing w:before="12"/>
      </w:pPr>
    </w:p>
    <w:p w14:paraId="49EDC38A" w14:textId="77777777" w:rsidR="00C441A2" w:rsidRDefault="003F76D0">
      <w:pPr>
        <w:pStyle w:val="3"/>
        <w:numPr>
          <w:ilvl w:val="2"/>
          <w:numId w:val="10"/>
        </w:numPr>
        <w:tabs>
          <w:tab w:val="left" w:pos="1800"/>
        </w:tabs>
      </w:pPr>
      <w:bookmarkStart w:id="187" w:name="4.3.2_JTLB组织结构"/>
      <w:bookmarkEnd w:id="187"/>
      <w:r>
        <w:rPr>
          <w:rFonts w:ascii="Arial" w:eastAsia="Arial"/>
        </w:rPr>
        <w:t xml:space="preserve"> </w:t>
      </w:r>
      <w:bookmarkStart w:id="188" w:name="_Toc44084245"/>
      <w:r>
        <w:rPr>
          <w:rFonts w:ascii="Arial" w:eastAsia="Arial"/>
        </w:rPr>
        <w:t>JTLB structure</w:t>
      </w:r>
      <w:bookmarkEnd w:id="188"/>
      <w:r>
        <w:rPr>
          <w:rFonts w:ascii="Arial" w:eastAsia="Arial"/>
        </w:rPr>
        <w:t xml:space="preserve"> </w:t>
      </w:r>
    </w:p>
    <w:p w14:paraId="49EDC38B"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From the perspective of software, JTLB contains a fully linked lookup table and a multi-group linked lookup table. The former is called variable-page-size TLB(VTLB for short) because it supports different Page sizes for different table items.  The latter is called Fixed Page Size TLB(fixed-Page-size TLB) or FTLB when all table item pages are the same Size at the same time.  Both VTLB and FTLB are searched during the conversion process.  Accordingly, the software needs to ensure that VTLB and FTLB do not have multiple hits, otherwise the processor behavior will be unknowable. </w:t>
      </w:r>
    </w:p>
    <w:p w14:paraId="49EDC38C"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organization and operation of VTLB are very similar to the MIPS traditional fully linked TLB, with 64 entries in GS464E.  If the gsconfig. VTLBOnly position is 1, then all functions of FTLB are disabled, leaving only VTLB.  With this configuration, the TLB management part of the existing operating system on the 3A1000 chip can be executed correctly on the 3A3000 chip without modification. </w:t>
      </w:r>
    </w:p>
    <w:p w14:paraId="49EDC38D"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FTLB is an 8-way group linkage structure, each path contains 128 items, a total of 1024 items, and each item holds 2 page table information, so it can store up to 2048 page table information.  During the search, the hardware extracts the [(17+ Config4.ftlbPagesize) : (11+ config4.ftlbpagesize)] bit of the virtual address as the index information, and compares the contents of the same index position item in each line to determine whether there is a match. </w:t>
      </w:r>
    </w:p>
    <w:p w14:paraId="49EDC38E" w14:textId="77777777" w:rsidR="00C441A2" w:rsidRDefault="00C441A2">
      <w:pPr>
        <w:spacing w:line="278" w:lineRule="auto"/>
        <w:jc w:val="both"/>
        <w:sectPr w:rsidR="00C441A2">
          <w:headerReference w:type="default" r:id="rId38"/>
          <w:footerReference w:type="default" r:id="rId39"/>
          <w:pgSz w:w="11910" w:h="16840"/>
          <w:pgMar w:top="1620" w:right="0" w:bottom="1380" w:left="0" w:header="890" w:footer="1195" w:gutter="0"/>
          <w:pgNumType w:start="50"/>
          <w:cols w:space="720"/>
        </w:sectPr>
      </w:pPr>
    </w:p>
    <w:p w14:paraId="49EDC38F" w14:textId="77777777" w:rsidR="00C441A2" w:rsidRDefault="003F76D0">
      <w:pPr>
        <w:pStyle w:val="3"/>
        <w:numPr>
          <w:ilvl w:val="2"/>
          <w:numId w:val="10"/>
        </w:numPr>
        <w:tabs>
          <w:tab w:val="left" w:pos="1800"/>
        </w:tabs>
        <w:spacing w:before="2"/>
      </w:pPr>
      <w:bookmarkStart w:id="189" w:name="4.3.3_JTLB表项"/>
      <w:bookmarkEnd w:id="189"/>
      <w:r>
        <w:rPr>
          <w:rFonts w:ascii="Arial" w:eastAsia="Arial"/>
        </w:rPr>
        <w:lastRenderedPageBreak/>
        <w:t xml:space="preserve"> </w:t>
      </w:r>
      <w:bookmarkStart w:id="190" w:name="_Toc44084246"/>
      <w:r>
        <w:rPr>
          <w:rFonts w:ascii="Arial" w:eastAsia="Arial"/>
        </w:rPr>
        <w:t>JTLB table item</w:t>
      </w:r>
      <w:bookmarkEnd w:id="190"/>
      <w:r>
        <w:rPr>
          <w:rFonts w:ascii="Arial" w:eastAsia="Arial"/>
        </w:rPr>
        <w:t xml:space="preserve"> </w:t>
      </w:r>
    </w:p>
    <w:p w14:paraId="49EDC390" w14:textId="46E4AB55"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format of VTLB and FTLB table entries is basically the same, except that each table entry with VTLB contains PageMask information, while FTLB does not </w:t>
      </w:r>
      <w:r w:rsidR="000C04CA">
        <w:rPr>
          <w:rFonts w:ascii="Times New Roman" w:hAnsi="Times New Roman" w:cs="Times New Roman"/>
        </w:rPr>
        <w:t>reserve</w:t>
      </w:r>
      <w:r w:rsidRPr="00424EA8">
        <w:rPr>
          <w:rFonts w:ascii="Times New Roman" w:hAnsi="Times New Roman" w:cs="Times New Roman"/>
        </w:rPr>
        <w:t xml:space="preserve"> PageMask information because it is the same page size.  Each JTLB table entry contains two parts: the comparison part and the physical transformation part. </w:t>
      </w:r>
    </w:p>
    <w:p w14:paraId="49EDC391"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comparison portion of table items includes: </w:t>
      </w:r>
    </w:p>
    <w:p w14:paraId="49EDC392" w14:textId="77777777" w:rsidR="00C441A2" w:rsidRPr="00927124" w:rsidRDefault="003F76D0">
      <w:pPr>
        <w:pStyle w:val="a4"/>
        <w:numPr>
          <w:ilvl w:val="3"/>
          <w:numId w:val="10"/>
        </w:numPr>
        <w:tabs>
          <w:tab w:val="left" w:pos="1919"/>
          <w:tab w:val="left" w:pos="1920"/>
        </w:tabs>
        <w:spacing w:before="121"/>
        <w:ind w:hanging="421"/>
        <w:rPr>
          <w:rFonts w:ascii="Times New Roman" w:hAnsi="Times New Roman" w:cs="Times New Roman"/>
          <w:sz w:val="21"/>
        </w:rPr>
      </w:pPr>
      <w:r w:rsidRPr="00927124">
        <w:rPr>
          <w:rFonts w:ascii="Times New Roman" w:hAnsi="Times New Roman" w:cs="Times New Roman"/>
          <w:sz w:val="21"/>
        </w:rPr>
        <w:t xml:space="preserve">Invalid bit for page table (EHINV). </w:t>
      </w:r>
      <w:r w:rsidRPr="00927124">
        <w:rPr>
          <w:rFonts w:ascii="Times New Roman" w:hAnsi="Times New Roman" w:cs="Times New Roman"/>
          <w:spacing w:val="-9"/>
          <w:sz w:val="21"/>
        </w:rPr>
        <w:t xml:space="preserve"> When the bit is 1, the page table entry does not participate in finding a match. </w:t>
      </w:r>
    </w:p>
    <w:p w14:paraId="49EDC393" w14:textId="77777777" w:rsidR="00C441A2" w:rsidRPr="00927124" w:rsidRDefault="003F76D0">
      <w:pPr>
        <w:pStyle w:val="a4"/>
        <w:numPr>
          <w:ilvl w:val="3"/>
          <w:numId w:val="10"/>
        </w:numPr>
        <w:tabs>
          <w:tab w:val="left" w:pos="1919"/>
          <w:tab w:val="left" w:pos="1920"/>
        </w:tabs>
        <w:spacing w:before="121"/>
        <w:ind w:hanging="421"/>
        <w:rPr>
          <w:rFonts w:ascii="Times New Roman" w:hAnsi="Times New Roman" w:cs="Times New Roman"/>
          <w:sz w:val="21"/>
        </w:rPr>
      </w:pPr>
      <w:r w:rsidRPr="00927124">
        <w:rPr>
          <w:rFonts w:ascii="Times New Roman" w:hAnsi="Times New Roman" w:cs="Times New Roman"/>
          <w:sz w:val="21"/>
        </w:rPr>
        <w:t xml:space="preserve">Address space number (MID).  Identifies which address space the page table entry address is in. </w:t>
      </w:r>
    </w:p>
    <w:p w14:paraId="49EDC394" w14:textId="77777777" w:rsidR="00C441A2" w:rsidRPr="00927124" w:rsidRDefault="003F76D0">
      <w:pPr>
        <w:pStyle w:val="a4"/>
        <w:numPr>
          <w:ilvl w:val="3"/>
          <w:numId w:val="10"/>
        </w:numPr>
        <w:tabs>
          <w:tab w:val="left" w:pos="1919"/>
          <w:tab w:val="left" w:pos="1920"/>
        </w:tabs>
        <w:spacing w:before="121"/>
        <w:ind w:hanging="421"/>
        <w:rPr>
          <w:rFonts w:ascii="Times New Roman" w:hAnsi="Times New Roman" w:cs="Times New Roman"/>
          <w:sz w:val="21"/>
        </w:rPr>
      </w:pPr>
      <w:r w:rsidRPr="00927124">
        <w:rPr>
          <w:rFonts w:ascii="Times New Roman" w:hAnsi="Times New Roman" w:cs="Times New Roman"/>
          <w:sz w:val="21"/>
        </w:rPr>
        <w:t xml:space="preserve">Virtual processor number and its mask (VPID, VPMSK). </w:t>
      </w:r>
      <w:r w:rsidRPr="00927124">
        <w:rPr>
          <w:rFonts w:ascii="Times New Roman" w:eastAsia="Times New Roman" w:hAnsi="Times New Roman" w:cs="Times New Roman"/>
          <w:sz w:val="21"/>
        </w:rPr>
        <w:t xml:space="preserve"> VPID&amp;VPMSK is the virtual processor number where the page entry address resides. </w:t>
      </w:r>
    </w:p>
    <w:p w14:paraId="49EDC395" w14:textId="77777777" w:rsidR="00C441A2" w:rsidRPr="00927124" w:rsidRDefault="003F76D0">
      <w:pPr>
        <w:pStyle w:val="a4"/>
        <w:numPr>
          <w:ilvl w:val="3"/>
          <w:numId w:val="10"/>
        </w:numPr>
        <w:tabs>
          <w:tab w:val="left" w:pos="1920"/>
        </w:tabs>
        <w:spacing w:before="121" w:line="278" w:lineRule="auto"/>
        <w:ind w:right="1079"/>
        <w:jc w:val="both"/>
        <w:rPr>
          <w:rFonts w:ascii="Times New Roman" w:hAnsi="Times New Roman" w:cs="Times New Roman"/>
          <w:sz w:val="21"/>
        </w:rPr>
      </w:pPr>
      <w:r w:rsidRPr="00927124">
        <w:rPr>
          <w:rFonts w:ascii="Times New Roman" w:hAnsi="Times New Roman" w:cs="Times New Roman"/>
          <w:sz w:val="21"/>
        </w:rPr>
        <w:t xml:space="preserve">Virtual address area identification (R) and virtual page number (VPN2). </w:t>
      </w:r>
      <w:r w:rsidRPr="00927124">
        <w:rPr>
          <w:rFonts w:ascii="Times New Roman" w:hAnsi="Times New Roman" w:cs="Times New Roman"/>
          <w:spacing w:val="-17"/>
          <w:sz w:val="21"/>
        </w:rPr>
        <w:t xml:space="preserve"> In THE MIPS architecture, each page table entry contains a pair of adjacent odd and even page table information, so the virtual page number stored in the TLB page table entry is the content of the virtual page number /2 in the system, that is, the least bit of the virtual page number is not stored, and it is only used for the physical transformation information to decide whether to choose the odd page number or even page number in the search. </w:t>
      </w:r>
    </w:p>
    <w:p w14:paraId="49EDC396" w14:textId="77777777" w:rsidR="00C441A2" w:rsidRPr="00927124" w:rsidRDefault="003F76D0">
      <w:pPr>
        <w:pStyle w:val="a4"/>
        <w:numPr>
          <w:ilvl w:val="3"/>
          <w:numId w:val="10"/>
        </w:numPr>
        <w:tabs>
          <w:tab w:val="left" w:pos="1920"/>
        </w:tabs>
        <w:spacing w:before="78" w:line="278" w:lineRule="auto"/>
        <w:ind w:right="1078"/>
        <w:jc w:val="both"/>
        <w:rPr>
          <w:rFonts w:ascii="Times New Roman" w:hAnsi="Times New Roman" w:cs="Times New Roman"/>
          <w:sz w:val="21"/>
        </w:rPr>
      </w:pPr>
      <w:r w:rsidRPr="00927124">
        <w:rPr>
          <w:rFonts w:ascii="Times New Roman" w:hAnsi="Times New Roman" w:cs="Times New Roman"/>
          <w:sz w:val="21"/>
        </w:rPr>
        <w:t xml:space="preserve">Address space identity (ASID) and global identity bit (G).  The address space identity is used to distinguish the same virtual address in different processes. The operating system assigns a unique ASID to each process. In addition to the consistent address information, THE TLB also needs to compare the ASID information in the search. </w:t>
      </w:r>
      <w:r w:rsidRPr="00927124">
        <w:rPr>
          <w:rFonts w:ascii="Times New Roman" w:hAnsi="Times New Roman" w:cs="Times New Roman"/>
          <w:spacing w:val="-6"/>
          <w:sz w:val="21"/>
        </w:rPr>
        <w:t xml:space="preserve"> When the operating system needs to share the same virtual address among all processes, the G bit in the TLB page table entry can be set. After G position 1, the TLB lookup will not be checked for ASID consistency. </w:t>
      </w:r>
    </w:p>
    <w:p w14:paraId="49EDC397" w14:textId="77777777" w:rsidR="00C441A2" w:rsidRPr="00927124" w:rsidRDefault="003F76D0">
      <w:pPr>
        <w:pStyle w:val="a4"/>
        <w:numPr>
          <w:ilvl w:val="3"/>
          <w:numId w:val="10"/>
        </w:numPr>
        <w:tabs>
          <w:tab w:val="left" w:pos="1920"/>
        </w:tabs>
        <w:spacing w:before="77" w:line="278" w:lineRule="auto"/>
        <w:ind w:right="1079"/>
        <w:jc w:val="both"/>
        <w:rPr>
          <w:rFonts w:ascii="Times New Roman" w:hAnsi="Times New Roman" w:cs="Times New Roman"/>
          <w:sz w:val="21"/>
        </w:rPr>
      </w:pPr>
      <w:r w:rsidRPr="00927124">
        <w:rPr>
          <w:rFonts w:ascii="Times New Roman" w:hAnsi="Times New Roman" w:cs="Times New Roman"/>
          <w:sz w:val="21"/>
        </w:rPr>
        <w:t xml:space="preserve">Address page Mask.  The address mask is used to control the size of the page table stored in the page table entry. </w:t>
      </w:r>
      <w:r w:rsidRPr="00927124">
        <w:rPr>
          <w:rFonts w:ascii="Times New Roman" w:eastAsia="Times New Roman" w:hAnsi="Times New Roman" w:cs="Times New Roman"/>
          <w:sz w:val="21"/>
        </w:rPr>
        <w:t xml:space="preserve"> GS464E supports 4KB to 1GB page size increments of 4. </w:t>
      </w:r>
      <w:r w:rsidRPr="00927124">
        <w:rPr>
          <w:rFonts w:ascii="Times New Roman" w:hAnsi="Times New Roman" w:cs="Times New Roman"/>
          <w:spacing w:val="-6"/>
          <w:sz w:val="21"/>
        </w:rPr>
        <w:t xml:space="preserve"> With VTLB, each item has Mask information, so different items can correspond to different page sizes. </w:t>
      </w:r>
      <w:r w:rsidRPr="00927124">
        <w:rPr>
          <w:rFonts w:ascii="Times New Roman" w:hAnsi="Times New Roman" w:cs="Times New Roman"/>
          <w:spacing w:val="-12"/>
          <w:sz w:val="21"/>
        </w:rPr>
        <w:t xml:space="preserve"> For FTLB, all items use the unified Mask information, which is determined by Config4.FTLBPageSize domain. </w:t>
      </w:r>
    </w:p>
    <w:p w14:paraId="49EDC398" w14:textId="77777777" w:rsidR="00C441A2" w:rsidRPr="00927124" w:rsidRDefault="003F76D0" w:rsidP="00424EA8">
      <w:pPr>
        <w:pStyle w:val="a3"/>
        <w:spacing w:before="281" w:line="278" w:lineRule="auto"/>
        <w:ind w:left="1079" w:right="1079" w:firstLine="420"/>
        <w:jc w:val="both"/>
        <w:rPr>
          <w:rFonts w:ascii="Times New Roman" w:hAnsi="Times New Roman" w:cs="Times New Roman"/>
        </w:rPr>
      </w:pPr>
      <w:r w:rsidRPr="00927124">
        <w:rPr>
          <w:rFonts w:ascii="Times New Roman" w:hAnsi="Times New Roman" w:cs="Times New Roman"/>
        </w:rPr>
        <w:t xml:space="preserve">Further descriptions of the above fields can be found in sections 7.19 of the EntryHi Register (CP0 Register 10, Select 0), 7.4 of the EntryLo0 and EntryLo1 registers (CP0 Register 2 and 3, Select 0), and 7.7 of the PageMask Register (CP0 Register 5, Select 0). </w:t>
      </w:r>
      <w:hyperlink w:anchor="_bookmark234" w:history="1"/>
      <w:hyperlink w:anchor="_bookmark234" w:history="1"/>
      <w:hyperlink w:anchor="_bookmark181" w:history="1"/>
      <w:hyperlink w:anchor="_bookmark181" w:history="1"/>
      <w:hyperlink w:anchor="_bookmark181" w:history="1"/>
      <w:hyperlink w:anchor="_bookmark195" w:history="1"/>
      <w:hyperlink w:anchor="_bookmark195" w:history="1"/>
    </w:p>
    <w:p w14:paraId="49EDC399" w14:textId="77777777" w:rsidR="00C441A2" w:rsidRPr="00927124" w:rsidRDefault="003F76D0" w:rsidP="00424EA8">
      <w:pPr>
        <w:pStyle w:val="a3"/>
        <w:spacing w:before="281" w:line="278" w:lineRule="auto"/>
        <w:ind w:left="1079" w:right="1079" w:firstLine="420"/>
        <w:jc w:val="both"/>
        <w:rPr>
          <w:rFonts w:ascii="Times New Roman" w:hAnsi="Times New Roman" w:cs="Times New Roman"/>
        </w:rPr>
      </w:pPr>
      <w:r w:rsidRPr="00927124">
        <w:rPr>
          <w:rFonts w:ascii="Times New Roman" w:hAnsi="Times New Roman" w:cs="Times New Roman"/>
        </w:rPr>
        <w:t xml:space="preserve">The physical transformation section of the table entry contains the physical transformation information of a pair of odd and even adjacent page tables. The transformation information of each page includes: </w:t>
      </w:r>
    </w:p>
    <w:p w14:paraId="49EDC39A" w14:textId="77777777" w:rsidR="00C441A2" w:rsidRPr="00927124" w:rsidRDefault="003F76D0">
      <w:pPr>
        <w:pStyle w:val="a4"/>
        <w:numPr>
          <w:ilvl w:val="3"/>
          <w:numId w:val="10"/>
        </w:numPr>
        <w:tabs>
          <w:tab w:val="left" w:pos="1918"/>
          <w:tab w:val="left" w:pos="1919"/>
        </w:tabs>
        <w:spacing w:before="121"/>
        <w:ind w:left="1918" w:hanging="421"/>
        <w:rPr>
          <w:rFonts w:ascii="Times New Roman" w:hAnsi="Times New Roman" w:cs="Times New Roman"/>
          <w:sz w:val="21"/>
        </w:rPr>
      </w:pPr>
      <w:r w:rsidRPr="00927124">
        <w:rPr>
          <w:rFonts w:ascii="Times New Roman" w:hAnsi="Times New Roman" w:cs="Times New Roman"/>
          <w:sz w:val="21"/>
        </w:rPr>
        <w:t xml:space="preserve">Physical page number (PFNX &amp; PFN). </w:t>
      </w:r>
    </w:p>
    <w:p w14:paraId="49EDC39B" w14:textId="77777777" w:rsidR="00C441A2" w:rsidRPr="00927124" w:rsidRDefault="003F76D0">
      <w:pPr>
        <w:pStyle w:val="a4"/>
        <w:numPr>
          <w:ilvl w:val="3"/>
          <w:numId w:val="10"/>
        </w:numPr>
        <w:tabs>
          <w:tab w:val="left" w:pos="1918"/>
          <w:tab w:val="left" w:pos="1919"/>
        </w:tabs>
        <w:spacing w:before="121"/>
        <w:ind w:left="1918" w:hanging="421"/>
        <w:rPr>
          <w:rFonts w:ascii="Times New Roman" w:hAnsi="Times New Roman" w:cs="Times New Roman"/>
          <w:sz w:val="21"/>
        </w:rPr>
      </w:pPr>
      <w:r w:rsidRPr="00927124">
        <w:rPr>
          <w:rFonts w:ascii="Times New Roman" w:hAnsi="Times New Roman" w:cs="Times New Roman"/>
          <w:sz w:val="21"/>
        </w:rPr>
        <w:t xml:space="preserve">The significant bit (V). </w:t>
      </w:r>
    </w:p>
    <w:p w14:paraId="49EDC39C" w14:textId="77777777" w:rsidR="00C441A2" w:rsidRPr="00927124" w:rsidRDefault="003F76D0">
      <w:pPr>
        <w:pStyle w:val="a4"/>
        <w:numPr>
          <w:ilvl w:val="3"/>
          <w:numId w:val="10"/>
        </w:numPr>
        <w:tabs>
          <w:tab w:val="left" w:pos="1919"/>
          <w:tab w:val="left" w:pos="1920"/>
        </w:tabs>
        <w:spacing w:before="120"/>
        <w:ind w:left="1920"/>
        <w:rPr>
          <w:rFonts w:ascii="Times New Roman" w:hAnsi="Times New Roman" w:cs="Times New Roman"/>
          <w:sz w:val="21"/>
        </w:rPr>
      </w:pPr>
      <w:r w:rsidRPr="00927124">
        <w:rPr>
          <w:rFonts w:ascii="Times New Roman" w:hAnsi="Times New Roman" w:cs="Times New Roman"/>
          <w:sz w:val="21"/>
        </w:rPr>
        <w:t xml:space="preserve">Dirty bits (D).  The control bit of whether a page is writable, not whether the page is written to the state bit of dirty data. </w:t>
      </w:r>
    </w:p>
    <w:p w14:paraId="49EDC39D" w14:textId="77777777" w:rsidR="00C441A2" w:rsidRPr="00927124" w:rsidRDefault="003F76D0">
      <w:pPr>
        <w:pStyle w:val="a4"/>
        <w:numPr>
          <w:ilvl w:val="3"/>
          <w:numId w:val="10"/>
        </w:numPr>
        <w:tabs>
          <w:tab w:val="left" w:pos="1919"/>
          <w:tab w:val="left" w:pos="1920"/>
        </w:tabs>
        <w:spacing w:before="121"/>
        <w:ind w:left="1920"/>
        <w:rPr>
          <w:rFonts w:ascii="Times New Roman" w:hAnsi="Times New Roman" w:cs="Times New Roman"/>
          <w:sz w:val="21"/>
        </w:rPr>
      </w:pPr>
      <w:r w:rsidRPr="00927124">
        <w:rPr>
          <w:rFonts w:ascii="Times New Roman" w:hAnsi="Times New Roman" w:cs="Times New Roman"/>
          <w:sz w:val="21"/>
        </w:rPr>
        <w:t xml:space="preserve">Read the forbidden bit (RI). </w:t>
      </w:r>
    </w:p>
    <w:p w14:paraId="49EDC39E" w14:textId="77777777" w:rsidR="00C441A2" w:rsidRPr="00927124" w:rsidRDefault="003F76D0">
      <w:pPr>
        <w:pStyle w:val="a4"/>
        <w:numPr>
          <w:ilvl w:val="3"/>
          <w:numId w:val="10"/>
        </w:numPr>
        <w:tabs>
          <w:tab w:val="left" w:pos="1919"/>
          <w:tab w:val="left" w:pos="1920"/>
        </w:tabs>
        <w:spacing w:before="121"/>
        <w:ind w:left="1920" w:hanging="421"/>
        <w:rPr>
          <w:rFonts w:ascii="Times New Roman" w:hAnsi="Times New Roman" w:cs="Times New Roman"/>
          <w:sz w:val="21"/>
        </w:rPr>
      </w:pPr>
      <w:r w:rsidRPr="00927124">
        <w:rPr>
          <w:rFonts w:ascii="Times New Roman" w:hAnsi="Times New Roman" w:cs="Times New Roman"/>
          <w:sz w:val="21"/>
        </w:rPr>
        <w:t xml:space="preserve">Execute the forbidden bit (XI). </w:t>
      </w:r>
    </w:p>
    <w:p w14:paraId="49EDC39F" w14:textId="51363D5E" w:rsidR="00C441A2" w:rsidRPr="00927124" w:rsidRDefault="003F76D0">
      <w:pPr>
        <w:pStyle w:val="a4"/>
        <w:numPr>
          <w:ilvl w:val="3"/>
          <w:numId w:val="10"/>
        </w:numPr>
        <w:tabs>
          <w:tab w:val="left" w:pos="1919"/>
          <w:tab w:val="left" w:pos="1920"/>
        </w:tabs>
        <w:spacing w:before="121"/>
        <w:ind w:left="1920"/>
        <w:rPr>
          <w:rFonts w:ascii="Times New Roman" w:eastAsia="Times New Roman" w:hAnsi="Times New Roman" w:cs="Times New Roman"/>
          <w:sz w:val="21"/>
        </w:rPr>
      </w:pPr>
      <w:r w:rsidRPr="00927124">
        <w:rPr>
          <w:rFonts w:ascii="Times New Roman" w:hAnsi="Times New Roman" w:cs="Times New Roman"/>
          <w:sz w:val="21"/>
        </w:rPr>
        <w:t xml:space="preserve">The kernel executes the protection bit (K), which is only meaningful in 64-bit mode. In 32-bit mode, </w:t>
      </w:r>
      <w:r w:rsidR="000C04CA">
        <w:rPr>
          <w:rFonts w:ascii="Times New Roman" w:hAnsi="Times New Roman" w:cs="Times New Roman"/>
          <w:sz w:val="21"/>
        </w:rPr>
        <w:t>reserve</w:t>
      </w:r>
      <w:r w:rsidRPr="00927124">
        <w:rPr>
          <w:rFonts w:ascii="Times New Roman" w:hAnsi="Times New Roman" w:cs="Times New Roman"/>
          <w:sz w:val="21"/>
        </w:rPr>
        <w:t xml:space="preserve"> gsconfig.ke constant to 0 to ensure K </w:t>
      </w:r>
    </w:p>
    <w:p w14:paraId="49EDC3A0" w14:textId="77777777" w:rsidR="00C441A2" w:rsidRPr="00927124" w:rsidRDefault="003F76D0">
      <w:pPr>
        <w:pStyle w:val="a3"/>
        <w:spacing w:before="43"/>
        <w:ind w:left="1920"/>
        <w:rPr>
          <w:rFonts w:ascii="Times New Roman" w:hAnsi="Times New Roman" w:cs="Times New Roman"/>
        </w:rPr>
      </w:pPr>
      <w:r w:rsidRPr="00927124">
        <w:rPr>
          <w:rFonts w:ascii="Times New Roman" w:hAnsi="Times New Roman" w:cs="Times New Roman"/>
        </w:rPr>
        <w:t xml:space="preserve">Bits don't work. </w:t>
      </w:r>
    </w:p>
    <w:p w14:paraId="49EDC3A1" w14:textId="77777777" w:rsidR="00C441A2" w:rsidRPr="00927124" w:rsidRDefault="003F76D0">
      <w:pPr>
        <w:pStyle w:val="a4"/>
        <w:numPr>
          <w:ilvl w:val="3"/>
          <w:numId w:val="10"/>
        </w:numPr>
        <w:tabs>
          <w:tab w:val="left" w:pos="1920"/>
          <w:tab w:val="left" w:pos="1921"/>
        </w:tabs>
        <w:spacing w:before="121"/>
        <w:ind w:left="1920" w:hanging="421"/>
        <w:rPr>
          <w:rFonts w:ascii="Times New Roman" w:hAnsi="Times New Roman" w:cs="Times New Roman"/>
          <w:sz w:val="21"/>
        </w:rPr>
      </w:pPr>
      <w:r w:rsidRPr="00927124">
        <w:rPr>
          <w:rFonts w:ascii="Times New Roman" w:eastAsia="Times New Roman" w:hAnsi="Times New Roman" w:cs="Times New Roman"/>
          <w:sz w:val="21"/>
        </w:rPr>
        <w:t xml:space="preserve">Cache property (C). </w:t>
      </w:r>
    </w:p>
    <w:p w14:paraId="49EDC3A2"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For a further explanation of each of these fields, see the description in Section 7.4 of the EntryLo0 and EntryLo1 registers (CP0 Register 2 and 3, Select 0). </w:t>
      </w:r>
      <w:hyperlink w:anchor="_bookmark181" w:history="1"/>
      <w:hyperlink w:anchor="_bookmark181" w:history="1"/>
    </w:p>
    <w:p w14:paraId="49EDC3A3" w14:textId="77777777" w:rsidR="00C441A2" w:rsidRPr="00424EA8" w:rsidRDefault="00C441A2" w:rsidP="00424EA8">
      <w:pPr>
        <w:pStyle w:val="a3"/>
        <w:spacing w:before="281" w:line="278" w:lineRule="auto"/>
        <w:ind w:left="1079" w:right="1079" w:firstLine="420"/>
        <w:jc w:val="both"/>
        <w:rPr>
          <w:rFonts w:ascii="Times New Roman" w:hAnsi="Times New Roman" w:cs="Times New Roman"/>
        </w:rPr>
      </w:pPr>
    </w:p>
    <w:p w14:paraId="49EDC3A4" w14:textId="77777777" w:rsidR="00C441A2" w:rsidRDefault="003F76D0">
      <w:pPr>
        <w:pStyle w:val="3"/>
        <w:numPr>
          <w:ilvl w:val="2"/>
          <w:numId w:val="10"/>
        </w:numPr>
        <w:tabs>
          <w:tab w:val="left" w:pos="1800"/>
        </w:tabs>
      </w:pPr>
      <w:bookmarkStart w:id="191" w:name="4.3.4_TLB的软件管理"/>
      <w:bookmarkEnd w:id="191"/>
      <w:r>
        <w:rPr>
          <w:rFonts w:ascii="Arial" w:eastAsia="Arial"/>
        </w:rPr>
        <w:t xml:space="preserve"> </w:t>
      </w:r>
      <w:bookmarkStart w:id="192" w:name="_Toc44084247"/>
      <w:r>
        <w:rPr>
          <w:rFonts w:ascii="Arial" w:eastAsia="Arial"/>
        </w:rPr>
        <w:t>TLB software management</w:t>
      </w:r>
      <w:bookmarkEnd w:id="192"/>
      <w:r>
        <w:rPr>
          <w:rFonts w:ascii="Arial" w:eastAsia="Arial"/>
        </w:rPr>
        <w:t xml:space="preserve"> </w:t>
      </w:r>
    </w:p>
    <w:p w14:paraId="49EDC3A5"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GS464E still follows the traditional MIPS architecture's management mode of TLB, that is, it adopts the software-led and software-combined management mode of TLB.  The new Hardware Page Table Walking feature added in release 5 and later was not implemented in GS464E.  GS464E provides, on top of the MIPS specification, a set of privileged access instructions for page-table traversal lookup designed to speed up this process, which is briefly described in the second half of this section. </w:t>
      </w:r>
    </w:p>
    <w:p w14:paraId="49EDC3A6" w14:textId="77777777" w:rsidR="00C441A2" w:rsidRDefault="003F76D0">
      <w:pPr>
        <w:pStyle w:val="4"/>
        <w:spacing w:before="77"/>
        <w:ind w:left="1291" w:right="0"/>
        <w:jc w:val="left"/>
      </w:pPr>
      <w:bookmarkStart w:id="193" w:name="相关例外"/>
      <w:bookmarkEnd w:id="193"/>
      <w:r>
        <w:t xml:space="preserve"> The exception </w:t>
      </w:r>
    </w:p>
    <w:p w14:paraId="49EDC3A7" w14:textId="77777777" w:rsidR="00C441A2" w:rsidRDefault="00C441A2">
      <w:pPr>
        <w:sectPr w:rsidR="00C441A2">
          <w:pgSz w:w="11910" w:h="16840"/>
          <w:pgMar w:top="1620" w:right="0" w:bottom="1380" w:left="0" w:header="890" w:footer="1195" w:gutter="0"/>
          <w:cols w:space="720"/>
        </w:sectPr>
      </w:pPr>
    </w:p>
    <w:p w14:paraId="49EDC3A8"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lastRenderedPageBreak/>
        <w:t xml:space="preserve">TLB to the actual situation by the hardware address translation process automatically, but when no match in the TLB, although matching page table entry is invalid or illegal access, you need to trigger the exception, to the operating system kernel, or other regulatory processes, further processing by software, to maintain the content of the TLB, or to the legitimacy of the program execution for final decision.  Exceptions related to TLB management in GS464E are: </w:t>
      </w:r>
    </w:p>
    <w:p w14:paraId="49EDC3A9" w14:textId="77777777" w:rsidR="00C441A2" w:rsidRPr="00927124" w:rsidRDefault="003F76D0">
      <w:pPr>
        <w:pStyle w:val="a4"/>
        <w:numPr>
          <w:ilvl w:val="0"/>
          <w:numId w:val="9"/>
        </w:numPr>
        <w:tabs>
          <w:tab w:val="left" w:pos="1920"/>
          <w:tab w:val="left" w:pos="1921"/>
        </w:tabs>
        <w:spacing w:before="78"/>
        <w:ind w:hanging="421"/>
        <w:rPr>
          <w:rFonts w:ascii="Times New Roman" w:hAnsi="Times New Roman" w:cs="Times New Roman"/>
          <w:sz w:val="21"/>
        </w:rPr>
      </w:pPr>
      <w:r w:rsidRPr="00927124">
        <w:rPr>
          <w:rFonts w:ascii="Times New Roman" w:eastAsia="Times New Roman" w:hAnsi="Times New Roman" w:cs="Times New Roman"/>
          <w:sz w:val="21"/>
        </w:rPr>
        <w:t xml:space="preserve">TLB rewrites the exception </w:t>
      </w:r>
    </w:p>
    <w:p w14:paraId="49EDC3AA" w14:textId="77777777" w:rsidR="00C441A2" w:rsidRPr="00927124" w:rsidRDefault="003F76D0">
      <w:pPr>
        <w:pStyle w:val="a4"/>
        <w:numPr>
          <w:ilvl w:val="0"/>
          <w:numId w:val="9"/>
        </w:numPr>
        <w:tabs>
          <w:tab w:val="left" w:pos="1920"/>
          <w:tab w:val="left" w:pos="1921"/>
        </w:tabs>
        <w:spacing w:before="121"/>
        <w:ind w:hanging="421"/>
        <w:rPr>
          <w:rFonts w:ascii="Times New Roman" w:hAnsi="Times New Roman" w:cs="Times New Roman"/>
          <w:sz w:val="21"/>
        </w:rPr>
      </w:pPr>
      <w:r w:rsidRPr="00927124">
        <w:rPr>
          <w:rFonts w:ascii="Times New Roman" w:eastAsia="Times New Roman" w:hAnsi="Times New Roman" w:cs="Times New Roman"/>
          <w:sz w:val="21"/>
        </w:rPr>
        <w:t xml:space="preserve">XTLB rewrites the exception </w:t>
      </w:r>
    </w:p>
    <w:p w14:paraId="49EDC3AB" w14:textId="77777777" w:rsidR="00C441A2" w:rsidRPr="00927124" w:rsidRDefault="003F76D0">
      <w:pPr>
        <w:pStyle w:val="a4"/>
        <w:numPr>
          <w:ilvl w:val="0"/>
          <w:numId w:val="9"/>
        </w:numPr>
        <w:tabs>
          <w:tab w:val="left" w:pos="1920"/>
          <w:tab w:val="left" w:pos="1921"/>
        </w:tabs>
        <w:spacing w:before="121"/>
        <w:ind w:hanging="421"/>
        <w:rPr>
          <w:rFonts w:ascii="Times New Roman" w:hAnsi="Times New Roman" w:cs="Times New Roman"/>
          <w:sz w:val="21"/>
        </w:rPr>
      </w:pPr>
      <w:r w:rsidRPr="00927124">
        <w:rPr>
          <w:rFonts w:ascii="Times New Roman" w:eastAsia="Times New Roman" w:hAnsi="Times New Roman" w:cs="Times New Roman"/>
          <w:sz w:val="21"/>
        </w:rPr>
        <w:t xml:space="preserve">TLB is not an exception </w:t>
      </w:r>
    </w:p>
    <w:p w14:paraId="49EDC3AC" w14:textId="77777777" w:rsidR="00C441A2" w:rsidRPr="00927124" w:rsidRDefault="003F76D0">
      <w:pPr>
        <w:pStyle w:val="a4"/>
        <w:numPr>
          <w:ilvl w:val="0"/>
          <w:numId w:val="9"/>
        </w:numPr>
        <w:tabs>
          <w:tab w:val="left" w:pos="1920"/>
          <w:tab w:val="left" w:pos="1921"/>
        </w:tabs>
        <w:spacing w:before="121"/>
        <w:ind w:hanging="421"/>
        <w:rPr>
          <w:rFonts w:ascii="Times New Roman" w:hAnsi="Times New Roman" w:cs="Times New Roman"/>
          <w:sz w:val="21"/>
        </w:rPr>
      </w:pPr>
      <w:r w:rsidRPr="00927124">
        <w:rPr>
          <w:rFonts w:ascii="Times New Roman" w:eastAsia="Times New Roman" w:hAnsi="Times New Roman" w:cs="Times New Roman"/>
          <w:sz w:val="21"/>
        </w:rPr>
        <w:t xml:space="preserve">TLB modification exceptions </w:t>
      </w:r>
    </w:p>
    <w:p w14:paraId="49EDC3AD" w14:textId="77777777" w:rsidR="00C441A2" w:rsidRPr="00927124" w:rsidRDefault="003F76D0">
      <w:pPr>
        <w:pStyle w:val="a4"/>
        <w:numPr>
          <w:ilvl w:val="0"/>
          <w:numId w:val="9"/>
        </w:numPr>
        <w:tabs>
          <w:tab w:val="left" w:pos="1920"/>
          <w:tab w:val="left" w:pos="1921"/>
        </w:tabs>
        <w:spacing w:before="120"/>
        <w:ind w:hanging="421"/>
        <w:rPr>
          <w:rFonts w:ascii="Times New Roman" w:hAnsi="Times New Roman" w:cs="Times New Roman"/>
          <w:sz w:val="21"/>
        </w:rPr>
      </w:pPr>
      <w:r w:rsidRPr="00927124">
        <w:rPr>
          <w:rFonts w:ascii="Times New Roman" w:hAnsi="Times New Roman" w:cs="Times New Roman"/>
          <w:sz w:val="21"/>
        </w:rPr>
        <w:t xml:space="preserve">Unenforceable exception </w:t>
      </w:r>
    </w:p>
    <w:p w14:paraId="49EDC3AE" w14:textId="77777777" w:rsidR="00C441A2" w:rsidRPr="00927124" w:rsidRDefault="003F76D0">
      <w:pPr>
        <w:pStyle w:val="a4"/>
        <w:numPr>
          <w:ilvl w:val="0"/>
          <w:numId w:val="9"/>
        </w:numPr>
        <w:tabs>
          <w:tab w:val="left" w:pos="1920"/>
          <w:tab w:val="left" w:pos="1921"/>
        </w:tabs>
        <w:spacing w:before="121"/>
        <w:ind w:hanging="421"/>
        <w:rPr>
          <w:rFonts w:ascii="Times New Roman" w:hAnsi="Times New Roman" w:cs="Times New Roman"/>
          <w:sz w:val="21"/>
        </w:rPr>
      </w:pPr>
      <w:r w:rsidRPr="00927124">
        <w:rPr>
          <w:rFonts w:ascii="Times New Roman" w:hAnsi="Times New Roman" w:cs="Times New Roman"/>
          <w:sz w:val="21"/>
        </w:rPr>
        <w:t xml:space="preserve">Unreadable exception </w:t>
      </w:r>
    </w:p>
    <w:p w14:paraId="49EDC3AF" w14:textId="77777777" w:rsidR="00C441A2" w:rsidRPr="00927124" w:rsidRDefault="00C441A2">
      <w:pPr>
        <w:pStyle w:val="a3"/>
        <w:rPr>
          <w:rFonts w:ascii="Times New Roman" w:hAnsi="Times New Roman" w:cs="Times New Roman"/>
          <w:sz w:val="22"/>
        </w:rPr>
      </w:pPr>
    </w:p>
    <w:p w14:paraId="49EDC3B0" w14:textId="77777777" w:rsidR="00C441A2" w:rsidRDefault="00C441A2">
      <w:pPr>
        <w:pStyle w:val="a3"/>
        <w:rPr>
          <w:sz w:val="22"/>
        </w:rPr>
      </w:pPr>
    </w:p>
    <w:p w14:paraId="49EDC3B1" w14:textId="77777777" w:rsidR="00C441A2" w:rsidRDefault="00C441A2">
      <w:pPr>
        <w:pStyle w:val="a3"/>
        <w:spacing w:before="4"/>
        <w:rPr>
          <w:sz w:val="26"/>
        </w:rPr>
      </w:pPr>
    </w:p>
    <w:p w14:paraId="49EDC3B2" w14:textId="77777777" w:rsidR="00C441A2" w:rsidRDefault="003F76D0">
      <w:pPr>
        <w:pStyle w:val="4"/>
        <w:spacing w:before="1"/>
        <w:ind w:left="1291" w:right="0"/>
        <w:jc w:val="left"/>
      </w:pPr>
      <w:bookmarkStart w:id="194" w:name="相关CP0寄存器"/>
      <w:bookmarkEnd w:id="194"/>
      <w:r>
        <w:t xml:space="preserve"> Associated CP0 register </w:t>
      </w:r>
    </w:p>
    <w:p w14:paraId="49EDC3B3" w14:textId="30738BE5" w:rsidR="00C441A2" w:rsidRDefault="000C04CA">
      <w:pPr>
        <w:spacing w:before="120" w:line="348" w:lineRule="auto"/>
        <w:ind w:left="1500" w:right="1439"/>
        <w:jc w:val="center"/>
        <w:rPr>
          <w:b/>
          <w:sz w:val="21"/>
        </w:rPr>
      </w:pPr>
      <w:r>
        <w:rPr>
          <w:rFonts w:ascii="Times New Roman" w:hAnsi="Times New Roman" w:cs="Times New Roman"/>
        </w:rPr>
        <w:pict w14:anchorId="49EDE823">
          <v:shape id="_x0000_s1562" type="#_x0000_t202" style="position:absolute;left:0;text-align:left;margin-left:48.35pt;margin-top:40.1pt;width:500.6pt;height:291.3pt;z-index:251648000;mso-position-horizontal-relative:page" filled="f" stroked="f">
            <v:textbox style="mso-next-textbox:#_x0000_s1562"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6"/>
                    <w:gridCol w:w="708"/>
                    <w:gridCol w:w="1843"/>
                    <w:gridCol w:w="5103"/>
                    <w:gridCol w:w="1666"/>
                  </w:tblGrid>
                  <w:tr w:rsidR="000657D8" w14:paraId="49EDEA12" w14:textId="77777777">
                    <w:trPr>
                      <w:trHeight w:val="312"/>
                    </w:trPr>
                    <w:tc>
                      <w:tcPr>
                        <w:tcW w:w="676" w:type="dxa"/>
                        <w:tcBorders>
                          <w:bottom w:val="double" w:sz="1" w:space="0" w:color="000000"/>
                        </w:tcBorders>
                      </w:tcPr>
                      <w:p w14:paraId="49EDEA0D" w14:textId="77777777" w:rsidR="000657D8" w:rsidRPr="00927124" w:rsidRDefault="000657D8">
                        <w:pPr>
                          <w:pStyle w:val="TableParagraph"/>
                          <w:spacing w:before="39"/>
                          <w:ind w:left="88" w:right="82"/>
                          <w:rPr>
                            <w:b/>
                            <w:sz w:val="21"/>
                          </w:rPr>
                        </w:pPr>
                        <w:r w:rsidRPr="00927124">
                          <w:rPr>
                            <w:b/>
                            <w:sz w:val="21"/>
                          </w:rPr>
                          <w:t xml:space="preserve">Reg. </w:t>
                        </w:r>
                      </w:p>
                    </w:tc>
                    <w:tc>
                      <w:tcPr>
                        <w:tcW w:w="708" w:type="dxa"/>
                        <w:tcBorders>
                          <w:bottom w:val="double" w:sz="1" w:space="0" w:color="000000"/>
                        </w:tcBorders>
                      </w:tcPr>
                      <w:p w14:paraId="49EDEA0E" w14:textId="77777777" w:rsidR="000657D8" w:rsidRPr="00927124" w:rsidRDefault="000657D8">
                        <w:pPr>
                          <w:pStyle w:val="TableParagraph"/>
                          <w:spacing w:before="39"/>
                          <w:ind w:left="147" w:right="136"/>
                          <w:rPr>
                            <w:b/>
                            <w:sz w:val="21"/>
                          </w:rPr>
                        </w:pPr>
                        <w:r w:rsidRPr="00927124">
                          <w:rPr>
                            <w:b/>
                            <w:sz w:val="21"/>
                          </w:rPr>
                          <w:t xml:space="preserve">Sel. </w:t>
                        </w:r>
                      </w:p>
                    </w:tc>
                    <w:tc>
                      <w:tcPr>
                        <w:tcW w:w="1843" w:type="dxa"/>
                        <w:tcBorders>
                          <w:bottom w:val="double" w:sz="1" w:space="0" w:color="000000"/>
                        </w:tcBorders>
                      </w:tcPr>
                      <w:p w14:paraId="49EDEA0F" w14:textId="77777777" w:rsidR="000657D8" w:rsidRPr="00927124" w:rsidRDefault="000657D8">
                        <w:pPr>
                          <w:pStyle w:val="TableParagraph"/>
                          <w:spacing w:before="21"/>
                          <w:ind w:left="394"/>
                          <w:jc w:val="left"/>
                          <w:rPr>
                            <w:rFonts w:eastAsia="宋体"/>
                            <w:b/>
                            <w:sz w:val="21"/>
                          </w:rPr>
                        </w:pPr>
                        <w:r w:rsidRPr="00927124">
                          <w:rPr>
                            <w:rFonts w:eastAsia="宋体"/>
                            <w:b/>
                            <w:sz w:val="21"/>
                          </w:rPr>
                          <w:t xml:space="preserve">Register name </w:t>
                        </w:r>
                      </w:p>
                    </w:tc>
                    <w:tc>
                      <w:tcPr>
                        <w:tcW w:w="5103" w:type="dxa"/>
                        <w:tcBorders>
                          <w:bottom w:val="double" w:sz="1" w:space="0" w:color="000000"/>
                        </w:tcBorders>
                      </w:tcPr>
                      <w:p w14:paraId="49EDEA10" w14:textId="77777777" w:rsidR="000657D8" w:rsidRPr="00927124" w:rsidRDefault="000657D8">
                        <w:pPr>
                          <w:pStyle w:val="TableParagraph"/>
                          <w:spacing w:before="21"/>
                          <w:ind w:left="2110" w:right="2099"/>
                          <w:rPr>
                            <w:rFonts w:eastAsia="宋体"/>
                            <w:b/>
                            <w:sz w:val="21"/>
                          </w:rPr>
                        </w:pPr>
                        <w:r w:rsidRPr="00927124">
                          <w:rPr>
                            <w:rFonts w:eastAsia="宋体"/>
                            <w:b/>
                            <w:sz w:val="21"/>
                          </w:rPr>
                          <w:t xml:space="preserve">Function definition </w:t>
                        </w:r>
                      </w:p>
                    </w:tc>
                    <w:tc>
                      <w:tcPr>
                        <w:tcW w:w="1666" w:type="dxa"/>
                        <w:tcBorders>
                          <w:bottom w:val="double" w:sz="1" w:space="0" w:color="000000"/>
                        </w:tcBorders>
                      </w:tcPr>
                      <w:p w14:paraId="49EDEA11" w14:textId="77777777" w:rsidR="000657D8" w:rsidRPr="00927124" w:rsidRDefault="000657D8">
                        <w:pPr>
                          <w:pStyle w:val="TableParagraph"/>
                          <w:spacing w:before="21"/>
                          <w:ind w:left="603" w:right="591"/>
                          <w:rPr>
                            <w:rFonts w:eastAsia="宋体"/>
                            <w:b/>
                            <w:sz w:val="21"/>
                          </w:rPr>
                        </w:pPr>
                        <w:r w:rsidRPr="00927124">
                          <w:rPr>
                            <w:rFonts w:eastAsia="宋体"/>
                            <w:b/>
                            <w:sz w:val="21"/>
                          </w:rPr>
                          <w:t xml:space="preserve">The index </w:t>
                        </w:r>
                      </w:p>
                    </w:tc>
                  </w:tr>
                  <w:tr w:rsidR="000657D8" w14:paraId="49EDEA18" w14:textId="77777777">
                    <w:trPr>
                      <w:trHeight w:val="312"/>
                    </w:trPr>
                    <w:tc>
                      <w:tcPr>
                        <w:tcW w:w="676" w:type="dxa"/>
                        <w:tcBorders>
                          <w:top w:val="double" w:sz="1" w:space="0" w:color="000000"/>
                        </w:tcBorders>
                      </w:tcPr>
                      <w:p w14:paraId="49EDEA13" w14:textId="77777777" w:rsidR="000657D8" w:rsidRPr="00927124" w:rsidRDefault="000657D8">
                        <w:pPr>
                          <w:pStyle w:val="TableParagraph"/>
                          <w:spacing w:before="51"/>
                          <w:ind w:left="6"/>
                          <w:rPr>
                            <w:sz w:val="18"/>
                          </w:rPr>
                        </w:pPr>
                        <w:r w:rsidRPr="00927124">
                          <w:rPr>
                            <w:sz w:val="18"/>
                          </w:rPr>
                          <w:t xml:space="preserve">0 </w:t>
                        </w:r>
                      </w:p>
                    </w:tc>
                    <w:tc>
                      <w:tcPr>
                        <w:tcW w:w="708" w:type="dxa"/>
                        <w:tcBorders>
                          <w:top w:val="double" w:sz="1" w:space="0" w:color="000000"/>
                        </w:tcBorders>
                      </w:tcPr>
                      <w:p w14:paraId="49EDEA14" w14:textId="77777777" w:rsidR="000657D8" w:rsidRPr="00927124" w:rsidRDefault="000657D8">
                        <w:pPr>
                          <w:pStyle w:val="TableParagraph"/>
                          <w:spacing w:before="51"/>
                          <w:ind w:left="9"/>
                          <w:rPr>
                            <w:sz w:val="18"/>
                          </w:rPr>
                        </w:pPr>
                        <w:r w:rsidRPr="00927124">
                          <w:rPr>
                            <w:sz w:val="18"/>
                          </w:rPr>
                          <w:t xml:space="preserve">0 </w:t>
                        </w:r>
                      </w:p>
                    </w:tc>
                    <w:tc>
                      <w:tcPr>
                        <w:tcW w:w="1843" w:type="dxa"/>
                        <w:tcBorders>
                          <w:top w:val="double" w:sz="1" w:space="0" w:color="000000"/>
                        </w:tcBorders>
                      </w:tcPr>
                      <w:p w14:paraId="49EDEA15" w14:textId="77777777" w:rsidR="000657D8" w:rsidRPr="00927124" w:rsidRDefault="000657D8">
                        <w:pPr>
                          <w:pStyle w:val="TableParagraph"/>
                          <w:spacing w:before="51"/>
                          <w:ind w:left="107"/>
                          <w:jc w:val="left"/>
                          <w:rPr>
                            <w:sz w:val="18"/>
                          </w:rPr>
                        </w:pPr>
                        <w:r w:rsidRPr="00927124">
                          <w:rPr>
                            <w:sz w:val="18"/>
                          </w:rPr>
                          <w:t xml:space="preserve">The Index </w:t>
                        </w:r>
                      </w:p>
                    </w:tc>
                    <w:tc>
                      <w:tcPr>
                        <w:tcW w:w="5103" w:type="dxa"/>
                        <w:tcBorders>
                          <w:top w:val="double" w:sz="1" w:space="0" w:color="000000"/>
                        </w:tcBorders>
                      </w:tcPr>
                      <w:p w14:paraId="49EDEA16" w14:textId="77777777" w:rsidR="000657D8" w:rsidRPr="00927124" w:rsidRDefault="000657D8">
                        <w:pPr>
                          <w:pStyle w:val="TableParagraph"/>
                          <w:spacing w:before="41"/>
                          <w:ind w:left="107"/>
                          <w:jc w:val="left"/>
                          <w:rPr>
                            <w:rFonts w:eastAsia="宋体"/>
                            <w:sz w:val="18"/>
                          </w:rPr>
                        </w:pPr>
                        <w:r w:rsidRPr="00927124">
                          <w:rPr>
                            <w:sz w:val="18"/>
                          </w:rPr>
                          <w:t xml:space="preserve">VTLB accesses the specified index register with FTLB </w:t>
                        </w:r>
                      </w:p>
                    </w:tc>
                    <w:tc>
                      <w:tcPr>
                        <w:tcW w:w="1666" w:type="dxa"/>
                        <w:tcBorders>
                          <w:top w:val="double" w:sz="1" w:space="0" w:color="000000"/>
                        </w:tcBorders>
                      </w:tcPr>
                      <w:p w14:paraId="49EDEA17" w14:textId="77777777" w:rsidR="000657D8" w:rsidRPr="00927124" w:rsidRDefault="000657D8">
                        <w:pPr>
                          <w:pStyle w:val="TableParagraph"/>
                          <w:spacing w:before="41"/>
                          <w:ind w:left="108"/>
                          <w:jc w:val="left"/>
                          <w:rPr>
                            <w:rFonts w:eastAsia="宋体"/>
                            <w:sz w:val="18"/>
                          </w:rPr>
                        </w:pPr>
                        <w:r w:rsidRPr="00927124">
                          <w:rPr>
                            <w:rFonts w:eastAsia="宋体"/>
                            <w:sz w:val="18"/>
                          </w:rPr>
                          <w:t xml:space="preserve">Page 85, section 7.2 </w:t>
                        </w:r>
                        <w:hyperlink w:anchor="_bookmark175" w:history="1"/>
                        <w:hyperlink w:anchor="_bookmark175" w:history="1"/>
                      </w:p>
                    </w:tc>
                  </w:tr>
                  <w:tr w:rsidR="000657D8" w14:paraId="49EDEA1E" w14:textId="77777777">
                    <w:trPr>
                      <w:trHeight w:val="311"/>
                    </w:trPr>
                    <w:tc>
                      <w:tcPr>
                        <w:tcW w:w="676" w:type="dxa"/>
                      </w:tcPr>
                      <w:p w14:paraId="49EDEA19" w14:textId="77777777" w:rsidR="000657D8" w:rsidRPr="00927124" w:rsidRDefault="000657D8">
                        <w:pPr>
                          <w:pStyle w:val="TableParagraph"/>
                          <w:ind w:left="6"/>
                          <w:rPr>
                            <w:sz w:val="18"/>
                          </w:rPr>
                        </w:pPr>
                        <w:r w:rsidRPr="00927124">
                          <w:rPr>
                            <w:sz w:val="18"/>
                          </w:rPr>
                          <w:t xml:space="preserve">1 </w:t>
                        </w:r>
                      </w:p>
                    </w:tc>
                    <w:tc>
                      <w:tcPr>
                        <w:tcW w:w="708" w:type="dxa"/>
                      </w:tcPr>
                      <w:p w14:paraId="49EDEA1A" w14:textId="77777777" w:rsidR="000657D8" w:rsidRPr="00927124" w:rsidRDefault="000657D8">
                        <w:pPr>
                          <w:pStyle w:val="TableParagraph"/>
                          <w:ind w:left="9"/>
                          <w:rPr>
                            <w:sz w:val="18"/>
                          </w:rPr>
                        </w:pPr>
                        <w:r w:rsidRPr="00927124">
                          <w:rPr>
                            <w:sz w:val="18"/>
                          </w:rPr>
                          <w:t xml:space="preserve">0 </w:t>
                        </w:r>
                      </w:p>
                    </w:tc>
                    <w:tc>
                      <w:tcPr>
                        <w:tcW w:w="1843" w:type="dxa"/>
                      </w:tcPr>
                      <w:p w14:paraId="49EDEA1B" w14:textId="77777777" w:rsidR="000657D8" w:rsidRPr="00927124" w:rsidRDefault="000657D8">
                        <w:pPr>
                          <w:pStyle w:val="TableParagraph"/>
                          <w:ind w:left="107"/>
                          <w:jc w:val="left"/>
                          <w:rPr>
                            <w:sz w:val="18"/>
                          </w:rPr>
                        </w:pPr>
                        <w:r w:rsidRPr="00927124">
                          <w:rPr>
                            <w:sz w:val="18"/>
                          </w:rPr>
                          <w:t xml:space="preserve">The Random </w:t>
                        </w:r>
                      </w:p>
                    </w:tc>
                    <w:tc>
                      <w:tcPr>
                        <w:tcW w:w="5103" w:type="dxa"/>
                      </w:tcPr>
                      <w:p w14:paraId="49EDEA1C" w14:textId="77777777" w:rsidR="000657D8" w:rsidRPr="00927124" w:rsidRDefault="000657D8">
                        <w:pPr>
                          <w:pStyle w:val="TableParagraph"/>
                          <w:spacing w:before="40"/>
                          <w:ind w:left="107"/>
                          <w:jc w:val="left"/>
                          <w:rPr>
                            <w:rFonts w:eastAsia="宋体"/>
                            <w:sz w:val="18"/>
                          </w:rPr>
                        </w:pPr>
                        <w:r w:rsidRPr="00927124">
                          <w:rPr>
                            <w:sz w:val="18"/>
                          </w:rPr>
                          <w:t xml:space="preserve">VTLB with FTLB access to random index registers </w:t>
                        </w:r>
                      </w:p>
                    </w:tc>
                    <w:tc>
                      <w:tcPr>
                        <w:tcW w:w="1666" w:type="dxa"/>
                      </w:tcPr>
                      <w:p w14:paraId="49EDEA1D" w14:textId="77777777" w:rsidR="000657D8" w:rsidRPr="00927124" w:rsidRDefault="000657D8">
                        <w:pPr>
                          <w:pStyle w:val="TableParagraph"/>
                          <w:spacing w:before="40"/>
                          <w:ind w:left="108"/>
                          <w:jc w:val="left"/>
                          <w:rPr>
                            <w:rFonts w:eastAsia="宋体"/>
                            <w:sz w:val="18"/>
                          </w:rPr>
                        </w:pPr>
                        <w:r w:rsidRPr="00927124">
                          <w:rPr>
                            <w:rFonts w:eastAsia="宋体"/>
                            <w:sz w:val="18"/>
                          </w:rPr>
                          <w:t xml:space="preserve">Page 86, section 7.3 </w:t>
                        </w:r>
                        <w:hyperlink w:anchor="_bookmark178" w:history="1"/>
                        <w:hyperlink w:anchor="_bookmark178" w:history="1"/>
                      </w:p>
                    </w:tc>
                  </w:tr>
                  <w:tr w:rsidR="000657D8" w14:paraId="49EDEA24" w14:textId="77777777">
                    <w:trPr>
                      <w:trHeight w:val="311"/>
                    </w:trPr>
                    <w:tc>
                      <w:tcPr>
                        <w:tcW w:w="676" w:type="dxa"/>
                      </w:tcPr>
                      <w:p w14:paraId="49EDEA1F" w14:textId="77777777" w:rsidR="000657D8" w:rsidRPr="00927124" w:rsidRDefault="000657D8">
                        <w:pPr>
                          <w:pStyle w:val="TableParagraph"/>
                          <w:ind w:left="6"/>
                          <w:rPr>
                            <w:sz w:val="18"/>
                          </w:rPr>
                        </w:pPr>
                        <w:r w:rsidRPr="00927124">
                          <w:rPr>
                            <w:sz w:val="18"/>
                          </w:rPr>
                          <w:t xml:space="preserve">2 </w:t>
                        </w:r>
                      </w:p>
                    </w:tc>
                    <w:tc>
                      <w:tcPr>
                        <w:tcW w:w="708" w:type="dxa"/>
                      </w:tcPr>
                      <w:p w14:paraId="49EDEA20" w14:textId="77777777" w:rsidR="000657D8" w:rsidRPr="00927124" w:rsidRDefault="000657D8">
                        <w:pPr>
                          <w:pStyle w:val="TableParagraph"/>
                          <w:ind w:left="9"/>
                          <w:rPr>
                            <w:sz w:val="18"/>
                          </w:rPr>
                        </w:pPr>
                        <w:r w:rsidRPr="00927124">
                          <w:rPr>
                            <w:sz w:val="18"/>
                          </w:rPr>
                          <w:t xml:space="preserve">0 </w:t>
                        </w:r>
                      </w:p>
                    </w:tc>
                    <w:tc>
                      <w:tcPr>
                        <w:tcW w:w="1843" w:type="dxa"/>
                      </w:tcPr>
                      <w:p w14:paraId="49EDEA21" w14:textId="77777777" w:rsidR="000657D8" w:rsidRPr="00927124" w:rsidRDefault="000657D8">
                        <w:pPr>
                          <w:pStyle w:val="TableParagraph"/>
                          <w:ind w:left="107"/>
                          <w:jc w:val="left"/>
                          <w:rPr>
                            <w:sz w:val="18"/>
                          </w:rPr>
                        </w:pPr>
                        <w:r w:rsidRPr="00927124">
                          <w:rPr>
                            <w:sz w:val="18"/>
                          </w:rPr>
                          <w:t xml:space="preserve">EntryLo0 </w:t>
                        </w:r>
                      </w:p>
                    </w:tc>
                    <w:tc>
                      <w:tcPr>
                        <w:tcW w:w="5103" w:type="dxa"/>
                      </w:tcPr>
                      <w:p w14:paraId="49EDEA22" w14:textId="77777777" w:rsidR="000657D8" w:rsidRPr="00927124" w:rsidRDefault="000657D8">
                        <w:pPr>
                          <w:pStyle w:val="TableParagraph"/>
                          <w:spacing w:before="40"/>
                          <w:ind w:left="107"/>
                          <w:jc w:val="left"/>
                          <w:rPr>
                            <w:rFonts w:eastAsia="宋体"/>
                            <w:sz w:val="18"/>
                          </w:rPr>
                        </w:pPr>
                        <w:r w:rsidRPr="00927124">
                          <w:rPr>
                            <w:sz w:val="18"/>
                          </w:rPr>
                          <w:t xml:space="preserve">VTLB and FTLB table entry low order content associated with even number of virtual pages </w:t>
                        </w:r>
                      </w:p>
                    </w:tc>
                    <w:tc>
                      <w:tcPr>
                        <w:tcW w:w="1666" w:type="dxa"/>
                      </w:tcPr>
                      <w:p w14:paraId="49EDEA23" w14:textId="77777777" w:rsidR="000657D8" w:rsidRPr="00927124" w:rsidRDefault="000657D8">
                        <w:pPr>
                          <w:pStyle w:val="TableParagraph"/>
                          <w:spacing w:before="40"/>
                          <w:ind w:left="108"/>
                          <w:jc w:val="left"/>
                          <w:rPr>
                            <w:rFonts w:eastAsia="宋体"/>
                            <w:sz w:val="18"/>
                          </w:rPr>
                        </w:pPr>
                        <w:r w:rsidRPr="00927124">
                          <w:rPr>
                            <w:rFonts w:eastAsia="宋体"/>
                            <w:sz w:val="18"/>
                          </w:rPr>
                          <w:t xml:space="preserve">Page 87, section 7.4 </w:t>
                        </w:r>
                        <w:hyperlink w:anchor="_bookmark181" w:history="1"/>
                        <w:hyperlink w:anchor="_bookmark181" w:history="1"/>
                      </w:p>
                    </w:tc>
                  </w:tr>
                  <w:tr w:rsidR="000657D8" w14:paraId="49EDEA2A" w14:textId="77777777">
                    <w:trPr>
                      <w:trHeight w:val="312"/>
                    </w:trPr>
                    <w:tc>
                      <w:tcPr>
                        <w:tcW w:w="676" w:type="dxa"/>
                      </w:tcPr>
                      <w:p w14:paraId="49EDEA25" w14:textId="77777777" w:rsidR="000657D8" w:rsidRPr="00927124" w:rsidRDefault="000657D8">
                        <w:pPr>
                          <w:pStyle w:val="TableParagraph"/>
                          <w:spacing w:before="51"/>
                          <w:ind w:left="6"/>
                          <w:rPr>
                            <w:sz w:val="18"/>
                          </w:rPr>
                        </w:pPr>
                        <w:r w:rsidRPr="00927124">
                          <w:rPr>
                            <w:sz w:val="18"/>
                          </w:rPr>
                          <w:t xml:space="preserve">3 </w:t>
                        </w:r>
                      </w:p>
                    </w:tc>
                    <w:tc>
                      <w:tcPr>
                        <w:tcW w:w="708" w:type="dxa"/>
                      </w:tcPr>
                      <w:p w14:paraId="49EDEA26" w14:textId="77777777" w:rsidR="000657D8" w:rsidRPr="00927124" w:rsidRDefault="000657D8">
                        <w:pPr>
                          <w:pStyle w:val="TableParagraph"/>
                          <w:spacing w:before="51"/>
                          <w:ind w:left="9"/>
                          <w:rPr>
                            <w:sz w:val="18"/>
                          </w:rPr>
                        </w:pPr>
                        <w:r w:rsidRPr="00927124">
                          <w:rPr>
                            <w:sz w:val="18"/>
                          </w:rPr>
                          <w:t xml:space="preserve">0 </w:t>
                        </w:r>
                      </w:p>
                    </w:tc>
                    <w:tc>
                      <w:tcPr>
                        <w:tcW w:w="1843" w:type="dxa"/>
                      </w:tcPr>
                      <w:p w14:paraId="49EDEA27" w14:textId="77777777" w:rsidR="000657D8" w:rsidRPr="00927124" w:rsidRDefault="000657D8">
                        <w:pPr>
                          <w:pStyle w:val="TableParagraph"/>
                          <w:spacing w:before="51"/>
                          <w:ind w:left="107"/>
                          <w:jc w:val="left"/>
                          <w:rPr>
                            <w:sz w:val="18"/>
                          </w:rPr>
                        </w:pPr>
                        <w:r w:rsidRPr="00927124">
                          <w:rPr>
                            <w:sz w:val="18"/>
                          </w:rPr>
                          <w:t xml:space="preserve">EntryLo1 </w:t>
                        </w:r>
                      </w:p>
                    </w:tc>
                    <w:tc>
                      <w:tcPr>
                        <w:tcW w:w="5103" w:type="dxa"/>
                      </w:tcPr>
                      <w:p w14:paraId="49EDEA28" w14:textId="77777777" w:rsidR="000657D8" w:rsidRPr="00927124" w:rsidRDefault="000657D8">
                        <w:pPr>
                          <w:pStyle w:val="TableParagraph"/>
                          <w:spacing w:before="41"/>
                          <w:ind w:left="107"/>
                          <w:jc w:val="left"/>
                          <w:rPr>
                            <w:rFonts w:eastAsia="宋体"/>
                            <w:sz w:val="18"/>
                          </w:rPr>
                        </w:pPr>
                        <w:r w:rsidRPr="00927124">
                          <w:rPr>
                            <w:sz w:val="18"/>
                          </w:rPr>
                          <w:t xml:space="preserve">VTLB and FTLB table entry low order content related to odd number of virtual pages </w:t>
                        </w:r>
                      </w:p>
                    </w:tc>
                    <w:tc>
                      <w:tcPr>
                        <w:tcW w:w="1666" w:type="dxa"/>
                      </w:tcPr>
                      <w:p w14:paraId="49EDEA29" w14:textId="77777777" w:rsidR="000657D8" w:rsidRPr="00927124" w:rsidRDefault="000657D8">
                        <w:pPr>
                          <w:pStyle w:val="TableParagraph"/>
                          <w:spacing w:before="41"/>
                          <w:ind w:left="108"/>
                          <w:jc w:val="left"/>
                          <w:rPr>
                            <w:rFonts w:eastAsia="宋体"/>
                            <w:sz w:val="18"/>
                          </w:rPr>
                        </w:pPr>
                        <w:r w:rsidRPr="00927124">
                          <w:rPr>
                            <w:rFonts w:eastAsia="宋体"/>
                            <w:sz w:val="18"/>
                          </w:rPr>
                          <w:t xml:space="preserve">Page 87, section 7.4 </w:t>
                        </w:r>
                        <w:hyperlink w:anchor="_bookmark181" w:history="1"/>
                        <w:hyperlink w:anchor="_bookmark181" w:history="1"/>
                      </w:p>
                    </w:tc>
                  </w:tr>
                  <w:tr w:rsidR="000657D8" w14:paraId="49EDEA30" w14:textId="77777777">
                    <w:trPr>
                      <w:trHeight w:val="311"/>
                    </w:trPr>
                    <w:tc>
                      <w:tcPr>
                        <w:tcW w:w="676" w:type="dxa"/>
                      </w:tcPr>
                      <w:p w14:paraId="49EDEA2B" w14:textId="77777777" w:rsidR="000657D8" w:rsidRPr="00927124" w:rsidRDefault="000657D8">
                        <w:pPr>
                          <w:pStyle w:val="TableParagraph"/>
                          <w:ind w:left="6"/>
                          <w:rPr>
                            <w:sz w:val="18"/>
                          </w:rPr>
                        </w:pPr>
                        <w:r w:rsidRPr="00927124">
                          <w:rPr>
                            <w:sz w:val="18"/>
                          </w:rPr>
                          <w:t xml:space="preserve">4 </w:t>
                        </w:r>
                      </w:p>
                    </w:tc>
                    <w:tc>
                      <w:tcPr>
                        <w:tcW w:w="708" w:type="dxa"/>
                      </w:tcPr>
                      <w:p w14:paraId="49EDEA2C" w14:textId="77777777" w:rsidR="000657D8" w:rsidRPr="00927124" w:rsidRDefault="000657D8">
                        <w:pPr>
                          <w:pStyle w:val="TableParagraph"/>
                          <w:ind w:left="9"/>
                          <w:rPr>
                            <w:sz w:val="18"/>
                          </w:rPr>
                        </w:pPr>
                        <w:r w:rsidRPr="00927124">
                          <w:rPr>
                            <w:sz w:val="18"/>
                          </w:rPr>
                          <w:t xml:space="preserve">0 </w:t>
                        </w:r>
                      </w:p>
                    </w:tc>
                    <w:tc>
                      <w:tcPr>
                        <w:tcW w:w="1843" w:type="dxa"/>
                      </w:tcPr>
                      <w:p w14:paraId="49EDEA2D" w14:textId="77777777" w:rsidR="000657D8" w:rsidRPr="00927124" w:rsidRDefault="000657D8">
                        <w:pPr>
                          <w:pStyle w:val="TableParagraph"/>
                          <w:ind w:left="107"/>
                          <w:jc w:val="left"/>
                          <w:rPr>
                            <w:sz w:val="18"/>
                          </w:rPr>
                        </w:pPr>
                        <w:r w:rsidRPr="00927124">
                          <w:rPr>
                            <w:sz w:val="18"/>
                          </w:rPr>
                          <w:t xml:space="preserve">The Context </w:t>
                        </w:r>
                      </w:p>
                    </w:tc>
                    <w:tc>
                      <w:tcPr>
                        <w:tcW w:w="5103" w:type="dxa"/>
                      </w:tcPr>
                      <w:p w14:paraId="49EDEA2E" w14:textId="77777777" w:rsidR="000657D8" w:rsidRPr="00927124" w:rsidRDefault="000657D8">
                        <w:pPr>
                          <w:pStyle w:val="TableParagraph"/>
                          <w:spacing w:before="40"/>
                          <w:ind w:left="107"/>
                          <w:jc w:val="left"/>
                          <w:rPr>
                            <w:rFonts w:eastAsia="宋体"/>
                            <w:sz w:val="18"/>
                          </w:rPr>
                        </w:pPr>
                        <w:r w:rsidRPr="00927124">
                          <w:rPr>
                            <w:rFonts w:eastAsia="宋体"/>
                            <w:sz w:val="18"/>
                          </w:rPr>
                          <w:t xml:space="preserve">A pointer to an in-memory page table entry </w:t>
                        </w:r>
                      </w:p>
                    </w:tc>
                    <w:tc>
                      <w:tcPr>
                        <w:tcW w:w="1666" w:type="dxa"/>
                      </w:tcPr>
                      <w:p w14:paraId="49EDEA2F" w14:textId="77777777" w:rsidR="000657D8" w:rsidRPr="00927124" w:rsidRDefault="000657D8">
                        <w:pPr>
                          <w:pStyle w:val="TableParagraph"/>
                          <w:spacing w:before="40"/>
                          <w:ind w:left="108"/>
                          <w:jc w:val="left"/>
                          <w:rPr>
                            <w:rFonts w:eastAsia="宋体"/>
                            <w:sz w:val="18"/>
                          </w:rPr>
                        </w:pPr>
                        <w:r w:rsidRPr="00927124">
                          <w:rPr>
                            <w:rFonts w:eastAsia="宋体"/>
                            <w:sz w:val="18"/>
                          </w:rPr>
                          <w:t xml:space="preserve">Page 90, section 7.5 </w:t>
                        </w:r>
                        <w:hyperlink w:anchor="_bookmark189" w:history="1"/>
                        <w:hyperlink w:anchor="_bookmark189" w:history="1"/>
                      </w:p>
                    </w:tc>
                  </w:tr>
                  <w:tr w:rsidR="000657D8" w14:paraId="49EDEA36" w14:textId="77777777">
                    <w:trPr>
                      <w:trHeight w:val="311"/>
                    </w:trPr>
                    <w:tc>
                      <w:tcPr>
                        <w:tcW w:w="676" w:type="dxa"/>
                      </w:tcPr>
                      <w:p w14:paraId="49EDEA31" w14:textId="77777777" w:rsidR="000657D8" w:rsidRPr="00927124" w:rsidRDefault="000657D8">
                        <w:pPr>
                          <w:pStyle w:val="TableParagraph"/>
                          <w:ind w:left="6"/>
                          <w:rPr>
                            <w:sz w:val="18"/>
                          </w:rPr>
                        </w:pPr>
                        <w:r w:rsidRPr="00927124">
                          <w:rPr>
                            <w:sz w:val="18"/>
                          </w:rPr>
                          <w:t xml:space="preserve">5 </w:t>
                        </w:r>
                      </w:p>
                    </w:tc>
                    <w:tc>
                      <w:tcPr>
                        <w:tcW w:w="708" w:type="dxa"/>
                      </w:tcPr>
                      <w:p w14:paraId="49EDEA32" w14:textId="77777777" w:rsidR="000657D8" w:rsidRPr="00927124" w:rsidRDefault="000657D8">
                        <w:pPr>
                          <w:pStyle w:val="TableParagraph"/>
                          <w:ind w:left="9"/>
                          <w:rPr>
                            <w:sz w:val="18"/>
                          </w:rPr>
                        </w:pPr>
                        <w:r w:rsidRPr="00927124">
                          <w:rPr>
                            <w:sz w:val="18"/>
                          </w:rPr>
                          <w:t xml:space="preserve">0 </w:t>
                        </w:r>
                      </w:p>
                    </w:tc>
                    <w:tc>
                      <w:tcPr>
                        <w:tcW w:w="1843" w:type="dxa"/>
                      </w:tcPr>
                      <w:p w14:paraId="49EDEA33" w14:textId="77777777" w:rsidR="000657D8" w:rsidRPr="00927124" w:rsidRDefault="000657D8">
                        <w:pPr>
                          <w:pStyle w:val="TableParagraph"/>
                          <w:ind w:left="107"/>
                          <w:jc w:val="left"/>
                          <w:rPr>
                            <w:sz w:val="18"/>
                          </w:rPr>
                        </w:pPr>
                        <w:r w:rsidRPr="00927124">
                          <w:rPr>
                            <w:sz w:val="18"/>
                          </w:rPr>
                          <w:t xml:space="preserve">PageMask </w:t>
                        </w:r>
                      </w:p>
                    </w:tc>
                    <w:tc>
                      <w:tcPr>
                        <w:tcW w:w="5103" w:type="dxa"/>
                      </w:tcPr>
                      <w:p w14:paraId="49EDEA34" w14:textId="77777777" w:rsidR="000657D8" w:rsidRPr="00927124" w:rsidRDefault="000657D8">
                        <w:pPr>
                          <w:pStyle w:val="TableParagraph"/>
                          <w:spacing w:before="40"/>
                          <w:ind w:left="107"/>
                          <w:jc w:val="left"/>
                          <w:rPr>
                            <w:rFonts w:eastAsia="宋体"/>
                            <w:sz w:val="18"/>
                          </w:rPr>
                        </w:pPr>
                        <w:r w:rsidRPr="00927124">
                          <w:rPr>
                            <w:sz w:val="18"/>
                          </w:rPr>
                          <w:t xml:space="preserve">VTLB page table size control </w:t>
                        </w:r>
                      </w:p>
                    </w:tc>
                    <w:tc>
                      <w:tcPr>
                        <w:tcW w:w="1666" w:type="dxa"/>
                      </w:tcPr>
                      <w:p w14:paraId="49EDEA35" w14:textId="77777777" w:rsidR="000657D8" w:rsidRPr="00927124" w:rsidRDefault="000657D8">
                        <w:pPr>
                          <w:pStyle w:val="TableParagraph"/>
                          <w:spacing w:before="40"/>
                          <w:ind w:left="108"/>
                          <w:jc w:val="left"/>
                          <w:rPr>
                            <w:rFonts w:eastAsia="宋体"/>
                            <w:sz w:val="18"/>
                          </w:rPr>
                        </w:pPr>
                        <w:r w:rsidRPr="00927124">
                          <w:rPr>
                            <w:rFonts w:eastAsia="宋体"/>
                            <w:sz w:val="18"/>
                          </w:rPr>
                          <w:t xml:space="preserve">Page 92, section 7.7 </w:t>
                        </w:r>
                        <w:hyperlink w:anchor="_bookmark195" w:history="1"/>
                        <w:hyperlink w:anchor="_bookmark195" w:history="1"/>
                      </w:p>
                    </w:tc>
                  </w:tr>
                  <w:tr w:rsidR="000657D8" w14:paraId="49EDEA3C" w14:textId="77777777">
                    <w:trPr>
                      <w:trHeight w:val="312"/>
                    </w:trPr>
                    <w:tc>
                      <w:tcPr>
                        <w:tcW w:w="676" w:type="dxa"/>
                      </w:tcPr>
                      <w:p w14:paraId="49EDEA37" w14:textId="77777777" w:rsidR="000657D8" w:rsidRPr="00927124" w:rsidRDefault="000657D8">
                        <w:pPr>
                          <w:pStyle w:val="TableParagraph"/>
                          <w:spacing w:before="51"/>
                          <w:ind w:left="6"/>
                          <w:rPr>
                            <w:sz w:val="18"/>
                          </w:rPr>
                        </w:pPr>
                        <w:r w:rsidRPr="00927124">
                          <w:rPr>
                            <w:sz w:val="18"/>
                          </w:rPr>
                          <w:t xml:space="preserve">5 </w:t>
                        </w:r>
                      </w:p>
                    </w:tc>
                    <w:tc>
                      <w:tcPr>
                        <w:tcW w:w="708" w:type="dxa"/>
                      </w:tcPr>
                      <w:p w14:paraId="49EDEA38" w14:textId="77777777" w:rsidR="000657D8" w:rsidRPr="00927124" w:rsidRDefault="000657D8">
                        <w:pPr>
                          <w:pStyle w:val="TableParagraph"/>
                          <w:spacing w:before="51"/>
                          <w:ind w:left="9"/>
                          <w:rPr>
                            <w:sz w:val="18"/>
                          </w:rPr>
                        </w:pPr>
                        <w:r w:rsidRPr="00927124">
                          <w:rPr>
                            <w:sz w:val="18"/>
                          </w:rPr>
                          <w:t xml:space="preserve">1 </w:t>
                        </w:r>
                      </w:p>
                    </w:tc>
                    <w:tc>
                      <w:tcPr>
                        <w:tcW w:w="1843" w:type="dxa"/>
                      </w:tcPr>
                      <w:p w14:paraId="49EDEA39" w14:textId="77777777" w:rsidR="000657D8" w:rsidRPr="00927124" w:rsidRDefault="000657D8">
                        <w:pPr>
                          <w:pStyle w:val="TableParagraph"/>
                          <w:spacing w:before="51"/>
                          <w:ind w:left="107"/>
                          <w:jc w:val="left"/>
                          <w:rPr>
                            <w:sz w:val="18"/>
                          </w:rPr>
                        </w:pPr>
                        <w:r w:rsidRPr="00927124">
                          <w:rPr>
                            <w:sz w:val="18"/>
                          </w:rPr>
                          <w:t xml:space="preserve">PageGrain </w:t>
                        </w:r>
                      </w:p>
                    </w:tc>
                    <w:tc>
                      <w:tcPr>
                        <w:tcW w:w="5103" w:type="dxa"/>
                      </w:tcPr>
                      <w:p w14:paraId="49EDEA3A" w14:textId="77777777" w:rsidR="000657D8" w:rsidRPr="00927124" w:rsidRDefault="000657D8">
                        <w:pPr>
                          <w:pStyle w:val="TableParagraph"/>
                          <w:spacing w:before="41"/>
                          <w:ind w:left="107"/>
                          <w:jc w:val="left"/>
                          <w:rPr>
                            <w:rFonts w:eastAsia="宋体"/>
                            <w:sz w:val="18"/>
                          </w:rPr>
                        </w:pPr>
                        <w:r w:rsidRPr="00927124">
                          <w:rPr>
                            <w:sz w:val="18"/>
                          </w:rPr>
                          <w:t xml:space="preserve">1KB small pages and other page table property control </w:t>
                        </w:r>
                      </w:p>
                    </w:tc>
                    <w:tc>
                      <w:tcPr>
                        <w:tcW w:w="1666" w:type="dxa"/>
                      </w:tcPr>
                      <w:p w14:paraId="49EDEA3B" w14:textId="77777777" w:rsidR="000657D8" w:rsidRPr="00927124" w:rsidRDefault="000657D8">
                        <w:pPr>
                          <w:pStyle w:val="TableParagraph"/>
                          <w:spacing w:before="41"/>
                          <w:ind w:left="108"/>
                          <w:jc w:val="left"/>
                          <w:rPr>
                            <w:rFonts w:eastAsia="宋体"/>
                            <w:sz w:val="18"/>
                          </w:rPr>
                        </w:pPr>
                        <w:r w:rsidRPr="00927124">
                          <w:rPr>
                            <w:rFonts w:eastAsia="宋体"/>
                            <w:sz w:val="18"/>
                          </w:rPr>
                          <w:t xml:space="preserve">Page 93, section 7.8 </w:t>
                        </w:r>
                        <w:hyperlink w:anchor="_bookmark199" w:history="1"/>
                        <w:hyperlink w:anchor="_bookmark199" w:history="1"/>
                      </w:p>
                    </w:tc>
                  </w:tr>
                  <w:tr w:rsidR="000657D8" w14:paraId="49EDEA42" w14:textId="77777777">
                    <w:trPr>
                      <w:trHeight w:val="311"/>
                    </w:trPr>
                    <w:tc>
                      <w:tcPr>
                        <w:tcW w:w="676" w:type="dxa"/>
                      </w:tcPr>
                      <w:p w14:paraId="49EDEA3D" w14:textId="77777777" w:rsidR="000657D8" w:rsidRPr="00927124" w:rsidRDefault="000657D8">
                        <w:pPr>
                          <w:pStyle w:val="TableParagraph"/>
                          <w:ind w:left="6"/>
                          <w:rPr>
                            <w:sz w:val="18"/>
                          </w:rPr>
                        </w:pPr>
                        <w:r w:rsidRPr="00927124">
                          <w:rPr>
                            <w:sz w:val="18"/>
                          </w:rPr>
                          <w:t xml:space="preserve">5 </w:t>
                        </w:r>
                      </w:p>
                    </w:tc>
                    <w:tc>
                      <w:tcPr>
                        <w:tcW w:w="708" w:type="dxa"/>
                      </w:tcPr>
                      <w:p w14:paraId="49EDEA3E" w14:textId="77777777" w:rsidR="000657D8" w:rsidRPr="00927124" w:rsidRDefault="000657D8">
                        <w:pPr>
                          <w:pStyle w:val="TableParagraph"/>
                          <w:ind w:left="9"/>
                          <w:rPr>
                            <w:sz w:val="18"/>
                          </w:rPr>
                        </w:pPr>
                        <w:r w:rsidRPr="00927124">
                          <w:rPr>
                            <w:sz w:val="18"/>
                          </w:rPr>
                          <w:t xml:space="preserve">5 </w:t>
                        </w:r>
                      </w:p>
                    </w:tc>
                    <w:tc>
                      <w:tcPr>
                        <w:tcW w:w="1843" w:type="dxa"/>
                      </w:tcPr>
                      <w:p w14:paraId="49EDEA3F" w14:textId="77777777" w:rsidR="000657D8" w:rsidRPr="00927124" w:rsidRDefault="000657D8">
                        <w:pPr>
                          <w:pStyle w:val="TableParagraph"/>
                          <w:ind w:left="107"/>
                          <w:jc w:val="left"/>
                          <w:rPr>
                            <w:sz w:val="18"/>
                          </w:rPr>
                        </w:pPr>
                        <w:r w:rsidRPr="00927124">
                          <w:rPr>
                            <w:sz w:val="18"/>
                          </w:rPr>
                          <w:t xml:space="preserve">PWBase </w:t>
                        </w:r>
                      </w:p>
                    </w:tc>
                    <w:tc>
                      <w:tcPr>
                        <w:tcW w:w="5103" w:type="dxa"/>
                      </w:tcPr>
                      <w:p w14:paraId="49EDEA40" w14:textId="77777777" w:rsidR="000657D8" w:rsidRPr="00927124" w:rsidRDefault="000657D8">
                        <w:pPr>
                          <w:pStyle w:val="TableParagraph"/>
                          <w:spacing w:before="40"/>
                          <w:ind w:left="107"/>
                          <w:jc w:val="left"/>
                          <w:rPr>
                            <w:rFonts w:eastAsia="宋体"/>
                            <w:sz w:val="18"/>
                          </w:rPr>
                        </w:pPr>
                        <w:r w:rsidRPr="00927124">
                          <w:rPr>
                            <w:rFonts w:eastAsia="宋体"/>
                            <w:sz w:val="18"/>
                          </w:rPr>
                          <w:t xml:space="preserve">Page table base address register </w:t>
                        </w:r>
                      </w:p>
                    </w:tc>
                    <w:tc>
                      <w:tcPr>
                        <w:tcW w:w="1666" w:type="dxa"/>
                      </w:tcPr>
                      <w:p w14:paraId="49EDEA41" w14:textId="77777777" w:rsidR="000657D8" w:rsidRPr="00927124" w:rsidRDefault="000657D8">
                        <w:pPr>
                          <w:pStyle w:val="TableParagraph"/>
                          <w:spacing w:before="40"/>
                          <w:ind w:left="108"/>
                          <w:jc w:val="left"/>
                          <w:rPr>
                            <w:rFonts w:eastAsia="宋体"/>
                            <w:sz w:val="18"/>
                          </w:rPr>
                        </w:pPr>
                        <w:r w:rsidRPr="00927124">
                          <w:rPr>
                            <w:rFonts w:eastAsia="宋体"/>
                            <w:sz w:val="18"/>
                          </w:rPr>
                          <w:t xml:space="preserve">Page 94, section 7.9 </w:t>
                        </w:r>
                        <w:hyperlink w:anchor="_bookmark202" w:history="1"/>
                        <w:hyperlink w:anchor="_bookmark202" w:history="1"/>
                      </w:p>
                    </w:tc>
                  </w:tr>
                  <w:tr w:rsidR="000657D8" w14:paraId="49EDEA48" w14:textId="77777777">
                    <w:trPr>
                      <w:trHeight w:val="311"/>
                    </w:trPr>
                    <w:tc>
                      <w:tcPr>
                        <w:tcW w:w="676" w:type="dxa"/>
                      </w:tcPr>
                      <w:p w14:paraId="49EDEA43" w14:textId="77777777" w:rsidR="000657D8" w:rsidRPr="00927124" w:rsidRDefault="000657D8">
                        <w:pPr>
                          <w:pStyle w:val="TableParagraph"/>
                          <w:ind w:left="6"/>
                          <w:rPr>
                            <w:sz w:val="18"/>
                          </w:rPr>
                        </w:pPr>
                        <w:r w:rsidRPr="00927124">
                          <w:rPr>
                            <w:sz w:val="18"/>
                          </w:rPr>
                          <w:t xml:space="preserve">5 </w:t>
                        </w:r>
                      </w:p>
                    </w:tc>
                    <w:tc>
                      <w:tcPr>
                        <w:tcW w:w="708" w:type="dxa"/>
                      </w:tcPr>
                      <w:p w14:paraId="49EDEA44" w14:textId="77777777" w:rsidR="000657D8" w:rsidRPr="00927124" w:rsidRDefault="000657D8">
                        <w:pPr>
                          <w:pStyle w:val="TableParagraph"/>
                          <w:ind w:left="9"/>
                          <w:rPr>
                            <w:sz w:val="18"/>
                          </w:rPr>
                        </w:pPr>
                        <w:r w:rsidRPr="00927124">
                          <w:rPr>
                            <w:sz w:val="18"/>
                          </w:rPr>
                          <w:t xml:space="preserve">6 </w:t>
                        </w:r>
                      </w:p>
                    </w:tc>
                    <w:tc>
                      <w:tcPr>
                        <w:tcW w:w="1843" w:type="dxa"/>
                      </w:tcPr>
                      <w:p w14:paraId="49EDEA45" w14:textId="77777777" w:rsidR="000657D8" w:rsidRPr="00927124" w:rsidRDefault="000657D8">
                        <w:pPr>
                          <w:pStyle w:val="TableParagraph"/>
                          <w:ind w:left="107"/>
                          <w:jc w:val="left"/>
                          <w:rPr>
                            <w:sz w:val="18"/>
                          </w:rPr>
                        </w:pPr>
                        <w:r w:rsidRPr="00927124">
                          <w:rPr>
                            <w:sz w:val="18"/>
                          </w:rPr>
                          <w:t xml:space="preserve">PWField </w:t>
                        </w:r>
                      </w:p>
                    </w:tc>
                    <w:tc>
                      <w:tcPr>
                        <w:tcW w:w="5103" w:type="dxa"/>
                      </w:tcPr>
                      <w:p w14:paraId="49EDEA46" w14:textId="77777777" w:rsidR="000657D8" w:rsidRPr="00927124" w:rsidRDefault="000657D8">
                        <w:pPr>
                          <w:pStyle w:val="TableParagraph"/>
                          <w:spacing w:before="40"/>
                          <w:ind w:left="107"/>
                          <w:jc w:val="left"/>
                          <w:rPr>
                            <w:rFonts w:eastAsia="宋体"/>
                            <w:sz w:val="18"/>
                          </w:rPr>
                        </w:pPr>
                        <w:r w:rsidRPr="00927124">
                          <w:rPr>
                            <w:rFonts w:eastAsia="宋体"/>
                            <w:sz w:val="18"/>
                          </w:rPr>
                          <w:t xml:space="preserve">Configure the page table address index location for each level </w:t>
                        </w:r>
                      </w:p>
                    </w:tc>
                    <w:tc>
                      <w:tcPr>
                        <w:tcW w:w="1666" w:type="dxa"/>
                      </w:tcPr>
                      <w:p w14:paraId="49EDEA47" w14:textId="77777777" w:rsidR="000657D8" w:rsidRPr="00927124" w:rsidRDefault="000657D8">
                        <w:pPr>
                          <w:pStyle w:val="TableParagraph"/>
                          <w:spacing w:before="40"/>
                          <w:ind w:left="108"/>
                          <w:jc w:val="left"/>
                          <w:rPr>
                            <w:rFonts w:eastAsia="宋体"/>
                            <w:sz w:val="18"/>
                          </w:rPr>
                        </w:pPr>
                        <w:r w:rsidRPr="00927124">
                          <w:rPr>
                            <w:rFonts w:eastAsia="宋体"/>
                            <w:sz w:val="18"/>
                          </w:rPr>
                          <w:t xml:space="preserve">Page 95, section 7.10 </w:t>
                        </w:r>
                        <w:hyperlink w:anchor="_bookmark206" w:history="1"/>
                        <w:hyperlink w:anchor="_bookmark206" w:history="1"/>
                      </w:p>
                    </w:tc>
                  </w:tr>
                  <w:tr w:rsidR="000657D8" w14:paraId="49EDEA4E" w14:textId="77777777">
                    <w:trPr>
                      <w:trHeight w:val="312"/>
                    </w:trPr>
                    <w:tc>
                      <w:tcPr>
                        <w:tcW w:w="676" w:type="dxa"/>
                      </w:tcPr>
                      <w:p w14:paraId="49EDEA49" w14:textId="77777777" w:rsidR="000657D8" w:rsidRPr="00927124" w:rsidRDefault="000657D8">
                        <w:pPr>
                          <w:pStyle w:val="TableParagraph"/>
                          <w:spacing w:before="51"/>
                          <w:ind w:left="6"/>
                          <w:rPr>
                            <w:sz w:val="18"/>
                          </w:rPr>
                        </w:pPr>
                        <w:r w:rsidRPr="00927124">
                          <w:rPr>
                            <w:sz w:val="18"/>
                          </w:rPr>
                          <w:t xml:space="preserve">5 </w:t>
                        </w:r>
                      </w:p>
                    </w:tc>
                    <w:tc>
                      <w:tcPr>
                        <w:tcW w:w="708" w:type="dxa"/>
                      </w:tcPr>
                      <w:p w14:paraId="49EDEA4A" w14:textId="77777777" w:rsidR="000657D8" w:rsidRPr="00927124" w:rsidRDefault="000657D8">
                        <w:pPr>
                          <w:pStyle w:val="TableParagraph"/>
                          <w:spacing w:before="51"/>
                          <w:ind w:left="9"/>
                          <w:rPr>
                            <w:sz w:val="18"/>
                          </w:rPr>
                        </w:pPr>
                        <w:r w:rsidRPr="00927124">
                          <w:rPr>
                            <w:sz w:val="18"/>
                          </w:rPr>
                          <w:t xml:space="preserve">7 </w:t>
                        </w:r>
                      </w:p>
                    </w:tc>
                    <w:tc>
                      <w:tcPr>
                        <w:tcW w:w="1843" w:type="dxa"/>
                      </w:tcPr>
                      <w:p w14:paraId="49EDEA4B" w14:textId="77777777" w:rsidR="000657D8" w:rsidRPr="00927124" w:rsidRDefault="000657D8">
                        <w:pPr>
                          <w:pStyle w:val="TableParagraph"/>
                          <w:spacing w:before="51"/>
                          <w:ind w:left="107"/>
                          <w:jc w:val="left"/>
                          <w:rPr>
                            <w:sz w:val="18"/>
                          </w:rPr>
                        </w:pPr>
                        <w:r w:rsidRPr="00927124">
                          <w:rPr>
                            <w:sz w:val="18"/>
                          </w:rPr>
                          <w:t xml:space="preserve">PWSize </w:t>
                        </w:r>
                      </w:p>
                    </w:tc>
                    <w:tc>
                      <w:tcPr>
                        <w:tcW w:w="5103" w:type="dxa"/>
                      </w:tcPr>
                      <w:p w14:paraId="49EDEA4C" w14:textId="77777777" w:rsidR="000657D8" w:rsidRPr="00927124" w:rsidRDefault="000657D8">
                        <w:pPr>
                          <w:pStyle w:val="TableParagraph"/>
                          <w:spacing w:before="41"/>
                          <w:ind w:left="107"/>
                          <w:jc w:val="left"/>
                          <w:rPr>
                            <w:rFonts w:eastAsia="宋体"/>
                            <w:sz w:val="18"/>
                          </w:rPr>
                        </w:pPr>
                        <w:r w:rsidRPr="00927124">
                          <w:rPr>
                            <w:rFonts w:eastAsia="宋体"/>
                            <w:sz w:val="18"/>
                          </w:rPr>
                          <w:t xml:space="preserve">Configure the page table pointer size for each level </w:t>
                        </w:r>
                      </w:p>
                    </w:tc>
                    <w:tc>
                      <w:tcPr>
                        <w:tcW w:w="1666" w:type="dxa"/>
                      </w:tcPr>
                      <w:p w14:paraId="49EDEA4D" w14:textId="77777777" w:rsidR="000657D8" w:rsidRPr="00927124" w:rsidRDefault="000657D8">
                        <w:pPr>
                          <w:pStyle w:val="TableParagraph"/>
                          <w:spacing w:before="41"/>
                          <w:ind w:left="108"/>
                          <w:jc w:val="left"/>
                          <w:rPr>
                            <w:rFonts w:eastAsia="宋体"/>
                            <w:sz w:val="18"/>
                          </w:rPr>
                        </w:pPr>
                        <w:r w:rsidRPr="00927124">
                          <w:rPr>
                            <w:rFonts w:eastAsia="宋体"/>
                            <w:sz w:val="18"/>
                          </w:rPr>
                          <w:t xml:space="preserve">Page 96, section 7.11 </w:t>
                        </w:r>
                        <w:hyperlink w:anchor="_bookmark209" w:history="1"/>
                        <w:hyperlink w:anchor="_bookmark209" w:history="1"/>
                      </w:p>
                    </w:tc>
                  </w:tr>
                  <w:tr w:rsidR="000657D8" w14:paraId="49EDEA54" w14:textId="77777777">
                    <w:trPr>
                      <w:trHeight w:val="311"/>
                    </w:trPr>
                    <w:tc>
                      <w:tcPr>
                        <w:tcW w:w="676" w:type="dxa"/>
                      </w:tcPr>
                      <w:p w14:paraId="49EDEA4F" w14:textId="77777777" w:rsidR="000657D8" w:rsidRPr="00927124" w:rsidRDefault="000657D8">
                        <w:pPr>
                          <w:pStyle w:val="TableParagraph"/>
                          <w:ind w:left="6"/>
                          <w:rPr>
                            <w:sz w:val="18"/>
                          </w:rPr>
                        </w:pPr>
                        <w:r w:rsidRPr="00927124">
                          <w:rPr>
                            <w:sz w:val="18"/>
                          </w:rPr>
                          <w:t xml:space="preserve">6 </w:t>
                        </w:r>
                      </w:p>
                    </w:tc>
                    <w:tc>
                      <w:tcPr>
                        <w:tcW w:w="708" w:type="dxa"/>
                      </w:tcPr>
                      <w:p w14:paraId="49EDEA50" w14:textId="77777777" w:rsidR="000657D8" w:rsidRPr="00927124" w:rsidRDefault="000657D8">
                        <w:pPr>
                          <w:pStyle w:val="TableParagraph"/>
                          <w:ind w:left="9"/>
                          <w:rPr>
                            <w:sz w:val="18"/>
                          </w:rPr>
                        </w:pPr>
                        <w:r w:rsidRPr="00927124">
                          <w:rPr>
                            <w:sz w:val="18"/>
                          </w:rPr>
                          <w:t xml:space="preserve">0 </w:t>
                        </w:r>
                      </w:p>
                    </w:tc>
                    <w:tc>
                      <w:tcPr>
                        <w:tcW w:w="1843" w:type="dxa"/>
                      </w:tcPr>
                      <w:p w14:paraId="49EDEA51" w14:textId="77777777" w:rsidR="000657D8" w:rsidRPr="00927124" w:rsidRDefault="000657D8">
                        <w:pPr>
                          <w:pStyle w:val="TableParagraph"/>
                          <w:ind w:left="107"/>
                          <w:jc w:val="left"/>
                          <w:rPr>
                            <w:sz w:val="18"/>
                          </w:rPr>
                        </w:pPr>
                        <w:r w:rsidRPr="00927124">
                          <w:rPr>
                            <w:sz w:val="18"/>
                          </w:rPr>
                          <w:t xml:space="preserve">Wired </w:t>
                        </w:r>
                      </w:p>
                    </w:tc>
                    <w:tc>
                      <w:tcPr>
                        <w:tcW w:w="5103" w:type="dxa"/>
                      </w:tcPr>
                      <w:p w14:paraId="49EDEA52" w14:textId="77777777" w:rsidR="000657D8" w:rsidRPr="00927124" w:rsidRDefault="000657D8">
                        <w:pPr>
                          <w:pStyle w:val="TableParagraph"/>
                          <w:spacing w:before="40"/>
                          <w:ind w:left="107"/>
                          <w:jc w:val="left"/>
                          <w:rPr>
                            <w:rFonts w:eastAsia="宋体"/>
                            <w:sz w:val="18"/>
                          </w:rPr>
                        </w:pPr>
                        <w:r w:rsidRPr="00927124">
                          <w:rPr>
                            <w:rFonts w:eastAsia="宋体"/>
                            <w:sz w:val="18"/>
                          </w:rPr>
                          <w:t xml:space="preserve">Control the number of fixed items in VTLB </w:t>
                        </w:r>
                      </w:p>
                    </w:tc>
                    <w:tc>
                      <w:tcPr>
                        <w:tcW w:w="1666" w:type="dxa"/>
                      </w:tcPr>
                      <w:p w14:paraId="49EDEA53" w14:textId="77777777" w:rsidR="000657D8" w:rsidRPr="00927124" w:rsidRDefault="000657D8">
                        <w:pPr>
                          <w:pStyle w:val="TableParagraph"/>
                          <w:spacing w:before="40"/>
                          <w:ind w:left="108"/>
                          <w:jc w:val="left"/>
                          <w:rPr>
                            <w:rFonts w:eastAsia="宋体"/>
                            <w:sz w:val="18"/>
                          </w:rPr>
                        </w:pPr>
                        <w:r w:rsidRPr="00927124">
                          <w:rPr>
                            <w:rFonts w:eastAsia="宋体"/>
                            <w:sz w:val="18"/>
                          </w:rPr>
                          <w:t xml:space="preserve">Page 97, section 7.12 </w:t>
                        </w:r>
                        <w:hyperlink w:anchor="_bookmark212" w:history="1"/>
                        <w:hyperlink w:anchor="_bookmark212" w:history="1"/>
                      </w:p>
                    </w:tc>
                  </w:tr>
                  <w:tr w:rsidR="000657D8" w14:paraId="49EDEA5A" w14:textId="77777777">
                    <w:trPr>
                      <w:trHeight w:val="311"/>
                    </w:trPr>
                    <w:tc>
                      <w:tcPr>
                        <w:tcW w:w="676" w:type="dxa"/>
                      </w:tcPr>
                      <w:p w14:paraId="49EDEA55" w14:textId="77777777" w:rsidR="000657D8" w:rsidRPr="00927124" w:rsidRDefault="000657D8">
                        <w:pPr>
                          <w:pStyle w:val="TableParagraph"/>
                          <w:ind w:left="6"/>
                          <w:rPr>
                            <w:sz w:val="18"/>
                          </w:rPr>
                        </w:pPr>
                        <w:r w:rsidRPr="00927124">
                          <w:rPr>
                            <w:sz w:val="18"/>
                          </w:rPr>
                          <w:t xml:space="preserve">6 </w:t>
                        </w:r>
                      </w:p>
                    </w:tc>
                    <w:tc>
                      <w:tcPr>
                        <w:tcW w:w="708" w:type="dxa"/>
                      </w:tcPr>
                      <w:p w14:paraId="49EDEA56" w14:textId="77777777" w:rsidR="000657D8" w:rsidRPr="00927124" w:rsidRDefault="000657D8">
                        <w:pPr>
                          <w:pStyle w:val="TableParagraph"/>
                          <w:ind w:left="9"/>
                          <w:rPr>
                            <w:sz w:val="18"/>
                          </w:rPr>
                        </w:pPr>
                        <w:r w:rsidRPr="00927124">
                          <w:rPr>
                            <w:sz w:val="18"/>
                          </w:rPr>
                          <w:t xml:space="preserve">6 </w:t>
                        </w:r>
                      </w:p>
                    </w:tc>
                    <w:tc>
                      <w:tcPr>
                        <w:tcW w:w="1843" w:type="dxa"/>
                      </w:tcPr>
                      <w:p w14:paraId="49EDEA57" w14:textId="77777777" w:rsidR="000657D8" w:rsidRPr="00927124" w:rsidRDefault="000657D8">
                        <w:pPr>
                          <w:pStyle w:val="TableParagraph"/>
                          <w:ind w:left="107"/>
                          <w:jc w:val="left"/>
                          <w:rPr>
                            <w:sz w:val="18"/>
                          </w:rPr>
                        </w:pPr>
                        <w:r w:rsidRPr="00927124">
                          <w:rPr>
                            <w:sz w:val="18"/>
                          </w:rPr>
                          <w:t xml:space="preserve">PWCtl </w:t>
                        </w:r>
                      </w:p>
                    </w:tc>
                    <w:tc>
                      <w:tcPr>
                        <w:tcW w:w="5103" w:type="dxa"/>
                      </w:tcPr>
                      <w:p w14:paraId="49EDEA58" w14:textId="77777777" w:rsidR="000657D8" w:rsidRPr="00927124" w:rsidRDefault="000657D8">
                        <w:pPr>
                          <w:pStyle w:val="TableParagraph"/>
                          <w:spacing w:before="40"/>
                          <w:ind w:left="107"/>
                          <w:jc w:val="left"/>
                          <w:rPr>
                            <w:rFonts w:eastAsia="宋体"/>
                            <w:sz w:val="18"/>
                          </w:rPr>
                        </w:pPr>
                        <w:r w:rsidRPr="00927124">
                          <w:rPr>
                            <w:rFonts w:eastAsia="宋体"/>
                            <w:sz w:val="18"/>
                          </w:rPr>
                          <w:t xml:space="preserve">Control multilevel page table configuration </w:t>
                        </w:r>
                      </w:p>
                    </w:tc>
                    <w:tc>
                      <w:tcPr>
                        <w:tcW w:w="1666" w:type="dxa"/>
                      </w:tcPr>
                      <w:p w14:paraId="49EDEA59" w14:textId="77777777" w:rsidR="000657D8" w:rsidRPr="00927124" w:rsidRDefault="000657D8">
                        <w:pPr>
                          <w:pStyle w:val="TableParagraph"/>
                          <w:spacing w:before="40"/>
                          <w:ind w:left="108"/>
                          <w:jc w:val="left"/>
                          <w:rPr>
                            <w:rFonts w:eastAsia="宋体"/>
                            <w:sz w:val="18"/>
                          </w:rPr>
                        </w:pPr>
                        <w:r w:rsidRPr="00927124">
                          <w:rPr>
                            <w:rFonts w:eastAsia="宋体"/>
                            <w:sz w:val="18"/>
                          </w:rPr>
                          <w:t xml:space="preserve">Page 98, section 7.13 </w:t>
                        </w:r>
                        <w:hyperlink w:anchor="_bookmark216" w:history="1"/>
                        <w:hyperlink w:anchor="_bookmark216" w:history="1"/>
                      </w:p>
                    </w:tc>
                  </w:tr>
                  <w:tr w:rsidR="000657D8" w14:paraId="49EDEA60" w14:textId="77777777">
                    <w:trPr>
                      <w:trHeight w:val="312"/>
                    </w:trPr>
                    <w:tc>
                      <w:tcPr>
                        <w:tcW w:w="676" w:type="dxa"/>
                      </w:tcPr>
                      <w:p w14:paraId="49EDEA5B" w14:textId="77777777" w:rsidR="000657D8" w:rsidRPr="00927124" w:rsidRDefault="000657D8">
                        <w:pPr>
                          <w:pStyle w:val="TableParagraph"/>
                          <w:spacing w:before="51"/>
                          <w:ind w:left="6"/>
                          <w:rPr>
                            <w:sz w:val="18"/>
                          </w:rPr>
                        </w:pPr>
                        <w:r w:rsidRPr="00927124">
                          <w:rPr>
                            <w:sz w:val="18"/>
                          </w:rPr>
                          <w:t xml:space="preserve">8 </w:t>
                        </w:r>
                      </w:p>
                    </w:tc>
                    <w:tc>
                      <w:tcPr>
                        <w:tcW w:w="708" w:type="dxa"/>
                      </w:tcPr>
                      <w:p w14:paraId="49EDEA5C" w14:textId="77777777" w:rsidR="000657D8" w:rsidRPr="00927124" w:rsidRDefault="000657D8">
                        <w:pPr>
                          <w:pStyle w:val="TableParagraph"/>
                          <w:spacing w:before="51"/>
                          <w:ind w:left="9"/>
                          <w:rPr>
                            <w:sz w:val="18"/>
                          </w:rPr>
                        </w:pPr>
                        <w:r w:rsidRPr="00927124">
                          <w:rPr>
                            <w:sz w:val="18"/>
                          </w:rPr>
                          <w:t xml:space="preserve">0 </w:t>
                        </w:r>
                      </w:p>
                    </w:tc>
                    <w:tc>
                      <w:tcPr>
                        <w:tcW w:w="1843" w:type="dxa"/>
                      </w:tcPr>
                      <w:p w14:paraId="49EDEA5D" w14:textId="77777777" w:rsidR="000657D8" w:rsidRPr="00927124" w:rsidRDefault="000657D8">
                        <w:pPr>
                          <w:pStyle w:val="TableParagraph"/>
                          <w:spacing w:before="51"/>
                          <w:ind w:left="107"/>
                          <w:jc w:val="left"/>
                          <w:rPr>
                            <w:sz w:val="18"/>
                          </w:rPr>
                        </w:pPr>
                        <w:r w:rsidRPr="00927124">
                          <w:rPr>
                            <w:sz w:val="18"/>
                          </w:rPr>
                          <w:t xml:space="preserve">BadVAddr </w:t>
                        </w:r>
                      </w:p>
                    </w:tc>
                    <w:tc>
                      <w:tcPr>
                        <w:tcW w:w="5103" w:type="dxa"/>
                      </w:tcPr>
                      <w:p w14:paraId="49EDEA5E" w14:textId="77777777" w:rsidR="000657D8" w:rsidRPr="00927124" w:rsidRDefault="000657D8">
                        <w:pPr>
                          <w:pStyle w:val="TableParagraph"/>
                          <w:spacing w:before="41"/>
                          <w:ind w:left="107"/>
                          <w:jc w:val="left"/>
                          <w:rPr>
                            <w:rFonts w:eastAsia="宋体"/>
                            <w:sz w:val="18"/>
                          </w:rPr>
                        </w:pPr>
                        <w:r w:rsidRPr="00927124">
                          <w:rPr>
                            <w:rFonts w:eastAsia="宋体"/>
                            <w:sz w:val="18"/>
                          </w:rPr>
                          <w:t xml:space="preserve">Record the error address for the latest address-related exception </w:t>
                        </w:r>
                      </w:p>
                    </w:tc>
                    <w:tc>
                      <w:tcPr>
                        <w:tcW w:w="1666" w:type="dxa"/>
                      </w:tcPr>
                      <w:p w14:paraId="49EDEA5F" w14:textId="77777777" w:rsidR="000657D8" w:rsidRPr="00927124" w:rsidRDefault="000657D8">
                        <w:pPr>
                          <w:pStyle w:val="TableParagraph"/>
                          <w:spacing w:before="41"/>
                          <w:ind w:left="108"/>
                          <w:jc w:val="left"/>
                          <w:rPr>
                            <w:rFonts w:eastAsia="宋体"/>
                            <w:sz w:val="18"/>
                          </w:rPr>
                        </w:pPr>
                        <w:r w:rsidRPr="00927124">
                          <w:rPr>
                            <w:rFonts w:eastAsia="宋体"/>
                            <w:sz w:val="18"/>
                          </w:rPr>
                          <w:t xml:space="preserve">Page 100, section 7.15 </w:t>
                        </w:r>
                        <w:hyperlink w:anchor="_bookmark222" w:history="1"/>
                        <w:hyperlink w:anchor="_bookmark222" w:history="1"/>
                      </w:p>
                    </w:tc>
                  </w:tr>
                  <w:tr w:rsidR="000657D8" w14:paraId="49EDEA66" w14:textId="77777777">
                    <w:trPr>
                      <w:trHeight w:val="311"/>
                    </w:trPr>
                    <w:tc>
                      <w:tcPr>
                        <w:tcW w:w="676" w:type="dxa"/>
                      </w:tcPr>
                      <w:p w14:paraId="49EDEA61" w14:textId="77777777" w:rsidR="000657D8" w:rsidRPr="00927124" w:rsidRDefault="000657D8">
                        <w:pPr>
                          <w:pStyle w:val="TableParagraph"/>
                          <w:ind w:left="6"/>
                          <w:rPr>
                            <w:sz w:val="18"/>
                          </w:rPr>
                        </w:pPr>
                        <w:r w:rsidRPr="00927124">
                          <w:rPr>
                            <w:sz w:val="18"/>
                          </w:rPr>
                          <w:t xml:space="preserve">9 </w:t>
                        </w:r>
                      </w:p>
                    </w:tc>
                    <w:tc>
                      <w:tcPr>
                        <w:tcW w:w="708" w:type="dxa"/>
                      </w:tcPr>
                      <w:p w14:paraId="49EDEA62" w14:textId="77777777" w:rsidR="000657D8" w:rsidRPr="00927124" w:rsidRDefault="000657D8">
                        <w:pPr>
                          <w:pStyle w:val="TableParagraph"/>
                          <w:ind w:left="9"/>
                          <w:rPr>
                            <w:sz w:val="18"/>
                          </w:rPr>
                        </w:pPr>
                        <w:r w:rsidRPr="00927124">
                          <w:rPr>
                            <w:sz w:val="18"/>
                          </w:rPr>
                          <w:t xml:space="preserve">7 </w:t>
                        </w:r>
                      </w:p>
                    </w:tc>
                    <w:tc>
                      <w:tcPr>
                        <w:tcW w:w="1843" w:type="dxa"/>
                      </w:tcPr>
                      <w:p w14:paraId="49EDEA63" w14:textId="77777777" w:rsidR="000657D8" w:rsidRPr="00927124" w:rsidRDefault="000657D8">
                        <w:pPr>
                          <w:pStyle w:val="TableParagraph"/>
                          <w:ind w:left="107"/>
                          <w:jc w:val="left"/>
                          <w:rPr>
                            <w:sz w:val="18"/>
                          </w:rPr>
                        </w:pPr>
                        <w:r w:rsidRPr="00927124">
                          <w:rPr>
                            <w:sz w:val="18"/>
                          </w:rPr>
                          <w:t xml:space="preserve">PGD </w:t>
                        </w:r>
                      </w:p>
                    </w:tc>
                    <w:tc>
                      <w:tcPr>
                        <w:tcW w:w="5103" w:type="dxa"/>
                      </w:tcPr>
                      <w:p w14:paraId="49EDEA64" w14:textId="77777777" w:rsidR="000657D8" w:rsidRPr="00927124" w:rsidRDefault="000657D8">
                        <w:pPr>
                          <w:pStyle w:val="TableParagraph"/>
                          <w:spacing w:before="40"/>
                          <w:ind w:left="107"/>
                          <w:jc w:val="left"/>
                          <w:rPr>
                            <w:rFonts w:eastAsia="宋体"/>
                            <w:sz w:val="18"/>
                          </w:rPr>
                        </w:pPr>
                        <w:r w:rsidRPr="00927124">
                          <w:rPr>
                            <w:rFonts w:eastAsia="宋体"/>
                            <w:sz w:val="18"/>
                          </w:rPr>
                          <w:t xml:space="preserve">Page table pointer register </w:t>
                        </w:r>
                      </w:p>
                    </w:tc>
                    <w:tc>
                      <w:tcPr>
                        <w:tcW w:w="1666" w:type="dxa"/>
                      </w:tcPr>
                      <w:p w14:paraId="49EDEA65" w14:textId="77777777" w:rsidR="000657D8" w:rsidRPr="00927124" w:rsidRDefault="000657D8">
                        <w:pPr>
                          <w:pStyle w:val="TableParagraph"/>
                          <w:spacing w:before="40"/>
                          <w:ind w:left="108"/>
                          <w:jc w:val="left"/>
                          <w:rPr>
                            <w:rFonts w:eastAsia="宋体"/>
                            <w:sz w:val="18"/>
                          </w:rPr>
                        </w:pPr>
                        <w:r w:rsidRPr="00927124">
                          <w:rPr>
                            <w:rFonts w:eastAsia="宋体"/>
                            <w:sz w:val="18"/>
                          </w:rPr>
                          <w:t xml:space="preserve">Page 103, section 7.18 </w:t>
                        </w:r>
                        <w:hyperlink w:anchor="_bookmark231" w:history="1"/>
                        <w:hyperlink w:anchor="_bookmark231" w:history="1"/>
                      </w:p>
                    </w:tc>
                  </w:tr>
                  <w:tr w:rsidR="000657D8" w14:paraId="49EDEA6C" w14:textId="77777777">
                    <w:trPr>
                      <w:trHeight w:val="311"/>
                    </w:trPr>
                    <w:tc>
                      <w:tcPr>
                        <w:tcW w:w="676" w:type="dxa"/>
                      </w:tcPr>
                      <w:p w14:paraId="49EDEA67" w14:textId="77777777" w:rsidR="000657D8" w:rsidRDefault="000657D8">
                        <w:pPr>
                          <w:pStyle w:val="TableParagraph"/>
                          <w:ind w:left="88" w:right="80"/>
                          <w:rPr>
                            <w:sz w:val="18"/>
                          </w:rPr>
                        </w:pPr>
                        <w:r>
                          <w:rPr>
                            <w:sz w:val="18"/>
                          </w:rPr>
                          <w:t xml:space="preserve">10 </w:t>
                        </w:r>
                      </w:p>
                    </w:tc>
                    <w:tc>
                      <w:tcPr>
                        <w:tcW w:w="708" w:type="dxa"/>
                      </w:tcPr>
                      <w:p w14:paraId="49EDEA68" w14:textId="77777777" w:rsidR="000657D8" w:rsidRDefault="000657D8">
                        <w:pPr>
                          <w:pStyle w:val="TableParagraph"/>
                          <w:ind w:left="10"/>
                          <w:rPr>
                            <w:sz w:val="18"/>
                          </w:rPr>
                        </w:pPr>
                        <w:r>
                          <w:rPr>
                            <w:sz w:val="18"/>
                          </w:rPr>
                          <w:t xml:space="preserve">0 </w:t>
                        </w:r>
                      </w:p>
                    </w:tc>
                    <w:tc>
                      <w:tcPr>
                        <w:tcW w:w="1843" w:type="dxa"/>
                      </w:tcPr>
                      <w:p w14:paraId="49EDEA69" w14:textId="77777777" w:rsidR="000657D8" w:rsidRDefault="000657D8">
                        <w:pPr>
                          <w:pStyle w:val="TableParagraph"/>
                          <w:ind w:left="107"/>
                          <w:jc w:val="left"/>
                          <w:rPr>
                            <w:sz w:val="18"/>
                          </w:rPr>
                        </w:pPr>
                        <w:r>
                          <w:rPr>
                            <w:sz w:val="18"/>
                          </w:rPr>
                          <w:t xml:space="preserve">EntryHi </w:t>
                        </w:r>
                      </w:p>
                    </w:tc>
                    <w:tc>
                      <w:tcPr>
                        <w:tcW w:w="5103" w:type="dxa"/>
                      </w:tcPr>
                      <w:p w14:paraId="49EDEA6A" w14:textId="77777777" w:rsidR="000657D8" w:rsidRDefault="000657D8">
                        <w:pPr>
                          <w:pStyle w:val="TableParagraph"/>
                          <w:spacing w:before="40"/>
                          <w:ind w:left="107"/>
                          <w:jc w:val="left"/>
                          <w:rPr>
                            <w:rFonts w:ascii="宋体" w:eastAsia="宋体"/>
                            <w:sz w:val="18"/>
                          </w:rPr>
                        </w:pPr>
                        <w:r>
                          <w:rPr>
                            <w:sz w:val="18"/>
                          </w:rPr>
                          <w:t xml:space="preserve">VTLB and FTLB table entries high content </w:t>
                        </w:r>
                      </w:p>
                    </w:tc>
                    <w:tc>
                      <w:tcPr>
                        <w:tcW w:w="1666" w:type="dxa"/>
                      </w:tcPr>
                      <w:p w14:paraId="49EDEA6B" w14:textId="77777777" w:rsidR="000657D8" w:rsidRDefault="000657D8">
                        <w:pPr>
                          <w:pStyle w:val="TableParagraph"/>
                          <w:spacing w:before="40"/>
                          <w:ind w:left="108"/>
                          <w:jc w:val="left"/>
                          <w:rPr>
                            <w:rFonts w:ascii="宋体" w:eastAsia="宋体"/>
                            <w:sz w:val="18"/>
                          </w:rPr>
                        </w:pPr>
                        <w:r>
                          <w:rPr>
                            <w:rFonts w:ascii="宋体" w:eastAsia="宋体" w:hint="eastAsia"/>
                            <w:sz w:val="18"/>
                          </w:rPr>
                          <w:t xml:space="preserve">Page 104, section 7.19 </w:t>
                        </w:r>
                        <w:hyperlink w:anchor="_bookmark234" w:history="1"/>
                        <w:hyperlink w:anchor="_bookmark234" w:history="1"/>
                      </w:p>
                    </w:tc>
                  </w:tr>
                  <w:tr w:rsidR="000657D8" w14:paraId="49EDEA72" w14:textId="77777777">
                    <w:trPr>
                      <w:trHeight w:val="312"/>
                    </w:trPr>
                    <w:tc>
                      <w:tcPr>
                        <w:tcW w:w="676" w:type="dxa"/>
                      </w:tcPr>
                      <w:p w14:paraId="49EDEA6D" w14:textId="77777777" w:rsidR="000657D8" w:rsidRDefault="000657D8">
                        <w:pPr>
                          <w:pStyle w:val="TableParagraph"/>
                          <w:spacing w:before="51"/>
                          <w:ind w:left="88" w:right="80"/>
                          <w:rPr>
                            <w:sz w:val="18"/>
                          </w:rPr>
                        </w:pPr>
                        <w:r>
                          <w:rPr>
                            <w:sz w:val="18"/>
                          </w:rPr>
                          <w:t xml:space="preserve">20 </w:t>
                        </w:r>
                      </w:p>
                    </w:tc>
                    <w:tc>
                      <w:tcPr>
                        <w:tcW w:w="708" w:type="dxa"/>
                      </w:tcPr>
                      <w:p w14:paraId="49EDEA6E" w14:textId="77777777" w:rsidR="000657D8" w:rsidRDefault="000657D8">
                        <w:pPr>
                          <w:pStyle w:val="TableParagraph"/>
                          <w:spacing w:before="51"/>
                          <w:ind w:left="10"/>
                          <w:rPr>
                            <w:sz w:val="18"/>
                          </w:rPr>
                        </w:pPr>
                        <w:r>
                          <w:rPr>
                            <w:sz w:val="18"/>
                          </w:rPr>
                          <w:t xml:space="preserve">0 </w:t>
                        </w:r>
                      </w:p>
                    </w:tc>
                    <w:tc>
                      <w:tcPr>
                        <w:tcW w:w="1843" w:type="dxa"/>
                      </w:tcPr>
                      <w:p w14:paraId="49EDEA6F" w14:textId="77777777" w:rsidR="000657D8" w:rsidRDefault="000657D8">
                        <w:pPr>
                          <w:pStyle w:val="TableParagraph"/>
                          <w:spacing w:before="51"/>
                          <w:ind w:left="107"/>
                          <w:jc w:val="left"/>
                          <w:rPr>
                            <w:sz w:val="18"/>
                          </w:rPr>
                        </w:pPr>
                        <w:r>
                          <w:rPr>
                            <w:sz w:val="18"/>
                          </w:rPr>
                          <w:t xml:space="preserve">XContext </w:t>
                        </w:r>
                      </w:p>
                    </w:tc>
                    <w:tc>
                      <w:tcPr>
                        <w:tcW w:w="5103" w:type="dxa"/>
                      </w:tcPr>
                      <w:p w14:paraId="49EDEA70" w14:textId="77777777" w:rsidR="000657D8" w:rsidRDefault="000657D8">
                        <w:pPr>
                          <w:pStyle w:val="TableParagraph"/>
                          <w:spacing w:before="41"/>
                          <w:ind w:left="107"/>
                          <w:jc w:val="left"/>
                          <w:rPr>
                            <w:rFonts w:ascii="宋体" w:eastAsia="宋体"/>
                            <w:sz w:val="18"/>
                          </w:rPr>
                        </w:pPr>
                        <w:r>
                          <w:rPr>
                            <w:rFonts w:ascii="宋体" w:eastAsia="宋体" w:hint="eastAsia"/>
                            <w:sz w:val="18"/>
                          </w:rPr>
                          <w:t xml:space="preserve">Extended address mode next page table pointer </w:t>
                        </w:r>
                      </w:p>
                    </w:tc>
                    <w:tc>
                      <w:tcPr>
                        <w:tcW w:w="1666" w:type="dxa"/>
                      </w:tcPr>
                      <w:p w14:paraId="49EDEA71" w14:textId="77777777" w:rsidR="000657D8" w:rsidRDefault="000657D8">
                        <w:pPr>
                          <w:pStyle w:val="TableParagraph"/>
                          <w:spacing w:before="41"/>
                          <w:ind w:left="108"/>
                          <w:jc w:val="left"/>
                          <w:rPr>
                            <w:rFonts w:ascii="宋体" w:eastAsia="宋体"/>
                            <w:sz w:val="18"/>
                          </w:rPr>
                        </w:pPr>
                        <w:r>
                          <w:rPr>
                            <w:rFonts w:ascii="宋体" w:eastAsia="宋体" w:hint="eastAsia"/>
                            <w:sz w:val="18"/>
                          </w:rPr>
                          <w:t xml:space="preserve">Page 128, section 7.36 </w:t>
                        </w:r>
                        <w:hyperlink w:anchor="_bookmark288" w:history="1"/>
                        <w:hyperlink w:anchor="_bookmark288" w:history="1"/>
                      </w:p>
                    </w:tc>
                  </w:tr>
                  <w:tr w:rsidR="000657D8" w14:paraId="49EDEA78" w14:textId="77777777">
                    <w:trPr>
                      <w:trHeight w:val="311"/>
                    </w:trPr>
                    <w:tc>
                      <w:tcPr>
                        <w:tcW w:w="676" w:type="dxa"/>
                      </w:tcPr>
                      <w:p w14:paraId="49EDEA73" w14:textId="77777777" w:rsidR="000657D8" w:rsidRDefault="000657D8">
                        <w:pPr>
                          <w:pStyle w:val="TableParagraph"/>
                          <w:ind w:left="88" w:right="80"/>
                          <w:rPr>
                            <w:sz w:val="18"/>
                          </w:rPr>
                        </w:pPr>
                        <w:r>
                          <w:rPr>
                            <w:sz w:val="18"/>
                          </w:rPr>
                          <w:t xml:space="preserve">22 </w:t>
                        </w:r>
                      </w:p>
                    </w:tc>
                    <w:tc>
                      <w:tcPr>
                        <w:tcW w:w="708" w:type="dxa"/>
                      </w:tcPr>
                      <w:p w14:paraId="49EDEA74" w14:textId="77777777" w:rsidR="000657D8" w:rsidRDefault="000657D8">
                        <w:pPr>
                          <w:pStyle w:val="TableParagraph"/>
                          <w:ind w:left="10"/>
                          <w:rPr>
                            <w:sz w:val="18"/>
                          </w:rPr>
                        </w:pPr>
                        <w:r>
                          <w:rPr>
                            <w:sz w:val="18"/>
                          </w:rPr>
                          <w:t xml:space="preserve">0 </w:t>
                        </w:r>
                      </w:p>
                    </w:tc>
                    <w:tc>
                      <w:tcPr>
                        <w:tcW w:w="1843" w:type="dxa"/>
                      </w:tcPr>
                      <w:p w14:paraId="49EDEA75" w14:textId="77777777" w:rsidR="000657D8" w:rsidRDefault="000657D8">
                        <w:pPr>
                          <w:pStyle w:val="TableParagraph"/>
                          <w:ind w:left="107"/>
                          <w:jc w:val="left"/>
                          <w:rPr>
                            <w:sz w:val="18"/>
                          </w:rPr>
                        </w:pPr>
                        <w:r>
                          <w:rPr>
                            <w:sz w:val="18"/>
                          </w:rPr>
                          <w:t xml:space="preserve">Diag </w:t>
                        </w:r>
                      </w:p>
                    </w:tc>
                    <w:tc>
                      <w:tcPr>
                        <w:tcW w:w="5103" w:type="dxa"/>
                      </w:tcPr>
                      <w:p w14:paraId="49EDEA76" w14:textId="7A1029E6" w:rsidR="000657D8" w:rsidRDefault="000657D8">
                        <w:pPr>
                          <w:pStyle w:val="TableParagraph"/>
                          <w:spacing w:before="40"/>
                          <w:ind w:left="107"/>
                          <w:jc w:val="left"/>
                          <w:rPr>
                            <w:rFonts w:ascii="宋体" w:eastAsia="宋体"/>
                            <w:sz w:val="18"/>
                          </w:rPr>
                        </w:pPr>
                        <w:r>
                          <w:rPr>
                            <w:rFonts w:ascii="宋体" w:eastAsia="宋体" w:hint="eastAsia"/>
                            <w:sz w:val="18"/>
                          </w:rPr>
                          <w:t xml:space="preserve">The </w:t>
                        </w:r>
                        <w:r w:rsidR="00E57617">
                          <w:rPr>
                            <w:rFonts w:ascii="宋体" w:eastAsia="宋体" w:hint="eastAsia"/>
                            <w:sz w:val="18"/>
                          </w:rPr>
                          <w:t>loong</w:t>
                        </w:r>
                        <w:r>
                          <w:rPr>
                            <w:rFonts w:ascii="宋体" w:eastAsia="宋体" w:hint="eastAsia"/>
                            <w:sz w:val="18"/>
                          </w:rPr>
                          <w:t xml:space="preserve"> chip extended diagnostic control register </w:t>
                        </w:r>
                      </w:p>
                    </w:tc>
                    <w:tc>
                      <w:tcPr>
                        <w:tcW w:w="1666" w:type="dxa"/>
                      </w:tcPr>
                      <w:p w14:paraId="49EDEA77" w14:textId="77777777" w:rsidR="000657D8" w:rsidRDefault="000657D8">
                        <w:pPr>
                          <w:pStyle w:val="TableParagraph"/>
                          <w:spacing w:before="40"/>
                          <w:ind w:left="108"/>
                          <w:jc w:val="left"/>
                          <w:rPr>
                            <w:rFonts w:ascii="宋体" w:eastAsia="宋体"/>
                            <w:sz w:val="18"/>
                          </w:rPr>
                        </w:pPr>
                        <w:r>
                          <w:rPr>
                            <w:rFonts w:ascii="宋体" w:eastAsia="宋体" w:hint="eastAsia"/>
                            <w:sz w:val="18"/>
                          </w:rPr>
                          <w:t xml:space="preserve">Page 129, section 7.37 </w:t>
                        </w:r>
                        <w:hyperlink w:anchor="_bookmark291" w:history="1"/>
                        <w:hyperlink w:anchor="_bookmark291" w:history="1"/>
                      </w:p>
                    </w:tc>
                  </w:tr>
                </w:tbl>
                <w:p w14:paraId="49EDEA79" w14:textId="77777777" w:rsidR="000657D8" w:rsidRDefault="000657D8">
                  <w:pPr>
                    <w:pStyle w:val="a3"/>
                  </w:pPr>
                </w:p>
              </w:txbxContent>
            </v:textbox>
            <w10:wrap anchorx="page"/>
          </v:shape>
        </w:pict>
      </w:r>
      <w:hyperlink w:anchor="_bookmark103" w:history="1">
        <w:r w:rsidR="003F76D0" w:rsidRPr="00927124">
          <w:rPr>
            <w:rFonts w:ascii="Times New Roman" w:hAnsi="Times New Roman" w:cs="Times New Roman"/>
            <w:spacing w:val="-2"/>
            <w:sz w:val="21"/>
          </w:rPr>
          <w:t xml:space="preserve"> Table 4-2 lists the CP0 registers associated with TLB management. See the corresponding sections in Chapter 7 for a detailed description of each register. </w:t>
        </w:r>
      </w:hyperlink>
      <w:hyperlink w:anchor="_bookmark172" w:history="1"/>
      <w:bookmarkStart w:id="195" w:name="_bookmark103"/>
      <w:bookmarkEnd w:id="195"/>
      <w:r w:rsidR="003F76D0">
        <w:rPr>
          <w:b/>
          <w:sz w:val="21"/>
        </w:rPr>
        <w:t xml:space="preserve"> Table 4-2 TLB management related CP0 reg </w:t>
      </w:r>
    </w:p>
    <w:p w14:paraId="49EDC3B4" w14:textId="77777777" w:rsidR="00C441A2" w:rsidRDefault="00C441A2">
      <w:pPr>
        <w:pStyle w:val="a3"/>
        <w:rPr>
          <w:b/>
          <w:sz w:val="22"/>
        </w:rPr>
      </w:pPr>
    </w:p>
    <w:p w14:paraId="49EDC3B5" w14:textId="77777777" w:rsidR="00C441A2" w:rsidRDefault="00C441A2">
      <w:pPr>
        <w:pStyle w:val="a3"/>
        <w:rPr>
          <w:b/>
          <w:sz w:val="22"/>
        </w:rPr>
      </w:pPr>
    </w:p>
    <w:p w14:paraId="49EDC3B6" w14:textId="77777777" w:rsidR="00C441A2" w:rsidRDefault="00C441A2">
      <w:pPr>
        <w:pStyle w:val="a3"/>
        <w:rPr>
          <w:b/>
          <w:sz w:val="22"/>
        </w:rPr>
      </w:pPr>
    </w:p>
    <w:p w14:paraId="49EDC3B7" w14:textId="77777777" w:rsidR="00C441A2" w:rsidRDefault="00C441A2">
      <w:pPr>
        <w:pStyle w:val="a3"/>
        <w:rPr>
          <w:b/>
          <w:sz w:val="22"/>
        </w:rPr>
      </w:pPr>
    </w:p>
    <w:p w14:paraId="49EDC3B8" w14:textId="77777777" w:rsidR="00C441A2" w:rsidRDefault="00C441A2">
      <w:pPr>
        <w:pStyle w:val="a3"/>
        <w:rPr>
          <w:b/>
          <w:sz w:val="22"/>
        </w:rPr>
      </w:pPr>
    </w:p>
    <w:p w14:paraId="49EDC3B9" w14:textId="77777777" w:rsidR="00C441A2" w:rsidRDefault="00C441A2">
      <w:pPr>
        <w:pStyle w:val="a3"/>
        <w:rPr>
          <w:b/>
          <w:sz w:val="22"/>
        </w:rPr>
      </w:pPr>
    </w:p>
    <w:p w14:paraId="49EDC3BA" w14:textId="77777777" w:rsidR="00C441A2" w:rsidRDefault="00C441A2">
      <w:pPr>
        <w:pStyle w:val="a3"/>
        <w:rPr>
          <w:b/>
          <w:sz w:val="22"/>
        </w:rPr>
      </w:pPr>
    </w:p>
    <w:p w14:paraId="49EDC3BB" w14:textId="77777777" w:rsidR="00C441A2" w:rsidRDefault="00C441A2">
      <w:pPr>
        <w:pStyle w:val="a3"/>
        <w:rPr>
          <w:b/>
          <w:sz w:val="22"/>
        </w:rPr>
      </w:pPr>
    </w:p>
    <w:p w14:paraId="49EDC3BC" w14:textId="77777777" w:rsidR="00C441A2" w:rsidRDefault="00C441A2">
      <w:pPr>
        <w:pStyle w:val="a3"/>
        <w:rPr>
          <w:b/>
          <w:sz w:val="22"/>
        </w:rPr>
      </w:pPr>
    </w:p>
    <w:p w14:paraId="49EDC3BD" w14:textId="77777777" w:rsidR="00C441A2" w:rsidRDefault="00C441A2">
      <w:pPr>
        <w:pStyle w:val="a3"/>
        <w:rPr>
          <w:b/>
          <w:sz w:val="22"/>
        </w:rPr>
      </w:pPr>
    </w:p>
    <w:p w14:paraId="49EDC3BE" w14:textId="77777777" w:rsidR="00C441A2" w:rsidRDefault="00C441A2">
      <w:pPr>
        <w:pStyle w:val="a3"/>
        <w:rPr>
          <w:b/>
          <w:sz w:val="22"/>
        </w:rPr>
      </w:pPr>
    </w:p>
    <w:p w14:paraId="49EDC3BF" w14:textId="77777777" w:rsidR="00C441A2" w:rsidRDefault="00C441A2">
      <w:pPr>
        <w:pStyle w:val="a3"/>
        <w:rPr>
          <w:b/>
          <w:sz w:val="22"/>
        </w:rPr>
      </w:pPr>
    </w:p>
    <w:p w14:paraId="49EDC3C0" w14:textId="77777777" w:rsidR="00C441A2" w:rsidRDefault="00C441A2">
      <w:pPr>
        <w:pStyle w:val="a3"/>
        <w:rPr>
          <w:b/>
          <w:sz w:val="22"/>
        </w:rPr>
      </w:pPr>
    </w:p>
    <w:p w14:paraId="49EDC3C1" w14:textId="77777777" w:rsidR="00C441A2" w:rsidRDefault="00C441A2">
      <w:pPr>
        <w:pStyle w:val="a3"/>
        <w:rPr>
          <w:b/>
          <w:sz w:val="22"/>
        </w:rPr>
      </w:pPr>
    </w:p>
    <w:p w14:paraId="49EDC3C2" w14:textId="77777777" w:rsidR="00C441A2" w:rsidRDefault="00C441A2">
      <w:pPr>
        <w:pStyle w:val="a3"/>
        <w:rPr>
          <w:b/>
          <w:sz w:val="22"/>
        </w:rPr>
      </w:pPr>
    </w:p>
    <w:p w14:paraId="49EDC3C3" w14:textId="77777777" w:rsidR="00C441A2" w:rsidRDefault="00C441A2">
      <w:pPr>
        <w:pStyle w:val="a3"/>
        <w:rPr>
          <w:b/>
          <w:sz w:val="22"/>
        </w:rPr>
      </w:pPr>
    </w:p>
    <w:p w14:paraId="49EDC3C4" w14:textId="77777777" w:rsidR="00C441A2" w:rsidRDefault="00C441A2">
      <w:pPr>
        <w:pStyle w:val="a3"/>
        <w:rPr>
          <w:b/>
          <w:sz w:val="22"/>
        </w:rPr>
      </w:pPr>
    </w:p>
    <w:p w14:paraId="49EDC3C5" w14:textId="77777777" w:rsidR="00C441A2" w:rsidRDefault="00C441A2">
      <w:pPr>
        <w:pStyle w:val="a3"/>
        <w:rPr>
          <w:b/>
          <w:sz w:val="22"/>
        </w:rPr>
      </w:pPr>
    </w:p>
    <w:p w14:paraId="49EDC3C6" w14:textId="77777777" w:rsidR="00C441A2" w:rsidRDefault="00C441A2">
      <w:pPr>
        <w:pStyle w:val="a3"/>
        <w:rPr>
          <w:b/>
          <w:sz w:val="22"/>
        </w:rPr>
      </w:pPr>
    </w:p>
    <w:p w14:paraId="49EDC3C7" w14:textId="77777777" w:rsidR="00C441A2" w:rsidRDefault="00C441A2">
      <w:pPr>
        <w:pStyle w:val="a3"/>
        <w:rPr>
          <w:b/>
          <w:sz w:val="22"/>
        </w:rPr>
      </w:pPr>
    </w:p>
    <w:p w14:paraId="49EDC3C8" w14:textId="77777777" w:rsidR="00C441A2" w:rsidRDefault="00C441A2">
      <w:pPr>
        <w:pStyle w:val="a3"/>
        <w:rPr>
          <w:b/>
          <w:sz w:val="22"/>
        </w:rPr>
      </w:pPr>
    </w:p>
    <w:p w14:paraId="49EDC3C9" w14:textId="77777777" w:rsidR="00C441A2" w:rsidRDefault="00C441A2">
      <w:pPr>
        <w:pStyle w:val="a3"/>
        <w:spacing w:before="1"/>
        <w:rPr>
          <w:b/>
          <w:sz w:val="17"/>
        </w:rPr>
      </w:pPr>
    </w:p>
    <w:p w14:paraId="49EDC3CA" w14:textId="77777777" w:rsidR="00C441A2" w:rsidRDefault="003F76D0">
      <w:pPr>
        <w:pStyle w:val="4"/>
        <w:ind w:left="1291" w:right="0"/>
        <w:jc w:val="left"/>
      </w:pPr>
      <w:bookmarkStart w:id="196" w:name="相关特权指令"/>
      <w:bookmarkEnd w:id="196"/>
      <w:r>
        <w:t xml:space="preserve"> Relevant privilege instruction </w:t>
      </w:r>
    </w:p>
    <w:p w14:paraId="49EDC3CB" w14:textId="77777777" w:rsidR="00C441A2" w:rsidRPr="00424EA8" w:rsidRDefault="000C04CA" w:rsidP="00424EA8">
      <w:pPr>
        <w:pStyle w:val="a3"/>
        <w:spacing w:before="281" w:line="278" w:lineRule="auto"/>
        <w:ind w:left="1079" w:right="1079" w:firstLine="420"/>
        <w:jc w:val="both"/>
        <w:rPr>
          <w:rFonts w:ascii="Times New Roman" w:hAnsi="Times New Roman" w:cs="Times New Roman"/>
        </w:rPr>
      </w:pPr>
      <w:hyperlink w:anchor="_bookmark104" w:history="1">
        <w:r w:rsidR="003F76D0" w:rsidRPr="00424EA8">
          <w:rPr>
            <w:rFonts w:ascii="Times New Roman" w:hAnsi="Times New Roman" w:cs="Times New Roman"/>
          </w:rPr>
          <w:t xml:space="preserve">Table 4-3 lists privilege instructions related to TLB management. </w:t>
        </w:r>
      </w:hyperlink>
      <w:r w:rsidR="003F76D0" w:rsidRPr="00424EA8">
        <w:rPr>
          <w:rFonts w:ascii="Times New Roman" w:hAnsi="Times New Roman" w:cs="Times New Roman"/>
        </w:rPr>
        <w:t xml:space="preserve"> For The detailed definition of each Instruction, please refer to The MIPS® Architecture For Programmers Volume II-A: The MIPS64® Instruction Set (Rev5.03) and The Godson Instruction Set Manual (Volume II-A) - Custom General Extension Instruction (Volume I) (Rev1.00). </w:t>
      </w:r>
    </w:p>
    <w:p w14:paraId="49EDC3CC" w14:textId="77777777" w:rsidR="00C441A2" w:rsidRDefault="003F76D0">
      <w:pPr>
        <w:pStyle w:val="4"/>
        <w:spacing w:before="78" w:after="22"/>
        <w:ind w:left="896"/>
      </w:pPr>
      <w:bookmarkStart w:id="197" w:name="_bookmark104"/>
      <w:bookmarkEnd w:id="197"/>
      <w:r>
        <w:lastRenderedPageBreak/>
        <w:t xml:space="preserve"> Table 4-3 TLB manages related privilege instructions </w:t>
      </w:r>
    </w:p>
    <w:tbl>
      <w:tblPr>
        <w:tblStyle w:val="TableNormal"/>
        <w:tblW w:w="0" w:type="auto"/>
        <w:tblInd w:w="2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5102"/>
      </w:tblGrid>
      <w:tr w:rsidR="00C441A2" w14:paraId="49EDC3CF" w14:textId="77777777">
        <w:trPr>
          <w:trHeight w:val="304"/>
        </w:trPr>
        <w:tc>
          <w:tcPr>
            <w:tcW w:w="1843" w:type="dxa"/>
            <w:tcBorders>
              <w:bottom w:val="double" w:sz="1" w:space="0" w:color="000000"/>
            </w:tcBorders>
          </w:tcPr>
          <w:p w14:paraId="49EDC3CD" w14:textId="77777777" w:rsidR="00C441A2" w:rsidRDefault="003F76D0">
            <w:pPr>
              <w:pStyle w:val="TableParagraph"/>
              <w:spacing w:before="21" w:line="263" w:lineRule="exact"/>
              <w:ind w:left="394"/>
              <w:jc w:val="left"/>
              <w:rPr>
                <w:rFonts w:ascii="宋体" w:eastAsia="宋体"/>
                <w:b/>
                <w:sz w:val="21"/>
              </w:rPr>
            </w:pPr>
            <w:r>
              <w:rPr>
                <w:rFonts w:ascii="宋体" w:eastAsia="宋体" w:hint="eastAsia"/>
                <w:b/>
                <w:sz w:val="21"/>
              </w:rPr>
              <w:t xml:space="preserve">Instruction mnemonic </w:t>
            </w:r>
          </w:p>
        </w:tc>
        <w:tc>
          <w:tcPr>
            <w:tcW w:w="5102" w:type="dxa"/>
          </w:tcPr>
          <w:p w14:paraId="49EDC3CE" w14:textId="77777777" w:rsidR="00C441A2" w:rsidRDefault="003F76D0">
            <w:pPr>
              <w:pStyle w:val="TableParagraph"/>
              <w:spacing w:before="21" w:line="263" w:lineRule="exact"/>
              <w:ind w:left="1893" w:right="1887"/>
              <w:rPr>
                <w:rFonts w:ascii="宋体" w:eastAsia="宋体"/>
                <w:b/>
                <w:sz w:val="21"/>
              </w:rPr>
            </w:pPr>
            <w:r>
              <w:rPr>
                <w:rFonts w:ascii="宋体" w:eastAsia="宋体" w:hint="eastAsia"/>
                <w:b/>
                <w:sz w:val="21"/>
              </w:rPr>
              <w:t xml:space="preserve">Simple description of instruction </w:t>
            </w:r>
          </w:p>
        </w:tc>
      </w:tr>
    </w:tbl>
    <w:p w14:paraId="49EDC3D0" w14:textId="77777777" w:rsidR="00C441A2" w:rsidRDefault="000C04CA">
      <w:pPr>
        <w:pStyle w:val="a3"/>
        <w:spacing w:line="20" w:lineRule="exact"/>
        <w:ind w:left="4342"/>
        <w:rPr>
          <w:sz w:val="2"/>
        </w:rPr>
      </w:pPr>
      <w:r>
        <w:rPr>
          <w:sz w:val="2"/>
        </w:rPr>
      </w:r>
      <w:r>
        <w:rPr>
          <w:sz w:val="2"/>
        </w:rPr>
        <w:pict w14:anchorId="49EDE825">
          <v:group id="_x0000_s1559" style="width:254.2pt;height:.5pt;mso-position-horizontal-relative:char;mso-position-vertical-relative:line" coordsize="5084,10">
            <v:line id="_x0000_s1561" style="position:absolute" from="0,5" to="5074,5" strokeweight=".48pt"/>
            <v:rect id="_x0000_s1560" style="position:absolute;left:5073;width:10;height:10" fillcolor="black" stroked="f"/>
            <w10:anchorlock/>
          </v:group>
        </w:pict>
      </w:r>
    </w:p>
    <w:p w14:paraId="49EDC3D1" w14:textId="77777777" w:rsidR="00C441A2" w:rsidRDefault="00C441A2">
      <w:pPr>
        <w:spacing w:line="20" w:lineRule="exact"/>
        <w:rPr>
          <w:sz w:val="2"/>
        </w:rPr>
        <w:sectPr w:rsidR="00C441A2">
          <w:pgSz w:w="11910" w:h="16840"/>
          <w:pgMar w:top="1620" w:right="0" w:bottom="1380" w:left="0" w:header="890" w:footer="1195" w:gutter="0"/>
          <w:cols w:space="720"/>
        </w:sectPr>
      </w:pPr>
    </w:p>
    <w:p w14:paraId="49EDC3D2" w14:textId="77777777" w:rsidR="00C441A2" w:rsidRDefault="00C441A2">
      <w:pPr>
        <w:pStyle w:val="a3"/>
        <w:spacing w:before="2"/>
        <w:rPr>
          <w:b/>
          <w:sz w:val="2"/>
        </w:rPr>
      </w:pPr>
    </w:p>
    <w:tbl>
      <w:tblPr>
        <w:tblStyle w:val="TableNormal"/>
        <w:tblW w:w="0" w:type="auto"/>
        <w:tblInd w:w="10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30"/>
        <w:gridCol w:w="1843"/>
        <w:gridCol w:w="5102"/>
        <w:gridCol w:w="1430"/>
      </w:tblGrid>
      <w:tr w:rsidR="00C441A2" w14:paraId="49EDC3D7" w14:textId="77777777">
        <w:trPr>
          <w:trHeight w:val="309"/>
        </w:trPr>
        <w:tc>
          <w:tcPr>
            <w:tcW w:w="1430" w:type="dxa"/>
            <w:vMerge w:val="restart"/>
            <w:tcBorders>
              <w:left w:val="nil"/>
              <w:bottom w:val="nil"/>
              <w:right w:val="single" w:sz="4" w:space="0" w:color="000000"/>
            </w:tcBorders>
          </w:tcPr>
          <w:p w14:paraId="49EDC3D3" w14:textId="77777777" w:rsidR="00C441A2" w:rsidRDefault="00C441A2">
            <w:pPr>
              <w:pStyle w:val="TableParagraph"/>
              <w:spacing w:before="0"/>
              <w:jc w:val="left"/>
              <w:rPr>
                <w:sz w:val="20"/>
              </w:rPr>
            </w:pPr>
          </w:p>
        </w:tc>
        <w:tc>
          <w:tcPr>
            <w:tcW w:w="1843" w:type="dxa"/>
            <w:tcBorders>
              <w:top w:val="single" w:sz="12" w:space="0" w:color="000000"/>
              <w:left w:val="single" w:sz="4" w:space="0" w:color="000000"/>
              <w:bottom w:val="double" w:sz="1" w:space="0" w:color="000000"/>
              <w:right w:val="single" w:sz="4" w:space="0" w:color="000000"/>
            </w:tcBorders>
          </w:tcPr>
          <w:p w14:paraId="49EDC3D4" w14:textId="77777777" w:rsidR="00C441A2" w:rsidRPr="00927124" w:rsidRDefault="003F76D0">
            <w:pPr>
              <w:pStyle w:val="TableParagraph"/>
              <w:spacing w:before="18"/>
              <w:ind w:left="376" w:right="361"/>
              <w:rPr>
                <w:rFonts w:eastAsia="宋体"/>
                <w:b/>
                <w:sz w:val="21"/>
              </w:rPr>
            </w:pPr>
            <w:r w:rsidRPr="00927124">
              <w:rPr>
                <w:rFonts w:eastAsia="宋体"/>
                <w:b/>
                <w:sz w:val="21"/>
              </w:rPr>
              <w:t xml:space="preserve">Instruction mnemonic </w:t>
            </w:r>
          </w:p>
        </w:tc>
        <w:tc>
          <w:tcPr>
            <w:tcW w:w="5102" w:type="dxa"/>
            <w:tcBorders>
              <w:top w:val="single" w:sz="12" w:space="0" w:color="000000"/>
              <w:left w:val="single" w:sz="4" w:space="0" w:color="000000"/>
              <w:bottom w:val="double" w:sz="1" w:space="0" w:color="000000"/>
              <w:right w:val="single" w:sz="4" w:space="0" w:color="000000"/>
            </w:tcBorders>
          </w:tcPr>
          <w:p w14:paraId="49EDC3D5" w14:textId="77777777" w:rsidR="00C441A2" w:rsidRPr="00927124" w:rsidRDefault="003F76D0">
            <w:pPr>
              <w:pStyle w:val="TableParagraph"/>
              <w:spacing w:before="18"/>
              <w:ind w:left="1896" w:right="1884"/>
              <w:rPr>
                <w:rFonts w:eastAsia="宋体"/>
                <w:b/>
                <w:sz w:val="21"/>
              </w:rPr>
            </w:pPr>
            <w:r w:rsidRPr="00927124">
              <w:rPr>
                <w:rFonts w:eastAsia="宋体"/>
                <w:b/>
                <w:sz w:val="21"/>
              </w:rPr>
              <w:t xml:space="preserve">Simple description of instruction </w:t>
            </w:r>
          </w:p>
        </w:tc>
        <w:tc>
          <w:tcPr>
            <w:tcW w:w="1430" w:type="dxa"/>
            <w:vMerge w:val="restart"/>
            <w:tcBorders>
              <w:left w:val="single" w:sz="4" w:space="0" w:color="000000"/>
              <w:bottom w:val="nil"/>
              <w:right w:val="nil"/>
            </w:tcBorders>
          </w:tcPr>
          <w:p w14:paraId="49EDC3D6" w14:textId="77777777" w:rsidR="00C441A2" w:rsidRDefault="00C441A2">
            <w:pPr>
              <w:pStyle w:val="TableParagraph"/>
              <w:spacing w:before="0"/>
              <w:jc w:val="left"/>
              <w:rPr>
                <w:sz w:val="20"/>
              </w:rPr>
            </w:pPr>
          </w:p>
        </w:tc>
      </w:tr>
      <w:tr w:rsidR="00C441A2" w14:paraId="49EDC3DC" w14:textId="77777777">
        <w:trPr>
          <w:trHeight w:val="312"/>
        </w:trPr>
        <w:tc>
          <w:tcPr>
            <w:tcW w:w="1430" w:type="dxa"/>
            <w:vMerge/>
            <w:tcBorders>
              <w:top w:val="nil"/>
              <w:left w:val="nil"/>
              <w:bottom w:val="nil"/>
              <w:right w:val="single" w:sz="4" w:space="0" w:color="000000"/>
            </w:tcBorders>
          </w:tcPr>
          <w:p w14:paraId="49EDC3D8" w14:textId="77777777" w:rsidR="00C441A2" w:rsidRDefault="00C441A2">
            <w:pPr>
              <w:rPr>
                <w:sz w:val="2"/>
                <w:szCs w:val="2"/>
              </w:rPr>
            </w:pPr>
          </w:p>
        </w:tc>
        <w:tc>
          <w:tcPr>
            <w:tcW w:w="1843" w:type="dxa"/>
            <w:tcBorders>
              <w:top w:val="double" w:sz="1" w:space="0" w:color="000000"/>
              <w:left w:val="single" w:sz="4" w:space="0" w:color="000000"/>
              <w:bottom w:val="single" w:sz="4" w:space="0" w:color="000000"/>
              <w:right w:val="single" w:sz="4" w:space="0" w:color="000000"/>
            </w:tcBorders>
          </w:tcPr>
          <w:p w14:paraId="49EDC3D9" w14:textId="77777777" w:rsidR="00C441A2" w:rsidRPr="00927124" w:rsidRDefault="003F76D0">
            <w:pPr>
              <w:pStyle w:val="TableParagraph"/>
              <w:spacing w:before="51"/>
              <w:ind w:left="375" w:right="361"/>
              <w:rPr>
                <w:sz w:val="18"/>
              </w:rPr>
            </w:pPr>
            <w:r w:rsidRPr="00927124">
              <w:rPr>
                <w:sz w:val="18"/>
              </w:rPr>
              <w:t xml:space="preserve">TLBP </w:t>
            </w:r>
          </w:p>
        </w:tc>
        <w:tc>
          <w:tcPr>
            <w:tcW w:w="5102" w:type="dxa"/>
            <w:tcBorders>
              <w:top w:val="double" w:sz="1" w:space="0" w:color="000000"/>
              <w:left w:val="single" w:sz="4" w:space="0" w:color="000000"/>
              <w:bottom w:val="single" w:sz="4" w:space="0" w:color="000000"/>
              <w:right w:val="single" w:sz="4" w:space="0" w:color="000000"/>
            </w:tcBorders>
          </w:tcPr>
          <w:p w14:paraId="49EDC3DA" w14:textId="77777777" w:rsidR="00C441A2" w:rsidRPr="00927124" w:rsidRDefault="003F76D0">
            <w:pPr>
              <w:pStyle w:val="TableParagraph"/>
              <w:spacing w:before="41"/>
              <w:ind w:left="109"/>
              <w:jc w:val="left"/>
              <w:rPr>
                <w:rFonts w:eastAsia="宋体"/>
                <w:sz w:val="18"/>
              </w:rPr>
            </w:pPr>
            <w:r w:rsidRPr="00927124">
              <w:rPr>
                <w:rFonts w:eastAsia="宋体"/>
                <w:sz w:val="18"/>
              </w:rPr>
              <w:t xml:space="preserve">Search for matches in TLB </w:t>
            </w:r>
          </w:p>
        </w:tc>
        <w:tc>
          <w:tcPr>
            <w:tcW w:w="1430" w:type="dxa"/>
            <w:vMerge/>
            <w:tcBorders>
              <w:top w:val="nil"/>
              <w:left w:val="single" w:sz="4" w:space="0" w:color="000000"/>
              <w:bottom w:val="nil"/>
              <w:right w:val="nil"/>
            </w:tcBorders>
          </w:tcPr>
          <w:p w14:paraId="49EDC3DB" w14:textId="77777777" w:rsidR="00C441A2" w:rsidRDefault="00C441A2">
            <w:pPr>
              <w:rPr>
                <w:sz w:val="2"/>
                <w:szCs w:val="2"/>
              </w:rPr>
            </w:pPr>
          </w:p>
        </w:tc>
      </w:tr>
      <w:tr w:rsidR="00C441A2" w14:paraId="49EDC3E1" w14:textId="77777777">
        <w:trPr>
          <w:trHeight w:val="311"/>
        </w:trPr>
        <w:tc>
          <w:tcPr>
            <w:tcW w:w="1430" w:type="dxa"/>
            <w:vMerge/>
            <w:tcBorders>
              <w:top w:val="nil"/>
              <w:left w:val="nil"/>
              <w:bottom w:val="nil"/>
              <w:right w:val="single" w:sz="4" w:space="0" w:color="000000"/>
            </w:tcBorders>
          </w:tcPr>
          <w:p w14:paraId="49EDC3DD" w14:textId="77777777" w:rsidR="00C441A2" w:rsidRDefault="00C441A2">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14:paraId="49EDC3DE" w14:textId="77777777" w:rsidR="00C441A2" w:rsidRPr="00927124" w:rsidRDefault="003F76D0">
            <w:pPr>
              <w:pStyle w:val="TableParagraph"/>
              <w:ind w:left="376" w:right="361"/>
              <w:rPr>
                <w:sz w:val="18"/>
              </w:rPr>
            </w:pPr>
            <w:r w:rsidRPr="00927124">
              <w:rPr>
                <w:sz w:val="18"/>
              </w:rPr>
              <w:t xml:space="preserve">TLBR </w:t>
            </w:r>
          </w:p>
        </w:tc>
        <w:tc>
          <w:tcPr>
            <w:tcW w:w="5102" w:type="dxa"/>
            <w:tcBorders>
              <w:top w:val="single" w:sz="4" w:space="0" w:color="000000"/>
              <w:left w:val="single" w:sz="4" w:space="0" w:color="000000"/>
              <w:bottom w:val="single" w:sz="4" w:space="0" w:color="000000"/>
              <w:right w:val="single" w:sz="4" w:space="0" w:color="000000"/>
            </w:tcBorders>
          </w:tcPr>
          <w:p w14:paraId="49EDC3DF" w14:textId="77777777" w:rsidR="00C441A2" w:rsidRPr="00927124" w:rsidRDefault="003F76D0">
            <w:pPr>
              <w:pStyle w:val="TableParagraph"/>
              <w:spacing w:before="40"/>
              <w:ind w:left="109"/>
              <w:jc w:val="left"/>
              <w:rPr>
                <w:rFonts w:eastAsia="宋体"/>
                <w:sz w:val="18"/>
              </w:rPr>
            </w:pPr>
            <w:r w:rsidRPr="00927124">
              <w:rPr>
                <w:rFonts w:eastAsia="宋体"/>
                <w:sz w:val="18"/>
              </w:rPr>
              <w:t xml:space="preserve">Read the TLB table entry for the index </w:t>
            </w:r>
          </w:p>
        </w:tc>
        <w:tc>
          <w:tcPr>
            <w:tcW w:w="1430" w:type="dxa"/>
            <w:vMerge/>
            <w:tcBorders>
              <w:top w:val="nil"/>
              <w:left w:val="single" w:sz="4" w:space="0" w:color="000000"/>
              <w:bottom w:val="nil"/>
              <w:right w:val="nil"/>
            </w:tcBorders>
          </w:tcPr>
          <w:p w14:paraId="49EDC3E0" w14:textId="77777777" w:rsidR="00C441A2" w:rsidRDefault="00C441A2">
            <w:pPr>
              <w:rPr>
                <w:sz w:val="2"/>
                <w:szCs w:val="2"/>
              </w:rPr>
            </w:pPr>
          </w:p>
        </w:tc>
      </w:tr>
      <w:tr w:rsidR="00C441A2" w14:paraId="49EDC3E6" w14:textId="77777777">
        <w:trPr>
          <w:trHeight w:val="311"/>
        </w:trPr>
        <w:tc>
          <w:tcPr>
            <w:tcW w:w="1430" w:type="dxa"/>
            <w:vMerge/>
            <w:tcBorders>
              <w:top w:val="nil"/>
              <w:left w:val="nil"/>
              <w:bottom w:val="nil"/>
              <w:right w:val="single" w:sz="4" w:space="0" w:color="000000"/>
            </w:tcBorders>
          </w:tcPr>
          <w:p w14:paraId="49EDC3E2" w14:textId="77777777" w:rsidR="00C441A2" w:rsidRDefault="00C441A2">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14:paraId="49EDC3E3" w14:textId="77777777" w:rsidR="00C441A2" w:rsidRPr="00927124" w:rsidRDefault="003F76D0">
            <w:pPr>
              <w:pStyle w:val="TableParagraph"/>
              <w:ind w:left="375" w:right="361"/>
              <w:rPr>
                <w:sz w:val="18"/>
              </w:rPr>
            </w:pPr>
            <w:r w:rsidRPr="00927124">
              <w:rPr>
                <w:sz w:val="18"/>
              </w:rPr>
              <w:t xml:space="preserve">TLBWI </w:t>
            </w:r>
          </w:p>
        </w:tc>
        <w:tc>
          <w:tcPr>
            <w:tcW w:w="5102" w:type="dxa"/>
            <w:tcBorders>
              <w:top w:val="single" w:sz="4" w:space="0" w:color="000000"/>
              <w:left w:val="single" w:sz="4" w:space="0" w:color="000000"/>
              <w:bottom w:val="single" w:sz="4" w:space="0" w:color="000000"/>
              <w:right w:val="single" w:sz="4" w:space="0" w:color="000000"/>
            </w:tcBorders>
          </w:tcPr>
          <w:p w14:paraId="49EDC3E4" w14:textId="77777777" w:rsidR="00C441A2" w:rsidRPr="00927124" w:rsidRDefault="003F76D0">
            <w:pPr>
              <w:pStyle w:val="TableParagraph"/>
              <w:spacing w:before="40"/>
              <w:ind w:left="109"/>
              <w:jc w:val="left"/>
              <w:rPr>
                <w:rFonts w:eastAsia="宋体"/>
                <w:sz w:val="18"/>
              </w:rPr>
            </w:pPr>
            <w:r w:rsidRPr="00927124">
              <w:rPr>
                <w:rFonts w:eastAsia="宋体"/>
                <w:sz w:val="18"/>
              </w:rPr>
              <w:t xml:space="preserve">Write the TLB table entry for the index </w:t>
            </w:r>
          </w:p>
        </w:tc>
        <w:tc>
          <w:tcPr>
            <w:tcW w:w="1430" w:type="dxa"/>
            <w:vMerge/>
            <w:tcBorders>
              <w:top w:val="nil"/>
              <w:left w:val="single" w:sz="4" w:space="0" w:color="000000"/>
              <w:bottom w:val="nil"/>
              <w:right w:val="nil"/>
            </w:tcBorders>
          </w:tcPr>
          <w:p w14:paraId="49EDC3E5" w14:textId="77777777" w:rsidR="00C441A2" w:rsidRDefault="00C441A2">
            <w:pPr>
              <w:rPr>
                <w:sz w:val="2"/>
                <w:szCs w:val="2"/>
              </w:rPr>
            </w:pPr>
          </w:p>
        </w:tc>
      </w:tr>
      <w:tr w:rsidR="00C441A2" w14:paraId="49EDC3EB" w14:textId="77777777">
        <w:trPr>
          <w:trHeight w:val="312"/>
        </w:trPr>
        <w:tc>
          <w:tcPr>
            <w:tcW w:w="1430" w:type="dxa"/>
            <w:vMerge/>
            <w:tcBorders>
              <w:top w:val="nil"/>
              <w:left w:val="nil"/>
              <w:bottom w:val="nil"/>
              <w:right w:val="single" w:sz="4" w:space="0" w:color="000000"/>
            </w:tcBorders>
          </w:tcPr>
          <w:p w14:paraId="49EDC3E7" w14:textId="77777777" w:rsidR="00C441A2" w:rsidRDefault="00C441A2">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14:paraId="49EDC3E8" w14:textId="77777777" w:rsidR="00C441A2" w:rsidRPr="00927124" w:rsidRDefault="003F76D0">
            <w:pPr>
              <w:pStyle w:val="TableParagraph"/>
              <w:spacing w:before="51"/>
              <w:ind w:left="375" w:right="361"/>
              <w:rPr>
                <w:sz w:val="18"/>
              </w:rPr>
            </w:pPr>
            <w:r w:rsidRPr="00927124">
              <w:rPr>
                <w:sz w:val="18"/>
              </w:rPr>
              <w:t xml:space="preserve">TLBWR </w:t>
            </w:r>
          </w:p>
        </w:tc>
        <w:tc>
          <w:tcPr>
            <w:tcW w:w="5102" w:type="dxa"/>
            <w:tcBorders>
              <w:top w:val="single" w:sz="4" w:space="0" w:color="000000"/>
              <w:left w:val="single" w:sz="4" w:space="0" w:color="000000"/>
              <w:bottom w:val="single" w:sz="4" w:space="0" w:color="000000"/>
              <w:right w:val="single" w:sz="4" w:space="0" w:color="000000"/>
            </w:tcBorders>
          </w:tcPr>
          <w:p w14:paraId="49EDC3E9" w14:textId="77777777" w:rsidR="00C441A2" w:rsidRPr="00927124" w:rsidRDefault="003F76D0">
            <w:pPr>
              <w:pStyle w:val="TableParagraph"/>
              <w:spacing w:before="41"/>
              <w:ind w:left="109"/>
              <w:jc w:val="left"/>
              <w:rPr>
                <w:rFonts w:eastAsia="宋体"/>
                <w:sz w:val="18"/>
              </w:rPr>
            </w:pPr>
            <w:r w:rsidRPr="00927124">
              <w:rPr>
                <w:rFonts w:eastAsia="宋体"/>
                <w:sz w:val="18"/>
              </w:rPr>
              <w:t xml:space="preserve">Write random TLB table entries </w:t>
            </w:r>
          </w:p>
        </w:tc>
        <w:tc>
          <w:tcPr>
            <w:tcW w:w="1430" w:type="dxa"/>
            <w:vMerge/>
            <w:tcBorders>
              <w:top w:val="nil"/>
              <w:left w:val="single" w:sz="4" w:space="0" w:color="000000"/>
              <w:bottom w:val="nil"/>
              <w:right w:val="nil"/>
            </w:tcBorders>
          </w:tcPr>
          <w:p w14:paraId="49EDC3EA" w14:textId="77777777" w:rsidR="00C441A2" w:rsidRDefault="00C441A2">
            <w:pPr>
              <w:rPr>
                <w:sz w:val="2"/>
                <w:szCs w:val="2"/>
              </w:rPr>
            </w:pPr>
          </w:p>
        </w:tc>
      </w:tr>
      <w:tr w:rsidR="00C441A2" w14:paraId="49EDC3F0" w14:textId="77777777">
        <w:trPr>
          <w:trHeight w:val="311"/>
        </w:trPr>
        <w:tc>
          <w:tcPr>
            <w:tcW w:w="1430" w:type="dxa"/>
            <w:vMerge/>
            <w:tcBorders>
              <w:top w:val="nil"/>
              <w:left w:val="nil"/>
              <w:bottom w:val="nil"/>
              <w:right w:val="single" w:sz="4" w:space="0" w:color="000000"/>
            </w:tcBorders>
          </w:tcPr>
          <w:p w14:paraId="49EDC3EC" w14:textId="77777777" w:rsidR="00C441A2" w:rsidRDefault="00C441A2">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14:paraId="49EDC3ED" w14:textId="77777777" w:rsidR="00C441A2" w:rsidRPr="00927124" w:rsidRDefault="003F76D0">
            <w:pPr>
              <w:pStyle w:val="TableParagraph"/>
              <w:ind w:left="375" w:right="361"/>
              <w:rPr>
                <w:sz w:val="18"/>
              </w:rPr>
            </w:pPr>
            <w:r w:rsidRPr="00927124">
              <w:rPr>
                <w:sz w:val="18"/>
              </w:rPr>
              <w:t xml:space="preserve">TLBINVF </w:t>
            </w:r>
          </w:p>
        </w:tc>
        <w:tc>
          <w:tcPr>
            <w:tcW w:w="5102" w:type="dxa"/>
            <w:tcBorders>
              <w:top w:val="single" w:sz="4" w:space="0" w:color="000000"/>
              <w:left w:val="single" w:sz="4" w:space="0" w:color="000000"/>
              <w:bottom w:val="single" w:sz="4" w:space="0" w:color="000000"/>
              <w:right w:val="single" w:sz="4" w:space="0" w:color="000000"/>
            </w:tcBorders>
          </w:tcPr>
          <w:p w14:paraId="49EDC3EE" w14:textId="77777777" w:rsidR="00C441A2" w:rsidRPr="00927124" w:rsidRDefault="003F76D0">
            <w:pPr>
              <w:pStyle w:val="TableParagraph"/>
              <w:spacing w:before="40"/>
              <w:ind w:left="109"/>
              <w:jc w:val="left"/>
              <w:rPr>
                <w:rFonts w:eastAsia="宋体"/>
                <w:sz w:val="18"/>
              </w:rPr>
            </w:pPr>
            <w:r w:rsidRPr="00927124">
              <w:rPr>
                <w:rFonts w:eastAsia="宋体"/>
                <w:sz w:val="18"/>
              </w:rPr>
              <w:t xml:space="preserve">Invalidate all TLB table entries </w:t>
            </w:r>
          </w:p>
        </w:tc>
        <w:tc>
          <w:tcPr>
            <w:tcW w:w="1430" w:type="dxa"/>
            <w:vMerge/>
            <w:tcBorders>
              <w:top w:val="nil"/>
              <w:left w:val="single" w:sz="4" w:space="0" w:color="000000"/>
              <w:bottom w:val="nil"/>
              <w:right w:val="nil"/>
            </w:tcBorders>
          </w:tcPr>
          <w:p w14:paraId="49EDC3EF" w14:textId="77777777" w:rsidR="00C441A2" w:rsidRDefault="00C441A2">
            <w:pPr>
              <w:rPr>
                <w:sz w:val="2"/>
                <w:szCs w:val="2"/>
              </w:rPr>
            </w:pPr>
          </w:p>
        </w:tc>
      </w:tr>
      <w:tr w:rsidR="00C441A2" w14:paraId="49EDC3F5" w14:textId="77777777">
        <w:trPr>
          <w:trHeight w:val="311"/>
        </w:trPr>
        <w:tc>
          <w:tcPr>
            <w:tcW w:w="1430" w:type="dxa"/>
            <w:vMerge/>
            <w:tcBorders>
              <w:top w:val="nil"/>
              <w:left w:val="nil"/>
              <w:bottom w:val="nil"/>
              <w:right w:val="single" w:sz="4" w:space="0" w:color="000000"/>
            </w:tcBorders>
          </w:tcPr>
          <w:p w14:paraId="49EDC3F1" w14:textId="77777777" w:rsidR="00C441A2" w:rsidRDefault="00C441A2">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14:paraId="49EDC3F2" w14:textId="77777777" w:rsidR="00C441A2" w:rsidRPr="00927124" w:rsidRDefault="003F76D0">
            <w:pPr>
              <w:pStyle w:val="TableParagraph"/>
              <w:ind w:left="376" w:right="361"/>
              <w:rPr>
                <w:sz w:val="18"/>
              </w:rPr>
            </w:pPr>
            <w:r w:rsidRPr="00927124">
              <w:rPr>
                <w:sz w:val="18"/>
              </w:rPr>
              <w:t xml:space="preserve">LWDIR </w:t>
            </w:r>
          </w:p>
        </w:tc>
        <w:tc>
          <w:tcPr>
            <w:tcW w:w="5102" w:type="dxa"/>
            <w:tcBorders>
              <w:top w:val="single" w:sz="4" w:space="0" w:color="000000"/>
              <w:left w:val="single" w:sz="4" w:space="0" w:color="000000"/>
              <w:bottom w:val="single" w:sz="4" w:space="0" w:color="000000"/>
              <w:right w:val="single" w:sz="4" w:space="0" w:color="000000"/>
            </w:tcBorders>
          </w:tcPr>
          <w:p w14:paraId="49EDC3F3" w14:textId="77777777" w:rsidR="00C441A2" w:rsidRPr="00927124" w:rsidRDefault="003F76D0">
            <w:pPr>
              <w:pStyle w:val="TableParagraph"/>
              <w:spacing w:before="40"/>
              <w:ind w:left="109"/>
              <w:jc w:val="left"/>
              <w:rPr>
                <w:rFonts w:eastAsia="宋体"/>
                <w:sz w:val="18"/>
              </w:rPr>
            </w:pPr>
            <w:r w:rsidRPr="00927124">
              <w:rPr>
                <w:sz w:val="18"/>
              </w:rPr>
              <w:t xml:space="preserve">32 bit mode next page table directory entry load instruction </w:t>
            </w:r>
          </w:p>
        </w:tc>
        <w:tc>
          <w:tcPr>
            <w:tcW w:w="1430" w:type="dxa"/>
            <w:vMerge/>
            <w:tcBorders>
              <w:top w:val="nil"/>
              <w:left w:val="single" w:sz="4" w:space="0" w:color="000000"/>
              <w:bottom w:val="nil"/>
              <w:right w:val="nil"/>
            </w:tcBorders>
          </w:tcPr>
          <w:p w14:paraId="49EDC3F4" w14:textId="77777777" w:rsidR="00C441A2" w:rsidRDefault="00C441A2">
            <w:pPr>
              <w:rPr>
                <w:sz w:val="2"/>
                <w:szCs w:val="2"/>
              </w:rPr>
            </w:pPr>
          </w:p>
        </w:tc>
      </w:tr>
      <w:tr w:rsidR="00C441A2" w14:paraId="49EDC3FA" w14:textId="77777777">
        <w:trPr>
          <w:trHeight w:val="312"/>
        </w:trPr>
        <w:tc>
          <w:tcPr>
            <w:tcW w:w="1430" w:type="dxa"/>
            <w:vMerge/>
            <w:tcBorders>
              <w:top w:val="nil"/>
              <w:left w:val="nil"/>
              <w:bottom w:val="nil"/>
              <w:right w:val="single" w:sz="4" w:space="0" w:color="000000"/>
            </w:tcBorders>
          </w:tcPr>
          <w:p w14:paraId="49EDC3F6" w14:textId="77777777" w:rsidR="00C441A2" w:rsidRDefault="00C441A2">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14:paraId="49EDC3F7" w14:textId="77777777" w:rsidR="00C441A2" w:rsidRPr="00927124" w:rsidRDefault="003F76D0">
            <w:pPr>
              <w:pStyle w:val="TableParagraph"/>
              <w:spacing w:before="51"/>
              <w:ind w:left="374" w:right="361"/>
              <w:rPr>
                <w:sz w:val="18"/>
              </w:rPr>
            </w:pPr>
            <w:r w:rsidRPr="00927124">
              <w:rPr>
                <w:sz w:val="18"/>
              </w:rPr>
              <w:t xml:space="preserve">LWPTE </w:t>
            </w:r>
          </w:p>
        </w:tc>
        <w:tc>
          <w:tcPr>
            <w:tcW w:w="5102" w:type="dxa"/>
            <w:tcBorders>
              <w:top w:val="single" w:sz="4" w:space="0" w:color="000000"/>
              <w:left w:val="single" w:sz="4" w:space="0" w:color="000000"/>
              <w:bottom w:val="single" w:sz="4" w:space="0" w:color="000000"/>
              <w:right w:val="single" w:sz="4" w:space="0" w:color="000000"/>
            </w:tcBorders>
          </w:tcPr>
          <w:p w14:paraId="49EDC3F8" w14:textId="77777777" w:rsidR="00C441A2" w:rsidRPr="00927124" w:rsidRDefault="003F76D0">
            <w:pPr>
              <w:pStyle w:val="TableParagraph"/>
              <w:spacing w:before="41"/>
              <w:ind w:left="109"/>
              <w:jc w:val="left"/>
              <w:rPr>
                <w:rFonts w:eastAsia="宋体"/>
                <w:sz w:val="18"/>
              </w:rPr>
            </w:pPr>
            <w:r w:rsidRPr="00927124">
              <w:rPr>
                <w:sz w:val="18"/>
              </w:rPr>
              <w:t xml:space="preserve">32 bit mode next page table page table item load instruction </w:t>
            </w:r>
          </w:p>
        </w:tc>
        <w:tc>
          <w:tcPr>
            <w:tcW w:w="1430" w:type="dxa"/>
            <w:vMerge/>
            <w:tcBorders>
              <w:top w:val="nil"/>
              <w:left w:val="single" w:sz="4" w:space="0" w:color="000000"/>
              <w:bottom w:val="nil"/>
              <w:right w:val="nil"/>
            </w:tcBorders>
          </w:tcPr>
          <w:p w14:paraId="49EDC3F9" w14:textId="77777777" w:rsidR="00C441A2" w:rsidRDefault="00C441A2">
            <w:pPr>
              <w:rPr>
                <w:sz w:val="2"/>
                <w:szCs w:val="2"/>
              </w:rPr>
            </w:pPr>
          </w:p>
        </w:tc>
      </w:tr>
      <w:tr w:rsidR="00C441A2" w14:paraId="49EDC3FF" w14:textId="77777777">
        <w:trPr>
          <w:trHeight w:val="311"/>
        </w:trPr>
        <w:tc>
          <w:tcPr>
            <w:tcW w:w="1430" w:type="dxa"/>
            <w:vMerge/>
            <w:tcBorders>
              <w:top w:val="nil"/>
              <w:left w:val="nil"/>
              <w:bottom w:val="nil"/>
              <w:right w:val="single" w:sz="4" w:space="0" w:color="000000"/>
            </w:tcBorders>
          </w:tcPr>
          <w:p w14:paraId="49EDC3FB" w14:textId="77777777" w:rsidR="00C441A2" w:rsidRDefault="00C441A2">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14:paraId="49EDC3FC" w14:textId="77777777" w:rsidR="00C441A2" w:rsidRPr="00927124" w:rsidRDefault="003F76D0">
            <w:pPr>
              <w:pStyle w:val="TableParagraph"/>
              <w:ind w:left="376" w:right="361"/>
              <w:rPr>
                <w:sz w:val="18"/>
              </w:rPr>
            </w:pPr>
            <w:r w:rsidRPr="00927124">
              <w:rPr>
                <w:sz w:val="18"/>
              </w:rPr>
              <w:t xml:space="preserve">LDDIR </w:t>
            </w:r>
          </w:p>
        </w:tc>
        <w:tc>
          <w:tcPr>
            <w:tcW w:w="5102" w:type="dxa"/>
            <w:tcBorders>
              <w:top w:val="single" w:sz="4" w:space="0" w:color="000000"/>
              <w:left w:val="single" w:sz="4" w:space="0" w:color="000000"/>
              <w:bottom w:val="single" w:sz="4" w:space="0" w:color="000000"/>
              <w:right w:val="single" w:sz="4" w:space="0" w:color="000000"/>
            </w:tcBorders>
          </w:tcPr>
          <w:p w14:paraId="49EDC3FD" w14:textId="77777777" w:rsidR="00C441A2" w:rsidRPr="00927124" w:rsidRDefault="003F76D0">
            <w:pPr>
              <w:pStyle w:val="TableParagraph"/>
              <w:spacing w:before="40"/>
              <w:ind w:left="109"/>
              <w:jc w:val="left"/>
              <w:rPr>
                <w:rFonts w:eastAsia="宋体"/>
                <w:sz w:val="18"/>
              </w:rPr>
            </w:pPr>
            <w:r w:rsidRPr="00927124">
              <w:rPr>
                <w:sz w:val="18"/>
              </w:rPr>
              <w:t xml:space="preserve">64-bit mode next page table directory entry load instruction </w:t>
            </w:r>
          </w:p>
        </w:tc>
        <w:tc>
          <w:tcPr>
            <w:tcW w:w="1430" w:type="dxa"/>
            <w:vMerge/>
            <w:tcBorders>
              <w:top w:val="nil"/>
              <w:left w:val="single" w:sz="4" w:space="0" w:color="000000"/>
              <w:bottom w:val="nil"/>
              <w:right w:val="nil"/>
            </w:tcBorders>
          </w:tcPr>
          <w:p w14:paraId="49EDC3FE" w14:textId="77777777" w:rsidR="00C441A2" w:rsidRDefault="00C441A2">
            <w:pPr>
              <w:rPr>
                <w:sz w:val="2"/>
                <w:szCs w:val="2"/>
              </w:rPr>
            </w:pPr>
          </w:p>
        </w:tc>
      </w:tr>
      <w:tr w:rsidR="00C441A2" w14:paraId="49EDC404" w14:textId="77777777">
        <w:trPr>
          <w:trHeight w:val="312"/>
        </w:trPr>
        <w:tc>
          <w:tcPr>
            <w:tcW w:w="1430" w:type="dxa"/>
            <w:vMerge/>
            <w:tcBorders>
              <w:top w:val="nil"/>
              <w:left w:val="nil"/>
              <w:bottom w:val="nil"/>
              <w:right w:val="single" w:sz="4" w:space="0" w:color="000000"/>
            </w:tcBorders>
          </w:tcPr>
          <w:p w14:paraId="49EDC400" w14:textId="77777777" w:rsidR="00C441A2" w:rsidRDefault="00C441A2">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14:paraId="49EDC401" w14:textId="77777777" w:rsidR="00C441A2" w:rsidRPr="00927124" w:rsidRDefault="003F76D0">
            <w:pPr>
              <w:pStyle w:val="TableParagraph"/>
              <w:ind w:left="374" w:right="361"/>
              <w:rPr>
                <w:sz w:val="18"/>
              </w:rPr>
            </w:pPr>
            <w:r w:rsidRPr="00927124">
              <w:rPr>
                <w:sz w:val="18"/>
              </w:rPr>
              <w:t xml:space="preserve">LDPTE </w:t>
            </w:r>
          </w:p>
        </w:tc>
        <w:tc>
          <w:tcPr>
            <w:tcW w:w="5102" w:type="dxa"/>
            <w:tcBorders>
              <w:top w:val="single" w:sz="4" w:space="0" w:color="000000"/>
              <w:left w:val="single" w:sz="4" w:space="0" w:color="000000"/>
              <w:bottom w:val="single" w:sz="4" w:space="0" w:color="000000"/>
              <w:right w:val="single" w:sz="4" w:space="0" w:color="000000"/>
            </w:tcBorders>
          </w:tcPr>
          <w:p w14:paraId="49EDC402" w14:textId="77777777" w:rsidR="00C441A2" w:rsidRPr="00927124" w:rsidRDefault="003F76D0">
            <w:pPr>
              <w:pStyle w:val="TableParagraph"/>
              <w:spacing w:before="40"/>
              <w:ind w:left="109"/>
              <w:jc w:val="left"/>
              <w:rPr>
                <w:rFonts w:eastAsia="宋体"/>
                <w:sz w:val="18"/>
              </w:rPr>
            </w:pPr>
            <w:r w:rsidRPr="00927124">
              <w:rPr>
                <w:sz w:val="18"/>
              </w:rPr>
              <w:t xml:space="preserve">Next page table page table item load instruction in 64-bit mode </w:t>
            </w:r>
          </w:p>
        </w:tc>
        <w:tc>
          <w:tcPr>
            <w:tcW w:w="1430" w:type="dxa"/>
            <w:vMerge/>
            <w:tcBorders>
              <w:top w:val="nil"/>
              <w:left w:val="single" w:sz="4" w:space="0" w:color="000000"/>
              <w:bottom w:val="nil"/>
              <w:right w:val="nil"/>
            </w:tcBorders>
          </w:tcPr>
          <w:p w14:paraId="49EDC403" w14:textId="77777777" w:rsidR="00C441A2" w:rsidRDefault="00C441A2">
            <w:pPr>
              <w:rPr>
                <w:sz w:val="2"/>
                <w:szCs w:val="2"/>
              </w:rPr>
            </w:pPr>
          </w:p>
        </w:tc>
      </w:tr>
    </w:tbl>
    <w:p w14:paraId="49EDC405"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GS464E implements the EHINV field in the EntryHi register.  When entryhi.ehinv is set to 1, the TLBWI instruction executes Index </w:t>
      </w:r>
    </w:p>
    <w:p w14:paraId="49EDC406"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TLB table entry specified is invalid. </w:t>
      </w:r>
    </w:p>
    <w:p w14:paraId="49EDC407"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VTLB and FTLB use the same hardware and software interface, that is, the same SET of CP0 registers and the same TLB privileged instructions.  The following points are highlighted here: </w:t>
      </w:r>
    </w:p>
    <w:p w14:paraId="49EDC408" w14:textId="77777777" w:rsidR="00C441A2" w:rsidRPr="00927124" w:rsidRDefault="003F76D0">
      <w:pPr>
        <w:pStyle w:val="a4"/>
        <w:numPr>
          <w:ilvl w:val="3"/>
          <w:numId w:val="10"/>
        </w:numPr>
        <w:tabs>
          <w:tab w:val="left" w:pos="1919"/>
          <w:tab w:val="left" w:pos="1920"/>
        </w:tabs>
        <w:spacing w:before="78"/>
        <w:ind w:left="1920" w:hanging="421"/>
        <w:rPr>
          <w:rFonts w:ascii="Times New Roman" w:hAnsi="Times New Roman" w:cs="Times New Roman"/>
          <w:sz w:val="21"/>
        </w:rPr>
      </w:pPr>
      <w:r w:rsidRPr="00927124">
        <w:rPr>
          <w:rFonts w:ascii="Times New Roman" w:eastAsia="Times New Roman" w:hAnsi="Times New Roman" w:cs="Times New Roman"/>
          <w:sz w:val="21"/>
        </w:rPr>
        <w:t xml:space="preserve">VTLB retains some non-random substitutable items via the Wired register, while there are no non-random substitutable items in FTLB. </w:t>
      </w:r>
    </w:p>
    <w:p w14:paraId="49EDC409" w14:textId="77777777" w:rsidR="00C441A2" w:rsidRPr="00927124" w:rsidRDefault="003F76D0">
      <w:pPr>
        <w:pStyle w:val="a4"/>
        <w:numPr>
          <w:ilvl w:val="3"/>
          <w:numId w:val="10"/>
        </w:numPr>
        <w:tabs>
          <w:tab w:val="left" w:pos="1919"/>
          <w:tab w:val="left" w:pos="1920"/>
        </w:tabs>
        <w:spacing w:before="121" w:line="278" w:lineRule="auto"/>
        <w:ind w:right="1078"/>
        <w:rPr>
          <w:rFonts w:ascii="Times New Roman" w:hAnsi="Times New Roman" w:cs="Times New Roman"/>
          <w:sz w:val="21"/>
        </w:rPr>
      </w:pPr>
      <w:r w:rsidRPr="00927124">
        <w:rPr>
          <w:rFonts w:ascii="Times New Roman" w:hAnsi="Times New Roman" w:cs="Times New Roman"/>
          <w:sz w:val="21"/>
        </w:rPr>
        <w:t xml:space="preserve">When the TLBWR instruction is used to randomly populate a TLB table entry.  If the page size in Pagemask register is different from the fixed page size of FTLB, the table entries are randomly filled into VTLB.  If the same, the table entries are randomly filled into FTLB. </w:t>
      </w:r>
    </w:p>
    <w:p w14:paraId="49EDC40A" w14:textId="77777777" w:rsidR="00C441A2" w:rsidRPr="00927124" w:rsidRDefault="003F76D0">
      <w:pPr>
        <w:pStyle w:val="a4"/>
        <w:numPr>
          <w:ilvl w:val="3"/>
          <w:numId w:val="10"/>
        </w:numPr>
        <w:tabs>
          <w:tab w:val="left" w:pos="1919"/>
          <w:tab w:val="left" w:pos="1920"/>
        </w:tabs>
        <w:spacing w:before="77" w:line="278" w:lineRule="auto"/>
        <w:ind w:right="1078"/>
        <w:rPr>
          <w:rFonts w:ascii="Times New Roman" w:hAnsi="Times New Roman" w:cs="Times New Roman"/>
          <w:sz w:val="21"/>
        </w:rPr>
      </w:pPr>
      <w:r w:rsidRPr="00927124">
        <w:rPr>
          <w:rFonts w:ascii="Times New Roman" w:eastAsia="Times New Roman" w:hAnsi="Times New Roman" w:cs="Times New Roman"/>
          <w:sz w:val="21"/>
        </w:rPr>
        <w:t xml:space="preserve">The randomly filled position in VTLB is determined by the value of the Random register;  The location of random entries in the FTLB is determined by a separate hardware pseudo-random number generator in the processor. </w:t>
      </w:r>
    </w:p>
    <w:p w14:paraId="49EDC40B" w14:textId="77777777" w:rsidR="00C441A2" w:rsidRPr="00927124" w:rsidRDefault="003F76D0">
      <w:pPr>
        <w:pStyle w:val="a4"/>
        <w:numPr>
          <w:ilvl w:val="3"/>
          <w:numId w:val="10"/>
        </w:numPr>
        <w:tabs>
          <w:tab w:val="left" w:pos="1920"/>
        </w:tabs>
        <w:spacing w:before="78" w:line="278" w:lineRule="auto"/>
        <w:ind w:right="1076"/>
        <w:jc w:val="both"/>
        <w:rPr>
          <w:rFonts w:ascii="Times New Roman" w:hAnsi="Times New Roman" w:cs="Times New Roman"/>
          <w:sz w:val="21"/>
        </w:rPr>
      </w:pPr>
      <w:r w:rsidRPr="00927124">
        <w:rPr>
          <w:rFonts w:ascii="Times New Roman" w:hAnsi="Times New Roman" w:cs="Times New Roman"/>
          <w:sz w:val="21"/>
        </w:rPr>
        <w:t xml:space="preserve">When TLBRI and TLBWI are used to read and write JTLB, the value in the Index register is 0~63 corresponding to the 0~63 item of VTLB, and the value is 64~1087 corresponding to the 0~127 item of FTLB, 0~127 item of FTLB, and......  , the 0th ~127 items of the 7th route.  When using the TLBP instruction for software lookup, the results stored in the Index register also follow the above correspondence. </w:t>
      </w:r>
    </w:p>
    <w:p w14:paraId="49EDC40C" w14:textId="77777777" w:rsidR="00C441A2" w:rsidRDefault="00C441A2">
      <w:pPr>
        <w:pStyle w:val="a3"/>
        <w:rPr>
          <w:sz w:val="22"/>
        </w:rPr>
      </w:pPr>
    </w:p>
    <w:p w14:paraId="49EDC40D" w14:textId="77777777" w:rsidR="00C441A2" w:rsidRDefault="003F76D0">
      <w:pPr>
        <w:pStyle w:val="3"/>
        <w:numPr>
          <w:ilvl w:val="2"/>
          <w:numId w:val="10"/>
        </w:numPr>
        <w:tabs>
          <w:tab w:val="left" w:pos="1800"/>
        </w:tabs>
        <w:jc w:val="both"/>
      </w:pPr>
      <w:bookmarkStart w:id="198" w:name="4.3.5_TLB初始化与清空"/>
      <w:bookmarkEnd w:id="198"/>
      <w:r>
        <w:rPr>
          <w:rFonts w:ascii="Arial" w:eastAsia="Arial"/>
        </w:rPr>
        <w:t xml:space="preserve"> </w:t>
      </w:r>
      <w:bookmarkStart w:id="199" w:name="_Toc44084248"/>
      <w:r>
        <w:rPr>
          <w:rFonts w:ascii="Arial" w:eastAsia="Arial"/>
        </w:rPr>
        <w:t>TLB initialization and clearing</w:t>
      </w:r>
      <w:bookmarkEnd w:id="199"/>
      <w:r>
        <w:rPr>
          <w:rFonts w:ascii="Arial" w:eastAsia="Arial"/>
        </w:rPr>
        <w:t xml:space="preserve"> </w:t>
      </w:r>
    </w:p>
    <w:p w14:paraId="49EDC40E"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It is recommended to initialize or empty TLB using the TLBINVF directive to invalidate all items in the TLB.  You can also use the EHINV field in the EntryHi register to loop through the TLBWI instruction, invalidating all items in the TLB one by one. </w:t>
      </w:r>
    </w:p>
    <w:p w14:paraId="49EDC40F"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There is a correspondence between the location of the FTLB table entry and its virtual address, so the traditional TLB initialization method that writes a specific address in the TLB table entry may not ensure proper initialization.  When gsconfig. VTLBOnly=0, that is, when FTLB is enabled, the software must initialize or empty the TLB using the two methods described above.  Beyond traditional TLB initialises, interested readers can refer to section 4.11.3 of The MIPS® Architecture For Programmers Volume III: The MIPS64® and microMIPS64™ Privileged Resource Architecture (Rev5.03). </w:t>
      </w:r>
    </w:p>
    <w:p w14:paraId="49EDC410" w14:textId="77777777" w:rsidR="00C441A2" w:rsidRPr="00424EA8" w:rsidRDefault="00C441A2" w:rsidP="00424EA8">
      <w:pPr>
        <w:pStyle w:val="a3"/>
        <w:spacing w:before="281" w:line="278" w:lineRule="auto"/>
        <w:ind w:left="1079" w:right="1079" w:firstLine="420"/>
        <w:jc w:val="both"/>
        <w:rPr>
          <w:rFonts w:ascii="Times New Roman" w:hAnsi="Times New Roman" w:cs="Times New Roman"/>
        </w:rPr>
      </w:pPr>
    </w:p>
    <w:p w14:paraId="49EDC411" w14:textId="77777777" w:rsidR="00C441A2" w:rsidRDefault="003F76D0">
      <w:pPr>
        <w:pStyle w:val="3"/>
        <w:numPr>
          <w:ilvl w:val="2"/>
          <w:numId w:val="10"/>
        </w:numPr>
        <w:tabs>
          <w:tab w:val="left" w:pos="1800"/>
        </w:tabs>
        <w:jc w:val="both"/>
      </w:pPr>
      <w:bookmarkStart w:id="200" w:name="4.3.6_基于TLB的虚实地址转换过程"/>
      <w:bookmarkEnd w:id="200"/>
      <w:r>
        <w:rPr>
          <w:spacing w:val="-21"/>
        </w:rPr>
        <w:t xml:space="preserve"> </w:t>
      </w:r>
      <w:bookmarkStart w:id="201" w:name="_Toc44084249"/>
      <w:r>
        <w:rPr>
          <w:spacing w:val="-21"/>
        </w:rPr>
        <w:t>TLB - based virtual address translation process</w:t>
      </w:r>
      <w:bookmarkEnd w:id="201"/>
      <w:r>
        <w:rPr>
          <w:spacing w:val="-21"/>
        </w:rPr>
        <w:t xml:space="preserve"> </w:t>
      </w:r>
    </w:p>
    <w:p w14:paraId="49EDC412" w14:textId="77777777" w:rsidR="00C441A2" w:rsidRPr="00424EA8" w:rsidRDefault="000C04CA" w:rsidP="00424EA8">
      <w:pPr>
        <w:pStyle w:val="a3"/>
        <w:spacing w:before="281" w:line="278" w:lineRule="auto"/>
        <w:ind w:left="1079" w:right="1079" w:firstLine="420"/>
        <w:jc w:val="both"/>
        <w:rPr>
          <w:rFonts w:ascii="Times New Roman" w:hAnsi="Times New Roman" w:cs="Times New Roman"/>
        </w:rPr>
      </w:pPr>
      <w:r>
        <w:pict w14:anchorId="49EDE826">
          <v:shape id="_x0000_s1558" type="#_x0000_t202" style="position:absolute;left:0;text-align:left;margin-left:48.6pt;margin-top:56pt;width:498.15pt;height:78.55pt;z-index:-251667456;mso-wrap-distance-left:0;mso-wrap-distance-right:0;mso-position-horizontal-relative:page" filled="f" strokeweight=".48pt">
            <v:textbox style="mso-next-textbox:#_x0000_s1558" inset="0,0,0,0">
              <w:txbxContent>
                <w:p w14:paraId="49EDEA7A" w14:textId="77777777" w:rsidR="000657D8" w:rsidRDefault="000657D8">
                  <w:pPr>
                    <w:spacing w:before="29"/>
                    <w:ind w:left="103"/>
                    <w:rPr>
                      <w:sz w:val="20"/>
                    </w:rPr>
                  </w:pPr>
                  <w:r>
                    <w:rPr>
                      <w:rFonts w:ascii="Courier New" w:eastAsia="Courier New"/>
                      <w:sz w:val="20"/>
                    </w:rPr>
                    <w:t xml:space="preserve">// VA -- virtual address to be found </w:t>
                  </w:r>
                </w:p>
                <w:p w14:paraId="49EDEA7B" w14:textId="77777777" w:rsidR="000657D8" w:rsidRDefault="000657D8">
                  <w:pPr>
                    <w:spacing w:before="52"/>
                    <w:ind w:left="103"/>
                    <w:rPr>
                      <w:rFonts w:ascii="Courier New" w:eastAsia="Courier New"/>
                      <w:sz w:val="20"/>
                    </w:rPr>
                  </w:pPr>
                  <w:r>
                    <w:rPr>
                      <w:rFonts w:ascii="Courier New" w:eastAsia="Courier New"/>
                      <w:sz w:val="20"/>
                    </w:rPr>
                    <w:t xml:space="preserve">// mid -- Virtual address to be found belongs to MID </w:t>
                  </w:r>
                </w:p>
                <w:p w14:paraId="49EDEA7C" w14:textId="77777777" w:rsidR="000657D8" w:rsidRDefault="000657D8">
                  <w:pPr>
                    <w:pStyle w:val="a3"/>
                    <w:spacing w:before="1"/>
                    <w:rPr>
                      <w:rFonts w:ascii="Courier New"/>
                      <w:sz w:val="32"/>
                    </w:rPr>
                  </w:pPr>
                </w:p>
                <w:p w14:paraId="49EDEA7D" w14:textId="77777777" w:rsidR="000657D8" w:rsidRDefault="000657D8">
                  <w:pPr>
                    <w:spacing w:line="297" w:lineRule="auto"/>
                    <w:ind w:left="103" w:right="7807"/>
                    <w:rPr>
                      <w:rFonts w:ascii="Courier New" w:hAnsi="Courier New"/>
                      <w:sz w:val="20"/>
                    </w:rPr>
                  </w:pPr>
                  <w:r>
                    <w:rPr>
                      <w:rFonts w:ascii="Courier New" w:hAnsi="Courier New"/>
                      <w:sz w:val="20"/>
                    </w:rPr>
                    <w:t xml:space="preserve">/* VTLB ZhaZhaoGuoCheng */ vtlb_found </w:t>
                  </w:r>
                  <w:r>
                    <w:rPr>
                      <w:rFonts w:ascii="Courier New" w:hAnsi="Courier New"/>
                      <w:sz w:val="20"/>
                    </w:rPr>
                    <w:t xml:space="preserve"> 0 </w:t>
                  </w:r>
                </w:p>
              </w:txbxContent>
            </v:textbox>
            <w10:wrap type="topAndBottom" anchorx="page"/>
          </v:shape>
        </w:pict>
      </w:r>
      <w:r w:rsidR="003F76D0">
        <w:rPr>
          <w:spacing w:val="-5"/>
        </w:rPr>
        <w:t xml:space="preserve"> </w:t>
      </w:r>
      <w:r w:rsidR="003F76D0" w:rsidRPr="00424EA8">
        <w:rPr>
          <w:rFonts w:ascii="Times New Roman" w:hAnsi="Times New Roman" w:cs="Times New Roman"/>
        </w:rPr>
        <w:t xml:space="preserve">This paper only introduces the virtual and real address translation process based on software visible TLB.  Both VTLB and FTLB are searched by processor hardware. The process of checking VTLB first and then FTLB in pseudo-code is described below for the convenience of description.  The system software needs to ensure that the same virtual address cannot have multiple hits in VTLB and FTLB. </w:t>
      </w:r>
    </w:p>
    <w:p w14:paraId="49EDC413" w14:textId="77777777" w:rsidR="00C441A2" w:rsidRPr="00424EA8" w:rsidRDefault="00C441A2" w:rsidP="00424EA8">
      <w:pPr>
        <w:pStyle w:val="a3"/>
        <w:spacing w:before="281" w:line="278" w:lineRule="auto"/>
        <w:ind w:left="1079" w:right="1079" w:firstLine="420"/>
        <w:jc w:val="both"/>
        <w:rPr>
          <w:rFonts w:ascii="Times New Roman" w:hAnsi="Times New Roman" w:cs="Times New Roman"/>
        </w:rPr>
        <w:sectPr w:rsidR="00C441A2" w:rsidRPr="00424EA8">
          <w:headerReference w:type="default" r:id="rId40"/>
          <w:footerReference w:type="default" r:id="rId41"/>
          <w:pgSz w:w="11910" w:h="16840"/>
          <w:pgMar w:top="1580" w:right="0" w:bottom="1380" w:left="0" w:header="890" w:footer="1183" w:gutter="0"/>
          <w:pgNumType w:start="53"/>
          <w:cols w:space="720"/>
        </w:sectPr>
      </w:pPr>
    </w:p>
    <w:p w14:paraId="49EDC414" w14:textId="77777777" w:rsidR="00C441A2" w:rsidRDefault="000C04CA">
      <w:pPr>
        <w:spacing w:before="94"/>
        <w:ind w:left="1080"/>
        <w:rPr>
          <w:rFonts w:ascii="Courier New"/>
          <w:sz w:val="20"/>
        </w:rPr>
      </w:pPr>
      <w:r>
        <w:lastRenderedPageBreak/>
        <w:pict w14:anchorId="49EDE827">
          <v:group id="_x0000_s1553" style="position:absolute;left:0;text-align:left;margin-left:48.35pt;margin-top:80.65pt;width:498.6pt;height:688.15pt;z-index:-251692032;mso-position-horizontal-relative:page;mso-position-vertical-relative:page" coordorigin="967,1613" coordsize="9972,13763">
            <v:line id="_x0000_s1557" style="position:absolute" from="1050,1620" to="10856,1620" strokeweight=".72pt"/>
            <v:shape id="_x0000_s1556" style="position:absolute;left:972;top:1627;width:9958;height:13749" coordorigin="972,1627" coordsize="9958,13749" o:spt="100" adj="0,,0" path="m977,1632r9953,m972,1627r,13749e" filled="f" strokeweight=".16969mm">
              <v:stroke joinstyle="round"/>
              <v:formulas/>
              <v:path arrowok="t" o:connecttype="segments"/>
            </v:shape>
            <v:line id="_x0000_s1555" style="position:absolute" from="977,15371" to="10930,15371" strokeweight=".48pt"/>
            <v:line id="_x0000_s1554" style="position:absolute" from="10934,1627" to="10934,15376" strokeweight=".48pt"/>
            <w10:wrap anchorx="page" anchory="page"/>
          </v:group>
        </w:pict>
      </w:r>
      <w:r w:rsidR="003F76D0">
        <w:rPr>
          <w:rFonts w:ascii="Courier New"/>
          <w:sz w:val="20"/>
        </w:rPr>
        <w:t xml:space="preserve"> For I = 0 to 63 step 1 </w:t>
      </w:r>
    </w:p>
    <w:p w14:paraId="49EDC415" w14:textId="77777777" w:rsidR="00C441A2" w:rsidRDefault="003F76D0">
      <w:pPr>
        <w:spacing w:before="85" w:line="331" w:lineRule="auto"/>
        <w:ind w:left="1790" w:right="7339" w:hanging="501"/>
        <w:rPr>
          <w:rFonts w:ascii="Courier New"/>
          <w:sz w:val="20"/>
        </w:rPr>
      </w:pPr>
      <w:r>
        <w:rPr>
          <w:rFonts w:ascii="Courier New"/>
          <w:sz w:val="20"/>
        </w:rPr>
        <w:t xml:space="preserve">If ((VTLB [I] EHINV = = 0) &amp;&amp; (VTLB [I] MID = = MID) &amp;&amp; </w:t>
      </w:r>
    </w:p>
    <w:p w14:paraId="49EDC416" w14:textId="77777777" w:rsidR="00C441A2" w:rsidRDefault="003F76D0">
      <w:pPr>
        <w:spacing w:line="331" w:lineRule="auto"/>
        <w:ind w:left="1790" w:right="2538"/>
        <w:rPr>
          <w:rFonts w:ascii="Courier New"/>
          <w:sz w:val="20"/>
        </w:rPr>
      </w:pPr>
      <w:r>
        <w:rPr>
          <w:rFonts w:ascii="Courier New"/>
          <w:sz w:val="20"/>
        </w:rPr>
        <w:t xml:space="preserve">((VTLB [I] VPID &amp; VTLB [I] VPMSK) = = (Diag. VPID &amp; Diag. VPMSK)) &amp;&amp; (VTLB [I] G | | (VTLB [I]. ASID = = EntryHi. ASID)) &amp;&amp; (VTLB [I] R = = va [63-62]) &amp;&amp; </w:t>
      </w:r>
    </w:p>
    <w:p w14:paraId="49EDC417" w14:textId="77777777" w:rsidR="00C441A2" w:rsidRDefault="003F76D0">
      <w:pPr>
        <w:spacing w:line="331" w:lineRule="auto"/>
        <w:ind w:left="1790" w:right="1458"/>
        <w:rPr>
          <w:rFonts w:ascii="Courier New"/>
          <w:sz w:val="20"/>
        </w:rPr>
      </w:pPr>
      <w:r>
        <w:rPr>
          <w:rFonts w:ascii="Courier New"/>
          <w:sz w:val="20"/>
        </w:rPr>
        <w:t xml:space="preserve">((VTLB [I] VPN2 [because] &amp; ~ VTLB [I] VPMSK) = = (va / 47:40 &amp; ~ Diag. VPMSK)) &amp;&amp; (VTLB [I] VPN2 = = va [39:31] wherefore doth) &amp;&amp; </w:t>
      </w:r>
    </w:p>
    <w:p w14:paraId="49EDC418" w14:textId="77777777" w:rsidR="00C441A2" w:rsidRDefault="003F76D0">
      <w:pPr>
        <w:spacing w:line="225" w:lineRule="exact"/>
        <w:ind w:left="1790"/>
        <w:rPr>
          <w:rFonts w:ascii="Courier New"/>
          <w:sz w:val="20"/>
        </w:rPr>
      </w:pPr>
      <w:r>
        <w:rPr>
          <w:rFonts w:ascii="Courier New"/>
          <w:sz w:val="20"/>
        </w:rPr>
        <w:t xml:space="preserve">((VTLB [I] VPN2 [17:0] &amp; ~ VTLB [I] MASK) = = (va &amp; ~ VTLB [I] MASK))) then </w:t>
      </w:r>
      <w:r>
        <w:rPr>
          <w:rFonts w:ascii="Courier New"/>
          <w:sz w:val="20"/>
          <w:vertAlign w:val="subscript"/>
        </w:rPr>
        <w:t>30..13</w:t>
      </w:r>
    </w:p>
    <w:p w14:paraId="49EDC419" w14:textId="77777777" w:rsidR="00C441A2" w:rsidRDefault="003F76D0">
      <w:pPr>
        <w:spacing w:before="82" w:after="9" w:line="321" w:lineRule="auto"/>
        <w:ind w:left="1710" w:right="7883" w:hanging="211"/>
        <w:rPr>
          <w:rFonts w:ascii="Courier New" w:hAnsi="Courier New"/>
          <w:sz w:val="20"/>
        </w:rPr>
      </w:pPr>
      <w:r>
        <w:rPr>
          <w:rFonts w:ascii="Courier New" w:hAnsi="Courier New"/>
          <w:sz w:val="20"/>
        </w:rPr>
        <w:t xml:space="preserve">If (! 1 case VTLB[i].MASK vtlb_found) then vtlb_found </w:t>
      </w:r>
      <w:r>
        <w:rPr>
          <w:rFonts w:ascii="Courier New" w:hAnsi="Courier New"/>
          <w:sz w:val="20"/>
        </w:rPr>
        <w:t xml:space="preserve"> </w:t>
      </w:r>
    </w:p>
    <w:tbl>
      <w:tblPr>
        <w:tblStyle w:val="TableNormal"/>
        <w:tblW w:w="0" w:type="auto"/>
        <w:tblInd w:w="1877" w:type="dxa"/>
        <w:tblLayout w:type="fixed"/>
        <w:tblLook w:val="01E0" w:firstRow="1" w:lastRow="1" w:firstColumn="1" w:lastColumn="1" w:noHBand="0" w:noVBand="0"/>
      </w:tblPr>
      <w:tblGrid>
        <w:gridCol w:w="590"/>
        <w:gridCol w:w="600"/>
        <w:gridCol w:w="600"/>
        <w:gridCol w:w="600"/>
        <w:gridCol w:w="720"/>
        <w:gridCol w:w="1920"/>
        <w:gridCol w:w="317"/>
        <w:gridCol w:w="360"/>
        <w:gridCol w:w="1550"/>
      </w:tblGrid>
      <w:tr w:rsidR="00C441A2" w14:paraId="49EDC423" w14:textId="77777777">
        <w:trPr>
          <w:trHeight w:val="276"/>
        </w:trPr>
        <w:tc>
          <w:tcPr>
            <w:tcW w:w="590" w:type="dxa"/>
          </w:tcPr>
          <w:p w14:paraId="49EDC41A" w14:textId="77777777" w:rsidR="00C441A2" w:rsidRDefault="003F76D0">
            <w:pPr>
              <w:pStyle w:val="TableParagraph"/>
              <w:spacing w:before="13"/>
              <w:ind w:left="31" w:right="38"/>
              <w:rPr>
                <w:rFonts w:ascii="Courier New"/>
                <w:sz w:val="20"/>
              </w:rPr>
            </w:pPr>
            <w:r>
              <w:rPr>
                <w:rFonts w:ascii="Courier New"/>
                <w:sz w:val="20"/>
              </w:rPr>
              <w:t xml:space="preserve">0 b00 </w:t>
            </w:r>
          </w:p>
        </w:tc>
        <w:tc>
          <w:tcPr>
            <w:tcW w:w="600" w:type="dxa"/>
          </w:tcPr>
          <w:p w14:paraId="49EDC41B" w14:textId="77777777" w:rsidR="00C441A2" w:rsidRDefault="003F76D0">
            <w:pPr>
              <w:pStyle w:val="TableParagraph"/>
              <w:spacing w:before="13"/>
              <w:ind w:right="57"/>
              <w:jc w:val="right"/>
              <w:rPr>
                <w:rFonts w:ascii="Courier New"/>
                <w:sz w:val="20"/>
              </w:rPr>
            </w:pPr>
            <w:r>
              <w:rPr>
                <w:rFonts w:ascii="Courier New"/>
                <w:sz w:val="20"/>
              </w:rPr>
              <w:t xml:space="preserve">0000 </w:t>
            </w:r>
          </w:p>
        </w:tc>
        <w:tc>
          <w:tcPr>
            <w:tcW w:w="600" w:type="dxa"/>
          </w:tcPr>
          <w:p w14:paraId="49EDC41C" w14:textId="77777777" w:rsidR="00C441A2" w:rsidRDefault="003F76D0">
            <w:pPr>
              <w:pStyle w:val="TableParagraph"/>
              <w:spacing w:before="13"/>
              <w:ind w:left="39" w:right="39"/>
              <w:rPr>
                <w:rFonts w:ascii="Courier New"/>
                <w:sz w:val="20"/>
              </w:rPr>
            </w:pPr>
            <w:r>
              <w:rPr>
                <w:rFonts w:ascii="Courier New"/>
                <w:sz w:val="20"/>
              </w:rPr>
              <w:t xml:space="preserve">0000 </w:t>
            </w:r>
          </w:p>
        </w:tc>
        <w:tc>
          <w:tcPr>
            <w:tcW w:w="600" w:type="dxa"/>
          </w:tcPr>
          <w:p w14:paraId="49EDC41D" w14:textId="77777777" w:rsidR="00C441A2" w:rsidRDefault="003F76D0">
            <w:pPr>
              <w:pStyle w:val="TableParagraph"/>
              <w:spacing w:before="13"/>
              <w:ind w:right="57"/>
              <w:jc w:val="right"/>
              <w:rPr>
                <w:rFonts w:ascii="Courier New"/>
                <w:sz w:val="20"/>
              </w:rPr>
            </w:pPr>
            <w:r>
              <w:rPr>
                <w:rFonts w:ascii="Courier New"/>
                <w:sz w:val="20"/>
              </w:rPr>
              <w:t xml:space="preserve">0000 </w:t>
            </w:r>
          </w:p>
        </w:tc>
        <w:tc>
          <w:tcPr>
            <w:tcW w:w="720" w:type="dxa"/>
          </w:tcPr>
          <w:p w14:paraId="49EDC41E" w14:textId="77777777" w:rsidR="00C441A2" w:rsidRDefault="003F76D0">
            <w:pPr>
              <w:pStyle w:val="TableParagraph"/>
              <w:spacing w:before="13"/>
              <w:ind w:right="57"/>
              <w:jc w:val="right"/>
              <w:rPr>
                <w:rFonts w:ascii="Courier New"/>
                <w:sz w:val="20"/>
              </w:rPr>
            </w:pPr>
            <w:r>
              <w:rPr>
                <w:rFonts w:ascii="Courier New"/>
                <w:sz w:val="20"/>
              </w:rPr>
              <w:t xml:space="preserve">0000: </w:t>
            </w:r>
          </w:p>
        </w:tc>
        <w:tc>
          <w:tcPr>
            <w:tcW w:w="1920" w:type="dxa"/>
          </w:tcPr>
          <w:p w14:paraId="49EDC41F" w14:textId="77777777" w:rsidR="00C441A2" w:rsidRDefault="003F76D0">
            <w:pPr>
              <w:pStyle w:val="TableParagraph"/>
              <w:spacing w:before="13"/>
              <w:ind w:right="56"/>
              <w:jc w:val="right"/>
              <w:rPr>
                <w:rFonts w:ascii="Courier New"/>
                <w:sz w:val="20"/>
              </w:rPr>
            </w:pPr>
            <w:r>
              <w:rPr>
                <w:rFonts w:ascii="Courier New"/>
                <w:sz w:val="20"/>
              </w:rPr>
              <w:t xml:space="preserve">vtlb_evenoddbit </w:t>
            </w:r>
          </w:p>
        </w:tc>
        <w:tc>
          <w:tcPr>
            <w:tcW w:w="317" w:type="dxa"/>
          </w:tcPr>
          <w:p w14:paraId="49EDC420" w14:textId="77777777" w:rsidR="00C441A2" w:rsidRDefault="003F76D0">
            <w:pPr>
              <w:pStyle w:val="TableParagraph"/>
              <w:spacing w:before="0"/>
              <w:rPr>
                <w:rFonts w:ascii="Wingdings" w:hAnsi="Wingdings"/>
                <w:sz w:val="20"/>
              </w:rPr>
            </w:pPr>
            <w:r>
              <w:rPr>
                <w:rFonts w:ascii="Wingdings" w:hAnsi="Wingdings"/>
                <w:sz w:val="20"/>
              </w:rPr>
              <w:t xml:space="preserve"> </w:t>
            </w:r>
          </w:p>
        </w:tc>
        <w:tc>
          <w:tcPr>
            <w:tcW w:w="360" w:type="dxa"/>
          </w:tcPr>
          <w:p w14:paraId="49EDC421" w14:textId="77777777" w:rsidR="00C441A2" w:rsidRDefault="003F76D0">
            <w:pPr>
              <w:pStyle w:val="TableParagraph"/>
              <w:spacing w:before="13"/>
              <w:ind w:left="39" w:right="39"/>
              <w:rPr>
                <w:rFonts w:ascii="Courier New"/>
                <w:sz w:val="20"/>
              </w:rPr>
            </w:pPr>
            <w:r>
              <w:rPr>
                <w:rFonts w:ascii="Courier New"/>
                <w:sz w:val="20"/>
              </w:rPr>
              <w:t xml:space="preserve">12 </w:t>
            </w:r>
          </w:p>
        </w:tc>
        <w:tc>
          <w:tcPr>
            <w:tcW w:w="1550" w:type="dxa"/>
          </w:tcPr>
          <w:p w14:paraId="49EDC422" w14:textId="77777777" w:rsidR="00C441A2" w:rsidRDefault="003F76D0">
            <w:pPr>
              <w:pStyle w:val="TableParagraph"/>
              <w:spacing w:before="13"/>
              <w:ind w:left="60"/>
              <w:jc w:val="left"/>
              <w:rPr>
                <w:rFonts w:ascii="Courier New"/>
                <w:sz w:val="20"/>
              </w:rPr>
            </w:pPr>
            <w:r>
              <w:rPr>
                <w:rFonts w:ascii="Courier New"/>
                <w:sz w:val="20"/>
              </w:rPr>
              <w:t xml:space="preserve">/ / 4 KB page </w:t>
            </w:r>
          </w:p>
        </w:tc>
      </w:tr>
      <w:tr w:rsidR="00C441A2" w14:paraId="49EDC42D" w14:textId="77777777">
        <w:trPr>
          <w:trHeight w:val="312"/>
        </w:trPr>
        <w:tc>
          <w:tcPr>
            <w:tcW w:w="590" w:type="dxa"/>
          </w:tcPr>
          <w:p w14:paraId="49EDC424" w14:textId="77777777" w:rsidR="00C441A2" w:rsidRDefault="003F76D0">
            <w:pPr>
              <w:pStyle w:val="TableParagraph"/>
              <w:spacing w:before="49"/>
              <w:ind w:left="31" w:right="38"/>
              <w:rPr>
                <w:rFonts w:ascii="Courier New"/>
                <w:sz w:val="20"/>
              </w:rPr>
            </w:pPr>
            <w:r>
              <w:rPr>
                <w:rFonts w:ascii="Courier New"/>
                <w:sz w:val="20"/>
              </w:rPr>
              <w:t xml:space="preserve">0 b00 </w:t>
            </w:r>
          </w:p>
        </w:tc>
        <w:tc>
          <w:tcPr>
            <w:tcW w:w="600" w:type="dxa"/>
          </w:tcPr>
          <w:p w14:paraId="49EDC425" w14:textId="77777777" w:rsidR="00C441A2" w:rsidRDefault="003F76D0">
            <w:pPr>
              <w:pStyle w:val="TableParagraph"/>
              <w:spacing w:before="49"/>
              <w:ind w:right="57"/>
              <w:jc w:val="right"/>
              <w:rPr>
                <w:rFonts w:ascii="Courier New"/>
                <w:sz w:val="20"/>
              </w:rPr>
            </w:pPr>
            <w:r>
              <w:rPr>
                <w:rFonts w:ascii="Courier New"/>
                <w:sz w:val="20"/>
              </w:rPr>
              <w:t xml:space="preserve">0000 </w:t>
            </w:r>
          </w:p>
        </w:tc>
        <w:tc>
          <w:tcPr>
            <w:tcW w:w="600" w:type="dxa"/>
          </w:tcPr>
          <w:p w14:paraId="49EDC426" w14:textId="77777777" w:rsidR="00C441A2" w:rsidRDefault="003F76D0">
            <w:pPr>
              <w:pStyle w:val="TableParagraph"/>
              <w:spacing w:before="49"/>
              <w:ind w:left="39" w:right="39"/>
              <w:rPr>
                <w:rFonts w:ascii="Courier New"/>
                <w:sz w:val="20"/>
              </w:rPr>
            </w:pPr>
            <w:r>
              <w:rPr>
                <w:rFonts w:ascii="Courier New"/>
                <w:sz w:val="20"/>
              </w:rPr>
              <w:t xml:space="preserve">0000 </w:t>
            </w:r>
          </w:p>
        </w:tc>
        <w:tc>
          <w:tcPr>
            <w:tcW w:w="600" w:type="dxa"/>
          </w:tcPr>
          <w:p w14:paraId="49EDC427" w14:textId="77777777" w:rsidR="00C441A2" w:rsidRDefault="003F76D0">
            <w:pPr>
              <w:pStyle w:val="TableParagraph"/>
              <w:spacing w:before="49"/>
              <w:ind w:right="57"/>
              <w:jc w:val="right"/>
              <w:rPr>
                <w:rFonts w:ascii="Courier New"/>
                <w:sz w:val="20"/>
              </w:rPr>
            </w:pPr>
            <w:r>
              <w:rPr>
                <w:rFonts w:ascii="Courier New"/>
                <w:sz w:val="20"/>
              </w:rPr>
              <w:t xml:space="preserve">0000 </w:t>
            </w:r>
          </w:p>
        </w:tc>
        <w:tc>
          <w:tcPr>
            <w:tcW w:w="720" w:type="dxa"/>
          </w:tcPr>
          <w:p w14:paraId="49EDC428" w14:textId="77777777" w:rsidR="00C441A2" w:rsidRDefault="003F76D0">
            <w:pPr>
              <w:pStyle w:val="TableParagraph"/>
              <w:spacing w:before="49"/>
              <w:ind w:right="57"/>
              <w:jc w:val="right"/>
              <w:rPr>
                <w:rFonts w:ascii="Courier New"/>
                <w:sz w:val="20"/>
              </w:rPr>
            </w:pPr>
            <w:r>
              <w:rPr>
                <w:rFonts w:ascii="Courier New"/>
                <w:sz w:val="20"/>
              </w:rPr>
              <w:t xml:space="preserve">0011: </w:t>
            </w:r>
          </w:p>
        </w:tc>
        <w:tc>
          <w:tcPr>
            <w:tcW w:w="1920" w:type="dxa"/>
          </w:tcPr>
          <w:p w14:paraId="49EDC429" w14:textId="77777777" w:rsidR="00C441A2" w:rsidRDefault="003F76D0">
            <w:pPr>
              <w:pStyle w:val="TableParagraph"/>
              <w:spacing w:before="49"/>
              <w:ind w:right="56"/>
              <w:jc w:val="right"/>
              <w:rPr>
                <w:rFonts w:ascii="Courier New"/>
                <w:sz w:val="20"/>
              </w:rPr>
            </w:pPr>
            <w:r>
              <w:rPr>
                <w:rFonts w:ascii="Courier New"/>
                <w:sz w:val="20"/>
              </w:rPr>
              <w:t xml:space="preserve">vtlb_evenoddbit </w:t>
            </w:r>
          </w:p>
        </w:tc>
        <w:tc>
          <w:tcPr>
            <w:tcW w:w="317" w:type="dxa"/>
          </w:tcPr>
          <w:p w14:paraId="49EDC42A" w14:textId="77777777" w:rsidR="00C441A2" w:rsidRDefault="003F76D0">
            <w:pPr>
              <w:pStyle w:val="TableParagraph"/>
              <w:spacing w:before="36"/>
              <w:ind w:left="2"/>
              <w:rPr>
                <w:rFonts w:ascii="Wingdings" w:hAnsi="Wingdings"/>
                <w:sz w:val="20"/>
              </w:rPr>
            </w:pPr>
            <w:r>
              <w:rPr>
                <w:rFonts w:ascii="Wingdings" w:hAnsi="Wingdings"/>
                <w:sz w:val="20"/>
              </w:rPr>
              <w:t xml:space="preserve"> </w:t>
            </w:r>
          </w:p>
        </w:tc>
        <w:tc>
          <w:tcPr>
            <w:tcW w:w="360" w:type="dxa"/>
          </w:tcPr>
          <w:p w14:paraId="49EDC42B" w14:textId="77777777" w:rsidR="00C441A2" w:rsidRDefault="003F76D0">
            <w:pPr>
              <w:pStyle w:val="TableParagraph"/>
              <w:spacing w:before="49"/>
              <w:ind w:left="39" w:right="39"/>
              <w:rPr>
                <w:rFonts w:ascii="Courier New"/>
                <w:sz w:val="20"/>
              </w:rPr>
            </w:pPr>
            <w:r>
              <w:rPr>
                <w:rFonts w:ascii="Courier New"/>
                <w:sz w:val="20"/>
              </w:rPr>
              <w:t xml:space="preserve">14 </w:t>
            </w:r>
          </w:p>
        </w:tc>
        <w:tc>
          <w:tcPr>
            <w:tcW w:w="1550" w:type="dxa"/>
          </w:tcPr>
          <w:p w14:paraId="49EDC42C" w14:textId="77777777" w:rsidR="00C441A2" w:rsidRDefault="003F76D0">
            <w:pPr>
              <w:pStyle w:val="TableParagraph"/>
              <w:spacing w:before="49"/>
              <w:ind w:left="60"/>
              <w:jc w:val="left"/>
              <w:rPr>
                <w:rFonts w:ascii="Courier New"/>
                <w:sz w:val="20"/>
              </w:rPr>
            </w:pPr>
            <w:r>
              <w:rPr>
                <w:rFonts w:ascii="Courier New"/>
                <w:sz w:val="20"/>
              </w:rPr>
              <w:t xml:space="preserve">/ / 16 KB page </w:t>
            </w:r>
          </w:p>
        </w:tc>
      </w:tr>
      <w:tr w:rsidR="00C441A2" w14:paraId="49EDC437" w14:textId="77777777">
        <w:trPr>
          <w:trHeight w:val="312"/>
        </w:trPr>
        <w:tc>
          <w:tcPr>
            <w:tcW w:w="590" w:type="dxa"/>
          </w:tcPr>
          <w:p w14:paraId="49EDC42E" w14:textId="77777777" w:rsidR="00C441A2" w:rsidRDefault="003F76D0">
            <w:pPr>
              <w:pStyle w:val="TableParagraph"/>
              <w:spacing w:before="49"/>
              <w:ind w:left="31" w:right="38"/>
              <w:rPr>
                <w:rFonts w:ascii="Courier New"/>
                <w:sz w:val="20"/>
              </w:rPr>
            </w:pPr>
            <w:r>
              <w:rPr>
                <w:rFonts w:ascii="Courier New"/>
                <w:sz w:val="20"/>
              </w:rPr>
              <w:t xml:space="preserve">0 b00 </w:t>
            </w:r>
          </w:p>
        </w:tc>
        <w:tc>
          <w:tcPr>
            <w:tcW w:w="600" w:type="dxa"/>
          </w:tcPr>
          <w:p w14:paraId="49EDC42F" w14:textId="77777777" w:rsidR="00C441A2" w:rsidRDefault="003F76D0">
            <w:pPr>
              <w:pStyle w:val="TableParagraph"/>
              <w:spacing w:before="49"/>
              <w:ind w:right="57"/>
              <w:jc w:val="right"/>
              <w:rPr>
                <w:rFonts w:ascii="Courier New"/>
                <w:sz w:val="20"/>
              </w:rPr>
            </w:pPr>
            <w:r>
              <w:rPr>
                <w:rFonts w:ascii="Courier New"/>
                <w:sz w:val="20"/>
              </w:rPr>
              <w:t xml:space="preserve">0000 </w:t>
            </w:r>
          </w:p>
        </w:tc>
        <w:tc>
          <w:tcPr>
            <w:tcW w:w="600" w:type="dxa"/>
          </w:tcPr>
          <w:p w14:paraId="49EDC430" w14:textId="77777777" w:rsidR="00C441A2" w:rsidRDefault="003F76D0">
            <w:pPr>
              <w:pStyle w:val="TableParagraph"/>
              <w:spacing w:before="49"/>
              <w:ind w:left="39" w:right="39"/>
              <w:rPr>
                <w:rFonts w:ascii="Courier New"/>
                <w:sz w:val="20"/>
              </w:rPr>
            </w:pPr>
            <w:r>
              <w:rPr>
                <w:rFonts w:ascii="Courier New"/>
                <w:sz w:val="20"/>
              </w:rPr>
              <w:t xml:space="preserve">0000 </w:t>
            </w:r>
          </w:p>
        </w:tc>
        <w:tc>
          <w:tcPr>
            <w:tcW w:w="600" w:type="dxa"/>
          </w:tcPr>
          <w:p w14:paraId="49EDC431" w14:textId="77777777" w:rsidR="00C441A2" w:rsidRDefault="003F76D0">
            <w:pPr>
              <w:pStyle w:val="TableParagraph"/>
              <w:spacing w:before="49"/>
              <w:ind w:right="57"/>
              <w:jc w:val="right"/>
              <w:rPr>
                <w:rFonts w:ascii="Courier New"/>
                <w:sz w:val="20"/>
              </w:rPr>
            </w:pPr>
            <w:r>
              <w:rPr>
                <w:rFonts w:ascii="Courier New"/>
                <w:sz w:val="20"/>
              </w:rPr>
              <w:t xml:space="preserve">0000 </w:t>
            </w:r>
          </w:p>
        </w:tc>
        <w:tc>
          <w:tcPr>
            <w:tcW w:w="720" w:type="dxa"/>
          </w:tcPr>
          <w:p w14:paraId="49EDC432" w14:textId="77777777" w:rsidR="00C441A2" w:rsidRDefault="003F76D0">
            <w:pPr>
              <w:pStyle w:val="TableParagraph"/>
              <w:spacing w:before="49"/>
              <w:ind w:right="57"/>
              <w:jc w:val="right"/>
              <w:rPr>
                <w:rFonts w:ascii="Courier New"/>
                <w:sz w:val="20"/>
              </w:rPr>
            </w:pPr>
            <w:r>
              <w:rPr>
                <w:rFonts w:ascii="Courier New"/>
                <w:sz w:val="20"/>
              </w:rPr>
              <w:t xml:space="preserve">1111: </w:t>
            </w:r>
          </w:p>
        </w:tc>
        <w:tc>
          <w:tcPr>
            <w:tcW w:w="1920" w:type="dxa"/>
          </w:tcPr>
          <w:p w14:paraId="49EDC433" w14:textId="77777777" w:rsidR="00C441A2" w:rsidRDefault="003F76D0">
            <w:pPr>
              <w:pStyle w:val="TableParagraph"/>
              <w:spacing w:before="49"/>
              <w:ind w:right="56"/>
              <w:jc w:val="right"/>
              <w:rPr>
                <w:rFonts w:ascii="Courier New"/>
                <w:sz w:val="20"/>
              </w:rPr>
            </w:pPr>
            <w:r>
              <w:rPr>
                <w:rFonts w:ascii="Courier New"/>
                <w:sz w:val="20"/>
              </w:rPr>
              <w:t xml:space="preserve">vtlb_evenoddbit </w:t>
            </w:r>
          </w:p>
        </w:tc>
        <w:tc>
          <w:tcPr>
            <w:tcW w:w="317" w:type="dxa"/>
          </w:tcPr>
          <w:p w14:paraId="49EDC434" w14:textId="77777777" w:rsidR="00C441A2" w:rsidRDefault="003F76D0">
            <w:pPr>
              <w:pStyle w:val="TableParagraph"/>
              <w:spacing w:before="36"/>
              <w:ind w:left="2"/>
              <w:rPr>
                <w:rFonts w:ascii="Wingdings" w:hAnsi="Wingdings"/>
                <w:sz w:val="20"/>
              </w:rPr>
            </w:pPr>
            <w:r>
              <w:rPr>
                <w:rFonts w:ascii="Wingdings" w:hAnsi="Wingdings"/>
                <w:sz w:val="20"/>
              </w:rPr>
              <w:t xml:space="preserve"> </w:t>
            </w:r>
          </w:p>
        </w:tc>
        <w:tc>
          <w:tcPr>
            <w:tcW w:w="360" w:type="dxa"/>
          </w:tcPr>
          <w:p w14:paraId="49EDC435" w14:textId="77777777" w:rsidR="00C441A2" w:rsidRDefault="003F76D0">
            <w:pPr>
              <w:pStyle w:val="TableParagraph"/>
              <w:spacing w:before="49"/>
              <w:ind w:left="39" w:right="39"/>
              <w:rPr>
                <w:rFonts w:ascii="Courier New"/>
                <w:sz w:val="20"/>
              </w:rPr>
            </w:pPr>
            <w:r>
              <w:rPr>
                <w:rFonts w:ascii="Courier New"/>
                <w:sz w:val="20"/>
              </w:rPr>
              <w:t xml:space="preserve">16 </w:t>
            </w:r>
          </w:p>
        </w:tc>
        <w:tc>
          <w:tcPr>
            <w:tcW w:w="1550" w:type="dxa"/>
          </w:tcPr>
          <w:p w14:paraId="49EDC436" w14:textId="77777777" w:rsidR="00C441A2" w:rsidRDefault="003F76D0">
            <w:pPr>
              <w:pStyle w:val="TableParagraph"/>
              <w:spacing w:before="49"/>
              <w:ind w:left="60"/>
              <w:jc w:val="left"/>
              <w:rPr>
                <w:rFonts w:ascii="Courier New"/>
                <w:sz w:val="20"/>
              </w:rPr>
            </w:pPr>
            <w:r>
              <w:rPr>
                <w:rFonts w:ascii="Courier New"/>
                <w:sz w:val="20"/>
              </w:rPr>
              <w:t xml:space="preserve">/ / 64 KB page </w:t>
            </w:r>
          </w:p>
        </w:tc>
      </w:tr>
      <w:tr w:rsidR="00C441A2" w14:paraId="49EDC441" w14:textId="77777777">
        <w:trPr>
          <w:trHeight w:val="312"/>
        </w:trPr>
        <w:tc>
          <w:tcPr>
            <w:tcW w:w="590" w:type="dxa"/>
          </w:tcPr>
          <w:p w14:paraId="49EDC438" w14:textId="77777777" w:rsidR="00C441A2" w:rsidRDefault="003F76D0">
            <w:pPr>
              <w:pStyle w:val="TableParagraph"/>
              <w:spacing w:before="49"/>
              <w:ind w:left="31" w:right="38"/>
              <w:rPr>
                <w:rFonts w:ascii="Courier New"/>
                <w:sz w:val="20"/>
              </w:rPr>
            </w:pPr>
            <w:r>
              <w:rPr>
                <w:rFonts w:ascii="Courier New"/>
                <w:sz w:val="20"/>
              </w:rPr>
              <w:t xml:space="preserve">0 b00 </w:t>
            </w:r>
          </w:p>
        </w:tc>
        <w:tc>
          <w:tcPr>
            <w:tcW w:w="600" w:type="dxa"/>
          </w:tcPr>
          <w:p w14:paraId="49EDC439" w14:textId="77777777" w:rsidR="00C441A2" w:rsidRDefault="003F76D0">
            <w:pPr>
              <w:pStyle w:val="TableParagraph"/>
              <w:spacing w:before="49"/>
              <w:ind w:right="57"/>
              <w:jc w:val="right"/>
              <w:rPr>
                <w:rFonts w:ascii="Courier New"/>
                <w:sz w:val="20"/>
              </w:rPr>
            </w:pPr>
            <w:r>
              <w:rPr>
                <w:rFonts w:ascii="Courier New"/>
                <w:sz w:val="20"/>
              </w:rPr>
              <w:t xml:space="preserve">0000 </w:t>
            </w:r>
          </w:p>
        </w:tc>
        <w:tc>
          <w:tcPr>
            <w:tcW w:w="600" w:type="dxa"/>
          </w:tcPr>
          <w:p w14:paraId="49EDC43A" w14:textId="77777777" w:rsidR="00C441A2" w:rsidRDefault="003F76D0">
            <w:pPr>
              <w:pStyle w:val="TableParagraph"/>
              <w:spacing w:before="49"/>
              <w:ind w:left="39" w:right="39"/>
              <w:rPr>
                <w:rFonts w:ascii="Courier New"/>
                <w:sz w:val="20"/>
              </w:rPr>
            </w:pPr>
            <w:r>
              <w:rPr>
                <w:rFonts w:ascii="Courier New"/>
                <w:sz w:val="20"/>
              </w:rPr>
              <w:t xml:space="preserve">0000 </w:t>
            </w:r>
          </w:p>
        </w:tc>
        <w:tc>
          <w:tcPr>
            <w:tcW w:w="600" w:type="dxa"/>
          </w:tcPr>
          <w:p w14:paraId="49EDC43B" w14:textId="77777777" w:rsidR="00C441A2" w:rsidRDefault="003F76D0">
            <w:pPr>
              <w:pStyle w:val="TableParagraph"/>
              <w:spacing w:before="49"/>
              <w:ind w:right="57"/>
              <w:jc w:val="right"/>
              <w:rPr>
                <w:rFonts w:ascii="Courier New"/>
                <w:sz w:val="20"/>
              </w:rPr>
            </w:pPr>
            <w:r>
              <w:rPr>
                <w:rFonts w:ascii="Courier New"/>
                <w:sz w:val="20"/>
              </w:rPr>
              <w:t xml:space="preserve">0011 </w:t>
            </w:r>
          </w:p>
        </w:tc>
        <w:tc>
          <w:tcPr>
            <w:tcW w:w="720" w:type="dxa"/>
          </w:tcPr>
          <w:p w14:paraId="49EDC43C" w14:textId="77777777" w:rsidR="00C441A2" w:rsidRDefault="003F76D0">
            <w:pPr>
              <w:pStyle w:val="TableParagraph"/>
              <w:spacing w:before="49"/>
              <w:ind w:right="57"/>
              <w:jc w:val="right"/>
              <w:rPr>
                <w:rFonts w:ascii="Courier New"/>
                <w:sz w:val="20"/>
              </w:rPr>
            </w:pPr>
            <w:r>
              <w:rPr>
                <w:rFonts w:ascii="Courier New"/>
                <w:sz w:val="20"/>
              </w:rPr>
              <w:t xml:space="preserve">1111: </w:t>
            </w:r>
          </w:p>
        </w:tc>
        <w:tc>
          <w:tcPr>
            <w:tcW w:w="1920" w:type="dxa"/>
          </w:tcPr>
          <w:p w14:paraId="49EDC43D" w14:textId="77777777" w:rsidR="00C441A2" w:rsidRDefault="003F76D0">
            <w:pPr>
              <w:pStyle w:val="TableParagraph"/>
              <w:spacing w:before="49"/>
              <w:ind w:right="56"/>
              <w:jc w:val="right"/>
              <w:rPr>
                <w:rFonts w:ascii="Courier New"/>
                <w:sz w:val="20"/>
              </w:rPr>
            </w:pPr>
            <w:r>
              <w:rPr>
                <w:rFonts w:ascii="Courier New"/>
                <w:sz w:val="20"/>
              </w:rPr>
              <w:t xml:space="preserve">vtlb_evenoddbit </w:t>
            </w:r>
          </w:p>
        </w:tc>
        <w:tc>
          <w:tcPr>
            <w:tcW w:w="317" w:type="dxa"/>
          </w:tcPr>
          <w:p w14:paraId="49EDC43E" w14:textId="77777777" w:rsidR="00C441A2" w:rsidRDefault="003F76D0">
            <w:pPr>
              <w:pStyle w:val="TableParagraph"/>
              <w:spacing w:before="36"/>
              <w:ind w:left="2"/>
              <w:rPr>
                <w:rFonts w:ascii="Wingdings" w:hAnsi="Wingdings"/>
                <w:sz w:val="20"/>
              </w:rPr>
            </w:pPr>
            <w:r>
              <w:rPr>
                <w:rFonts w:ascii="Wingdings" w:hAnsi="Wingdings"/>
                <w:sz w:val="20"/>
              </w:rPr>
              <w:t xml:space="preserve"> </w:t>
            </w:r>
          </w:p>
        </w:tc>
        <w:tc>
          <w:tcPr>
            <w:tcW w:w="360" w:type="dxa"/>
          </w:tcPr>
          <w:p w14:paraId="49EDC43F" w14:textId="77777777" w:rsidR="00C441A2" w:rsidRDefault="003F76D0">
            <w:pPr>
              <w:pStyle w:val="TableParagraph"/>
              <w:spacing w:before="49"/>
              <w:ind w:left="39" w:right="39"/>
              <w:rPr>
                <w:rFonts w:ascii="Courier New"/>
                <w:sz w:val="20"/>
              </w:rPr>
            </w:pPr>
            <w:r>
              <w:rPr>
                <w:rFonts w:ascii="Courier New"/>
                <w:sz w:val="20"/>
              </w:rPr>
              <w:t xml:space="preserve">18 </w:t>
            </w:r>
          </w:p>
        </w:tc>
        <w:tc>
          <w:tcPr>
            <w:tcW w:w="1550" w:type="dxa"/>
          </w:tcPr>
          <w:p w14:paraId="49EDC440" w14:textId="77777777" w:rsidR="00C441A2" w:rsidRDefault="003F76D0">
            <w:pPr>
              <w:pStyle w:val="TableParagraph"/>
              <w:spacing w:before="49"/>
              <w:ind w:left="60"/>
              <w:jc w:val="left"/>
              <w:rPr>
                <w:rFonts w:ascii="Courier New"/>
                <w:sz w:val="20"/>
              </w:rPr>
            </w:pPr>
            <w:r>
              <w:rPr>
                <w:rFonts w:ascii="Courier New"/>
                <w:sz w:val="20"/>
              </w:rPr>
              <w:t xml:space="preserve">/ / 256 KB page </w:t>
            </w:r>
          </w:p>
        </w:tc>
      </w:tr>
      <w:tr w:rsidR="00C441A2" w14:paraId="49EDC44B" w14:textId="77777777">
        <w:trPr>
          <w:trHeight w:val="312"/>
        </w:trPr>
        <w:tc>
          <w:tcPr>
            <w:tcW w:w="590" w:type="dxa"/>
          </w:tcPr>
          <w:p w14:paraId="49EDC442" w14:textId="77777777" w:rsidR="00C441A2" w:rsidRDefault="003F76D0">
            <w:pPr>
              <w:pStyle w:val="TableParagraph"/>
              <w:spacing w:before="49"/>
              <w:ind w:left="31" w:right="38"/>
              <w:rPr>
                <w:rFonts w:ascii="Courier New"/>
                <w:sz w:val="20"/>
              </w:rPr>
            </w:pPr>
            <w:r>
              <w:rPr>
                <w:rFonts w:ascii="Courier New"/>
                <w:sz w:val="20"/>
              </w:rPr>
              <w:t xml:space="preserve">0 b00 </w:t>
            </w:r>
          </w:p>
        </w:tc>
        <w:tc>
          <w:tcPr>
            <w:tcW w:w="600" w:type="dxa"/>
          </w:tcPr>
          <w:p w14:paraId="49EDC443" w14:textId="77777777" w:rsidR="00C441A2" w:rsidRDefault="003F76D0">
            <w:pPr>
              <w:pStyle w:val="TableParagraph"/>
              <w:spacing w:before="49"/>
              <w:ind w:right="57"/>
              <w:jc w:val="right"/>
              <w:rPr>
                <w:rFonts w:ascii="Courier New"/>
                <w:sz w:val="20"/>
              </w:rPr>
            </w:pPr>
            <w:r>
              <w:rPr>
                <w:rFonts w:ascii="Courier New"/>
                <w:sz w:val="20"/>
              </w:rPr>
              <w:t xml:space="preserve">0000 </w:t>
            </w:r>
          </w:p>
        </w:tc>
        <w:tc>
          <w:tcPr>
            <w:tcW w:w="600" w:type="dxa"/>
          </w:tcPr>
          <w:p w14:paraId="49EDC444" w14:textId="77777777" w:rsidR="00C441A2" w:rsidRDefault="003F76D0">
            <w:pPr>
              <w:pStyle w:val="TableParagraph"/>
              <w:spacing w:before="49"/>
              <w:ind w:left="39" w:right="39"/>
              <w:rPr>
                <w:rFonts w:ascii="Courier New"/>
                <w:sz w:val="20"/>
              </w:rPr>
            </w:pPr>
            <w:r>
              <w:rPr>
                <w:rFonts w:ascii="Courier New"/>
                <w:sz w:val="20"/>
              </w:rPr>
              <w:t xml:space="preserve">0000 </w:t>
            </w:r>
          </w:p>
        </w:tc>
        <w:tc>
          <w:tcPr>
            <w:tcW w:w="600" w:type="dxa"/>
          </w:tcPr>
          <w:p w14:paraId="49EDC445" w14:textId="77777777" w:rsidR="00C441A2" w:rsidRDefault="003F76D0">
            <w:pPr>
              <w:pStyle w:val="TableParagraph"/>
              <w:spacing w:before="49"/>
              <w:ind w:right="57"/>
              <w:jc w:val="right"/>
              <w:rPr>
                <w:rFonts w:ascii="Courier New"/>
                <w:sz w:val="20"/>
              </w:rPr>
            </w:pPr>
            <w:r>
              <w:rPr>
                <w:rFonts w:ascii="Courier New"/>
                <w:sz w:val="20"/>
              </w:rPr>
              <w:t xml:space="preserve">1111 </w:t>
            </w:r>
          </w:p>
        </w:tc>
        <w:tc>
          <w:tcPr>
            <w:tcW w:w="720" w:type="dxa"/>
          </w:tcPr>
          <w:p w14:paraId="49EDC446" w14:textId="77777777" w:rsidR="00C441A2" w:rsidRDefault="003F76D0">
            <w:pPr>
              <w:pStyle w:val="TableParagraph"/>
              <w:spacing w:before="49"/>
              <w:ind w:right="57"/>
              <w:jc w:val="right"/>
              <w:rPr>
                <w:rFonts w:ascii="Courier New"/>
                <w:sz w:val="20"/>
              </w:rPr>
            </w:pPr>
            <w:r>
              <w:rPr>
                <w:rFonts w:ascii="Courier New"/>
                <w:sz w:val="20"/>
              </w:rPr>
              <w:t xml:space="preserve">1111: </w:t>
            </w:r>
          </w:p>
        </w:tc>
        <w:tc>
          <w:tcPr>
            <w:tcW w:w="1920" w:type="dxa"/>
          </w:tcPr>
          <w:p w14:paraId="49EDC447" w14:textId="77777777" w:rsidR="00C441A2" w:rsidRDefault="003F76D0">
            <w:pPr>
              <w:pStyle w:val="TableParagraph"/>
              <w:spacing w:before="49"/>
              <w:ind w:right="56"/>
              <w:jc w:val="right"/>
              <w:rPr>
                <w:rFonts w:ascii="Courier New"/>
                <w:sz w:val="20"/>
              </w:rPr>
            </w:pPr>
            <w:r>
              <w:rPr>
                <w:rFonts w:ascii="Courier New"/>
                <w:sz w:val="20"/>
              </w:rPr>
              <w:t xml:space="preserve">vtlb_evenoddbit </w:t>
            </w:r>
          </w:p>
        </w:tc>
        <w:tc>
          <w:tcPr>
            <w:tcW w:w="317" w:type="dxa"/>
          </w:tcPr>
          <w:p w14:paraId="49EDC448" w14:textId="77777777" w:rsidR="00C441A2" w:rsidRDefault="003F76D0">
            <w:pPr>
              <w:pStyle w:val="TableParagraph"/>
              <w:spacing w:before="36"/>
              <w:ind w:left="2"/>
              <w:rPr>
                <w:rFonts w:ascii="Wingdings" w:hAnsi="Wingdings"/>
                <w:sz w:val="20"/>
              </w:rPr>
            </w:pPr>
            <w:r>
              <w:rPr>
                <w:rFonts w:ascii="Wingdings" w:hAnsi="Wingdings"/>
                <w:sz w:val="20"/>
              </w:rPr>
              <w:t xml:space="preserve"> </w:t>
            </w:r>
          </w:p>
        </w:tc>
        <w:tc>
          <w:tcPr>
            <w:tcW w:w="360" w:type="dxa"/>
          </w:tcPr>
          <w:p w14:paraId="49EDC449" w14:textId="77777777" w:rsidR="00C441A2" w:rsidRDefault="003F76D0">
            <w:pPr>
              <w:pStyle w:val="TableParagraph"/>
              <w:spacing w:before="49"/>
              <w:ind w:left="39" w:right="39"/>
              <w:rPr>
                <w:rFonts w:ascii="Courier New"/>
                <w:sz w:val="20"/>
              </w:rPr>
            </w:pPr>
            <w:r>
              <w:rPr>
                <w:rFonts w:ascii="Courier New"/>
                <w:sz w:val="20"/>
              </w:rPr>
              <w:t xml:space="preserve">20 </w:t>
            </w:r>
          </w:p>
        </w:tc>
        <w:tc>
          <w:tcPr>
            <w:tcW w:w="1550" w:type="dxa"/>
          </w:tcPr>
          <w:p w14:paraId="49EDC44A" w14:textId="77777777" w:rsidR="00C441A2" w:rsidRDefault="003F76D0">
            <w:pPr>
              <w:pStyle w:val="TableParagraph"/>
              <w:spacing w:before="49"/>
              <w:ind w:left="60"/>
              <w:jc w:val="left"/>
              <w:rPr>
                <w:rFonts w:ascii="Courier New"/>
                <w:sz w:val="20"/>
              </w:rPr>
            </w:pPr>
            <w:r>
              <w:rPr>
                <w:rFonts w:ascii="Courier New"/>
                <w:sz w:val="20"/>
              </w:rPr>
              <w:t xml:space="preserve">/ / 1 MB page </w:t>
            </w:r>
          </w:p>
        </w:tc>
      </w:tr>
      <w:tr w:rsidR="00C441A2" w14:paraId="49EDC455" w14:textId="77777777">
        <w:trPr>
          <w:trHeight w:val="312"/>
        </w:trPr>
        <w:tc>
          <w:tcPr>
            <w:tcW w:w="590" w:type="dxa"/>
          </w:tcPr>
          <w:p w14:paraId="49EDC44C" w14:textId="77777777" w:rsidR="00C441A2" w:rsidRDefault="003F76D0">
            <w:pPr>
              <w:pStyle w:val="TableParagraph"/>
              <w:spacing w:before="49"/>
              <w:ind w:left="31" w:right="38"/>
              <w:rPr>
                <w:rFonts w:ascii="Courier New"/>
                <w:sz w:val="20"/>
              </w:rPr>
            </w:pPr>
            <w:r>
              <w:rPr>
                <w:rFonts w:ascii="Courier New"/>
                <w:sz w:val="20"/>
              </w:rPr>
              <w:t xml:space="preserve">0 b00 </w:t>
            </w:r>
          </w:p>
        </w:tc>
        <w:tc>
          <w:tcPr>
            <w:tcW w:w="600" w:type="dxa"/>
          </w:tcPr>
          <w:p w14:paraId="49EDC44D" w14:textId="77777777" w:rsidR="00C441A2" w:rsidRDefault="003F76D0">
            <w:pPr>
              <w:pStyle w:val="TableParagraph"/>
              <w:spacing w:before="49"/>
              <w:ind w:right="57"/>
              <w:jc w:val="right"/>
              <w:rPr>
                <w:rFonts w:ascii="Courier New"/>
                <w:sz w:val="20"/>
              </w:rPr>
            </w:pPr>
            <w:r>
              <w:rPr>
                <w:rFonts w:ascii="Courier New"/>
                <w:sz w:val="20"/>
              </w:rPr>
              <w:t xml:space="preserve">0000 </w:t>
            </w:r>
          </w:p>
        </w:tc>
        <w:tc>
          <w:tcPr>
            <w:tcW w:w="600" w:type="dxa"/>
          </w:tcPr>
          <w:p w14:paraId="49EDC44E" w14:textId="77777777" w:rsidR="00C441A2" w:rsidRDefault="003F76D0">
            <w:pPr>
              <w:pStyle w:val="TableParagraph"/>
              <w:spacing w:before="49"/>
              <w:ind w:left="39" w:right="39"/>
              <w:rPr>
                <w:rFonts w:ascii="Courier New"/>
                <w:sz w:val="20"/>
              </w:rPr>
            </w:pPr>
            <w:r>
              <w:rPr>
                <w:rFonts w:ascii="Courier New"/>
                <w:sz w:val="20"/>
              </w:rPr>
              <w:t xml:space="preserve">0011 </w:t>
            </w:r>
          </w:p>
        </w:tc>
        <w:tc>
          <w:tcPr>
            <w:tcW w:w="600" w:type="dxa"/>
          </w:tcPr>
          <w:p w14:paraId="49EDC44F" w14:textId="77777777" w:rsidR="00C441A2" w:rsidRDefault="003F76D0">
            <w:pPr>
              <w:pStyle w:val="TableParagraph"/>
              <w:spacing w:before="49"/>
              <w:ind w:right="57"/>
              <w:jc w:val="right"/>
              <w:rPr>
                <w:rFonts w:ascii="Courier New"/>
                <w:sz w:val="20"/>
              </w:rPr>
            </w:pPr>
            <w:r>
              <w:rPr>
                <w:rFonts w:ascii="Courier New"/>
                <w:sz w:val="20"/>
              </w:rPr>
              <w:t xml:space="preserve">1111 </w:t>
            </w:r>
          </w:p>
        </w:tc>
        <w:tc>
          <w:tcPr>
            <w:tcW w:w="720" w:type="dxa"/>
          </w:tcPr>
          <w:p w14:paraId="49EDC450" w14:textId="77777777" w:rsidR="00C441A2" w:rsidRDefault="003F76D0">
            <w:pPr>
              <w:pStyle w:val="TableParagraph"/>
              <w:spacing w:before="49"/>
              <w:ind w:right="57"/>
              <w:jc w:val="right"/>
              <w:rPr>
                <w:rFonts w:ascii="Courier New"/>
                <w:sz w:val="20"/>
              </w:rPr>
            </w:pPr>
            <w:r>
              <w:rPr>
                <w:rFonts w:ascii="Courier New"/>
                <w:sz w:val="20"/>
              </w:rPr>
              <w:t xml:space="preserve">1111: </w:t>
            </w:r>
          </w:p>
        </w:tc>
        <w:tc>
          <w:tcPr>
            <w:tcW w:w="1920" w:type="dxa"/>
          </w:tcPr>
          <w:p w14:paraId="49EDC451" w14:textId="77777777" w:rsidR="00C441A2" w:rsidRDefault="003F76D0">
            <w:pPr>
              <w:pStyle w:val="TableParagraph"/>
              <w:spacing w:before="49"/>
              <w:ind w:right="56"/>
              <w:jc w:val="right"/>
              <w:rPr>
                <w:rFonts w:ascii="Courier New"/>
                <w:sz w:val="20"/>
              </w:rPr>
            </w:pPr>
            <w:r>
              <w:rPr>
                <w:rFonts w:ascii="Courier New"/>
                <w:sz w:val="20"/>
              </w:rPr>
              <w:t xml:space="preserve">vtlb_evenoddbit </w:t>
            </w:r>
          </w:p>
        </w:tc>
        <w:tc>
          <w:tcPr>
            <w:tcW w:w="317" w:type="dxa"/>
          </w:tcPr>
          <w:p w14:paraId="49EDC452" w14:textId="77777777" w:rsidR="00C441A2" w:rsidRDefault="003F76D0">
            <w:pPr>
              <w:pStyle w:val="TableParagraph"/>
              <w:spacing w:before="36"/>
              <w:ind w:left="2"/>
              <w:rPr>
                <w:rFonts w:ascii="Wingdings" w:hAnsi="Wingdings"/>
                <w:sz w:val="20"/>
              </w:rPr>
            </w:pPr>
            <w:r>
              <w:rPr>
                <w:rFonts w:ascii="Wingdings" w:hAnsi="Wingdings"/>
                <w:sz w:val="20"/>
              </w:rPr>
              <w:t xml:space="preserve"> </w:t>
            </w:r>
          </w:p>
        </w:tc>
        <w:tc>
          <w:tcPr>
            <w:tcW w:w="360" w:type="dxa"/>
          </w:tcPr>
          <w:p w14:paraId="49EDC453" w14:textId="77777777" w:rsidR="00C441A2" w:rsidRDefault="003F76D0">
            <w:pPr>
              <w:pStyle w:val="TableParagraph"/>
              <w:spacing w:before="49"/>
              <w:ind w:left="39" w:right="39"/>
              <w:rPr>
                <w:rFonts w:ascii="Courier New"/>
                <w:sz w:val="20"/>
              </w:rPr>
            </w:pPr>
            <w:r>
              <w:rPr>
                <w:rFonts w:ascii="Courier New"/>
                <w:sz w:val="20"/>
              </w:rPr>
              <w:t xml:space="preserve">22 </w:t>
            </w:r>
          </w:p>
        </w:tc>
        <w:tc>
          <w:tcPr>
            <w:tcW w:w="1550" w:type="dxa"/>
          </w:tcPr>
          <w:p w14:paraId="49EDC454" w14:textId="77777777" w:rsidR="00C441A2" w:rsidRDefault="003F76D0">
            <w:pPr>
              <w:pStyle w:val="TableParagraph"/>
              <w:spacing w:before="49"/>
              <w:ind w:left="60"/>
              <w:jc w:val="left"/>
              <w:rPr>
                <w:rFonts w:ascii="Courier New"/>
                <w:sz w:val="20"/>
              </w:rPr>
            </w:pPr>
            <w:r>
              <w:rPr>
                <w:rFonts w:ascii="Courier New"/>
                <w:sz w:val="20"/>
              </w:rPr>
              <w:t xml:space="preserve">/ / 4 MB page </w:t>
            </w:r>
          </w:p>
        </w:tc>
      </w:tr>
      <w:tr w:rsidR="00C441A2" w14:paraId="49EDC45F" w14:textId="77777777">
        <w:trPr>
          <w:trHeight w:val="312"/>
        </w:trPr>
        <w:tc>
          <w:tcPr>
            <w:tcW w:w="590" w:type="dxa"/>
          </w:tcPr>
          <w:p w14:paraId="49EDC456" w14:textId="77777777" w:rsidR="00C441A2" w:rsidRDefault="003F76D0">
            <w:pPr>
              <w:pStyle w:val="TableParagraph"/>
              <w:spacing w:before="49"/>
              <w:ind w:left="31" w:right="38"/>
              <w:rPr>
                <w:rFonts w:ascii="Courier New"/>
                <w:sz w:val="20"/>
              </w:rPr>
            </w:pPr>
            <w:r>
              <w:rPr>
                <w:rFonts w:ascii="Courier New"/>
                <w:sz w:val="20"/>
              </w:rPr>
              <w:t xml:space="preserve">0 b00 </w:t>
            </w:r>
          </w:p>
        </w:tc>
        <w:tc>
          <w:tcPr>
            <w:tcW w:w="600" w:type="dxa"/>
          </w:tcPr>
          <w:p w14:paraId="49EDC457" w14:textId="77777777" w:rsidR="00C441A2" w:rsidRDefault="003F76D0">
            <w:pPr>
              <w:pStyle w:val="TableParagraph"/>
              <w:spacing w:before="49"/>
              <w:ind w:right="57"/>
              <w:jc w:val="right"/>
              <w:rPr>
                <w:rFonts w:ascii="Courier New"/>
                <w:sz w:val="20"/>
              </w:rPr>
            </w:pPr>
            <w:r>
              <w:rPr>
                <w:rFonts w:ascii="Courier New"/>
                <w:sz w:val="20"/>
              </w:rPr>
              <w:t xml:space="preserve">0000 </w:t>
            </w:r>
          </w:p>
        </w:tc>
        <w:tc>
          <w:tcPr>
            <w:tcW w:w="600" w:type="dxa"/>
          </w:tcPr>
          <w:p w14:paraId="49EDC458" w14:textId="77777777" w:rsidR="00C441A2" w:rsidRDefault="003F76D0">
            <w:pPr>
              <w:pStyle w:val="TableParagraph"/>
              <w:spacing w:before="49"/>
              <w:ind w:left="39" w:right="39"/>
              <w:rPr>
                <w:rFonts w:ascii="Courier New"/>
                <w:sz w:val="20"/>
              </w:rPr>
            </w:pPr>
            <w:r>
              <w:rPr>
                <w:rFonts w:ascii="Courier New"/>
                <w:sz w:val="20"/>
              </w:rPr>
              <w:t xml:space="preserve">1111 </w:t>
            </w:r>
          </w:p>
        </w:tc>
        <w:tc>
          <w:tcPr>
            <w:tcW w:w="600" w:type="dxa"/>
          </w:tcPr>
          <w:p w14:paraId="49EDC459" w14:textId="77777777" w:rsidR="00C441A2" w:rsidRDefault="003F76D0">
            <w:pPr>
              <w:pStyle w:val="TableParagraph"/>
              <w:spacing w:before="49"/>
              <w:ind w:right="57"/>
              <w:jc w:val="right"/>
              <w:rPr>
                <w:rFonts w:ascii="Courier New"/>
                <w:sz w:val="20"/>
              </w:rPr>
            </w:pPr>
            <w:r>
              <w:rPr>
                <w:rFonts w:ascii="Courier New"/>
                <w:sz w:val="20"/>
              </w:rPr>
              <w:t xml:space="preserve">1111 </w:t>
            </w:r>
          </w:p>
        </w:tc>
        <w:tc>
          <w:tcPr>
            <w:tcW w:w="720" w:type="dxa"/>
          </w:tcPr>
          <w:p w14:paraId="49EDC45A" w14:textId="77777777" w:rsidR="00C441A2" w:rsidRDefault="003F76D0">
            <w:pPr>
              <w:pStyle w:val="TableParagraph"/>
              <w:spacing w:before="49"/>
              <w:ind w:right="57"/>
              <w:jc w:val="right"/>
              <w:rPr>
                <w:rFonts w:ascii="Courier New"/>
                <w:sz w:val="20"/>
              </w:rPr>
            </w:pPr>
            <w:r>
              <w:rPr>
                <w:rFonts w:ascii="Courier New"/>
                <w:sz w:val="20"/>
              </w:rPr>
              <w:t xml:space="preserve">1111: </w:t>
            </w:r>
          </w:p>
        </w:tc>
        <w:tc>
          <w:tcPr>
            <w:tcW w:w="1920" w:type="dxa"/>
          </w:tcPr>
          <w:p w14:paraId="49EDC45B" w14:textId="77777777" w:rsidR="00C441A2" w:rsidRDefault="003F76D0">
            <w:pPr>
              <w:pStyle w:val="TableParagraph"/>
              <w:spacing w:before="49"/>
              <w:ind w:right="56"/>
              <w:jc w:val="right"/>
              <w:rPr>
                <w:rFonts w:ascii="Courier New"/>
                <w:sz w:val="20"/>
              </w:rPr>
            </w:pPr>
            <w:r>
              <w:rPr>
                <w:rFonts w:ascii="Courier New"/>
                <w:sz w:val="20"/>
              </w:rPr>
              <w:t xml:space="preserve">vtlb_evenoddbit </w:t>
            </w:r>
          </w:p>
        </w:tc>
        <w:tc>
          <w:tcPr>
            <w:tcW w:w="317" w:type="dxa"/>
          </w:tcPr>
          <w:p w14:paraId="49EDC45C" w14:textId="77777777" w:rsidR="00C441A2" w:rsidRDefault="003F76D0">
            <w:pPr>
              <w:pStyle w:val="TableParagraph"/>
              <w:spacing w:before="36"/>
              <w:ind w:left="2"/>
              <w:rPr>
                <w:rFonts w:ascii="Wingdings" w:hAnsi="Wingdings"/>
                <w:sz w:val="20"/>
              </w:rPr>
            </w:pPr>
            <w:r>
              <w:rPr>
                <w:rFonts w:ascii="Wingdings" w:hAnsi="Wingdings"/>
                <w:sz w:val="20"/>
              </w:rPr>
              <w:t xml:space="preserve"> </w:t>
            </w:r>
          </w:p>
        </w:tc>
        <w:tc>
          <w:tcPr>
            <w:tcW w:w="360" w:type="dxa"/>
          </w:tcPr>
          <w:p w14:paraId="49EDC45D" w14:textId="77777777" w:rsidR="00C441A2" w:rsidRDefault="003F76D0">
            <w:pPr>
              <w:pStyle w:val="TableParagraph"/>
              <w:spacing w:before="49"/>
              <w:ind w:left="39" w:right="39"/>
              <w:rPr>
                <w:rFonts w:ascii="Courier New"/>
                <w:sz w:val="20"/>
              </w:rPr>
            </w:pPr>
            <w:r>
              <w:rPr>
                <w:rFonts w:ascii="Courier New"/>
                <w:sz w:val="20"/>
              </w:rPr>
              <w:t xml:space="preserve">24 </w:t>
            </w:r>
          </w:p>
        </w:tc>
        <w:tc>
          <w:tcPr>
            <w:tcW w:w="1550" w:type="dxa"/>
          </w:tcPr>
          <w:p w14:paraId="49EDC45E" w14:textId="77777777" w:rsidR="00C441A2" w:rsidRDefault="003F76D0">
            <w:pPr>
              <w:pStyle w:val="TableParagraph"/>
              <w:spacing w:before="49"/>
              <w:ind w:left="60"/>
              <w:jc w:val="left"/>
              <w:rPr>
                <w:rFonts w:ascii="Courier New"/>
                <w:sz w:val="20"/>
              </w:rPr>
            </w:pPr>
            <w:r>
              <w:rPr>
                <w:rFonts w:ascii="Courier New"/>
                <w:sz w:val="20"/>
              </w:rPr>
              <w:t xml:space="preserve">/ / 16 MB page </w:t>
            </w:r>
          </w:p>
        </w:tc>
      </w:tr>
      <w:tr w:rsidR="00C441A2" w14:paraId="49EDC469" w14:textId="77777777">
        <w:trPr>
          <w:trHeight w:val="312"/>
        </w:trPr>
        <w:tc>
          <w:tcPr>
            <w:tcW w:w="590" w:type="dxa"/>
          </w:tcPr>
          <w:p w14:paraId="49EDC460" w14:textId="77777777" w:rsidR="00C441A2" w:rsidRDefault="003F76D0">
            <w:pPr>
              <w:pStyle w:val="TableParagraph"/>
              <w:spacing w:before="49"/>
              <w:ind w:left="31" w:right="38"/>
              <w:rPr>
                <w:rFonts w:ascii="Courier New"/>
                <w:sz w:val="20"/>
              </w:rPr>
            </w:pPr>
            <w:r>
              <w:rPr>
                <w:rFonts w:ascii="Courier New"/>
                <w:sz w:val="20"/>
              </w:rPr>
              <w:t xml:space="preserve">0 b00 </w:t>
            </w:r>
          </w:p>
        </w:tc>
        <w:tc>
          <w:tcPr>
            <w:tcW w:w="600" w:type="dxa"/>
          </w:tcPr>
          <w:p w14:paraId="49EDC461" w14:textId="77777777" w:rsidR="00C441A2" w:rsidRDefault="003F76D0">
            <w:pPr>
              <w:pStyle w:val="TableParagraph"/>
              <w:spacing w:before="49"/>
              <w:ind w:right="57"/>
              <w:jc w:val="right"/>
              <w:rPr>
                <w:rFonts w:ascii="Courier New"/>
                <w:sz w:val="20"/>
              </w:rPr>
            </w:pPr>
            <w:r>
              <w:rPr>
                <w:rFonts w:ascii="Courier New"/>
                <w:sz w:val="20"/>
              </w:rPr>
              <w:t xml:space="preserve">0011 </w:t>
            </w:r>
          </w:p>
        </w:tc>
        <w:tc>
          <w:tcPr>
            <w:tcW w:w="600" w:type="dxa"/>
          </w:tcPr>
          <w:p w14:paraId="49EDC462" w14:textId="77777777" w:rsidR="00C441A2" w:rsidRDefault="003F76D0">
            <w:pPr>
              <w:pStyle w:val="TableParagraph"/>
              <w:spacing w:before="49"/>
              <w:ind w:left="39" w:right="39"/>
              <w:rPr>
                <w:rFonts w:ascii="Courier New"/>
                <w:sz w:val="20"/>
              </w:rPr>
            </w:pPr>
            <w:r>
              <w:rPr>
                <w:rFonts w:ascii="Courier New"/>
                <w:sz w:val="20"/>
              </w:rPr>
              <w:t xml:space="preserve">1111 </w:t>
            </w:r>
          </w:p>
        </w:tc>
        <w:tc>
          <w:tcPr>
            <w:tcW w:w="600" w:type="dxa"/>
          </w:tcPr>
          <w:p w14:paraId="49EDC463" w14:textId="77777777" w:rsidR="00C441A2" w:rsidRDefault="003F76D0">
            <w:pPr>
              <w:pStyle w:val="TableParagraph"/>
              <w:spacing w:before="49"/>
              <w:ind w:right="57"/>
              <w:jc w:val="right"/>
              <w:rPr>
                <w:rFonts w:ascii="Courier New"/>
                <w:sz w:val="20"/>
              </w:rPr>
            </w:pPr>
            <w:r>
              <w:rPr>
                <w:rFonts w:ascii="Courier New"/>
                <w:sz w:val="20"/>
              </w:rPr>
              <w:t xml:space="preserve">1111 </w:t>
            </w:r>
          </w:p>
        </w:tc>
        <w:tc>
          <w:tcPr>
            <w:tcW w:w="720" w:type="dxa"/>
          </w:tcPr>
          <w:p w14:paraId="49EDC464" w14:textId="77777777" w:rsidR="00C441A2" w:rsidRDefault="003F76D0">
            <w:pPr>
              <w:pStyle w:val="TableParagraph"/>
              <w:spacing w:before="49"/>
              <w:ind w:right="57"/>
              <w:jc w:val="right"/>
              <w:rPr>
                <w:rFonts w:ascii="Courier New"/>
                <w:sz w:val="20"/>
              </w:rPr>
            </w:pPr>
            <w:r>
              <w:rPr>
                <w:rFonts w:ascii="Courier New"/>
                <w:sz w:val="20"/>
              </w:rPr>
              <w:t xml:space="preserve">1111: </w:t>
            </w:r>
          </w:p>
        </w:tc>
        <w:tc>
          <w:tcPr>
            <w:tcW w:w="1920" w:type="dxa"/>
          </w:tcPr>
          <w:p w14:paraId="49EDC465" w14:textId="77777777" w:rsidR="00C441A2" w:rsidRDefault="003F76D0">
            <w:pPr>
              <w:pStyle w:val="TableParagraph"/>
              <w:spacing w:before="49"/>
              <w:ind w:right="56"/>
              <w:jc w:val="right"/>
              <w:rPr>
                <w:rFonts w:ascii="Courier New"/>
                <w:sz w:val="20"/>
              </w:rPr>
            </w:pPr>
            <w:r>
              <w:rPr>
                <w:rFonts w:ascii="Courier New"/>
                <w:sz w:val="20"/>
              </w:rPr>
              <w:t xml:space="preserve">vtlb_evenoddbit </w:t>
            </w:r>
          </w:p>
        </w:tc>
        <w:tc>
          <w:tcPr>
            <w:tcW w:w="317" w:type="dxa"/>
          </w:tcPr>
          <w:p w14:paraId="49EDC466" w14:textId="77777777" w:rsidR="00C441A2" w:rsidRDefault="003F76D0">
            <w:pPr>
              <w:pStyle w:val="TableParagraph"/>
              <w:spacing w:before="36"/>
              <w:ind w:left="2"/>
              <w:rPr>
                <w:rFonts w:ascii="Wingdings" w:hAnsi="Wingdings"/>
                <w:sz w:val="20"/>
              </w:rPr>
            </w:pPr>
            <w:r>
              <w:rPr>
                <w:rFonts w:ascii="Wingdings" w:hAnsi="Wingdings"/>
                <w:sz w:val="20"/>
              </w:rPr>
              <w:t xml:space="preserve"> </w:t>
            </w:r>
          </w:p>
        </w:tc>
        <w:tc>
          <w:tcPr>
            <w:tcW w:w="360" w:type="dxa"/>
          </w:tcPr>
          <w:p w14:paraId="49EDC467" w14:textId="77777777" w:rsidR="00C441A2" w:rsidRDefault="003F76D0">
            <w:pPr>
              <w:pStyle w:val="TableParagraph"/>
              <w:spacing w:before="49"/>
              <w:ind w:left="39" w:right="39"/>
              <w:rPr>
                <w:rFonts w:ascii="Courier New"/>
                <w:sz w:val="20"/>
              </w:rPr>
            </w:pPr>
            <w:r>
              <w:rPr>
                <w:rFonts w:ascii="Courier New"/>
                <w:sz w:val="20"/>
              </w:rPr>
              <w:t xml:space="preserve">26 </w:t>
            </w:r>
          </w:p>
        </w:tc>
        <w:tc>
          <w:tcPr>
            <w:tcW w:w="1550" w:type="dxa"/>
          </w:tcPr>
          <w:p w14:paraId="49EDC468" w14:textId="77777777" w:rsidR="00C441A2" w:rsidRDefault="003F76D0">
            <w:pPr>
              <w:pStyle w:val="TableParagraph"/>
              <w:spacing w:before="49"/>
              <w:ind w:left="60"/>
              <w:jc w:val="left"/>
              <w:rPr>
                <w:rFonts w:ascii="Courier New"/>
                <w:sz w:val="20"/>
              </w:rPr>
            </w:pPr>
            <w:r>
              <w:rPr>
                <w:rFonts w:ascii="Courier New"/>
                <w:sz w:val="20"/>
              </w:rPr>
              <w:t xml:space="preserve">/ / 64 MB page </w:t>
            </w:r>
          </w:p>
        </w:tc>
      </w:tr>
      <w:tr w:rsidR="00C441A2" w14:paraId="49EDC473" w14:textId="77777777">
        <w:trPr>
          <w:trHeight w:val="312"/>
        </w:trPr>
        <w:tc>
          <w:tcPr>
            <w:tcW w:w="590" w:type="dxa"/>
          </w:tcPr>
          <w:p w14:paraId="49EDC46A" w14:textId="77777777" w:rsidR="00C441A2" w:rsidRDefault="003F76D0">
            <w:pPr>
              <w:pStyle w:val="TableParagraph"/>
              <w:spacing w:before="49"/>
              <w:ind w:left="31" w:right="38"/>
              <w:rPr>
                <w:rFonts w:ascii="Courier New"/>
                <w:sz w:val="20"/>
              </w:rPr>
            </w:pPr>
            <w:r>
              <w:rPr>
                <w:rFonts w:ascii="Courier New"/>
                <w:sz w:val="20"/>
              </w:rPr>
              <w:t xml:space="preserve">0 b00 </w:t>
            </w:r>
          </w:p>
        </w:tc>
        <w:tc>
          <w:tcPr>
            <w:tcW w:w="600" w:type="dxa"/>
          </w:tcPr>
          <w:p w14:paraId="49EDC46B" w14:textId="77777777" w:rsidR="00C441A2" w:rsidRDefault="003F76D0">
            <w:pPr>
              <w:pStyle w:val="TableParagraph"/>
              <w:spacing w:before="49"/>
              <w:ind w:right="57"/>
              <w:jc w:val="right"/>
              <w:rPr>
                <w:rFonts w:ascii="Courier New"/>
                <w:sz w:val="20"/>
              </w:rPr>
            </w:pPr>
            <w:r>
              <w:rPr>
                <w:rFonts w:ascii="Courier New"/>
                <w:sz w:val="20"/>
              </w:rPr>
              <w:t xml:space="preserve">1111 </w:t>
            </w:r>
          </w:p>
        </w:tc>
        <w:tc>
          <w:tcPr>
            <w:tcW w:w="600" w:type="dxa"/>
          </w:tcPr>
          <w:p w14:paraId="49EDC46C" w14:textId="77777777" w:rsidR="00C441A2" w:rsidRDefault="003F76D0">
            <w:pPr>
              <w:pStyle w:val="TableParagraph"/>
              <w:spacing w:before="49"/>
              <w:ind w:left="39" w:right="39"/>
              <w:rPr>
                <w:rFonts w:ascii="Courier New"/>
                <w:sz w:val="20"/>
              </w:rPr>
            </w:pPr>
            <w:r>
              <w:rPr>
                <w:rFonts w:ascii="Courier New"/>
                <w:sz w:val="20"/>
              </w:rPr>
              <w:t xml:space="preserve">1111 </w:t>
            </w:r>
          </w:p>
        </w:tc>
        <w:tc>
          <w:tcPr>
            <w:tcW w:w="600" w:type="dxa"/>
          </w:tcPr>
          <w:p w14:paraId="49EDC46D" w14:textId="77777777" w:rsidR="00C441A2" w:rsidRDefault="003F76D0">
            <w:pPr>
              <w:pStyle w:val="TableParagraph"/>
              <w:spacing w:before="49"/>
              <w:ind w:right="57"/>
              <w:jc w:val="right"/>
              <w:rPr>
                <w:rFonts w:ascii="Courier New"/>
                <w:sz w:val="20"/>
              </w:rPr>
            </w:pPr>
            <w:r>
              <w:rPr>
                <w:rFonts w:ascii="Courier New"/>
                <w:sz w:val="20"/>
              </w:rPr>
              <w:t xml:space="preserve">1111 </w:t>
            </w:r>
          </w:p>
        </w:tc>
        <w:tc>
          <w:tcPr>
            <w:tcW w:w="720" w:type="dxa"/>
          </w:tcPr>
          <w:p w14:paraId="49EDC46E" w14:textId="77777777" w:rsidR="00C441A2" w:rsidRDefault="003F76D0">
            <w:pPr>
              <w:pStyle w:val="TableParagraph"/>
              <w:spacing w:before="49"/>
              <w:ind w:right="57"/>
              <w:jc w:val="right"/>
              <w:rPr>
                <w:rFonts w:ascii="Courier New"/>
                <w:sz w:val="20"/>
              </w:rPr>
            </w:pPr>
            <w:r>
              <w:rPr>
                <w:rFonts w:ascii="Courier New"/>
                <w:sz w:val="20"/>
              </w:rPr>
              <w:t xml:space="preserve">1111: </w:t>
            </w:r>
          </w:p>
        </w:tc>
        <w:tc>
          <w:tcPr>
            <w:tcW w:w="1920" w:type="dxa"/>
          </w:tcPr>
          <w:p w14:paraId="49EDC46F" w14:textId="77777777" w:rsidR="00C441A2" w:rsidRDefault="003F76D0">
            <w:pPr>
              <w:pStyle w:val="TableParagraph"/>
              <w:spacing w:before="49"/>
              <w:ind w:right="56"/>
              <w:jc w:val="right"/>
              <w:rPr>
                <w:rFonts w:ascii="Courier New"/>
                <w:sz w:val="20"/>
              </w:rPr>
            </w:pPr>
            <w:r>
              <w:rPr>
                <w:rFonts w:ascii="Courier New"/>
                <w:sz w:val="20"/>
              </w:rPr>
              <w:t xml:space="preserve">vtlb_evenoddbit </w:t>
            </w:r>
          </w:p>
        </w:tc>
        <w:tc>
          <w:tcPr>
            <w:tcW w:w="317" w:type="dxa"/>
          </w:tcPr>
          <w:p w14:paraId="49EDC470" w14:textId="77777777" w:rsidR="00C441A2" w:rsidRDefault="003F76D0">
            <w:pPr>
              <w:pStyle w:val="TableParagraph"/>
              <w:spacing w:before="36"/>
              <w:ind w:left="2"/>
              <w:rPr>
                <w:rFonts w:ascii="Wingdings" w:hAnsi="Wingdings"/>
                <w:sz w:val="20"/>
              </w:rPr>
            </w:pPr>
            <w:r>
              <w:rPr>
                <w:rFonts w:ascii="Wingdings" w:hAnsi="Wingdings"/>
                <w:sz w:val="20"/>
              </w:rPr>
              <w:t xml:space="preserve"> </w:t>
            </w:r>
          </w:p>
        </w:tc>
        <w:tc>
          <w:tcPr>
            <w:tcW w:w="360" w:type="dxa"/>
          </w:tcPr>
          <w:p w14:paraId="49EDC471" w14:textId="77777777" w:rsidR="00C441A2" w:rsidRDefault="003F76D0">
            <w:pPr>
              <w:pStyle w:val="TableParagraph"/>
              <w:spacing w:before="49"/>
              <w:ind w:left="39" w:right="39"/>
              <w:rPr>
                <w:rFonts w:ascii="Courier New"/>
                <w:sz w:val="20"/>
              </w:rPr>
            </w:pPr>
            <w:r>
              <w:rPr>
                <w:rFonts w:ascii="Courier New"/>
                <w:sz w:val="20"/>
              </w:rPr>
              <w:t xml:space="preserve">28 </w:t>
            </w:r>
          </w:p>
        </w:tc>
        <w:tc>
          <w:tcPr>
            <w:tcW w:w="1550" w:type="dxa"/>
          </w:tcPr>
          <w:p w14:paraId="49EDC472" w14:textId="77777777" w:rsidR="00C441A2" w:rsidRDefault="003F76D0">
            <w:pPr>
              <w:pStyle w:val="TableParagraph"/>
              <w:spacing w:before="49"/>
              <w:ind w:left="60"/>
              <w:jc w:val="left"/>
              <w:rPr>
                <w:rFonts w:ascii="Courier New"/>
                <w:sz w:val="20"/>
              </w:rPr>
            </w:pPr>
            <w:r>
              <w:rPr>
                <w:rFonts w:ascii="Courier New"/>
                <w:sz w:val="20"/>
              </w:rPr>
              <w:t xml:space="preserve">/ / 256 MB page </w:t>
            </w:r>
          </w:p>
        </w:tc>
      </w:tr>
      <w:tr w:rsidR="00C441A2" w14:paraId="49EDC47D" w14:textId="77777777">
        <w:trPr>
          <w:trHeight w:val="276"/>
        </w:trPr>
        <w:tc>
          <w:tcPr>
            <w:tcW w:w="590" w:type="dxa"/>
          </w:tcPr>
          <w:p w14:paraId="49EDC474" w14:textId="77777777" w:rsidR="00C441A2" w:rsidRDefault="003F76D0">
            <w:pPr>
              <w:pStyle w:val="TableParagraph"/>
              <w:spacing w:before="49" w:line="207" w:lineRule="exact"/>
              <w:ind w:left="31" w:right="38"/>
              <w:rPr>
                <w:rFonts w:ascii="Courier New"/>
                <w:sz w:val="20"/>
              </w:rPr>
            </w:pPr>
            <w:r>
              <w:rPr>
                <w:rFonts w:ascii="Courier New"/>
                <w:sz w:val="20"/>
              </w:rPr>
              <w:t xml:space="preserve">0 bl1 </w:t>
            </w:r>
          </w:p>
        </w:tc>
        <w:tc>
          <w:tcPr>
            <w:tcW w:w="600" w:type="dxa"/>
          </w:tcPr>
          <w:p w14:paraId="49EDC475" w14:textId="77777777" w:rsidR="00C441A2" w:rsidRDefault="003F76D0">
            <w:pPr>
              <w:pStyle w:val="TableParagraph"/>
              <w:spacing w:before="49" w:line="207" w:lineRule="exact"/>
              <w:ind w:right="57"/>
              <w:jc w:val="right"/>
              <w:rPr>
                <w:rFonts w:ascii="Courier New"/>
                <w:sz w:val="20"/>
              </w:rPr>
            </w:pPr>
            <w:r>
              <w:rPr>
                <w:rFonts w:ascii="Courier New"/>
                <w:sz w:val="20"/>
              </w:rPr>
              <w:t xml:space="preserve">1111 </w:t>
            </w:r>
          </w:p>
        </w:tc>
        <w:tc>
          <w:tcPr>
            <w:tcW w:w="600" w:type="dxa"/>
          </w:tcPr>
          <w:p w14:paraId="49EDC476" w14:textId="77777777" w:rsidR="00C441A2" w:rsidRDefault="003F76D0">
            <w:pPr>
              <w:pStyle w:val="TableParagraph"/>
              <w:spacing w:before="49" w:line="207" w:lineRule="exact"/>
              <w:ind w:left="39" w:right="39"/>
              <w:rPr>
                <w:rFonts w:ascii="Courier New"/>
                <w:sz w:val="20"/>
              </w:rPr>
            </w:pPr>
            <w:r>
              <w:rPr>
                <w:rFonts w:ascii="Courier New"/>
                <w:sz w:val="20"/>
              </w:rPr>
              <w:t xml:space="preserve">1111 </w:t>
            </w:r>
          </w:p>
        </w:tc>
        <w:tc>
          <w:tcPr>
            <w:tcW w:w="600" w:type="dxa"/>
          </w:tcPr>
          <w:p w14:paraId="49EDC477" w14:textId="77777777" w:rsidR="00C441A2" w:rsidRDefault="003F76D0">
            <w:pPr>
              <w:pStyle w:val="TableParagraph"/>
              <w:spacing w:before="49" w:line="207" w:lineRule="exact"/>
              <w:ind w:right="57"/>
              <w:jc w:val="right"/>
              <w:rPr>
                <w:rFonts w:ascii="Courier New"/>
                <w:sz w:val="20"/>
              </w:rPr>
            </w:pPr>
            <w:r>
              <w:rPr>
                <w:rFonts w:ascii="Courier New"/>
                <w:sz w:val="20"/>
              </w:rPr>
              <w:t xml:space="preserve">1111 </w:t>
            </w:r>
          </w:p>
        </w:tc>
        <w:tc>
          <w:tcPr>
            <w:tcW w:w="720" w:type="dxa"/>
          </w:tcPr>
          <w:p w14:paraId="49EDC478" w14:textId="77777777" w:rsidR="00C441A2" w:rsidRDefault="003F76D0">
            <w:pPr>
              <w:pStyle w:val="TableParagraph"/>
              <w:spacing w:before="49" w:line="207" w:lineRule="exact"/>
              <w:ind w:right="57"/>
              <w:jc w:val="right"/>
              <w:rPr>
                <w:rFonts w:ascii="Courier New"/>
                <w:sz w:val="20"/>
              </w:rPr>
            </w:pPr>
            <w:r>
              <w:rPr>
                <w:rFonts w:ascii="Courier New"/>
                <w:sz w:val="20"/>
              </w:rPr>
              <w:t xml:space="preserve">1111: </w:t>
            </w:r>
          </w:p>
        </w:tc>
        <w:tc>
          <w:tcPr>
            <w:tcW w:w="1920" w:type="dxa"/>
          </w:tcPr>
          <w:p w14:paraId="49EDC479" w14:textId="77777777" w:rsidR="00C441A2" w:rsidRDefault="003F76D0">
            <w:pPr>
              <w:pStyle w:val="TableParagraph"/>
              <w:spacing w:before="49" w:line="207" w:lineRule="exact"/>
              <w:ind w:right="56"/>
              <w:jc w:val="right"/>
              <w:rPr>
                <w:rFonts w:ascii="Courier New"/>
                <w:sz w:val="20"/>
              </w:rPr>
            </w:pPr>
            <w:r>
              <w:rPr>
                <w:rFonts w:ascii="Courier New"/>
                <w:sz w:val="20"/>
              </w:rPr>
              <w:t xml:space="preserve">vtlb_evenoddbit </w:t>
            </w:r>
          </w:p>
        </w:tc>
        <w:tc>
          <w:tcPr>
            <w:tcW w:w="317" w:type="dxa"/>
          </w:tcPr>
          <w:p w14:paraId="49EDC47A" w14:textId="77777777" w:rsidR="00C441A2" w:rsidRDefault="003F76D0">
            <w:pPr>
              <w:pStyle w:val="TableParagraph"/>
              <w:spacing w:before="36" w:line="220" w:lineRule="exact"/>
              <w:ind w:left="2"/>
              <w:rPr>
                <w:rFonts w:ascii="Wingdings" w:hAnsi="Wingdings"/>
                <w:sz w:val="20"/>
              </w:rPr>
            </w:pPr>
            <w:r>
              <w:rPr>
                <w:rFonts w:ascii="Wingdings" w:hAnsi="Wingdings"/>
                <w:sz w:val="20"/>
              </w:rPr>
              <w:t xml:space="preserve"> </w:t>
            </w:r>
          </w:p>
        </w:tc>
        <w:tc>
          <w:tcPr>
            <w:tcW w:w="360" w:type="dxa"/>
          </w:tcPr>
          <w:p w14:paraId="49EDC47B" w14:textId="77777777" w:rsidR="00C441A2" w:rsidRDefault="003F76D0">
            <w:pPr>
              <w:pStyle w:val="TableParagraph"/>
              <w:spacing w:before="49" w:line="207" w:lineRule="exact"/>
              <w:ind w:left="39" w:right="39"/>
              <w:rPr>
                <w:rFonts w:ascii="Courier New"/>
                <w:sz w:val="20"/>
              </w:rPr>
            </w:pPr>
            <w:r>
              <w:rPr>
                <w:rFonts w:ascii="Courier New"/>
                <w:sz w:val="20"/>
              </w:rPr>
              <w:t xml:space="preserve">30 </w:t>
            </w:r>
          </w:p>
        </w:tc>
        <w:tc>
          <w:tcPr>
            <w:tcW w:w="1550" w:type="dxa"/>
          </w:tcPr>
          <w:p w14:paraId="49EDC47C" w14:textId="77777777" w:rsidR="00C441A2" w:rsidRDefault="003F76D0">
            <w:pPr>
              <w:pStyle w:val="TableParagraph"/>
              <w:spacing w:before="49" w:line="207" w:lineRule="exact"/>
              <w:ind w:left="60"/>
              <w:jc w:val="left"/>
              <w:rPr>
                <w:rFonts w:ascii="Courier New"/>
                <w:sz w:val="20"/>
              </w:rPr>
            </w:pPr>
            <w:r>
              <w:rPr>
                <w:rFonts w:ascii="Courier New"/>
                <w:sz w:val="20"/>
              </w:rPr>
              <w:t xml:space="preserve">/ / 1 gb page </w:t>
            </w:r>
          </w:p>
        </w:tc>
      </w:tr>
    </w:tbl>
    <w:p w14:paraId="49EDC47E" w14:textId="77777777" w:rsidR="00C441A2" w:rsidRDefault="003F76D0">
      <w:pPr>
        <w:spacing w:before="72"/>
        <w:ind w:left="1920"/>
        <w:rPr>
          <w:rFonts w:ascii="Times New Roman"/>
          <w:b/>
          <w:sz w:val="20"/>
        </w:rPr>
      </w:pPr>
      <w:r>
        <w:rPr>
          <w:rFonts w:ascii="Courier New"/>
          <w:sz w:val="20"/>
        </w:rPr>
        <w:t xml:space="preserve">Otherwise: UNDIFINED </w:t>
      </w:r>
    </w:p>
    <w:p w14:paraId="49EDC47F" w14:textId="77777777" w:rsidR="00C441A2" w:rsidRDefault="003F76D0">
      <w:pPr>
        <w:spacing w:before="69"/>
        <w:ind w:left="1710"/>
        <w:rPr>
          <w:rFonts w:ascii="Courier New"/>
          <w:sz w:val="20"/>
        </w:rPr>
      </w:pPr>
      <w:r>
        <w:rPr>
          <w:rFonts w:ascii="Courier New"/>
          <w:sz w:val="20"/>
        </w:rPr>
        <w:t xml:space="preserve">endcase </w:t>
      </w:r>
    </w:p>
    <w:p w14:paraId="49EDC480" w14:textId="77777777" w:rsidR="00C441A2" w:rsidRDefault="003F76D0">
      <w:pPr>
        <w:spacing w:before="85" w:line="319" w:lineRule="auto"/>
        <w:ind w:left="1920" w:right="6352" w:hanging="211"/>
        <w:rPr>
          <w:rFonts w:ascii="Courier New" w:hAnsi="Courier New"/>
          <w:sz w:val="20"/>
        </w:rPr>
      </w:pPr>
      <w:r>
        <w:rPr>
          <w:rFonts w:ascii="Courier New" w:hAnsi="Courier New"/>
          <w:sz w:val="20"/>
        </w:rPr>
        <w:t xml:space="preserve">If va[vtlb_evenoddbit] == 0 then vtlb_pfn </w:t>
      </w:r>
      <w:r>
        <w:rPr>
          <w:rFonts w:ascii="Courier New" w:hAnsi="Courier New"/>
          <w:sz w:val="20"/>
        </w:rPr>
        <w:t xml:space="preserve"> VTLB[i].PFN0 vtlb_v </w:t>
      </w:r>
      <w:r>
        <w:rPr>
          <w:rFonts w:ascii="Courier New" w:hAnsi="Courier New"/>
          <w:sz w:val="20"/>
        </w:rPr>
        <w:t xml:space="preserve"> VTLB[i].V0 </w:t>
      </w:r>
    </w:p>
    <w:p w14:paraId="49EDC481" w14:textId="77777777" w:rsidR="00C441A2" w:rsidRDefault="003F76D0">
      <w:pPr>
        <w:spacing w:before="2" w:line="312" w:lineRule="auto"/>
        <w:ind w:left="1920" w:right="7339" w:hanging="1"/>
        <w:rPr>
          <w:rFonts w:ascii="Courier New" w:hAnsi="Courier New"/>
          <w:sz w:val="20"/>
        </w:rPr>
      </w:pPr>
      <w:r>
        <w:rPr>
          <w:rFonts w:ascii="Courier New" w:hAnsi="Courier New"/>
          <w:sz w:val="20"/>
        </w:rPr>
        <w:t xml:space="preserve">Vtlb_c </w:t>
      </w:r>
      <w:r>
        <w:rPr>
          <w:rFonts w:ascii="Courier New" w:hAnsi="Courier New"/>
          <w:sz w:val="20"/>
        </w:rPr>
        <w:t xml:space="preserve"> VTLB[i].C0 vtlb_d </w:t>
      </w:r>
      <w:r>
        <w:rPr>
          <w:rFonts w:ascii="Courier New" w:hAnsi="Courier New"/>
          <w:sz w:val="20"/>
        </w:rPr>
        <w:t xml:space="preserve"> VTLB[i].D0 vtlb_ri </w:t>
      </w:r>
      <w:r>
        <w:rPr>
          <w:rFonts w:ascii="Courier New" w:hAnsi="Courier New"/>
          <w:sz w:val="20"/>
        </w:rPr>
        <w:t xml:space="preserve"> VTLB[i].RI0 vtlb_xi </w:t>
      </w:r>
      <w:r>
        <w:rPr>
          <w:rFonts w:ascii="Courier New" w:hAnsi="Courier New"/>
          <w:sz w:val="20"/>
        </w:rPr>
        <w:t xml:space="preserve"> VTLB[i].XI0 vtlb_k </w:t>
      </w:r>
      <w:r>
        <w:rPr>
          <w:rFonts w:ascii="Courier New" w:hAnsi="Courier New"/>
          <w:sz w:val="20"/>
        </w:rPr>
        <w:t xml:space="preserve"> VTLB[i].K0 </w:t>
      </w:r>
    </w:p>
    <w:p w14:paraId="49EDC482" w14:textId="77777777" w:rsidR="00C441A2" w:rsidRDefault="003F76D0">
      <w:pPr>
        <w:spacing w:before="25"/>
        <w:ind w:left="1711"/>
        <w:rPr>
          <w:rFonts w:ascii="Courier New"/>
          <w:sz w:val="20"/>
        </w:rPr>
      </w:pPr>
      <w:r>
        <w:rPr>
          <w:rFonts w:ascii="Courier New"/>
          <w:sz w:val="20"/>
        </w:rPr>
        <w:t xml:space="preserve">The else </w:t>
      </w:r>
    </w:p>
    <w:p w14:paraId="49EDC483" w14:textId="77777777" w:rsidR="00C441A2" w:rsidRDefault="003F76D0">
      <w:pPr>
        <w:spacing w:before="81" w:line="312" w:lineRule="auto"/>
        <w:ind w:left="1921" w:right="7122"/>
        <w:rPr>
          <w:rFonts w:ascii="Courier New" w:hAnsi="Courier New"/>
          <w:sz w:val="20"/>
        </w:rPr>
      </w:pPr>
      <w:r>
        <w:rPr>
          <w:rFonts w:ascii="Courier New" w:hAnsi="Courier New"/>
          <w:sz w:val="20"/>
        </w:rPr>
        <w:t xml:space="preserve">Vtlb_pfn </w:t>
      </w:r>
      <w:r>
        <w:rPr>
          <w:rFonts w:ascii="Courier New" w:hAnsi="Courier New"/>
          <w:sz w:val="20"/>
        </w:rPr>
        <w:t xml:space="preserve"> VTLB[i].PFN1 vtlb_v </w:t>
      </w:r>
      <w:r>
        <w:rPr>
          <w:rFonts w:ascii="Courier New" w:hAnsi="Courier New"/>
          <w:sz w:val="20"/>
        </w:rPr>
        <w:t xml:space="preserve"> VTLB[i].V1 vtlb_c </w:t>
      </w:r>
      <w:r>
        <w:rPr>
          <w:rFonts w:ascii="Courier New" w:hAnsi="Courier New"/>
          <w:sz w:val="20"/>
        </w:rPr>
        <w:t xml:space="preserve"> VTLB[i].C1 vtlb_d </w:t>
      </w:r>
      <w:r>
        <w:rPr>
          <w:rFonts w:ascii="Courier New" w:hAnsi="Courier New"/>
          <w:sz w:val="20"/>
        </w:rPr>
        <w:t xml:space="preserve"> VTLB[i].D1 vtlb_ri </w:t>
      </w:r>
      <w:r>
        <w:rPr>
          <w:rFonts w:ascii="Courier New" w:hAnsi="Courier New"/>
          <w:sz w:val="20"/>
        </w:rPr>
        <w:t xml:space="preserve"> VTLB[i].RI1 vtlb_xi </w:t>
      </w:r>
      <w:r>
        <w:rPr>
          <w:rFonts w:ascii="Courier New" w:hAnsi="Courier New"/>
          <w:sz w:val="20"/>
        </w:rPr>
        <w:t xml:space="preserve"> VTLB[i].XI1 vtlb_k </w:t>
      </w:r>
      <w:r>
        <w:rPr>
          <w:rFonts w:ascii="Courier New" w:hAnsi="Courier New"/>
          <w:sz w:val="20"/>
        </w:rPr>
        <w:t xml:space="preserve"> VTLB[i].K1 </w:t>
      </w:r>
    </w:p>
    <w:p w14:paraId="49EDC484" w14:textId="77777777" w:rsidR="00C441A2" w:rsidRDefault="003F76D0">
      <w:pPr>
        <w:spacing w:before="34" w:line="331" w:lineRule="auto"/>
        <w:ind w:left="1502" w:right="9577" w:firstLine="210"/>
        <w:rPr>
          <w:rFonts w:ascii="Courier New"/>
          <w:sz w:val="20"/>
        </w:rPr>
      </w:pPr>
      <w:r>
        <w:rPr>
          <w:rFonts w:ascii="Courier New"/>
          <w:sz w:val="20"/>
        </w:rPr>
        <w:lastRenderedPageBreak/>
        <w:t xml:space="preserve">Endif else </w:t>
      </w:r>
    </w:p>
    <w:p w14:paraId="49EDC485" w14:textId="77777777" w:rsidR="00C441A2" w:rsidRDefault="003F76D0">
      <w:pPr>
        <w:spacing w:before="1"/>
        <w:ind w:left="1712"/>
        <w:rPr>
          <w:rFonts w:ascii="Times New Roman"/>
          <w:b/>
          <w:sz w:val="20"/>
        </w:rPr>
      </w:pPr>
      <w:r>
        <w:rPr>
          <w:rFonts w:ascii="Times New Roman"/>
          <w:b/>
          <w:sz w:val="20"/>
        </w:rPr>
        <w:t xml:space="preserve">UNDIFINED </w:t>
      </w:r>
    </w:p>
    <w:p w14:paraId="49EDC486" w14:textId="77777777" w:rsidR="00C441A2" w:rsidRDefault="003F76D0">
      <w:pPr>
        <w:spacing w:before="79"/>
        <w:ind w:left="1500"/>
        <w:rPr>
          <w:rFonts w:ascii="Courier New"/>
          <w:sz w:val="20"/>
        </w:rPr>
      </w:pPr>
      <w:r>
        <w:rPr>
          <w:rFonts w:ascii="Courier New"/>
          <w:sz w:val="20"/>
        </w:rPr>
        <w:t xml:space="preserve">endif </w:t>
      </w:r>
    </w:p>
    <w:p w14:paraId="49EDC488" w14:textId="77777777" w:rsidR="00C441A2" w:rsidRDefault="000C04CA">
      <w:pPr>
        <w:spacing w:before="94" w:line="331" w:lineRule="auto"/>
        <w:ind w:left="1079" w:right="10000" w:firstLine="210"/>
        <w:rPr>
          <w:rFonts w:ascii="Courier New"/>
          <w:sz w:val="20"/>
        </w:rPr>
      </w:pPr>
      <w:r>
        <w:pict w14:anchorId="49EDE828">
          <v:group id="_x0000_s1548" style="position:absolute;left:0;text-align:left;margin-left:48.35pt;margin-top:80.65pt;width:498.6pt;height:688.15pt;z-index:-251691008;mso-position-horizontal-relative:page;mso-position-vertical-relative:page" coordorigin="967,1613" coordsize="9972,13763">
            <v:line id="_x0000_s1552" style="position:absolute" from="1050,1620" to="10856,1620" strokeweight=".72pt"/>
            <v:shape id="_x0000_s1551" style="position:absolute;left:972;top:1627;width:9958;height:13749" coordorigin="972,1627" coordsize="9958,13749" o:spt="100" adj="0,,0" path="m977,1632r9953,m972,1627r,13749e" filled="f" strokeweight=".16969mm">
              <v:stroke joinstyle="round"/>
              <v:formulas/>
              <v:path arrowok="t" o:connecttype="segments"/>
            </v:shape>
            <v:line id="_x0000_s1550" style="position:absolute" from="977,15371" to="10930,15371" strokeweight=".48pt"/>
            <v:line id="_x0000_s1549" style="position:absolute" from="10934,1627" to="10934,15376" strokeweight=".48pt"/>
            <w10:wrap anchorx="page" anchory="page"/>
          </v:group>
        </w:pict>
      </w:r>
      <w:r w:rsidR="003F76D0">
        <w:rPr>
          <w:rFonts w:ascii="Courier New"/>
          <w:sz w:val="20"/>
        </w:rPr>
        <w:t xml:space="preserve"> Endif endfor </w:t>
      </w:r>
    </w:p>
    <w:p w14:paraId="49EDC489" w14:textId="77777777" w:rsidR="00C441A2" w:rsidRDefault="00C441A2">
      <w:pPr>
        <w:pStyle w:val="a3"/>
        <w:spacing w:before="3"/>
        <w:rPr>
          <w:rFonts w:ascii="Courier New"/>
          <w:sz w:val="26"/>
        </w:rPr>
      </w:pPr>
    </w:p>
    <w:p w14:paraId="49EDC48A" w14:textId="77777777" w:rsidR="00C441A2" w:rsidRDefault="003F76D0">
      <w:pPr>
        <w:spacing w:line="297" w:lineRule="auto"/>
        <w:ind w:left="1079" w:right="8787"/>
        <w:rPr>
          <w:rFonts w:ascii="Courier New" w:hAnsi="Courier New"/>
          <w:sz w:val="20"/>
        </w:rPr>
      </w:pPr>
      <w:r>
        <w:rPr>
          <w:rFonts w:ascii="Courier New" w:hAnsi="Courier New"/>
          <w:sz w:val="20"/>
        </w:rPr>
        <w:t xml:space="preserve">/* FTLB ZhaZhaoGuoCheng */ ftlb_found </w:t>
      </w:r>
      <w:r>
        <w:rPr>
          <w:rFonts w:ascii="Courier New" w:hAnsi="Courier New"/>
          <w:sz w:val="20"/>
        </w:rPr>
        <w:t xml:space="preserve"> 0 </w:t>
      </w:r>
    </w:p>
    <w:p w14:paraId="49EDC48B" w14:textId="77777777" w:rsidR="00C441A2" w:rsidRDefault="003F76D0">
      <w:pPr>
        <w:spacing w:before="21"/>
        <w:ind w:left="1080"/>
        <w:rPr>
          <w:rFonts w:ascii="Courier New"/>
          <w:sz w:val="20"/>
        </w:rPr>
      </w:pPr>
      <w:r>
        <w:rPr>
          <w:rFonts w:ascii="Courier New"/>
          <w:sz w:val="20"/>
        </w:rPr>
        <w:t xml:space="preserve">Case Config4 FTLBPageSize </w:t>
      </w:r>
    </w:p>
    <w:p w14:paraId="49EDC48C" w14:textId="77777777" w:rsidR="00C441A2" w:rsidRDefault="003F76D0">
      <w:pPr>
        <w:spacing w:before="82" w:line="312" w:lineRule="auto"/>
        <w:ind w:left="1290" w:right="6019" w:hanging="1"/>
        <w:jc w:val="both"/>
        <w:rPr>
          <w:rFonts w:ascii="Times New Roman" w:hAnsi="Times New Roman"/>
          <w:b/>
          <w:sz w:val="20"/>
        </w:rPr>
      </w:pPr>
      <w:r>
        <w:rPr>
          <w:rFonts w:ascii="Courier New" w:hAnsi="Courier New"/>
          <w:sz w:val="20"/>
        </w:rPr>
        <w:t xml:space="preserve">0 d1 : independence idx </w:t>
      </w:r>
      <w:r>
        <w:rPr>
          <w:rFonts w:ascii="Courier New" w:hAnsi="Courier New"/>
          <w:sz w:val="20"/>
        </w:rPr>
        <w:t xml:space="preserve"> va[18:12];    Mask x00000 </w:t>
      </w:r>
      <w:r>
        <w:rPr>
          <w:rFonts w:ascii="Courier New" w:hAnsi="Courier New"/>
          <w:sz w:val="20"/>
        </w:rPr>
        <w:t xml:space="preserve"> 0 0 d2 : independence idx </w:t>
      </w:r>
      <w:r>
        <w:rPr>
          <w:rFonts w:ascii="Courier New" w:hAnsi="Courier New"/>
          <w:sz w:val="20"/>
        </w:rPr>
        <w:t xml:space="preserve"> va[20:14];    Mask x00003 </w:t>
      </w:r>
      <w:r>
        <w:rPr>
          <w:rFonts w:ascii="Courier New" w:hAnsi="Courier New"/>
          <w:sz w:val="20"/>
        </w:rPr>
        <w:t xml:space="preserve"> 0 0 d3 : independence idx </w:t>
      </w:r>
      <w:r>
        <w:rPr>
          <w:rFonts w:ascii="Courier New" w:hAnsi="Courier New"/>
          <w:sz w:val="20"/>
        </w:rPr>
        <w:t xml:space="preserve"> va[22:16];    Mask x0000f </w:t>
      </w:r>
      <w:r>
        <w:rPr>
          <w:rFonts w:ascii="Courier New" w:hAnsi="Courier New"/>
          <w:sz w:val="20"/>
        </w:rPr>
        <w:t xml:space="preserve"> 0 0 d4 : independence idx </w:t>
      </w:r>
      <w:r>
        <w:rPr>
          <w:rFonts w:ascii="Courier New" w:hAnsi="Courier New"/>
          <w:sz w:val="20"/>
        </w:rPr>
        <w:t xml:space="preserve"> va[24:18];    Mask x0003f </w:t>
      </w:r>
      <w:r>
        <w:rPr>
          <w:rFonts w:ascii="Courier New" w:hAnsi="Courier New"/>
          <w:sz w:val="20"/>
        </w:rPr>
        <w:t xml:space="preserve"> 0 0 d5 : independence idx </w:t>
      </w:r>
      <w:r>
        <w:rPr>
          <w:rFonts w:ascii="Courier New" w:hAnsi="Courier New"/>
          <w:sz w:val="20"/>
        </w:rPr>
        <w:t xml:space="preserve"> va[26:20];    Mask x000ff </w:t>
      </w:r>
      <w:r>
        <w:rPr>
          <w:rFonts w:ascii="Courier New" w:hAnsi="Courier New"/>
          <w:sz w:val="20"/>
        </w:rPr>
        <w:t xml:space="preserve"> 0 0 d6 : independence idx </w:t>
      </w:r>
      <w:r>
        <w:rPr>
          <w:rFonts w:ascii="Courier New" w:hAnsi="Courier New"/>
          <w:sz w:val="20"/>
        </w:rPr>
        <w:t xml:space="preserve"> va[28:22];    Mask x003ff </w:t>
      </w:r>
      <w:r>
        <w:rPr>
          <w:rFonts w:ascii="Courier New" w:hAnsi="Courier New"/>
          <w:sz w:val="20"/>
        </w:rPr>
        <w:t xml:space="preserve"> 0 0 d7 : independence idx </w:t>
      </w:r>
      <w:r>
        <w:rPr>
          <w:rFonts w:ascii="Courier New" w:hAnsi="Courier New"/>
          <w:sz w:val="20"/>
        </w:rPr>
        <w:t xml:space="preserve"> va[30:24];    Mask x00fff </w:t>
      </w:r>
      <w:r>
        <w:rPr>
          <w:rFonts w:ascii="Courier New" w:hAnsi="Courier New"/>
          <w:sz w:val="20"/>
        </w:rPr>
        <w:t xml:space="preserve"> 0 0 d8 : independence idx </w:t>
      </w:r>
      <w:r>
        <w:rPr>
          <w:rFonts w:ascii="Courier New" w:hAnsi="Courier New"/>
          <w:sz w:val="20"/>
        </w:rPr>
        <w:t xml:space="preserve"> va[32:26];    Mask x03fff </w:t>
      </w:r>
      <w:r>
        <w:rPr>
          <w:rFonts w:ascii="Courier New" w:hAnsi="Courier New"/>
          <w:sz w:val="20"/>
        </w:rPr>
        <w:t xml:space="preserve"> 0 0 d9 : independence idx </w:t>
      </w:r>
      <w:r>
        <w:rPr>
          <w:rFonts w:ascii="Courier New" w:hAnsi="Courier New"/>
          <w:sz w:val="20"/>
        </w:rPr>
        <w:t xml:space="preserve"> va[34:28];    Mask x0ffff </w:t>
      </w:r>
      <w:r>
        <w:rPr>
          <w:rFonts w:ascii="Courier New" w:hAnsi="Courier New"/>
          <w:sz w:val="20"/>
        </w:rPr>
        <w:t xml:space="preserve"> 0 0 d10: independence idx </w:t>
      </w:r>
      <w:r>
        <w:rPr>
          <w:rFonts w:ascii="Courier New" w:hAnsi="Courier New"/>
          <w:sz w:val="20"/>
        </w:rPr>
        <w:t xml:space="preserve"> va[36:30];    Mask </w:t>
      </w:r>
      <w:r>
        <w:rPr>
          <w:rFonts w:ascii="Courier New" w:hAnsi="Courier New"/>
          <w:sz w:val="20"/>
        </w:rPr>
        <w:t xml:space="preserve"> 0 x3ffff otherwise: UNDIFINED </w:t>
      </w:r>
    </w:p>
    <w:p w14:paraId="49EDC48D" w14:textId="77777777" w:rsidR="00C441A2" w:rsidRDefault="003F76D0">
      <w:pPr>
        <w:spacing w:before="42"/>
        <w:ind w:left="1082"/>
        <w:rPr>
          <w:rFonts w:ascii="Courier New"/>
          <w:sz w:val="20"/>
        </w:rPr>
      </w:pPr>
      <w:r>
        <w:rPr>
          <w:rFonts w:ascii="Courier New"/>
          <w:sz w:val="20"/>
        </w:rPr>
        <w:t xml:space="preserve">endcase </w:t>
      </w:r>
    </w:p>
    <w:p w14:paraId="49EDC48E" w14:textId="77777777" w:rsidR="00C441A2" w:rsidRDefault="003F76D0">
      <w:pPr>
        <w:spacing w:before="86" w:line="331" w:lineRule="auto"/>
        <w:ind w:left="1292" w:right="8048" w:hanging="211"/>
        <w:rPr>
          <w:rFonts w:ascii="Courier New"/>
          <w:sz w:val="20"/>
        </w:rPr>
      </w:pPr>
      <w:r>
        <w:rPr>
          <w:rFonts w:ascii="Courier New"/>
          <w:sz w:val="20"/>
        </w:rPr>
        <w:t xml:space="preserve">For set = 0 to 7 step 1 FTLB[SET][IDX] </w:t>
      </w:r>
    </w:p>
    <w:p w14:paraId="49EDC48F" w14:textId="77777777" w:rsidR="00C441A2" w:rsidRDefault="003F76D0">
      <w:pPr>
        <w:spacing w:line="331" w:lineRule="auto"/>
        <w:ind w:left="1792" w:right="6497" w:hanging="501"/>
        <w:rPr>
          <w:rFonts w:ascii="Courier New"/>
          <w:sz w:val="20"/>
        </w:rPr>
      </w:pPr>
      <w:r>
        <w:rPr>
          <w:rFonts w:ascii="Courier New"/>
          <w:sz w:val="20"/>
        </w:rPr>
        <w:t xml:space="preserve">If ((FTLB [set] [r]. Independence idx EHINV = = 0) &amp;&amp; (FTLB [set] [r]. Independence idx MID = = MID) &amp;&amp; </w:t>
      </w:r>
    </w:p>
    <w:p w14:paraId="49EDC490" w14:textId="77777777" w:rsidR="00C441A2" w:rsidRDefault="003F76D0">
      <w:pPr>
        <w:spacing w:line="331" w:lineRule="auto"/>
        <w:ind w:left="1790"/>
        <w:rPr>
          <w:rFonts w:ascii="Courier New"/>
          <w:sz w:val="20"/>
        </w:rPr>
      </w:pPr>
      <w:r>
        <w:rPr>
          <w:rFonts w:ascii="Courier New"/>
          <w:sz w:val="20"/>
        </w:rPr>
        <w:t xml:space="preserve">((FTLB [set] [R]. Independence idx VPID &amp; FTLB [set] [R]. Independence idx VPMSK) = = (Diag. VPID &amp; Diag. VPMSK)) &amp;&amp; (FTLB [set] [R]. Independence idx G | | (FTLB [set] [R]. Independence idx ASID = = EntryHi. ASID)) &amp;&amp; (FTLB [set] [R]. Independence idx R = = va [63-62]) &amp;&amp; </w:t>
      </w:r>
    </w:p>
    <w:p w14:paraId="49EDC491" w14:textId="77777777" w:rsidR="00C441A2" w:rsidRDefault="003F76D0">
      <w:pPr>
        <w:tabs>
          <w:tab w:val="left" w:pos="5422"/>
          <w:tab w:val="left" w:pos="5812"/>
          <w:tab w:val="left" w:pos="8724"/>
          <w:tab w:val="left" w:pos="9235"/>
          <w:tab w:val="left" w:pos="10707"/>
        </w:tabs>
        <w:spacing w:line="225" w:lineRule="exact"/>
        <w:ind w:left="1790"/>
        <w:rPr>
          <w:rFonts w:ascii="Courier New"/>
          <w:sz w:val="20"/>
        </w:rPr>
      </w:pPr>
      <w:r>
        <w:rPr>
          <w:rFonts w:ascii="Courier New"/>
          <w:sz w:val="20"/>
        </w:rPr>
        <w:t xml:space="preserve">((FTLB [set] [r]. Independence idx VPN2 [because] &amp; ~ FTLB [set] [r]. Independence idx VPMSK) = = (va / 47:40 &amp; </w:t>
      </w:r>
      <w:r>
        <w:rPr>
          <w:rFonts w:ascii="Courier New"/>
          <w:sz w:val="20"/>
        </w:rPr>
        <w:tab/>
      </w:r>
      <w:r>
        <w:rPr>
          <w:rFonts w:ascii="Courier New"/>
          <w:sz w:val="20"/>
        </w:rPr>
        <w:tab/>
      </w:r>
      <w:r>
        <w:rPr>
          <w:rFonts w:ascii="Courier New"/>
          <w:sz w:val="20"/>
        </w:rPr>
        <w:tab/>
      </w:r>
      <w:r>
        <w:rPr>
          <w:rFonts w:ascii="Courier New"/>
          <w:sz w:val="20"/>
        </w:rPr>
        <w:tab/>
      </w:r>
      <w:r>
        <w:rPr>
          <w:rFonts w:ascii="Courier New"/>
          <w:sz w:val="20"/>
        </w:rPr>
        <w:tab/>
      </w:r>
    </w:p>
    <w:p w14:paraId="49EDC492" w14:textId="77777777" w:rsidR="00C441A2" w:rsidRDefault="003F76D0">
      <w:pPr>
        <w:spacing w:before="82"/>
        <w:ind w:left="1290"/>
        <w:jc w:val="both"/>
        <w:rPr>
          <w:rFonts w:ascii="Courier New"/>
          <w:sz w:val="20"/>
        </w:rPr>
      </w:pPr>
      <w:r>
        <w:rPr>
          <w:rFonts w:ascii="Courier New"/>
          <w:sz w:val="20"/>
        </w:rPr>
        <w:t xml:space="preserve">&amp;&amp; ~ Diag. VPMSK)) </w:t>
      </w:r>
    </w:p>
    <w:p w14:paraId="49EDC493" w14:textId="77777777" w:rsidR="00C441A2" w:rsidRDefault="003F76D0">
      <w:pPr>
        <w:spacing w:before="86"/>
        <w:ind w:left="1790"/>
        <w:rPr>
          <w:rFonts w:ascii="Courier New"/>
          <w:sz w:val="20"/>
        </w:rPr>
      </w:pPr>
      <w:r>
        <w:rPr>
          <w:rFonts w:ascii="Courier New"/>
          <w:sz w:val="20"/>
        </w:rPr>
        <w:t xml:space="preserve">(FTLB [set] [r]. Independence idx VPN2 = = va [39:31] wherefore doth) &amp;&amp; </w:t>
      </w:r>
    </w:p>
    <w:p w14:paraId="49EDC494" w14:textId="77777777" w:rsidR="00C441A2" w:rsidRDefault="003F76D0">
      <w:pPr>
        <w:spacing w:before="85" w:line="331" w:lineRule="auto"/>
        <w:ind w:left="1500" w:right="2538" w:firstLine="290"/>
        <w:rPr>
          <w:rFonts w:ascii="Courier New"/>
          <w:sz w:val="20"/>
        </w:rPr>
      </w:pPr>
      <w:r>
        <w:rPr>
          <w:rFonts w:ascii="Courier New"/>
          <w:sz w:val="20"/>
        </w:rPr>
        <w:t xml:space="preserve">((FTLB [set] [r]. Independence idx VPN2 [17:0] &amp; ~ mask) = = (va &amp; to mask))) then the if (! </w:t>
      </w:r>
      <w:r>
        <w:rPr>
          <w:rFonts w:ascii="Courier New"/>
          <w:sz w:val="20"/>
          <w:vertAlign w:val="subscript"/>
        </w:rPr>
        <w:t>30..13</w:t>
      </w:r>
      <w:r>
        <w:rPr>
          <w:rFonts w:ascii="Courier New"/>
          <w:sz w:val="20"/>
        </w:rPr>
        <w:t xml:space="preserve"> Ftlb_found) then </w:t>
      </w:r>
    </w:p>
    <w:p w14:paraId="49EDC495" w14:textId="77777777" w:rsidR="00C441A2" w:rsidRDefault="003F76D0">
      <w:pPr>
        <w:spacing w:line="235" w:lineRule="exact"/>
        <w:ind w:left="1710"/>
        <w:rPr>
          <w:rFonts w:ascii="Courier New" w:hAnsi="Courier New"/>
          <w:sz w:val="20"/>
        </w:rPr>
      </w:pPr>
      <w:r>
        <w:rPr>
          <w:rFonts w:ascii="Courier New" w:hAnsi="Courier New"/>
          <w:sz w:val="20"/>
        </w:rPr>
        <w:t xml:space="preserve">Ftlb_found </w:t>
      </w:r>
      <w:r>
        <w:rPr>
          <w:rFonts w:ascii="Courier New" w:hAnsi="Courier New"/>
          <w:sz w:val="20"/>
        </w:rPr>
        <w:t xml:space="preserve"> 1 </w:t>
      </w:r>
    </w:p>
    <w:p w14:paraId="49EDC496" w14:textId="77777777" w:rsidR="00C441A2" w:rsidRDefault="003F76D0">
      <w:pPr>
        <w:spacing w:before="76" w:line="314" w:lineRule="auto"/>
        <w:ind w:left="1920" w:right="6163" w:hanging="211"/>
        <w:rPr>
          <w:rFonts w:ascii="Courier New" w:hAnsi="Courier New"/>
          <w:sz w:val="20"/>
        </w:rPr>
      </w:pPr>
      <w:r>
        <w:rPr>
          <w:rFonts w:ascii="Courier New" w:hAnsi="Courier New"/>
          <w:sz w:val="20"/>
        </w:rPr>
        <w:t xml:space="preserve">If va[ftlb_evenoddbit] == 0 then ftlb_pfn </w:t>
      </w:r>
      <w:r>
        <w:rPr>
          <w:rFonts w:ascii="Courier New" w:hAnsi="Courier New"/>
          <w:sz w:val="20"/>
        </w:rPr>
        <w:t xml:space="preserve"> FTLB[set][idx].PFN0 ftlb_v </w:t>
      </w:r>
      <w:r>
        <w:rPr>
          <w:rFonts w:ascii="Courier New" w:hAnsi="Courier New"/>
          <w:sz w:val="20"/>
        </w:rPr>
        <w:t xml:space="preserve"> FTLB[set][idx].V0 </w:t>
      </w:r>
      <w:r>
        <w:rPr>
          <w:rFonts w:ascii="Courier New" w:hAnsi="Courier New"/>
          <w:sz w:val="20"/>
        </w:rPr>
        <w:lastRenderedPageBreak/>
        <w:t xml:space="preserve">ftlb_c </w:t>
      </w:r>
      <w:r>
        <w:rPr>
          <w:rFonts w:ascii="Courier New" w:hAnsi="Courier New"/>
          <w:sz w:val="20"/>
        </w:rPr>
        <w:t xml:space="preserve"> FTLB[set][idx].C0 ftlb_d </w:t>
      </w:r>
      <w:r>
        <w:rPr>
          <w:rFonts w:ascii="Courier New" w:hAnsi="Courier New"/>
          <w:sz w:val="20"/>
        </w:rPr>
        <w:t xml:space="preserve"> FTLB[set][idx].D0 ftlb_ri </w:t>
      </w:r>
      <w:r>
        <w:rPr>
          <w:rFonts w:ascii="Courier New" w:hAnsi="Courier New"/>
          <w:sz w:val="20"/>
        </w:rPr>
        <w:t xml:space="preserve"> FTLB[set][idx].RI0 ftlb_xi </w:t>
      </w:r>
      <w:r>
        <w:rPr>
          <w:rFonts w:ascii="Courier New" w:hAnsi="Courier New"/>
          <w:sz w:val="20"/>
        </w:rPr>
        <w:t xml:space="preserve">FTLB[set][idx].XI0 ftlb_k </w:t>
      </w:r>
      <w:r>
        <w:rPr>
          <w:rFonts w:ascii="Courier New" w:hAnsi="Courier New"/>
          <w:sz w:val="20"/>
        </w:rPr>
        <w:t xml:space="preserve"> FTLB[set][idx].K0 </w:t>
      </w:r>
    </w:p>
    <w:p w14:paraId="49EDC497" w14:textId="77777777" w:rsidR="00C441A2" w:rsidRDefault="003F76D0">
      <w:pPr>
        <w:spacing w:before="29"/>
        <w:ind w:left="1711"/>
        <w:rPr>
          <w:rFonts w:ascii="Courier New"/>
          <w:sz w:val="20"/>
        </w:rPr>
      </w:pPr>
      <w:r>
        <w:rPr>
          <w:rFonts w:ascii="Courier New"/>
          <w:sz w:val="20"/>
        </w:rPr>
        <w:t xml:space="preserve">The else </w:t>
      </w:r>
    </w:p>
    <w:p w14:paraId="49EDC498" w14:textId="77777777" w:rsidR="00C441A2" w:rsidRDefault="003F76D0">
      <w:pPr>
        <w:spacing w:before="81" w:line="312" w:lineRule="auto"/>
        <w:ind w:left="1920" w:right="6163" w:firstLine="1"/>
        <w:rPr>
          <w:rFonts w:ascii="Courier New" w:hAnsi="Courier New"/>
          <w:sz w:val="20"/>
        </w:rPr>
      </w:pPr>
      <w:r>
        <w:rPr>
          <w:rFonts w:ascii="Courier New" w:hAnsi="Courier New"/>
          <w:sz w:val="20"/>
        </w:rPr>
        <w:t xml:space="preserve">Ftlb_pfn </w:t>
      </w:r>
      <w:r>
        <w:rPr>
          <w:rFonts w:ascii="Courier New" w:hAnsi="Courier New"/>
          <w:sz w:val="20"/>
        </w:rPr>
        <w:t xml:space="preserve"> FTLB[set][idx].PFN1 ftlb_v </w:t>
      </w:r>
      <w:r>
        <w:rPr>
          <w:rFonts w:ascii="Courier New" w:hAnsi="Courier New"/>
          <w:sz w:val="20"/>
        </w:rPr>
        <w:t xml:space="preserve"> FTLB[set][idx].V1 ftlb_c </w:t>
      </w:r>
      <w:r>
        <w:rPr>
          <w:rFonts w:ascii="Courier New" w:hAnsi="Courier New"/>
          <w:sz w:val="20"/>
        </w:rPr>
        <w:t xml:space="preserve"> FTLB[set][idx].C1 ftlb_d </w:t>
      </w:r>
      <w:r>
        <w:rPr>
          <w:rFonts w:ascii="Courier New" w:hAnsi="Courier New"/>
          <w:sz w:val="20"/>
        </w:rPr>
        <w:t xml:space="preserve"> FTLB[set][idx].D1 </w:t>
      </w:r>
    </w:p>
    <w:p w14:paraId="49EDC49A" w14:textId="77777777" w:rsidR="00C441A2" w:rsidRDefault="000C04CA">
      <w:pPr>
        <w:spacing w:before="90" w:line="312" w:lineRule="auto"/>
        <w:ind w:left="1920" w:right="6548"/>
        <w:jc w:val="both"/>
        <w:rPr>
          <w:rFonts w:ascii="Courier New" w:hAnsi="Courier New"/>
          <w:sz w:val="20"/>
        </w:rPr>
      </w:pPr>
      <w:r>
        <w:pict w14:anchorId="49EDE829">
          <v:group id="_x0000_s1543" style="position:absolute;left:0;text-align:left;margin-left:48.35pt;margin-top:80.65pt;width:498.6pt;height:688.15pt;z-index:-251689984;mso-position-horizontal-relative:page;mso-position-vertical-relative:page" coordorigin="967,1613" coordsize="9972,13763">
            <v:line id="_x0000_s1547" style="position:absolute" from="1050,1620" to="10856,1620" strokeweight=".72pt"/>
            <v:shape id="_x0000_s1546" style="position:absolute;left:972;top:1627;width:9958;height:13749" coordorigin="972,1627" coordsize="9958,13749" o:spt="100" adj="0,,0" path="m977,1632r9953,m972,1627r,13749e" filled="f" strokeweight=".16969mm">
              <v:stroke joinstyle="round"/>
              <v:formulas/>
              <v:path arrowok="t" o:connecttype="segments"/>
            </v:shape>
            <v:line id="_x0000_s1545" style="position:absolute" from="977,15371" to="10930,15371" strokeweight=".48pt"/>
            <v:line id="_x0000_s1544" style="position:absolute" from="10934,1627" to="10934,15376" strokeweight=".48pt"/>
            <w10:wrap anchorx="page" anchory="page"/>
          </v:group>
        </w:pict>
      </w:r>
      <w:r w:rsidR="003F76D0">
        <w:rPr>
          <w:rFonts w:ascii="Courier New" w:hAnsi="Courier New"/>
          <w:sz w:val="20"/>
        </w:rPr>
        <w:t xml:space="preserve"> Ftlb_ri </w:t>
      </w:r>
      <w:r w:rsidR="003F76D0">
        <w:rPr>
          <w:rFonts w:ascii="Courier New" w:hAnsi="Courier New"/>
          <w:sz w:val="20"/>
        </w:rPr>
        <w:t xml:space="preserve"> FTLB[set][idx].RI1 ftlb_xi </w:t>
      </w:r>
      <w:r w:rsidR="003F76D0">
        <w:rPr>
          <w:rFonts w:ascii="Courier New" w:hAnsi="Courier New"/>
          <w:sz w:val="20"/>
        </w:rPr>
        <w:t xml:space="preserve"> FTLB[set][idx].XI1 ftlb_k </w:t>
      </w:r>
      <w:r w:rsidR="003F76D0">
        <w:rPr>
          <w:rFonts w:ascii="Courier New" w:hAnsi="Courier New"/>
          <w:sz w:val="20"/>
        </w:rPr>
        <w:t xml:space="preserve"> FTLB[set][idx].K1 </w:t>
      </w:r>
    </w:p>
    <w:p w14:paraId="49EDC49B" w14:textId="77777777" w:rsidR="00C441A2" w:rsidRDefault="003F76D0">
      <w:pPr>
        <w:spacing w:before="17" w:line="331" w:lineRule="auto"/>
        <w:ind w:left="1500" w:right="9579" w:firstLine="210"/>
        <w:rPr>
          <w:rFonts w:ascii="Courier New"/>
          <w:sz w:val="20"/>
        </w:rPr>
      </w:pPr>
      <w:r>
        <w:rPr>
          <w:rFonts w:ascii="Courier New"/>
          <w:sz w:val="20"/>
        </w:rPr>
        <w:t xml:space="preserve">Endif else </w:t>
      </w:r>
    </w:p>
    <w:p w14:paraId="49EDC49C" w14:textId="77777777" w:rsidR="00C441A2" w:rsidRDefault="003F76D0">
      <w:pPr>
        <w:spacing w:before="1"/>
        <w:ind w:left="1710"/>
        <w:rPr>
          <w:rFonts w:ascii="Times New Roman"/>
          <w:b/>
          <w:sz w:val="20"/>
        </w:rPr>
      </w:pPr>
      <w:r>
        <w:rPr>
          <w:rFonts w:ascii="Times New Roman"/>
          <w:b/>
          <w:sz w:val="20"/>
        </w:rPr>
        <w:t xml:space="preserve">UNDIFINED </w:t>
      </w:r>
    </w:p>
    <w:p w14:paraId="49EDC49D" w14:textId="77777777" w:rsidR="00C441A2" w:rsidRDefault="003F76D0">
      <w:pPr>
        <w:spacing w:before="79" w:line="331" w:lineRule="auto"/>
        <w:ind w:left="1290" w:right="9789" w:firstLine="210"/>
        <w:rPr>
          <w:rFonts w:ascii="Courier New"/>
          <w:sz w:val="20"/>
        </w:rPr>
      </w:pPr>
      <w:r>
        <w:rPr>
          <w:rFonts w:ascii="Courier New"/>
          <w:sz w:val="20"/>
        </w:rPr>
        <w:t xml:space="preserve">Endif endif </w:t>
      </w:r>
    </w:p>
    <w:p w14:paraId="49EDC49E" w14:textId="77777777" w:rsidR="00C441A2" w:rsidRDefault="003F76D0">
      <w:pPr>
        <w:spacing w:line="225" w:lineRule="exact"/>
        <w:ind w:left="1080"/>
        <w:rPr>
          <w:rFonts w:ascii="Courier New"/>
          <w:sz w:val="20"/>
        </w:rPr>
      </w:pPr>
      <w:r>
        <w:rPr>
          <w:rFonts w:ascii="Courier New"/>
          <w:sz w:val="20"/>
        </w:rPr>
        <w:t xml:space="preserve">endfor </w:t>
      </w:r>
    </w:p>
    <w:p w14:paraId="49EDC49F" w14:textId="77777777" w:rsidR="00C441A2" w:rsidRDefault="00C441A2">
      <w:pPr>
        <w:pStyle w:val="a3"/>
        <w:rPr>
          <w:rFonts w:ascii="Courier New"/>
          <w:sz w:val="22"/>
        </w:rPr>
      </w:pPr>
    </w:p>
    <w:p w14:paraId="49EDC4A0" w14:textId="77777777" w:rsidR="00C441A2" w:rsidRDefault="003F76D0">
      <w:pPr>
        <w:spacing w:before="135"/>
        <w:ind w:left="1080"/>
        <w:rPr>
          <w:rFonts w:ascii="Courier New" w:eastAsia="Courier New"/>
          <w:sz w:val="20"/>
        </w:rPr>
      </w:pPr>
      <w:r>
        <w:rPr>
          <w:rFonts w:ascii="Courier New" w:eastAsia="Courier New"/>
          <w:sz w:val="20"/>
        </w:rPr>
        <w:t xml:space="preserve">/* Legitimacy check and physical address generation */ </w:t>
      </w:r>
    </w:p>
    <w:p w14:paraId="49EDC4A1" w14:textId="77777777" w:rsidR="00C441A2" w:rsidRDefault="003F76D0">
      <w:pPr>
        <w:spacing w:before="65"/>
        <w:ind w:left="1080"/>
        <w:rPr>
          <w:rFonts w:ascii="Courier New"/>
          <w:sz w:val="20"/>
        </w:rPr>
      </w:pPr>
      <w:r>
        <w:rPr>
          <w:rFonts w:ascii="Courier New"/>
          <w:sz w:val="20"/>
        </w:rPr>
        <w:t xml:space="preserve">If (vTLB_found &amp;&amp; FTlb_found) then </w:t>
      </w:r>
    </w:p>
    <w:p w14:paraId="49EDC4A2" w14:textId="77777777" w:rsidR="00C441A2" w:rsidRDefault="003F76D0">
      <w:pPr>
        <w:spacing w:before="88"/>
        <w:ind w:left="1290"/>
        <w:rPr>
          <w:rFonts w:ascii="Times New Roman"/>
          <w:b/>
          <w:sz w:val="20"/>
        </w:rPr>
      </w:pPr>
      <w:r>
        <w:rPr>
          <w:rFonts w:ascii="Times New Roman"/>
          <w:b/>
          <w:sz w:val="20"/>
        </w:rPr>
        <w:t xml:space="preserve">UNDIFINED </w:t>
      </w:r>
    </w:p>
    <w:p w14:paraId="49EDC4A3" w14:textId="77777777" w:rsidR="00C441A2" w:rsidRDefault="003F76D0">
      <w:pPr>
        <w:spacing w:before="80" w:line="331" w:lineRule="auto"/>
        <w:ind w:left="1290" w:right="7930" w:hanging="211"/>
        <w:rPr>
          <w:rFonts w:ascii="Courier New"/>
          <w:sz w:val="20"/>
        </w:rPr>
      </w:pPr>
      <w:r>
        <w:rPr>
          <w:rFonts w:ascii="Courier New"/>
          <w:sz w:val="20"/>
        </w:rPr>
        <w:t xml:space="preserve">Elseif (vtlb_found) then if (! Vtlb_v) then </w:t>
      </w:r>
    </w:p>
    <w:p w14:paraId="49EDC4A4" w14:textId="77777777" w:rsidR="00C441A2" w:rsidRDefault="003F76D0">
      <w:pPr>
        <w:spacing w:line="331" w:lineRule="auto"/>
        <w:ind w:left="1290" w:right="6069" w:firstLine="210"/>
        <w:rPr>
          <w:rFonts w:ascii="Courier New"/>
          <w:sz w:val="20"/>
        </w:rPr>
      </w:pPr>
      <w:r>
        <w:rPr>
          <w:rFonts w:ascii="Courier New"/>
          <w:sz w:val="20"/>
        </w:rPr>
        <w:t xml:space="preserve">Endif SignalException (TLBInvalid, reftype) </w:t>
      </w:r>
    </w:p>
    <w:p w14:paraId="49EDC4A5" w14:textId="77777777" w:rsidR="00C441A2" w:rsidRDefault="003F76D0">
      <w:pPr>
        <w:spacing w:line="331" w:lineRule="auto"/>
        <w:ind w:left="1500" w:right="6040" w:hanging="211"/>
        <w:rPr>
          <w:rFonts w:ascii="Courier New"/>
          <w:sz w:val="20"/>
        </w:rPr>
      </w:pPr>
      <w:r>
        <w:rPr>
          <w:rFonts w:ascii="Courier New"/>
          <w:sz w:val="20"/>
        </w:rPr>
        <w:t xml:space="preserve">If (vTLB_RI &amp;&amp; (refType == load)) then if (pagegrb.IEC) then </w:t>
      </w:r>
    </w:p>
    <w:p w14:paraId="49EDC4A6" w14:textId="77777777" w:rsidR="00C441A2" w:rsidRDefault="003F76D0">
      <w:pPr>
        <w:spacing w:line="331" w:lineRule="auto"/>
        <w:ind w:left="1500" w:right="6459" w:firstLine="210"/>
        <w:rPr>
          <w:rFonts w:ascii="Courier New"/>
          <w:sz w:val="20"/>
        </w:rPr>
      </w:pPr>
      <w:r>
        <w:rPr>
          <w:rFonts w:ascii="Courier New"/>
          <w:sz w:val="20"/>
        </w:rPr>
        <w:t xml:space="preserve">SignalException (TLBRI, reftype) else </w:t>
      </w:r>
    </w:p>
    <w:p w14:paraId="49EDC4A7" w14:textId="77777777" w:rsidR="00C441A2" w:rsidRDefault="003F76D0">
      <w:pPr>
        <w:spacing w:line="331" w:lineRule="auto"/>
        <w:ind w:left="1500" w:right="5859" w:firstLine="210"/>
        <w:rPr>
          <w:rFonts w:ascii="Courier New"/>
          <w:sz w:val="20"/>
        </w:rPr>
      </w:pPr>
      <w:r>
        <w:rPr>
          <w:rFonts w:ascii="Courier New"/>
          <w:sz w:val="20"/>
        </w:rPr>
        <w:t xml:space="preserve">Endif SignalException (TLBInvalid, reftype) </w:t>
      </w:r>
    </w:p>
    <w:p w14:paraId="49EDC4A8" w14:textId="77777777" w:rsidR="00C441A2" w:rsidRDefault="003F76D0">
      <w:pPr>
        <w:spacing w:line="225" w:lineRule="exact"/>
        <w:ind w:left="1290"/>
        <w:rPr>
          <w:rFonts w:ascii="Courier New"/>
          <w:sz w:val="20"/>
        </w:rPr>
      </w:pPr>
      <w:r>
        <w:rPr>
          <w:rFonts w:ascii="Courier New"/>
          <w:sz w:val="20"/>
        </w:rPr>
        <w:t xml:space="preserve">endif </w:t>
      </w:r>
    </w:p>
    <w:p w14:paraId="49EDC4A9" w14:textId="77777777" w:rsidR="00C441A2" w:rsidRDefault="003F76D0">
      <w:pPr>
        <w:spacing w:before="80" w:line="331" w:lineRule="auto"/>
        <w:ind w:left="1500" w:right="5920" w:hanging="211"/>
        <w:rPr>
          <w:rFonts w:ascii="Courier New"/>
          <w:sz w:val="20"/>
        </w:rPr>
      </w:pPr>
      <w:r>
        <w:rPr>
          <w:rFonts w:ascii="Courier New"/>
          <w:sz w:val="20"/>
        </w:rPr>
        <w:t xml:space="preserve">If (vTLB_xi &amp;&amp; (reftype == fetch)) then if (pagegrb.IEC) then </w:t>
      </w:r>
    </w:p>
    <w:p w14:paraId="49EDC4AA" w14:textId="77777777" w:rsidR="00C441A2" w:rsidRDefault="003F76D0">
      <w:pPr>
        <w:spacing w:line="331" w:lineRule="auto"/>
        <w:ind w:left="1499" w:right="6460" w:firstLine="210"/>
        <w:rPr>
          <w:rFonts w:ascii="Courier New"/>
          <w:sz w:val="20"/>
        </w:rPr>
      </w:pPr>
      <w:r>
        <w:rPr>
          <w:rFonts w:ascii="Courier New"/>
          <w:sz w:val="20"/>
        </w:rPr>
        <w:t xml:space="preserve">SignalException (TLBXI, reftype) else </w:t>
      </w:r>
    </w:p>
    <w:p w14:paraId="49EDC4AB" w14:textId="77777777" w:rsidR="00C441A2" w:rsidRDefault="003F76D0">
      <w:pPr>
        <w:spacing w:line="331" w:lineRule="auto"/>
        <w:ind w:left="1499" w:right="5860" w:firstLine="210"/>
        <w:rPr>
          <w:rFonts w:ascii="Courier New"/>
          <w:sz w:val="20"/>
        </w:rPr>
      </w:pPr>
      <w:r>
        <w:rPr>
          <w:rFonts w:ascii="Courier New"/>
          <w:sz w:val="20"/>
        </w:rPr>
        <w:t xml:space="preserve">Endif SignalException (TLBInvalid, reftype) </w:t>
      </w:r>
    </w:p>
    <w:p w14:paraId="49EDC4AC" w14:textId="77777777" w:rsidR="00C441A2" w:rsidRDefault="003F76D0">
      <w:pPr>
        <w:spacing w:line="225" w:lineRule="exact"/>
        <w:ind w:left="1289"/>
        <w:rPr>
          <w:rFonts w:ascii="Courier New"/>
          <w:sz w:val="20"/>
        </w:rPr>
      </w:pPr>
      <w:r>
        <w:rPr>
          <w:rFonts w:ascii="Courier New"/>
          <w:sz w:val="20"/>
        </w:rPr>
        <w:t xml:space="preserve">endif </w:t>
      </w:r>
    </w:p>
    <w:p w14:paraId="49EDC4AD" w14:textId="77777777" w:rsidR="00C441A2" w:rsidRDefault="003F76D0">
      <w:pPr>
        <w:spacing w:before="83" w:line="331" w:lineRule="auto"/>
        <w:ind w:left="1499" w:right="5921" w:hanging="211"/>
        <w:rPr>
          <w:rFonts w:ascii="Courier New"/>
          <w:sz w:val="20"/>
        </w:rPr>
      </w:pPr>
      <w:r>
        <w:rPr>
          <w:rFonts w:ascii="Courier New"/>
          <w:sz w:val="20"/>
        </w:rPr>
        <w:t xml:space="preserve">If (! Vtlb_d &amp;&amp; (refType == store)) then SignalException(TLBModified) </w:t>
      </w:r>
    </w:p>
    <w:p w14:paraId="49EDC4AE" w14:textId="77777777" w:rsidR="00C441A2" w:rsidRDefault="003F76D0">
      <w:pPr>
        <w:spacing w:line="225" w:lineRule="exact"/>
        <w:ind w:left="1289"/>
        <w:rPr>
          <w:rFonts w:ascii="Courier New"/>
          <w:sz w:val="20"/>
        </w:rPr>
      </w:pPr>
      <w:r>
        <w:rPr>
          <w:rFonts w:ascii="Courier New"/>
          <w:sz w:val="20"/>
        </w:rPr>
        <w:t xml:space="preserve">endif </w:t>
      </w:r>
    </w:p>
    <w:p w14:paraId="49EDC4AF" w14:textId="77777777" w:rsidR="00C441A2" w:rsidRDefault="003F76D0">
      <w:pPr>
        <w:spacing w:before="82" w:line="316" w:lineRule="auto"/>
        <w:ind w:left="1079" w:right="2004" w:firstLine="210"/>
        <w:rPr>
          <w:rFonts w:ascii="Courier New" w:hAnsi="Courier New"/>
          <w:sz w:val="20"/>
        </w:rPr>
      </w:pPr>
      <w:r>
        <w:rPr>
          <w:rFonts w:ascii="Courier New" w:hAnsi="Courier New"/>
          <w:sz w:val="20"/>
        </w:rPr>
        <w:t xml:space="preserve">PAddr </w:t>
      </w:r>
      <w:r>
        <w:rPr>
          <w:rFonts w:ascii="Courier New" w:hAnsi="Courier New"/>
          <w:sz w:val="20"/>
        </w:rPr>
        <w:t xml:space="preserve"> vtlb_pfn[35:vtlb_evenoddbit-12] || va[vtlb_evenoddbit-1:0] elseif (ftlb_found) then </w:t>
      </w:r>
    </w:p>
    <w:p w14:paraId="49EDC4B0" w14:textId="77777777" w:rsidR="00C441A2" w:rsidRDefault="003F76D0">
      <w:pPr>
        <w:spacing w:before="16" w:line="331" w:lineRule="auto"/>
        <w:ind w:left="1499" w:right="6070" w:hanging="211"/>
        <w:rPr>
          <w:rFonts w:ascii="Courier New"/>
          <w:sz w:val="20"/>
        </w:rPr>
      </w:pPr>
      <w:r>
        <w:rPr>
          <w:rFonts w:ascii="Courier New"/>
          <w:sz w:val="20"/>
        </w:rPr>
        <w:t xml:space="preserve">If (! Ftlb_v) then SignalException </w:t>
      </w:r>
      <w:r>
        <w:rPr>
          <w:rFonts w:ascii="Courier New"/>
          <w:sz w:val="20"/>
        </w:rPr>
        <w:lastRenderedPageBreak/>
        <w:t xml:space="preserve">(TLBInvalid reftype) </w:t>
      </w:r>
    </w:p>
    <w:p w14:paraId="49EDC4B1" w14:textId="77777777" w:rsidR="00C441A2" w:rsidRDefault="003F76D0">
      <w:pPr>
        <w:spacing w:line="225" w:lineRule="exact"/>
        <w:ind w:left="1289"/>
        <w:rPr>
          <w:rFonts w:ascii="Courier New"/>
          <w:sz w:val="20"/>
        </w:rPr>
      </w:pPr>
      <w:r>
        <w:rPr>
          <w:rFonts w:ascii="Courier New"/>
          <w:sz w:val="20"/>
        </w:rPr>
        <w:t xml:space="preserve">endif </w:t>
      </w:r>
    </w:p>
    <w:p w14:paraId="49EDC4B2" w14:textId="77777777" w:rsidR="00C441A2" w:rsidRDefault="003F76D0">
      <w:pPr>
        <w:spacing w:before="86" w:line="331" w:lineRule="auto"/>
        <w:ind w:left="1499" w:right="6041" w:hanging="211"/>
        <w:rPr>
          <w:rFonts w:ascii="Courier New"/>
          <w:sz w:val="20"/>
        </w:rPr>
      </w:pPr>
      <w:r>
        <w:rPr>
          <w:rFonts w:ascii="Courier New"/>
          <w:sz w:val="20"/>
        </w:rPr>
        <w:t xml:space="preserve">If (FTlB_RI &amp;&amp; (refType == load)) then if (pagegrb.IEC) then </w:t>
      </w:r>
    </w:p>
    <w:p w14:paraId="49EDC4B3" w14:textId="77777777" w:rsidR="00C441A2" w:rsidRDefault="003F76D0">
      <w:pPr>
        <w:spacing w:line="331" w:lineRule="auto"/>
        <w:ind w:left="1499" w:right="6460" w:firstLine="210"/>
        <w:rPr>
          <w:rFonts w:ascii="Courier New"/>
          <w:sz w:val="20"/>
        </w:rPr>
      </w:pPr>
      <w:r>
        <w:rPr>
          <w:rFonts w:ascii="Courier New"/>
          <w:sz w:val="20"/>
        </w:rPr>
        <w:t xml:space="preserve">SignalException (TLBRI, reftype) else </w:t>
      </w:r>
    </w:p>
    <w:p w14:paraId="49EDC4B4" w14:textId="77777777" w:rsidR="00C441A2" w:rsidRDefault="003F76D0">
      <w:pPr>
        <w:spacing w:line="225" w:lineRule="exact"/>
        <w:ind w:left="1710"/>
        <w:rPr>
          <w:rFonts w:ascii="Courier New"/>
          <w:sz w:val="20"/>
        </w:rPr>
      </w:pPr>
      <w:r>
        <w:rPr>
          <w:rFonts w:ascii="Courier New"/>
          <w:sz w:val="20"/>
        </w:rPr>
        <w:t xml:space="preserve">SignalException (TLBInvalid reftype) </w:t>
      </w:r>
    </w:p>
    <w:p w14:paraId="49EDC4B6" w14:textId="77777777" w:rsidR="00C441A2" w:rsidRDefault="00C441A2">
      <w:pPr>
        <w:pStyle w:val="a3"/>
        <w:spacing w:before="4"/>
        <w:rPr>
          <w:rFonts w:ascii="Courier New"/>
          <w:sz w:val="2"/>
        </w:rPr>
      </w:pPr>
    </w:p>
    <w:p w14:paraId="49EDC4B7" w14:textId="77777777" w:rsidR="00C441A2" w:rsidRDefault="000C04CA">
      <w:pPr>
        <w:pStyle w:val="a3"/>
        <w:ind w:left="967"/>
        <w:rPr>
          <w:rFonts w:ascii="Courier New"/>
          <w:sz w:val="20"/>
        </w:rPr>
      </w:pPr>
      <w:r>
        <w:rPr>
          <w:rFonts w:ascii="Courier New"/>
          <w:sz w:val="20"/>
        </w:rPr>
      </w:r>
      <w:r>
        <w:rPr>
          <w:rFonts w:ascii="Courier New"/>
          <w:sz w:val="20"/>
        </w:rPr>
        <w:pict w14:anchorId="49EDE82B">
          <v:group id="_x0000_s1532" style="width:498.6pt;height:266.95pt;mso-position-horizontal-relative:char;mso-position-vertical-relative:line" coordsize="9972,5339">
            <v:line id="_x0000_s1542" style="position:absolute" from="83,7" to="9889,7" strokeweight=".72pt"/>
            <v:rect id="_x0000_s1541" style="position:absolute;top:14;width:10;height:10" fillcolor="black" stroked="f"/>
            <v:rect id="_x0000_s1540" style="position:absolute;top:14;width:10;height:10" fillcolor="black" stroked="f"/>
            <v:line id="_x0000_s1539" style="position:absolute" from="10,19" to="9962,19" strokeweight=".16969mm"/>
            <v:rect id="_x0000_s1538" style="position:absolute;left:9962;top:14;width:10;height:10" fillcolor="black" stroked="f"/>
            <v:rect id="_x0000_s1537" style="position:absolute;left:9962;top:14;width:10;height:10" fillcolor="black" stroked="f"/>
            <v:line id="_x0000_s1536" style="position:absolute" from="5,24" to="5,5339" strokeweight=".16969mm"/>
            <v:line id="_x0000_s1535" style="position:absolute" from="10,5334" to="9962,5334" strokeweight=".48pt"/>
            <v:line id="_x0000_s1534" style="position:absolute" from="9967,24" to="9967,5339" strokeweight=".48pt"/>
            <v:shape id="_x0000_s1533" type="#_x0000_t202" style="position:absolute;left:9;top:24;width:9953;height:5306" filled="f" stroked="f">
              <v:textbox style="mso-next-textbox:#_x0000_s1533" inset="0,0,0,0">
                <w:txbxContent>
                  <w:p w14:paraId="49EDEA7E" w14:textId="77777777" w:rsidR="000657D8" w:rsidRDefault="000657D8">
                    <w:pPr>
                      <w:spacing w:before="42" w:line="331" w:lineRule="auto"/>
                      <w:ind w:left="313" w:right="8809" w:firstLine="210"/>
                      <w:rPr>
                        <w:rFonts w:ascii="Courier New"/>
                        <w:sz w:val="20"/>
                      </w:rPr>
                    </w:pPr>
                    <w:r>
                      <w:rPr>
                        <w:rFonts w:ascii="Courier New"/>
                        <w:sz w:val="20"/>
                      </w:rPr>
                      <w:t xml:space="preserve">Endif endif </w:t>
                    </w:r>
                  </w:p>
                  <w:p w14:paraId="49EDEA7F" w14:textId="77777777" w:rsidR="000657D8" w:rsidRDefault="000657D8">
                    <w:pPr>
                      <w:spacing w:line="331" w:lineRule="auto"/>
                      <w:ind w:left="523" w:right="4940" w:hanging="211"/>
                      <w:rPr>
                        <w:rFonts w:ascii="Courier New"/>
                        <w:sz w:val="20"/>
                      </w:rPr>
                    </w:pPr>
                    <w:r>
                      <w:rPr>
                        <w:rFonts w:ascii="Courier New"/>
                        <w:sz w:val="20"/>
                      </w:rPr>
                      <w:t xml:space="preserve">If (FTlb_XI &amp;&amp; (refType == fetch)) then if (pagegrb.IEC) then </w:t>
                    </w:r>
                  </w:p>
                  <w:p w14:paraId="49EDEA80" w14:textId="77777777" w:rsidR="000657D8" w:rsidRDefault="000657D8">
                    <w:pPr>
                      <w:spacing w:line="331" w:lineRule="auto"/>
                      <w:ind w:left="523" w:right="5479" w:firstLine="210"/>
                      <w:rPr>
                        <w:rFonts w:ascii="Courier New"/>
                        <w:sz w:val="20"/>
                      </w:rPr>
                    </w:pPr>
                    <w:r>
                      <w:rPr>
                        <w:rFonts w:ascii="Courier New"/>
                        <w:sz w:val="20"/>
                      </w:rPr>
                      <w:t xml:space="preserve">SignalException (TLBXI, reftype) else </w:t>
                    </w:r>
                  </w:p>
                  <w:p w14:paraId="49EDEA81" w14:textId="77777777" w:rsidR="000657D8" w:rsidRDefault="000657D8">
                    <w:pPr>
                      <w:spacing w:line="331" w:lineRule="auto"/>
                      <w:ind w:left="523" w:right="4879" w:firstLine="210"/>
                      <w:rPr>
                        <w:rFonts w:ascii="Courier New"/>
                        <w:sz w:val="20"/>
                      </w:rPr>
                    </w:pPr>
                    <w:r>
                      <w:rPr>
                        <w:rFonts w:ascii="Courier New"/>
                        <w:sz w:val="20"/>
                      </w:rPr>
                      <w:t xml:space="preserve">Endif SignalException (TLBInvalid, reftype) </w:t>
                    </w:r>
                  </w:p>
                  <w:p w14:paraId="49EDEA82" w14:textId="77777777" w:rsidR="000657D8" w:rsidRDefault="000657D8">
                    <w:pPr>
                      <w:spacing w:line="225" w:lineRule="exact"/>
                      <w:ind w:left="313"/>
                      <w:rPr>
                        <w:rFonts w:ascii="Courier New"/>
                        <w:sz w:val="20"/>
                      </w:rPr>
                    </w:pPr>
                    <w:r>
                      <w:rPr>
                        <w:rFonts w:ascii="Courier New"/>
                        <w:sz w:val="20"/>
                      </w:rPr>
                      <w:t xml:space="preserve">endif </w:t>
                    </w:r>
                  </w:p>
                  <w:p w14:paraId="49EDEA83" w14:textId="77777777" w:rsidR="000657D8" w:rsidRDefault="000657D8">
                    <w:pPr>
                      <w:spacing w:before="82" w:line="331" w:lineRule="auto"/>
                      <w:ind w:left="523" w:right="4940" w:hanging="211"/>
                      <w:rPr>
                        <w:rFonts w:ascii="Courier New"/>
                        <w:sz w:val="20"/>
                      </w:rPr>
                    </w:pPr>
                    <w:r>
                      <w:rPr>
                        <w:rFonts w:ascii="Courier New"/>
                        <w:sz w:val="20"/>
                      </w:rPr>
                      <w:t xml:space="preserve">If (! Ftlb_d &amp;&amp; (RefType == store)) then SignalException(TLBModified) </w:t>
                    </w:r>
                  </w:p>
                  <w:p w14:paraId="49EDEA84" w14:textId="77777777" w:rsidR="000657D8" w:rsidRDefault="000657D8">
                    <w:pPr>
                      <w:spacing w:line="225" w:lineRule="exact"/>
                      <w:ind w:left="313"/>
                      <w:rPr>
                        <w:rFonts w:ascii="Courier New"/>
                        <w:sz w:val="20"/>
                      </w:rPr>
                    </w:pPr>
                    <w:r>
                      <w:rPr>
                        <w:rFonts w:ascii="Courier New"/>
                        <w:sz w:val="20"/>
                      </w:rPr>
                      <w:t xml:space="preserve">endif </w:t>
                    </w:r>
                  </w:p>
                  <w:p w14:paraId="49EDEA85" w14:textId="77777777" w:rsidR="000657D8" w:rsidRDefault="000657D8">
                    <w:pPr>
                      <w:spacing w:before="81" w:line="316" w:lineRule="auto"/>
                      <w:ind w:left="103" w:right="1252" w:firstLine="210"/>
                      <w:rPr>
                        <w:rFonts w:ascii="Courier New" w:hAnsi="Courier New"/>
                        <w:sz w:val="20"/>
                      </w:rPr>
                    </w:pPr>
                    <w:r>
                      <w:rPr>
                        <w:rFonts w:ascii="Courier New" w:hAnsi="Courier New"/>
                        <w:sz w:val="20"/>
                      </w:rPr>
                      <w:t xml:space="preserve">PAddr </w:t>
                    </w:r>
                    <w:r>
                      <w:rPr>
                        <w:rFonts w:ascii="Courier New" w:hAnsi="Courier New"/>
                        <w:sz w:val="20"/>
                      </w:rPr>
                      <w:t xml:space="preserve"> ftlb_pfn[35:ftlb_evenoddbit-12] || va[ftlb_evenoddbit-1:0] else </w:t>
                    </w:r>
                  </w:p>
                  <w:p w14:paraId="49EDEA86" w14:textId="77777777" w:rsidR="000657D8" w:rsidRDefault="000657D8">
                    <w:pPr>
                      <w:spacing w:before="17" w:line="331" w:lineRule="auto"/>
                      <w:ind w:left="103" w:right="5659" w:firstLine="210"/>
                      <w:rPr>
                        <w:rFonts w:ascii="Courier New"/>
                        <w:sz w:val="20"/>
                      </w:rPr>
                    </w:pPr>
                    <w:r>
                      <w:rPr>
                        <w:rFonts w:ascii="Courier New"/>
                        <w:sz w:val="20"/>
                      </w:rPr>
                      <w:t xml:space="preserve">Endif SignalException (TLBMiss, reftype) </w:t>
                    </w:r>
                  </w:p>
                </w:txbxContent>
              </v:textbox>
            </v:shape>
            <w10:anchorlock/>
          </v:group>
        </w:pict>
      </w:r>
    </w:p>
    <w:p w14:paraId="49EDC4BA" w14:textId="77777777" w:rsidR="00C441A2" w:rsidRDefault="00C441A2">
      <w:pPr>
        <w:rPr>
          <w:rFonts w:ascii="Courier New"/>
          <w:sz w:val="17"/>
        </w:rPr>
        <w:sectPr w:rsidR="00C441A2">
          <w:headerReference w:type="default" r:id="rId42"/>
          <w:footerReference w:type="default" r:id="rId43"/>
          <w:pgSz w:w="11910" w:h="16840"/>
          <w:pgMar w:top="1580" w:right="0" w:bottom="280" w:left="0" w:header="0" w:footer="0" w:gutter="0"/>
          <w:cols w:space="720"/>
        </w:sectPr>
      </w:pPr>
    </w:p>
    <w:p w14:paraId="49EDC4BB" w14:textId="77777777" w:rsidR="00C441A2" w:rsidRDefault="00C441A2">
      <w:pPr>
        <w:pStyle w:val="a3"/>
        <w:spacing w:before="9"/>
        <w:rPr>
          <w:rFonts w:ascii="Courier New"/>
          <w:sz w:val="27"/>
        </w:rPr>
      </w:pPr>
    </w:p>
    <w:p w14:paraId="49EDC4BC" w14:textId="77777777" w:rsidR="00C441A2" w:rsidRDefault="003F76D0">
      <w:pPr>
        <w:pStyle w:val="1"/>
        <w:numPr>
          <w:ilvl w:val="0"/>
          <w:numId w:val="17"/>
        </w:numPr>
        <w:tabs>
          <w:tab w:val="left" w:pos="1510"/>
          <w:tab w:val="left" w:pos="1511"/>
        </w:tabs>
      </w:pPr>
      <w:bookmarkStart w:id="202" w:name="5_缓存的组织与管理"/>
      <w:bookmarkEnd w:id="202"/>
      <w:r>
        <w:t xml:space="preserve"> </w:t>
      </w:r>
      <w:bookmarkStart w:id="203" w:name="_Toc44084250"/>
      <w:r>
        <w:t>Organization and management of caches</w:t>
      </w:r>
      <w:bookmarkEnd w:id="203"/>
      <w:r>
        <w:t xml:space="preserve"> </w:t>
      </w:r>
    </w:p>
    <w:p w14:paraId="49EDC4BD"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Under THE MIPS architecture, all levels of caches in the processor are visible to the core software.  For certain operations of the cache (such as cache initialization, consistency maintenance, etc.), the software is required to participate in the management of the cache.  This chapter introduces the cache organization and management of GS464E.  In this manual, general concepts describing processor cache are not expanded, such as Index, Tag, Cacheline, group association, cache access, cache hit and miss, Virtual Index Physical Tag cache, cache replacement, etc.  If you are not clear about the concepts, please refer to the book on computing Architecture, MIPS Architecture Perspective (2nd edition). </w:t>
      </w:r>
    </w:p>
    <w:p w14:paraId="49EDC4BE" w14:textId="77777777" w:rsidR="00C441A2" w:rsidRDefault="00C441A2">
      <w:pPr>
        <w:pStyle w:val="a3"/>
        <w:spacing w:before="3"/>
        <w:rPr>
          <w:sz w:val="31"/>
        </w:rPr>
      </w:pPr>
    </w:p>
    <w:p w14:paraId="49EDC4BF" w14:textId="77777777" w:rsidR="00C441A2" w:rsidRDefault="003F76D0">
      <w:pPr>
        <w:pStyle w:val="2"/>
        <w:numPr>
          <w:ilvl w:val="1"/>
          <w:numId w:val="8"/>
        </w:numPr>
        <w:tabs>
          <w:tab w:val="left" w:pos="1656"/>
        </w:tabs>
        <w:spacing w:before="0"/>
        <w:rPr>
          <w:rFonts w:ascii="宋体" w:eastAsia="宋体"/>
        </w:rPr>
      </w:pPr>
      <w:bookmarkStart w:id="204" w:name="5.1_处理器存储层次及各级缓存组织结构"/>
      <w:bookmarkEnd w:id="204"/>
      <w:r>
        <w:rPr>
          <w:rFonts w:ascii="宋体" w:eastAsia="宋体" w:hint="eastAsia"/>
        </w:rPr>
        <w:t xml:space="preserve"> </w:t>
      </w:r>
      <w:bookmarkStart w:id="205" w:name="_Toc44084251"/>
      <w:r>
        <w:rPr>
          <w:rFonts w:ascii="宋体" w:eastAsia="宋体" w:hint="eastAsia"/>
        </w:rPr>
        <w:t>Processor storage hierarchy and cache hierarchy</w:t>
      </w:r>
      <w:bookmarkEnd w:id="205"/>
      <w:r>
        <w:rPr>
          <w:rFonts w:ascii="宋体" w:eastAsia="宋体" w:hint="eastAsia"/>
        </w:rPr>
        <w:t xml:space="preserve"> </w:t>
      </w:r>
    </w:p>
    <w:p w14:paraId="49EDC4C0" w14:textId="77777777" w:rsidR="00C441A2" w:rsidRDefault="00C441A2">
      <w:pPr>
        <w:pStyle w:val="a3"/>
        <w:spacing w:before="11"/>
        <w:rPr>
          <w:b/>
          <w:sz w:val="32"/>
        </w:rPr>
      </w:pPr>
    </w:p>
    <w:p w14:paraId="49EDC4C1" w14:textId="77777777" w:rsidR="00C441A2" w:rsidRDefault="003F76D0">
      <w:pPr>
        <w:pStyle w:val="3"/>
        <w:numPr>
          <w:ilvl w:val="2"/>
          <w:numId w:val="8"/>
        </w:numPr>
        <w:tabs>
          <w:tab w:val="left" w:pos="1800"/>
        </w:tabs>
      </w:pPr>
      <w:bookmarkStart w:id="206" w:name="5.1.1_处理器存储层次"/>
      <w:bookmarkEnd w:id="206"/>
      <w:r>
        <w:t xml:space="preserve"> </w:t>
      </w:r>
      <w:bookmarkStart w:id="207" w:name="_Toc44084252"/>
      <w:r>
        <w:t>Processor storage hierarchy</w:t>
      </w:r>
      <w:bookmarkEnd w:id="207"/>
      <w:r>
        <w:t xml:space="preserve"> </w:t>
      </w:r>
    </w:p>
    <w:p w14:paraId="49EDC4C2" w14:textId="77777777" w:rsidR="00C441A2" w:rsidRPr="00424EA8" w:rsidRDefault="003F76D0" w:rsidP="00424EA8">
      <w:pPr>
        <w:pStyle w:val="a3"/>
        <w:spacing w:before="281" w:line="278" w:lineRule="auto"/>
        <w:ind w:left="1079" w:right="1079" w:firstLine="420"/>
        <w:jc w:val="both"/>
        <w:rPr>
          <w:rFonts w:ascii="Times New Roman" w:hAnsi="Times New Roman" w:cs="Times New Roman"/>
        </w:rPr>
      </w:pPr>
      <w:r w:rsidRPr="00424EA8">
        <w:rPr>
          <w:rFonts w:ascii="Times New Roman" w:hAnsi="Times New Roman" w:cs="Times New Roman"/>
        </w:rPr>
        <w:t xml:space="preserve">The loongson 3A3000 chip processor USES a storage level with three levels of cache, which is shown in Figure 5-1. </w:t>
      </w:r>
      <w:hyperlink w:anchor="_bookmark110" w:history="1"/>
    </w:p>
    <w:p w14:paraId="49EDC4C3" w14:textId="77777777" w:rsidR="00C441A2" w:rsidRDefault="000C04CA">
      <w:pPr>
        <w:pStyle w:val="4"/>
        <w:spacing w:before="121"/>
        <w:ind w:left="4010" w:right="0"/>
        <w:jc w:val="left"/>
      </w:pPr>
      <w:r>
        <w:pict w14:anchorId="49EDE82C">
          <v:group id="_x0000_s1493" style="position:absolute;left:0;text-align:left;margin-left:56.3pt;margin-top:23.95pt;width:485.15pt;height:144.45pt;z-index:-251666432;mso-wrap-distance-left:0;mso-wrap-distance-right:0;mso-position-horizontal-relative:page" coordorigin="1126,479" coordsize="9703,2889">
            <v:shape id="_x0000_s1531" style="position:absolute;left:2366;top:480;width:1651;height:1443" coordorigin="2366,480" coordsize="1651,1443" path="m3893,1923r-1403,l2442,1913r-39,-27l2376,1847r-10,-48l2366,604r10,-48l2403,517r39,-27l2490,480r1403,l3942,490r39,27l4007,556r10,48l4017,1799r-10,48l3981,1886r-39,27l3893,1923xe" fillcolor="#ebebeb" stroked="f">
              <v:path arrowok="t"/>
            </v:shape>
            <v:shape id="_x0000_s1530" style="position:absolute;left:2366;top:480;width:1651;height:1443" coordorigin="2366,480" coordsize="1651,1443" path="m3893,1923r49,-10l3981,1886r26,-39l4017,1799r,-1195l4007,556r-26,-39l3942,490r-49,-10l2490,480r-48,10l2403,517r-27,39l2366,604r,1195l2376,1847r27,39l2442,1913r48,10l3893,1923xe" filled="f" strokeweight=".06158mm">
              <v:path arrowok="t"/>
            </v:shape>
            <v:shape id="_x0000_s1529" style="position:absolute;left:2366;top:2211;width:7223;height:330" coordorigin="2366,2211" coordsize="7223,330" path="m9506,2541r-7057,l2417,2534r-27,-17l2373,2490r-7,-32l2366,2294r7,-33l2390,2235r27,-17l2449,2211r7057,l9538,2218r27,17l9582,2261r7,33l9589,2458r-7,32l9565,2517r-27,17l9506,2541xe" fillcolor="#ebebeb" stroked="f">
              <v:path arrowok="t"/>
            </v:shape>
            <v:line id="_x0000_s1528" style="position:absolute" from="3192,1923" to="3192,2211" strokeweight=".30819mm"/>
            <v:shape id="_x0000_s1527" style="position:absolute;left:4223;top:480;width:1651;height:1443" coordorigin="4224,480" coordsize="1651,1443" path="m5751,1923r-1404,l4299,1913r-39,-27l4233,1847r-9,-48l4224,604r9,-48l4260,517r39,-27l4347,480r1404,l5799,490r39,27l5865,556r9,48l5874,1799r-9,48l5838,1886r-39,27l5751,1923xe" fillcolor="#ebebeb" stroked="f">
              <v:path arrowok="t"/>
            </v:shape>
            <v:shape id="_x0000_s1526" style="position:absolute;left:4223;top:480;width:1651;height:1443" coordorigin="4224,480" coordsize="1651,1443" path="m5751,1923r48,-10l5838,1886r27,-39l5874,1799r,-1195l5865,556r-27,-39l5799,490r-48,-10l4347,480r-48,10l4260,517r-27,39l4224,604r,1195l4233,1847r27,39l4299,1913r48,10l5751,1923xe" filled="f" strokeweight=".06158mm">
              <v:path arrowok="t"/>
            </v:shape>
            <v:line id="_x0000_s1525" style="position:absolute" from="5049,1923" to="5049,2211" strokeweight=".30819mm"/>
            <v:shape id="_x0000_s1524" style="position:absolute;left:6080;top:480;width:1651;height:1443" coordorigin="6081,480" coordsize="1651,1443" path="m7608,1923r-1403,l6156,1913r-39,-27l6091,1847r-10,-48l6081,604r10,-48l6117,517r39,-27l6205,480r1403,l7656,490r39,27l7722,556r10,48l7732,1799r-10,48l7695,1886r-39,27l7608,1923xe" fillcolor="#ebebeb" stroked="f">
              <v:path arrowok="t"/>
            </v:shape>
            <v:shape id="_x0000_s1523" style="position:absolute;left:6080;top:480;width:1651;height:1443" coordorigin="6081,480" coordsize="1651,1443" path="m7608,1923r48,-10l7695,1886r27,-39l7732,1799r,-1195l7722,556r-27,-39l7656,490r-48,-10l6205,480r-49,10l6117,517r-26,39l6081,604r,1195l6091,1847r26,39l6156,1913r49,10l7608,1923xe" filled="f" strokeweight=".06158mm">
              <v:path arrowok="t"/>
            </v:shape>
            <v:line id="_x0000_s1522" style="position:absolute" from="6906,1923" to="6906,2211" strokeweight=".30819mm"/>
            <v:shape id="_x0000_s1521" style="position:absolute;left:7938;top:480;width:1651;height:1443" coordorigin="7938,480" coordsize="1651,1443" path="m9465,1923r-1403,l8014,1913r-40,-27l7948,1847r-10,-48l7938,604r10,-48l7974,517r40,-27l8062,480r1403,l9513,490r40,27l9579,556r10,48l9589,1799r-10,48l9553,1886r-40,27l9465,1923xe" fillcolor="#ebebeb" stroked="f">
              <v:path arrowok="t"/>
            </v:shape>
            <v:shape id="_x0000_s1520" style="position:absolute;left:7938;top:480;width:1651;height:1443" coordorigin="7938,480" coordsize="1651,1443" path="m9465,1923r48,-10l9553,1886r26,-39l9589,1799r,-1195l9579,556r-26,-39l9513,490r-48,-10l8062,480r-48,10l7974,517r-26,39l7938,604r,1195l7948,1847r26,39l8014,1913r48,10l9465,1923xe" filled="f" strokeweight=".06158mm">
              <v:path arrowok="t"/>
            </v:shape>
            <v:line id="_x0000_s1519" style="position:absolute" from="8763,1923" to="8763,2211" strokeweight=".30819mm"/>
            <v:line id="_x0000_s1518" style="position:absolute" from="3192,2541" to="3192,2747" strokeweight=".30819mm"/>
            <v:line id="_x0000_s1517" style="position:absolute" from="5049,2747" to="5049,2541" strokeweight=".30819mm"/>
            <v:line id="_x0000_s1516" style="position:absolute" from="6906,2541" to="6906,2747" strokeweight=".30819mm"/>
            <v:line id="_x0000_s1515" style="position:absolute" from="8763,2541" to="8763,2747" strokeweight=".30819mm"/>
            <v:shape id="_x0000_s1514" style="position:absolute;left:10001;top:1386;width:826;height:1978" coordorigin="10002,1387" coordsize="826,1978" path="m10703,3365r-578,l10077,3355r-39,-26l10011,3289r-9,-48l10002,1511r9,-49l10038,1423r39,-26l10125,1387r578,l10751,1397r40,26l10817,1462r10,49l10827,3241r-10,48l10791,3329r-40,26l10703,3365xe" fillcolor="#ebebeb" stroked="f">
              <v:path arrowok="t"/>
            </v:shape>
            <v:shape id="_x0000_s1513" style="position:absolute;left:10001;top:1386;width:826;height:1978" coordorigin="10002,1387" coordsize="826,1978" path="m10703,3365r48,-10l10791,3329r26,-40l10827,3241r,-1730l10817,1462r-26,-39l10751,1397r-48,-10l10125,1387r-48,10l10038,1423r-27,39l10002,1511r,1730l10011,3289r27,40l10077,3355r48,10l10703,3365xe" filled="f" strokeweight=".06161mm">
              <v:path arrowok="t"/>
            </v:shape>
            <v:line id="_x0000_s1512" style="position:absolute" from="9589,2376" to="10002,2376" strokeweight=".30772mm"/>
            <v:shape id="_x0000_s1511" style="position:absolute;left:1128;top:1386;width:826;height:1978" coordorigin="1128,1387" coordsize="826,1978" path="m1830,3365r-578,l1204,3355r-40,-26l1138,3289r-10,-48l1128,1511r10,-49l1164,1423r40,-26l1252,1387r578,l1878,1397r39,26l1944,1462r10,49l1954,3241r-10,48l1917,3329r-39,26l1830,3365xe" fillcolor="#ebebeb" stroked="f">
              <v:path arrowok="t"/>
            </v:shape>
            <v:shape id="_x0000_s1510" style="position:absolute;left:1128;top:1386;width:826;height:1978" coordorigin="1128,1387" coordsize="826,1978" path="m1830,3365r48,-10l1917,3329r27,-40l1954,3241r,-1730l1944,1462r-27,-39l1878,1397r-48,-10l1252,1387r-48,10l1164,1423r-26,39l1128,1511r,1730l1138,3289r26,40l1204,3355r48,10l1830,3365xe" filled="f" strokeweight=".06161mm">
              <v:path arrowok="t"/>
            </v:shape>
            <v:line id="_x0000_s1509" style="position:absolute" from="1954,2376" to="2366,2376" strokeweight=".30772mm"/>
            <v:shape id="_x0000_s1508" type="#_x0000_t202" style="position:absolute;left:1248;top:2111;width:605;height:519" filled="f" stroked="f">
              <v:textbox style="mso-next-textbox:#_x0000_s1508" inset="0,0,0,0">
                <w:txbxContent>
                  <w:p w14:paraId="49EDEA87" w14:textId="77777777" w:rsidR="000657D8" w:rsidRDefault="000657D8">
                    <w:pPr>
                      <w:spacing w:line="162" w:lineRule="exact"/>
                      <w:rPr>
                        <w:sz w:val="14"/>
                      </w:rPr>
                    </w:pPr>
                    <w:r>
                      <w:rPr>
                        <w:sz w:val="14"/>
                      </w:rPr>
                      <w:t xml:space="preserve">Maintain the cache </w:t>
                    </w:r>
                  </w:p>
                  <w:p w14:paraId="49EDEA88" w14:textId="77777777" w:rsidR="000657D8" w:rsidRDefault="000657D8">
                    <w:pPr>
                      <w:spacing w:line="177" w:lineRule="exact"/>
                      <w:rPr>
                        <w:sz w:val="14"/>
                      </w:rPr>
                    </w:pPr>
                    <w:r>
                      <w:rPr>
                        <w:sz w:val="14"/>
                      </w:rPr>
                      <w:t xml:space="preserve">The consistency of the </w:t>
                    </w:r>
                  </w:p>
                  <w:p w14:paraId="49EDEA89" w14:textId="77777777" w:rsidR="000657D8" w:rsidRDefault="000657D8">
                    <w:pPr>
                      <w:spacing w:before="8" w:line="171" w:lineRule="exact"/>
                      <w:ind w:left="40"/>
                      <w:rPr>
                        <w:sz w:val="14"/>
                      </w:rPr>
                    </w:pPr>
                    <w:r>
                      <w:rPr>
                        <w:rFonts w:ascii="Times New Roman" w:eastAsia="Times New Roman"/>
                        <w:b/>
                        <w:sz w:val="14"/>
                      </w:rPr>
                      <w:t xml:space="preserve">I/O space </w:t>
                    </w:r>
                  </w:p>
                </w:txbxContent>
              </v:textbox>
            </v:shape>
            <v:shape id="_x0000_s1507" type="#_x0000_t202" style="position:absolute;left:10122;top:2111;width:605;height:519" filled="f" stroked="f">
              <v:textbox style="mso-next-textbox:#_x0000_s1507" inset="0,0,0,0">
                <w:txbxContent>
                  <w:p w14:paraId="49EDEA8A" w14:textId="77777777" w:rsidR="000657D8" w:rsidRDefault="000657D8">
                    <w:pPr>
                      <w:spacing w:line="162" w:lineRule="exact"/>
                      <w:rPr>
                        <w:sz w:val="14"/>
                      </w:rPr>
                    </w:pPr>
                    <w:r>
                      <w:rPr>
                        <w:sz w:val="14"/>
                      </w:rPr>
                      <w:t xml:space="preserve">Maintain the cache </w:t>
                    </w:r>
                  </w:p>
                  <w:p w14:paraId="49EDEA8B" w14:textId="77777777" w:rsidR="000657D8" w:rsidRDefault="000657D8">
                    <w:pPr>
                      <w:spacing w:line="177" w:lineRule="exact"/>
                      <w:rPr>
                        <w:sz w:val="14"/>
                      </w:rPr>
                    </w:pPr>
                    <w:r>
                      <w:rPr>
                        <w:sz w:val="14"/>
                      </w:rPr>
                      <w:t xml:space="preserve">The consistency of the </w:t>
                    </w:r>
                  </w:p>
                  <w:p w14:paraId="49EDEA8C" w14:textId="77777777" w:rsidR="000657D8" w:rsidRDefault="000657D8">
                    <w:pPr>
                      <w:spacing w:before="8" w:line="171" w:lineRule="exact"/>
                      <w:ind w:left="40"/>
                      <w:rPr>
                        <w:sz w:val="14"/>
                      </w:rPr>
                    </w:pPr>
                    <w:r>
                      <w:rPr>
                        <w:rFonts w:ascii="Times New Roman" w:eastAsia="Times New Roman"/>
                        <w:b/>
                        <w:sz w:val="14"/>
                      </w:rPr>
                      <w:t xml:space="preserve">I/O space </w:t>
                    </w:r>
                  </w:p>
                </w:txbxContent>
              </v:textbox>
            </v:shape>
            <v:shape id="_x0000_s1506" type="#_x0000_t202" style="position:absolute;left:2366;top:2211;width:7223;height:330" filled="f" strokeweight=".17594mm">
              <v:textbox style="mso-next-textbox:#_x0000_s1506" inset="0,0,0,0">
                <w:txbxContent>
                  <w:p w14:paraId="49EDEA8D" w14:textId="77777777" w:rsidR="000657D8" w:rsidRDefault="000657D8">
                    <w:pPr>
                      <w:spacing w:before="68"/>
                      <w:ind w:left="3145" w:right="3145"/>
                      <w:jc w:val="center"/>
                      <w:rPr>
                        <w:sz w:val="14"/>
                      </w:rPr>
                    </w:pPr>
                    <w:r>
                      <w:rPr>
                        <w:w w:val="105"/>
                        <w:sz w:val="14"/>
                      </w:rPr>
                      <w:t xml:space="preserve">Cross interconnection network </w:t>
                    </w:r>
                  </w:p>
                </w:txbxContent>
              </v:textbox>
            </v:shape>
            <v:shape id="_x0000_s1505" type="#_x0000_t202" style="position:absolute;left:8041;top:1304;width:1424;height:413" strokeweight=".06156mm">
              <v:textbox style="mso-next-textbox:#_x0000_s1505" inset="0,0,0,0">
                <w:txbxContent>
                  <w:p w14:paraId="49EDEA8E" w14:textId="77777777" w:rsidR="000657D8" w:rsidRDefault="000657D8">
                    <w:pPr>
                      <w:spacing w:before="117"/>
                      <w:ind w:left="439"/>
                      <w:rPr>
                        <w:rFonts w:ascii="Times New Roman"/>
                        <w:b/>
                        <w:sz w:val="14"/>
                      </w:rPr>
                    </w:pPr>
                    <w:r>
                      <w:rPr>
                        <w:rFonts w:ascii="Times New Roman"/>
                        <w:b/>
                        <w:w w:val="105"/>
                        <w:sz w:val="14"/>
                      </w:rPr>
                      <w:t xml:space="preserve">V - Cache </w:t>
                    </w:r>
                  </w:p>
                </w:txbxContent>
              </v:textbox>
            </v:shape>
            <v:shape id="_x0000_s1504" type="#_x0000_t202" style="position:absolute;left:6183;top:1304;width:1424;height:413" strokeweight=".06156mm">
              <v:textbox style="mso-next-textbox:#_x0000_s1504" inset="0,0,0,0">
                <w:txbxContent>
                  <w:p w14:paraId="49EDEA8F" w14:textId="77777777" w:rsidR="000657D8" w:rsidRDefault="000657D8">
                    <w:pPr>
                      <w:spacing w:before="117"/>
                      <w:ind w:left="439"/>
                      <w:rPr>
                        <w:rFonts w:ascii="Times New Roman"/>
                        <w:b/>
                        <w:sz w:val="14"/>
                      </w:rPr>
                    </w:pPr>
                    <w:r>
                      <w:rPr>
                        <w:rFonts w:ascii="Times New Roman"/>
                        <w:b/>
                        <w:w w:val="105"/>
                        <w:sz w:val="14"/>
                      </w:rPr>
                      <w:t xml:space="preserve">V - Cache </w:t>
                    </w:r>
                  </w:p>
                </w:txbxContent>
              </v:textbox>
            </v:shape>
            <v:shape id="_x0000_s1503" type="#_x0000_t202" style="position:absolute;left:4326;top:1304;width:1424;height:413" strokeweight=".06156mm">
              <v:textbox style="mso-next-textbox:#_x0000_s1503" inset="0,0,0,0">
                <w:txbxContent>
                  <w:p w14:paraId="49EDEA90" w14:textId="77777777" w:rsidR="000657D8" w:rsidRDefault="000657D8">
                    <w:pPr>
                      <w:spacing w:before="117"/>
                      <w:ind w:left="439"/>
                      <w:rPr>
                        <w:rFonts w:ascii="Times New Roman"/>
                        <w:b/>
                        <w:sz w:val="14"/>
                      </w:rPr>
                    </w:pPr>
                    <w:r>
                      <w:rPr>
                        <w:rFonts w:ascii="Times New Roman"/>
                        <w:b/>
                        <w:w w:val="105"/>
                        <w:sz w:val="14"/>
                      </w:rPr>
                      <w:t xml:space="preserve">V - Cache </w:t>
                    </w:r>
                  </w:p>
                </w:txbxContent>
              </v:textbox>
            </v:shape>
            <v:shape id="_x0000_s1502" type="#_x0000_t202" style="position:absolute;left:2469;top:1304;width:1424;height:413" strokeweight=".06156mm">
              <v:textbox style="mso-next-textbox:#_x0000_s1502" inset="0,0,0,0">
                <w:txbxContent>
                  <w:p w14:paraId="49EDEA91" w14:textId="77777777" w:rsidR="000657D8" w:rsidRDefault="000657D8">
                    <w:pPr>
                      <w:spacing w:before="117"/>
                      <w:ind w:left="439"/>
                      <w:rPr>
                        <w:rFonts w:ascii="Times New Roman"/>
                        <w:b/>
                        <w:sz w:val="14"/>
                      </w:rPr>
                    </w:pPr>
                    <w:r>
                      <w:rPr>
                        <w:rFonts w:ascii="Times New Roman"/>
                        <w:b/>
                        <w:w w:val="105"/>
                        <w:sz w:val="14"/>
                      </w:rPr>
                      <w:t xml:space="preserve">V - Cache </w:t>
                    </w:r>
                  </w:p>
                </w:txbxContent>
              </v:textbox>
            </v:shape>
            <v:shape id="_x0000_s1501" type="#_x0000_t202" style="position:absolute;left:8815;top:686;width:723;height:413" strokeweight=".06156mm">
              <v:textbox style="mso-next-textbox:#_x0000_s1501" inset="0,0,0,0">
                <w:txbxContent>
                  <w:p w14:paraId="49EDEA92" w14:textId="77777777" w:rsidR="000657D8" w:rsidRDefault="000657D8">
                    <w:pPr>
                      <w:spacing w:before="117"/>
                      <w:ind w:left="88"/>
                      <w:rPr>
                        <w:rFonts w:ascii="Times New Roman"/>
                        <w:b/>
                        <w:sz w:val="14"/>
                      </w:rPr>
                    </w:pPr>
                    <w:r>
                      <w:rPr>
                        <w:rFonts w:ascii="Times New Roman"/>
                        <w:b/>
                        <w:w w:val="105"/>
                        <w:sz w:val="14"/>
                      </w:rPr>
                      <w:t xml:space="preserve">D - the Cache </w:t>
                    </w:r>
                  </w:p>
                </w:txbxContent>
              </v:textbox>
            </v:shape>
            <v:shape id="_x0000_s1500" type="#_x0000_t202" style="position:absolute;left:7989;top:686;width:723;height:413" strokeweight=".06156mm">
              <v:textbox style="mso-next-textbox:#_x0000_s1500" inset="0,0,0,0">
                <w:txbxContent>
                  <w:p w14:paraId="49EDEA93" w14:textId="77777777" w:rsidR="000657D8" w:rsidRDefault="000657D8">
                    <w:pPr>
                      <w:spacing w:before="117"/>
                      <w:ind w:left="112"/>
                      <w:rPr>
                        <w:rFonts w:ascii="Times New Roman"/>
                        <w:b/>
                        <w:sz w:val="14"/>
                      </w:rPr>
                    </w:pPr>
                    <w:r>
                      <w:rPr>
                        <w:rFonts w:ascii="Times New Roman"/>
                        <w:b/>
                        <w:w w:val="105"/>
                        <w:sz w:val="14"/>
                      </w:rPr>
                      <w:t xml:space="preserve">I - Cache </w:t>
                    </w:r>
                  </w:p>
                </w:txbxContent>
              </v:textbox>
            </v:shape>
            <v:shape id="_x0000_s1499" type="#_x0000_t202" style="position:absolute;left:6957;top:686;width:723;height:413" strokeweight=".06156mm">
              <v:textbox style="mso-next-textbox:#_x0000_s1499" inset="0,0,0,0">
                <w:txbxContent>
                  <w:p w14:paraId="49EDEA94" w14:textId="77777777" w:rsidR="000657D8" w:rsidRDefault="000657D8">
                    <w:pPr>
                      <w:spacing w:before="117"/>
                      <w:ind w:left="88"/>
                      <w:rPr>
                        <w:rFonts w:ascii="Times New Roman"/>
                        <w:b/>
                        <w:sz w:val="14"/>
                      </w:rPr>
                    </w:pPr>
                    <w:r>
                      <w:rPr>
                        <w:rFonts w:ascii="Times New Roman"/>
                        <w:b/>
                        <w:w w:val="105"/>
                        <w:sz w:val="14"/>
                      </w:rPr>
                      <w:t xml:space="preserve">D - the Cache </w:t>
                    </w:r>
                  </w:p>
                </w:txbxContent>
              </v:textbox>
            </v:shape>
            <v:shape id="_x0000_s1498" type="#_x0000_t202" style="position:absolute;left:6142;top:686;width:723;height:413" strokeweight=".06156mm">
              <v:textbox style="mso-next-textbox:#_x0000_s1498" inset="0,0,0,0">
                <w:txbxContent>
                  <w:p w14:paraId="49EDEA95" w14:textId="77777777" w:rsidR="000657D8" w:rsidRDefault="000657D8">
                    <w:pPr>
                      <w:spacing w:before="117"/>
                      <w:ind w:left="112"/>
                      <w:rPr>
                        <w:rFonts w:ascii="Times New Roman"/>
                        <w:b/>
                        <w:sz w:val="14"/>
                      </w:rPr>
                    </w:pPr>
                    <w:r>
                      <w:rPr>
                        <w:rFonts w:ascii="Times New Roman"/>
                        <w:b/>
                        <w:w w:val="105"/>
                        <w:sz w:val="14"/>
                      </w:rPr>
                      <w:t xml:space="preserve">I - Cache </w:t>
                    </w:r>
                  </w:p>
                </w:txbxContent>
              </v:textbox>
            </v:shape>
            <v:shape id="_x0000_s1497" type="#_x0000_t202" style="position:absolute;left:5100;top:686;width:723;height:413" strokeweight=".06156mm">
              <v:textbox style="mso-next-textbox:#_x0000_s1497" inset="0,0,0,0">
                <w:txbxContent>
                  <w:p w14:paraId="49EDEA96" w14:textId="77777777" w:rsidR="000657D8" w:rsidRDefault="000657D8">
                    <w:pPr>
                      <w:spacing w:before="117"/>
                      <w:ind w:left="88"/>
                      <w:rPr>
                        <w:rFonts w:ascii="Times New Roman"/>
                        <w:b/>
                        <w:sz w:val="14"/>
                      </w:rPr>
                    </w:pPr>
                    <w:r>
                      <w:rPr>
                        <w:rFonts w:ascii="Times New Roman"/>
                        <w:b/>
                        <w:w w:val="105"/>
                        <w:sz w:val="14"/>
                      </w:rPr>
                      <w:t xml:space="preserve">D - the Cache </w:t>
                    </w:r>
                  </w:p>
                </w:txbxContent>
              </v:textbox>
            </v:shape>
            <v:shape id="_x0000_s1496" type="#_x0000_t202" style="position:absolute;left:4275;top:686;width:723;height:413" strokeweight=".06156mm">
              <v:textbox style="mso-next-textbox:#_x0000_s1496" inset="0,0,0,0">
                <w:txbxContent>
                  <w:p w14:paraId="49EDEA97" w14:textId="77777777" w:rsidR="000657D8" w:rsidRDefault="000657D8">
                    <w:pPr>
                      <w:spacing w:before="117"/>
                      <w:ind w:left="112"/>
                      <w:rPr>
                        <w:rFonts w:ascii="Times New Roman"/>
                        <w:b/>
                        <w:sz w:val="14"/>
                      </w:rPr>
                    </w:pPr>
                    <w:r>
                      <w:rPr>
                        <w:rFonts w:ascii="Times New Roman"/>
                        <w:b/>
                        <w:w w:val="105"/>
                        <w:sz w:val="14"/>
                      </w:rPr>
                      <w:t xml:space="preserve">I - Cache </w:t>
                    </w:r>
                  </w:p>
                </w:txbxContent>
              </v:textbox>
            </v:shape>
            <v:shape id="_x0000_s1495" type="#_x0000_t202" style="position:absolute;left:3243;top:686;width:723;height:413" strokeweight=".06156mm">
              <v:textbox style="mso-next-textbox:#_x0000_s1495" inset="0,0,0,0">
                <w:txbxContent>
                  <w:p w14:paraId="49EDEA98" w14:textId="77777777" w:rsidR="000657D8" w:rsidRDefault="000657D8">
                    <w:pPr>
                      <w:spacing w:before="117"/>
                      <w:ind w:left="88"/>
                      <w:rPr>
                        <w:rFonts w:ascii="Times New Roman"/>
                        <w:b/>
                        <w:sz w:val="14"/>
                      </w:rPr>
                    </w:pPr>
                    <w:r>
                      <w:rPr>
                        <w:rFonts w:ascii="Times New Roman"/>
                        <w:b/>
                        <w:w w:val="105"/>
                        <w:sz w:val="14"/>
                      </w:rPr>
                      <w:t xml:space="preserve">D - the Cache </w:t>
                    </w:r>
                  </w:p>
                </w:txbxContent>
              </v:textbox>
            </v:shape>
            <v:shape id="_x0000_s1494" type="#_x0000_t202" style="position:absolute;left:2417;top:686;width:723;height:413" strokeweight=".06156mm">
              <v:textbox style="mso-next-textbox:#_x0000_s1494" inset="0,0,0,0">
                <w:txbxContent>
                  <w:p w14:paraId="49EDEA99" w14:textId="77777777" w:rsidR="000657D8" w:rsidRDefault="000657D8">
                    <w:pPr>
                      <w:spacing w:before="117"/>
                      <w:ind w:left="112"/>
                      <w:rPr>
                        <w:rFonts w:ascii="Times New Roman"/>
                        <w:b/>
                        <w:sz w:val="14"/>
                      </w:rPr>
                    </w:pPr>
                    <w:r>
                      <w:rPr>
                        <w:rFonts w:ascii="Times New Roman"/>
                        <w:b/>
                        <w:w w:val="105"/>
                        <w:sz w:val="14"/>
                      </w:rPr>
                      <w:t xml:space="preserve">I - Cache </w:t>
                    </w:r>
                  </w:p>
                </w:txbxContent>
              </v:textbox>
            </v:shape>
            <w10:wrap type="topAndBottom" anchorx="page"/>
          </v:group>
        </w:pict>
      </w:r>
      <w:r>
        <w:pict w14:anchorId="49EDE82D">
          <v:group id="_x0000_s1479" style="position:absolute;left:0;text-align:left;margin-left:118.05pt;margin-top:137.25pt;width:361.65pt;height:113.5pt;z-index:251651072;mso-position-horizontal-relative:page" coordorigin="2361,2745" coordsize="7233,2270">
            <v:shape id="_x0000_s1492" style="position:absolute;left:2366;top:3777;width:7223;height:330" coordorigin="2366,3777" coordsize="7223,330" path="m9506,4107r-7057,l2417,4100r-27,-17l2373,4056r-7,-32l2366,3859r7,-32l2390,3801r27,-18l2449,3777r7057,l9538,3783r27,18l9582,3827r7,32l9589,4024r-7,32l9565,4083r-27,17l9506,4107xe" fillcolor="#ebebeb" stroked="f">
              <v:path arrowok="t"/>
            </v:shape>
            <v:line id="_x0000_s1491" style="position:absolute" from="3192,3571" to="3192,3777" strokeweight=".30819mm"/>
            <v:line id="_x0000_s1490" style="position:absolute" from="5049,3571" to="5049,3777" strokeweight=".30819mm"/>
            <v:line id="_x0000_s1489" style="position:absolute" from="6906,3571" to="6906,3777" strokeweight=".30819mm"/>
            <v:line id="_x0000_s1488" style="position:absolute" from="8763,3571" to="8763,3777" strokeweight=".30819mm"/>
            <v:line id="_x0000_s1487" style="position:absolute" from="4430,4107" to="4430,4395" strokeweight=".30819mm"/>
            <v:line id="_x0000_s1486" style="position:absolute" from="7525,4107" to="7525,4395" strokeweight=".30819mm"/>
            <v:shape id="_x0000_s1485" type="#_x0000_t202" style="position:absolute;left:2572;top:4395;width:6810;height:619" filled="f" strokeweight=".06156mm">
              <v:textbox style="mso-next-textbox:#_x0000_s1485" inset="0,0,0,0">
                <w:txbxContent>
                  <w:p w14:paraId="49EDEA9A" w14:textId="77777777" w:rsidR="000657D8" w:rsidRDefault="000657D8">
                    <w:pPr>
                      <w:spacing w:before="2"/>
                      <w:rPr>
                        <w:sz w:val="17"/>
                      </w:rPr>
                    </w:pPr>
                  </w:p>
                  <w:p w14:paraId="49EDEA9B" w14:textId="77777777" w:rsidR="000657D8" w:rsidRDefault="000657D8">
                    <w:pPr>
                      <w:ind w:left="2497" w:right="2497"/>
                      <w:jc w:val="center"/>
                      <w:rPr>
                        <w:rFonts w:ascii="Times New Roman"/>
                        <w:b/>
                        <w:sz w:val="14"/>
                      </w:rPr>
                    </w:pPr>
                    <w:r>
                      <w:rPr>
                        <w:rFonts w:ascii="Times New Roman"/>
                        <w:b/>
                        <w:w w:val="105"/>
                        <w:sz w:val="14"/>
                      </w:rPr>
                      <w:t xml:space="preserve">The Memory (DDR3, Flash, etc.) </w:t>
                    </w:r>
                  </w:p>
                </w:txbxContent>
              </v:textbox>
            </v:shape>
            <v:shape id="_x0000_s1484" type="#_x0000_t202" style="position:absolute;left:2366;top:3777;width:7223;height:330" filled="f" strokeweight=".17594mm">
              <v:textbox style="mso-next-textbox:#_x0000_s1484" inset="0,0,0,0">
                <w:txbxContent>
                  <w:p w14:paraId="49EDEA9C" w14:textId="77777777" w:rsidR="000657D8" w:rsidRDefault="000657D8">
                    <w:pPr>
                      <w:spacing w:before="68"/>
                      <w:ind w:left="3145" w:right="3145"/>
                      <w:jc w:val="center"/>
                      <w:rPr>
                        <w:sz w:val="14"/>
                      </w:rPr>
                    </w:pPr>
                    <w:r>
                      <w:rPr>
                        <w:w w:val="105"/>
                        <w:sz w:val="14"/>
                      </w:rPr>
                      <w:t xml:space="preserve">Cross interconnection network </w:t>
                    </w:r>
                  </w:p>
                </w:txbxContent>
              </v:textbox>
            </v:shape>
            <v:shape id="_x0000_s1483" type="#_x0000_t202" style="position:absolute;left:8144;top:2746;width:1239;height:825" filled="f" strokeweight=".06158mm">
              <v:textbox style="mso-next-textbox:#_x0000_s1483" inset="0,0,0,0">
                <w:txbxContent>
                  <w:p w14:paraId="49EDEA9D" w14:textId="77777777" w:rsidR="000657D8" w:rsidRDefault="000657D8">
                    <w:pPr>
                      <w:rPr>
                        <w:sz w:val="16"/>
                      </w:rPr>
                    </w:pPr>
                  </w:p>
                  <w:p w14:paraId="49EDEA9E" w14:textId="77777777" w:rsidR="000657D8" w:rsidRDefault="000657D8">
                    <w:pPr>
                      <w:spacing w:before="118"/>
                      <w:ind w:left="358"/>
                      <w:rPr>
                        <w:rFonts w:ascii="Times New Roman"/>
                        <w:b/>
                        <w:sz w:val="14"/>
                      </w:rPr>
                    </w:pPr>
                    <w:r>
                      <w:rPr>
                        <w:rFonts w:ascii="Times New Roman"/>
                        <w:b/>
                        <w:w w:val="105"/>
                        <w:sz w:val="14"/>
                      </w:rPr>
                      <w:t xml:space="preserve">S - the Cache </w:t>
                    </w:r>
                  </w:p>
                </w:txbxContent>
              </v:textbox>
            </v:shape>
            <v:shape id="_x0000_s1482" type="#_x0000_t202" style="position:absolute;left:6287;top:2746;width:1239;height:825" filled="f" strokeweight=".06158mm">
              <v:textbox style="mso-next-textbox:#_x0000_s1482" inset="0,0,0,0">
                <w:txbxContent>
                  <w:p w14:paraId="49EDEA9F" w14:textId="77777777" w:rsidR="000657D8" w:rsidRDefault="000657D8">
                    <w:pPr>
                      <w:rPr>
                        <w:sz w:val="16"/>
                      </w:rPr>
                    </w:pPr>
                  </w:p>
                  <w:p w14:paraId="49EDEAA0" w14:textId="77777777" w:rsidR="000657D8" w:rsidRDefault="000657D8">
                    <w:pPr>
                      <w:spacing w:before="118"/>
                      <w:ind w:left="358"/>
                      <w:rPr>
                        <w:rFonts w:ascii="Times New Roman"/>
                        <w:b/>
                        <w:sz w:val="14"/>
                      </w:rPr>
                    </w:pPr>
                    <w:r>
                      <w:rPr>
                        <w:rFonts w:ascii="Times New Roman"/>
                        <w:b/>
                        <w:w w:val="105"/>
                        <w:sz w:val="14"/>
                      </w:rPr>
                      <w:t xml:space="preserve">S - the Cache </w:t>
                    </w:r>
                  </w:p>
                </w:txbxContent>
              </v:textbox>
            </v:shape>
            <v:shape id="_x0000_s1481" type="#_x0000_t202" style="position:absolute;left:4429;top:2746;width:1239;height:825" filled="f" strokeweight=".06158mm">
              <v:textbox style="mso-next-textbox:#_x0000_s1481" inset="0,0,0,0">
                <w:txbxContent>
                  <w:p w14:paraId="49EDEAA1" w14:textId="77777777" w:rsidR="000657D8" w:rsidRDefault="000657D8">
                    <w:pPr>
                      <w:rPr>
                        <w:sz w:val="16"/>
                      </w:rPr>
                    </w:pPr>
                  </w:p>
                  <w:p w14:paraId="49EDEAA2" w14:textId="77777777" w:rsidR="000657D8" w:rsidRDefault="000657D8">
                    <w:pPr>
                      <w:spacing w:before="118"/>
                      <w:ind w:left="358"/>
                      <w:rPr>
                        <w:rFonts w:ascii="Times New Roman"/>
                        <w:b/>
                        <w:sz w:val="14"/>
                      </w:rPr>
                    </w:pPr>
                    <w:r>
                      <w:rPr>
                        <w:rFonts w:ascii="Times New Roman"/>
                        <w:b/>
                        <w:w w:val="105"/>
                        <w:sz w:val="14"/>
                      </w:rPr>
                      <w:t xml:space="preserve">S - the Cache </w:t>
                    </w:r>
                  </w:p>
                </w:txbxContent>
              </v:textbox>
            </v:shape>
            <v:shape id="_x0000_s1480" type="#_x0000_t202" style="position:absolute;left:2572;top:2746;width:1239;height:825" filled="f" strokeweight=".06158mm">
              <v:textbox style="mso-next-textbox:#_x0000_s1480" inset="0,0,0,0">
                <w:txbxContent>
                  <w:p w14:paraId="49EDEAA3" w14:textId="77777777" w:rsidR="000657D8" w:rsidRDefault="000657D8">
                    <w:pPr>
                      <w:rPr>
                        <w:sz w:val="16"/>
                      </w:rPr>
                    </w:pPr>
                  </w:p>
                  <w:p w14:paraId="49EDEAA4" w14:textId="77777777" w:rsidR="000657D8" w:rsidRDefault="000657D8">
                    <w:pPr>
                      <w:spacing w:before="118"/>
                      <w:ind w:left="358"/>
                      <w:rPr>
                        <w:rFonts w:ascii="Times New Roman"/>
                        <w:b/>
                        <w:sz w:val="14"/>
                      </w:rPr>
                    </w:pPr>
                    <w:r>
                      <w:rPr>
                        <w:rFonts w:ascii="Times New Roman"/>
                        <w:b/>
                        <w:w w:val="105"/>
                        <w:sz w:val="14"/>
                      </w:rPr>
                      <w:t xml:space="preserve">S - the Cache </w:t>
                    </w:r>
                  </w:p>
                </w:txbxContent>
              </v:textbox>
            </v:shape>
            <w10:wrap anchorx="page"/>
          </v:group>
        </w:pict>
      </w:r>
      <w:bookmarkStart w:id="208" w:name="_bookmark110"/>
      <w:bookmarkEnd w:id="208"/>
      <w:r w:rsidR="003F76D0">
        <w:t xml:space="preserve"> FIG. 5-1 Storage level of longson 3A3000 chip processor </w:t>
      </w:r>
    </w:p>
    <w:p w14:paraId="49EDC4C4" w14:textId="77777777" w:rsidR="00C441A2" w:rsidRDefault="00C441A2">
      <w:pPr>
        <w:pStyle w:val="a3"/>
        <w:rPr>
          <w:b/>
          <w:sz w:val="22"/>
        </w:rPr>
      </w:pPr>
    </w:p>
    <w:p w14:paraId="49EDC4C5" w14:textId="77777777" w:rsidR="00C441A2" w:rsidRDefault="00C441A2">
      <w:pPr>
        <w:pStyle w:val="a3"/>
        <w:rPr>
          <w:b/>
          <w:sz w:val="22"/>
        </w:rPr>
      </w:pPr>
    </w:p>
    <w:p w14:paraId="49EDC4C6" w14:textId="77777777" w:rsidR="00C441A2" w:rsidRDefault="00C441A2">
      <w:pPr>
        <w:pStyle w:val="a3"/>
        <w:rPr>
          <w:b/>
          <w:sz w:val="22"/>
        </w:rPr>
      </w:pPr>
    </w:p>
    <w:p w14:paraId="49EDC4C7" w14:textId="77777777" w:rsidR="00C441A2" w:rsidRDefault="00C441A2">
      <w:pPr>
        <w:pStyle w:val="a3"/>
        <w:rPr>
          <w:b/>
          <w:sz w:val="22"/>
        </w:rPr>
      </w:pPr>
    </w:p>
    <w:p w14:paraId="49EDC4C8" w14:textId="77777777" w:rsidR="00C441A2" w:rsidRDefault="00C441A2">
      <w:pPr>
        <w:pStyle w:val="a3"/>
        <w:rPr>
          <w:b/>
          <w:sz w:val="22"/>
        </w:rPr>
      </w:pPr>
    </w:p>
    <w:p w14:paraId="49EDC4C9" w14:textId="77777777" w:rsidR="00C441A2" w:rsidRDefault="00C441A2">
      <w:pPr>
        <w:pStyle w:val="a3"/>
        <w:spacing w:before="1"/>
        <w:rPr>
          <w:b/>
          <w:sz w:val="30"/>
        </w:rPr>
      </w:pPr>
    </w:p>
    <w:p w14:paraId="49EDC4CA"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According to the distance between each level of Cache and the processing pipeline of the processor, the sequence is Instruction-Cache (I -Cache) and Data-Cache (D -Cache) at the first level, Victim-Cache (V -Cache) at the second level, and Shared-Cache (S -Cache) at the third level.  Where I-cache, D-Cache, and V-cache are private to each processor core, and S-Cache is Shared between multiple cores and I/O.  The processor core accesses the S-Cache through the interconnections between and within the chip. </w:t>
      </w:r>
    </w:p>
    <w:p w14:paraId="49EDC4C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I-cache only holds what the processor accesses the part that the processor accesses. D-cache only holds what the processor accesses the part that the processor accesses. </w:t>
      </w:r>
    </w:p>
    <w:p w14:paraId="49EDC4CC"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Both V-cache and S-cache are hybrid caches that store both instructions and data. </w:t>
      </w:r>
    </w:p>
    <w:p w14:paraId="49EDC4CD"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lastRenderedPageBreak/>
        <w:t xml:space="preserve">The contents of i-cache and D-cache are exclusive, meaning that the contents of the same physical address are not stored in V-cache when stored in i-cache or D-cache.  The contents of the i-cache, D-cache, and V-cache are inclusive of the contents of the S-cache. If the contents of the same physical address are contained in the I-cache, D-cache, or V-cache, a backup of the same physical address must be found in the S-cache.  The above relationship between mutual exclusion and inclusion is described from the perspective that can be observed by the software, and does not indicate the location relationship of data in the real storage medium at any time. </w:t>
      </w:r>
    </w:p>
    <w:p w14:paraId="49EDC4CE"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Data consistency between I-cache, D-Cache, V-cache, and S-cache is maintained by the hardware during operation. </w:t>
      </w:r>
    </w:p>
    <w:p w14:paraId="49EDC4CF" w14:textId="77777777" w:rsidR="00C441A2" w:rsidRDefault="00C441A2">
      <w:pPr>
        <w:sectPr w:rsidR="00C441A2">
          <w:headerReference w:type="default" r:id="rId44"/>
          <w:footerReference w:type="default" r:id="rId45"/>
          <w:pgSz w:w="11910" w:h="16840"/>
          <w:pgMar w:top="1620" w:right="0" w:bottom="1380" w:left="0" w:header="890" w:footer="1195" w:gutter="0"/>
          <w:pgNumType w:start="59"/>
          <w:cols w:space="720"/>
        </w:sectPr>
      </w:pPr>
    </w:p>
    <w:p w14:paraId="49EDC4D0"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lastRenderedPageBreak/>
        <w:t xml:space="preserve">When a pointing widget is not found in either i-cache or d-cache, the V-cache is first looked up.  If a V-cache hit is made, the Cache line hit in v-cache is filled into i-cache or D-cache, and the Cache line replaced from i-cache or D-cache (if it exists) is backfilled to the spot in V-Cache where the Cache line was fetched.  If the V-cache does not hit, the s-cache is further looked up.  When the response from S-Cache is returned, it is filled directly into i-cache or D-cache, and the cached row (if any) that was replaced from i-cache or D-cache is backfilled to the spot in V-Cache where the cached row was taken.  After S-Cache receives a request from the processor core, the processing involved in maintaining Cache consistency is detailed in Section 5.3. </w:t>
      </w:r>
      <w:hyperlink w:anchor="_bookmark125" w:history="1"/>
    </w:p>
    <w:p w14:paraId="49EDC4D1"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111" w:history="1">
        <w:r w:rsidR="003F76D0" w:rsidRPr="004C5CEE">
          <w:rPr>
            <w:rFonts w:ascii="Times New Roman" w:hAnsi="Times New Roman" w:cs="Times New Roman"/>
          </w:rPr>
          <w:t xml:space="preserve">Table 5-1 lists some of the parameters for each cache. </w:t>
        </w:r>
      </w:hyperlink>
    </w:p>
    <w:p w14:paraId="49EDC4D2" w14:textId="77777777" w:rsidR="00C441A2" w:rsidRDefault="003F76D0">
      <w:pPr>
        <w:pStyle w:val="4"/>
        <w:spacing w:before="120" w:after="23"/>
      </w:pPr>
      <w:bookmarkStart w:id="209" w:name="_bookmark111"/>
      <w:bookmarkEnd w:id="209"/>
      <w:r>
        <w:t xml:space="preserve"> Table 5-1 Cache parameters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2001"/>
        <w:gridCol w:w="2002"/>
        <w:gridCol w:w="2003"/>
        <w:gridCol w:w="2002"/>
      </w:tblGrid>
      <w:tr w:rsidR="00C441A2" w14:paraId="49EDC4D8" w14:textId="77777777">
        <w:trPr>
          <w:trHeight w:val="312"/>
        </w:trPr>
        <w:tc>
          <w:tcPr>
            <w:tcW w:w="1951" w:type="dxa"/>
            <w:tcBorders>
              <w:bottom w:val="double" w:sz="1" w:space="0" w:color="000000"/>
            </w:tcBorders>
          </w:tcPr>
          <w:p w14:paraId="49EDC4D3" w14:textId="77777777" w:rsidR="00C441A2" w:rsidRDefault="00C441A2">
            <w:pPr>
              <w:pStyle w:val="TableParagraph"/>
              <w:spacing w:before="0"/>
              <w:jc w:val="left"/>
              <w:rPr>
                <w:sz w:val="18"/>
              </w:rPr>
            </w:pPr>
          </w:p>
        </w:tc>
        <w:tc>
          <w:tcPr>
            <w:tcW w:w="2001" w:type="dxa"/>
            <w:tcBorders>
              <w:bottom w:val="double" w:sz="1" w:space="0" w:color="000000"/>
            </w:tcBorders>
          </w:tcPr>
          <w:p w14:paraId="49EDC4D4" w14:textId="77777777" w:rsidR="00C441A2" w:rsidRDefault="003F76D0">
            <w:pPr>
              <w:pStyle w:val="TableParagraph"/>
              <w:spacing w:before="21"/>
              <w:ind w:left="355" w:right="345"/>
              <w:rPr>
                <w:rFonts w:ascii="宋体" w:eastAsia="宋体"/>
                <w:b/>
                <w:sz w:val="21"/>
              </w:rPr>
            </w:pPr>
            <w:r>
              <w:rPr>
                <w:rFonts w:ascii="宋体" w:eastAsia="宋体" w:hint="eastAsia"/>
                <w:b/>
                <w:sz w:val="21"/>
              </w:rPr>
              <w:t xml:space="preserve">Instruction cache </w:t>
            </w:r>
          </w:p>
        </w:tc>
        <w:tc>
          <w:tcPr>
            <w:tcW w:w="2002" w:type="dxa"/>
            <w:tcBorders>
              <w:bottom w:val="double" w:sz="1" w:space="0" w:color="000000"/>
            </w:tcBorders>
          </w:tcPr>
          <w:p w14:paraId="49EDC4D5" w14:textId="77777777" w:rsidR="00C441A2" w:rsidRDefault="003F76D0">
            <w:pPr>
              <w:pStyle w:val="TableParagraph"/>
              <w:spacing w:before="21"/>
              <w:ind w:left="580"/>
              <w:jc w:val="left"/>
              <w:rPr>
                <w:rFonts w:ascii="宋体" w:eastAsia="宋体"/>
                <w:b/>
                <w:sz w:val="21"/>
              </w:rPr>
            </w:pPr>
            <w:r>
              <w:rPr>
                <w:rFonts w:ascii="宋体" w:eastAsia="宋体" w:hint="eastAsia"/>
                <w:b/>
                <w:sz w:val="21"/>
              </w:rPr>
              <w:t xml:space="preserve">Data cache </w:t>
            </w:r>
          </w:p>
        </w:tc>
        <w:tc>
          <w:tcPr>
            <w:tcW w:w="2003" w:type="dxa"/>
            <w:tcBorders>
              <w:bottom w:val="double" w:sz="1" w:space="0" w:color="000000"/>
            </w:tcBorders>
          </w:tcPr>
          <w:p w14:paraId="49EDC4D6" w14:textId="77777777" w:rsidR="00C441A2" w:rsidRDefault="003F76D0">
            <w:pPr>
              <w:pStyle w:val="TableParagraph"/>
              <w:spacing w:before="21"/>
              <w:ind w:left="581"/>
              <w:jc w:val="left"/>
              <w:rPr>
                <w:rFonts w:ascii="宋体" w:eastAsia="宋体"/>
                <w:b/>
                <w:sz w:val="21"/>
              </w:rPr>
            </w:pPr>
            <w:r>
              <w:rPr>
                <w:rFonts w:ascii="宋体" w:eastAsia="宋体" w:hint="eastAsia"/>
                <w:b/>
                <w:sz w:val="21"/>
              </w:rPr>
              <w:t xml:space="preserve">Sacrifice the cache </w:t>
            </w:r>
          </w:p>
        </w:tc>
        <w:tc>
          <w:tcPr>
            <w:tcW w:w="2002" w:type="dxa"/>
            <w:tcBorders>
              <w:bottom w:val="double" w:sz="1" w:space="0" w:color="000000"/>
            </w:tcBorders>
          </w:tcPr>
          <w:p w14:paraId="49EDC4D7" w14:textId="77777777" w:rsidR="00C441A2" w:rsidRDefault="003F76D0">
            <w:pPr>
              <w:pStyle w:val="TableParagraph"/>
              <w:spacing w:before="21"/>
              <w:ind w:left="76" w:right="62"/>
              <w:rPr>
                <w:rFonts w:ascii="宋体" w:eastAsia="宋体"/>
                <w:b/>
                <w:sz w:val="21"/>
              </w:rPr>
            </w:pPr>
            <w:r>
              <w:rPr>
                <w:rFonts w:ascii="宋体" w:eastAsia="宋体" w:hint="eastAsia"/>
                <w:b/>
                <w:sz w:val="21"/>
              </w:rPr>
              <w:t xml:space="preserve">Shared cache </w:t>
            </w:r>
          </w:p>
        </w:tc>
      </w:tr>
      <w:tr w:rsidR="00C441A2" w14:paraId="49EDC4DE" w14:textId="77777777">
        <w:trPr>
          <w:trHeight w:val="312"/>
        </w:trPr>
        <w:tc>
          <w:tcPr>
            <w:tcW w:w="1951" w:type="dxa"/>
            <w:tcBorders>
              <w:top w:val="double" w:sz="1" w:space="0" w:color="000000"/>
            </w:tcBorders>
          </w:tcPr>
          <w:p w14:paraId="49EDC4D9" w14:textId="77777777" w:rsidR="00C441A2" w:rsidRDefault="003F76D0">
            <w:pPr>
              <w:pStyle w:val="TableParagraph"/>
              <w:spacing w:before="21"/>
              <w:ind w:left="160" w:right="151"/>
              <w:rPr>
                <w:rFonts w:ascii="宋体" w:eastAsia="宋体"/>
                <w:b/>
                <w:sz w:val="21"/>
              </w:rPr>
            </w:pPr>
            <w:r>
              <w:rPr>
                <w:rFonts w:ascii="宋体" w:eastAsia="宋体" w:hint="eastAsia"/>
                <w:b/>
                <w:sz w:val="21"/>
              </w:rPr>
              <w:t xml:space="preserve">capacity </w:t>
            </w:r>
          </w:p>
        </w:tc>
        <w:tc>
          <w:tcPr>
            <w:tcW w:w="2001" w:type="dxa"/>
            <w:tcBorders>
              <w:top w:val="double" w:sz="1" w:space="0" w:color="000000"/>
            </w:tcBorders>
          </w:tcPr>
          <w:p w14:paraId="49EDC4DA" w14:textId="77777777" w:rsidR="00C441A2" w:rsidRDefault="003F76D0">
            <w:pPr>
              <w:pStyle w:val="TableParagraph"/>
              <w:spacing w:before="51"/>
              <w:ind w:left="355" w:right="345"/>
              <w:rPr>
                <w:sz w:val="18"/>
              </w:rPr>
            </w:pPr>
            <w:r>
              <w:rPr>
                <w:sz w:val="18"/>
              </w:rPr>
              <w:t xml:space="preserve">64 KB </w:t>
            </w:r>
          </w:p>
        </w:tc>
        <w:tc>
          <w:tcPr>
            <w:tcW w:w="2002" w:type="dxa"/>
            <w:tcBorders>
              <w:top w:val="double" w:sz="1" w:space="0" w:color="000000"/>
            </w:tcBorders>
          </w:tcPr>
          <w:p w14:paraId="49EDC4DB" w14:textId="77777777" w:rsidR="00C441A2" w:rsidRDefault="003F76D0">
            <w:pPr>
              <w:pStyle w:val="TableParagraph"/>
              <w:spacing w:before="51"/>
              <w:ind w:left="74" w:right="64"/>
              <w:rPr>
                <w:sz w:val="18"/>
              </w:rPr>
            </w:pPr>
            <w:r>
              <w:rPr>
                <w:sz w:val="18"/>
              </w:rPr>
              <w:t xml:space="preserve">64 KB </w:t>
            </w:r>
          </w:p>
        </w:tc>
        <w:tc>
          <w:tcPr>
            <w:tcW w:w="2003" w:type="dxa"/>
            <w:tcBorders>
              <w:top w:val="double" w:sz="1" w:space="0" w:color="000000"/>
            </w:tcBorders>
          </w:tcPr>
          <w:p w14:paraId="49EDC4DC" w14:textId="77777777" w:rsidR="00C441A2" w:rsidRDefault="003F76D0">
            <w:pPr>
              <w:pStyle w:val="TableParagraph"/>
              <w:spacing w:before="51"/>
              <w:ind w:left="722" w:right="710"/>
              <w:rPr>
                <w:sz w:val="18"/>
              </w:rPr>
            </w:pPr>
            <w:r>
              <w:rPr>
                <w:sz w:val="18"/>
              </w:rPr>
              <w:t xml:space="preserve">256 KB </w:t>
            </w:r>
          </w:p>
        </w:tc>
        <w:tc>
          <w:tcPr>
            <w:tcW w:w="2002" w:type="dxa"/>
            <w:tcBorders>
              <w:top w:val="double" w:sz="1" w:space="0" w:color="000000"/>
            </w:tcBorders>
          </w:tcPr>
          <w:p w14:paraId="49EDC4DD" w14:textId="77777777" w:rsidR="00C441A2" w:rsidRDefault="003F76D0">
            <w:pPr>
              <w:pStyle w:val="TableParagraph"/>
              <w:spacing w:before="41"/>
              <w:ind w:left="76" w:right="64"/>
              <w:rPr>
                <w:sz w:val="18"/>
              </w:rPr>
            </w:pPr>
            <w:r>
              <w:rPr>
                <w:sz w:val="18"/>
              </w:rPr>
              <w:t xml:space="preserve">2MB/ body (8MB in total) </w:t>
            </w:r>
          </w:p>
        </w:tc>
      </w:tr>
      <w:tr w:rsidR="00C441A2" w14:paraId="49EDC4E4" w14:textId="77777777">
        <w:trPr>
          <w:trHeight w:val="311"/>
        </w:trPr>
        <w:tc>
          <w:tcPr>
            <w:tcW w:w="1951" w:type="dxa"/>
          </w:tcPr>
          <w:p w14:paraId="49EDC4DF" w14:textId="77777777" w:rsidR="00C441A2" w:rsidRDefault="003F76D0">
            <w:pPr>
              <w:pStyle w:val="TableParagraph"/>
              <w:spacing w:before="20"/>
              <w:ind w:left="160" w:right="151"/>
              <w:rPr>
                <w:rFonts w:ascii="宋体" w:eastAsia="宋体"/>
                <w:b/>
                <w:sz w:val="21"/>
              </w:rPr>
            </w:pPr>
            <w:r>
              <w:rPr>
                <w:rFonts w:ascii="宋体" w:eastAsia="宋体" w:hint="eastAsia"/>
                <w:b/>
                <w:sz w:val="21"/>
              </w:rPr>
              <w:t xml:space="preserve">Associative degree </w:t>
            </w:r>
          </w:p>
        </w:tc>
        <w:tc>
          <w:tcPr>
            <w:tcW w:w="2001" w:type="dxa"/>
          </w:tcPr>
          <w:p w14:paraId="49EDC4E0" w14:textId="77777777" w:rsidR="00C441A2" w:rsidRDefault="003F76D0">
            <w:pPr>
              <w:pStyle w:val="TableParagraph"/>
              <w:spacing w:before="40"/>
              <w:ind w:left="355" w:right="345"/>
              <w:rPr>
                <w:rFonts w:ascii="宋体" w:eastAsia="宋体"/>
                <w:sz w:val="18"/>
              </w:rPr>
            </w:pPr>
            <w:r>
              <w:rPr>
                <w:sz w:val="18"/>
              </w:rPr>
              <w:t xml:space="preserve">4 road </w:t>
            </w:r>
          </w:p>
        </w:tc>
        <w:tc>
          <w:tcPr>
            <w:tcW w:w="2002" w:type="dxa"/>
          </w:tcPr>
          <w:p w14:paraId="49EDC4E1" w14:textId="77777777" w:rsidR="00C441A2" w:rsidRDefault="003F76D0">
            <w:pPr>
              <w:pStyle w:val="TableParagraph"/>
              <w:spacing w:before="40"/>
              <w:ind w:left="74" w:right="64"/>
              <w:rPr>
                <w:rFonts w:ascii="宋体" w:eastAsia="宋体"/>
                <w:sz w:val="18"/>
              </w:rPr>
            </w:pPr>
            <w:r>
              <w:rPr>
                <w:sz w:val="18"/>
              </w:rPr>
              <w:t xml:space="preserve">4 road </w:t>
            </w:r>
          </w:p>
        </w:tc>
        <w:tc>
          <w:tcPr>
            <w:tcW w:w="2003" w:type="dxa"/>
          </w:tcPr>
          <w:p w14:paraId="49EDC4E2" w14:textId="77777777" w:rsidR="00C441A2" w:rsidRDefault="003F76D0">
            <w:pPr>
              <w:pStyle w:val="TableParagraph"/>
              <w:spacing w:before="40"/>
              <w:ind w:left="722" w:right="710"/>
              <w:rPr>
                <w:rFonts w:ascii="宋体" w:eastAsia="宋体"/>
                <w:sz w:val="18"/>
              </w:rPr>
            </w:pPr>
            <w:r>
              <w:rPr>
                <w:sz w:val="18"/>
              </w:rPr>
              <w:t xml:space="preserve">16 road </w:t>
            </w:r>
          </w:p>
        </w:tc>
        <w:tc>
          <w:tcPr>
            <w:tcW w:w="2002" w:type="dxa"/>
          </w:tcPr>
          <w:p w14:paraId="49EDC4E3" w14:textId="77777777" w:rsidR="00C441A2" w:rsidRDefault="003F76D0">
            <w:pPr>
              <w:pStyle w:val="TableParagraph"/>
              <w:spacing w:before="40"/>
              <w:ind w:left="76" w:right="63"/>
              <w:rPr>
                <w:rFonts w:ascii="宋体" w:eastAsia="宋体"/>
                <w:sz w:val="18"/>
              </w:rPr>
            </w:pPr>
            <w:r>
              <w:rPr>
                <w:sz w:val="18"/>
              </w:rPr>
              <w:t xml:space="preserve">16 road </w:t>
            </w:r>
          </w:p>
        </w:tc>
      </w:tr>
      <w:tr w:rsidR="00C441A2" w14:paraId="49EDC4EA" w14:textId="77777777">
        <w:trPr>
          <w:trHeight w:val="311"/>
        </w:trPr>
        <w:tc>
          <w:tcPr>
            <w:tcW w:w="1951" w:type="dxa"/>
          </w:tcPr>
          <w:p w14:paraId="49EDC4E5" w14:textId="77777777" w:rsidR="00C441A2" w:rsidRDefault="003F76D0">
            <w:pPr>
              <w:pStyle w:val="TableParagraph"/>
              <w:spacing w:before="20"/>
              <w:ind w:left="160" w:right="151"/>
              <w:rPr>
                <w:rFonts w:ascii="Arial" w:eastAsia="Arial"/>
                <w:b/>
                <w:sz w:val="21"/>
              </w:rPr>
            </w:pPr>
            <w:r>
              <w:rPr>
                <w:rFonts w:ascii="宋体" w:eastAsia="宋体" w:hint="eastAsia"/>
                <w:b/>
                <w:sz w:val="21"/>
              </w:rPr>
              <w:t xml:space="preserve">Line Size </w:t>
            </w:r>
          </w:p>
        </w:tc>
        <w:tc>
          <w:tcPr>
            <w:tcW w:w="2001" w:type="dxa"/>
          </w:tcPr>
          <w:p w14:paraId="49EDC4E6" w14:textId="77777777" w:rsidR="00C441A2" w:rsidRDefault="003F76D0">
            <w:pPr>
              <w:pStyle w:val="TableParagraph"/>
              <w:ind w:left="355" w:right="345"/>
              <w:rPr>
                <w:sz w:val="18"/>
              </w:rPr>
            </w:pPr>
            <w:r>
              <w:rPr>
                <w:sz w:val="18"/>
              </w:rPr>
              <w:t xml:space="preserve">512 - bit </w:t>
            </w:r>
          </w:p>
        </w:tc>
        <w:tc>
          <w:tcPr>
            <w:tcW w:w="2002" w:type="dxa"/>
          </w:tcPr>
          <w:p w14:paraId="49EDC4E7" w14:textId="77777777" w:rsidR="00C441A2" w:rsidRDefault="003F76D0">
            <w:pPr>
              <w:pStyle w:val="TableParagraph"/>
              <w:ind w:left="76" w:right="64"/>
              <w:rPr>
                <w:sz w:val="18"/>
              </w:rPr>
            </w:pPr>
            <w:r>
              <w:rPr>
                <w:sz w:val="18"/>
              </w:rPr>
              <w:t xml:space="preserve">512 - bit </w:t>
            </w:r>
          </w:p>
        </w:tc>
        <w:tc>
          <w:tcPr>
            <w:tcW w:w="2003" w:type="dxa"/>
          </w:tcPr>
          <w:p w14:paraId="49EDC4E8" w14:textId="77777777" w:rsidR="00C441A2" w:rsidRDefault="003F76D0">
            <w:pPr>
              <w:pStyle w:val="TableParagraph"/>
              <w:ind w:left="722" w:right="710"/>
              <w:rPr>
                <w:sz w:val="18"/>
              </w:rPr>
            </w:pPr>
            <w:r>
              <w:rPr>
                <w:sz w:val="18"/>
              </w:rPr>
              <w:t xml:space="preserve">512 - bit </w:t>
            </w:r>
          </w:p>
        </w:tc>
        <w:tc>
          <w:tcPr>
            <w:tcW w:w="2002" w:type="dxa"/>
          </w:tcPr>
          <w:p w14:paraId="49EDC4E9" w14:textId="77777777" w:rsidR="00C441A2" w:rsidRDefault="003F76D0">
            <w:pPr>
              <w:pStyle w:val="TableParagraph"/>
              <w:ind w:left="76" w:right="63"/>
              <w:rPr>
                <w:sz w:val="18"/>
              </w:rPr>
            </w:pPr>
            <w:r>
              <w:rPr>
                <w:sz w:val="18"/>
              </w:rPr>
              <w:t xml:space="preserve">512 - bit </w:t>
            </w:r>
          </w:p>
        </w:tc>
      </w:tr>
      <w:tr w:rsidR="00C441A2" w14:paraId="49EDC4F4" w14:textId="77777777">
        <w:trPr>
          <w:trHeight w:val="624"/>
        </w:trPr>
        <w:tc>
          <w:tcPr>
            <w:tcW w:w="1951" w:type="dxa"/>
          </w:tcPr>
          <w:p w14:paraId="49EDC4EB" w14:textId="77777777" w:rsidR="00C441A2" w:rsidRDefault="003F76D0">
            <w:pPr>
              <w:pStyle w:val="TableParagraph"/>
              <w:spacing w:before="177"/>
              <w:ind w:left="159" w:right="151"/>
              <w:rPr>
                <w:rFonts w:ascii="Arial" w:eastAsia="Arial"/>
                <w:b/>
                <w:sz w:val="21"/>
              </w:rPr>
            </w:pPr>
            <w:r>
              <w:rPr>
                <w:rFonts w:ascii="宋体" w:eastAsia="宋体" w:hint="eastAsia"/>
                <w:b/>
                <w:sz w:val="21"/>
              </w:rPr>
              <w:t xml:space="preserve">The Index (Index) </w:t>
            </w:r>
          </w:p>
        </w:tc>
        <w:tc>
          <w:tcPr>
            <w:tcW w:w="2001" w:type="dxa"/>
          </w:tcPr>
          <w:p w14:paraId="49EDC4EC" w14:textId="77777777" w:rsidR="00C441A2" w:rsidRDefault="00C441A2">
            <w:pPr>
              <w:pStyle w:val="TableParagraph"/>
              <w:spacing w:before="5"/>
              <w:jc w:val="left"/>
              <w:rPr>
                <w:rFonts w:ascii="宋体"/>
                <w:b/>
                <w:sz w:val="15"/>
              </w:rPr>
            </w:pPr>
          </w:p>
          <w:p w14:paraId="49EDC4ED" w14:textId="77777777" w:rsidR="00C441A2" w:rsidRDefault="003F76D0">
            <w:pPr>
              <w:pStyle w:val="TableParagraph"/>
              <w:spacing w:before="0"/>
              <w:ind w:left="354" w:right="345"/>
              <w:rPr>
                <w:sz w:val="18"/>
              </w:rPr>
            </w:pPr>
            <w:r>
              <w:rPr>
                <w:rFonts w:ascii="宋体" w:eastAsia="宋体" w:hint="eastAsia"/>
                <w:sz w:val="18"/>
              </w:rPr>
              <w:t xml:space="preserve">Virtual address ["] </w:t>
            </w:r>
          </w:p>
        </w:tc>
        <w:tc>
          <w:tcPr>
            <w:tcW w:w="2002" w:type="dxa"/>
          </w:tcPr>
          <w:p w14:paraId="49EDC4EE" w14:textId="77777777" w:rsidR="00C441A2" w:rsidRDefault="00C441A2">
            <w:pPr>
              <w:pStyle w:val="TableParagraph"/>
              <w:spacing w:before="5"/>
              <w:jc w:val="left"/>
              <w:rPr>
                <w:rFonts w:ascii="宋体"/>
                <w:b/>
                <w:sz w:val="15"/>
              </w:rPr>
            </w:pPr>
          </w:p>
          <w:p w14:paraId="49EDC4EF" w14:textId="77777777" w:rsidR="00C441A2" w:rsidRDefault="003F76D0">
            <w:pPr>
              <w:pStyle w:val="TableParagraph"/>
              <w:spacing w:before="0"/>
              <w:ind w:left="511"/>
              <w:jc w:val="left"/>
              <w:rPr>
                <w:sz w:val="18"/>
              </w:rPr>
            </w:pPr>
            <w:r>
              <w:rPr>
                <w:rFonts w:ascii="宋体" w:eastAsia="宋体" w:hint="eastAsia"/>
                <w:sz w:val="18"/>
              </w:rPr>
              <w:t xml:space="preserve">Virtual address ["] </w:t>
            </w:r>
          </w:p>
        </w:tc>
        <w:tc>
          <w:tcPr>
            <w:tcW w:w="2003" w:type="dxa"/>
          </w:tcPr>
          <w:p w14:paraId="49EDC4F0" w14:textId="77777777" w:rsidR="00C441A2" w:rsidRDefault="00C441A2">
            <w:pPr>
              <w:pStyle w:val="TableParagraph"/>
              <w:spacing w:before="5"/>
              <w:jc w:val="left"/>
              <w:rPr>
                <w:rFonts w:ascii="宋体"/>
                <w:b/>
                <w:sz w:val="15"/>
              </w:rPr>
            </w:pPr>
          </w:p>
          <w:p w14:paraId="49EDC4F1" w14:textId="77777777" w:rsidR="00C441A2" w:rsidRDefault="003F76D0">
            <w:pPr>
              <w:pStyle w:val="TableParagraph"/>
              <w:spacing w:before="0"/>
              <w:ind w:right="408"/>
              <w:jc w:val="right"/>
              <w:rPr>
                <w:sz w:val="18"/>
              </w:rPr>
            </w:pPr>
            <w:r>
              <w:rPr>
                <w:rFonts w:ascii="宋体" w:eastAsia="宋体" w:hint="eastAsia"/>
                <w:sz w:val="18"/>
              </w:rPr>
              <w:t xml:space="preserve">Virtual address [13:6] </w:t>
            </w:r>
          </w:p>
        </w:tc>
        <w:tc>
          <w:tcPr>
            <w:tcW w:w="2002" w:type="dxa"/>
          </w:tcPr>
          <w:p w14:paraId="49EDC4F2" w14:textId="77777777" w:rsidR="00C441A2" w:rsidRDefault="003F76D0">
            <w:pPr>
              <w:pStyle w:val="TableParagraph"/>
              <w:spacing w:before="41"/>
              <w:ind w:left="151"/>
              <w:jc w:val="left"/>
              <w:rPr>
                <w:rFonts w:ascii="宋体" w:eastAsia="宋体"/>
                <w:sz w:val="18"/>
              </w:rPr>
            </w:pPr>
            <w:r>
              <w:rPr>
                <w:rFonts w:ascii="宋体" w:eastAsia="宋体" w:hint="eastAsia"/>
                <w:spacing w:val="-7"/>
                <w:sz w:val="18"/>
              </w:rPr>
              <w:t xml:space="preserve">11 bits in a physical address </w:t>
            </w:r>
          </w:p>
          <w:p w14:paraId="49EDC4F3" w14:textId="77777777" w:rsidR="00C441A2" w:rsidRDefault="003F76D0">
            <w:pPr>
              <w:pStyle w:val="TableParagraph"/>
              <w:spacing w:before="82"/>
              <w:ind w:left="109"/>
              <w:jc w:val="left"/>
              <w:rPr>
                <w:rFonts w:ascii="宋体" w:eastAsia="宋体"/>
                <w:sz w:val="18"/>
              </w:rPr>
            </w:pPr>
            <w:r>
              <w:rPr>
                <w:rFonts w:ascii="宋体" w:eastAsia="宋体" w:hint="eastAsia"/>
                <w:spacing w:val="-13"/>
                <w:sz w:val="18"/>
              </w:rPr>
              <w:t xml:space="preserve">See section 5.1.5 on page 63 </w:t>
            </w:r>
            <w:hyperlink w:anchor="_bookmark118" w:history="1"/>
            <w:hyperlink w:anchor="_bookmark118" w:history="1"/>
          </w:p>
        </w:tc>
      </w:tr>
      <w:tr w:rsidR="00C441A2" w14:paraId="49EDC4FA" w14:textId="77777777">
        <w:trPr>
          <w:trHeight w:val="311"/>
        </w:trPr>
        <w:tc>
          <w:tcPr>
            <w:tcW w:w="1951" w:type="dxa"/>
          </w:tcPr>
          <w:p w14:paraId="49EDC4F5" w14:textId="77777777" w:rsidR="00C441A2" w:rsidRDefault="003F76D0">
            <w:pPr>
              <w:pStyle w:val="TableParagraph"/>
              <w:spacing w:before="20"/>
              <w:ind w:left="160" w:right="151"/>
              <w:rPr>
                <w:rFonts w:ascii="Arial" w:eastAsia="Arial"/>
                <w:b/>
                <w:sz w:val="21"/>
              </w:rPr>
            </w:pPr>
            <w:r>
              <w:rPr>
                <w:rFonts w:ascii="宋体" w:eastAsia="宋体" w:hint="eastAsia"/>
                <w:b/>
                <w:sz w:val="21"/>
              </w:rPr>
              <w:t xml:space="preserve">Label (Tag) </w:t>
            </w:r>
          </w:p>
        </w:tc>
        <w:tc>
          <w:tcPr>
            <w:tcW w:w="2001" w:type="dxa"/>
          </w:tcPr>
          <w:p w14:paraId="49EDC4F6" w14:textId="77777777" w:rsidR="00C441A2" w:rsidRDefault="003F76D0">
            <w:pPr>
              <w:pStyle w:val="TableParagraph"/>
              <w:spacing w:before="40"/>
              <w:ind w:left="355" w:right="345"/>
              <w:rPr>
                <w:sz w:val="18"/>
              </w:rPr>
            </w:pPr>
            <w:r>
              <w:rPr>
                <w:rFonts w:ascii="宋体" w:eastAsia="宋体" w:hint="eastAsia"/>
                <w:sz w:val="18"/>
              </w:rPr>
              <w:t xml:space="preserve">Physical address [47:12] </w:t>
            </w:r>
          </w:p>
        </w:tc>
        <w:tc>
          <w:tcPr>
            <w:tcW w:w="2002" w:type="dxa"/>
          </w:tcPr>
          <w:p w14:paraId="49EDC4F7" w14:textId="77777777" w:rsidR="00C441A2" w:rsidRDefault="003F76D0">
            <w:pPr>
              <w:pStyle w:val="TableParagraph"/>
              <w:spacing w:before="40"/>
              <w:ind w:right="363"/>
              <w:jc w:val="right"/>
              <w:rPr>
                <w:sz w:val="18"/>
              </w:rPr>
            </w:pPr>
            <w:r>
              <w:rPr>
                <w:rFonts w:ascii="宋体" w:eastAsia="宋体" w:hint="eastAsia"/>
                <w:sz w:val="18"/>
              </w:rPr>
              <w:t xml:space="preserve">Physical address [47:12] </w:t>
            </w:r>
          </w:p>
        </w:tc>
        <w:tc>
          <w:tcPr>
            <w:tcW w:w="2003" w:type="dxa"/>
          </w:tcPr>
          <w:p w14:paraId="49EDC4F8" w14:textId="77777777" w:rsidR="00C441A2" w:rsidRDefault="003F76D0">
            <w:pPr>
              <w:pStyle w:val="TableParagraph"/>
              <w:spacing w:before="40"/>
              <w:ind w:right="363"/>
              <w:jc w:val="right"/>
              <w:rPr>
                <w:sz w:val="18"/>
              </w:rPr>
            </w:pPr>
            <w:r>
              <w:rPr>
                <w:rFonts w:ascii="宋体" w:eastAsia="宋体" w:hint="eastAsia"/>
                <w:sz w:val="18"/>
              </w:rPr>
              <w:t xml:space="preserve">Physical address [47:12] </w:t>
            </w:r>
          </w:p>
        </w:tc>
        <w:tc>
          <w:tcPr>
            <w:tcW w:w="2002" w:type="dxa"/>
          </w:tcPr>
          <w:p w14:paraId="49EDC4F9" w14:textId="77777777" w:rsidR="00C441A2" w:rsidRDefault="003F76D0">
            <w:pPr>
              <w:pStyle w:val="TableParagraph"/>
              <w:spacing w:before="40"/>
              <w:ind w:left="76" w:right="64"/>
              <w:rPr>
                <w:sz w:val="18"/>
              </w:rPr>
            </w:pPr>
            <w:r>
              <w:rPr>
                <w:rFonts w:ascii="宋体" w:eastAsia="宋体" w:hint="eastAsia"/>
                <w:sz w:val="18"/>
              </w:rPr>
              <w:t xml:space="preserve">Physical address [47:16] </w:t>
            </w:r>
          </w:p>
        </w:tc>
      </w:tr>
      <w:tr w:rsidR="00C441A2" w14:paraId="49EDC500" w14:textId="77777777">
        <w:trPr>
          <w:trHeight w:val="311"/>
        </w:trPr>
        <w:tc>
          <w:tcPr>
            <w:tcW w:w="1951" w:type="dxa"/>
          </w:tcPr>
          <w:p w14:paraId="49EDC4FB" w14:textId="77777777" w:rsidR="00C441A2" w:rsidRDefault="003F76D0">
            <w:pPr>
              <w:pStyle w:val="TableParagraph"/>
              <w:spacing w:before="20"/>
              <w:ind w:left="160" w:right="150"/>
              <w:rPr>
                <w:rFonts w:ascii="宋体" w:eastAsia="宋体"/>
                <w:b/>
                <w:sz w:val="21"/>
              </w:rPr>
            </w:pPr>
            <w:r>
              <w:rPr>
                <w:rFonts w:ascii="宋体" w:eastAsia="宋体" w:hint="eastAsia"/>
                <w:b/>
                <w:sz w:val="21"/>
              </w:rPr>
              <w:t xml:space="preserve">Replacement strategy </w:t>
            </w:r>
          </w:p>
        </w:tc>
        <w:tc>
          <w:tcPr>
            <w:tcW w:w="2001" w:type="dxa"/>
          </w:tcPr>
          <w:p w14:paraId="49EDC4FC" w14:textId="77777777" w:rsidR="00C441A2" w:rsidRDefault="003F76D0">
            <w:pPr>
              <w:pStyle w:val="TableParagraph"/>
              <w:spacing w:before="40"/>
              <w:ind w:left="355" w:right="345"/>
              <w:rPr>
                <w:rFonts w:ascii="宋体" w:eastAsia="宋体"/>
                <w:sz w:val="18"/>
              </w:rPr>
            </w:pPr>
            <w:r>
              <w:rPr>
                <w:rFonts w:ascii="宋体" w:eastAsia="宋体" w:hint="eastAsia"/>
                <w:sz w:val="18"/>
              </w:rPr>
              <w:t xml:space="preserve">Random replacement algorithm </w:t>
            </w:r>
          </w:p>
        </w:tc>
        <w:tc>
          <w:tcPr>
            <w:tcW w:w="2002" w:type="dxa"/>
          </w:tcPr>
          <w:p w14:paraId="49EDC4FD" w14:textId="77777777" w:rsidR="00C441A2" w:rsidRDefault="003F76D0">
            <w:pPr>
              <w:pStyle w:val="TableParagraph"/>
              <w:spacing w:before="40"/>
              <w:ind w:right="425"/>
              <w:jc w:val="right"/>
              <w:rPr>
                <w:rFonts w:ascii="宋体" w:eastAsia="宋体"/>
                <w:sz w:val="18"/>
              </w:rPr>
            </w:pPr>
            <w:r>
              <w:rPr>
                <w:sz w:val="18"/>
              </w:rPr>
              <w:t xml:space="preserve">LRU replacement algorithm </w:t>
            </w:r>
          </w:p>
        </w:tc>
        <w:tc>
          <w:tcPr>
            <w:tcW w:w="2003" w:type="dxa"/>
          </w:tcPr>
          <w:p w14:paraId="49EDC4FE" w14:textId="77777777" w:rsidR="00C441A2" w:rsidRDefault="003F76D0">
            <w:pPr>
              <w:pStyle w:val="TableParagraph"/>
              <w:spacing w:before="40"/>
              <w:ind w:right="425"/>
              <w:jc w:val="right"/>
              <w:rPr>
                <w:rFonts w:ascii="宋体" w:eastAsia="宋体"/>
                <w:sz w:val="18"/>
              </w:rPr>
            </w:pPr>
            <w:r>
              <w:rPr>
                <w:sz w:val="18"/>
              </w:rPr>
              <w:t xml:space="preserve">LRU replacement algorithm </w:t>
            </w:r>
          </w:p>
        </w:tc>
        <w:tc>
          <w:tcPr>
            <w:tcW w:w="2002" w:type="dxa"/>
          </w:tcPr>
          <w:p w14:paraId="49EDC4FF" w14:textId="77777777" w:rsidR="00C441A2" w:rsidRDefault="003F76D0">
            <w:pPr>
              <w:pStyle w:val="TableParagraph"/>
              <w:spacing w:before="40"/>
              <w:ind w:left="76" w:right="63"/>
              <w:rPr>
                <w:rFonts w:ascii="宋体" w:eastAsia="宋体"/>
                <w:sz w:val="18"/>
              </w:rPr>
            </w:pPr>
            <w:r>
              <w:rPr>
                <w:sz w:val="18"/>
              </w:rPr>
              <w:t xml:space="preserve">LRU replacement algorithm </w:t>
            </w:r>
          </w:p>
        </w:tc>
      </w:tr>
      <w:tr w:rsidR="00C441A2" w14:paraId="49EDC506" w14:textId="77777777">
        <w:trPr>
          <w:trHeight w:val="312"/>
        </w:trPr>
        <w:tc>
          <w:tcPr>
            <w:tcW w:w="1951" w:type="dxa"/>
          </w:tcPr>
          <w:p w14:paraId="49EDC501" w14:textId="77777777" w:rsidR="00C441A2" w:rsidRDefault="003F76D0">
            <w:pPr>
              <w:pStyle w:val="TableParagraph"/>
              <w:spacing w:before="21"/>
              <w:ind w:left="160" w:right="151"/>
              <w:rPr>
                <w:rFonts w:ascii="宋体" w:eastAsia="宋体"/>
                <w:b/>
                <w:sz w:val="21"/>
              </w:rPr>
            </w:pPr>
            <w:r>
              <w:rPr>
                <w:rFonts w:ascii="宋体" w:eastAsia="宋体" w:hint="eastAsia"/>
                <w:b/>
                <w:sz w:val="21"/>
              </w:rPr>
              <w:t xml:space="preserve">Write policy </w:t>
            </w:r>
          </w:p>
        </w:tc>
        <w:tc>
          <w:tcPr>
            <w:tcW w:w="2001" w:type="dxa"/>
          </w:tcPr>
          <w:p w14:paraId="49EDC502" w14:textId="77777777" w:rsidR="00C441A2" w:rsidRDefault="000C04CA">
            <w:pPr>
              <w:pStyle w:val="TableParagraph"/>
              <w:spacing w:before="0"/>
              <w:ind w:left="-1" w:right="-72"/>
              <w:jc w:val="left"/>
              <w:rPr>
                <w:rFonts w:ascii="宋体"/>
                <w:sz w:val="20"/>
              </w:rPr>
            </w:pPr>
            <w:r>
              <w:rPr>
                <w:rFonts w:ascii="宋体"/>
                <w:sz w:val="20"/>
              </w:rPr>
            </w:r>
            <w:r>
              <w:rPr>
                <w:rFonts w:ascii="宋体"/>
                <w:sz w:val="20"/>
              </w:rPr>
              <w:pict w14:anchorId="49EDE82F">
                <v:group id="_x0000_s1477" style="width:100.1pt;height:16.15pt;mso-position-horizontal-relative:char;mso-position-vertical-relative:line" coordsize="2002,323">
                  <v:line id="_x0000_s1478" style="position:absolute" from="1997,5" to="5,318" strokeweight=".48pt"/>
                  <w10:wrap type="none"/>
                  <w10:anchorlock/>
                </v:group>
              </w:pict>
            </w:r>
          </w:p>
        </w:tc>
        <w:tc>
          <w:tcPr>
            <w:tcW w:w="2002" w:type="dxa"/>
          </w:tcPr>
          <w:p w14:paraId="49EDC503" w14:textId="77777777" w:rsidR="00C441A2" w:rsidRDefault="003F76D0">
            <w:pPr>
              <w:pStyle w:val="TableParagraph"/>
              <w:spacing w:before="41"/>
              <w:ind w:right="448"/>
              <w:jc w:val="right"/>
              <w:rPr>
                <w:rFonts w:ascii="宋体" w:eastAsia="宋体"/>
                <w:sz w:val="18"/>
              </w:rPr>
            </w:pPr>
            <w:r>
              <w:rPr>
                <w:rFonts w:ascii="宋体" w:eastAsia="宋体" w:hint="eastAsia"/>
                <w:sz w:val="18"/>
              </w:rPr>
              <w:t xml:space="preserve">Write back, write assignment </w:t>
            </w:r>
          </w:p>
        </w:tc>
        <w:tc>
          <w:tcPr>
            <w:tcW w:w="2003" w:type="dxa"/>
          </w:tcPr>
          <w:p w14:paraId="49EDC504" w14:textId="77777777" w:rsidR="00C441A2" w:rsidRDefault="003F76D0">
            <w:pPr>
              <w:pStyle w:val="TableParagraph"/>
              <w:spacing w:before="41"/>
              <w:ind w:right="448"/>
              <w:jc w:val="right"/>
              <w:rPr>
                <w:rFonts w:ascii="宋体" w:eastAsia="宋体"/>
                <w:sz w:val="18"/>
              </w:rPr>
            </w:pPr>
            <w:r>
              <w:rPr>
                <w:rFonts w:ascii="宋体" w:eastAsia="宋体" w:hint="eastAsia"/>
                <w:sz w:val="18"/>
              </w:rPr>
              <w:t xml:space="preserve">Write back, write assignment </w:t>
            </w:r>
          </w:p>
        </w:tc>
        <w:tc>
          <w:tcPr>
            <w:tcW w:w="2002" w:type="dxa"/>
          </w:tcPr>
          <w:p w14:paraId="49EDC505" w14:textId="77777777" w:rsidR="00C441A2" w:rsidRDefault="003F76D0">
            <w:pPr>
              <w:pStyle w:val="TableParagraph"/>
              <w:spacing w:before="41"/>
              <w:ind w:left="76" w:right="64"/>
              <w:rPr>
                <w:rFonts w:ascii="宋体" w:eastAsia="宋体"/>
                <w:sz w:val="18"/>
              </w:rPr>
            </w:pPr>
            <w:r>
              <w:rPr>
                <w:rFonts w:ascii="宋体" w:eastAsia="宋体" w:hint="eastAsia"/>
                <w:sz w:val="18"/>
              </w:rPr>
              <w:t xml:space="preserve">Write back, write assignment </w:t>
            </w:r>
          </w:p>
        </w:tc>
      </w:tr>
      <w:tr w:rsidR="00C441A2" w14:paraId="49EDC50C" w14:textId="77777777">
        <w:trPr>
          <w:trHeight w:val="268"/>
        </w:trPr>
        <w:tc>
          <w:tcPr>
            <w:tcW w:w="1951" w:type="dxa"/>
          </w:tcPr>
          <w:p w14:paraId="49EDC507" w14:textId="77777777" w:rsidR="00C441A2" w:rsidRDefault="003F76D0">
            <w:pPr>
              <w:pStyle w:val="TableParagraph"/>
              <w:spacing w:before="0" w:line="247" w:lineRule="exact"/>
              <w:ind w:left="160" w:right="150"/>
              <w:rPr>
                <w:rFonts w:ascii="宋体" w:eastAsia="宋体"/>
                <w:b/>
                <w:sz w:val="21"/>
              </w:rPr>
            </w:pPr>
            <w:r>
              <w:rPr>
                <w:rFonts w:ascii="宋体" w:eastAsia="宋体" w:hint="eastAsia"/>
                <w:b/>
                <w:sz w:val="21"/>
              </w:rPr>
              <w:t xml:space="preserve">Check way </w:t>
            </w:r>
          </w:p>
        </w:tc>
        <w:tc>
          <w:tcPr>
            <w:tcW w:w="2001" w:type="dxa"/>
          </w:tcPr>
          <w:p w14:paraId="49EDC508" w14:textId="77777777" w:rsidR="00C441A2" w:rsidRDefault="003F76D0">
            <w:pPr>
              <w:pStyle w:val="TableParagraph"/>
              <w:spacing w:before="0" w:line="229" w:lineRule="exact"/>
              <w:ind w:left="355" w:right="345"/>
              <w:rPr>
                <w:rFonts w:ascii="宋体" w:eastAsia="宋体"/>
                <w:sz w:val="18"/>
              </w:rPr>
            </w:pPr>
            <w:r>
              <w:rPr>
                <w:rFonts w:ascii="宋体" w:eastAsia="宋体" w:hint="eastAsia"/>
                <w:sz w:val="18"/>
              </w:rPr>
              <w:t xml:space="preserve">parity </w:t>
            </w:r>
          </w:p>
        </w:tc>
        <w:tc>
          <w:tcPr>
            <w:tcW w:w="2002" w:type="dxa"/>
          </w:tcPr>
          <w:p w14:paraId="49EDC509" w14:textId="77777777" w:rsidR="00C441A2" w:rsidRDefault="003F76D0">
            <w:pPr>
              <w:pStyle w:val="TableParagraph"/>
              <w:spacing w:before="7"/>
              <w:ind w:right="410"/>
              <w:jc w:val="right"/>
              <w:rPr>
                <w:sz w:val="18"/>
              </w:rPr>
            </w:pPr>
            <w:r>
              <w:rPr>
                <w:sz w:val="18"/>
              </w:rPr>
              <w:t xml:space="preserve">The SEC - DED ECC </w:t>
            </w:r>
          </w:p>
        </w:tc>
        <w:tc>
          <w:tcPr>
            <w:tcW w:w="2003" w:type="dxa"/>
          </w:tcPr>
          <w:p w14:paraId="49EDC50A" w14:textId="77777777" w:rsidR="00C441A2" w:rsidRDefault="003F76D0">
            <w:pPr>
              <w:pStyle w:val="TableParagraph"/>
              <w:spacing w:before="7"/>
              <w:ind w:right="410"/>
              <w:jc w:val="right"/>
              <w:rPr>
                <w:sz w:val="18"/>
              </w:rPr>
            </w:pPr>
            <w:r>
              <w:rPr>
                <w:sz w:val="18"/>
              </w:rPr>
              <w:t xml:space="preserve">The SEC - DED ECC </w:t>
            </w:r>
          </w:p>
        </w:tc>
        <w:tc>
          <w:tcPr>
            <w:tcW w:w="2002" w:type="dxa"/>
          </w:tcPr>
          <w:p w14:paraId="49EDC50B" w14:textId="77777777" w:rsidR="00C441A2" w:rsidRDefault="003F76D0">
            <w:pPr>
              <w:pStyle w:val="TableParagraph"/>
              <w:spacing w:before="7"/>
              <w:ind w:left="76" w:right="63"/>
              <w:rPr>
                <w:sz w:val="18"/>
              </w:rPr>
            </w:pPr>
            <w:r>
              <w:rPr>
                <w:sz w:val="18"/>
              </w:rPr>
              <w:t xml:space="preserve">The SEC - DED ECC </w:t>
            </w:r>
          </w:p>
        </w:tc>
      </w:tr>
    </w:tbl>
    <w:p w14:paraId="49EDC50D" w14:textId="77777777" w:rsidR="00C441A2" w:rsidRDefault="00C441A2">
      <w:pPr>
        <w:pStyle w:val="a3"/>
        <w:spacing w:before="7"/>
        <w:rPr>
          <w:b/>
          <w:sz w:val="23"/>
        </w:rPr>
      </w:pPr>
    </w:p>
    <w:p w14:paraId="49EDC50E" w14:textId="77777777" w:rsidR="00C441A2" w:rsidRDefault="003F76D0">
      <w:pPr>
        <w:pStyle w:val="3"/>
        <w:numPr>
          <w:ilvl w:val="2"/>
          <w:numId w:val="8"/>
        </w:numPr>
        <w:tabs>
          <w:tab w:val="left" w:pos="1800"/>
        </w:tabs>
        <w:rPr>
          <w:rFonts w:ascii="Arial" w:eastAsia="Arial"/>
        </w:rPr>
      </w:pPr>
      <w:bookmarkStart w:id="210" w:name="5.1.2_一级指令缓存(I-Cache)"/>
      <w:bookmarkEnd w:id="210"/>
      <w:r>
        <w:t xml:space="preserve"> </w:t>
      </w:r>
      <w:bookmarkStart w:id="211" w:name="_Toc44084253"/>
      <w:r>
        <w:t>Level 1 instruction Cache (I-cache)</w:t>
      </w:r>
      <w:bookmarkEnd w:id="211"/>
      <w:r>
        <w:t xml:space="preserve"> </w:t>
      </w:r>
    </w:p>
    <w:p w14:paraId="49EDC50F"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capacity of first-level instruction cache is 64KB, and 4-way group linkage structure is adopted.  The length of the data portion in each cached row is 64 </w:t>
      </w:r>
    </w:p>
    <w:p w14:paraId="49EDC510"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A byte, divided into eight 8-byte wide blocks, is the smallest unit of data part access.  The instruction cache USES a virtual address index to the physical address label </w:t>
      </w:r>
    </w:p>
    <w:p w14:paraId="49EDC511"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access mode of the visa. During access, the [13:6] bit of the virtual address is used as the index of the cached row, the part below the 5th bit of the virtual address is used to Cache the inline index, and the part above the 14th bit of the virtual address is converted into a virtual and real address at the same time. The converted physical address high bit is compared with the content read out by tags in each channel to determine whether the Cache is hit. </w:t>
      </w:r>
      <w:hyperlink w:anchor="_bookmark113" w:history="1">
        <w:r w:rsidRPr="004C5CEE">
          <w:rPr>
            <w:rFonts w:ascii="Times New Roman" w:hAnsi="Times New Roman" w:cs="Times New Roman"/>
          </w:rPr>
          <w:t xml:space="preserve"> Figure 5-2 shows the structure of the instruction cache line. </w:t>
        </w:r>
      </w:hyperlink>
      <w:r w:rsidRPr="004C5CEE">
        <w:rPr>
          <w:rFonts w:ascii="Times New Roman" w:hAnsi="Times New Roman" w:cs="Times New Roman"/>
        </w:rPr>
        <w:t xml:space="preserve"> In addition to the high order (PTAG) of the physical address, the Tag contains the significant bit (V) and information about which way the Cache row is located in the S-cache (SCWAY).  A significant bit of 1 means that the content on the cached row is meaningful, and no valid content on the cached row of table 0. </w:t>
      </w:r>
    </w:p>
    <w:p w14:paraId="49EDC512" w14:textId="77777777" w:rsidR="00C441A2" w:rsidRDefault="000C04CA">
      <w:pPr>
        <w:pStyle w:val="4"/>
        <w:spacing w:before="77"/>
        <w:ind w:left="4430" w:right="0"/>
        <w:jc w:val="both"/>
      </w:pPr>
      <w:r>
        <w:lastRenderedPageBreak/>
        <w:pict w14:anchorId="49EDE830">
          <v:group id="_x0000_s1432" style="position:absolute;left:0;text-align:left;margin-left:56.5pt;margin-top:23.15pt;width:484.7pt;height:161.5pt;z-index:-251688960;mso-position-horizontal-relative:page" coordorigin="1130,463" coordsize="9694,3230">
            <v:shape id="_x0000_s1476" style="position:absolute;left:1721;top:10530;width:14741;height:4914" coordorigin="1722,10531" coordsize="14741,4914" o:spt="100" adj="0,,0" path="m9579,3194r994,l10573,2946r-994,l9579,3194xm7343,3194r994,l8337,2946r-994,l7343,3194xm5107,3194r994,l6101,2946r-994,l5107,3194xm2871,3194r994,l3865,2946r-994,l2871,3194xm1132,3690r9689,l10821,465r-9689,l1132,3690xe" filled="f" strokeweight=".07417mm">
              <v:stroke joinstyle="round"/>
              <v:formulas/>
              <v:path arrowok="t" o:connecttype="segments"/>
            </v:shape>
            <v:shape id="_x0000_s1475" type="#_x0000_t202" style="position:absolute;left:5214;top:763;width:964;height:137" filled="f" stroked="f">
              <v:textbox style="mso-next-textbox:#_x0000_s1475" inset="0,0,0,0">
                <w:txbxContent>
                  <w:p w14:paraId="49EDEAA5" w14:textId="77777777" w:rsidR="000657D8" w:rsidRDefault="000657D8">
                    <w:pPr>
                      <w:tabs>
                        <w:tab w:val="left" w:pos="512"/>
                        <w:tab w:val="left" w:pos="807"/>
                      </w:tabs>
                      <w:spacing w:line="136" w:lineRule="exact"/>
                      <w:rPr>
                        <w:rFonts w:ascii="Arial"/>
                        <w:sz w:val="12"/>
                      </w:rPr>
                    </w:pPr>
                    <w:r>
                      <w:rPr>
                        <w:rFonts w:ascii="Arial"/>
                        <w:sz w:val="12"/>
                      </w:rPr>
                      <w:t xml:space="preserve">7040 </w:t>
                    </w:r>
                    <w:r>
                      <w:rPr>
                        <w:rFonts w:ascii="Arial"/>
                        <w:sz w:val="12"/>
                      </w:rPr>
                      <w:tab/>
                    </w:r>
                    <w:r>
                      <w:rPr>
                        <w:rFonts w:ascii="Arial"/>
                        <w:sz w:val="12"/>
                      </w:rPr>
                      <w:tab/>
                    </w:r>
                  </w:p>
                </w:txbxContent>
              </v:textbox>
            </v:shape>
            <v:shape id="_x0000_s1474" type="#_x0000_t202" style="position:absolute;left:8869;top:763;width:943;height:137" filled="f" stroked="f">
              <v:textbox style="mso-next-textbox:#_x0000_s1474" inset="0,0,0,0">
                <w:txbxContent>
                  <w:p w14:paraId="49EDEAA6" w14:textId="77777777" w:rsidR="000657D8" w:rsidRDefault="000657D8">
                    <w:pPr>
                      <w:tabs>
                        <w:tab w:val="left" w:pos="600"/>
                      </w:tabs>
                      <w:spacing w:line="136" w:lineRule="exact"/>
                      <w:rPr>
                        <w:rFonts w:ascii="Arial"/>
                        <w:sz w:val="12"/>
                      </w:rPr>
                    </w:pPr>
                    <w:r>
                      <w:rPr>
                        <w:rFonts w:ascii="Arial"/>
                        <w:sz w:val="12"/>
                      </w:rPr>
                      <w:t xml:space="preserve">6 54 3 </w:t>
                    </w:r>
                    <w:r>
                      <w:rPr>
                        <w:rFonts w:ascii="Arial"/>
                        <w:sz w:val="12"/>
                      </w:rPr>
                      <w:tab/>
                    </w:r>
                  </w:p>
                </w:txbxContent>
              </v:textbox>
            </v:shape>
            <v:shape id="_x0000_s1473" type="#_x0000_t202" style="position:absolute;left:10484;top:763;width:89;height:137" filled="f" stroked="f">
              <v:textbox style="mso-next-textbox:#_x0000_s1473" inset="0,0,0,0">
                <w:txbxContent>
                  <w:p w14:paraId="49EDEAA7" w14:textId="77777777" w:rsidR="000657D8" w:rsidRDefault="000657D8">
                    <w:pPr>
                      <w:spacing w:line="136" w:lineRule="exact"/>
                      <w:rPr>
                        <w:rFonts w:ascii="Arial"/>
                        <w:sz w:val="12"/>
                      </w:rPr>
                    </w:pPr>
                    <w:r>
                      <w:rPr>
                        <w:rFonts w:ascii="Arial"/>
                        <w:w w:val="102"/>
                        <w:sz w:val="12"/>
                      </w:rPr>
                      <w:t xml:space="preserve">0 </w:t>
                    </w:r>
                  </w:p>
                </w:txbxContent>
              </v:textbox>
            </v:shape>
            <v:shape id="_x0000_s1472" type="#_x0000_t202" style="position:absolute;left:1465;top:961;width:348;height:233" filled="f" stroked="f">
              <v:textbox style="mso-next-textbox:#_x0000_s1472" inset="0,0,0,0">
                <w:txbxContent>
                  <w:p w14:paraId="49EDEAA8" w14:textId="77777777" w:rsidR="000657D8" w:rsidRDefault="000657D8">
                    <w:pPr>
                      <w:spacing w:line="233" w:lineRule="exact"/>
                      <w:rPr>
                        <w:rFonts w:ascii="Times New Roman"/>
                        <w:sz w:val="21"/>
                      </w:rPr>
                    </w:pPr>
                    <w:r>
                      <w:rPr>
                        <w:rFonts w:ascii="Times New Roman"/>
                        <w:sz w:val="21"/>
                      </w:rPr>
                      <w:t xml:space="preserve">The Tag </w:t>
                    </w:r>
                  </w:p>
                </w:txbxContent>
              </v:textbox>
            </v:shape>
            <v:shape id="_x0000_s1471" type="#_x0000_t202" style="position:absolute;left:5423;top:1259;width:157;height:137" filled="f" stroked="f">
              <v:textbox style="mso-next-textbox:#_x0000_s1471" inset="0,0,0,0">
                <w:txbxContent>
                  <w:p w14:paraId="49EDEAA9" w14:textId="77777777" w:rsidR="000657D8" w:rsidRDefault="000657D8">
                    <w:pPr>
                      <w:spacing w:line="136" w:lineRule="exact"/>
                      <w:rPr>
                        <w:rFonts w:ascii="Arial"/>
                        <w:sz w:val="12"/>
                      </w:rPr>
                    </w:pPr>
                    <w:r>
                      <w:rPr>
                        <w:rFonts w:ascii="Arial"/>
                        <w:sz w:val="12"/>
                      </w:rPr>
                      <w:t xml:space="preserve">8 b </w:t>
                    </w:r>
                  </w:p>
                </w:txbxContent>
              </v:textbox>
            </v:shape>
            <v:shape id="_x0000_s1470" type="#_x0000_t202" style="position:absolute;left:7389;top:1259;width:225;height:137" filled="f" stroked="f">
              <v:textbox style="mso-next-textbox:#_x0000_s1470" inset="0,0,0,0">
                <w:txbxContent>
                  <w:p w14:paraId="49EDEAAA" w14:textId="77777777" w:rsidR="000657D8" w:rsidRDefault="000657D8">
                    <w:pPr>
                      <w:spacing w:line="136" w:lineRule="exact"/>
                      <w:rPr>
                        <w:rFonts w:ascii="Arial"/>
                        <w:sz w:val="12"/>
                      </w:rPr>
                    </w:pPr>
                    <w:r>
                      <w:rPr>
                        <w:rFonts w:ascii="Arial"/>
                        <w:sz w:val="12"/>
                      </w:rPr>
                      <w:t xml:space="preserve">36 b </w:t>
                    </w:r>
                  </w:p>
                </w:txbxContent>
              </v:textbox>
            </v:shape>
            <v:shape id="_x0000_s1469" type="#_x0000_t202" style="position:absolute;left:9088;top:1259;width:505;height:137" filled="f" stroked="f">
              <v:textbox style="mso-next-textbox:#_x0000_s1469" inset="0,0,0,0">
                <w:txbxContent>
                  <w:p w14:paraId="49EDEAAB" w14:textId="77777777" w:rsidR="000657D8" w:rsidRDefault="000657D8">
                    <w:pPr>
                      <w:tabs>
                        <w:tab w:val="left" w:pos="347"/>
                      </w:tabs>
                      <w:spacing w:line="136" w:lineRule="exact"/>
                      <w:rPr>
                        <w:rFonts w:ascii="Arial"/>
                        <w:sz w:val="12"/>
                      </w:rPr>
                    </w:pPr>
                    <w:r>
                      <w:rPr>
                        <w:rFonts w:ascii="Arial"/>
                        <w:sz w:val="12"/>
                      </w:rPr>
                      <w:t xml:space="preserve">1 b1b </w:t>
                    </w:r>
                    <w:r>
                      <w:rPr>
                        <w:rFonts w:ascii="Arial"/>
                        <w:sz w:val="12"/>
                      </w:rPr>
                      <w:tab/>
                    </w:r>
                  </w:p>
                </w:txbxContent>
              </v:textbox>
            </v:shape>
            <v:shape id="_x0000_s1468" type="#_x0000_t202" style="position:absolute;left:10050;top:1259;width:157;height:137" filled="f" stroked="f">
              <v:textbox style="mso-next-textbox:#_x0000_s1468" inset="0,0,0,0">
                <w:txbxContent>
                  <w:p w14:paraId="49EDEAAC" w14:textId="77777777" w:rsidR="000657D8" w:rsidRDefault="000657D8">
                    <w:pPr>
                      <w:spacing w:line="136" w:lineRule="exact"/>
                      <w:rPr>
                        <w:rFonts w:ascii="Arial"/>
                        <w:sz w:val="12"/>
                      </w:rPr>
                    </w:pPr>
                    <w:r>
                      <w:rPr>
                        <w:rFonts w:ascii="Arial"/>
                        <w:sz w:val="12"/>
                      </w:rPr>
                      <w:t xml:space="preserve">4 b </w:t>
                    </w:r>
                  </w:p>
                </w:txbxContent>
              </v:textbox>
            </v:shape>
            <v:shape id="_x0000_s1467" type="#_x0000_t202" style="position:absolute;left:2146;top:1755;width:983;height:137" filled="f" stroked="f">
              <v:textbox style="mso-next-textbox:#_x0000_s1467" inset="0,0,0,0">
                <w:txbxContent>
                  <w:p w14:paraId="49EDEAAD" w14:textId="77777777" w:rsidR="000657D8" w:rsidRDefault="000657D8">
                    <w:pPr>
                      <w:tabs>
                        <w:tab w:val="left" w:pos="443"/>
                      </w:tabs>
                      <w:spacing w:line="136" w:lineRule="exact"/>
                      <w:rPr>
                        <w:rFonts w:ascii="Arial"/>
                        <w:sz w:val="12"/>
                      </w:rPr>
                    </w:pPr>
                    <w:r>
                      <w:rPr>
                        <w:rFonts w:ascii="Arial"/>
                        <w:sz w:val="12"/>
                      </w:rPr>
                      <w:t xml:space="preserve">6356, 511, </w:t>
                    </w:r>
                    <w:r>
                      <w:rPr>
                        <w:rFonts w:ascii="Arial"/>
                        <w:sz w:val="12"/>
                      </w:rPr>
                      <w:tab/>
                    </w:r>
                  </w:p>
                </w:txbxContent>
              </v:textbox>
            </v:shape>
            <v:shape id="_x0000_s1466" type="#_x0000_t202" style="position:absolute;left:3639;top:1755;width:225;height:137" filled="f" stroked="f">
              <v:textbox style="mso-next-textbox:#_x0000_s1466" inset="0,0,0,0">
                <w:txbxContent>
                  <w:p w14:paraId="49EDEAAE" w14:textId="77777777" w:rsidR="000657D8" w:rsidRDefault="000657D8">
                    <w:pPr>
                      <w:spacing w:line="136" w:lineRule="exact"/>
                      <w:rPr>
                        <w:rFonts w:ascii="Arial"/>
                        <w:sz w:val="12"/>
                      </w:rPr>
                    </w:pPr>
                    <w:r>
                      <w:rPr>
                        <w:rFonts w:ascii="Arial"/>
                        <w:sz w:val="12"/>
                      </w:rPr>
                      <w:t xml:space="preserve">448 </w:t>
                    </w:r>
                  </w:p>
                </w:txbxContent>
              </v:textbox>
            </v:shape>
            <v:shape id="_x0000_s1465" type="#_x0000_t202" style="position:absolute;left:4381;top:1755;width:983;height:137" filled="f" stroked="f">
              <v:textbox style="mso-next-textbox:#_x0000_s1465" inset="0,0,0,0">
                <w:txbxContent>
                  <w:p w14:paraId="49EDEAAF" w14:textId="77777777" w:rsidR="000657D8" w:rsidRDefault="000657D8">
                    <w:pPr>
                      <w:tabs>
                        <w:tab w:val="left" w:pos="443"/>
                      </w:tabs>
                      <w:spacing w:line="136" w:lineRule="exact"/>
                      <w:rPr>
                        <w:rFonts w:ascii="Arial"/>
                        <w:sz w:val="12"/>
                      </w:rPr>
                    </w:pPr>
                    <w:r>
                      <w:rPr>
                        <w:rFonts w:ascii="Arial"/>
                        <w:sz w:val="12"/>
                      </w:rPr>
                      <w:t xml:space="preserve">5548, 447, </w:t>
                    </w:r>
                    <w:r>
                      <w:rPr>
                        <w:rFonts w:ascii="Arial"/>
                        <w:sz w:val="12"/>
                      </w:rPr>
                      <w:tab/>
                    </w:r>
                  </w:p>
                </w:txbxContent>
              </v:textbox>
            </v:shape>
            <v:shape id="_x0000_s1464" type="#_x0000_t202" style="position:absolute;left:5875;top:1755;width:225;height:137" filled="f" stroked="f">
              <v:textbox style="mso-next-textbox:#_x0000_s1464" inset="0,0,0,0">
                <w:txbxContent>
                  <w:p w14:paraId="49EDEAB0" w14:textId="77777777" w:rsidR="000657D8" w:rsidRDefault="000657D8">
                    <w:pPr>
                      <w:spacing w:line="136" w:lineRule="exact"/>
                      <w:rPr>
                        <w:rFonts w:ascii="Arial"/>
                        <w:sz w:val="12"/>
                      </w:rPr>
                    </w:pPr>
                    <w:r>
                      <w:rPr>
                        <w:rFonts w:ascii="Arial"/>
                        <w:sz w:val="12"/>
                      </w:rPr>
                      <w:t xml:space="preserve">384 </w:t>
                    </w:r>
                  </w:p>
                </w:txbxContent>
              </v:textbox>
            </v:shape>
            <v:shape id="_x0000_s1463" type="#_x0000_t202" style="position:absolute;left:6617;top:1755;width:983;height:137" filled="f" stroked="f">
              <v:textbox style="mso-next-textbox:#_x0000_s1463" inset="0,0,0,0">
                <w:txbxContent>
                  <w:p w14:paraId="49EDEAB1" w14:textId="77777777" w:rsidR="000657D8" w:rsidRDefault="000657D8">
                    <w:pPr>
                      <w:tabs>
                        <w:tab w:val="left" w:pos="443"/>
                      </w:tabs>
                      <w:spacing w:line="136" w:lineRule="exact"/>
                      <w:rPr>
                        <w:rFonts w:ascii="Arial"/>
                        <w:sz w:val="12"/>
                      </w:rPr>
                    </w:pPr>
                    <w:r>
                      <w:rPr>
                        <w:rFonts w:ascii="Arial"/>
                        <w:sz w:val="12"/>
                      </w:rPr>
                      <w:t xml:space="preserve">4740, 383, </w:t>
                    </w:r>
                    <w:r>
                      <w:rPr>
                        <w:rFonts w:ascii="Arial"/>
                        <w:sz w:val="12"/>
                      </w:rPr>
                      <w:tab/>
                    </w:r>
                  </w:p>
                </w:txbxContent>
              </v:textbox>
            </v:shape>
            <v:shape id="_x0000_s1462" type="#_x0000_t202" style="position:absolute;left:8111;top:1755;width:225;height:137" filled="f" stroked="f">
              <v:textbox style="mso-next-textbox:#_x0000_s1462" inset="0,0,0,0">
                <w:txbxContent>
                  <w:p w14:paraId="49EDEAB2" w14:textId="77777777" w:rsidR="000657D8" w:rsidRDefault="000657D8">
                    <w:pPr>
                      <w:spacing w:line="136" w:lineRule="exact"/>
                      <w:rPr>
                        <w:rFonts w:ascii="Arial"/>
                        <w:sz w:val="12"/>
                      </w:rPr>
                    </w:pPr>
                    <w:r>
                      <w:rPr>
                        <w:rFonts w:ascii="Arial"/>
                        <w:sz w:val="12"/>
                      </w:rPr>
                      <w:t xml:space="preserve">320 </w:t>
                    </w:r>
                  </w:p>
                </w:txbxContent>
              </v:textbox>
            </v:shape>
            <v:shape id="_x0000_s1461" type="#_x0000_t202" style="position:absolute;left:8853;top:1755;width:983;height:137" filled="f" stroked="f">
              <v:textbox style="mso-next-textbox:#_x0000_s1461" inset="0,0,0,0">
                <w:txbxContent>
                  <w:p w14:paraId="49EDEAB3" w14:textId="77777777" w:rsidR="000657D8" w:rsidRDefault="000657D8">
                    <w:pPr>
                      <w:tabs>
                        <w:tab w:val="left" w:pos="443"/>
                      </w:tabs>
                      <w:spacing w:line="136" w:lineRule="exact"/>
                      <w:rPr>
                        <w:rFonts w:ascii="Arial"/>
                        <w:sz w:val="12"/>
                      </w:rPr>
                    </w:pPr>
                    <w:r>
                      <w:rPr>
                        <w:rFonts w:ascii="Arial"/>
                        <w:sz w:val="12"/>
                      </w:rPr>
                      <w:t xml:space="preserve">3932, 319, </w:t>
                    </w:r>
                    <w:r>
                      <w:rPr>
                        <w:rFonts w:ascii="Arial"/>
                        <w:sz w:val="12"/>
                      </w:rPr>
                      <w:tab/>
                    </w:r>
                  </w:p>
                </w:txbxContent>
              </v:textbox>
            </v:shape>
            <v:shape id="_x0000_s1460" type="#_x0000_t202" style="position:absolute;left:10347;top:1755;width:225;height:137" filled="f" stroked="f">
              <v:textbox style="mso-next-textbox:#_x0000_s1460" inset="0,0,0,0">
                <w:txbxContent>
                  <w:p w14:paraId="49EDEAB4" w14:textId="77777777" w:rsidR="000657D8" w:rsidRDefault="000657D8">
                    <w:pPr>
                      <w:spacing w:line="136" w:lineRule="exact"/>
                      <w:rPr>
                        <w:rFonts w:ascii="Arial"/>
                        <w:sz w:val="12"/>
                      </w:rPr>
                    </w:pPr>
                    <w:r>
                      <w:rPr>
                        <w:rFonts w:ascii="Arial"/>
                        <w:sz w:val="12"/>
                      </w:rPr>
                      <w:t xml:space="preserve">256 </w:t>
                    </w:r>
                  </w:p>
                </w:txbxContent>
              </v:textbox>
            </v:shape>
            <v:shape id="_x0000_s1459" type="#_x0000_t202" style="position:absolute;left:2355;top:2251;width:157;height:137" filled="f" stroked="f">
              <v:textbox style="mso-next-textbox:#_x0000_s1459" inset="0,0,0,0">
                <w:txbxContent>
                  <w:p w14:paraId="49EDEAB5" w14:textId="77777777" w:rsidR="000657D8" w:rsidRDefault="000657D8">
                    <w:pPr>
                      <w:spacing w:line="136" w:lineRule="exact"/>
                      <w:rPr>
                        <w:rFonts w:ascii="Arial"/>
                        <w:sz w:val="12"/>
                      </w:rPr>
                    </w:pPr>
                    <w:r>
                      <w:rPr>
                        <w:rFonts w:ascii="Arial"/>
                        <w:sz w:val="12"/>
                      </w:rPr>
                      <w:t xml:space="preserve">8 b </w:t>
                    </w:r>
                  </w:p>
                </w:txbxContent>
              </v:textbox>
            </v:shape>
            <v:shape id="_x0000_s1458" type="#_x0000_t202" style="position:absolute;left:3265;top:2251;width:225;height:137" filled="f" stroked="f">
              <v:textbox style="mso-next-textbox:#_x0000_s1458" inset="0,0,0,0">
                <w:txbxContent>
                  <w:p w14:paraId="49EDEAB6" w14:textId="77777777" w:rsidR="000657D8" w:rsidRDefault="000657D8">
                    <w:pPr>
                      <w:spacing w:line="136" w:lineRule="exact"/>
                      <w:rPr>
                        <w:rFonts w:ascii="Arial"/>
                        <w:sz w:val="12"/>
                      </w:rPr>
                    </w:pPr>
                    <w:r>
                      <w:rPr>
                        <w:rFonts w:ascii="Arial"/>
                        <w:sz w:val="12"/>
                      </w:rPr>
                      <w:t xml:space="preserve">64 b, </w:t>
                    </w:r>
                  </w:p>
                </w:txbxContent>
              </v:textbox>
            </v:shape>
            <v:shape id="_x0000_s1457" type="#_x0000_t202" style="position:absolute;left:4591;top:2251;width:157;height:137" filled="f" stroked="f">
              <v:textbox style="mso-next-textbox:#_x0000_s1457" inset="0,0,0,0">
                <w:txbxContent>
                  <w:p w14:paraId="49EDEAB7" w14:textId="77777777" w:rsidR="000657D8" w:rsidRDefault="000657D8">
                    <w:pPr>
                      <w:spacing w:line="136" w:lineRule="exact"/>
                      <w:rPr>
                        <w:rFonts w:ascii="Arial"/>
                        <w:sz w:val="12"/>
                      </w:rPr>
                    </w:pPr>
                    <w:r>
                      <w:rPr>
                        <w:rFonts w:ascii="Arial"/>
                        <w:sz w:val="12"/>
                      </w:rPr>
                      <w:t xml:space="preserve">8 b </w:t>
                    </w:r>
                  </w:p>
                </w:txbxContent>
              </v:textbox>
            </v:shape>
            <v:shape id="_x0000_s1456" type="#_x0000_t202" style="position:absolute;left:5501;top:2251;width:225;height:137" filled="f" stroked="f">
              <v:textbox style="mso-next-textbox:#_x0000_s1456" inset="0,0,0,0">
                <w:txbxContent>
                  <w:p w14:paraId="49EDEAB8" w14:textId="77777777" w:rsidR="000657D8" w:rsidRDefault="000657D8">
                    <w:pPr>
                      <w:spacing w:line="136" w:lineRule="exact"/>
                      <w:rPr>
                        <w:rFonts w:ascii="Arial"/>
                        <w:sz w:val="12"/>
                      </w:rPr>
                    </w:pPr>
                    <w:r>
                      <w:rPr>
                        <w:rFonts w:ascii="Arial"/>
                        <w:sz w:val="12"/>
                      </w:rPr>
                      <w:t xml:space="preserve">64 b, </w:t>
                    </w:r>
                  </w:p>
                </w:txbxContent>
              </v:textbox>
            </v:shape>
            <v:shape id="_x0000_s1455" type="#_x0000_t202" style="position:absolute;left:6827;top:2251;width:157;height:137" filled="f" stroked="f">
              <v:textbox style="mso-next-textbox:#_x0000_s1455" inset="0,0,0,0">
                <w:txbxContent>
                  <w:p w14:paraId="49EDEAB9" w14:textId="77777777" w:rsidR="000657D8" w:rsidRDefault="000657D8">
                    <w:pPr>
                      <w:spacing w:line="136" w:lineRule="exact"/>
                      <w:rPr>
                        <w:rFonts w:ascii="Arial"/>
                        <w:sz w:val="12"/>
                      </w:rPr>
                    </w:pPr>
                    <w:r>
                      <w:rPr>
                        <w:rFonts w:ascii="Arial"/>
                        <w:sz w:val="12"/>
                      </w:rPr>
                      <w:t xml:space="preserve">8 b </w:t>
                    </w:r>
                  </w:p>
                </w:txbxContent>
              </v:textbox>
            </v:shape>
            <v:shape id="_x0000_s1454" type="#_x0000_t202" style="position:absolute;left:7737;top:2251;width:225;height:137" filled="f" stroked="f">
              <v:textbox style="mso-next-textbox:#_x0000_s1454" inset="0,0,0,0">
                <w:txbxContent>
                  <w:p w14:paraId="49EDEABA" w14:textId="77777777" w:rsidR="000657D8" w:rsidRDefault="000657D8">
                    <w:pPr>
                      <w:spacing w:line="136" w:lineRule="exact"/>
                      <w:rPr>
                        <w:rFonts w:ascii="Arial"/>
                        <w:sz w:val="12"/>
                      </w:rPr>
                    </w:pPr>
                    <w:r>
                      <w:rPr>
                        <w:rFonts w:ascii="Arial"/>
                        <w:sz w:val="12"/>
                      </w:rPr>
                      <w:t xml:space="preserve">64 b, </w:t>
                    </w:r>
                  </w:p>
                </w:txbxContent>
              </v:textbox>
            </v:shape>
            <v:shape id="_x0000_s1453" type="#_x0000_t202" style="position:absolute;left:9063;top:2251;width:157;height:137" filled="f" stroked="f">
              <v:textbox style="mso-next-textbox:#_x0000_s1453" inset="0,0,0,0">
                <w:txbxContent>
                  <w:p w14:paraId="49EDEABB" w14:textId="77777777" w:rsidR="000657D8" w:rsidRDefault="000657D8">
                    <w:pPr>
                      <w:spacing w:line="136" w:lineRule="exact"/>
                      <w:rPr>
                        <w:rFonts w:ascii="Arial"/>
                        <w:sz w:val="12"/>
                      </w:rPr>
                    </w:pPr>
                    <w:r>
                      <w:rPr>
                        <w:rFonts w:ascii="Arial"/>
                        <w:sz w:val="12"/>
                      </w:rPr>
                      <w:t xml:space="preserve">8 b </w:t>
                    </w:r>
                  </w:p>
                </w:txbxContent>
              </v:textbox>
            </v:shape>
            <v:shape id="_x0000_s1452" type="#_x0000_t202" style="position:absolute;left:9973;top:2251;width:225;height:137" filled="f" stroked="f">
              <v:textbox style="mso-next-textbox:#_x0000_s1452" inset="0,0,0,0">
                <w:txbxContent>
                  <w:p w14:paraId="49EDEABC" w14:textId="77777777" w:rsidR="000657D8" w:rsidRDefault="000657D8">
                    <w:pPr>
                      <w:spacing w:line="136" w:lineRule="exact"/>
                      <w:rPr>
                        <w:rFonts w:ascii="Arial"/>
                        <w:sz w:val="12"/>
                      </w:rPr>
                    </w:pPr>
                    <w:r>
                      <w:rPr>
                        <w:rFonts w:ascii="Arial"/>
                        <w:sz w:val="12"/>
                      </w:rPr>
                      <w:t xml:space="preserve">64 b, </w:t>
                    </w:r>
                  </w:p>
                </w:txbxContent>
              </v:textbox>
            </v:shape>
            <v:shape id="_x0000_s1451" type="#_x0000_t202" style="position:absolute;left:1430;top:2449;width:418;height:233" filled="f" stroked="f">
              <v:textbox style="mso-next-textbox:#_x0000_s1451" inset="0,0,0,0">
                <w:txbxContent>
                  <w:p w14:paraId="49EDEABD" w14:textId="77777777" w:rsidR="000657D8" w:rsidRDefault="000657D8">
                    <w:pPr>
                      <w:spacing w:line="233" w:lineRule="exact"/>
                      <w:rPr>
                        <w:rFonts w:ascii="Times New Roman"/>
                        <w:sz w:val="21"/>
                      </w:rPr>
                    </w:pPr>
                    <w:r>
                      <w:rPr>
                        <w:rFonts w:ascii="Times New Roman"/>
                        <w:sz w:val="21"/>
                      </w:rPr>
                      <w:t xml:space="preserve">The Data </w:t>
                    </w:r>
                  </w:p>
                </w:txbxContent>
              </v:textbox>
            </v:shape>
            <v:shape id="_x0000_s1450" type="#_x0000_t202" style="position:absolute;left:2146;top:2747;width:983;height:137" filled="f" stroked="f">
              <v:textbox style="mso-next-textbox:#_x0000_s1450" inset="0,0,0,0">
                <w:txbxContent>
                  <w:p w14:paraId="49EDEABE" w14:textId="77777777" w:rsidR="000657D8" w:rsidRDefault="000657D8">
                    <w:pPr>
                      <w:tabs>
                        <w:tab w:val="left" w:pos="443"/>
                      </w:tabs>
                      <w:spacing w:line="136" w:lineRule="exact"/>
                      <w:rPr>
                        <w:rFonts w:ascii="Arial"/>
                        <w:sz w:val="12"/>
                      </w:rPr>
                    </w:pPr>
                    <w:r>
                      <w:rPr>
                        <w:rFonts w:ascii="Arial"/>
                        <w:sz w:val="12"/>
                      </w:rPr>
                      <w:t xml:space="preserve">3124, 255, </w:t>
                    </w:r>
                    <w:r>
                      <w:rPr>
                        <w:rFonts w:ascii="Arial"/>
                        <w:sz w:val="12"/>
                      </w:rPr>
                      <w:tab/>
                    </w:r>
                  </w:p>
                </w:txbxContent>
              </v:textbox>
            </v:shape>
            <v:shape id="_x0000_s1449" type="#_x0000_t202" style="position:absolute;left:3639;top:2747;width:225;height:137" filled="f" stroked="f">
              <v:textbox style="mso-next-textbox:#_x0000_s1449" inset="0,0,0,0">
                <w:txbxContent>
                  <w:p w14:paraId="49EDEABF" w14:textId="77777777" w:rsidR="000657D8" w:rsidRDefault="000657D8">
                    <w:pPr>
                      <w:spacing w:line="136" w:lineRule="exact"/>
                      <w:rPr>
                        <w:rFonts w:ascii="Arial"/>
                        <w:sz w:val="12"/>
                      </w:rPr>
                    </w:pPr>
                    <w:r>
                      <w:rPr>
                        <w:rFonts w:ascii="Arial"/>
                        <w:sz w:val="12"/>
                      </w:rPr>
                      <w:t xml:space="preserve">192 </w:t>
                    </w:r>
                  </w:p>
                </w:txbxContent>
              </v:textbox>
            </v:shape>
            <v:shape id="_x0000_s1448" type="#_x0000_t202" style="position:absolute;left:4381;top:2747;width:983;height:137" filled="f" stroked="f">
              <v:textbox style="mso-next-textbox:#_x0000_s1448" inset="0,0,0,0">
                <w:txbxContent>
                  <w:p w14:paraId="49EDEAC0" w14:textId="77777777" w:rsidR="000657D8" w:rsidRDefault="000657D8">
                    <w:pPr>
                      <w:tabs>
                        <w:tab w:val="left" w:pos="443"/>
                      </w:tabs>
                      <w:spacing w:line="136" w:lineRule="exact"/>
                      <w:rPr>
                        <w:rFonts w:ascii="Arial"/>
                        <w:sz w:val="12"/>
                      </w:rPr>
                    </w:pPr>
                    <w:r>
                      <w:rPr>
                        <w:rFonts w:ascii="Arial"/>
                        <w:sz w:val="12"/>
                      </w:rPr>
                      <w:t xml:space="preserve">2316, 191, </w:t>
                    </w:r>
                    <w:r>
                      <w:rPr>
                        <w:rFonts w:ascii="Arial"/>
                        <w:sz w:val="12"/>
                      </w:rPr>
                      <w:tab/>
                    </w:r>
                  </w:p>
                </w:txbxContent>
              </v:textbox>
            </v:shape>
            <v:shape id="_x0000_s1447" type="#_x0000_t202" style="position:absolute;left:5875;top:2747;width:225;height:137" filled="f" stroked="f">
              <v:textbox style="mso-next-textbox:#_x0000_s1447" inset="0,0,0,0">
                <w:txbxContent>
                  <w:p w14:paraId="49EDEAC1" w14:textId="77777777" w:rsidR="000657D8" w:rsidRDefault="000657D8">
                    <w:pPr>
                      <w:spacing w:line="136" w:lineRule="exact"/>
                      <w:rPr>
                        <w:rFonts w:ascii="Arial"/>
                        <w:sz w:val="12"/>
                      </w:rPr>
                    </w:pPr>
                    <w:r>
                      <w:rPr>
                        <w:rFonts w:ascii="Arial"/>
                        <w:sz w:val="12"/>
                      </w:rPr>
                      <w:t xml:space="preserve">128 </w:t>
                    </w:r>
                  </w:p>
                </w:txbxContent>
              </v:textbox>
            </v:shape>
            <v:shape id="_x0000_s1446" type="#_x0000_t202" style="position:absolute;left:6617;top:2747;width:983;height:137" filled="f" stroked="f">
              <v:textbox style="mso-next-textbox:#_x0000_s1446" inset="0,0,0,0">
                <w:txbxContent>
                  <w:p w14:paraId="49EDEAC2" w14:textId="77777777" w:rsidR="000657D8" w:rsidRDefault="000657D8">
                    <w:pPr>
                      <w:tabs>
                        <w:tab w:val="left" w:pos="512"/>
                      </w:tabs>
                      <w:spacing w:line="136" w:lineRule="exact"/>
                      <w:rPr>
                        <w:rFonts w:ascii="Arial"/>
                        <w:sz w:val="12"/>
                      </w:rPr>
                    </w:pPr>
                    <w:r>
                      <w:rPr>
                        <w:rFonts w:ascii="Arial"/>
                        <w:sz w:val="12"/>
                      </w:rPr>
                      <w:t xml:space="preserve">158, 127, </w:t>
                    </w:r>
                    <w:r>
                      <w:rPr>
                        <w:rFonts w:ascii="Arial"/>
                        <w:sz w:val="12"/>
                      </w:rPr>
                      <w:tab/>
                    </w:r>
                  </w:p>
                </w:txbxContent>
              </v:textbox>
            </v:shape>
            <v:shape id="_x0000_s1445" type="#_x0000_t202" style="position:absolute;left:8180;top:2747;width:157;height:137" filled="f" stroked="f">
              <v:textbox style="mso-next-textbox:#_x0000_s1445" inset="0,0,0,0">
                <w:txbxContent>
                  <w:p w14:paraId="49EDEAC3" w14:textId="77777777" w:rsidR="000657D8" w:rsidRDefault="000657D8">
                    <w:pPr>
                      <w:spacing w:line="136" w:lineRule="exact"/>
                      <w:rPr>
                        <w:rFonts w:ascii="Arial"/>
                        <w:sz w:val="12"/>
                      </w:rPr>
                    </w:pPr>
                    <w:r>
                      <w:rPr>
                        <w:rFonts w:ascii="Arial"/>
                        <w:sz w:val="12"/>
                      </w:rPr>
                      <w:t xml:space="preserve">64 </w:t>
                    </w:r>
                  </w:p>
                </w:txbxContent>
              </v:textbox>
            </v:shape>
            <v:shape id="_x0000_s1444" type="#_x0000_t202" style="position:absolute;left:8853;top:2747;width:89;height:137" filled="f" stroked="f">
              <v:textbox style="mso-next-textbox:#_x0000_s1444" inset="0,0,0,0">
                <w:txbxContent>
                  <w:p w14:paraId="49EDEAC4" w14:textId="77777777" w:rsidR="000657D8" w:rsidRDefault="000657D8">
                    <w:pPr>
                      <w:spacing w:line="136" w:lineRule="exact"/>
                      <w:rPr>
                        <w:rFonts w:ascii="Arial"/>
                        <w:sz w:val="12"/>
                      </w:rPr>
                    </w:pPr>
                    <w:r>
                      <w:rPr>
                        <w:rFonts w:ascii="Arial"/>
                        <w:w w:val="102"/>
                        <w:sz w:val="12"/>
                      </w:rPr>
                      <w:t xml:space="preserve">7 </w:t>
                    </w:r>
                  </w:p>
                </w:txbxContent>
              </v:textbox>
            </v:shape>
            <v:shape id="_x0000_s1443" type="#_x0000_t202" style="position:absolute;left:9366;top:2747;width:403;height:137" filled="f" stroked="f">
              <v:textbox style="mso-next-textbox:#_x0000_s1443" inset="0,0,0,0">
                <w:txbxContent>
                  <w:p w14:paraId="49EDEAC5" w14:textId="77777777" w:rsidR="000657D8" w:rsidRDefault="000657D8">
                    <w:pPr>
                      <w:spacing w:line="136" w:lineRule="exact"/>
                      <w:rPr>
                        <w:rFonts w:ascii="Arial"/>
                        <w:sz w:val="12"/>
                      </w:rPr>
                    </w:pPr>
                    <w:r>
                      <w:rPr>
                        <w:rFonts w:ascii="Arial"/>
                        <w:sz w:val="12"/>
                      </w:rPr>
                      <w:t xml:space="preserve">0 63 </w:t>
                    </w:r>
                  </w:p>
                </w:txbxContent>
              </v:textbox>
            </v:shape>
            <v:shape id="_x0000_s1442" type="#_x0000_t202" style="position:absolute;left:10484;top:2747;width:89;height:137" filled="f" stroked="f">
              <v:textbox style="mso-next-textbox:#_x0000_s1442" inset="0,0,0,0">
                <w:txbxContent>
                  <w:p w14:paraId="49EDEAC6" w14:textId="77777777" w:rsidR="000657D8" w:rsidRDefault="000657D8">
                    <w:pPr>
                      <w:spacing w:line="136" w:lineRule="exact"/>
                      <w:rPr>
                        <w:rFonts w:ascii="Arial"/>
                        <w:sz w:val="12"/>
                      </w:rPr>
                    </w:pPr>
                    <w:r>
                      <w:rPr>
                        <w:rFonts w:ascii="Arial"/>
                        <w:w w:val="102"/>
                        <w:sz w:val="12"/>
                      </w:rPr>
                      <w:t xml:space="preserve">0 </w:t>
                    </w:r>
                  </w:p>
                </w:txbxContent>
              </v:textbox>
            </v:shape>
            <v:shape id="_x0000_s1441" type="#_x0000_t202" style="position:absolute;left:9578;top:1953;width:994;height:249" filled="f" strokeweight=".07411mm">
              <v:textbox style="mso-next-textbox:#_x0000_s1441" inset="0,0,0,0">
                <w:txbxContent>
                  <w:p w14:paraId="49EDEAC7" w14:textId="77777777" w:rsidR="000657D8" w:rsidRDefault="000657D8">
                    <w:pPr>
                      <w:spacing w:before="33"/>
                      <w:ind w:left="296"/>
                      <w:rPr>
                        <w:rFonts w:ascii="Times New Roman"/>
                        <w:b/>
                        <w:sz w:val="14"/>
                      </w:rPr>
                    </w:pPr>
                    <w:r>
                      <w:rPr>
                        <w:rFonts w:ascii="Times New Roman"/>
                        <w:b/>
                        <w:sz w:val="14"/>
                      </w:rPr>
                      <w:t xml:space="preserve">block4 </w:t>
                    </w:r>
                  </w:p>
                </w:txbxContent>
              </v:textbox>
            </v:shape>
            <v:shape id="_x0000_s1440" type="#_x0000_t202" style="position:absolute;left:8833;top:1953;width:597;height:249" fillcolor="#ebebeb" strokeweight=".07411mm">
              <v:textbox style="mso-next-textbox:#_x0000_s1440" inset="0,0,0,0">
                <w:txbxContent>
                  <w:p w14:paraId="49EDEAC8" w14:textId="77777777" w:rsidR="000657D8" w:rsidRDefault="000657D8">
                    <w:pPr>
                      <w:spacing w:before="33"/>
                      <w:ind w:left="93"/>
                      <w:rPr>
                        <w:rFonts w:ascii="Times New Roman"/>
                        <w:b/>
                        <w:sz w:val="14"/>
                      </w:rPr>
                    </w:pPr>
                    <w:r>
                      <w:rPr>
                        <w:rFonts w:ascii="Times New Roman"/>
                        <w:b/>
                        <w:sz w:val="14"/>
                      </w:rPr>
                      <w:t xml:space="preserve">ecc_d4 </w:t>
                    </w:r>
                  </w:p>
                </w:txbxContent>
              </v:textbox>
            </v:shape>
            <v:shape id="_x0000_s1439" type="#_x0000_t202" style="position:absolute;left:7342;top:1953;width:994;height:249" filled="f" strokeweight=".07411mm">
              <v:textbox style="mso-next-textbox:#_x0000_s1439" inset="0,0,0,0">
                <w:txbxContent>
                  <w:p w14:paraId="49EDEAC9" w14:textId="77777777" w:rsidR="000657D8" w:rsidRDefault="000657D8">
                    <w:pPr>
                      <w:spacing w:before="33"/>
                      <w:ind w:left="296"/>
                      <w:rPr>
                        <w:rFonts w:ascii="Times New Roman"/>
                        <w:b/>
                        <w:sz w:val="14"/>
                      </w:rPr>
                    </w:pPr>
                    <w:r>
                      <w:rPr>
                        <w:rFonts w:ascii="Times New Roman"/>
                        <w:b/>
                        <w:sz w:val="14"/>
                      </w:rPr>
                      <w:t xml:space="preserve">block5 </w:t>
                    </w:r>
                  </w:p>
                </w:txbxContent>
              </v:textbox>
            </v:shape>
            <v:shape id="_x0000_s1438" type="#_x0000_t202" style="position:absolute;left:6597;top:1953;width:597;height:249" fillcolor="#ebebeb" strokeweight=".07411mm">
              <v:textbox style="mso-next-textbox:#_x0000_s1438" inset="0,0,0,0">
                <w:txbxContent>
                  <w:p w14:paraId="49EDEACA" w14:textId="77777777" w:rsidR="000657D8" w:rsidRDefault="000657D8">
                    <w:pPr>
                      <w:spacing w:before="33"/>
                      <w:ind w:left="93"/>
                      <w:rPr>
                        <w:rFonts w:ascii="Times New Roman"/>
                        <w:b/>
                        <w:sz w:val="14"/>
                      </w:rPr>
                    </w:pPr>
                    <w:r>
                      <w:rPr>
                        <w:rFonts w:ascii="Times New Roman"/>
                        <w:b/>
                        <w:sz w:val="14"/>
                      </w:rPr>
                      <w:t xml:space="preserve">ecc_d5 </w:t>
                    </w:r>
                  </w:p>
                </w:txbxContent>
              </v:textbox>
            </v:shape>
            <v:shape id="_x0000_s1437" type="#_x0000_t202" style="position:absolute;left:5106;top:1953;width:994;height:249" filled="f" strokeweight=".07411mm">
              <v:textbox style="mso-next-textbox:#_x0000_s1437" inset="0,0,0,0">
                <w:txbxContent>
                  <w:p w14:paraId="49EDEACB" w14:textId="77777777" w:rsidR="000657D8" w:rsidRDefault="000657D8">
                    <w:pPr>
                      <w:spacing w:before="33"/>
                      <w:ind w:left="296"/>
                      <w:rPr>
                        <w:rFonts w:ascii="Times New Roman"/>
                        <w:b/>
                        <w:sz w:val="14"/>
                      </w:rPr>
                    </w:pPr>
                    <w:r>
                      <w:rPr>
                        <w:rFonts w:ascii="Times New Roman"/>
                        <w:b/>
                        <w:sz w:val="14"/>
                      </w:rPr>
                      <w:t xml:space="preserve">block6 </w:t>
                    </w:r>
                  </w:p>
                </w:txbxContent>
              </v:textbox>
            </v:shape>
            <v:shape id="_x0000_s1436" type="#_x0000_t202" style="position:absolute;left:4361;top:1953;width:597;height:249" fillcolor="#ebebeb" strokeweight=".07411mm">
              <v:textbox style="mso-next-textbox:#_x0000_s1436" inset="0,0,0,0">
                <w:txbxContent>
                  <w:p w14:paraId="49EDEACC" w14:textId="77777777" w:rsidR="000657D8" w:rsidRDefault="000657D8">
                    <w:pPr>
                      <w:spacing w:before="33"/>
                      <w:ind w:left="93"/>
                      <w:rPr>
                        <w:rFonts w:ascii="Times New Roman"/>
                        <w:b/>
                        <w:sz w:val="14"/>
                      </w:rPr>
                    </w:pPr>
                    <w:r>
                      <w:rPr>
                        <w:rFonts w:ascii="Times New Roman"/>
                        <w:b/>
                        <w:sz w:val="14"/>
                      </w:rPr>
                      <w:t xml:space="preserve">ecc_d6 </w:t>
                    </w:r>
                  </w:p>
                </w:txbxContent>
              </v:textbox>
            </v:shape>
            <v:shape id="_x0000_s1435" type="#_x0000_t202" style="position:absolute;left:2870;top:1953;width:994;height:249" filled="f" strokeweight=".07411mm">
              <v:textbox style="mso-next-textbox:#_x0000_s1435" inset="0,0,0,0">
                <w:txbxContent>
                  <w:p w14:paraId="49EDEACD" w14:textId="77777777" w:rsidR="000657D8" w:rsidRDefault="000657D8">
                    <w:pPr>
                      <w:spacing w:before="33"/>
                      <w:ind w:left="296"/>
                      <w:rPr>
                        <w:rFonts w:ascii="Times New Roman"/>
                        <w:b/>
                        <w:sz w:val="14"/>
                      </w:rPr>
                    </w:pPr>
                    <w:r>
                      <w:rPr>
                        <w:rFonts w:ascii="Times New Roman"/>
                        <w:b/>
                        <w:sz w:val="14"/>
                      </w:rPr>
                      <w:t xml:space="preserve">block7 </w:t>
                    </w:r>
                  </w:p>
                </w:txbxContent>
              </v:textbox>
            </v:shape>
            <v:shape id="_x0000_s1434" type="#_x0000_t202" style="position:absolute;left:2125;top:1953;width:597;height:249" fillcolor="#ebebeb" strokeweight=".07411mm">
              <v:textbox style="mso-next-textbox:#_x0000_s1434" inset="0,0,0,0">
                <w:txbxContent>
                  <w:p w14:paraId="49EDEACE" w14:textId="77777777" w:rsidR="000657D8" w:rsidRDefault="000657D8">
                    <w:pPr>
                      <w:spacing w:before="33"/>
                      <w:ind w:left="93"/>
                      <w:rPr>
                        <w:rFonts w:ascii="Times New Roman"/>
                        <w:b/>
                        <w:sz w:val="14"/>
                      </w:rPr>
                    </w:pPr>
                    <w:r>
                      <w:rPr>
                        <w:rFonts w:ascii="Times New Roman"/>
                        <w:b/>
                        <w:sz w:val="14"/>
                      </w:rPr>
                      <w:t xml:space="preserve">ecc_d7 </w:t>
                    </w:r>
                  </w:p>
                </w:txbxContent>
              </v:textbox>
            </v:shape>
            <v:shape id="_x0000_s1433" type="#_x0000_t202" style="position:absolute;left:5193;top:961;width:597;height:249" fillcolor="#ebebeb" strokeweight=".07411mm">
              <v:textbox style="mso-next-textbox:#_x0000_s1433" inset="0,0,0,0">
                <w:txbxContent>
                  <w:p w14:paraId="49EDEACF" w14:textId="77777777" w:rsidR="000657D8" w:rsidRDefault="000657D8">
                    <w:pPr>
                      <w:spacing w:before="33"/>
                      <w:ind w:left="144"/>
                      <w:rPr>
                        <w:rFonts w:ascii="Times New Roman"/>
                        <w:b/>
                        <w:sz w:val="14"/>
                      </w:rPr>
                    </w:pPr>
                    <w:r>
                      <w:rPr>
                        <w:rFonts w:ascii="Times New Roman"/>
                        <w:b/>
                        <w:sz w:val="14"/>
                      </w:rPr>
                      <w:t xml:space="preserve">ecc_t </w:t>
                    </w:r>
                  </w:p>
                </w:txbxContent>
              </v:textbox>
            </v:shape>
            <w10:wrap anchorx="page"/>
          </v:group>
        </w:pict>
      </w:r>
      <w:bookmarkStart w:id="212" w:name="_bookmark113"/>
      <w:bookmarkEnd w:id="212"/>
      <w:r w:rsidR="003F76D0">
        <w:t xml:space="preserve"> Figure 5-2 Shows the line structure of the level 1 instruction cache </w:t>
      </w:r>
    </w:p>
    <w:p w14:paraId="49EDC513" w14:textId="77777777" w:rsidR="00C441A2" w:rsidRDefault="00C441A2">
      <w:pPr>
        <w:pStyle w:val="a3"/>
        <w:rPr>
          <w:b/>
          <w:sz w:val="20"/>
        </w:rPr>
      </w:pPr>
    </w:p>
    <w:p w14:paraId="49EDC514" w14:textId="77777777" w:rsidR="00C441A2" w:rsidRDefault="00C441A2">
      <w:pPr>
        <w:pStyle w:val="a3"/>
        <w:spacing w:before="11"/>
        <w:rPr>
          <w:b/>
          <w:sz w:val="27"/>
        </w:rPr>
      </w:pPr>
    </w:p>
    <w:tbl>
      <w:tblPr>
        <w:tblStyle w:val="TableNormal"/>
        <w:tblW w:w="0" w:type="auto"/>
        <w:tblInd w:w="60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81"/>
        <w:gridCol w:w="348"/>
        <w:gridCol w:w="348"/>
        <w:gridCol w:w="882"/>
      </w:tblGrid>
      <w:tr w:rsidR="00C441A2" w14:paraId="49EDC519" w14:textId="77777777">
        <w:trPr>
          <w:trHeight w:val="243"/>
        </w:trPr>
        <w:tc>
          <w:tcPr>
            <w:tcW w:w="2981" w:type="dxa"/>
          </w:tcPr>
          <w:p w14:paraId="49EDC515" w14:textId="77777777" w:rsidR="00C441A2" w:rsidRDefault="003F76D0">
            <w:pPr>
              <w:pStyle w:val="TableParagraph"/>
              <w:spacing w:before="33"/>
              <w:ind w:left="1337" w:right="1333"/>
              <w:rPr>
                <w:b/>
                <w:sz w:val="14"/>
              </w:rPr>
            </w:pPr>
            <w:r>
              <w:rPr>
                <w:b/>
                <w:sz w:val="14"/>
              </w:rPr>
              <w:t xml:space="preserve">ptag </w:t>
            </w:r>
          </w:p>
        </w:tc>
        <w:tc>
          <w:tcPr>
            <w:tcW w:w="348" w:type="dxa"/>
          </w:tcPr>
          <w:p w14:paraId="49EDC516" w14:textId="77777777" w:rsidR="00C441A2" w:rsidRDefault="003F76D0">
            <w:pPr>
              <w:pStyle w:val="TableParagraph"/>
              <w:spacing w:before="33"/>
              <w:ind w:left="4"/>
              <w:rPr>
                <w:b/>
                <w:sz w:val="14"/>
              </w:rPr>
            </w:pPr>
            <w:r>
              <w:rPr>
                <w:b/>
                <w:sz w:val="14"/>
              </w:rPr>
              <w:t xml:space="preserve">0 </w:t>
            </w:r>
          </w:p>
        </w:tc>
        <w:tc>
          <w:tcPr>
            <w:tcW w:w="348" w:type="dxa"/>
          </w:tcPr>
          <w:p w14:paraId="49EDC517" w14:textId="77777777" w:rsidR="00C441A2" w:rsidRDefault="003F76D0">
            <w:pPr>
              <w:pStyle w:val="TableParagraph"/>
              <w:spacing w:before="33"/>
              <w:ind w:left="4"/>
              <w:rPr>
                <w:b/>
                <w:sz w:val="14"/>
              </w:rPr>
            </w:pPr>
            <w:r>
              <w:rPr>
                <w:b/>
                <w:sz w:val="14"/>
              </w:rPr>
              <w:t xml:space="preserve">v </w:t>
            </w:r>
          </w:p>
        </w:tc>
        <w:tc>
          <w:tcPr>
            <w:tcW w:w="882" w:type="dxa"/>
          </w:tcPr>
          <w:p w14:paraId="49EDC518" w14:textId="77777777" w:rsidR="00C441A2" w:rsidRDefault="003F76D0">
            <w:pPr>
              <w:pStyle w:val="TableParagraph"/>
              <w:spacing w:before="33"/>
              <w:ind w:left="261"/>
              <w:jc w:val="left"/>
              <w:rPr>
                <w:b/>
                <w:sz w:val="14"/>
              </w:rPr>
            </w:pPr>
            <w:r>
              <w:rPr>
                <w:b/>
                <w:sz w:val="14"/>
              </w:rPr>
              <w:t xml:space="preserve">scway </w:t>
            </w:r>
          </w:p>
        </w:tc>
      </w:tr>
    </w:tbl>
    <w:p w14:paraId="49EDC51A" w14:textId="77777777" w:rsidR="00C441A2" w:rsidRDefault="00C441A2">
      <w:pPr>
        <w:pStyle w:val="a3"/>
        <w:rPr>
          <w:b/>
          <w:sz w:val="20"/>
        </w:rPr>
      </w:pPr>
    </w:p>
    <w:p w14:paraId="49EDC51B" w14:textId="77777777" w:rsidR="00C441A2" w:rsidRDefault="00C441A2">
      <w:pPr>
        <w:pStyle w:val="a3"/>
        <w:rPr>
          <w:b/>
          <w:sz w:val="20"/>
        </w:rPr>
      </w:pPr>
    </w:p>
    <w:p w14:paraId="49EDC51C" w14:textId="77777777" w:rsidR="00C441A2" w:rsidRDefault="00C441A2">
      <w:pPr>
        <w:pStyle w:val="a3"/>
        <w:rPr>
          <w:b/>
          <w:sz w:val="20"/>
        </w:rPr>
      </w:pPr>
    </w:p>
    <w:p w14:paraId="49EDC51D" w14:textId="77777777" w:rsidR="00C441A2" w:rsidRDefault="00C441A2">
      <w:pPr>
        <w:pStyle w:val="a3"/>
        <w:rPr>
          <w:b/>
          <w:sz w:val="20"/>
        </w:rPr>
      </w:pPr>
    </w:p>
    <w:p w14:paraId="49EDC51E" w14:textId="77777777" w:rsidR="00C441A2" w:rsidRDefault="00C441A2">
      <w:pPr>
        <w:pStyle w:val="a3"/>
        <w:rPr>
          <w:b/>
          <w:sz w:val="20"/>
        </w:rPr>
      </w:pPr>
    </w:p>
    <w:p w14:paraId="49EDC51F" w14:textId="77777777" w:rsidR="00C441A2" w:rsidRDefault="00C441A2">
      <w:pPr>
        <w:pStyle w:val="a3"/>
        <w:rPr>
          <w:b/>
          <w:sz w:val="20"/>
        </w:rPr>
      </w:pPr>
    </w:p>
    <w:p w14:paraId="49EDC520" w14:textId="77777777" w:rsidR="00C441A2" w:rsidRDefault="00C441A2">
      <w:pPr>
        <w:pStyle w:val="a3"/>
        <w:spacing w:before="4" w:after="1"/>
        <w:rPr>
          <w:b/>
          <w:sz w:val="15"/>
        </w:rPr>
      </w:pPr>
    </w:p>
    <w:tbl>
      <w:tblPr>
        <w:tblStyle w:val="TableNormal"/>
        <w:tblW w:w="0" w:type="auto"/>
        <w:tblInd w:w="2133" w:type="dxa"/>
        <w:tblLayout w:type="fixed"/>
        <w:tblLook w:val="01E0" w:firstRow="1" w:lastRow="1" w:firstColumn="1" w:lastColumn="1" w:noHBand="0" w:noVBand="0"/>
      </w:tblPr>
      <w:tblGrid>
        <w:gridCol w:w="596"/>
        <w:gridCol w:w="1639"/>
        <w:gridCol w:w="596"/>
        <w:gridCol w:w="1639"/>
        <w:gridCol w:w="596"/>
        <w:gridCol w:w="1639"/>
        <w:gridCol w:w="596"/>
        <w:gridCol w:w="1045"/>
      </w:tblGrid>
      <w:tr w:rsidR="00C441A2" w14:paraId="49EDC529" w14:textId="77777777">
        <w:trPr>
          <w:trHeight w:val="243"/>
        </w:trPr>
        <w:tc>
          <w:tcPr>
            <w:tcW w:w="596" w:type="dxa"/>
            <w:tcBorders>
              <w:top w:val="single" w:sz="2" w:space="0" w:color="000000"/>
              <w:left w:val="single" w:sz="2" w:space="0" w:color="000000"/>
              <w:bottom w:val="single" w:sz="2" w:space="0" w:color="000000"/>
              <w:right w:val="single" w:sz="2" w:space="0" w:color="000000"/>
            </w:tcBorders>
            <w:shd w:val="clear" w:color="auto" w:fill="EBEBEB"/>
          </w:tcPr>
          <w:p w14:paraId="49EDC521" w14:textId="77777777" w:rsidR="00C441A2" w:rsidRDefault="003F76D0">
            <w:pPr>
              <w:pStyle w:val="TableParagraph"/>
              <w:spacing w:before="33"/>
              <w:ind w:left="72" w:right="68"/>
              <w:rPr>
                <w:b/>
                <w:sz w:val="14"/>
              </w:rPr>
            </w:pPr>
            <w:r>
              <w:rPr>
                <w:b/>
                <w:sz w:val="14"/>
              </w:rPr>
              <w:t xml:space="preserve">ecc_d3 </w:t>
            </w:r>
          </w:p>
        </w:tc>
        <w:tc>
          <w:tcPr>
            <w:tcW w:w="1639" w:type="dxa"/>
            <w:tcBorders>
              <w:left w:val="single" w:sz="2" w:space="0" w:color="000000"/>
              <w:right w:val="single" w:sz="2" w:space="0" w:color="000000"/>
            </w:tcBorders>
          </w:tcPr>
          <w:p w14:paraId="49EDC522" w14:textId="77777777" w:rsidR="00C441A2" w:rsidRDefault="003F76D0">
            <w:pPr>
              <w:pStyle w:val="TableParagraph"/>
              <w:spacing w:before="33"/>
              <w:ind w:left="447"/>
              <w:jc w:val="left"/>
              <w:rPr>
                <w:b/>
                <w:sz w:val="14"/>
              </w:rPr>
            </w:pPr>
            <w:r>
              <w:rPr>
                <w:b/>
                <w:sz w:val="14"/>
              </w:rPr>
              <w:t xml:space="preserve">block3 </w:t>
            </w:r>
          </w:p>
        </w:tc>
        <w:tc>
          <w:tcPr>
            <w:tcW w:w="596" w:type="dxa"/>
            <w:tcBorders>
              <w:top w:val="single" w:sz="2" w:space="0" w:color="000000"/>
              <w:left w:val="single" w:sz="2" w:space="0" w:color="000000"/>
              <w:bottom w:val="single" w:sz="2" w:space="0" w:color="000000"/>
              <w:right w:val="single" w:sz="2" w:space="0" w:color="000000"/>
            </w:tcBorders>
            <w:shd w:val="clear" w:color="auto" w:fill="EBEBEB"/>
          </w:tcPr>
          <w:p w14:paraId="49EDC523" w14:textId="77777777" w:rsidR="00C441A2" w:rsidRDefault="003F76D0">
            <w:pPr>
              <w:pStyle w:val="TableParagraph"/>
              <w:spacing w:before="33"/>
              <w:ind w:left="74" w:right="68"/>
              <w:rPr>
                <w:b/>
                <w:sz w:val="14"/>
              </w:rPr>
            </w:pPr>
            <w:r>
              <w:rPr>
                <w:b/>
                <w:sz w:val="14"/>
              </w:rPr>
              <w:t xml:space="preserve">ecc_d2 </w:t>
            </w:r>
          </w:p>
        </w:tc>
        <w:tc>
          <w:tcPr>
            <w:tcW w:w="1639" w:type="dxa"/>
            <w:tcBorders>
              <w:left w:val="single" w:sz="2" w:space="0" w:color="000000"/>
              <w:right w:val="single" w:sz="2" w:space="0" w:color="000000"/>
            </w:tcBorders>
          </w:tcPr>
          <w:p w14:paraId="49EDC524" w14:textId="77777777" w:rsidR="00C441A2" w:rsidRDefault="003F76D0">
            <w:pPr>
              <w:pStyle w:val="TableParagraph"/>
              <w:spacing w:before="33"/>
              <w:ind w:left="448"/>
              <w:jc w:val="left"/>
              <w:rPr>
                <w:b/>
                <w:sz w:val="14"/>
              </w:rPr>
            </w:pPr>
            <w:r>
              <w:rPr>
                <w:b/>
                <w:sz w:val="14"/>
              </w:rPr>
              <w:t xml:space="preserve">block2 </w:t>
            </w:r>
          </w:p>
        </w:tc>
        <w:tc>
          <w:tcPr>
            <w:tcW w:w="596" w:type="dxa"/>
            <w:tcBorders>
              <w:top w:val="single" w:sz="2" w:space="0" w:color="000000"/>
              <w:left w:val="single" w:sz="2" w:space="0" w:color="000000"/>
              <w:bottom w:val="single" w:sz="2" w:space="0" w:color="000000"/>
              <w:right w:val="single" w:sz="2" w:space="0" w:color="000000"/>
            </w:tcBorders>
            <w:shd w:val="clear" w:color="auto" w:fill="EBEBEB"/>
          </w:tcPr>
          <w:p w14:paraId="49EDC525" w14:textId="77777777" w:rsidR="00C441A2" w:rsidRDefault="003F76D0">
            <w:pPr>
              <w:pStyle w:val="TableParagraph"/>
              <w:spacing w:before="33"/>
              <w:ind w:left="75" w:right="68"/>
              <w:rPr>
                <w:b/>
                <w:sz w:val="14"/>
              </w:rPr>
            </w:pPr>
            <w:r>
              <w:rPr>
                <w:b/>
                <w:sz w:val="14"/>
              </w:rPr>
              <w:t xml:space="preserve">ecc_d1 </w:t>
            </w:r>
          </w:p>
        </w:tc>
        <w:tc>
          <w:tcPr>
            <w:tcW w:w="1639" w:type="dxa"/>
            <w:tcBorders>
              <w:left w:val="single" w:sz="2" w:space="0" w:color="000000"/>
              <w:right w:val="single" w:sz="2" w:space="0" w:color="000000"/>
            </w:tcBorders>
          </w:tcPr>
          <w:p w14:paraId="49EDC526" w14:textId="77777777" w:rsidR="00C441A2" w:rsidRDefault="003F76D0">
            <w:pPr>
              <w:pStyle w:val="TableParagraph"/>
              <w:spacing w:before="33"/>
              <w:ind w:left="449"/>
              <w:jc w:val="left"/>
              <w:rPr>
                <w:b/>
                <w:sz w:val="14"/>
              </w:rPr>
            </w:pPr>
            <w:r>
              <w:rPr>
                <w:b/>
                <w:sz w:val="14"/>
              </w:rPr>
              <w:t xml:space="preserve">block1 </w:t>
            </w:r>
          </w:p>
        </w:tc>
        <w:tc>
          <w:tcPr>
            <w:tcW w:w="596" w:type="dxa"/>
            <w:tcBorders>
              <w:left w:val="single" w:sz="2" w:space="0" w:color="000000"/>
              <w:right w:val="single" w:sz="2" w:space="0" w:color="000000"/>
            </w:tcBorders>
            <w:shd w:val="clear" w:color="auto" w:fill="EBEBEB"/>
          </w:tcPr>
          <w:p w14:paraId="49EDC527" w14:textId="77777777" w:rsidR="00C441A2" w:rsidRDefault="003F76D0">
            <w:pPr>
              <w:pStyle w:val="TableParagraph"/>
              <w:spacing w:before="33"/>
              <w:ind w:left="75" w:right="66"/>
              <w:rPr>
                <w:b/>
                <w:sz w:val="14"/>
              </w:rPr>
            </w:pPr>
            <w:r>
              <w:rPr>
                <w:b/>
                <w:sz w:val="14"/>
              </w:rPr>
              <w:t xml:space="preserve">ecc_d0 </w:t>
            </w:r>
          </w:p>
        </w:tc>
        <w:tc>
          <w:tcPr>
            <w:tcW w:w="1045" w:type="dxa"/>
            <w:tcBorders>
              <w:left w:val="single" w:sz="2" w:space="0" w:color="000000"/>
            </w:tcBorders>
          </w:tcPr>
          <w:p w14:paraId="49EDC528" w14:textId="77777777" w:rsidR="00C441A2" w:rsidRDefault="003F76D0">
            <w:pPr>
              <w:pStyle w:val="TableParagraph"/>
              <w:spacing w:before="33"/>
              <w:ind w:left="429" w:right="175"/>
              <w:rPr>
                <w:b/>
                <w:sz w:val="14"/>
              </w:rPr>
            </w:pPr>
            <w:r>
              <w:rPr>
                <w:b/>
                <w:sz w:val="14"/>
              </w:rPr>
              <w:t xml:space="preserve">block0 </w:t>
            </w:r>
          </w:p>
        </w:tc>
      </w:tr>
      <w:tr w:rsidR="00C441A2" w14:paraId="49EDC532" w14:textId="77777777">
        <w:trPr>
          <w:trHeight w:val="184"/>
        </w:trPr>
        <w:tc>
          <w:tcPr>
            <w:tcW w:w="596" w:type="dxa"/>
            <w:tcBorders>
              <w:top w:val="single" w:sz="2" w:space="0" w:color="000000"/>
            </w:tcBorders>
          </w:tcPr>
          <w:p w14:paraId="49EDC52A" w14:textId="77777777" w:rsidR="00C441A2" w:rsidRDefault="003F76D0">
            <w:pPr>
              <w:pStyle w:val="TableParagraph"/>
              <w:spacing w:before="45" w:line="119" w:lineRule="exact"/>
              <w:ind w:left="210" w:right="206"/>
              <w:rPr>
                <w:rFonts w:ascii="Arial"/>
                <w:sz w:val="12"/>
              </w:rPr>
            </w:pPr>
            <w:r>
              <w:rPr>
                <w:rFonts w:ascii="Arial"/>
                <w:sz w:val="12"/>
              </w:rPr>
              <w:t xml:space="preserve">8 b </w:t>
            </w:r>
          </w:p>
        </w:tc>
        <w:tc>
          <w:tcPr>
            <w:tcW w:w="1639" w:type="dxa"/>
          </w:tcPr>
          <w:p w14:paraId="49EDC52B" w14:textId="77777777" w:rsidR="00C441A2" w:rsidRDefault="003F76D0">
            <w:pPr>
              <w:pStyle w:val="TableParagraph"/>
              <w:spacing w:before="45" w:line="119" w:lineRule="exact"/>
              <w:ind w:left="546"/>
              <w:jc w:val="left"/>
              <w:rPr>
                <w:rFonts w:ascii="Arial"/>
                <w:sz w:val="12"/>
              </w:rPr>
            </w:pPr>
            <w:r>
              <w:rPr>
                <w:rFonts w:ascii="Arial"/>
                <w:sz w:val="12"/>
              </w:rPr>
              <w:t xml:space="preserve">64 b, </w:t>
            </w:r>
          </w:p>
        </w:tc>
        <w:tc>
          <w:tcPr>
            <w:tcW w:w="596" w:type="dxa"/>
            <w:tcBorders>
              <w:top w:val="single" w:sz="2" w:space="0" w:color="000000"/>
            </w:tcBorders>
          </w:tcPr>
          <w:p w14:paraId="49EDC52C" w14:textId="77777777" w:rsidR="00C441A2" w:rsidRDefault="003F76D0">
            <w:pPr>
              <w:pStyle w:val="TableParagraph"/>
              <w:spacing w:before="45" w:line="119" w:lineRule="exact"/>
              <w:ind w:left="212" w:right="206"/>
              <w:rPr>
                <w:rFonts w:ascii="Arial"/>
                <w:sz w:val="12"/>
              </w:rPr>
            </w:pPr>
            <w:r>
              <w:rPr>
                <w:rFonts w:ascii="Arial"/>
                <w:sz w:val="12"/>
              </w:rPr>
              <w:t xml:space="preserve">8 b </w:t>
            </w:r>
          </w:p>
        </w:tc>
        <w:tc>
          <w:tcPr>
            <w:tcW w:w="1639" w:type="dxa"/>
          </w:tcPr>
          <w:p w14:paraId="49EDC52D" w14:textId="77777777" w:rsidR="00C441A2" w:rsidRDefault="003F76D0">
            <w:pPr>
              <w:pStyle w:val="TableParagraph"/>
              <w:spacing w:before="45" w:line="119" w:lineRule="exact"/>
              <w:ind w:left="546"/>
              <w:jc w:val="left"/>
              <w:rPr>
                <w:rFonts w:ascii="Arial"/>
                <w:sz w:val="12"/>
              </w:rPr>
            </w:pPr>
            <w:r>
              <w:rPr>
                <w:rFonts w:ascii="Arial"/>
                <w:sz w:val="12"/>
              </w:rPr>
              <w:t xml:space="preserve">64 b, </w:t>
            </w:r>
          </w:p>
        </w:tc>
        <w:tc>
          <w:tcPr>
            <w:tcW w:w="596" w:type="dxa"/>
            <w:tcBorders>
              <w:top w:val="single" w:sz="2" w:space="0" w:color="000000"/>
            </w:tcBorders>
          </w:tcPr>
          <w:p w14:paraId="49EDC52E" w14:textId="77777777" w:rsidR="00C441A2" w:rsidRDefault="003F76D0">
            <w:pPr>
              <w:pStyle w:val="TableParagraph"/>
              <w:spacing w:before="45" w:line="119" w:lineRule="exact"/>
              <w:ind w:left="213" w:right="206"/>
              <w:rPr>
                <w:rFonts w:ascii="Arial"/>
                <w:sz w:val="12"/>
              </w:rPr>
            </w:pPr>
            <w:r>
              <w:rPr>
                <w:rFonts w:ascii="Arial"/>
                <w:sz w:val="12"/>
              </w:rPr>
              <w:t xml:space="preserve">8 b </w:t>
            </w:r>
          </w:p>
        </w:tc>
        <w:tc>
          <w:tcPr>
            <w:tcW w:w="1639" w:type="dxa"/>
          </w:tcPr>
          <w:p w14:paraId="49EDC52F" w14:textId="77777777" w:rsidR="00C441A2" w:rsidRDefault="003F76D0">
            <w:pPr>
              <w:pStyle w:val="TableParagraph"/>
              <w:spacing w:before="45" w:line="119" w:lineRule="exact"/>
              <w:ind w:left="547"/>
              <w:jc w:val="left"/>
              <w:rPr>
                <w:rFonts w:ascii="Arial"/>
                <w:sz w:val="12"/>
              </w:rPr>
            </w:pPr>
            <w:r>
              <w:rPr>
                <w:rFonts w:ascii="Arial"/>
                <w:sz w:val="12"/>
              </w:rPr>
              <w:t xml:space="preserve">64 b, </w:t>
            </w:r>
          </w:p>
        </w:tc>
        <w:tc>
          <w:tcPr>
            <w:tcW w:w="596" w:type="dxa"/>
          </w:tcPr>
          <w:p w14:paraId="49EDC530" w14:textId="77777777" w:rsidR="00C441A2" w:rsidRDefault="003F76D0">
            <w:pPr>
              <w:pStyle w:val="TableParagraph"/>
              <w:spacing w:before="45" w:line="119" w:lineRule="exact"/>
              <w:ind w:left="213" w:right="204"/>
              <w:rPr>
                <w:rFonts w:ascii="Arial"/>
                <w:sz w:val="12"/>
              </w:rPr>
            </w:pPr>
            <w:r>
              <w:rPr>
                <w:rFonts w:ascii="Arial"/>
                <w:sz w:val="12"/>
              </w:rPr>
              <w:t xml:space="preserve">8 b </w:t>
            </w:r>
          </w:p>
        </w:tc>
        <w:tc>
          <w:tcPr>
            <w:tcW w:w="1045" w:type="dxa"/>
          </w:tcPr>
          <w:p w14:paraId="49EDC531" w14:textId="77777777" w:rsidR="00C441A2" w:rsidRDefault="003F76D0">
            <w:pPr>
              <w:pStyle w:val="TableParagraph"/>
              <w:spacing w:before="45" w:line="119" w:lineRule="exact"/>
              <w:ind w:left="530" w:right="273"/>
              <w:rPr>
                <w:rFonts w:ascii="Arial"/>
                <w:sz w:val="12"/>
              </w:rPr>
            </w:pPr>
            <w:r>
              <w:rPr>
                <w:rFonts w:ascii="Arial"/>
                <w:sz w:val="12"/>
              </w:rPr>
              <w:t xml:space="preserve">64 b, </w:t>
            </w:r>
          </w:p>
        </w:tc>
      </w:tr>
    </w:tbl>
    <w:p w14:paraId="49EDC533" w14:textId="77777777" w:rsidR="00C441A2" w:rsidRDefault="00C441A2">
      <w:pPr>
        <w:pStyle w:val="a3"/>
        <w:rPr>
          <w:b/>
          <w:sz w:val="22"/>
        </w:rPr>
      </w:pPr>
    </w:p>
    <w:p w14:paraId="49EDC534" w14:textId="77777777" w:rsidR="00C441A2" w:rsidRDefault="00C441A2">
      <w:pPr>
        <w:pStyle w:val="a3"/>
        <w:spacing w:before="5"/>
        <w:rPr>
          <w:b/>
          <w:sz w:val="18"/>
        </w:rPr>
      </w:pPr>
    </w:p>
    <w:p w14:paraId="49EDC535"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first-level instruction cache USES parity to check the Tag and Data parts in the cache line.  When a new cache line is updated into the instruction cache, the Data section takes blocks as the basic unit of validation. Each block generates 8-bit validation results and records them. After the Tag section extends its 0 to 64 bits, the same validation algorithm is used to generate 8-bit validation results and also records them.  When the cache is read, the raw data and the reference checksum are </w:t>
      </w:r>
    </w:p>
    <w:p w14:paraId="49EDC536" w14:textId="77777777" w:rsidR="00C441A2" w:rsidRDefault="00C441A2">
      <w:pPr>
        <w:spacing w:line="278" w:lineRule="auto"/>
        <w:jc w:val="both"/>
        <w:sectPr w:rsidR="00C441A2">
          <w:pgSz w:w="11910" w:h="16840"/>
          <w:pgMar w:top="1620" w:right="0" w:bottom="1380" w:left="0" w:header="890" w:footer="1195" w:gutter="0"/>
          <w:cols w:space="720"/>
        </w:sectPr>
      </w:pPr>
    </w:p>
    <w:p w14:paraId="49EDC537" w14:textId="77777777" w:rsidR="00C441A2" w:rsidRPr="004C5CEE" w:rsidRDefault="000C04CA">
      <w:pPr>
        <w:pStyle w:val="a3"/>
        <w:spacing w:before="20" w:line="278" w:lineRule="auto"/>
        <w:ind w:left="1079" w:right="1078"/>
        <w:jc w:val="both"/>
        <w:rPr>
          <w:rFonts w:ascii="Times New Roman" w:hAnsi="Times New Roman" w:cs="Times New Roman"/>
        </w:rPr>
      </w:pPr>
      <w:r>
        <w:rPr>
          <w:rFonts w:ascii="Times New Roman" w:hAnsi="Times New Roman" w:cs="Times New Roman"/>
        </w:rPr>
        <w:lastRenderedPageBreak/>
        <w:pict w14:anchorId="49EDE831">
          <v:shape id="_x0000_s1431" type="#_x0000_t202" style="position:absolute;left:0;text-align:left;margin-left:48.6pt;margin-top:113.3pt;width:498.15pt;height:109.75pt;z-index:-251664384;mso-wrap-distance-left:0;mso-wrap-distance-right:0;mso-position-horizontal-relative:page" filled="f" strokeweight=".48pt">
            <v:textbox style="mso-next-textbox:#_x0000_s1431" inset="0,0,0,0">
              <w:txbxContent>
                <w:p w14:paraId="49EDEAD0" w14:textId="77777777" w:rsidR="000657D8" w:rsidRDefault="000657D8">
                  <w:pPr>
                    <w:spacing w:before="21"/>
                    <w:ind w:left="103"/>
                    <w:rPr>
                      <w:b/>
                      <w:sz w:val="21"/>
                    </w:rPr>
                  </w:pPr>
                  <w:r>
                    <w:rPr>
                      <w:b/>
                      <w:sz w:val="21"/>
                    </w:rPr>
                    <w:t xml:space="preserve">Parity generation algorithm: </w:t>
                  </w:r>
                </w:p>
                <w:p w14:paraId="49EDEAD1" w14:textId="77777777" w:rsidR="000657D8" w:rsidRDefault="000657D8">
                  <w:pPr>
                    <w:spacing w:before="64" w:line="331" w:lineRule="auto"/>
                    <w:ind w:left="103" w:right="3288" w:hanging="1"/>
                    <w:rPr>
                      <w:rFonts w:ascii="Courier New"/>
                      <w:sz w:val="20"/>
                    </w:rPr>
                  </w:pPr>
                  <w:r>
                    <w:rPr>
                      <w:rFonts w:ascii="Courier New"/>
                      <w:sz w:val="20"/>
                    </w:rPr>
                    <w:t xml:space="preserve">Function Parity_Gen(Datain, parityout) endfunction Parity_Gen </w:t>
                  </w:r>
                  <w:r>
                    <w:rPr>
                      <w:rFonts w:ascii="Courier New"/>
                      <w:sz w:val="20"/>
                      <w:vertAlign w:val="subscript"/>
                    </w:rPr>
                    <w:t>63..07..0</w:t>
                  </w:r>
                </w:p>
                <w:p w14:paraId="49EDEAD2" w14:textId="77777777" w:rsidR="000657D8" w:rsidRDefault="000657D8">
                  <w:pPr>
                    <w:pStyle w:val="a3"/>
                    <w:spacing w:before="7"/>
                    <w:rPr>
                      <w:rFonts w:ascii="Courier New"/>
                      <w:sz w:val="25"/>
                    </w:rPr>
                  </w:pPr>
                </w:p>
                <w:p w14:paraId="49EDEAD3" w14:textId="77777777" w:rsidR="000657D8" w:rsidRDefault="000657D8">
                  <w:pPr>
                    <w:ind w:left="103"/>
                    <w:rPr>
                      <w:b/>
                      <w:sz w:val="21"/>
                    </w:rPr>
                  </w:pPr>
                  <w:r>
                    <w:rPr>
                      <w:b/>
                      <w:sz w:val="21"/>
                    </w:rPr>
                    <w:t xml:space="preserve">Parity detection algorithm: </w:t>
                  </w:r>
                </w:p>
                <w:p w14:paraId="49EDEAD4" w14:textId="77777777" w:rsidR="000657D8" w:rsidRDefault="000657D8">
                  <w:pPr>
                    <w:spacing w:before="63"/>
                    <w:ind w:left="103"/>
                    <w:rPr>
                      <w:rFonts w:ascii="Courier New"/>
                      <w:sz w:val="20"/>
                    </w:rPr>
                  </w:pPr>
                  <w:r>
                    <w:rPr>
                      <w:rFonts w:ascii="Courier New"/>
                      <w:sz w:val="20"/>
                    </w:rPr>
                    <w:t xml:space="preserve">The function Parity_Check (newparity, refparity, error) </w:t>
                  </w:r>
                  <w:r>
                    <w:rPr>
                      <w:rFonts w:ascii="Courier New"/>
                      <w:sz w:val="20"/>
                      <w:vertAlign w:val="subscript"/>
                    </w:rPr>
                    <w:t>7..07..0</w:t>
                  </w:r>
                </w:p>
                <w:p w14:paraId="49EDEAD5" w14:textId="77777777" w:rsidR="000657D8" w:rsidRDefault="000657D8">
                  <w:pPr>
                    <w:spacing w:before="86"/>
                    <w:ind w:left="103"/>
                    <w:rPr>
                      <w:rFonts w:ascii="Courier New"/>
                      <w:sz w:val="20"/>
                    </w:rPr>
                  </w:pPr>
                  <w:r>
                    <w:rPr>
                      <w:rFonts w:ascii="Courier New"/>
                      <w:sz w:val="20"/>
                    </w:rPr>
                    <w:t xml:space="preserve">Endfunction Parity_Check </w:t>
                  </w:r>
                </w:p>
              </w:txbxContent>
            </v:textbox>
            <w10:wrap type="topAndBottom" anchorx="page"/>
          </v:shape>
        </w:pict>
      </w:r>
      <w:r w:rsidR="003F76D0" w:rsidRPr="004C5CEE">
        <w:rPr>
          <w:rFonts w:ascii="Times New Roman" w:hAnsi="Times New Roman" w:cs="Times New Roman"/>
        </w:rPr>
        <w:t xml:space="preserve"> At the same time, read out and recalculate the check value against the original data. If it is inconsistent with the reference check value, it indicates a Cache error. The hardware will automatically invalidate the Cache line with the error in i-cache and record relevant location information, triggering exceptions.  If the software has no special diagnostic needs, it can be returned directly from the exception handler, and when the processor resumes execution, it will retrieve the required Cache line contents from V-Cache, S-cache, or memory.  It should be noted that when the software fills the instruction Cache with Store Tag and Store Data class Cache instructions, the parity value of the contents must be calculated at the same time, and the errctL.ECC field must be </w:t>
      </w:r>
      <w:r w:rsidR="003F76D0">
        <w:t>ex</w:t>
      </w:r>
      <w:r w:rsidR="003F76D0" w:rsidRPr="004C5CEE">
        <w:rPr>
          <w:rFonts w:ascii="Times New Roman" w:hAnsi="Times New Roman" w:cs="Times New Roman"/>
        </w:rPr>
        <w:t xml:space="preserve">plicitly stored.  When the hardware executes such Cache instructions, the reference checksum written in the instruction Cache comes from the errctl.ECC field rather than the hardware circuit's automatic checksum generation result.  This mechanism is mainly used to complete some special diagnosis. The pseudo-code of the algorithm for generating and detecting parity values of instruction cache is described as follows: </w:t>
      </w:r>
    </w:p>
    <w:p w14:paraId="49EDC538" w14:textId="77777777" w:rsidR="00C441A2" w:rsidRDefault="00C441A2">
      <w:pPr>
        <w:pStyle w:val="a3"/>
        <w:spacing w:before="3"/>
        <w:rPr>
          <w:sz w:val="15"/>
        </w:rPr>
      </w:pPr>
    </w:p>
    <w:p w14:paraId="49EDC539" w14:textId="77777777" w:rsidR="00C441A2" w:rsidRDefault="003F76D0">
      <w:pPr>
        <w:pStyle w:val="3"/>
        <w:numPr>
          <w:ilvl w:val="2"/>
          <w:numId w:val="8"/>
        </w:numPr>
        <w:tabs>
          <w:tab w:val="left" w:pos="1800"/>
        </w:tabs>
        <w:spacing w:before="78"/>
        <w:rPr>
          <w:rFonts w:ascii="Arial" w:eastAsia="Arial"/>
        </w:rPr>
      </w:pPr>
      <w:bookmarkStart w:id="213" w:name="5.1.3_一级数据缓存(D-Cache)"/>
      <w:bookmarkEnd w:id="213"/>
      <w:r>
        <w:t xml:space="preserve"> </w:t>
      </w:r>
      <w:bookmarkStart w:id="214" w:name="_Toc44084254"/>
      <w:r>
        <w:t>Level 1 data Cache (D-Cache)</w:t>
      </w:r>
      <w:bookmarkEnd w:id="214"/>
      <w:r>
        <w:t xml:space="preserve"> </w:t>
      </w:r>
    </w:p>
    <w:p w14:paraId="49EDC53A"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capacity of the first-level data cache is 64KB, and the 4-way group linkage structure and LRU replacement algorithm are adopted.  The length of the data section in each cached row is </w:t>
      </w:r>
    </w:p>
    <w:p w14:paraId="49EDC53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64 bytes, divided into eight 8-byte wide blocks, blocks are the smallest unit of data part access.  The data cache USES a virtual address index physically </w:t>
      </w:r>
    </w:p>
    <w:p w14:paraId="49EDC53C"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access mode of the address label. During access, the [13:6] bit of the virtual address is used as the index of the cached row, the part below the 5th bit of the virtual address is used to Cache the inline index, and the part above the 14th bit of the virtual address is converted into a virtual and real address at the same time. The converted physical address high bit is compared with the content read out by tags in each channel to determine whether the Cache is hit. </w:t>
      </w:r>
      <w:hyperlink w:anchor="_bookmark115" w:history="1">
        <w:r w:rsidRPr="004C5CEE">
          <w:rPr>
            <w:rFonts w:ascii="Times New Roman" w:hAnsi="Times New Roman" w:cs="Times New Roman"/>
          </w:rPr>
          <w:t xml:space="preserve"> Figure 5-3 shows the structure of the data cache rows. </w:t>
        </w:r>
      </w:hyperlink>
      <w:r w:rsidRPr="004C5CEE">
        <w:rPr>
          <w:rFonts w:ascii="Times New Roman" w:hAnsi="Times New Roman" w:cs="Times New Roman"/>
        </w:rPr>
        <w:t xml:space="preserve"> In addition to the high (PTAG) position of the physical address, the Tag includes cached row state information (CS), dirty Tag bit (W), and the location of the cached row in the S-cache (SCWAY).  Cs =0 means the cache row is invalid;  Cs =1 means that the cached rows are in a Shared state;  Cs =2 indicates that the cached row is in an exclusive state;  Cs =3 is the reserved value.  W =1 indicates that there is recently written data on the cache row. </w:t>
      </w:r>
    </w:p>
    <w:p w14:paraId="49EDC53D" w14:textId="77777777" w:rsidR="00C441A2" w:rsidRDefault="000C04CA">
      <w:pPr>
        <w:pStyle w:val="4"/>
        <w:spacing w:before="77"/>
        <w:ind w:left="4430" w:right="0"/>
        <w:jc w:val="both"/>
      </w:pPr>
      <w:r>
        <w:pict w14:anchorId="49EDE832">
          <v:group id="_x0000_s1386" style="position:absolute;left:0;text-align:left;margin-left:56.5pt;margin-top:23.2pt;width:484.7pt;height:161.5pt;z-index:-251687936;mso-position-horizontal-relative:page" coordorigin="1130,464" coordsize="9694,3230">
            <v:shape id="_x0000_s1430" style="position:absolute;left:1721;top:13342;width:14741;height:4914" coordorigin="1722,13342" coordsize="14741,4914" o:spt="100" adj="0,,0" path="m9579,3195r994,l10573,2947r-994,l9579,3195xm7343,3195r994,l8337,2947r-994,l7343,3195xm5107,3195r994,l6101,2947r-994,l5107,3195xm2871,3195r994,l3865,2947r-994,l2871,3195xm1132,3691r9689,l10821,466r-9689,l1132,3691xe" filled="f" strokeweight=".07417mm">
              <v:stroke joinstyle="round"/>
              <v:formulas/>
              <v:path arrowok="t" o:connecttype="segments"/>
            </v:shape>
            <v:shape id="_x0000_s1429" type="#_x0000_t202" style="position:absolute;left:5127;top:763;width:1002;height:137" filled="f" stroked="f">
              <v:textbox style="mso-next-textbox:#_x0000_s1429" inset="0,0,0,0">
                <w:txbxContent>
                  <w:p w14:paraId="49EDEAD6" w14:textId="77777777" w:rsidR="000657D8" w:rsidRDefault="000657D8">
                    <w:pPr>
                      <w:tabs>
                        <w:tab w:val="left" w:pos="512"/>
                        <w:tab w:val="left" w:pos="844"/>
                      </w:tabs>
                      <w:spacing w:line="136" w:lineRule="exact"/>
                      <w:rPr>
                        <w:rFonts w:ascii="Arial"/>
                        <w:sz w:val="12"/>
                      </w:rPr>
                    </w:pPr>
                    <w:r>
                      <w:rPr>
                        <w:rFonts w:ascii="Arial"/>
                        <w:sz w:val="12"/>
                      </w:rPr>
                      <w:t xml:space="preserve">7042 </w:t>
                    </w:r>
                    <w:r>
                      <w:rPr>
                        <w:rFonts w:ascii="Arial"/>
                        <w:sz w:val="12"/>
                      </w:rPr>
                      <w:tab/>
                    </w:r>
                    <w:r>
                      <w:rPr>
                        <w:rFonts w:ascii="Arial"/>
                        <w:sz w:val="12"/>
                      </w:rPr>
                      <w:tab/>
                    </w:r>
                  </w:p>
                </w:txbxContent>
              </v:textbox>
            </v:shape>
            <v:shape id="_x0000_s1428" type="#_x0000_t202" style="position:absolute;left:8794;top:763;width:1018;height:137" filled="f" stroked="f">
              <v:textbox style="mso-next-textbox:#_x0000_s1428" inset="0,0,0,0">
                <w:txbxContent>
                  <w:p w14:paraId="49EDEAD7" w14:textId="77777777" w:rsidR="000657D8" w:rsidRDefault="000657D8">
                    <w:pPr>
                      <w:tabs>
                        <w:tab w:val="left" w:pos="774"/>
                      </w:tabs>
                      <w:spacing w:line="136" w:lineRule="exact"/>
                      <w:rPr>
                        <w:rFonts w:ascii="Arial"/>
                        <w:sz w:val="12"/>
                      </w:rPr>
                    </w:pPr>
                    <w:r>
                      <w:rPr>
                        <w:rFonts w:ascii="Arial"/>
                        <w:sz w:val="12"/>
                      </w:rPr>
                      <w:t xml:space="preserve">7 54 3 June </w:t>
                    </w:r>
                    <w:r>
                      <w:rPr>
                        <w:rFonts w:ascii="Arial"/>
                        <w:sz w:val="12"/>
                      </w:rPr>
                      <w:tab/>
                    </w:r>
                  </w:p>
                </w:txbxContent>
              </v:textbox>
            </v:shape>
            <v:shape id="_x0000_s1427" type="#_x0000_t202" style="position:absolute;left:10484;top:763;width:89;height:137" filled="f" stroked="f">
              <v:textbox style="mso-next-textbox:#_x0000_s1427" inset="0,0,0,0">
                <w:txbxContent>
                  <w:p w14:paraId="49EDEAD8" w14:textId="77777777" w:rsidR="000657D8" w:rsidRDefault="000657D8">
                    <w:pPr>
                      <w:spacing w:line="136" w:lineRule="exact"/>
                      <w:rPr>
                        <w:rFonts w:ascii="Arial"/>
                        <w:sz w:val="12"/>
                      </w:rPr>
                    </w:pPr>
                    <w:r>
                      <w:rPr>
                        <w:rFonts w:ascii="Arial"/>
                        <w:w w:val="102"/>
                        <w:sz w:val="12"/>
                      </w:rPr>
                      <w:t xml:space="preserve">0 </w:t>
                    </w:r>
                  </w:p>
                </w:txbxContent>
              </v:textbox>
            </v:shape>
            <v:shape id="_x0000_s1426" type="#_x0000_t202" style="position:absolute;left:1465;top:961;width:348;height:233" filled="f" stroked="f">
              <v:textbox style="mso-next-textbox:#_x0000_s1426" inset="0,0,0,0">
                <w:txbxContent>
                  <w:p w14:paraId="49EDEAD9" w14:textId="77777777" w:rsidR="000657D8" w:rsidRDefault="000657D8">
                    <w:pPr>
                      <w:spacing w:line="233" w:lineRule="exact"/>
                      <w:rPr>
                        <w:rFonts w:ascii="Times New Roman"/>
                        <w:sz w:val="21"/>
                      </w:rPr>
                    </w:pPr>
                    <w:r>
                      <w:rPr>
                        <w:rFonts w:ascii="Times New Roman"/>
                        <w:sz w:val="21"/>
                      </w:rPr>
                      <w:t xml:space="preserve">The Tag </w:t>
                    </w:r>
                  </w:p>
                </w:txbxContent>
              </v:textbox>
            </v:shape>
            <v:shape id="_x0000_s1425" type="#_x0000_t202" style="position:absolute;left:5336;top:1259;width:157;height:137" filled="f" stroked="f">
              <v:textbox style="mso-next-textbox:#_x0000_s1425" inset="0,0,0,0">
                <w:txbxContent>
                  <w:p w14:paraId="49EDEADA" w14:textId="77777777" w:rsidR="000657D8" w:rsidRDefault="000657D8">
                    <w:pPr>
                      <w:spacing w:line="136" w:lineRule="exact"/>
                      <w:rPr>
                        <w:rFonts w:ascii="Arial"/>
                        <w:sz w:val="12"/>
                      </w:rPr>
                    </w:pPr>
                    <w:r>
                      <w:rPr>
                        <w:rFonts w:ascii="Arial"/>
                        <w:sz w:val="12"/>
                      </w:rPr>
                      <w:t xml:space="preserve">8 b </w:t>
                    </w:r>
                  </w:p>
                </w:txbxContent>
              </v:textbox>
            </v:shape>
            <v:shape id="_x0000_s1424" type="#_x0000_t202" style="position:absolute;left:7315;top:1259;width:225;height:137" filled="f" stroked="f">
              <v:textbox style="mso-next-textbox:#_x0000_s1424" inset="0,0,0,0">
                <w:txbxContent>
                  <w:p w14:paraId="49EDEADB" w14:textId="77777777" w:rsidR="000657D8" w:rsidRDefault="000657D8">
                    <w:pPr>
                      <w:spacing w:line="136" w:lineRule="exact"/>
                      <w:rPr>
                        <w:rFonts w:ascii="Arial"/>
                        <w:sz w:val="12"/>
                      </w:rPr>
                    </w:pPr>
                    <w:r>
                      <w:rPr>
                        <w:rFonts w:ascii="Arial"/>
                        <w:sz w:val="12"/>
                      </w:rPr>
                      <w:t xml:space="preserve">36 b </w:t>
                    </w:r>
                  </w:p>
                </w:txbxContent>
              </v:textbox>
            </v:shape>
            <v:shape id="_x0000_s1423" type="#_x0000_t202" style="position:absolute;left:9013;top:1259;width:529;height:137" filled="f" stroked="f">
              <v:textbox style="mso-next-textbox:#_x0000_s1423" inset="0,0,0,0">
                <w:txbxContent>
                  <w:p w14:paraId="49EDEADC" w14:textId="77777777" w:rsidR="000657D8" w:rsidRDefault="000657D8">
                    <w:pPr>
                      <w:tabs>
                        <w:tab w:val="left" w:pos="372"/>
                      </w:tabs>
                      <w:spacing w:line="136" w:lineRule="exact"/>
                      <w:rPr>
                        <w:rFonts w:ascii="Arial"/>
                        <w:sz w:val="12"/>
                      </w:rPr>
                    </w:pPr>
                    <w:r>
                      <w:rPr>
                        <w:rFonts w:ascii="Arial"/>
                        <w:sz w:val="12"/>
                      </w:rPr>
                      <w:t xml:space="preserve">1 b2b </w:t>
                    </w:r>
                    <w:r>
                      <w:rPr>
                        <w:rFonts w:ascii="Arial"/>
                        <w:sz w:val="12"/>
                      </w:rPr>
                      <w:tab/>
                    </w:r>
                  </w:p>
                </w:txbxContent>
              </v:textbox>
            </v:shape>
            <v:shape id="_x0000_s1422" type="#_x0000_t202" style="position:absolute;left:10050;top:1259;width:157;height:137" filled="f" stroked="f">
              <v:textbox style="mso-next-textbox:#_x0000_s1422" inset="0,0,0,0">
                <w:txbxContent>
                  <w:p w14:paraId="49EDEADD" w14:textId="77777777" w:rsidR="000657D8" w:rsidRDefault="000657D8">
                    <w:pPr>
                      <w:spacing w:line="136" w:lineRule="exact"/>
                      <w:rPr>
                        <w:rFonts w:ascii="Arial"/>
                        <w:sz w:val="12"/>
                      </w:rPr>
                    </w:pPr>
                    <w:r>
                      <w:rPr>
                        <w:rFonts w:ascii="Arial"/>
                        <w:sz w:val="12"/>
                      </w:rPr>
                      <w:t xml:space="preserve">4 b </w:t>
                    </w:r>
                  </w:p>
                </w:txbxContent>
              </v:textbox>
            </v:shape>
            <v:shape id="_x0000_s1421" type="#_x0000_t202" style="position:absolute;left:2146;top:1756;width:983;height:137" filled="f" stroked="f">
              <v:textbox style="mso-next-textbox:#_x0000_s1421" inset="0,0,0,0">
                <w:txbxContent>
                  <w:p w14:paraId="49EDEADE" w14:textId="77777777" w:rsidR="000657D8" w:rsidRDefault="000657D8">
                    <w:pPr>
                      <w:tabs>
                        <w:tab w:val="left" w:pos="443"/>
                      </w:tabs>
                      <w:spacing w:line="136" w:lineRule="exact"/>
                      <w:rPr>
                        <w:rFonts w:ascii="Arial"/>
                        <w:sz w:val="12"/>
                      </w:rPr>
                    </w:pPr>
                    <w:r>
                      <w:rPr>
                        <w:rFonts w:ascii="Arial"/>
                        <w:sz w:val="12"/>
                      </w:rPr>
                      <w:t xml:space="preserve">6356, 511, </w:t>
                    </w:r>
                    <w:r>
                      <w:rPr>
                        <w:rFonts w:ascii="Arial"/>
                        <w:sz w:val="12"/>
                      </w:rPr>
                      <w:tab/>
                    </w:r>
                  </w:p>
                </w:txbxContent>
              </v:textbox>
            </v:shape>
            <v:shape id="_x0000_s1420" type="#_x0000_t202" style="position:absolute;left:3639;top:1756;width:225;height:137" filled="f" stroked="f">
              <v:textbox style="mso-next-textbox:#_x0000_s1420" inset="0,0,0,0">
                <w:txbxContent>
                  <w:p w14:paraId="49EDEADF" w14:textId="77777777" w:rsidR="000657D8" w:rsidRDefault="000657D8">
                    <w:pPr>
                      <w:spacing w:line="136" w:lineRule="exact"/>
                      <w:rPr>
                        <w:rFonts w:ascii="Arial"/>
                        <w:sz w:val="12"/>
                      </w:rPr>
                    </w:pPr>
                    <w:r>
                      <w:rPr>
                        <w:rFonts w:ascii="Arial"/>
                        <w:sz w:val="12"/>
                      </w:rPr>
                      <w:t xml:space="preserve">448 </w:t>
                    </w:r>
                  </w:p>
                </w:txbxContent>
              </v:textbox>
            </v:shape>
            <v:shape id="_x0000_s1419" type="#_x0000_t202" style="position:absolute;left:4381;top:1756;width:983;height:137" filled="f" stroked="f">
              <v:textbox style="mso-next-textbox:#_x0000_s1419" inset="0,0,0,0">
                <w:txbxContent>
                  <w:p w14:paraId="49EDEAE0" w14:textId="77777777" w:rsidR="000657D8" w:rsidRDefault="000657D8">
                    <w:pPr>
                      <w:tabs>
                        <w:tab w:val="left" w:pos="443"/>
                      </w:tabs>
                      <w:spacing w:line="136" w:lineRule="exact"/>
                      <w:rPr>
                        <w:rFonts w:ascii="Arial"/>
                        <w:sz w:val="12"/>
                      </w:rPr>
                    </w:pPr>
                    <w:r>
                      <w:rPr>
                        <w:rFonts w:ascii="Arial"/>
                        <w:sz w:val="12"/>
                      </w:rPr>
                      <w:t xml:space="preserve">5548, 447, </w:t>
                    </w:r>
                    <w:r>
                      <w:rPr>
                        <w:rFonts w:ascii="Arial"/>
                        <w:sz w:val="12"/>
                      </w:rPr>
                      <w:tab/>
                    </w:r>
                  </w:p>
                </w:txbxContent>
              </v:textbox>
            </v:shape>
            <v:shape id="_x0000_s1418" type="#_x0000_t202" style="position:absolute;left:5875;top:1756;width:225;height:137" filled="f" stroked="f">
              <v:textbox style="mso-next-textbox:#_x0000_s1418" inset="0,0,0,0">
                <w:txbxContent>
                  <w:p w14:paraId="49EDEAE1" w14:textId="77777777" w:rsidR="000657D8" w:rsidRDefault="000657D8">
                    <w:pPr>
                      <w:spacing w:line="136" w:lineRule="exact"/>
                      <w:rPr>
                        <w:rFonts w:ascii="Arial"/>
                        <w:sz w:val="12"/>
                      </w:rPr>
                    </w:pPr>
                    <w:r>
                      <w:rPr>
                        <w:rFonts w:ascii="Arial"/>
                        <w:sz w:val="12"/>
                      </w:rPr>
                      <w:t xml:space="preserve">384 </w:t>
                    </w:r>
                  </w:p>
                </w:txbxContent>
              </v:textbox>
            </v:shape>
            <v:shape id="_x0000_s1417" type="#_x0000_t202" style="position:absolute;left:6617;top:1756;width:983;height:137" filled="f" stroked="f">
              <v:textbox style="mso-next-textbox:#_x0000_s1417" inset="0,0,0,0">
                <w:txbxContent>
                  <w:p w14:paraId="49EDEAE2" w14:textId="77777777" w:rsidR="000657D8" w:rsidRDefault="000657D8">
                    <w:pPr>
                      <w:tabs>
                        <w:tab w:val="left" w:pos="443"/>
                      </w:tabs>
                      <w:spacing w:line="136" w:lineRule="exact"/>
                      <w:rPr>
                        <w:rFonts w:ascii="Arial"/>
                        <w:sz w:val="12"/>
                      </w:rPr>
                    </w:pPr>
                    <w:r>
                      <w:rPr>
                        <w:rFonts w:ascii="Arial"/>
                        <w:sz w:val="12"/>
                      </w:rPr>
                      <w:t xml:space="preserve">4740, 383, </w:t>
                    </w:r>
                    <w:r>
                      <w:rPr>
                        <w:rFonts w:ascii="Arial"/>
                        <w:sz w:val="12"/>
                      </w:rPr>
                      <w:tab/>
                    </w:r>
                  </w:p>
                </w:txbxContent>
              </v:textbox>
            </v:shape>
            <v:shape id="_x0000_s1416" type="#_x0000_t202" style="position:absolute;left:8111;top:1756;width:225;height:137" filled="f" stroked="f">
              <v:textbox style="mso-next-textbox:#_x0000_s1416" inset="0,0,0,0">
                <w:txbxContent>
                  <w:p w14:paraId="49EDEAE3" w14:textId="77777777" w:rsidR="000657D8" w:rsidRDefault="000657D8">
                    <w:pPr>
                      <w:spacing w:line="136" w:lineRule="exact"/>
                      <w:rPr>
                        <w:rFonts w:ascii="Arial"/>
                        <w:sz w:val="12"/>
                      </w:rPr>
                    </w:pPr>
                    <w:r>
                      <w:rPr>
                        <w:rFonts w:ascii="Arial"/>
                        <w:sz w:val="12"/>
                      </w:rPr>
                      <w:t xml:space="preserve">320 </w:t>
                    </w:r>
                  </w:p>
                </w:txbxContent>
              </v:textbox>
            </v:shape>
            <v:shape id="_x0000_s1415" type="#_x0000_t202" style="position:absolute;left:8853;top:1756;width:983;height:137" filled="f" stroked="f">
              <v:textbox style="mso-next-textbox:#_x0000_s1415" inset="0,0,0,0">
                <w:txbxContent>
                  <w:p w14:paraId="49EDEAE4" w14:textId="77777777" w:rsidR="000657D8" w:rsidRDefault="000657D8">
                    <w:pPr>
                      <w:tabs>
                        <w:tab w:val="left" w:pos="443"/>
                      </w:tabs>
                      <w:spacing w:line="136" w:lineRule="exact"/>
                      <w:rPr>
                        <w:rFonts w:ascii="Arial"/>
                        <w:sz w:val="12"/>
                      </w:rPr>
                    </w:pPr>
                    <w:r>
                      <w:rPr>
                        <w:rFonts w:ascii="Arial"/>
                        <w:sz w:val="12"/>
                      </w:rPr>
                      <w:t xml:space="preserve">3932, 319, </w:t>
                    </w:r>
                    <w:r>
                      <w:rPr>
                        <w:rFonts w:ascii="Arial"/>
                        <w:sz w:val="12"/>
                      </w:rPr>
                      <w:tab/>
                    </w:r>
                  </w:p>
                </w:txbxContent>
              </v:textbox>
            </v:shape>
            <v:shape id="_x0000_s1414" type="#_x0000_t202" style="position:absolute;left:10347;top:1756;width:225;height:137" filled="f" stroked="f">
              <v:textbox style="mso-next-textbox:#_x0000_s1414" inset="0,0,0,0">
                <w:txbxContent>
                  <w:p w14:paraId="49EDEAE5" w14:textId="77777777" w:rsidR="000657D8" w:rsidRDefault="000657D8">
                    <w:pPr>
                      <w:spacing w:line="136" w:lineRule="exact"/>
                      <w:rPr>
                        <w:rFonts w:ascii="Arial"/>
                        <w:sz w:val="12"/>
                      </w:rPr>
                    </w:pPr>
                    <w:r>
                      <w:rPr>
                        <w:rFonts w:ascii="Arial"/>
                        <w:sz w:val="12"/>
                      </w:rPr>
                      <w:t xml:space="preserve">256 </w:t>
                    </w:r>
                  </w:p>
                </w:txbxContent>
              </v:textbox>
            </v:shape>
            <v:shape id="_x0000_s1413" type="#_x0000_t202" style="position:absolute;left:2355;top:2252;width:157;height:137" filled="f" stroked="f">
              <v:textbox style="mso-next-textbox:#_x0000_s1413" inset="0,0,0,0">
                <w:txbxContent>
                  <w:p w14:paraId="49EDEAE6" w14:textId="77777777" w:rsidR="000657D8" w:rsidRDefault="000657D8">
                    <w:pPr>
                      <w:spacing w:line="136" w:lineRule="exact"/>
                      <w:rPr>
                        <w:rFonts w:ascii="Arial"/>
                        <w:sz w:val="12"/>
                      </w:rPr>
                    </w:pPr>
                    <w:r>
                      <w:rPr>
                        <w:rFonts w:ascii="Arial"/>
                        <w:sz w:val="12"/>
                      </w:rPr>
                      <w:t xml:space="preserve">8 b </w:t>
                    </w:r>
                  </w:p>
                </w:txbxContent>
              </v:textbox>
            </v:shape>
            <v:shape id="_x0000_s1412" type="#_x0000_t202" style="position:absolute;left:3265;top:2252;width:225;height:137" filled="f" stroked="f">
              <v:textbox style="mso-next-textbox:#_x0000_s1412" inset="0,0,0,0">
                <w:txbxContent>
                  <w:p w14:paraId="49EDEAE7" w14:textId="77777777" w:rsidR="000657D8" w:rsidRDefault="000657D8">
                    <w:pPr>
                      <w:spacing w:line="136" w:lineRule="exact"/>
                      <w:rPr>
                        <w:rFonts w:ascii="Arial"/>
                        <w:sz w:val="12"/>
                      </w:rPr>
                    </w:pPr>
                    <w:r>
                      <w:rPr>
                        <w:rFonts w:ascii="Arial"/>
                        <w:sz w:val="12"/>
                      </w:rPr>
                      <w:t xml:space="preserve">64 b, </w:t>
                    </w:r>
                  </w:p>
                </w:txbxContent>
              </v:textbox>
            </v:shape>
            <v:shape id="_x0000_s1411" type="#_x0000_t202" style="position:absolute;left:4591;top:2252;width:157;height:137" filled="f" stroked="f">
              <v:textbox style="mso-next-textbox:#_x0000_s1411" inset="0,0,0,0">
                <w:txbxContent>
                  <w:p w14:paraId="49EDEAE8" w14:textId="77777777" w:rsidR="000657D8" w:rsidRDefault="000657D8">
                    <w:pPr>
                      <w:spacing w:line="136" w:lineRule="exact"/>
                      <w:rPr>
                        <w:rFonts w:ascii="Arial"/>
                        <w:sz w:val="12"/>
                      </w:rPr>
                    </w:pPr>
                    <w:r>
                      <w:rPr>
                        <w:rFonts w:ascii="Arial"/>
                        <w:sz w:val="12"/>
                      </w:rPr>
                      <w:t xml:space="preserve">8 b </w:t>
                    </w:r>
                  </w:p>
                </w:txbxContent>
              </v:textbox>
            </v:shape>
            <v:shape id="_x0000_s1410" type="#_x0000_t202" style="position:absolute;left:5501;top:2252;width:225;height:137" filled="f" stroked="f">
              <v:textbox style="mso-next-textbox:#_x0000_s1410" inset="0,0,0,0">
                <w:txbxContent>
                  <w:p w14:paraId="49EDEAE9" w14:textId="77777777" w:rsidR="000657D8" w:rsidRDefault="000657D8">
                    <w:pPr>
                      <w:spacing w:line="136" w:lineRule="exact"/>
                      <w:rPr>
                        <w:rFonts w:ascii="Arial"/>
                        <w:sz w:val="12"/>
                      </w:rPr>
                    </w:pPr>
                    <w:r>
                      <w:rPr>
                        <w:rFonts w:ascii="Arial"/>
                        <w:sz w:val="12"/>
                      </w:rPr>
                      <w:t xml:space="preserve">64 b, </w:t>
                    </w:r>
                  </w:p>
                </w:txbxContent>
              </v:textbox>
            </v:shape>
            <v:shape id="_x0000_s1409" type="#_x0000_t202" style="position:absolute;left:6827;top:2252;width:157;height:137" filled="f" stroked="f">
              <v:textbox style="mso-next-textbox:#_x0000_s1409" inset="0,0,0,0">
                <w:txbxContent>
                  <w:p w14:paraId="49EDEAEA" w14:textId="77777777" w:rsidR="000657D8" w:rsidRDefault="000657D8">
                    <w:pPr>
                      <w:spacing w:line="136" w:lineRule="exact"/>
                      <w:rPr>
                        <w:rFonts w:ascii="Arial"/>
                        <w:sz w:val="12"/>
                      </w:rPr>
                    </w:pPr>
                    <w:r>
                      <w:rPr>
                        <w:rFonts w:ascii="Arial"/>
                        <w:sz w:val="12"/>
                      </w:rPr>
                      <w:t xml:space="preserve">8 b </w:t>
                    </w:r>
                  </w:p>
                </w:txbxContent>
              </v:textbox>
            </v:shape>
            <v:shape id="_x0000_s1408" type="#_x0000_t202" style="position:absolute;left:7737;top:2252;width:225;height:137" filled="f" stroked="f">
              <v:textbox style="mso-next-textbox:#_x0000_s1408" inset="0,0,0,0">
                <w:txbxContent>
                  <w:p w14:paraId="49EDEAEB" w14:textId="77777777" w:rsidR="000657D8" w:rsidRDefault="000657D8">
                    <w:pPr>
                      <w:spacing w:line="136" w:lineRule="exact"/>
                      <w:rPr>
                        <w:rFonts w:ascii="Arial"/>
                        <w:sz w:val="12"/>
                      </w:rPr>
                    </w:pPr>
                    <w:r>
                      <w:rPr>
                        <w:rFonts w:ascii="Arial"/>
                        <w:sz w:val="12"/>
                      </w:rPr>
                      <w:t xml:space="preserve">64 b, </w:t>
                    </w:r>
                  </w:p>
                </w:txbxContent>
              </v:textbox>
            </v:shape>
            <v:shape id="_x0000_s1407" type="#_x0000_t202" style="position:absolute;left:9063;top:2252;width:157;height:137" filled="f" stroked="f">
              <v:textbox style="mso-next-textbox:#_x0000_s1407" inset="0,0,0,0">
                <w:txbxContent>
                  <w:p w14:paraId="49EDEAEC" w14:textId="77777777" w:rsidR="000657D8" w:rsidRDefault="000657D8">
                    <w:pPr>
                      <w:spacing w:line="136" w:lineRule="exact"/>
                      <w:rPr>
                        <w:rFonts w:ascii="Arial"/>
                        <w:sz w:val="12"/>
                      </w:rPr>
                    </w:pPr>
                    <w:r>
                      <w:rPr>
                        <w:rFonts w:ascii="Arial"/>
                        <w:sz w:val="12"/>
                      </w:rPr>
                      <w:t xml:space="preserve">8 b </w:t>
                    </w:r>
                  </w:p>
                </w:txbxContent>
              </v:textbox>
            </v:shape>
            <v:shape id="_x0000_s1406" type="#_x0000_t202" style="position:absolute;left:9973;top:2252;width:225;height:137" filled="f" stroked="f">
              <v:textbox style="mso-next-textbox:#_x0000_s1406" inset="0,0,0,0">
                <w:txbxContent>
                  <w:p w14:paraId="49EDEAED" w14:textId="77777777" w:rsidR="000657D8" w:rsidRDefault="000657D8">
                    <w:pPr>
                      <w:spacing w:line="136" w:lineRule="exact"/>
                      <w:rPr>
                        <w:rFonts w:ascii="Arial"/>
                        <w:sz w:val="12"/>
                      </w:rPr>
                    </w:pPr>
                    <w:r>
                      <w:rPr>
                        <w:rFonts w:ascii="Arial"/>
                        <w:sz w:val="12"/>
                      </w:rPr>
                      <w:t xml:space="preserve">64 b, </w:t>
                    </w:r>
                  </w:p>
                </w:txbxContent>
              </v:textbox>
            </v:shape>
            <v:shape id="_x0000_s1405" type="#_x0000_t202" style="position:absolute;left:1430;top:2450;width:418;height:233" filled="f" stroked="f">
              <v:textbox style="mso-next-textbox:#_x0000_s1405" inset="0,0,0,0">
                <w:txbxContent>
                  <w:p w14:paraId="49EDEAEE" w14:textId="77777777" w:rsidR="000657D8" w:rsidRDefault="000657D8">
                    <w:pPr>
                      <w:spacing w:line="233" w:lineRule="exact"/>
                      <w:rPr>
                        <w:rFonts w:ascii="Times New Roman"/>
                        <w:sz w:val="21"/>
                      </w:rPr>
                    </w:pPr>
                    <w:r>
                      <w:rPr>
                        <w:rFonts w:ascii="Times New Roman"/>
                        <w:sz w:val="21"/>
                      </w:rPr>
                      <w:t xml:space="preserve">The Data </w:t>
                    </w:r>
                  </w:p>
                </w:txbxContent>
              </v:textbox>
            </v:shape>
            <v:shape id="_x0000_s1404" type="#_x0000_t202" style="position:absolute;left:2146;top:2748;width:983;height:137" filled="f" stroked="f">
              <v:textbox style="mso-next-textbox:#_x0000_s1404" inset="0,0,0,0">
                <w:txbxContent>
                  <w:p w14:paraId="49EDEAEF" w14:textId="77777777" w:rsidR="000657D8" w:rsidRDefault="000657D8">
                    <w:pPr>
                      <w:tabs>
                        <w:tab w:val="left" w:pos="443"/>
                      </w:tabs>
                      <w:spacing w:line="136" w:lineRule="exact"/>
                      <w:rPr>
                        <w:rFonts w:ascii="Arial"/>
                        <w:sz w:val="12"/>
                      </w:rPr>
                    </w:pPr>
                    <w:r>
                      <w:rPr>
                        <w:rFonts w:ascii="Arial"/>
                        <w:sz w:val="12"/>
                      </w:rPr>
                      <w:t xml:space="preserve">3124, 255, </w:t>
                    </w:r>
                    <w:r>
                      <w:rPr>
                        <w:rFonts w:ascii="Arial"/>
                        <w:sz w:val="12"/>
                      </w:rPr>
                      <w:tab/>
                    </w:r>
                  </w:p>
                </w:txbxContent>
              </v:textbox>
            </v:shape>
            <v:shape id="_x0000_s1403" type="#_x0000_t202" style="position:absolute;left:3639;top:2748;width:225;height:137" filled="f" stroked="f">
              <v:textbox style="mso-next-textbox:#_x0000_s1403" inset="0,0,0,0">
                <w:txbxContent>
                  <w:p w14:paraId="49EDEAF0" w14:textId="77777777" w:rsidR="000657D8" w:rsidRDefault="000657D8">
                    <w:pPr>
                      <w:spacing w:line="136" w:lineRule="exact"/>
                      <w:rPr>
                        <w:rFonts w:ascii="Arial"/>
                        <w:sz w:val="12"/>
                      </w:rPr>
                    </w:pPr>
                    <w:r>
                      <w:rPr>
                        <w:rFonts w:ascii="Arial"/>
                        <w:sz w:val="12"/>
                      </w:rPr>
                      <w:t xml:space="preserve">192 </w:t>
                    </w:r>
                  </w:p>
                </w:txbxContent>
              </v:textbox>
            </v:shape>
            <v:shape id="_x0000_s1402" type="#_x0000_t202" style="position:absolute;left:4381;top:2748;width:983;height:137" filled="f" stroked="f">
              <v:textbox style="mso-next-textbox:#_x0000_s1402" inset="0,0,0,0">
                <w:txbxContent>
                  <w:p w14:paraId="49EDEAF1" w14:textId="77777777" w:rsidR="000657D8" w:rsidRDefault="000657D8">
                    <w:pPr>
                      <w:tabs>
                        <w:tab w:val="left" w:pos="443"/>
                      </w:tabs>
                      <w:spacing w:line="136" w:lineRule="exact"/>
                      <w:rPr>
                        <w:rFonts w:ascii="Arial"/>
                        <w:sz w:val="12"/>
                      </w:rPr>
                    </w:pPr>
                    <w:r>
                      <w:rPr>
                        <w:rFonts w:ascii="Arial"/>
                        <w:sz w:val="12"/>
                      </w:rPr>
                      <w:t xml:space="preserve">2316, 191, </w:t>
                    </w:r>
                    <w:r>
                      <w:rPr>
                        <w:rFonts w:ascii="Arial"/>
                        <w:sz w:val="12"/>
                      </w:rPr>
                      <w:tab/>
                    </w:r>
                  </w:p>
                </w:txbxContent>
              </v:textbox>
            </v:shape>
            <v:shape id="_x0000_s1401" type="#_x0000_t202" style="position:absolute;left:5875;top:2748;width:225;height:137" filled="f" stroked="f">
              <v:textbox style="mso-next-textbox:#_x0000_s1401" inset="0,0,0,0">
                <w:txbxContent>
                  <w:p w14:paraId="49EDEAF2" w14:textId="77777777" w:rsidR="000657D8" w:rsidRDefault="000657D8">
                    <w:pPr>
                      <w:spacing w:line="136" w:lineRule="exact"/>
                      <w:rPr>
                        <w:rFonts w:ascii="Arial"/>
                        <w:sz w:val="12"/>
                      </w:rPr>
                    </w:pPr>
                    <w:r>
                      <w:rPr>
                        <w:rFonts w:ascii="Arial"/>
                        <w:sz w:val="12"/>
                      </w:rPr>
                      <w:t xml:space="preserve">128 </w:t>
                    </w:r>
                  </w:p>
                </w:txbxContent>
              </v:textbox>
            </v:shape>
            <v:shape id="_x0000_s1400" type="#_x0000_t202" style="position:absolute;left:6617;top:2748;width:983;height:137" filled="f" stroked="f">
              <v:textbox style="mso-next-textbox:#_x0000_s1400" inset="0,0,0,0">
                <w:txbxContent>
                  <w:p w14:paraId="49EDEAF3" w14:textId="77777777" w:rsidR="000657D8" w:rsidRDefault="000657D8">
                    <w:pPr>
                      <w:tabs>
                        <w:tab w:val="left" w:pos="512"/>
                      </w:tabs>
                      <w:spacing w:line="136" w:lineRule="exact"/>
                      <w:rPr>
                        <w:rFonts w:ascii="Arial"/>
                        <w:sz w:val="12"/>
                      </w:rPr>
                    </w:pPr>
                    <w:r>
                      <w:rPr>
                        <w:rFonts w:ascii="Arial"/>
                        <w:sz w:val="12"/>
                      </w:rPr>
                      <w:t xml:space="preserve">158, 127, </w:t>
                    </w:r>
                    <w:r>
                      <w:rPr>
                        <w:rFonts w:ascii="Arial"/>
                        <w:sz w:val="12"/>
                      </w:rPr>
                      <w:tab/>
                    </w:r>
                  </w:p>
                </w:txbxContent>
              </v:textbox>
            </v:shape>
            <v:shape id="_x0000_s1399" type="#_x0000_t202" style="position:absolute;left:8180;top:2748;width:157;height:137" filled="f" stroked="f">
              <v:textbox style="mso-next-textbox:#_x0000_s1399" inset="0,0,0,0">
                <w:txbxContent>
                  <w:p w14:paraId="49EDEAF4" w14:textId="77777777" w:rsidR="000657D8" w:rsidRDefault="000657D8">
                    <w:pPr>
                      <w:spacing w:line="136" w:lineRule="exact"/>
                      <w:rPr>
                        <w:rFonts w:ascii="Arial"/>
                        <w:sz w:val="12"/>
                      </w:rPr>
                    </w:pPr>
                    <w:r>
                      <w:rPr>
                        <w:rFonts w:ascii="Arial"/>
                        <w:sz w:val="12"/>
                      </w:rPr>
                      <w:t xml:space="preserve">64 </w:t>
                    </w:r>
                  </w:p>
                </w:txbxContent>
              </v:textbox>
            </v:shape>
            <v:shape id="_x0000_s1398" type="#_x0000_t202" style="position:absolute;left:8853;top:2748;width:89;height:137" filled="f" stroked="f">
              <v:textbox style="mso-next-textbox:#_x0000_s1398" inset="0,0,0,0">
                <w:txbxContent>
                  <w:p w14:paraId="49EDEAF5" w14:textId="77777777" w:rsidR="000657D8" w:rsidRDefault="000657D8">
                    <w:pPr>
                      <w:spacing w:line="136" w:lineRule="exact"/>
                      <w:rPr>
                        <w:rFonts w:ascii="Arial"/>
                        <w:sz w:val="12"/>
                      </w:rPr>
                    </w:pPr>
                    <w:r>
                      <w:rPr>
                        <w:rFonts w:ascii="Arial"/>
                        <w:w w:val="102"/>
                        <w:sz w:val="12"/>
                      </w:rPr>
                      <w:t xml:space="preserve">7 </w:t>
                    </w:r>
                  </w:p>
                </w:txbxContent>
              </v:textbox>
            </v:shape>
            <v:shape id="_x0000_s1397" type="#_x0000_t202" style="position:absolute;left:9366;top:2748;width:403;height:137" filled="f" stroked="f">
              <v:textbox style="mso-next-textbox:#_x0000_s1397" inset="0,0,0,0">
                <w:txbxContent>
                  <w:p w14:paraId="49EDEAF6" w14:textId="77777777" w:rsidR="000657D8" w:rsidRDefault="000657D8">
                    <w:pPr>
                      <w:spacing w:line="136" w:lineRule="exact"/>
                      <w:rPr>
                        <w:rFonts w:ascii="Arial"/>
                        <w:sz w:val="12"/>
                      </w:rPr>
                    </w:pPr>
                    <w:r>
                      <w:rPr>
                        <w:rFonts w:ascii="Arial"/>
                        <w:sz w:val="12"/>
                      </w:rPr>
                      <w:t xml:space="preserve">0 63 </w:t>
                    </w:r>
                  </w:p>
                </w:txbxContent>
              </v:textbox>
            </v:shape>
            <v:shape id="_x0000_s1396" type="#_x0000_t202" style="position:absolute;left:10484;top:2748;width:89;height:137" filled="f" stroked="f">
              <v:textbox style="mso-next-textbox:#_x0000_s1396" inset="0,0,0,0">
                <w:txbxContent>
                  <w:p w14:paraId="49EDEAF7" w14:textId="77777777" w:rsidR="000657D8" w:rsidRDefault="000657D8">
                    <w:pPr>
                      <w:spacing w:line="136" w:lineRule="exact"/>
                      <w:rPr>
                        <w:rFonts w:ascii="Arial"/>
                        <w:sz w:val="12"/>
                      </w:rPr>
                    </w:pPr>
                    <w:r>
                      <w:rPr>
                        <w:rFonts w:ascii="Arial"/>
                        <w:w w:val="102"/>
                        <w:sz w:val="12"/>
                      </w:rPr>
                      <w:t xml:space="preserve">0 </w:t>
                    </w:r>
                  </w:p>
                </w:txbxContent>
              </v:textbox>
            </v:shape>
            <v:shape id="_x0000_s1395" type="#_x0000_t202" style="position:absolute;left:9578;top:1954;width:994;height:249" filled="f" strokeweight=".07411mm">
              <v:textbox style="mso-next-textbox:#_x0000_s1395" inset="0,0,0,0">
                <w:txbxContent>
                  <w:p w14:paraId="49EDEAF8" w14:textId="77777777" w:rsidR="000657D8" w:rsidRDefault="000657D8">
                    <w:pPr>
                      <w:spacing w:before="33"/>
                      <w:ind w:left="296"/>
                      <w:rPr>
                        <w:rFonts w:ascii="Times New Roman"/>
                        <w:b/>
                        <w:sz w:val="14"/>
                      </w:rPr>
                    </w:pPr>
                    <w:r>
                      <w:rPr>
                        <w:rFonts w:ascii="Times New Roman"/>
                        <w:b/>
                        <w:sz w:val="14"/>
                      </w:rPr>
                      <w:t xml:space="preserve">block4 </w:t>
                    </w:r>
                  </w:p>
                </w:txbxContent>
              </v:textbox>
            </v:shape>
            <v:shape id="_x0000_s1394" type="#_x0000_t202" style="position:absolute;left:8833;top:1954;width:597;height:249" fillcolor="#ebebeb" strokeweight=".07411mm">
              <v:textbox style="mso-next-textbox:#_x0000_s1394" inset="0,0,0,0">
                <w:txbxContent>
                  <w:p w14:paraId="49EDEAF9" w14:textId="77777777" w:rsidR="000657D8" w:rsidRDefault="000657D8">
                    <w:pPr>
                      <w:spacing w:before="33"/>
                      <w:ind w:left="93"/>
                      <w:rPr>
                        <w:rFonts w:ascii="Times New Roman"/>
                        <w:b/>
                        <w:sz w:val="14"/>
                      </w:rPr>
                    </w:pPr>
                    <w:r>
                      <w:rPr>
                        <w:rFonts w:ascii="Times New Roman"/>
                        <w:b/>
                        <w:sz w:val="14"/>
                      </w:rPr>
                      <w:t xml:space="preserve">ecc_d4 </w:t>
                    </w:r>
                  </w:p>
                </w:txbxContent>
              </v:textbox>
            </v:shape>
            <v:shape id="_x0000_s1393" type="#_x0000_t202" style="position:absolute;left:7342;top:1954;width:994;height:249" filled="f" strokeweight=".07411mm">
              <v:textbox style="mso-next-textbox:#_x0000_s1393" inset="0,0,0,0">
                <w:txbxContent>
                  <w:p w14:paraId="49EDEAFA" w14:textId="77777777" w:rsidR="000657D8" w:rsidRDefault="000657D8">
                    <w:pPr>
                      <w:spacing w:before="33"/>
                      <w:ind w:left="296"/>
                      <w:rPr>
                        <w:rFonts w:ascii="Times New Roman"/>
                        <w:b/>
                        <w:sz w:val="14"/>
                      </w:rPr>
                    </w:pPr>
                    <w:r>
                      <w:rPr>
                        <w:rFonts w:ascii="Times New Roman"/>
                        <w:b/>
                        <w:sz w:val="14"/>
                      </w:rPr>
                      <w:t xml:space="preserve">block5 </w:t>
                    </w:r>
                  </w:p>
                </w:txbxContent>
              </v:textbox>
            </v:shape>
            <v:shape id="_x0000_s1392" type="#_x0000_t202" style="position:absolute;left:6597;top:1954;width:597;height:249" fillcolor="#ebebeb" strokeweight=".07411mm">
              <v:textbox style="mso-next-textbox:#_x0000_s1392" inset="0,0,0,0">
                <w:txbxContent>
                  <w:p w14:paraId="49EDEAFB" w14:textId="77777777" w:rsidR="000657D8" w:rsidRDefault="000657D8">
                    <w:pPr>
                      <w:spacing w:before="33"/>
                      <w:ind w:left="93"/>
                      <w:rPr>
                        <w:rFonts w:ascii="Times New Roman"/>
                        <w:b/>
                        <w:sz w:val="14"/>
                      </w:rPr>
                    </w:pPr>
                    <w:r>
                      <w:rPr>
                        <w:rFonts w:ascii="Times New Roman"/>
                        <w:b/>
                        <w:sz w:val="14"/>
                      </w:rPr>
                      <w:t xml:space="preserve">ecc_d5 </w:t>
                    </w:r>
                  </w:p>
                </w:txbxContent>
              </v:textbox>
            </v:shape>
            <v:shape id="_x0000_s1391" type="#_x0000_t202" style="position:absolute;left:5106;top:1954;width:994;height:249" filled="f" strokeweight=".07411mm">
              <v:textbox style="mso-next-textbox:#_x0000_s1391" inset="0,0,0,0">
                <w:txbxContent>
                  <w:p w14:paraId="49EDEAFC" w14:textId="77777777" w:rsidR="000657D8" w:rsidRDefault="000657D8">
                    <w:pPr>
                      <w:spacing w:before="33"/>
                      <w:ind w:left="296"/>
                      <w:rPr>
                        <w:rFonts w:ascii="Times New Roman"/>
                        <w:b/>
                        <w:sz w:val="14"/>
                      </w:rPr>
                    </w:pPr>
                    <w:r>
                      <w:rPr>
                        <w:rFonts w:ascii="Times New Roman"/>
                        <w:b/>
                        <w:sz w:val="14"/>
                      </w:rPr>
                      <w:t xml:space="preserve">block6 </w:t>
                    </w:r>
                  </w:p>
                </w:txbxContent>
              </v:textbox>
            </v:shape>
            <v:shape id="_x0000_s1390" type="#_x0000_t202" style="position:absolute;left:4361;top:1954;width:597;height:249" fillcolor="#ebebeb" strokeweight=".07411mm">
              <v:textbox style="mso-next-textbox:#_x0000_s1390" inset="0,0,0,0">
                <w:txbxContent>
                  <w:p w14:paraId="49EDEAFD" w14:textId="77777777" w:rsidR="000657D8" w:rsidRDefault="000657D8">
                    <w:pPr>
                      <w:spacing w:before="33"/>
                      <w:ind w:left="93"/>
                      <w:rPr>
                        <w:rFonts w:ascii="Times New Roman"/>
                        <w:b/>
                        <w:sz w:val="14"/>
                      </w:rPr>
                    </w:pPr>
                    <w:r>
                      <w:rPr>
                        <w:rFonts w:ascii="Times New Roman"/>
                        <w:b/>
                        <w:sz w:val="14"/>
                      </w:rPr>
                      <w:t xml:space="preserve">ecc_d6 </w:t>
                    </w:r>
                  </w:p>
                </w:txbxContent>
              </v:textbox>
            </v:shape>
            <v:shape id="_x0000_s1389" type="#_x0000_t202" style="position:absolute;left:2870;top:1954;width:994;height:249" filled="f" strokeweight=".07411mm">
              <v:textbox style="mso-next-textbox:#_x0000_s1389" inset="0,0,0,0">
                <w:txbxContent>
                  <w:p w14:paraId="49EDEAFE" w14:textId="77777777" w:rsidR="000657D8" w:rsidRDefault="000657D8">
                    <w:pPr>
                      <w:spacing w:before="33"/>
                      <w:ind w:left="296"/>
                      <w:rPr>
                        <w:rFonts w:ascii="Times New Roman"/>
                        <w:b/>
                        <w:sz w:val="14"/>
                      </w:rPr>
                    </w:pPr>
                    <w:r>
                      <w:rPr>
                        <w:rFonts w:ascii="Times New Roman"/>
                        <w:b/>
                        <w:sz w:val="14"/>
                      </w:rPr>
                      <w:t xml:space="preserve">block7 </w:t>
                    </w:r>
                  </w:p>
                </w:txbxContent>
              </v:textbox>
            </v:shape>
            <v:shape id="_x0000_s1388" type="#_x0000_t202" style="position:absolute;left:2125;top:1954;width:597;height:249" fillcolor="#ebebeb" strokeweight=".07411mm">
              <v:textbox style="mso-next-textbox:#_x0000_s1388" inset="0,0,0,0">
                <w:txbxContent>
                  <w:p w14:paraId="49EDEAFF" w14:textId="77777777" w:rsidR="000657D8" w:rsidRDefault="000657D8">
                    <w:pPr>
                      <w:spacing w:before="33"/>
                      <w:ind w:left="93"/>
                      <w:rPr>
                        <w:rFonts w:ascii="Times New Roman"/>
                        <w:b/>
                        <w:sz w:val="14"/>
                      </w:rPr>
                    </w:pPr>
                    <w:r>
                      <w:rPr>
                        <w:rFonts w:ascii="Times New Roman"/>
                        <w:b/>
                        <w:sz w:val="14"/>
                      </w:rPr>
                      <w:t xml:space="preserve">ecc_d7 </w:t>
                    </w:r>
                  </w:p>
                </w:txbxContent>
              </v:textbox>
            </v:shape>
            <v:shape id="_x0000_s1387" type="#_x0000_t202" style="position:absolute;left:5106;top:962;width:597;height:249" fillcolor="#ebebeb" strokeweight=".07411mm">
              <v:textbox style="mso-next-textbox:#_x0000_s1387" inset="0,0,0,0">
                <w:txbxContent>
                  <w:p w14:paraId="49EDEB00" w14:textId="77777777" w:rsidR="000657D8" w:rsidRDefault="000657D8">
                    <w:pPr>
                      <w:spacing w:before="33"/>
                      <w:ind w:left="144"/>
                      <w:rPr>
                        <w:rFonts w:ascii="Times New Roman"/>
                        <w:b/>
                        <w:sz w:val="14"/>
                      </w:rPr>
                    </w:pPr>
                    <w:r>
                      <w:rPr>
                        <w:rFonts w:ascii="Times New Roman"/>
                        <w:b/>
                        <w:sz w:val="14"/>
                      </w:rPr>
                      <w:t xml:space="preserve">ecc_t </w:t>
                    </w:r>
                  </w:p>
                </w:txbxContent>
              </v:textbox>
            </v:shape>
            <w10:wrap anchorx="page"/>
          </v:group>
        </w:pict>
      </w:r>
      <w:bookmarkStart w:id="215" w:name="_bookmark115"/>
      <w:bookmarkEnd w:id="215"/>
      <w:r w:rsidR="003F76D0">
        <w:t xml:space="preserve"> Figure 5-3 Shows the row structure of the level 1 data cache </w:t>
      </w:r>
    </w:p>
    <w:p w14:paraId="49EDC53E" w14:textId="77777777" w:rsidR="00C441A2" w:rsidRDefault="00C441A2">
      <w:pPr>
        <w:pStyle w:val="a3"/>
        <w:rPr>
          <w:b/>
          <w:sz w:val="20"/>
        </w:rPr>
      </w:pPr>
    </w:p>
    <w:p w14:paraId="49EDC53F" w14:textId="77777777" w:rsidR="00C441A2" w:rsidRDefault="00C441A2">
      <w:pPr>
        <w:pStyle w:val="a3"/>
        <w:spacing w:before="11" w:after="1"/>
        <w:rPr>
          <w:b/>
          <w:sz w:val="27"/>
        </w:rPr>
      </w:pPr>
    </w:p>
    <w:tbl>
      <w:tblPr>
        <w:tblStyle w:val="TableNormal"/>
        <w:tblW w:w="0" w:type="auto"/>
        <w:tblInd w:w="59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81"/>
        <w:gridCol w:w="316"/>
        <w:gridCol w:w="440"/>
        <w:gridCol w:w="881"/>
      </w:tblGrid>
      <w:tr w:rsidR="00C441A2" w14:paraId="49EDC544" w14:textId="77777777">
        <w:trPr>
          <w:trHeight w:val="243"/>
        </w:trPr>
        <w:tc>
          <w:tcPr>
            <w:tcW w:w="2981" w:type="dxa"/>
          </w:tcPr>
          <w:p w14:paraId="49EDC540" w14:textId="77777777" w:rsidR="00C441A2" w:rsidRDefault="003F76D0">
            <w:pPr>
              <w:pStyle w:val="TableParagraph"/>
              <w:spacing w:before="33"/>
              <w:ind w:left="1337" w:right="1333"/>
              <w:rPr>
                <w:b/>
                <w:sz w:val="14"/>
              </w:rPr>
            </w:pPr>
            <w:r>
              <w:rPr>
                <w:b/>
                <w:sz w:val="14"/>
              </w:rPr>
              <w:t xml:space="preserve">ptag </w:t>
            </w:r>
          </w:p>
        </w:tc>
        <w:tc>
          <w:tcPr>
            <w:tcW w:w="316" w:type="dxa"/>
            <w:tcBorders>
              <w:right w:val="double" w:sz="1" w:space="0" w:color="000000"/>
            </w:tcBorders>
          </w:tcPr>
          <w:p w14:paraId="49EDC541" w14:textId="77777777" w:rsidR="00C441A2" w:rsidRDefault="003F76D0">
            <w:pPr>
              <w:pStyle w:val="TableParagraph"/>
              <w:spacing w:before="33"/>
              <w:ind w:left="110"/>
              <w:jc w:val="left"/>
              <w:rPr>
                <w:b/>
                <w:sz w:val="14"/>
              </w:rPr>
            </w:pPr>
            <w:r>
              <w:rPr>
                <w:b/>
                <w:sz w:val="14"/>
              </w:rPr>
              <w:t xml:space="preserve">W. </w:t>
            </w:r>
          </w:p>
        </w:tc>
        <w:tc>
          <w:tcPr>
            <w:tcW w:w="440" w:type="dxa"/>
            <w:tcBorders>
              <w:left w:val="double" w:sz="1" w:space="0" w:color="000000"/>
            </w:tcBorders>
          </w:tcPr>
          <w:p w14:paraId="49EDC542" w14:textId="77777777" w:rsidR="00C441A2" w:rsidRDefault="003F76D0">
            <w:pPr>
              <w:pStyle w:val="TableParagraph"/>
              <w:spacing w:before="33"/>
              <w:ind w:left="135" w:right="137"/>
              <w:rPr>
                <w:b/>
                <w:sz w:val="14"/>
              </w:rPr>
            </w:pPr>
            <w:r>
              <w:rPr>
                <w:b/>
                <w:sz w:val="14"/>
              </w:rPr>
              <w:t xml:space="preserve">cs </w:t>
            </w:r>
          </w:p>
        </w:tc>
        <w:tc>
          <w:tcPr>
            <w:tcW w:w="881" w:type="dxa"/>
          </w:tcPr>
          <w:p w14:paraId="49EDC543" w14:textId="77777777" w:rsidR="00C441A2" w:rsidRDefault="003F76D0">
            <w:pPr>
              <w:pStyle w:val="TableParagraph"/>
              <w:spacing w:before="33"/>
              <w:ind w:left="263"/>
              <w:jc w:val="left"/>
              <w:rPr>
                <w:b/>
                <w:sz w:val="14"/>
              </w:rPr>
            </w:pPr>
            <w:r>
              <w:rPr>
                <w:b/>
                <w:sz w:val="14"/>
              </w:rPr>
              <w:t xml:space="preserve">scway </w:t>
            </w:r>
          </w:p>
        </w:tc>
      </w:tr>
    </w:tbl>
    <w:p w14:paraId="49EDC545" w14:textId="77777777" w:rsidR="00C441A2" w:rsidRDefault="00C441A2">
      <w:pPr>
        <w:pStyle w:val="a3"/>
        <w:rPr>
          <w:b/>
          <w:sz w:val="20"/>
        </w:rPr>
      </w:pPr>
    </w:p>
    <w:p w14:paraId="49EDC546" w14:textId="77777777" w:rsidR="00C441A2" w:rsidRDefault="00C441A2">
      <w:pPr>
        <w:pStyle w:val="a3"/>
        <w:rPr>
          <w:b/>
          <w:sz w:val="20"/>
        </w:rPr>
      </w:pPr>
    </w:p>
    <w:p w14:paraId="49EDC547" w14:textId="77777777" w:rsidR="00C441A2" w:rsidRDefault="00C441A2">
      <w:pPr>
        <w:pStyle w:val="a3"/>
        <w:rPr>
          <w:b/>
          <w:sz w:val="20"/>
        </w:rPr>
      </w:pPr>
    </w:p>
    <w:p w14:paraId="49EDC548" w14:textId="77777777" w:rsidR="00C441A2" w:rsidRDefault="00C441A2">
      <w:pPr>
        <w:pStyle w:val="a3"/>
        <w:rPr>
          <w:b/>
          <w:sz w:val="20"/>
        </w:rPr>
      </w:pPr>
    </w:p>
    <w:p w14:paraId="49EDC549" w14:textId="77777777" w:rsidR="00C441A2" w:rsidRDefault="00C441A2">
      <w:pPr>
        <w:pStyle w:val="a3"/>
        <w:rPr>
          <w:b/>
          <w:sz w:val="20"/>
        </w:rPr>
      </w:pPr>
    </w:p>
    <w:p w14:paraId="49EDC54A" w14:textId="77777777" w:rsidR="00C441A2" w:rsidRDefault="00C441A2">
      <w:pPr>
        <w:pStyle w:val="a3"/>
        <w:rPr>
          <w:b/>
          <w:sz w:val="20"/>
        </w:rPr>
      </w:pPr>
    </w:p>
    <w:p w14:paraId="49EDC54B" w14:textId="77777777" w:rsidR="00C441A2" w:rsidRDefault="00C441A2">
      <w:pPr>
        <w:pStyle w:val="a3"/>
        <w:spacing w:before="4" w:after="1"/>
        <w:rPr>
          <w:b/>
          <w:sz w:val="15"/>
        </w:rPr>
      </w:pPr>
    </w:p>
    <w:tbl>
      <w:tblPr>
        <w:tblStyle w:val="TableNormal"/>
        <w:tblW w:w="0" w:type="auto"/>
        <w:tblInd w:w="2133" w:type="dxa"/>
        <w:tblLayout w:type="fixed"/>
        <w:tblLook w:val="01E0" w:firstRow="1" w:lastRow="1" w:firstColumn="1" w:lastColumn="1" w:noHBand="0" w:noVBand="0"/>
      </w:tblPr>
      <w:tblGrid>
        <w:gridCol w:w="596"/>
        <w:gridCol w:w="1639"/>
        <w:gridCol w:w="596"/>
        <w:gridCol w:w="1639"/>
        <w:gridCol w:w="596"/>
        <w:gridCol w:w="1639"/>
        <w:gridCol w:w="596"/>
        <w:gridCol w:w="1045"/>
      </w:tblGrid>
      <w:tr w:rsidR="00C441A2" w14:paraId="49EDC554" w14:textId="77777777">
        <w:trPr>
          <w:trHeight w:val="243"/>
        </w:trPr>
        <w:tc>
          <w:tcPr>
            <w:tcW w:w="596" w:type="dxa"/>
            <w:tcBorders>
              <w:top w:val="single" w:sz="2" w:space="0" w:color="000000"/>
              <w:left w:val="single" w:sz="2" w:space="0" w:color="000000"/>
              <w:bottom w:val="single" w:sz="2" w:space="0" w:color="000000"/>
              <w:right w:val="single" w:sz="2" w:space="0" w:color="000000"/>
            </w:tcBorders>
            <w:shd w:val="clear" w:color="auto" w:fill="EBEBEB"/>
          </w:tcPr>
          <w:p w14:paraId="49EDC54C" w14:textId="77777777" w:rsidR="00C441A2" w:rsidRDefault="003F76D0">
            <w:pPr>
              <w:pStyle w:val="TableParagraph"/>
              <w:spacing w:before="33"/>
              <w:ind w:left="72" w:right="68"/>
              <w:rPr>
                <w:b/>
                <w:sz w:val="14"/>
              </w:rPr>
            </w:pPr>
            <w:r>
              <w:rPr>
                <w:b/>
                <w:sz w:val="14"/>
              </w:rPr>
              <w:lastRenderedPageBreak/>
              <w:t xml:space="preserve">ecc_d3 </w:t>
            </w:r>
          </w:p>
        </w:tc>
        <w:tc>
          <w:tcPr>
            <w:tcW w:w="1639" w:type="dxa"/>
            <w:tcBorders>
              <w:left w:val="single" w:sz="2" w:space="0" w:color="000000"/>
              <w:right w:val="single" w:sz="2" w:space="0" w:color="000000"/>
            </w:tcBorders>
          </w:tcPr>
          <w:p w14:paraId="49EDC54D" w14:textId="77777777" w:rsidR="00C441A2" w:rsidRDefault="003F76D0">
            <w:pPr>
              <w:pStyle w:val="TableParagraph"/>
              <w:spacing w:before="33"/>
              <w:ind w:left="447"/>
              <w:jc w:val="left"/>
              <w:rPr>
                <w:b/>
                <w:sz w:val="14"/>
              </w:rPr>
            </w:pPr>
            <w:r>
              <w:rPr>
                <w:b/>
                <w:sz w:val="14"/>
              </w:rPr>
              <w:t xml:space="preserve">block3 </w:t>
            </w:r>
          </w:p>
        </w:tc>
        <w:tc>
          <w:tcPr>
            <w:tcW w:w="596" w:type="dxa"/>
            <w:tcBorders>
              <w:top w:val="single" w:sz="2" w:space="0" w:color="000000"/>
              <w:left w:val="single" w:sz="2" w:space="0" w:color="000000"/>
              <w:bottom w:val="single" w:sz="2" w:space="0" w:color="000000"/>
              <w:right w:val="single" w:sz="2" w:space="0" w:color="000000"/>
            </w:tcBorders>
            <w:shd w:val="clear" w:color="auto" w:fill="EBEBEB"/>
          </w:tcPr>
          <w:p w14:paraId="49EDC54E" w14:textId="77777777" w:rsidR="00C441A2" w:rsidRDefault="003F76D0">
            <w:pPr>
              <w:pStyle w:val="TableParagraph"/>
              <w:spacing w:before="33"/>
              <w:ind w:left="74" w:right="68"/>
              <w:rPr>
                <w:b/>
                <w:sz w:val="14"/>
              </w:rPr>
            </w:pPr>
            <w:r>
              <w:rPr>
                <w:b/>
                <w:sz w:val="14"/>
              </w:rPr>
              <w:t xml:space="preserve">ecc_d2 </w:t>
            </w:r>
          </w:p>
        </w:tc>
        <w:tc>
          <w:tcPr>
            <w:tcW w:w="1639" w:type="dxa"/>
            <w:tcBorders>
              <w:left w:val="single" w:sz="2" w:space="0" w:color="000000"/>
              <w:right w:val="single" w:sz="2" w:space="0" w:color="000000"/>
            </w:tcBorders>
          </w:tcPr>
          <w:p w14:paraId="49EDC54F" w14:textId="77777777" w:rsidR="00C441A2" w:rsidRDefault="003F76D0">
            <w:pPr>
              <w:pStyle w:val="TableParagraph"/>
              <w:spacing w:before="33"/>
              <w:ind w:left="448"/>
              <w:jc w:val="left"/>
              <w:rPr>
                <w:b/>
                <w:sz w:val="14"/>
              </w:rPr>
            </w:pPr>
            <w:r>
              <w:rPr>
                <w:b/>
                <w:sz w:val="14"/>
              </w:rPr>
              <w:t xml:space="preserve">block2 </w:t>
            </w:r>
          </w:p>
        </w:tc>
        <w:tc>
          <w:tcPr>
            <w:tcW w:w="596" w:type="dxa"/>
            <w:tcBorders>
              <w:top w:val="single" w:sz="2" w:space="0" w:color="000000"/>
              <w:left w:val="single" w:sz="2" w:space="0" w:color="000000"/>
              <w:bottom w:val="single" w:sz="2" w:space="0" w:color="000000"/>
              <w:right w:val="single" w:sz="2" w:space="0" w:color="000000"/>
            </w:tcBorders>
            <w:shd w:val="clear" w:color="auto" w:fill="EBEBEB"/>
          </w:tcPr>
          <w:p w14:paraId="49EDC550" w14:textId="77777777" w:rsidR="00C441A2" w:rsidRDefault="003F76D0">
            <w:pPr>
              <w:pStyle w:val="TableParagraph"/>
              <w:spacing w:before="33"/>
              <w:ind w:left="75" w:right="67"/>
              <w:rPr>
                <w:b/>
                <w:sz w:val="14"/>
              </w:rPr>
            </w:pPr>
            <w:r>
              <w:rPr>
                <w:b/>
                <w:sz w:val="14"/>
              </w:rPr>
              <w:t xml:space="preserve">ecc_d1 </w:t>
            </w:r>
          </w:p>
        </w:tc>
        <w:tc>
          <w:tcPr>
            <w:tcW w:w="1639" w:type="dxa"/>
            <w:tcBorders>
              <w:left w:val="single" w:sz="2" w:space="0" w:color="000000"/>
              <w:right w:val="single" w:sz="2" w:space="0" w:color="000000"/>
            </w:tcBorders>
          </w:tcPr>
          <w:p w14:paraId="49EDC551" w14:textId="77777777" w:rsidR="00C441A2" w:rsidRDefault="003F76D0">
            <w:pPr>
              <w:pStyle w:val="TableParagraph"/>
              <w:spacing w:before="33"/>
              <w:ind w:left="449"/>
              <w:jc w:val="left"/>
              <w:rPr>
                <w:b/>
                <w:sz w:val="14"/>
              </w:rPr>
            </w:pPr>
            <w:r>
              <w:rPr>
                <w:b/>
                <w:sz w:val="14"/>
              </w:rPr>
              <w:t xml:space="preserve">block1 </w:t>
            </w:r>
          </w:p>
        </w:tc>
        <w:tc>
          <w:tcPr>
            <w:tcW w:w="596" w:type="dxa"/>
            <w:tcBorders>
              <w:top w:val="single" w:sz="2" w:space="0" w:color="000000"/>
              <w:left w:val="single" w:sz="2" w:space="0" w:color="000000"/>
              <w:bottom w:val="single" w:sz="2" w:space="0" w:color="000000"/>
              <w:right w:val="single" w:sz="2" w:space="0" w:color="000000"/>
            </w:tcBorders>
            <w:shd w:val="clear" w:color="auto" w:fill="EBEBEB"/>
          </w:tcPr>
          <w:p w14:paraId="49EDC552" w14:textId="77777777" w:rsidR="00C441A2" w:rsidRDefault="003F76D0">
            <w:pPr>
              <w:pStyle w:val="TableParagraph"/>
              <w:spacing w:before="33"/>
              <w:ind w:left="75" w:right="66"/>
              <w:rPr>
                <w:b/>
                <w:sz w:val="14"/>
              </w:rPr>
            </w:pPr>
            <w:r>
              <w:rPr>
                <w:b/>
                <w:sz w:val="14"/>
              </w:rPr>
              <w:t xml:space="preserve">ecc_d0 </w:t>
            </w:r>
          </w:p>
        </w:tc>
        <w:tc>
          <w:tcPr>
            <w:tcW w:w="1045" w:type="dxa"/>
            <w:tcBorders>
              <w:left w:val="single" w:sz="2" w:space="0" w:color="000000"/>
            </w:tcBorders>
          </w:tcPr>
          <w:p w14:paraId="49EDC553" w14:textId="77777777" w:rsidR="00C441A2" w:rsidRDefault="003F76D0">
            <w:pPr>
              <w:pStyle w:val="TableParagraph"/>
              <w:spacing w:before="33"/>
              <w:ind w:left="429" w:right="175"/>
              <w:rPr>
                <w:b/>
                <w:sz w:val="14"/>
              </w:rPr>
            </w:pPr>
            <w:r>
              <w:rPr>
                <w:b/>
                <w:sz w:val="14"/>
              </w:rPr>
              <w:t xml:space="preserve">block0 </w:t>
            </w:r>
          </w:p>
        </w:tc>
      </w:tr>
      <w:tr w:rsidR="00C441A2" w14:paraId="49EDC55D" w14:textId="77777777">
        <w:trPr>
          <w:trHeight w:val="184"/>
        </w:trPr>
        <w:tc>
          <w:tcPr>
            <w:tcW w:w="596" w:type="dxa"/>
            <w:tcBorders>
              <w:top w:val="single" w:sz="2" w:space="0" w:color="000000"/>
            </w:tcBorders>
          </w:tcPr>
          <w:p w14:paraId="49EDC555" w14:textId="77777777" w:rsidR="00C441A2" w:rsidRDefault="003F76D0">
            <w:pPr>
              <w:pStyle w:val="TableParagraph"/>
              <w:spacing w:before="45" w:line="119" w:lineRule="exact"/>
              <w:ind w:left="210" w:right="206"/>
              <w:rPr>
                <w:rFonts w:ascii="Arial"/>
                <w:sz w:val="12"/>
              </w:rPr>
            </w:pPr>
            <w:r>
              <w:rPr>
                <w:rFonts w:ascii="Arial"/>
                <w:sz w:val="12"/>
              </w:rPr>
              <w:t xml:space="preserve">8 b </w:t>
            </w:r>
          </w:p>
        </w:tc>
        <w:tc>
          <w:tcPr>
            <w:tcW w:w="1639" w:type="dxa"/>
          </w:tcPr>
          <w:p w14:paraId="49EDC556" w14:textId="77777777" w:rsidR="00C441A2" w:rsidRDefault="003F76D0">
            <w:pPr>
              <w:pStyle w:val="TableParagraph"/>
              <w:spacing w:before="45" w:line="119" w:lineRule="exact"/>
              <w:ind w:left="546"/>
              <w:jc w:val="left"/>
              <w:rPr>
                <w:rFonts w:ascii="Arial"/>
                <w:sz w:val="12"/>
              </w:rPr>
            </w:pPr>
            <w:r>
              <w:rPr>
                <w:rFonts w:ascii="Arial"/>
                <w:sz w:val="12"/>
              </w:rPr>
              <w:t xml:space="preserve">64 b, </w:t>
            </w:r>
          </w:p>
        </w:tc>
        <w:tc>
          <w:tcPr>
            <w:tcW w:w="596" w:type="dxa"/>
            <w:tcBorders>
              <w:top w:val="single" w:sz="2" w:space="0" w:color="000000"/>
            </w:tcBorders>
          </w:tcPr>
          <w:p w14:paraId="49EDC557" w14:textId="77777777" w:rsidR="00C441A2" w:rsidRDefault="003F76D0">
            <w:pPr>
              <w:pStyle w:val="TableParagraph"/>
              <w:spacing w:before="45" w:line="119" w:lineRule="exact"/>
              <w:ind w:left="212" w:right="206"/>
              <w:rPr>
                <w:rFonts w:ascii="Arial"/>
                <w:sz w:val="12"/>
              </w:rPr>
            </w:pPr>
            <w:r>
              <w:rPr>
                <w:rFonts w:ascii="Arial"/>
                <w:sz w:val="12"/>
              </w:rPr>
              <w:t xml:space="preserve">8 b </w:t>
            </w:r>
          </w:p>
        </w:tc>
        <w:tc>
          <w:tcPr>
            <w:tcW w:w="1639" w:type="dxa"/>
          </w:tcPr>
          <w:p w14:paraId="49EDC558" w14:textId="77777777" w:rsidR="00C441A2" w:rsidRDefault="003F76D0">
            <w:pPr>
              <w:pStyle w:val="TableParagraph"/>
              <w:spacing w:before="45" w:line="119" w:lineRule="exact"/>
              <w:ind w:left="546"/>
              <w:jc w:val="left"/>
              <w:rPr>
                <w:rFonts w:ascii="Arial"/>
                <w:sz w:val="12"/>
              </w:rPr>
            </w:pPr>
            <w:r>
              <w:rPr>
                <w:rFonts w:ascii="Arial"/>
                <w:sz w:val="12"/>
              </w:rPr>
              <w:t xml:space="preserve">64 b, </w:t>
            </w:r>
          </w:p>
        </w:tc>
        <w:tc>
          <w:tcPr>
            <w:tcW w:w="596" w:type="dxa"/>
            <w:tcBorders>
              <w:top w:val="single" w:sz="2" w:space="0" w:color="000000"/>
            </w:tcBorders>
          </w:tcPr>
          <w:p w14:paraId="49EDC559" w14:textId="77777777" w:rsidR="00C441A2" w:rsidRDefault="003F76D0">
            <w:pPr>
              <w:pStyle w:val="TableParagraph"/>
              <w:spacing w:before="45" w:line="119" w:lineRule="exact"/>
              <w:ind w:left="213" w:right="206"/>
              <w:rPr>
                <w:rFonts w:ascii="Arial"/>
                <w:sz w:val="12"/>
              </w:rPr>
            </w:pPr>
            <w:r>
              <w:rPr>
                <w:rFonts w:ascii="Arial"/>
                <w:sz w:val="12"/>
              </w:rPr>
              <w:t xml:space="preserve">8 b </w:t>
            </w:r>
          </w:p>
        </w:tc>
        <w:tc>
          <w:tcPr>
            <w:tcW w:w="1639" w:type="dxa"/>
          </w:tcPr>
          <w:p w14:paraId="49EDC55A" w14:textId="77777777" w:rsidR="00C441A2" w:rsidRDefault="003F76D0">
            <w:pPr>
              <w:pStyle w:val="TableParagraph"/>
              <w:spacing w:before="45" w:line="119" w:lineRule="exact"/>
              <w:ind w:left="547"/>
              <w:jc w:val="left"/>
              <w:rPr>
                <w:rFonts w:ascii="Arial"/>
                <w:sz w:val="12"/>
              </w:rPr>
            </w:pPr>
            <w:r>
              <w:rPr>
                <w:rFonts w:ascii="Arial"/>
                <w:sz w:val="12"/>
              </w:rPr>
              <w:t xml:space="preserve">64 b, </w:t>
            </w:r>
          </w:p>
        </w:tc>
        <w:tc>
          <w:tcPr>
            <w:tcW w:w="596" w:type="dxa"/>
            <w:tcBorders>
              <w:top w:val="single" w:sz="2" w:space="0" w:color="000000"/>
            </w:tcBorders>
          </w:tcPr>
          <w:p w14:paraId="49EDC55B" w14:textId="77777777" w:rsidR="00C441A2" w:rsidRDefault="003F76D0">
            <w:pPr>
              <w:pStyle w:val="TableParagraph"/>
              <w:spacing w:before="45" w:line="119" w:lineRule="exact"/>
              <w:ind w:left="213" w:right="204"/>
              <w:rPr>
                <w:rFonts w:ascii="Arial"/>
                <w:sz w:val="12"/>
              </w:rPr>
            </w:pPr>
            <w:r>
              <w:rPr>
                <w:rFonts w:ascii="Arial"/>
                <w:sz w:val="12"/>
              </w:rPr>
              <w:t xml:space="preserve">8 b </w:t>
            </w:r>
          </w:p>
        </w:tc>
        <w:tc>
          <w:tcPr>
            <w:tcW w:w="1045" w:type="dxa"/>
          </w:tcPr>
          <w:p w14:paraId="49EDC55C" w14:textId="77777777" w:rsidR="00C441A2" w:rsidRDefault="003F76D0">
            <w:pPr>
              <w:pStyle w:val="TableParagraph"/>
              <w:spacing w:before="45" w:line="119" w:lineRule="exact"/>
              <w:ind w:left="530" w:right="273"/>
              <w:rPr>
                <w:rFonts w:ascii="Arial"/>
                <w:sz w:val="12"/>
              </w:rPr>
            </w:pPr>
            <w:r>
              <w:rPr>
                <w:rFonts w:ascii="Arial"/>
                <w:sz w:val="12"/>
              </w:rPr>
              <w:t xml:space="preserve">64 b, </w:t>
            </w:r>
          </w:p>
        </w:tc>
      </w:tr>
    </w:tbl>
    <w:p w14:paraId="49EDC55E" w14:textId="77777777" w:rsidR="00C441A2" w:rsidRDefault="00C441A2">
      <w:pPr>
        <w:pStyle w:val="a3"/>
        <w:rPr>
          <w:b/>
          <w:sz w:val="22"/>
        </w:rPr>
      </w:pPr>
    </w:p>
    <w:p w14:paraId="49EDC55F" w14:textId="77777777" w:rsidR="00C441A2" w:rsidRDefault="00C441A2">
      <w:pPr>
        <w:pStyle w:val="a3"/>
        <w:spacing w:before="4"/>
        <w:rPr>
          <w:b/>
          <w:sz w:val="18"/>
        </w:rPr>
      </w:pPr>
    </w:p>
    <w:p w14:paraId="49EDC560"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first level Data cache USES the "Sec-ded" ECC check to check the Tag and Data parts in the cached row.  When a new cache row is updated into the Data cache, the Data section takes blocks (blocks) as the basic unit of verification, and each block generates 8-bit verification results and records them. For Tag, after 0 except dirty Tag bit (W) is extended to 64 bits, the same verification algorithm is used to generate 8-bit verification results and also records them.  It should be noted that the dirty Tag bits in the Tag part do not participate in the validation because this part of the information is not stored in SRAM, unlike the physical media stored in other parts of the Tag.  When reading the Cache, the original data and the reference check value are read out at the same time, and the original data is recalculated and compared with the reference check value. If a bit error is found, the hardware will automatically correct the error, fill the corrected value back into the D-cache, and record relevant location information, triggering an exception.  If the error number exceeds one bit, the hardware cannot correct it and can only record it </w:t>
      </w:r>
    </w:p>
    <w:p w14:paraId="49EDC562" w14:textId="77777777" w:rsidR="00C441A2" w:rsidRDefault="000C04CA">
      <w:pPr>
        <w:pStyle w:val="a3"/>
        <w:spacing w:before="20" w:line="278" w:lineRule="auto"/>
        <w:ind w:left="1079" w:right="1077"/>
        <w:jc w:val="both"/>
      </w:pPr>
      <w:r>
        <w:pict w14:anchorId="49EDE833">
          <v:shape id="_x0000_s1385" type="#_x0000_t202" style="position:absolute;left:0;text-align:left;margin-left:48.6pt;margin-top:97.7pt;width:498.15pt;height:109.75pt;z-index:-251663360;mso-wrap-distance-left:0;mso-wrap-distance-right:0;mso-position-horizontal-relative:page" filled="f" strokeweight=".48pt">
            <v:textbox style="mso-next-textbox:#_x0000_s1385" inset="0,0,0,0">
              <w:txbxContent>
                <w:p w14:paraId="49EDEB01" w14:textId="77777777" w:rsidR="000657D8" w:rsidRDefault="000657D8">
                  <w:pPr>
                    <w:spacing w:before="22" w:line="314" w:lineRule="auto"/>
                    <w:ind w:left="103" w:right="7550" w:hanging="1"/>
                    <w:rPr>
                      <w:rFonts w:ascii="Courier New" w:eastAsia="Courier New"/>
                      <w:sz w:val="20"/>
                    </w:rPr>
                  </w:pPr>
                  <w:r>
                    <w:rPr>
                      <w:rFonts w:ascii="Calibri" w:eastAsia="Calibri"/>
                      <w:b/>
                      <w:sz w:val="21"/>
                    </w:rPr>
                    <w:t xml:space="preserve">ECC check value generation algorithm: Function ECC_Gen(); </w:t>
                  </w:r>
                  <w:r>
                    <w:rPr>
                      <w:rFonts w:ascii="Courier New" w:eastAsia="Courier New"/>
                      <w:sz w:val="20"/>
                    </w:rPr>
                    <w:t xml:space="preserve">   Endfunction ECC_Gen </w:t>
                  </w:r>
                </w:p>
                <w:p w14:paraId="49EDEB02" w14:textId="77777777" w:rsidR="000657D8" w:rsidRDefault="000657D8">
                  <w:pPr>
                    <w:pStyle w:val="a3"/>
                    <w:spacing w:before="7"/>
                    <w:rPr>
                      <w:rFonts w:ascii="Courier New"/>
                      <w:sz w:val="26"/>
                    </w:rPr>
                  </w:pPr>
                </w:p>
                <w:p w14:paraId="49EDEB03" w14:textId="77777777" w:rsidR="000657D8" w:rsidRDefault="000657D8">
                  <w:pPr>
                    <w:ind w:left="103"/>
                    <w:rPr>
                      <w:b/>
                      <w:sz w:val="21"/>
                    </w:rPr>
                  </w:pPr>
                  <w:r>
                    <w:rPr>
                      <w:rFonts w:ascii="Calibri" w:eastAsia="Calibri"/>
                      <w:b/>
                      <w:sz w:val="21"/>
                    </w:rPr>
                    <w:t xml:space="preserve">ECC check and detection algorithm: </w:t>
                  </w:r>
                </w:p>
                <w:p w14:paraId="49EDEB04" w14:textId="77777777" w:rsidR="000657D8" w:rsidRDefault="000657D8">
                  <w:pPr>
                    <w:spacing w:before="63"/>
                    <w:ind w:left="103"/>
                    <w:rPr>
                      <w:rFonts w:ascii="Courier New"/>
                      <w:sz w:val="20"/>
                    </w:rPr>
                  </w:pPr>
                  <w:r>
                    <w:rPr>
                      <w:rFonts w:ascii="Courier New"/>
                      <w:sz w:val="20"/>
                    </w:rPr>
                    <w:t xml:space="preserve">The function ECC_Check (); </w:t>
                  </w:r>
                </w:p>
                <w:p w14:paraId="49EDEB05" w14:textId="77777777" w:rsidR="000657D8" w:rsidRDefault="000657D8">
                  <w:pPr>
                    <w:spacing w:before="86"/>
                    <w:ind w:left="103"/>
                    <w:rPr>
                      <w:rFonts w:ascii="Courier New"/>
                      <w:sz w:val="20"/>
                    </w:rPr>
                  </w:pPr>
                  <w:r>
                    <w:rPr>
                      <w:rFonts w:ascii="Courier New"/>
                      <w:sz w:val="20"/>
                    </w:rPr>
                    <w:t xml:space="preserve">Endfunction ECC_Check </w:t>
                  </w:r>
                </w:p>
              </w:txbxContent>
            </v:textbox>
            <w10:wrap type="topAndBottom" anchorx="page"/>
          </v:shape>
        </w:pict>
      </w:r>
      <w:r w:rsidR="003F76D0">
        <w:rPr>
          <w:spacing w:val="-12"/>
        </w:rPr>
        <w:t xml:space="preserve"> </w:t>
      </w:r>
      <w:r w:rsidR="003F76D0" w:rsidRPr="004C5CEE">
        <w:rPr>
          <w:rFonts w:ascii="Times New Roman" w:hAnsi="Times New Roman" w:cs="Times New Roman"/>
        </w:rPr>
        <w:t xml:space="preserve">Related location information, triggering exceptions. When the exception is a bit wrong, the software can return directly from the exception handler if there is no special diagnostic need.  When more than one error occurs, a more thorough recovery, such as a soft reset, is usually required. It should be noted that when the software fills the Data Cache with Store Tag and Store Data class Cache instructions, it must simultaneously calculate the ECC check value of the filled content and explicitly Store the ERRctL. ECC field.  When the hardware executes such Cache instructions, the reference validation value written in the data Cache comes from the errctl.ECC field rather than the hardware circuit's automatic validation result.  This mechanism is mainly used to complete some special diagnosis. The pseudo-code of the algorithm for generating and detecting ECC check value of data cache is described as follows: </w:t>
      </w:r>
    </w:p>
    <w:p w14:paraId="49EDC563" w14:textId="77777777" w:rsidR="00C441A2" w:rsidRDefault="00C441A2">
      <w:pPr>
        <w:pStyle w:val="a3"/>
        <w:spacing w:before="3"/>
        <w:rPr>
          <w:sz w:val="15"/>
        </w:rPr>
      </w:pPr>
    </w:p>
    <w:p w14:paraId="49EDC564" w14:textId="77777777" w:rsidR="00C441A2" w:rsidRDefault="003F76D0">
      <w:pPr>
        <w:pStyle w:val="3"/>
        <w:numPr>
          <w:ilvl w:val="2"/>
          <w:numId w:val="8"/>
        </w:numPr>
        <w:tabs>
          <w:tab w:val="left" w:pos="1800"/>
        </w:tabs>
        <w:spacing w:before="78"/>
        <w:rPr>
          <w:rFonts w:ascii="Arial" w:eastAsia="Arial"/>
        </w:rPr>
      </w:pPr>
      <w:bookmarkStart w:id="216" w:name="5.1.4_二级牺牲缓存(V-Cache)"/>
      <w:bookmarkEnd w:id="216"/>
      <w:r>
        <w:t xml:space="preserve"> </w:t>
      </w:r>
      <w:bookmarkStart w:id="217" w:name="_Toc44084255"/>
      <w:r>
        <w:t>Level 2 Sacrifice Cache (V-Cache)</w:t>
      </w:r>
      <w:bookmarkEnd w:id="217"/>
      <w:r>
        <w:t xml:space="preserve"> </w:t>
      </w:r>
    </w:p>
    <w:p w14:paraId="49EDC565"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capacity of the second-level sacrificed cache is 256KB, which adopts the 16-way group associative structure and LRU replacement algorithm.  Sacrificing the cache is the access mode of virtual address index physical address label.  The data portion of each cached row is 64 bytes long, divided into eight 8-byte wide blocks.  The usual access is always to read or write all the Data parts in the Cache line, only when the Load Data and Store Data class Cache instructions are executed with the adjacent parity block as the basic unit, where the [5:4] of the physical address is used to indicate which pair of adjacent parity blocks are operated on. </w:t>
      </w:r>
    </w:p>
    <w:p w14:paraId="49EDC566"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When accessing the second-level sacrifice Cache, the [13:6] bit of the physical address is used as the index of the cached row, and the physical address high position is compared with the contents read by tags in each row to determine whether the Cache is hit or not.  If it hits, it reads out the data content of the corresponding cache block in the hit path. </w:t>
      </w:r>
      <w:hyperlink w:anchor="_bookmark117" w:history="1">
        <w:r w:rsidRPr="004C5CEE">
          <w:rPr>
            <w:rFonts w:ascii="Times New Roman" w:hAnsi="Times New Roman" w:cs="Times New Roman"/>
          </w:rPr>
          <w:t xml:space="preserve"> Figure 5-4 shows the structure of the cached row. </w:t>
        </w:r>
      </w:hyperlink>
      <w:r w:rsidRPr="004C5CEE">
        <w:rPr>
          <w:rFonts w:ascii="Times New Roman" w:hAnsi="Times New Roman" w:cs="Times New Roman"/>
        </w:rPr>
        <w:t xml:space="preserve"> In addition to the high (PTAG) position of the physical address, the Tag includes cached line state information (CS), dirty Tag bit (W), instruction Tag (I), and </w:t>
      </w:r>
      <w:r w:rsidRPr="004C5CEE">
        <w:rPr>
          <w:rFonts w:ascii="Times New Roman" w:hAnsi="Times New Roman" w:cs="Times New Roman"/>
        </w:rPr>
        <w:lastRenderedPageBreak/>
        <w:t xml:space="preserve">information about which way the cached line is located in the S-cache (SCWAY).  Cs =0 means the cache row is invalid;  Cs =1 means that the cached rows are in a Shared state;  Cs =2 indicates that the cached row is in an exclusive state;  Cs =3 is the reserved value.  W =1 indicates that there is recently written data on the cache row.  I=1 means the cache line stores instruction, I=0 means the cache line stores data. </w:t>
      </w:r>
    </w:p>
    <w:p w14:paraId="49EDC567" w14:textId="77777777" w:rsidR="00C441A2" w:rsidRDefault="000C04CA">
      <w:pPr>
        <w:pStyle w:val="4"/>
        <w:spacing w:before="77"/>
        <w:ind w:left="4430" w:right="0"/>
        <w:jc w:val="both"/>
      </w:pPr>
      <w:r>
        <w:pict w14:anchorId="49EDE834">
          <v:group id="_x0000_s1340" style="position:absolute;left:0;text-align:left;margin-left:56.5pt;margin-top:23.2pt;width:484.7pt;height:161.5pt;z-index:-251686912;mso-position-horizontal-relative:page" coordorigin="1130,464" coordsize="9694,3230">
            <v:shape id="_x0000_s1384" style="position:absolute;left:1721;top:12358;width:14741;height:4914" coordorigin="1722,12358" coordsize="14741,4914" o:spt="100" adj="0,,0" path="m9579,3195r994,l10573,2947r-994,l9579,3195xm7343,3195r994,l8337,2947r-994,l7343,3195xm5107,3195r994,l6101,2947r-994,l5107,3195xm2871,3195r994,l3865,2947r-994,l2871,3195xm1132,3691r9689,l10821,466r-9689,l1132,3691xe" filled="f" strokeweight=".07417mm">
              <v:stroke joinstyle="round"/>
              <v:formulas/>
              <v:path arrowok="t" o:connecttype="segments"/>
            </v:shape>
            <v:shape id="_x0000_s1383" type="#_x0000_t202" style="position:absolute;left:4767;top:763;width:1039;height:137" filled="f" stroked="f">
              <v:textbox style="mso-next-textbox:#_x0000_s1383" inset="0,0,0,0">
                <w:txbxContent>
                  <w:p w14:paraId="49EDEB06" w14:textId="77777777" w:rsidR="000657D8" w:rsidRDefault="000657D8">
                    <w:pPr>
                      <w:tabs>
                        <w:tab w:val="left" w:pos="512"/>
                        <w:tab w:val="left" w:pos="881"/>
                      </w:tabs>
                      <w:spacing w:line="136" w:lineRule="exact"/>
                      <w:rPr>
                        <w:rFonts w:ascii="Arial"/>
                        <w:sz w:val="12"/>
                      </w:rPr>
                    </w:pPr>
                    <w:r>
                      <w:rPr>
                        <w:rFonts w:ascii="Arial"/>
                        <w:sz w:val="12"/>
                      </w:rPr>
                      <w:t xml:space="preserve">7043 </w:t>
                    </w:r>
                    <w:r>
                      <w:rPr>
                        <w:rFonts w:ascii="Arial"/>
                        <w:sz w:val="12"/>
                      </w:rPr>
                      <w:tab/>
                    </w:r>
                    <w:r>
                      <w:rPr>
                        <w:rFonts w:ascii="Arial"/>
                        <w:sz w:val="12"/>
                      </w:rPr>
                      <w:tab/>
                    </w:r>
                  </w:p>
                </w:txbxContent>
              </v:textbox>
            </v:shape>
            <v:shape id="_x0000_s1382" type="#_x0000_t202" style="position:absolute;left:8471;top:763;width:1340;height:137" filled="f" stroked="f">
              <v:textbox style="mso-next-textbox:#_x0000_s1382" inset="0,0,0,0">
                <w:txbxContent>
                  <w:p w14:paraId="49EDEB07" w14:textId="77777777" w:rsidR="000657D8" w:rsidRDefault="000657D8">
                    <w:pPr>
                      <w:tabs>
                        <w:tab w:val="left" w:pos="576"/>
                        <w:tab w:val="left" w:pos="1097"/>
                      </w:tabs>
                      <w:spacing w:line="136" w:lineRule="exact"/>
                      <w:rPr>
                        <w:rFonts w:ascii="Arial"/>
                        <w:sz w:val="12"/>
                      </w:rPr>
                    </w:pPr>
                    <w:r>
                      <w:rPr>
                        <w:rFonts w:ascii="Arial"/>
                        <w:sz w:val="12"/>
                      </w:rPr>
                      <w:t xml:space="preserve">8, 76, 54. 3 </w:t>
                    </w:r>
                    <w:r>
                      <w:rPr>
                        <w:rFonts w:ascii="Arial"/>
                        <w:sz w:val="12"/>
                      </w:rPr>
                      <w:tab/>
                    </w:r>
                    <w:r>
                      <w:rPr>
                        <w:rFonts w:ascii="Arial"/>
                        <w:sz w:val="12"/>
                      </w:rPr>
                      <w:tab/>
                    </w:r>
                  </w:p>
                </w:txbxContent>
              </v:textbox>
            </v:shape>
            <v:shape id="_x0000_s1381" type="#_x0000_t202" style="position:absolute;left:10484;top:763;width:89;height:137" filled="f" stroked="f">
              <v:textbox style="mso-next-textbox:#_x0000_s1381" inset="0,0,0,0">
                <w:txbxContent>
                  <w:p w14:paraId="49EDEB08" w14:textId="77777777" w:rsidR="000657D8" w:rsidRDefault="000657D8">
                    <w:pPr>
                      <w:spacing w:line="136" w:lineRule="exact"/>
                      <w:rPr>
                        <w:rFonts w:ascii="Arial"/>
                        <w:sz w:val="12"/>
                      </w:rPr>
                    </w:pPr>
                    <w:r>
                      <w:rPr>
                        <w:rFonts w:ascii="Arial"/>
                        <w:w w:val="102"/>
                        <w:sz w:val="12"/>
                      </w:rPr>
                      <w:t xml:space="preserve">0 </w:t>
                    </w:r>
                  </w:p>
                </w:txbxContent>
              </v:textbox>
            </v:shape>
            <v:shape id="_x0000_s1380" type="#_x0000_t202" style="position:absolute;left:1465;top:961;width:348;height:233" filled="f" stroked="f">
              <v:textbox style="mso-next-textbox:#_x0000_s1380" inset="0,0,0,0">
                <w:txbxContent>
                  <w:p w14:paraId="49EDEB09" w14:textId="77777777" w:rsidR="000657D8" w:rsidRDefault="000657D8">
                    <w:pPr>
                      <w:spacing w:line="233" w:lineRule="exact"/>
                      <w:rPr>
                        <w:rFonts w:ascii="Times New Roman"/>
                        <w:sz w:val="21"/>
                      </w:rPr>
                    </w:pPr>
                    <w:r>
                      <w:rPr>
                        <w:rFonts w:ascii="Times New Roman"/>
                        <w:sz w:val="21"/>
                      </w:rPr>
                      <w:t xml:space="preserve">The Tag </w:t>
                    </w:r>
                  </w:p>
                </w:txbxContent>
              </v:textbox>
            </v:shape>
            <v:shape id="_x0000_s1379" type="#_x0000_t202" style="position:absolute;left:4976;top:1260;width:157;height:137" filled="f" stroked="f">
              <v:textbox style="mso-next-textbox:#_x0000_s1379" inset="0,0,0,0">
                <w:txbxContent>
                  <w:p w14:paraId="49EDEB0A" w14:textId="77777777" w:rsidR="000657D8" w:rsidRDefault="000657D8">
                    <w:pPr>
                      <w:spacing w:line="136" w:lineRule="exact"/>
                      <w:rPr>
                        <w:rFonts w:ascii="Arial"/>
                        <w:sz w:val="12"/>
                      </w:rPr>
                    </w:pPr>
                    <w:r>
                      <w:rPr>
                        <w:rFonts w:ascii="Arial"/>
                        <w:sz w:val="12"/>
                      </w:rPr>
                      <w:t xml:space="preserve">8 b </w:t>
                    </w:r>
                  </w:p>
                </w:txbxContent>
              </v:textbox>
            </v:shape>
            <v:shape id="_x0000_s1378" type="#_x0000_t202" style="position:absolute;left:6992;top:1260;width:225;height:137" filled="f" stroked="f">
              <v:textbox style="mso-next-textbox:#_x0000_s1378" inset="0,0,0,0">
                <w:txbxContent>
                  <w:p w14:paraId="49EDEB0B" w14:textId="77777777" w:rsidR="000657D8" w:rsidRDefault="000657D8">
                    <w:pPr>
                      <w:spacing w:line="136" w:lineRule="exact"/>
                      <w:rPr>
                        <w:rFonts w:ascii="Arial"/>
                        <w:sz w:val="12"/>
                      </w:rPr>
                    </w:pPr>
                    <w:r>
                      <w:rPr>
                        <w:rFonts w:ascii="Arial"/>
                        <w:sz w:val="12"/>
                      </w:rPr>
                      <w:t xml:space="preserve">36 b </w:t>
                    </w:r>
                  </w:p>
                </w:txbxContent>
              </v:textbox>
            </v:shape>
            <v:shape id="_x0000_s1377" type="#_x0000_t202" style="position:absolute;left:8703;top:1260;width:840;height:137" filled="f" stroked="f">
              <v:textbox style="mso-next-textbox:#_x0000_s1377" inset="0,0,0,0">
                <w:txbxContent>
                  <w:p w14:paraId="49EDEB0C" w14:textId="77777777" w:rsidR="000657D8" w:rsidRDefault="000657D8">
                    <w:pPr>
                      <w:tabs>
                        <w:tab w:val="left" w:pos="682"/>
                      </w:tabs>
                      <w:spacing w:line="136" w:lineRule="exact"/>
                      <w:rPr>
                        <w:rFonts w:ascii="Arial"/>
                        <w:sz w:val="12"/>
                      </w:rPr>
                    </w:pPr>
                    <w:r>
                      <w:rPr>
                        <w:rFonts w:ascii="Arial"/>
                        <w:sz w:val="12"/>
                      </w:rPr>
                      <w:t xml:space="preserve">1 b. 1 b2b </w:t>
                    </w:r>
                    <w:r>
                      <w:rPr>
                        <w:rFonts w:ascii="Arial"/>
                        <w:sz w:val="12"/>
                      </w:rPr>
                      <w:tab/>
                    </w:r>
                  </w:p>
                </w:txbxContent>
              </v:textbox>
            </v:shape>
            <v:shape id="_x0000_s1376" type="#_x0000_t202" style="position:absolute;left:10050;top:1260;width:157;height:137" filled="f" stroked="f">
              <v:textbox style="mso-next-textbox:#_x0000_s1376" inset="0,0,0,0">
                <w:txbxContent>
                  <w:p w14:paraId="49EDEB0D" w14:textId="77777777" w:rsidR="000657D8" w:rsidRDefault="000657D8">
                    <w:pPr>
                      <w:spacing w:line="136" w:lineRule="exact"/>
                      <w:rPr>
                        <w:rFonts w:ascii="Arial"/>
                        <w:sz w:val="12"/>
                      </w:rPr>
                    </w:pPr>
                    <w:r>
                      <w:rPr>
                        <w:rFonts w:ascii="Arial"/>
                        <w:sz w:val="12"/>
                      </w:rPr>
                      <w:t xml:space="preserve">4 b </w:t>
                    </w:r>
                  </w:p>
                </w:txbxContent>
              </v:textbox>
            </v:shape>
            <v:shape id="_x0000_s1375" type="#_x0000_t202" style="position:absolute;left:2146;top:1756;width:983;height:137" filled="f" stroked="f">
              <v:textbox style="mso-next-textbox:#_x0000_s1375" inset="0,0,0,0">
                <w:txbxContent>
                  <w:p w14:paraId="49EDEB0E" w14:textId="77777777" w:rsidR="000657D8" w:rsidRDefault="000657D8">
                    <w:pPr>
                      <w:tabs>
                        <w:tab w:val="left" w:pos="443"/>
                      </w:tabs>
                      <w:spacing w:line="136" w:lineRule="exact"/>
                      <w:rPr>
                        <w:rFonts w:ascii="Arial"/>
                        <w:sz w:val="12"/>
                      </w:rPr>
                    </w:pPr>
                    <w:r>
                      <w:rPr>
                        <w:rFonts w:ascii="Arial"/>
                        <w:sz w:val="12"/>
                      </w:rPr>
                      <w:t xml:space="preserve">6356, 511, </w:t>
                    </w:r>
                    <w:r>
                      <w:rPr>
                        <w:rFonts w:ascii="Arial"/>
                        <w:sz w:val="12"/>
                      </w:rPr>
                      <w:tab/>
                    </w:r>
                  </w:p>
                </w:txbxContent>
              </v:textbox>
            </v:shape>
            <v:shape id="_x0000_s1374" type="#_x0000_t202" style="position:absolute;left:3639;top:1756;width:225;height:137" filled="f" stroked="f">
              <v:textbox style="mso-next-textbox:#_x0000_s1374" inset="0,0,0,0">
                <w:txbxContent>
                  <w:p w14:paraId="49EDEB0F" w14:textId="77777777" w:rsidR="000657D8" w:rsidRDefault="000657D8">
                    <w:pPr>
                      <w:spacing w:line="136" w:lineRule="exact"/>
                      <w:rPr>
                        <w:rFonts w:ascii="Arial"/>
                        <w:sz w:val="12"/>
                      </w:rPr>
                    </w:pPr>
                    <w:r>
                      <w:rPr>
                        <w:rFonts w:ascii="Arial"/>
                        <w:sz w:val="12"/>
                      </w:rPr>
                      <w:t xml:space="preserve">448 </w:t>
                    </w:r>
                  </w:p>
                </w:txbxContent>
              </v:textbox>
            </v:shape>
            <v:shape id="_x0000_s1373" type="#_x0000_t202" style="position:absolute;left:4381;top:1756;width:983;height:137" filled="f" stroked="f">
              <v:textbox style="mso-next-textbox:#_x0000_s1373" inset="0,0,0,0">
                <w:txbxContent>
                  <w:p w14:paraId="49EDEB10" w14:textId="77777777" w:rsidR="000657D8" w:rsidRDefault="000657D8">
                    <w:pPr>
                      <w:tabs>
                        <w:tab w:val="left" w:pos="443"/>
                      </w:tabs>
                      <w:spacing w:line="136" w:lineRule="exact"/>
                      <w:rPr>
                        <w:rFonts w:ascii="Arial"/>
                        <w:sz w:val="12"/>
                      </w:rPr>
                    </w:pPr>
                    <w:r>
                      <w:rPr>
                        <w:rFonts w:ascii="Arial"/>
                        <w:sz w:val="12"/>
                      </w:rPr>
                      <w:t xml:space="preserve">5548, 447, </w:t>
                    </w:r>
                    <w:r>
                      <w:rPr>
                        <w:rFonts w:ascii="Arial"/>
                        <w:sz w:val="12"/>
                      </w:rPr>
                      <w:tab/>
                    </w:r>
                  </w:p>
                </w:txbxContent>
              </v:textbox>
            </v:shape>
            <v:shape id="_x0000_s1372" type="#_x0000_t202" style="position:absolute;left:5875;top:1756;width:225;height:137" filled="f" stroked="f">
              <v:textbox style="mso-next-textbox:#_x0000_s1372" inset="0,0,0,0">
                <w:txbxContent>
                  <w:p w14:paraId="49EDEB11" w14:textId="77777777" w:rsidR="000657D8" w:rsidRDefault="000657D8">
                    <w:pPr>
                      <w:spacing w:line="136" w:lineRule="exact"/>
                      <w:rPr>
                        <w:rFonts w:ascii="Arial"/>
                        <w:sz w:val="12"/>
                      </w:rPr>
                    </w:pPr>
                    <w:r>
                      <w:rPr>
                        <w:rFonts w:ascii="Arial"/>
                        <w:sz w:val="12"/>
                      </w:rPr>
                      <w:t xml:space="preserve">384 </w:t>
                    </w:r>
                  </w:p>
                </w:txbxContent>
              </v:textbox>
            </v:shape>
            <v:shape id="_x0000_s1371" type="#_x0000_t202" style="position:absolute;left:6617;top:1756;width:983;height:137" filled="f" stroked="f">
              <v:textbox style="mso-next-textbox:#_x0000_s1371" inset="0,0,0,0">
                <w:txbxContent>
                  <w:p w14:paraId="49EDEB12" w14:textId="77777777" w:rsidR="000657D8" w:rsidRDefault="000657D8">
                    <w:pPr>
                      <w:tabs>
                        <w:tab w:val="left" w:pos="443"/>
                      </w:tabs>
                      <w:spacing w:line="136" w:lineRule="exact"/>
                      <w:rPr>
                        <w:rFonts w:ascii="Arial"/>
                        <w:sz w:val="12"/>
                      </w:rPr>
                    </w:pPr>
                    <w:r>
                      <w:rPr>
                        <w:rFonts w:ascii="Arial"/>
                        <w:sz w:val="12"/>
                      </w:rPr>
                      <w:t xml:space="preserve">4740, 383, </w:t>
                    </w:r>
                    <w:r>
                      <w:rPr>
                        <w:rFonts w:ascii="Arial"/>
                        <w:sz w:val="12"/>
                      </w:rPr>
                      <w:tab/>
                    </w:r>
                  </w:p>
                </w:txbxContent>
              </v:textbox>
            </v:shape>
            <v:shape id="_x0000_s1370" type="#_x0000_t202" style="position:absolute;left:8111;top:1756;width:225;height:137" filled="f" stroked="f">
              <v:textbox style="mso-next-textbox:#_x0000_s1370" inset="0,0,0,0">
                <w:txbxContent>
                  <w:p w14:paraId="49EDEB13" w14:textId="77777777" w:rsidR="000657D8" w:rsidRDefault="000657D8">
                    <w:pPr>
                      <w:spacing w:line="136" w:lineRule="exact"/>
                      <w:rPr>
                        <w:rFonts w:ascii="Arial"/>
                        <w:sz w:val="12"/>
                      </w:rPr>
                    </w:pPr>
                    <w:r>
                      <w:rPr>
                        <w:rFonts w:ascii="Arial"/>
                        <w:sz w:val="12"/>
                      </w:rPr>
                      <w:t xml:space="preserve">320 </w:t>
                    </w:r>
                  </w:p>
                </w:txbxContent>
              </v:textbox>
            </v:shape>
            <v:shape id="_x0000_s1369" type="#_x0000_t202" style="position:absolute;left:8853;top:1756;width:983;height:137" filled="f" stroked="f">
              <v:textbox style="mso-next-textbox:#_x0000_s1369" inset="0,0,0,0">
                <w:txbxContent>
                  <w:p w14:paraId="49EDEB14" w14:textId="77777777" w:rsidR="000657D8" w:rsidRDefault="000657D8">
                    <w:pPr>
                      <w:tabs>
                        <w:tab w:val="left" w:pos="443"/>
                      </w:tabs>
                      <w:spacing w:line="136" w:lineRule="exact"/>
                      <w:rPr>
                        <w:rFonts w:ascii="Arial"/>
                        <w:sz w:val="12"/>
                      </w:rPr>
                    </w:pPr>
                    <w:r>
                      <w:rPr>
                        <w:rFonts w:ascii="Arial"/>
                        <w:sz w:val="12"/>
                      </w:rPr>
                      <w:t xml:space="preserve">3932, 319, </w:t>
                    </w:r>
                    <w:r>
                      <w:rPr>
                        <w:rFonts w:ascii="Arial"/>
                        <w:sz w:val="12"/>
                      </w:rPr>
                      <w:tab/>
                    </w:r>
                  </w:p>
                </w:txbxContent>
              </v:textbox>
            </v:shape>
            <v:shape id="_x0000_s1368" type="#_x0000_t202" style="position:absolute;left:10347;top:1756;width:225;height:137" filled="f" stroked="f">
              <v:textbox style="mso-next-textbox:#_x0000_s1368" inset="0,0,0,0">
                <w:txbxContent>
                  <w:p w14:paraId="49EDEB15" w14:textId="77777777" w:rsidR="000657D8" w:rsidRDefault="000657D8">
                    <w:pPr>
                      <w:spacing w:line="136" w:lineRule="exact"/>
                      <w:rPr>
                        <w:rFonts w:ascii="Arial"/>
                        <w:sz w:val="12"/>
                      </w:rPr>
                    </w:pPr>
                    <w:r>
                      <w:rPr>
                        <w:rFonts w:ascii="Arial"/>
                        <w:sz w:val="12"/>
                      </w:rPr>
                      <w:t xml:space="preserve">256 </w:t>
                    </w:r>
                  </w:p>
                </w:txbxContent>
              </v:textbox>
            </v:shape>
            <v:shape id="_x0000_s1367" type="#_x0000_t202" style="position:absolute;left:2355;top:2252;width:157;height:137" filled="f" stroked="f">
              <v:textbox style="mso-next-textbox:#_x0000_s1367" inset="0,0,0,0">
                <w:txbxContent>
                  <w:p w14:paraId="49EDEB16" w14:textId="77777777" w:rsidR="000657D8" w:rsidRDefault="000657D8">
                    <w:pPr>
                      <w:spacing w:line="136" w:lineRule="exact"/>
                      <w:rPr>
                        <w:rFonts w:ascii="Arial"/>
                        <w:sz w:val="12"/>
                      </w:rPr>
                    </w:pPr>
                    <w:r>
                      <w:rPr>
                        <w:rFonts w:ascii="Arial"/>
                        <w:sz w:val="12"/>
                      </w:rPr>
                      <w:t xml:space="preserve">8 b </w:t>
                    </w:r>
                  </w:p>
                </w:txbxContent>
              </v:textbox>
            </v:shape>
            <v:shape id="_x0000_s1366" type="#_x0000_t202" style="position:absolute;left:3265;top:2252;width:225;height:137" filled="f" stroked="f">
              <v:textbox style="mso-next-textbox:#_x0000_s1366" inset="0,0,0,0">
                <w:txbxContent>
                  <w:p w14:paraId="49EDEB17" w14:textId="77777777" w:rsidR="000657D8" w:rsidRDefault="000657D8">
                    <w:pPr>
                      <w:spacing w:line="136" w:lineRule="exact"/>
                      <w:rPr>
                        <w:rFonts w:ascii="Arial"/>
                        <w:sz w:val="12"/>
                      </w:rPr>
                    </w:pPr>
                    <w:r>
                      <w:rPr>
                        <w:rFonts w:ascii="Arial"/>
                        <w:sz w:val="12"/>
                      </w:rPr>
                      <w:t xml:space="preserve">64 b, </w:t>
                    </w:r>
                  </w:p>
                </w:txbxContent>
              </v:textbox>
            </v:shape>
            <v:shape id="_x0000_s1365" type="#_x0000_t202" style="position:absolute;left:4591;top:2252;width:157;height:137" filled="f" stroked="f">
              <v:textbox style="mso-next-textbox:#_x0000_s1365" inset="0,0,0,0">
                <w:txbxContent>
                  <w:p w14:paraId="49EDEB18" w14:textId="77777777" w:rsidR="000657D8" w:rsidRDefault="000657D8">
                    <w:pPr>
                      <w:spacing w:line="136" w:lineRule="exact"/>
                      <w:rPr>
                        <w:rFonts w:ascii="Arial"/>
                        <w:sz w:val="12"/>
                      </w:rPr>
                    </w:pPr>
                    <w:r>
                      <w:rPr>
                        <w:rFonts w:ascii="Arial"/>
                        <w:sz w:val="12"/>
                      </w:rPr>
                      <w:t xml:space="preserve">8 b </w:t>
                    </w:r>
                  </w:p>
                </w:txbxContent>
              </v:textbox>
            </v:shape>
            <v:shape id="_x0000_s1364" type="#_x0000_t202" style="position:absolute;left:5501;top:2252;width:225;height:137" filled="f" stroked="f">
              <v:textbox style="mso-next-textbox:#_x0000_s1364" inset="0,0,0,0">
                <w:txbxContent>
                  <w:p w14:paraId="49EDEB19" w14:textId="77777777" w:rsidR="000657D8" w:rsidRDefault="000657D8">
                    <w:pPr>
                      <w:spacing w:line="136" w:lineRule="exact"/>
                      <w:rPr>
                        <w:rFonts w:ascii="Arial"/>
                        <w:sz w:val="12"/>
                      </w:rPr>
                    </w:pPr>
                    <w:r>
                      <w:rPr>
                        <w:rFonts w:ascii="Arial"/>
                        <w:sz w:val="12"/>
                      </w:rPr>
                      <w:t xml:space="preserve">64 b, </w:t>
                    </w:r>
                  </w:p>
                </w:txbxContent>
              </v:textbox>
            </v:shape>
            <v:shape id="_x0000_s1363" type="#_x0000_t202" style="position:absolute;left:6827;top:2252;width:157;height:137" filled="f" stroked="f">
              <v:textbox style="mso-next-textbox:#_x0000_s1363" inset="0,0,0,0">
                <w:txbxContent>
                  <w:p w14:paraId="49EDEB1A" w14:textId="77777777" w:rsidR="000657D8" w:rsidRDefault="000657D8">
                    <w:pPr>
                      <w:spacing w:line="136" w:lineRule="exact"/>
                      <w:rPr>
                        <w:rFonts w:ascii="Arial"/>
                        <w:sz w:val="12"/>
                      </w:rPr>
                    </w:pPr>
                    <w:r>
                      <w:rPr>
                        <w:rFonts w:ascii="Arial"/>
                        <w:sz w:val="12"/>
                      </w:rPr>
                      <w:t xml:space="preserve">8 b </w:t>
                    </w:r>
                  </w:p>
                </w:txbxContent>
              </v:textbox>
            </v:shape>
            <v:shape id="_x0000_s1362" type="#_x0000_t202" style="position:absolute;left:7737;top:2252;width:225;height:137" filled="f" stroked="f">
              <v:textbox style="mso-next-textbox:#_x0000_s1362" inset="0,0,0,0">
                <w:txbxContent>
                  <w:p w14:paraId="49EDEB1B" w14:textId="77777777" w:rsidR="000657D8" w:rsidRDefault="000657D8">
                    <w:pPr>
                      <w:spacing w:line="136" w:lineRule="exact"/>
                      <w:rPr>
                        <w:rFonts w:ascii="Arial"/>
                        <w:sz w:val="12"/>
                      </w:rPr>
                    </w:pPr>
                    <w:r>
                      <w:rPr>
                        <w:rFonts w:ascii="Arial"/>
                        <w:sz w:val="12"/>
                      </w:rPr>
                      <w:t xml:space="preserve">64 b, </w:t>
                    </w:r>
                  </w:p>
                </w:txbxContent>
              </v:textbox>
            </v:shape>
            <v:shape id="_x0000_s1361" type="#_x0000_t202" style="position:absolute;left:9063;top:2252;width:157;height:137" filled="f" stroked="f">
              <v:textbox style="mso-next-textbox:#_x0000_s1361" inset="0,0,0,0">
                <w:txbxContent>
                  <w:p w14:paraId="49EDEB1C" w14:textId="77777777" w:rsidR="000657D8" w:rsidRDefault="000657D8">
                    <w:pPr>
                      <w:spacing w:line="136" w:lineRule="exact"/>
                      <w:rPr>
                        <w:rFonts w:ascii="Arial"/>
                        <w:sz w:val="12"/>
                      </w:rPr>
                    </w:pPr>
                    <w:r>
                      <w:rPr>
                        <w:rFonts w:ascii="Arial"/>
                        <w:sz w:val="12"/>
                      </w:rPr>
                      <w:t xml:space="preserve">8 b </w:t>
                    </w:r>
                  </w:p>
                </w:txbxContent>
              </v:textbox>
            </v:shape>
            <v:shape id="_x0000_s1360" type="#_x0000_t202" style="position:absolute;left:9973;top:2252;width:225;height:137" filled="f" stroked="f">
              <v:textbox style="mso-next-textbox:#_x0000_s1360" inset="0,0,0,0">
                <w:txbxContent>
                  <w:p w14:paraId="49EDEB1D" w14:textId="77777777" w:rsidR="000657D8" w:rsidRDefault="000657D8">
                    <w:pPr>
                      <w:spacing w:line="136" w:lineRule="exact"/>
                      <w:rPr>
                        <w:rFonts w:ascii="Arial"/>
                        <w:sz w:val="12"/>
                      </w:rPr>
                    </w:pPr>
                    <w:r>
                      <w:rPr>
                        <w:rFonts w:ascii="Arial"/>
                        <w:sz w:val="12"/>
                      </w:rPr>
                      <w:t xml:space="preserve">64 b, </w:t>
                    </w:r>
                  </w:p>
                </w:txbxContent>
              </v:textbox>
            </v:shape>
            <v:shape id="_x0000_s1359" type="#_x0000_t202" style="position:absolute;left:1430;top:2450;width:418;height:233" filled="f" stroked="f">
              <v:textbox style="mso-next-textbox:#_x0000_s1359" inset="0,0,0,0">
                <w:txbxContent>
                  <w:p w14:paraId="49EDEB1E" w14:textId="77777777" w:rsidR="000657D8" w:rsidRDefault="000657D8">
                    <w:pPr>
                      <w:spacing w:line="233" w:lineRule="exact"/>
                      <w:rPr>
                        <w:rFonts w:ascii="Times New Roman"/>
                        <w:sz w:val="21"/>
                      </w:rPr>
                    </w:pPr>
                    <w:r>
                      <w:rPr>
                        <w:rFonts w:ascii="Times New Roman"/>
                        <w:sz w:val="21"/>
                      </w:rPr>
                      <w:t xml:space="preserve">The Data </w:t>
                    </w:r>
                  </w:p>
                </w:txbxContent>
              </v:textbox>
            </v:shape>
            <v:shape id="_x0000_s1358" type="#_x0000_t202" style="position:absolute;left:2146;top:2748;width:983;height:137" filled="f" stroked="f">
              <v:textbox style="mso-next-textbox:#_x0000_s1358" inset="0,0,0,0">
                <w:txbxContent>
                  <w:p w14:paraId="49EDEB1F" w14:textId="77777777" w:rsidR="000657D8" w:rsidRDefault="000657D8">
                    <w:pPr>
                      <w:tabs>
                        <w:tab w:val="left" w:pos="443"/>
                      </w:tabs>
                      <w:spacing w:line="136" w:lineRule="exact"/>
                      <w:rPr>
                        <w:rFonts w:ascii="Arial"/>
                        <w:sz w:val="12"/>
                      </w:rPr>
                    </w:pPr>
                    <w:r>
                      <w:rPr>
                        <w:rFonts w:ascii="Arial"/>
                        <w:sz w:val="12"/>
                      </w:rPr>
                      <w:t xml:space="preserve">3124, 255, </w:t>
                    </w:r>
                    <w:r>
                      <w:rPr>
                        <w:rFonts w:ascii="Arial"/>
                        <w:sz w:val="12"/>
                      </w:rPr>
                      <w:tab/>
                    </w:r>
                  </w:p>
                </w:txbxContent>
              </v:textbox>
            </v:shape>
            <v:shape id="_x0000_s1357" type="#_x0000_t202" style="position:absolute;left:3639;top:2748;width:225;height:137" filled="f" stroked="f">
              <v:textbox style="mso-next-textbox:#_x0000_s1357" inset="0,0,0,0">
                <w:txbxContent>
                  <w:p w14:paraId="49EDEB20" w14:textId="77777777" w:rsidR="000657D8" w:rsidRDefault="000657D8">
                    <w:pPr>
                      <w:spacing w:line="136" w:lineRule="exact"/>
                      <w:rPr>
                        <w:rFonts w:ascii="Arial"/>
                        <w:sz w:val="12"/>
                      </w:rPr>
                    </w:pPr>
                    <w:r>
                      <w:rPr>
                        <w:rFonts w:ascii="Arial"/>
                        <w:sz w:val="12"/>
                      </w:rPr>
                      <w:t xml:space="preserve">192 </w:t>
                    </w:r>
                  </w:p>
                </w:txbxContent>
              </v:textbox>
            </v:shape>
            <v:shape id="_x0000_s1356" type="#_x0000_t202" style="position:absolute;left:4381;top:2748;width:983;height:137" filled="f" stroked="f">
              <v:textbox style="mso-next-textbox:#_x0000_s1356" inset="0,0,0,0">
                <w:txbxContent>
                  <w:p w14:paraId="49EDEB21" w14:textId="77777777" w:rsidR="000657D8" w:rsidRDefault="000657D8">
                    <w:pPr>
                      <w:tabs>
                        <w:tab w:val="left" w:pos="443"/>
                      </w:tabs>
                      <w:spacing w:line="136" w:lineRule="exact"/>
                      <w:rPr>
                        <w:rFonts w:ascii="Arial"/>
                        <w:sz w:val="12"/>
                      </w:rPr>
                    </w:pPr>
                    <w:r>
                      <w:rPr>
                        <w:rFonts w:ascii="Arial"/>
                        <w:sz w:val="12"/>
                      </w:rPr>
                      <w:t xml:space="preserve">2316, 191, </w:t>
                    </w:r>
                    <w:r>
                      <w:rPr>
                        <w:rFonts w:ascii="Arial"/>
                        <w:sz w:val="12"/>
                      </w:rPr>
                      <w:tab/>
                    </w:r>
                  </w:p>
                </w:txbxContent>
              </v:textbox>
            </v:shape>
            <v:shape id="_x0000_s1355" type="#_x0000_t202" style="position:absolute;left:5875;top:2748;width:225;height:137" filled="f" stroked="f">
              <v:textbox style="mso-next-textbox:#_x0000_s1355" inset="0,0,0,0">
                <w:txbxContent>
                  <w:p w14:paraId="49EDEB22" w14:textId="77777777" w:rsidR="000657D8" w:rsidRDefault="000657D8">
                    <w:pPr>
                      <w:spacing w:line="136" w:lineRule="exact"/>
                      <w:rPr>
                        <w:rFonts w:ascii="Arial"/>
                        <w:sz w:val="12"/>
                      </w:rPr>
                    </w:pPr>
                    <w:r>
                      <w:rPr>
                        <w:rFonts w:ascii="Arial"/>
                        <w:sz w:val="12"/>
                      </w:rPr>
                      <w:t xml:space="preserve">128 </w:t>
                    </w:r>
                  </w:p>
                </w:txbxContent>
              </v:textbox>
            </v:shape>
            <v:shape id="_x0000_s1354" type="#_x0000_t202" style="position:absolute;left:6617;top:2748;width:983;height:137" filled="f" stroked="f">
              <v:textbox style="mso-next-textbox:#_x0000_s1354" inset="0,0,0,0">
                <w:txbxContent>
                  <w:p w14:paraId="49EDEB23" w14:textId="77777777" w:rsidR="000657D8" w:rsidRDefault="000657D8">
                    <w:pPr>
                      <w:tabs>
                        <w:tab w:val="left" w:pos="512"/>
                      </w:tabs>
                      <w:spacing w:line="136" w:lineRule="exact"/>
                      <w:rPr>
                        <w:rFonts w:ascii="Arial"/>
                        <w:sz w:val="12"/>
                      </w:rPr>
                    </w:pPr>
                    <w:r>
                      <w:rPr>
                        <w:rFonts w:ascii="Arial"/>
                        <w:sz w:val="12"/>
                      </w:rPr>
                      <w:t xml:space="preserve">158, 127, </w:t>
                    </w:r>
                    <w:r>
                      <w:rPr>
                        <w:rFonts w:ascii="Arial"/>
                        <w:sz w:val="12"/>
                      </w:rPr>
                      <w:tab/>
                    </w:r>
                  </w:p>
                </w:txbxContent>
              </v:textbox>
            </v:shape>
            <v:shape id="_x0000_s1353" type="#_x0000_t202" style="position:absolute;left:8180;top:2748;width:157;height:137" filled="f" stroked="f">
              <v:textbox style="mso-next-textbox:#_x0000_s1353" inset="0,0,0,0">
                <w:txbxContent>
                  <w:p w14:paraId="49EDEB24" w14:textId="77777777" w:rsidR="000657D8" w:rsidRDefault="000657D8">
                    <w:pPr>
                      <w:spacing w:line="136" w:lineRule="exact"/>
                      <w:rPr>
                        <w:rFonts w:ascii="Arial"/>
                        <w:sz w:val="12"/>
                      </w:rPr>
                    </w:pPr>
                    <w:r>
                      <w:rPr>
                        <w:rFonts w:ascii="Arial"/>
                        <w:sz w:val="12"/>
                      </w:rPr>
                      <w:t xml:space="preserve">64 </w:t>
                    </w:r>
                  </w:p>
                </w:txbxContent>
              </v:textbox>
            </v:shape>
            <v:shape id="_x0000_s1352" type="#_x0000_t202" style="position:absolute;left:8853;top:2748;width:89;height:137" filled="f" stroked="f">
              <v:textbox style="mso-next-textbox:#_x0000_s1352" inset="0,0,0,0">
                <w:txbxContent>
                  <w:p w14:paraId="49EDEB25" w14:textId="77777777" w:rsidR="000657D8" w:rsidRDefault="000657D8">
                    <w:pPr>
                      <w:spacing w:line="136" w:lineRule="exact"/>
                      <w:rPr>
                        <w:rFonts w:ascii="Arial"/>
                        <w:sz w:val="12"/>
                      </w:rPr>
                    </w:pPr>
                    <w:r>
                      <w:rPr>
                        <w:rFonts w:ascii="Arial"/>
                        <w:w w:val="102"/>
                        <w:sz w:val="12"/>
                      </w:rPr>
                      <w:t xml:space="preserve">7 </w:t>
                    </w:r>
                  </w:p>
                </w:txbxContent>
              </v:textbox>
            </v:shape>
            <v:shape id="_x0000_s1351" type="#_x0000_t202" style="position:absolute;left:9366;top:2748;width:403;height:137" filled="f" stroked="f">
              <v:textbox style="mso-next-textbox:#_x0000_s1351" inset="0,0,0,0">
                <w:txbxContent>
                  <w:p w14:paraId="49EDEB26" w14:textId="77777777" w:rsidR="000657D8" w:rsidRDefault="000657D8">
                    <w:pPr>
                      <w:spacing w:line="136" w:lineRule="exact"/>
                      <w:rPr>
                        <w:rFonts w:ascii="Arial"/>
                        <w:sz w:val="12"/>
                      </w:rPr>
                    </w:pPr>
                    <w:r>
                      <w:rPr>
                        <w:rFonts w:ascii="Arial"/>
                        <w:sz w:val="12"/>
                      </w:rPr>
                      <w:t xml:space="preserve">0 63 </w:t>
                    </w:r>
                  </w:p>
                </w:txbxContent>
              </v:textbox>
            </v:shape>
            <v:shape id="_x0000_s1350" type="#_x0000_t202" style="position:absolute;left:10484;top:2748;width:89;height:137" filled="f" stroked="f">
              <v:textbox style="mso-next-textbox:#_x0000_s1350" inset="0,0,0,0">
                <w:txbxContent>
                  <w:p w14:paraId="49EDEB27" w14:textId="77777777" w:rsidR="000657D8" w:rsidRDefault="000657D8">
                    <w:pPr>
                      <w:spacing w:line="136" w:lineRule="exact"/>
                      <w:rPr>
                        <w:rFonts w:ascii="Arial"/>
                        <w:sz w:val="12"/>
                      </w:rPr>
                    </w:pPr>
                    <w:r>
                      <w:rPr>
                        <w:rFonts w:ascii="Arial"/>
                        <w:w w:val="102"/>
                        <w:sz w:val="12"/>
                      </w:rPr>
                      <w:t xml:space="preserve">0 </w:t>
                    </w:r>
                  </w:p>
                </w:txbxContent>
              </v:textbox>
            </v:shape>
            <v:shape id="_x0000_s1349" type="#_x0000_t202" style="position:absolute;left:9578;top:1954;width:994;height:249" filled="f" strokeweight=".07411mm">
              <v:textbox style="mso-next-textbox:#_x0000_s1349" inset="0,0,0,0">
                <w:txbxContent>
                  <w:p w14:paraId="49EDEB28" w14:textId="77777777" w:rsidR="000657D8" w:rsidRDefault="000657D8">
                    <w:pPr>
                      <w:spacing w:before="33"/>
                      <w:ind w:left="296"/>
                      <w:rPr>
                        <w:rFonts w:ascii="Times New Roman"/>
                        <w:b/>
                        <w:sz w:val="14"/>
                      </w:rPr>
                    </w:pPr>
                    <w:r>
                      <w:rPr>
                        <w:rFonts w:ascii="Times New Roman"/>
                        <w:b/>
                        <w:sz w:val="14"/>
                      </w:rPr>
                      <w:t xml:space="preserve">block4 </w:t>
                    </w:r>
                  </w:p>
                </w:txbxContent>
              </v:textbox>
            </v:shape>
            <v:shape id="_x0000_s1348" type="#_x0000_t202" style="position:absolute;left:8833;top:1954;width:597;height:249" fillcolor="#ebebeb" strokeweight=".07411mm">
              <v:textbox style="mso-next-textbox:#_x0000_s1348" inset="0,0,0,0">
                <w:txbxContent>
                  <w:p w14:paraId="49EDEB29" w14:textId="77777777" w:rsidR="000657D8" w:rsidRDefault="000657D8">
                    <w:pPr>
                      <w:spacing w:before="33"/>
                      <w:ind w:left="93"/>
                      <w:rPr>
                        <w:rFonts w:ascii="Times New Roman"/>
                        <w:b/>
                        <w:sz w:val="14"/>
                      </w:rPr>
                    </w:pPr>
                    <w:r>
                      <w:rPr>
                        <w:rFonts w:ascii="Times New Roman"/>
                        <w:b/>
                        <w:sz w:val="14"/>
                      </w:rPr>
                      <w:t xml:space="preserve">ecc_d4 </w:t>
                    </w:r>
                  </w:p>
                </w:txbxContent>
              </v:textbox>
            </v:shape>
            <v:shape id="_x0000_s1347" type="#_x0000_t202" style="position:absolute;left:7342;top:1954;width:994;height:249" filled="f" strokeweight=".07411mm">
              <v:textbox style="mso-next-textbox:#_x0000_s1347" inset="0,0,0,0">
                <w:txbxContent>
                  <w:p w14:paraId="49EDEB2A" w14:textId="77777777" w:rsidR="000657D8" w:rsidRDefault="000657D8">
                    <w:pPr>
                      <w:spacing w:before="33"/>
                      <w:ind w:left="296"/>
                      <w:rPr>
                        <w:rFonts w:ascii="Times New Roman"/>
                        <w:b/>
                        <w:sz w:val="14"/>
                      </w:rPr>
                    </w:pPr>
                    <w:r>
                      <w:rPr>
                        <w:rFonts w:ascii="Times New Roman"/>
                        <w:b/>
                        <w:sz w:val="14"/>
                      </w:rPr>
                      <w:t xml:space="preserve">block5 </w:t>
                    </w:r>
                  </w:p>
                </w:txbxContent>
              </v:textbox>
            </v:shape>
            <v:shape id="_x0000_s1346" type="#_x0000_t202" style="position:absolute;left:6597;top:1954;width:597;height:249" fillcolor="#ebebeb" strokeweight=".07411mm">
              <v:textbox style="mso-next-textbox:#_x0000_s1346" inset="0,0,0,0">
                <w:txbxContent>
                  <w:p w14:paraId="49EDEB2B" w14:textId="77777777" w:rsidR="000657D8" w:rsidRDefault="000657D8">
                    <w:pPr>
                      <w:spacing w:before="33"/>
                      <w:ind w:left="93"/>
                      <w:rPr>
                        <w:rFonts w:ascii="Times New Roman"/>
                        <w:b/>
                        <w:sz w:val="14"/>
                      </w:rPr>
                    </w:pPr>
                    <w:r>
                      <w:rPr>
                        <w:rFonts w:ascii="Times New Roman"/>
                        <w:b/>
                        <w:sz w:val="14"/>
                      </w:rPr>
                      <w:t xml:space="preserve">ecc_d5 </w:t>
                    </w:r>
                  </w:p>
                </w:txbxContent>
              </v:textbox>
            </v:shape>
            <v:shape id="_x0000_s1345" type="#_x0000_t202" style="position:absolute;left:5106;top:1954;width:994;height:249" filled="f" strokeweight=".07411mm">
              <v:textbox style="mso-next-textbox:#_x0000_s1345" inset="0,0,0,0">
                <w:txbxContent>
                  <w:p w14:paraId="49EDEB2C" w14:textId="77777777" w:rsidR="000657D8" w:rsidRDefault="000657D8">
                    <w:pPr>
                      <w:spacing w:before="33"/>
                      <w:ind w:left="296"/>
                      <w:rPr>
                        <w:rFonts w:ascii="Times New Roman"/>
                        <w:b/>
                        <w:sz w:val="14"/>
                      </w:rPr>
                    </w:pPr>
                    <w:r>
                      <w:rPr>
                        <w:rFonts w:ascii="Times New Roman"/>
                        <w:b/>
                        <w:sz w:val="14"/>
                      </w:rPr>
                      <w:t xml:space="preserve">block6 </w:t>
                    </w:r>
                  </w:p>
                </w:txbxContent>
              </v:textbox>
            </v:shape>
            <v:shape id="_x0000_s1344" type="#_x0000_t202" style="position:absolute;left:4361;top:1954;width:597;height:249" fillcolor="#ebebeb" strokeweight=".07411mm">
              <v:textbox style="mso-next-textbox:#_x0000_s1344" inset="0,0,0,0">
                <w:txbxContent>
                  <w:p w14:paraId="49EDEB2D" w14:textId="77777777" w:rsidR="000657D8" w:rsidRDefault="000657D8">
                    <w:pPr>
                      <w:spacing w:before="33"/>
                      <w:ind w:left="93"/>
                      <w:rPr>
                        <w:rFonts w:ascii="Times New Roman"/>
                        <w:b/>
                        <w:sz w:val="14"/>
                      </w:rPr>
                    </w:pPr>
                    <w:r>
                      <w:rPr>
                        <w:rFonts w:ascii="Times New Roman"/>
                        <w:b/>
                        <w:sz w:val="14"/>
                      </w:rPr>
                      <w:t xml:space="preserve">ecc_d6 </w:t>
                    </w:r>
                  </w:p>
                </w:txbxContent>
              </v:textbox>
            </v:shape>
            <v:shape id="_x0000_s1343" type="#_x0000_t202" style="position:absolute;left:2870;top:1954;width:994;height:249" filled="f" strokeweight=".07411mm">
              <v:textbox style="mso-next-textbox:#_x0000_s1343" inset="0,0,0,0">
                <w:txbxContent>
                  <w:p w14:paraId="49EDEB2E" w14:textId="77777777" w:rsidR="000657D8" w:rsidRDefault="000657D8">
                    <w:pPr>
                      <w:spacing w:before="33"/>
                      <w:ind w:left="296"/>
                      <w:rPr>
                        <w:rFonts w:ascii="Times New Roman"/>
                        <w:b/>
                        <w:sz w:val="14"/>
                      </w:rPr>
                    </w:pPr>
                    <w:r>
                      <w:rPr>
                        <w:rFonts w:ascii="Times New Roman"/>
                        <w:b/>
                        <w:sz w:val="14"/>
                      </w:rPr>
                      <w:t xml:space="preserve">block7 </w:t>
                    </w:r>
                  </w:p>
                </w:txbxContent>
              </v:textbox>
            </v:shape>
            <v:shape id="_x0000_s1342" type="#_x0000_t202" style="position:absolute;left:2125;top:1954;width:597;height:249" fillcolor="#ebebeb" strokeweight=".07411mm">
              <v:textbox style="mso-next-textbox:#_x0000_s1342" inset="0,0,0,0">
                <w:txbxContent>
                  <w:p w14:paraId="49EDEB2F" w14:textId="77777777" w:rsidR="000657D8" w:rsidRDefault="000657D8">
                    <w:pPr>
                      <w:spacing w:before="33"/>
                      <w:ind w:left="93"/>
                      <w:rPr>
                        <w:rFonts w:ascii="Times New Roman"/>
                        <w:b/>
                        <w:sz w:val="14"/>
                      </w:rPr>
                    </w:pPr>
                    <w:r>
                      <w:rPr>
                        <w:rFonts w:ascii="Times New Roman"/>
                        <w:b/>
                        <w:sz w:val="14"/>
                      </w:rPr>
                      <w:t xml:space="preserve">ecc_d7 </w:t>
                    </w:r>
                  </w:p>
                </w:txbxContent>
              </v:textbox>
            </v:shape>
            <v:shape id="_x0000_s1341" type="#_x0000_t202" style="position:absolute;left:4746;top:962;width:597;height:249" fillcolor="#ebebeb" strokeweight=".07411mm">
              <v:textbox style="mso-next-textbox:#_x0000_s1341" inset="0,0,0,0">
                <w:txbxContent>
                  <w:p w14:paraId="49EDEB30" w14:textId="77777777" w:rsidR="000657D8" w:rsidRDefault="000657D8">
                    <w:pPr>
                      <w:spacing w:before="33"/>
                      <w:ind w:left="144"/>
                      <w:rPr>
                        <w:rFonts w:ascii="Times New Roman"/>
                        <w:b/>
                        <w:sz w:val="14"/>
                      </w:rPr>
                    </w:pPr>
                    <w:r>
                      <w:rPr>
                        <w:rFonts w:ascii="Times New Roman"/>
                        <w:b/>
                        <w:sz w:val="14"/>
                      </w:rPr>
                      <w:t xml:space="preserve">ecc_t </w:t>
                    </w:r>
                  </w:p>
                </w:txbxContent>
              </v:textbox>
            </v:shape>
            <w10:wrap anchorx="page"/>
          </v:group>
        </w:pict>
      </w:r>
      <w:bookmarkStart w:id="218" w:name="_bookmark117"/>
      <w:bookmarkEnd w:id="218"/>
      <w:r w:rsidR="003F76D0">
        <w:rPr>
          <w:spacing w:val="-1"/>
        </w:rPr>
        <w:t xml:space="preserve"> Figure 5-4 shows the level 2 sacrifice cache row structure </w:t>
      </w:r>
    </w:p>
    <w:p w14:paraId="49EDC568" w14:textId="77777777" w:rsidR="00C441A2" w:rsidRDefault="00C441A2">
      <w:pPr>
        <w:pStyle w:val="a3"/>
        <w:rPr>
          <w:b/>
          <w:sz w:val="20"/>
        </w:rPr>
      </w:pPr>
    </w:p>
    <w:p w14:paraId="49EDC569" w14:textId="77777777" w:rsidR="00C441A2" w:rsidRDefault="00C441A2">
      <w:pPr>
        <w:pStyle w:val="a3"/>
        <w:spacing w:before="11"/>
        <w:rPr>
          <w:b/>
          <w:sz w:val="27"/>
        </w:rPr>
      </w:pPr>
    </w:p>
    <w:tbl>
      <w:tblPr>
        <w:tblStyle w:val="TableNormal"/>
        <w:tblW w:w="0" w:type="auto"/>
        <w:tblInd w:w="56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81"/>
        <w:gridCol w:w="323"/>
        <w:gridCol w:w="317"/>
        <w:gridCol w:w="441"/>
        <w:gridCol w:w="882"/>
      </w:tblGrid>
      <w:tr w:rsidR="00C441A2" w14:paraId="49EDC56F" w14:textId="77777777">
        <w:trPr>
          <w:trHeight w:val="243"/>
        </w:trPr>
        <w:tc>
          <w:tcPr>
            <w:tcW w:w="2981" w:type="dxa"/>
          </w:tcPr>
          <w:p w14:paraId="49EDC56A" w14:textId="77777777" w:rsidR="00C441A2" w:rsidRDefault="003F76D0">
            <w:pPr>
              <w:pStyle w:val="TableParagraph"/>
              <w:spacing w:before="33"/>
              <w:ind w:left="1337" w:right="1333"/>
              <w:rPr>
                <w:b/>
                <w:sz w:val="14"/>
              </w:rPr>
            </w:pPr>
            <w:r>
              <w:rPr>
                <w:b/>
                <w:sz w:val="14"/>
              </w:rPr>
              <w:t xml:space="preserve">ptag </w:t>
            </w:r>
          </w:p>
        </w:tc>
        <w:tc>
          <w:tcPr>
            <w:tcW w:w="323" w:type="dxa"/>
          </w:tcPr>
          <w:p w14:paraId="49EDC56B" w14:textId="77777777" w:rsidR="00C441A2" w:rsidRDefault="003F76D0">
            <w:pPr>
              <w:pStyle w:val="TableParagraph"/>
              <w:spacing w:before="33"/>
              <w:ind w:left="5"/>
              <w:rPr>
                <w:b/>
                <w:sz w:val="14"/>
              </w:rPr>
            </w:pPr>
            <w:r>
              <w:rPr>
                <w:b/>
                <w:sz w:val="14"/>
              </w:rPr>
              <w:t xml:space="preserve">i. </w:t>
            </w:r>
          </w:p>
        </w:tc>
        <w:tc>
          <w:tcPr>
            <w:tcW w:w="317" w:type="dxa"/>
            <w:tcBorders>
              <w:right w:val="double" w:sz="1" w:space="0" w:color="000000"/>
            </w:tcBorders>
          </w:tcPr>
          <w:p w14:paraId="49EDC56C" w14:textId="77777777" w:rsidR="00C441A2" w:rsidRDefault="003F76D0">
            <w:pPr>
              <w:pStyle w:val="TableParagraph"/>
              <w:spacing w:before="33"/>
              <w:ind w:left="110"/>
              <w:jc w:val="left"/>
              <w:rPr>
                <w:b/>
                <w:sz w:val="14"/>
              </w:rPr>
            </w:pPr>
            <w:r>
              <w:rPr>
                <w:b/>
                <w:sz w:val="14"/>
              </w:rPr>
              <w:t xml:space="preserve">W. </w:t>
            </w:r>
          </w:p>
        </w:tc>
        <w:tc>
          <w:tcPr>
            <w:tcW w:w="441" w:type="dxa"/>
            <w:tcBorders>
              <w:left w:val="double" w:sz="1" w:space="0" w:color="000000"/>
            </w:tcBorders>
          </w:tcPr>
          <w:p w14:paraId="49EDC56D" w14:textId="77777777" w:rsidR="00C441A2" w:rsidRDefault="003F76D0">
            <w:pPr>
              <w:pStyle w:val="TableParagraph"/>
              <w:spacing w:before="33"/>
              <w:ind w:left="134" w:right="139"/>
              <w:rPr>
                <w:b/>
                <w:sz w:val="14"/>
              </w:rPr>
            </w:pPr>
            <w:r>
              <w:rPr>
                <w:b/>
                <w:sz w:val="14"/>
              </w:rPr>
              <w:t xml:space="preserve">cs </w:t>
            </w:r>
          </w:p>
        </w:tc>
        <w:tc>
          <w:tcPr>
            <w:tcW w:w="882" w:type="dxa"/>
          </w:tcPr>
          <w:p w14:paraId="49EDC56E" w14:textId="77777777" w:rsidR="00C441A2" w:rsidRDefault="003F76D0">
            <w:pPr>
              <w:pStyle w:val="TableParagraph"/>
              <w:spacing w:before="33"/>
              <w:ind w:left="261"/>
              <w:jc w:val="left"/>
              <w:rPr>
                <w:b/>
                <w:sz w:val="14"/>
              </w:rPr>
            </w:pPr>
            <w:r>
              <w:rPr>
                <w:b/>
                <w:sz w:val="14"/>
              </w:rPr>
              <w:t xml:space="preserve">scway </w:t>
            </w:r>
          </w:p>
        </w:tc>
      </w:tr>
    </w:tbl>
    <w:p w14:paraId="49EDC570" w14:textId="77777777" w:rsidR="00C441A2" w:rsidRDefault="00C441A2">
      <w:pPr>
        <w:pStyle w:val="a3"/>
        <w:rPr>
          <w:b/>
          <w:sz w:val="20"/>
        </w:rPr>
      </w:pPr>
    </w:p>
    <w:p w14:paraId="49EDC571" w14:textId="77777777" w:rsidR="00C441A2" w:rsidRDefault="00C441A2">
      <w:pPr>
        <w:pStyle w:val="a3"/>
        <w:rPr>
          <w:b/>
          <w:sz w:val="20"/>
        </w:rPr>
      </w:pPr>
    </w:p>
    <w:p w14:paraId="49EDC572" w14:textId="77777777" w:rsidR="00C441A2" w:rsidRDefault="00C441A2">
      <w:pPr>
        <w:pStyle w:val="a3"/>
        <w:rPr>
          <w:b/>
          <w:sz w:val="20"/>
        </w:rPr>
      </w:pPr>
    </w:p>
    <w:p w14:paraId="49EDC573" w14:textId="77777777" w:rsidR="00C441A2" w:rsidRDefault="00C441A2">
      <w:pPr>
        <w:pStyle w:val="a3"/>
        <w:rPr>
          <w:b/>
          <w:sz w:val="20"/>
        </w:rPr>
      </w:pPr>
    </w:p>
    <w:p w14:paraId="49EDC574" w14:textId="77777777" w:rsidR="00C441A2" w:rsidRDefault="00C441A2">
      <w:pPr>
        <w:pStyle w:val="a3"/>
        <w:rPr>
          <w:b/>
          <w:sz w:val="20"/>
        </w:rPr>
      </w:pPr>
    </w:p>
    <w:p w14:paraId="49EDC575" w14:textId="77777777" w:rsidR="00C441A2" w:rsidRDefault="00C441A2">
      <w:pPr>
        <w:pStyle w:val="a3"/>
        <w:rPr>
          <w:b/>
          <w:sz w:val="20"/>
        </w:rPr>
      </w:pPr>
    </w:p>
    <w:p w14:paraId="49EDC576" w14:textId="77777777" w:rsidR="00C441A2" w:rsidRDefault="00C441A2">
      <w:pPr>
        <w:pStyle w:val="a3"/>
        <w:spacing w:before="4" w:after="1"/>
        <w:rPr>
          <w:b/>
          <w:sz w:val="15"/>
        </w:rPr>
      </w:pPr>
    </w:p>
    <w:tbl>
      <w:tblPr>
        <w:tblStyle w:val="TableNormal"/>
        <w:tblW w:w="0" w:type="auto"/>
        <w:tblInd w:w="2133" w:type="dxa"/>
        <w:tblLayout w:type="fixed"/>
        <w:tblLook w:val="01E0" w:firstRow="1" w:lastRow="1" w:firstColumn="1" w:lastColumn="1" w:noHBand="0" w:noVBand="0"/>
      </w:tblPr>
      <w:tblGrid>
        <w:gridCol w:w="596"/>
        <w:gridCol w:w="1639"/>
        <w:gridCol w:w="596"/>
        <w:gridCol w:w="1639"/>
        <w:gridCol w:w="596"/>
        <w:gridCol w:w="1639"/>
        <w:gridCol w:w="596"/>
        <w:gridCol w:w="1045"/>
      </w:tblGrid>
      <w:tr w:rsidR="00C441A2" w14:paraId="49EDC57F" w14:textId="77777777">
        <w:trPr>
          <w:trHeight w:val="243"/>
        </w:trPr>
        <w:tc>
          <w:tcPr>
            <w:tcW w:w="596" w:type="dxa"/>
            <w:tcBorders>
              <w:top w:val="single" w:sz="2" w:space="0" w:color="000000"/>
              <w:left w:val="single" w:sz="2" w:space="0" w:color="000000"/>
              <w:bottom w:val="single" w:sz="2" w:space="0" w:color="000000"/>
              <w:right w:val="single" w:sz="2" w:space="0" w:color="000000"/>
            </w:tcBorders>
            <w:shd w:val="clear" w:color="auto" w:fill="EBEBEB"/>
          </w:tcPr>
          <w:p w14:paraId="49EDC577" w14:textId="77777777" w:rsidR="00C441A2" w:rsidRDefault="003F76D0">
            <w:pPr>
              <w:pStyle w:val="TableParagraph"/>
              <w:spacing w:before="33"/>
              <w:ind w:left="72" w:right="68"/>
              <w:rPr>
                <w:b/>
                <w:sz w:val="14"/>
              </w:rPr>
            </w:pPr>
            <w:r>
              <w:rPr>
                <w:b/>
                <w:sz w:val="14"/>
              </w:rPr>
              <w:t xml:space="preserve">ecc_d3 </w:t>
            </w:r>
          </w:p>
        </w:tc>
        <w:tc>
          <w:tcPr>
            <w:tcW w:w="1639" w:type="dxa"/>
            <w:tcBorders>
              <w:left w:val="single" w:sz="2" w:space="0" w:color="000000"/>
              <w:right w:val="single" w:sz="2" w:space="0" w:color="000000"/>
            </w:tcBorders>
          </w:tcPr>
          <w:p w14:paraId="49EDC578" w14:textId="77777777" w:rsidR="00C441A2" w:rsidRDefault="003F76D0">
            <w:pPr>
              <w:pStyle w:val="TableParagraph"/>
              <w:spacing w:before="33"/>
              <w:ind w:left="447"/>
              <w:jc w:val="left"/>
              <w:rPr>
                <w:b/>
                <w:sz w:val="14"/>
              </w:rPr>
            </w:pPr>
            <w:r>
              <w:rPr>
                <w:b/>
                <w:sz w:val="14"/>
              </w:rPr>
              <w:t xml:space="preserve">block3 </w:t>
            </w:r>
          </w:p>
        </w:tc>
        <w:tc>
          <w:tcPr>
            <w:tcW w:w="596" w:type="dxa"/>
            <w:tcBorders>
              <w:top w:val="single" w:sz="2" w:space="0" w:color="000000"/>
              <w:left w:val="single" w:sz="2" w:space="0" w:color="000000"/>
              <w:bottom w:val="single" w:sz="2" w:space="0" w:color="000000"/>
              <w:right w:val="single" w:sz="2" w:space="0" w:color="000000"/>
            </w:tcBorders>
            <w:shd w:val="clear" w:color="auto" w:fill="EBEBEB"/>
          </w:tcPr>
          <w:p w14:paraId="49EDC579" w14:textId="77777777" w:rsidR="00C441A2" w:rsidRDefault="003F76D0">
            <w:pPr>
              <w:pStyle w:val="TableParagraph"/>
              <w:spacing w:before="33"/>
              <w:ind w:left="74" w:right="68"/>
              <w:rPr>
                <w:b/>
                <w:sz w:val="14"/>
              </w:rPr>
            </w:pPr>
            <w:r>
              <w:rPr>
                <w:b/>
                <w:sz w:val="14"/>
              </w:rPr>
              <w:t xml:space="preserve">ecc_d2 </w:t>
            </w:r>
          </w:p>
        </w:tc>
        <w:tc>
          <w:tcPr>
            <w:tcW w:w="1639" w:type="dxa"/>
            <w:tcBorders>
              <w:left w:val="single" w:sz="2" w:space="0" w:color="000000"/>
              <w:right w:val="single" w:sz="2" w:space="0" w:color="000000"/>
            </w:tcBorders>
          </w:tcPr>
          <w:p w14:paraId="49EDC57A" w14:textId="77777777" w:rsidR="00C441A2" w:rsidRDefault="003F76D0">
            <w:pPr>
              <w:pStyle w:val="TableParagraph"/>
              <w:spacing w:before="33"/>
              <w:ind w:left="448"/>
              <w:jc w:val="left"/>
              <w:rPr>
                <w:b/>
                <w:sz w:val="14"/>
              </w:rPr>
            </w:pPr>
            <w:r>
              <w:rPr>
                <w:b/>
                <w:sz w:val="14"/>
              </w:rPr>
              <w:t xml:space="preserve">block2 </w:t>
            </w:r>
          </w:p>
        </w:tc>
        <w:tc>
          <w:tcPr>
            <w:tcW w:w="596" w:type="dxa"/>
            <w:tcBorders>
              <w:left w:val="single" w:sz="2" w:space="0" w:color="000000"/>
              <w:right w:val="single" w:sz="2" w:space="0" w:color="000000"/>
            </w:tcBorders>
            <w:shd w:val="clear" w:color="auto" w:fill="EBEBEB"/>
          </w:tcPr>
          <w:p w14:paraId="49EDC57B" w14:textId="77777777" w:rsidR="00C441A2" w:rsidRDefault="003F76D0">
            <w:pPr>
              <w:pStyle w:val="TableParagraph"/>
              <w:spacing w:before="33"/>
              <w:ind w:left="75" w:right="67"/>
              <w:rPr>
                <w:b/>
                <w:sz w:val="14"/>
              </w:rPr>
            </w:pPr>
            <w:r>
              <w:rPr>
                <w:b/>
                <w:sz w:val="14"/>
              </w:rPr>
              <w:t xml:space="preserve">ecc_d1 </w:t>
            </w:r>
          </w:p>
        </w:tc>
        <w:tc>
          <w:tcPr>
            <w:tcW w:w="1639" w:type="dxa"/>
            <w:tcBorders>
              <w:left w:val="single" w:sz="2" w:space="0" w:color="000000"/>
              <w:right w:val="single" w:sz="2" w:space="0" w:color="000000"/>
            </w:tcBorders>
          </w:tcPr>
          <w:p w14:paraId="49EDC57C" w14:textId="77777777" w:rsidR="00C441A2" w:rsidRDefault="003F76D0">
            <w:pPr>
              <w:pStyle w:val="TableParagraph"/>
              <w:spacing w:before="33"/>
              <w:ind w:left="449"/>
              <w:jc w:val="left"/>
              <w:rPr>
                <w:b/>
                <w:sz w:val="14"/>
              </w:rPr>
            </w:pPr>
            <w:r>
              <w:rPr>
                <w:b/>
                <w:sz w:val="14"/>
              </w:rPr>
              <w:t xml:space="preserve">block1 </w:t>
            </w:r>
          </w:p>
        </w:tc>
        <w:tc>
          <w:tcPr>
            <w:tcW w:w="596" w:type="dxa"/>
            <w:tcBorders>
              <w:top w:val="single" w:sz="2" w:space="0" w:color="000000"/>
              <w:left w:val="single" w:sz="2" w:space="0" w:color="000000"/>
              <w:bottom w:val="single" w:sz="2" w:space="0" w:color="000000"/>
              <w:right w:val="single" w:sz="2" w:space="0" w:color="000000"/>
            </w:tcBorders>
            <w:shd w:val="clear" w:color="auto" w:fill="EBEBEB"/>
          </w:tcPr>
          <w:p w14:paraId="49EDC57D" w14:textId="77777777" w:rsidR="00C441A2" w:rsidRDefault="003F76D0">
            <w:pPr>
              <w:pStyle w:val="TableParagraph"/>
              <w:spacing w:before="33"/>
              <w:ind w:left="75" w:right="66"/>
              <w:rPr>
                <w:b/>
                <w:sz w:val="14"/>
              </w:rPr>
            </w:pPr>
            <w:r>
              <w:rPr>
                <w:b/>
                <w:sz w:val="14"/>
              </w:rPr>
              <w:t xml:space="preserve">ecc_d0 </w:t>
            </w:r>
          </w:p>
        </w:tc>
        <w:tc>
          <w:tcPr>
            <w:tcW w:w="1045" w:type="dxa"/>
            <w:tcBorders>
              <w:left w:val="single" w:sz="2" w:space="0" w:color="000000"/>
            </w:tcBorders>
          </w:tcPr>
          <w:p w14:paraId="49EDC57E" w14:textId="77777777" w:rsidR="00C441A2" w:rsidRDefault="003F76D0">
            <w:pPr>
              <w:pStyle w:val="TableParagraph"/>
              <w:spacing w:before="33"/>
              <w:ind w:left="429" w:right="175"/>
              <w:rPr>
                <w:b/>
                <w:sz w:val="14"/>
              </w:rPr>
            </w:pPr>
            <w:r>
              <w:rPr>
                <w:b/>
                <w:sz w:val="14"/>
              </w:rPr>
              <w:t xml:space="preserve">block0 </w:t>
            </w:r>
          </w:p>
        </w:tc>
      </w:tr>
      <w:tr w:rsidR="00C441A2" w14:paraId="49EDC588" w14:textId="77777777">
        <w:trPr>
          <w:trHeight w:val="184"/>
        </w:trPr>
        <w:tc>
          <w:tcPr>
            <w:tcW w:w="596" w:type="dxa"/>
            <w:tcBorders>
              <w:top w:val="single" w:sz="2" w:space="0" w:color="000000"/>
            </w:tcBorders>
          </w:tcPr>
          <w:p w14:paraId="49EDC580" w14:textId="77777777" w:rsidR="00C441A2" w:rsidRDefault="003F76D0">
            <w:pPr>
              <w:pStyle w:val="TableParagraph"/>
              <w:spacing w:before="45" w:line="119" w:lineRule="exact"/>
              <w:ind w:left="210" w:right="206"/>
              <w:rPr>
                <w:rFonts w:ascii="Arial"/>
                <w:sz w:val="12"/>
              </w:rPr>
            </w:pPr>
            <w:r>
              <w:rPr>
                <w:rFonts w:ascii="Arial"/>
                <w:sz w:val="12"/>
              </w:rPr>
              <w:t xml:space="preserve">8 b </w:t>
            </w:r>
          </w:p>
        </w:tc>
        <w:tc>
          <w:tcPr>
            <w:tcW w:w="1639" w:type="dxa"/>
          </w:tcPr>
          <w:p w14:paraId="49EDC581" w14:textId="77777777" w:rsidR="00C441A2" w:rsidRDefault="003F76D0">
            <w:pPr>
              <w:pStyle w:val="TableParagraph"/>
              <w:spacing w:before="45" w:line="119" w:lineRule="exact"/>
              <w:ind w:left="546"/>
              <w:jc w:val="left"/>
              <w:rPr>
                <w:rFonts w:ascii="Arial"/>
                <w:sz w:val="12"/>
              </w:rPr>
            </w:pPr>
            <w:r>
              <w:rPr>
                <w:rFonts w:ascii="Arial"/>
                <w:sz w:val="12"/>
              </w:rPr>
              <w:t xml:space="preserve">64 b, </w:t>
            </w:r>
          </w:p>
        </w:tc>
        <w:tc>
          <w:tcPr>
            <w:tcW w:w="596" w:type="dxa"/>
            <w:tcBorders>
              <w:top w:val="single" w:sz="2" w:space="0" w:color="000000"/>
            </w:tcBorders>
          </w:tcPr>
          <w:p w14:paraId="49EDC582" w14:textId="77777777" w:rsidR="00C441A2" w:rsidRDefault="003F76D0">
            <w:pPr>
              <w:pStyle w:val="TableParagraph"/>
              <w:spacing w:before="45" w:line="119" w:lineRule="exact"/>
              <w:ind w:left="212" w:right="206"/>
              <w:rPr>
                <w:rFonts w:ascii="Arial"/>
                <w:sz w:val="12"/>
              </w:rPr>
            </w:pPr>
            <w:r>
              <w:rPr>
                <w:rFonts w:ascii="Arial"/>
                <w:sz w:val="12"/>
              </w:rPr>
              <w:t xml:space="preserve">8 b </w:t>
            </w:r>
          </w:p>
        </w:tc>
        <w:tc>
          <w:tcPr>
            <w:tcW w:w="1639" w:type="dxa"/>
          </w:tcPr>
          <w:p w14:paraId="49EDC583" w14:textId="77777777" w:rsidR="00C441A2" w:rsidRDefault="003F76D0">
            <w:pPr>
              <w:pStyle w:val="TableParagraph"/>
              <w:spacing w:before="45" w:line="119" w:lineRule="exact"/>
              <w:ind w:left="546"/>
              <w:jc w:val="left"/>
              <w:rPr>
                <w:rFonts w:ascii="Arial"/>
                <w:sz w:val="12"/>
              </w:rPr>
            </w:pPr>
            <w:r>
              <w:rPr>
                <w:rFonts w:ascii="Arial"/>
                <w:sz w:val="12"/>
              </w:rPr>
              <w:t xml:space="preserve">64 b, </w:t>
            </w:r>
          </w:p>
        </w:tc>
        <w:tc>
          <w:tcPr>
            <w:tcW w:w="596" w:type="dxa"/>
          </w:tcPr>
          <w:p w14:paraId="49EDC584" w14:textId="77777777" w:rsidR="00C441A2" w:rsidRDefault="003F76D0">
            <w:pPr>
              <w:pStyle w:val="TableParagraph"/>
              <w:spacing w:before="45" w:line="119" w:lineRule="exact"/>
              <w:ind w:left="213" w:right="206"/>
              <w:rPr>
                <w:rFonts w:ascii="Arial"/>
                <w:sz w:val="12"/>
              </w:rPr>
            </w:pPr>
            <w:r>
              <w:rPr>
                <w:rFonts w:ascii="Arial"/>
                <w:sz w:val="12"/>
              </w:rPr>
              <w:t xml:space="preserve">8 b </w:t>
            </w:r>
          </w:p>
        </w:tc>
        <w:tc>
          <w:tcPr>
            <w:tcW w:w="1639" w:type="dxa"/>
          </w:tcPr>
          <w:p w14:paraId="49EDC585" w14:textId="77777777" w:rsidR="00C441A2" w:rsidRDefault="003F76D0">
            <w:pPr>
              <w:pStyle w:val="TableParagraph"/>
              <w:spacing w:before="45" w:line="119" w:lineRule="exact"/>
              <w:ind w:left="547"/>
              <w:jc w:val="left"/>
              <w:rPr>
                <w:rFonts w:ascii="Arial"/>
                <w:sz w:val="12"/>
              </w:rPr>
            </w:pPr>
            <w:r>
              <w:rPr>
                <w:rFonts w:ascii="Arial"/>
                <w:sz w:val="12"/>
              </w:rPr>
              <w:t xml:space="preserve">64 b, </w:t>
            </w:r>
          </w:p>
        </w:tc>
        <w:tc>
          <w:tcPr>
            <w:tcW w:w="596" w:type="dxa"/>
            <w:tcBorders>
              <w:top w:val="single" w:sz="2" w:space="0" w:color="000000"/>
            </w:tcBorders>
          </w:tcPr>
          <w:p w14:paraId="49EDC586" w14:textId="77777777" w:rsidR="00C441A2" w:rsidRDefault="003F76D0">
            <w:pPr>
              <w:pStyle w:val="TableParagraph"/>
              <w:spacing w:before="45" w:line="119" w:lineRule="exact"/>
              <w:ind w:left="213" w:right="204"/>
              <w:rPr>
                <w:rFonts w:ascii="Arial"/>
                <w:sz w:val="12"/>
              </w:rPr>
            </w:pPr>
            <w:r>
              <w:rPr>
                <w:rFonts w:ascii="Arial"/>
                <w:sz w:val="12"/>
              </w:rPr>
              <w:t xml:space="preserve">8 b </w:t>
            </w:r>
          </w:p>
        </w:tc>
        <w:tc>
          <w:tcPr>
            <w:tcW w:w="1045" w:type="dxa"/>
          </w:tcPr>
          <w:p w14:paraId="49EDC587" w14:textId="77777777" w:rsidR="00C441A2" w:rsidRDefault="003F76D0">
            <w:pPr>
              <w:pStyle w:val="TableParagraph"/>
              <w:spacing w:before="45" w:line="119" w:lineRule="exact"/>
              <w:ind w:left="530" w:right="273"/>
              <w:rPr>
                <w:rFonts w:ascii="Arial"/>
                <w:sz w:val="12"/>
              </w:rPr>
            </w:pPr>
            <w:r>
              <w:rPr>
                <w:rFonts w:ascii="Arial"/>
                <w:sz w:val="12"/>
              </w:rPr>
              <w:t xml:space="preserve">64 b, </w:t>
            </w:r>
          </w:p>
        </w:tc>
      </w:tr>
    </w:tbl>
    <w:p w14:paraId="49EDC589" w14:textId="77777777" w:rsidR="00C441A2" w:rsidRDefault="00C441A2">
      <w:pPr>
        <w:pStyle w:val="a3"/>
        <w:rPr>
          <w:b/>
          <w:sz w:val="22"/>
        </w:rPr>
      </w:pPr>
    </w:p>
    <w:p w14:paraId="49EDC58A" w14:textId="77777777" w:rsidR="00C441A2" w:rsidRDefault="00C441A2">
      <w:pPr>
        <w:pStyle w:val="a3"/>
        <w:spacing w:before="4"/>
        <w:rPr>
          <w:b/>
          <w:sz w:val="18"/>
        </w:rPr>
      </w:pPr>
    </w:p>
    <w:p w14:paraId="49EDC58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At the second level, the "Sec-ded" ECC check is used to check the Tag and Data sections in the cached row.  When a new cache row is updated into the sacrifice cache, the Data section takes blocks as the basic unit of verification, and each block generates 8-bit verification results and records them.  After part 0 of Tag is extended to 64 bits, the same verification algorithm is used to generate 8-bit verification results, which are also recorded.  When reading the Cache, the original data and the reference check value are read out at the same time, and the original data is recalculated and compared with the reference check value. If a bit error is found, the hardware will automatically correct the error, fill the corrected value back into the V-cache, and record the relevant location information, triggering an exception.  If the error </w:t>
      </w:r>
    </w:p>
    <w:p w14:paraId="49EDC58C" w14:textId="77777777" w:rsidR="00C441A2" w:rsidRDefault="00C441A2">
      <w:pPr>
        <w:spacing w:line="278" w:lineRule="auto"/>
        <w:jc w:val="both"/>
        <w:sectPr w:rsidR="00C441A2">
          <w:pgSz w:w="11910" w:h="16840"/>
          <w:pgMar w:top="1620" w:right="0" w:bottom="1380" w:left="0" w:header="890" w:footer="1195" w:gutter="0"/>
          <w:cols w:space="720"/>
        </w:sectPr>
      </w:pPr>
    </w:p>
    <w:p w14:paraId="49EDC58D"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lastRenderedPageBreak/>
        <w:t xml:space="preserve">If the digit exceeds one bit, the hardware cannot correct it. It should be noted that when the software fills the Data Cache with Store Tag and Store Data class Cache instructions, it must simultaneously calculate the ECC check value of the filled content and explicitly Store the ERRctL. ECC field.  When the hardware executes such Cache instructions, the reference checksum written in the Cache is sacrificed from the errctl.ECC field instead of the hardware circuit's automatic checksum generation result.  This mechanism is mainly used to complete some special diagnosis.  The algorithm for generating and detecting ECC check values at the expense of the cache is consistent with the data cache, see section 5.1.3 on page 61. </w:t>
      </w:r>
      <w:hyperlink w:anchor="_bookmark114" w:history="1"/>
      <w:hyperlink w:anchor="_bookmark114" w:history="1"/>
    </w:p>
    <w:p w14:paraId="49EDC58E" w14:textId="77777777" w:rsidR="00C441A2" w:rsidRDefault="00C441A2">
      <w:pPr>
        <w:pStyle w:val="a3"/>
        <w:spacing w:before="12"/>
      </w:pPr>
    </w:p>
    <w:p w14:paraId="49EDC58F" w14:textId="77777777" w:rsidR="00C441A2" w:rsidRDefault="003F76D0">
      <w:pPr>
        <w:pStyle w:val="3"/>
        <w:numPr>
          <w:ilvl w:val="2"/>
          <w:numId w:val="8"/>
        </w:numPr>
        <w:tabs>
          <w:tab w:val="left" w:pos="1800"/>
        </w:tabs>
        <w:rPr>
          <w:rFonts w:ascii="Arial" w:eastAsia="Arial"/>
        </w:rPr>
      </w:pPr>
      <w:bookmarkStart w:id="219" w:name="5.1.5_三级共享缓存(S-Cache)"/>
      <w:bookmarkEnd w:id="219"/>
      <w:r>
        <w:t xml:space="preserve"> </w:t>
      </w:r>
      <w:bookmarkStart w:id="220" w:name="_Toc44084256"/>
      <w:r>
        <w:t>Level 3 Shared Cache (S-Cache)</w:t>
      </w:r>
      <w:bookmarkEnd w:id="220"/>
      <w:r>
        <w:t xml:space="preserve"> </w:t>
      </w:r>
    </w:p>
    <w:p w14:paraId="49EDC590"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three-level Shared cache supports cache consistency based on the directory protocol. Simongson 3A3000 chip s-Cache addresses all the chips uniformly, and each Shared Cache row has a fixed home node. </w:t>
      </w:r>
    </w:p>
    <w:p w14:paraId="49EDC591" w14:textId="77777777" w:rsidR="00C441A2" w:rsidRDefault="003F76D0">
      <w:pPr>
        <w:pStyle w:val="4"/>
        <w:spacing w:before="78"/>
        <w:ind w:left="1291" w:right="0"/>
        <w:jc w:val="left"/>
      </w:pPr>
      <w:bookmarkStart w:id="221" w:name="共享缓存的分体结构"/>
      <w:bookmarkEnd w:id="221"/>
      <w:r>
        <w:t xml:space="preserve"> Split structure of Shared cache </w:t>
      </w:r>
    </w:p>
    <w:p w14:paraId="49EDC592"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S-Cache of The Loongson 3A3000 chip is divided into four units (Banks) and receives access requests from the processor core and I/O ports to maintain Cache consistency through the first-level cross-switch interconnection network.  Since longson 3A3000 chip adopts the address window mapping mechanism that can be dynamically adjusted by software on the first-level cross-switch interconnection network, the physical address seen by each S-cache body is the address remapped through the address window. Please make this clear when the software operates S-Cache.  Which of the four S-cache-bodies the different requests end up in is determined by the two bits in the address that are dynamically adjusted by the software, as determined by the SCID_SEL of the chip configuration register.  The correspondence between the configuration information and the address bit of the s-cache body is given.  Accordingly, which bits of the physical address are used to cache the row index changes as the SCID_SEL value changes. </w:t>
      </w:r>
    </w:p>
    <w:p w14:paraId="49EDC593" w14:textId="77777777" w:rsidR="00C441A2" w:rsidRDefault="003F76D0">
      <w:pPr>
        <w:pStyle w:val="4"/>
        <w:spacing w:before="78" w:after="23"/>
        <w:ind w:left="4009" w:right="0"/>
        <w:jc w:val="both"/>
      </w:pPr>
      <w:bookmarkStart w:id="222" w:name="_bookmark119"/>
      <w:bookmarkEnd w:id="222"/>
      <w:r>
        <w:t xml:space="preserve"> Table 5-2 Three levels of Shared cache body selection bit and index address </w:t>
      </w:r>
    </w:p>
    <w:tbl>
      <w:tblPr>
        <w:tblStyle w:val="TableNormal"/>
        <w:tblW w:w="0" w:type="auto"/>
        <w:tblInd w:w="1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4"/>
        <w:gridCol w:w="3242"/>
        <w:gridCol w:w="3243"/>
      </w:tblGrid>
      <w:tr w:rsidR="00C441A2" w14:paraId="49EDC597" w14:textId="77777777">
        <w:trPr>
          <w:trHeight w:val="311"/>
        </w:trPr>
        <w:tc>
          <w:tcPr>
            <w:tcW w:w="1844" w:type="dxa"/>
            <w:tcBorders>
              <w:bottom w:val="double" w:sz="1" w:space="0" w:color="000000"/>
            </w:tcBorders>
          </w:tcPr>
          <w:p w14:paraId="49EDC594" w14:textId="77777777" w:rsidR="00C441A2" w:rsidRDefault="003F76D0">
            <w:pPr>
              <w:pStyle w:val="TableParagraph"/>
              <w:spacing w:before="20"/>
              <w:ind w:left="252" w:right="245"/>
              <w:rPr>
                <w:rFonts w:ascii="宋体" w:eastAsia="宋体"/>
                <w:b/>
                <w:sz w:val="21"/>
              </w:rPr>
            </w:pPr>
            <w:r>
              <w:rPr>
                <w:rFonts w:ascii="Arial" w:eastAsia="Arial"/>
                <w:b/>
                <w:sz w:val="21"/>
              </w:rPr>
              <w:t xml:space="preserve">SCID_SEL value </w:t>
            </w:r>
          </w:p>
        </w:tc>
        <w:tc>
          <w:tcPr>
            <w:tcW w:w="3242" w:type="dxa"/>
            <w:tcBorders>
              <w:bottom w:val="double" w:sz="1" w:space="0" w:color="000000"/>
            </w:tcBorders>
          </w:tcPr>
          <w:p w14:paraId="49EDC595" w14:textId="77777777" w:rsidR="00C441A2" w:rsidRDefault="003F76D0">
            <w:pPr>
              <w:pStyle w:val="TableParagraph"/>
              <w:spacing w:before="20"/>
              <w:ind w:left="1200"/>
              <w:jc w:val="left"/>
              <w:rPr>
                <w:rFonts w:ascii="宋体" w:eastAsia="宋体"/>
                <w:b/>
                <w:sz w:val="21"/>
              </w:rPr>
            </w:pPr>
            <w:r>
              <w:rPr>
                <w:rFonts w:ascii="宋体" w:eastAsia="宋体" w:hint="eastAsia"/>
                <w:b/>
                <w:sz w:val="21"/>
              </w:rPr>
              <w:t xml:space="preserve">Select a body </w:t>
            </w:r>
          </w:p>
        </w:tc>
        <w:tc>
          <w:tcPr>
            <w:tcW w:w="3243" w:type="dxa"/>
            <w:tcBorders>
              <w:bottom w:val="double" w:sz="1" w:space="0" w:color="000000"/>
            </w:tcBorders>
          </w:tcPr>
          <w:p w14:paraId="49EDC596" w14:textId="77777777" w:rsidR="00C441A2" w:rsidRDefault="003F76D0">
            <w:pPr>
              <w:pStyle w:val="TableParagraph"/>
              <w:spacing w:before="20"/>
              <w:ind w:left="1146" w:right="1133"/>
              <w:rPr>
                <w:rFonts w:ascii="宋体" w:eastAsia="宋体"/>
                <w:b/>
                <w:sz w:val="21"/>
              </w:rPr>
            </w:pPr>
            <w:r>
              <w:rPr>
                <w:rFonts w:ascii="宋体" w:eastAsia="宋体" w:hint="eastAsia"/>
                <w:b/>
                <w:sz w:val="21"/>
              </w:rPr>
              <w:t xml:space="preserve">The index address </w:t>
            </w:r>
          </w:p>
        </w:tc>
      </w:tr>
      <w:tr w:rsidR="00C441A2" w14:paraId="49EDC59B" w14:textId="77777777">
        <w:trPr>
          <w:trHeight w:val="312"/>
        </w:trPr>
        <w:tc>
          <w:tcPr>
            <w:tcW w:w="1844" w:type="dxa"/>
            <w:tcBorders>
              <w:top w:val="double" w:sz="1" w:space="0" w:color="000000"/>
            </w:tcBorders>
          </w:tcPr>
          <w:p w14:paraId="49EDC598" w14:textId="77777777" w:rsidR="00C441A2" w:rsidRDefault="003F76D0">
            <w:pPr>
              <w:pStyle w:val="TableParagraph"/>
              <w:spacing w:before="51"/>
              <w:ind w:left="252" w:right="242"/>
              <w:rPr>
                <w:sz w:val="18"/>
              </w:rPr>
            </w:pPr>
            <w:r>
              <w:rPr>
                <w:sz w:val="18"/>
              </w:rPr>
              <w:t xml:space="preserve">b0000 </w:t>
            </w:r>
          </w:p>
        </w:tc>
        <w:tc>
          <w:tcPr>
            <w:tcW w:w="3242" w:type="dxa"/>
            <w:tcBorders>
              <w:top w:val="double" w:sz="1" w:space="0" w:color="000000"/>
            </w:tcBorders>
          </w:tcPr>
          <w:p w14:paraId="49EDC599" w14:textId="77777777" w:rsidR="00C441A2" w:rsidRDefault="003F76D0">
            <w:pPr>
              <w:pStyle w:val="TableParagraph"/>
              <w:spacing w:before="51"/>
              <w:ind w:left="1220"/>
              <w:jc w:val="left"/>
              <w:rPr>
                <w:sz w:val="18"/>
              </w:rPr>
            </w:pPr>
            <w:r>
              <w:rPr>
                <w:sz w:val="18"/>
              </w:rPr>
              <w:t xml:space="preserve">PAddr [but] </w:t>
            </w:r>
          </w:p>
        </w:tc>
        <w:tc>
          <w:tcPr>
            <w:tcW w:w="3243" w:type="dxa"/>
            <w:tcBorders>
              <w:top w:val="double" w:sz="1" w:space="0" w:color="000000"/>
            </w:tcBorders>
          </w:tcPr>
          <w:p w14:paraId="49EDC59A" w14:textId="77777777" w:rsidR="00C441A2" w:rsidRDefault="003F76D0">
            <w:pPr>
              <w:pStyle w:val="TableParagraph"/>
              <w:spacing w:before="51"/>
              <w:ind w:left="1146" w:right="1136"/>
              <w:rPr>
                <w:sz w:val="18"/>
              </w:rPr>
            </w:pPr>
            <w:r>
              <w:rPr>
                <w:sz w:val="18"/>
              </w:rPr>
              <w:t xml:space="preserve">PAddr [he] </w:t>
            </w:r>
          </w:p>
        </w:tc>
      </w:tr>
      <w:tr w:rsidR="00C441A2" w14:paraId="49EDC59F" w14:textId="77777777">
        <w:trPr>
          <w:trHeight w:val="311"/>
        </w:trPr>
        <w:tc>
          <w:tcPr>
            <w:tcW w:w="1844" w:type="dxa"/>
          </w:tcPr>
          <w:p w14:paraId="49EDC59C" w14:textId="77777777" w:rsidR="00C441A2" w:rsidRDefault="003F76D0">
            <w:pPr>
              <w:pStyle w:val="TableParagraph"/>
              <w:ind w:left="252" w:right="242"/>
              <w:rPr>
                <w:sz w:val="18"/>
              </w:rPr>
            </w:pPr>
            <w:r>
              <w:rPr>
                <w:sz w:val="18"/>
              </w:rPr>
              <w:t xml:space="preserve">b0001 </w:t>
            </w:r>
          </w:p>
        </w:tc>
        <w:tc>
          <w:tcPr>
            <w:tcW w:w="3242" w:type="dxa"/>
          </w:tcPr>
          <w:p w14:paraId="49EDC59D" w14:textId="77777777" w:rsidR="00C441A2" w:rsidRDefault="003F76D0">
            <w:pPr>
              <w:pStyle w:val="TableParagraph"/>
              <w:ind w:left="1220"/>
              <w:jc w:val="left"/>
              <w:rPr>
                <w:sz w:val="18"/>
              </w:rPr>
            </w:pPr>
            <w:r>
              <w:rPr>
                <w:sz w:val="18"/>
              </w:rPr>
              <w:t xml:space="preserve">PAddr [and] </w:t>
            </w:r>
          </w:p>
        </w:tc>
        <w:tc>
          <w:tcPr>
            <w:tcW w:w="3243" w:type="dxa"/>
          </w:tcPr>
          <w:p w14:paraId="49EDC59E" w14:textId="77777777" w:rsidR="00C441A2" w:rsidRDefault="003F76D0">
            <w:pPr>
              <w:pStyle w:val="TableParagraph"/>
              <w:ind w:left="598"/>
              <w:jc w:val="left"/>
              <w:rPr>
                <w:sz w:val="18"/>
              </w:rPr>
            </w:pPr>
            <w:r>
              <w:rPr>
                <w:sz w:val="18"/>
              </w:rPr>
              <w:t xml:space="preserve">{PAddr [and], PAddr [but]} </w:t>
            </w:r>
          </w:p>
        </w:tc>
      </w:tr>
      <w:tr w:rsidR="00C441A2" w14:paraId="49EDC5A3" w14:textId="77777777">
        <w:trPr>
          <w:trHeight w:val="312"/>
        </w:trPr>
        <w:tc>
          <w:tcPr>
            <w:tcW w:w="1844" w:type="dxa"/>
          </w:tcPr>
          <w:p w14:paraId="49EDC5A0" w14:textId="77777777" w:rsidR="00C441A2" w:rsidRDefault="003F76D0">
            <w:pPr>
              <w:pStyle w:val="TableParagraph"/>
              <w:spacing w:before="51"/>
              <w:ind w:left="252" w:right="242"/>
              <w:rPr>
                <w:sz w:val="18"/>
              </w:rPr>
            </w:pPr>
            <w:r>
              <w:rPr>
                <w:sz w:val="18"/>
              </w:rPr>
              <w:t xml:space="preserve">b0010 </w:t>
            </w:r>
          </w:p>
        </w:tc>
        <w:tc>
          <w:tcPr>
            <w:tcW w:w="3242" w:type="dxa"/>
          </w:tcPr>
          <w:p w14:paraId="49EDC5A1" w14:textId="77777777" w:rsidR="00C441A2" w:rsidRDefault="003F76D0">
            <w:pPr>
              <w:pStyle w:val="TableParagraph"/>
              <w:spacing w:before="51"/>
              <w:ind w:left="1133"/>
              <w:jc w:val="left"/>
              <w:rPr>
                <w:sz w:val="18"/>
              </w:rPr>
            </w:pPr>
            <w:r>
              <w:rPr>
                <w:sz w:val="18"/>
              </w:rPr>
              <w:t xml:space="preserve">PAddr [10] </w:t>
            </w:r>
          </w:p>
        </w:tc>
        <w:tc>
          <w:tcPr>
            <w:tcW w:w="3243" w:type="dxa"/>
          </w:tcPr>
          <w:p w14:paraId="49EDC5A2" w14:textId="77777777" w:rsidR="00C441A2" w:rsidRDefault="003F76D0">
            <w:pPr>
              <w:pStyle w:val="TableParagraph"/>
              <w:spacing w:before="51"/>
              <w:ind w:left="598"/>
              <w:jc w:val="left"/>
              <w:rPr>
                <w:sz w:val="18"/>
              </w:rPr>
            </w:pPr>
            <w:r>
              <w:rPr>
                <w:sz w:val="18"/>
              </w:rPr>
              <w:t xml:space="preserve">{PAddr [went], PAddr [or]} </w:t>
            </w:r>
          </w:p>
        </w:tc>
      </w:tr>
      <w:tr w:rsidR="00C441A2" w14:paraId="49EDC5A7" w14:textId="77777777">
        <w:trPr>
          <w:trHeight w:val="311"/>
        </w:trPr>
        <w:tc>
          <w:tcPr>
            <w:tcW w:w="1844" w:type="dxa"/>
          </w:tcPr>
          <w:p w14:paraId="49EDC5A4" w14:textId="77777777" w:rsidR="00C441A2" w:rsidRDefault="003F76D0">
            <w:pPr>
              <w:pStyle w:val="TableParagraph"/>
              <w:ind w:left="252" w:right="242"/>
              <w:rPr>
                <w:sz w:val="18"/>
              </w:rPr>
            </w:pPr>
            <w:r>
              <w:rPr>
                <w:sz w:val="18"/>
              </w:rPr>
              <w:t xml:space="preserve">b0011 </w:t>
            </w:r>
          </w:p>
        </w:tc>
        <w:tc>
          <w:tcPr>
            <w:tcW w:w="3242" w:type="dxa"/>
          </w:tcPr>
          <w:p w14:paraId="49EDC5A5" w14:textId="77777777" w:rsidR="00C441A2" w:rsidRDefault="003F76D0">
            <w:pPr>
              <w:pStyle w:val="TableParagraph"/>
              <w:ind w:left="1130"/>
              <w:jc w:val="left"/>
              <w:rPr>
                <w:sz w:val="18"/>
              </w:rPr>
            </w:pPr>
            <w:r>
              <w:rPr>
                <w:sz w:val="18"/>
              </w:rPr>
              <w:t xml:space="preserve">PAddr [12] </w:t>
            </w:r>
          </w:p>
        </w:tc>
        <w:tc>
          <w:tcPr>
            <w:tcW w:w="3243" w:type="dxa"/>
          </w:tcPr>
          <w:p w14:paraId="49EDC5A6" w14:textId="77777777" w:rsidR="00C441A2" w:rsidRDefault="003F76D0">
            <w:pPr>
              <w:pStyle w:val="TableParagraph"/>
              <w:ind w:left="556"/>
              <w:jc w:val="left"/>
              <w:rPr>
                <w:sz w:val="18"/>
              </w:rPr>
            </w:pPr>
            <w:r>
              <w:rPr>
                <w:sz w:val="18"/>
              </w:rPr>
              <w:t xml:space="preserve">{PAddr [thou doest, PAddr [but]} </w:t>
            </w:r>
          </w:p>
        </w:tc>
      </w:tr>
      <w:tr w:rsidR="00C441A2" w14:paraId="49EDC5AB" w14:textId="77777777">
        <w:trPr>
          <w:trHeight w:val="311"/>
        </w:trPr>
        <w:tc>
          <w:tcPr>
            <w:tcW w:w="1844" w:type="dxa"/>
          </w:tcPr>
          <w:p w14:paraId="49EDC5A8" w14:textId="77777777" w:rsidR="00C441A2" w:rsidRDefault="003F76D0">
            <w:pPr>
              <w:pStyle w:val="TableParagraph"/>
              <w:ind w:left="252" w:right="242"/>
              <w:rPr>
                <w:sz w:val="18"/>
              </w:rPr>
            </w:pPr>
            <w:r>
              <w:rPr>
                <w:sz w:val="18"/>
              </w:rPr>
              <w:t xml:space="preserve">b0100 </w:t>
            </w:r>
          </w:p>
        </w:tc>
        <w:tc>
          <w:tcPr>
            <w:tcW w:w="3242" w:type="dxa"/>
          </w:tcPr>
          <w:p w14:paraId="49EDC5A9" w14:textId="77777777" w:rsidR="00C441A2" w:rsidRDefault="003F76D0">
            <w:pPr>
              <w:pStyle w:val="TableParagraph"/>
              <w:ind w:left="1130"/>
              <w:jc w:val="left"/>
              <w:rPr>
                <w:sz w:val="18"/>
              </w:rPr>
            </w:pPr>
            <w:r>
              <w:rPr>
                <w:sz w:val="18"/>
              </w:rPr>
              <w:t xml:space="preserve">PAddr [also] </w:t>
            </w:r>
          </w:p>
        </w:tc>
        <w:tc>
          <w:tcPr>
            <w:tcW w:w="3243" w:type="dxa"/>
          </w:tcPr>
          <w:p w14:paraId="49EDC5AA" w14:textId="77777777" w:rsidR="00C441A2" w:rsidRDefault="003F76D0">
            <w:pPr>
              <w:pStyle w:val="TableParagraph"/>
              <w:ind w:left="552"/>
              <w:jc w:val="left"/>
              <w:rPr>
                <w:sz w:val="18"/>
              </w:rPr>
            </w:pPr>
            <w:r>
              <w:rPr>
                <w:sz w:val="18"/>
              </w:rPr>
              <w:t xml:space="preserve">{PAddr [before], PAddr [he]} </w:t>
            </w:r>
          </w:p>
        </w:tc>
      </w:tr>
      <w:tr w:rsidR="00C441A2" w14:paraId="49EDC5AF" w14:textId="77777777">
        <w:trPr>
          <w:trHeight w:val="312"/>
        </w:trPr>
        <w:tc>
          <w:tcPr>
            <w:tcW w:w="1844" w:type="dxa"/>
          </w:tcPr>
          <w:p w14:paraId="49EDC5AC" w14:textId="77777777" w:rsidR="00C441A2" w:rsidRDefault="003F76D0">
            <w:pPr>
              <w:pStyle w:val="TableParagraph"/>
              <w:spacing w:before="51"/>
              <w:ind w:left="252" w:right="245"/>
              <w:rPr>
                <w:sz w:val="18"/>
              </w:rPr>
            </w:pPr>
            <w:r>
              <w:rPr>
                <w:sz w:val="18"/>
              </w:rPr>
              <w:t xml:space="preserve">B0101 ~ b1111 </w:t>
            </w:r>
          </w:p>
        </w:tc>
        <w:tc>
          <w:tcPr>
            <w:tcW w:w="3242" w:type="dxa"/>
          </w:tcPr>
          <w:p w14:paraId="49EDC5AD" w14:textId="77777777" w:rsidR="00C441A2" w:rsidRDefault="003F76D0">
            <w:pPr>
              <w:pStyle w:val="TableParagraph"/>
              <w:spacing w:before="51"/>
              <w:ind w:left="1130"/>
              <w:jc w:val="left"/>
              <w:rPr>
                <w:sz w:val="18"/>
              </w:rPr>
            </w:pPr>
            <w:r>
              <w:rPr>
                <w:sz w:val="18"/>
              </w:rPr>
              <w:t xml:space="preserve">PAddr [that is] </w:t>
            </w:r>
          </w:p>
        </w:tc>
        <w:tc>
          <w:tcPr>
            <w:tcW w:w="3243" w:type="dxa"/>
          </w:tcPr>
          <w:p w14:paraId="49EDC5AE" w14:textId="77777777" w:rsidR="00C441A2" w:rsidRDefault="003F76D0">
            <w:pPr>
              <w:pStyle w:val="TableParagraph"/>
              <w:spacing w:before="51"/>
              <w:ind w:left="1146" w:right="1136"/>
              <w:rPr>
                <w:sz w:val="18"/>
              </w:rPr>
            </w:pPr>
            <w:r>
              <w:rPr>
                <w:sz w:val="18"/>
              </w:rPr>
              <w:t xml:space="preserve">PAddr [and] </w:t>
            </w:r>
          </w:p>
        </w:tc>
      </w:tr>
    </w:tbl>
    <w:p w14:paraId="49EDC5B0" w14:textId="77777777" w:rsidR="00C441A2" w:rsidRDefault="003F76D0">
      <w:pPr>
        <w:spacing w:before="98"/>
        <w:ind w:left="1291"/>
        <w:rPr>
          <w:b/>
          <w:sz w:val="21"/>
        </w:rPr>
      </w:pPr>
      <w:bookmarkStart w:id="223" w:name="共享缓存的锁机制"/>
      <w:bookmarkEnd w:id="223"/>
      <w:r>
        <w:rPr>
          <w:b/>
          <w:sz w:val="21"/>
        </w:rPr>
        <w:t xml:space="preserve"> Locking mechanism for Shared cache </w:t>
      </w:r>
    </w:p>
    <w:p w14:paraId="49EDC5B1" w14:textId="77777777" w:rsidR="00C441A2" w:rsidRPr="004C5CEE" w:rsidRDefault="003F76D0">
      <w:pPr>
        <w:pStyle w:val="a3"/>
        <w:spacing w:before="121" w:line="278" w:lineRule="auto"/>
        <w:ind w:left="1080" w:right="1076" w:firstLine="419"/>
        <w:jc w:val="both"/>
        <w:rPr>
          <w:rFonts w:ascii="Times New Roman" w:hAnsi="Times New Roman" w:cs="Times New Roman"/>
        </w:rPr>
      </w:pPr>
      <w:r w:rsidRPr="004C5CEE">
        <w:rPr>
          <w:rFonts w:ascii="Times New Roman" w:hAnsi="Times New Roman" w:cs="Times New Roman"/>
        </w:rPr>
        <w:t xml:space="preserve">The capacity of the Shared cache unit is 2MB, and the 16-way group linkage structure is adopted.  In addition to using the LRU algorithm to select replacements, the Shared cache also supports cache locking mechanisms.  There are two ways to lock a Cache: one is to lock a Cache line using the Cache15 instruction;  The other is to use the Shared cache lock window mechanism in the chip configuration register to lock the physical address space. Once the locked content is stored in the Shared Cache, it will not be replaced again, unless the following two situations occur :(1) all Cache lines in 16-way s-cache that are locked with the locked Cache line and Index are in the "locked" state, then all Cache line locks are deemed invalid, and the replacement item is still selected according to LRU algorithm;  (2) </w:t>
      </w:r>
      <w:r>
        <w:rPr>
          <w:rFonts w:ascii="Times New Roman" w:eastAsia="Times New Roman" w:hAnsi="Times New Roman"/>
          <w:spacing w:val="-4"/>
        </w:rPr>
        <w:t>I</w:t>
      </w:r>
      <w:r w:rsidRPr="004C5CEE">
        <w:rPr>
          <w:rFonts w:ascii="Times New Roman" w:hAnsi="Times New Roman" w:cs="Times New Roman"/>
        </w:rPr>
        <w:t xml:space="preserve">nvalid "locked" Cache line using the software Cache instruction.  The advantage of using the Cache15 instruction is that it can directly use the virtual address to lock the Cache operation, and if the data is not in s-cache, the Cache line to be locked will be retrieved to </w:t>
      </w:r>
      <w:r>
        <w:rPr>
          <w:spacing w:val="-2"/>
        </w:rPr>
        <w:t>S</w:t>
      </w:r>
      <w:r w:rsidRPr="004C5CEE">
        <w:rPr>
          <w:rFonts w:ascii="Times New Roman" w:hAnsi="Times New Roman" w:cs="Times New Roman"/>
        </w:rPr>
        <w:t xml:space="preserve">-cache and then locked. The disadvantage is that both the Cache lock and release operations need to be carried out in each Cache line, which has certain overhead.  </w:t>
      </w:r>
      <w:r w:rsidRPr="004C5CEE">
        <w:rPr>
          <w:rFonts w:ascii="Times New Roman" w:hAnsi="Times New Roman" w:cs="Times New Roman"/>
        </w:rPr>
        <w:lastRenderedPageBreak/>
        <w:t xml:space="preserve">Using lock window mechanism is to configure the advantages of a (write three window lock configuration register) can lock in a large contiguous address space (not less than 15/16 of the S - Cache capacity in theory, namely 3.75 MB), the disadvantage is that configuration must have a physical address information, need special support, the operating system kernel and configuration does not ensure that the data must be in the S - after the Cache.  Software personnel can select the appropriate S-Cache lock mechanism for program optimization according to the specific characteristics of the application.  See section 2.4.9 on page 33 for a detailed definition of the Cache15 directive. </w:t>
      </w:r>
      <w:hyperlink w:anchor="_bookmark62" w:history="1"/>
      <w:hyperlink w:anchor="_bookmark62" w:history="1"/>
      <w:r w:rsidRPr="004C5CEE">
        <w:rPr>
          <w:rFonts w:ascii="Times New Roman" w:hAnsi="Times New Roman" w:cs="Times New Roman"/>
        </w:rPr>
        <w:t xml:space="preserve"> For a detailed definition of the S-Cache lock window configuration register, see the description in section 2.5 of the Loongson 3A300/3B3000 Processor User manual volume I. </w:t>
      </w:r>
    </w:p>
    <w:p w14:paraId="49EDC5B2" w14:textId="77777777" w:rsidR="00C441A2" w:rsidRDefault="003F76D0">
      <w:pPr>
        <w:pStyle w:val="4"/>
        <w:spacing w:before="77"/>
        <w:ind w:left="1291" w:right="0"/>
        <w:jc w:val="left"/>
      </w:pPr>
      <w:bookmarkStart w:id="224" w:name="共享缓存的缓存行结构"/>
      <w:bookmarkEnd w:id="224"/>
      <w:r>
        <w:t xml:space="preserve"> The cache line structure of the Shared cache </w:t>
      </w:r>
    </w:p>
    <w:p w14:paraId="49EDC5B3"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Shared cache USES the physical address index physical address label access mode. The data portion of each cached row is 64 bytes long, divided into 8 bytes </w:t>
      </w:r>
    </w:p>
    <w:p w14:paraId="49EDC5B5"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Pr>
          <w:spacing w:val="-28"/>
        </w:rPr>
        <w:t>E</w:t>
      </w:r>
      <w:r w:rsidRPr="004C5CEE">
        <w:rPr>
          <w:rFonts w:ascii="Times New Roman" w:hAnsi="Times New Roman" w:cs="Times New Roman"/>
        </w:rPr>
        <w:t xml:space="preserve">ight 8-byte wide blocks.  The usual access is always to read or write all the Data parts in the Cache line, only when the Load Data and Store Data class Cache instructions are executed with the two adjacent parity units as the basic unit, at this time the physical address of the [5:4] is used to indicate which pair of adjacent parity blocks to operate. </w:t>
      </w:r>
    </w:p>
    <w:p w14:paraId="49EDC5B6"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During access, the physical address high position is compared with the contents read by tags in each path to determine whether the Cache is hit.  If it hits, it reads out the data content of the corresponding cache block in the hit path. </w:t>
      </w:r>
      <w:hyperlink w:anchor="_bookmark120" w:history="1">
        <w:r w:rsidRPr="004C5CEE">
          <w:rPr>
            <w:rFonts w:ascii="Times New Roman" w:hAnsi="Times New Roman" w:cs="Times New Roman"/>
          </w:rPr>
          <w:t xml:space="preserve"> Figure 5-5 shows the structure of the Shared cache row. </w:t>
        </w:r>
      </w:hyperlink>
      <w:r w:rsidRPr="004C5CEE">
        <w:rPr>
          <w:rFonts w:ascii="Times New Roman" w:hAnsi="Times New Roman" w:cs="Times New Roman"/>
        </w:rPr>
        <w:t xml:space="preserve"> In addition to the high position (PTAG) of the physical address, the Tag also includes cache line status information (SS), directory status information (DS), dirty bit (W), page coloring bit (PGC).  Ss =1 means the cache line is valid, ss=0 means the cache line is invalid.  Ds =1 means the directory is dirty, ds=0 means the directory is clean.  W =1 indicates that there is recently written data on the cache row.  Indicates that there is recently written data on the cache row. Page coloring bits are used by hardware to handle cache aliases, see 69 for details </w:t>
      </w:r>
      <w:hyperlink w:anchor="_bookmark134" w:history="1"/>
    </w:p>
    <w:p w14:paraId="49EDC5B7"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This is described in section 5.4.5. </w:t>
      </w:r>
      <w:hyperlink w:anchor="_bookmark134" w:history="1"/>
    </w:p>
    <w:p w14:paraId="49EDC5B8" w14:textId="77777777" w:rsidR="00C441A2" w:rsidRDefault="000C04CA">
      <w:pPr>
        <w:pStyle w:val="4"/>
        <w:spacing w:before="120"/>
      </w:pPr>
      <w:r>
        <w:pict w14:anchorId="49EDE835">
          <v:group id="_x0000_s1297" style="position:absolute;left:0;text-align:left;margin-left:56.5pt;margin-top:25.35pt;width:484.7pt;height:161.5pt;z-index:-251685888;mso-position-horizontal-relative:page" coordorigin="1130,507" coordsize="9694,3230">
            <v:shape id="_x0000_s1339" style="position:absolute;left:1721;top:25467;width:14741;height:4914" coordorigin="1722,25468" coordsize="14741,4914" o:spt="100" adj="0,,0" path="m9579,3238r994,l10573,2990r-994,l9579,3238xm7343,3238r994,l8337,2990r-994,l7343,3238xm5107,3238r994,l6101,2990r-994,l5107,3238xm2871,3238r994,l3865,2990r-994,l2871,3238xm1132,3734r9689,l10821,509r-9689,l1132,3734xe" filled="f" strokeweight=".07417mm">
              <v:stroke joinstyle="round"/>
              <v:formulas/>
              <v:path arrowok="t" o:connecttype="segments"/>
            </v:shape>
            <v:shape id="_x0000_s1338" type="#_x0000_t202" style="position:absolute;left:5338;top:806;width:1039;height:137" filled="f" stroked="f">
              <v:textbox style="mso-next-textbox:#_x0000_s1338" inset="0,0,0,0">
                <w:txbxContent>
                  <w:p w14:paraId="49EDEB31" w14:textId="77777777" w:rsidR="000657D8" w:rsidRDefault="000657D8">
                    <w:pPr>
                      <w:tabs>
                        <w:tab w:val="left" w:pos="512"/>
                        <w:tab w:val="left" w:pos="881"/>
                      </w:tabs>
                      <w:spacing w:line="136" w:lineRule="exact"/>
                      <w:rPr>
                        <w:rFonts w:ascii="Arial"/>
                        <w:sz w:val="12"/>
                      </w:rPr>
                    </w:pPr>
                    <w:r>
                      <w:rPr>
                        <w:rFonts w:ascii="Arial"/>
                        <w:sz w:val="12"/>
                      </w:rPr>
                      <w:t xml:space="preserve">7036 </w:t>
                    </w:r>
                    <w:r>
                      <w:rPr>
                        <w:rFonts w:ascii="Arial"/>
                        <w:sz w:val="12"/>
                      </w:rPr>
                      <w:tab/>
                    </w:r>
                    <w:r>
                      <w:rPr>
                        <w:rFonts w:ascii="Arial"/>
                        <w:sz w:val="12"/>
                      </w:rPr>
                      <w:tab/>
                    </w:r>
                  </w:p>
                </w:txbxContent>
              </v:textbox>
            </v:shape>
            <v:shape id="_x0000_s1337" type="#_x0000_t202" style="position:absolute;left:9043;top:806;width:1423;height:137" filled="f" stroked="f">
              <v:textbox style="mso-next-textbox:#_x0000_s1337" inset="0,0,0,0">
                <w:txbxContent>
                  <w:p w14:paraId="49EDEB32" w14:textId="77777777" w:rsidR="000657D8" w:rsidRDefault="000657D8">
                    <w:pPr>
                      <w:tabs>
                        <w:tab w:val="left" w:pos="464"/>
                        <w:tab w:val="left" w:pos="1010"/>
                        <w:tab w:val="left" w:pos="1333"/>
                      </w:tabs>
                      <w:spacing w:line="136" w:lineRule="exact"/>
                      <w:rPr>
                        <w:rFonts w:ascii="Arial"/>
                        <w:sz w:val="12"/>
                      </w:rPr>
                    </w:pPr>
                    <w:r>
                      <w:rPr>
                        <w:rFonts w:ascii="Arial"/>
                        <w:sz w:val="12"/>
                      </w:rPr>
                      <w:t xml:space="preserve">5 43 210 </w:t>
                    </w:r>
                    <w:r>
                      <w:rPr>
                        <w:rFonts w:ascii="Arial"/>
                        <w:sz w:val="12"/>
                      </w:rPr>
                      <w:tab/>
                    </w:r>
                    <w:r>
                      <w:rPr>
                        <w:rFonts w:ascii="Arial"/>
                        <w:sz w:val="12"/>
                      </w:rPr>
                      <w:tab/>
                    </w:r>
                    <w:r>
                      <w:rPr>
                        <w:rFonts w:ascii="Arial"/>
                        <w:sz w:val="12"/>
                      </w:rPr>
                      <w:tab/>
                    </w:r>
                  </w:p>
                </w:txbxContent>
              </v:textbox>
            </v:shape>
            <v:shape id="_x0000_s1336" type="#_x0000_t202" style="position:absolute;left:1465;top:1005;width:348;height:233" filled="f" stroked="f">
              <v:textbox style="mso-next-textbox:#_x0000_s1336" inset="0,0,0,0">
                <w:txbxContent>
                  <w:p w14:paraId="49EDEB33" w14:textId="77777777" w:rsidR="000657D8" w:rsidRDefault="000657D8">
                    <w:pPr>
                      <w:spacing w:line="233" w:lineRule="exact"/>
                      <w:rPr>
                        <w:rFonts w:ascii="Times New Roman"/>
                        <w:sz w:val="21"/>
                      </w:rPr>
                    </w:pPr>
                    <w:r>
                      <w:rPr>
                        <w:rFonts w:ascii="Times New Roman"/>
                        <w:sz w:val="21"/>
                      </w:rPr>
                      <w:t xml:space="preserve">The Tag </w:t>
                    </w:r>
                  </w:p>
                </w:txbxContent>
              </v:textbox>
            </v:shape>
            <v:shape id="_x0000_s1335" type="#_x0000_t202" style="position:absolute;left:5547;top:1303;width:157;height:137" filled="f" stroked="f">
              <v:textbox style="mso-next-textbox:#_x0000_s1335" inset="0,0,0,0">
                <w:txbxContent>
                  <w:p w14:paraId="49EDEB34" w14:textId="77777777" w:rsidR="000657D8" w:rsidRDefault="000657D8">
                    <w:pPr>
                      <w:spacing w:line="136" w:lineRule="exact"/>
                      <w:rPr>
                        <w:rFonts w:ascii="Arial"/>
                        <w:sz w:val="12"/>
                      </w:rPr>
                    </w:pPr>
                    <w:r>
                      <w:rPr>
                        <w:rFonts w:ascii="Arial"/>
                        <w:sz w:val="12"/>
                      </w:rPr>
                      <w:t xml:space="preserve">8 b </w:t>
                    </w:r>
                  </w:p>
                </w:txbxContent>
              </v:textbox>
            </v:shape>
            <v:shape id="_x0000_s1334" type="#_x0000_t202" style="position:absolute;left:7563;top:1303;width:225;height:137" filled="f" stroked="f">
              <v:textbox style="mso-next-textbox:#_x0000_s1334" inset="0,0,0,0">
                <w:txbxContent>
                  <w:p w14:paraId="49EDEB35" w14:textId="77777777" w:rsidR="000657D8" w:rsidRDefault="000657D8">
                    <w:pPr>
                      <w:spacing w:line="136" w:lineRule="exact"/>
                      <w:rPr>
                        <w:rFonts w:ascii="Arial"/>
                        <w:sz w:val="12"/>
                      </w:rPr>
                    </w:pPr>
                    <w:r>
                      <w:rPr>
                        <w:rFonts w:ascii="Arial"/>
                        <w:sz w:val="12"/>
                      </w:rPr>
                      <w:t xml:space="preserve">32 b </w:t>
                    </w:r>
                  </w:p>
                </w:txbxContent>
              </v:textbox>
            </v:shape>
            <v:shape id="_x0000_s1333" type="#_x0000_t202" style="position:absolute;left:9311;top:1303;width:1188;height:137" filled="f" stroked="f">
              <v:textbox style="mso-next-textbox:#_x0000_s1333" inset="0,0,0,0">
                <w:txbxContent>
                  <w:p w14:paraId="49EDEB36" w14:textId="77777777" w:rsidR="000657D8" w:rsidRDefault="000657D8">
                    <w:pPr>
                      <w:tabs>
                        <w:tab w:val="left" w:pos="397"/>
                      </w:tabs>
                      <w:spacing w:line="136" w:lineRule="exact"/>
                      <w:rPr>
                        <w:rFonts w:ascii="Arial"/>
                        <w:sz w:val="12"/>
                      </w:rPr>
                    </w:pPr>
                    <w:r>
                      <w:rPr>
                        <w:rFonts w:ascii="Arial"/>
                        <w:sz w:val="12"/>
                      </w:rPr>
                      <w:t xml:space="preserve">2 b1b 1 b, 1 b </w:t>
                    </w:r>
                    <w:r>
                      <w:rPr>
                        <w:rFonts w:ascii="Arial"/>
                        <w:sz w:val="12"/>
                      </w:rPr>
                      <w:tab/>
                    </w:r>
                  </w:p>
                </w:txbxContent>
              </v:textbox>
            </v:shape>
            <v:shape id="_x0000_s1332" type="#_x0000_t202" style="position:absolute;left:2146;top:1799;width:983;height:137" filled="f" stroked="f">
              <v:textbox style="mso-next-textbox:#_x0000_s1332" inset="0,0,0,0">
                <w:txbxContent>
                  <w:p w14:paraId="49EDEB37" w14:textId="77777777" w:rsidR="000657D8" w:rsidRDefault="000657D8">
                    <w:pPr>
                      <w:tabs>
                        <w:tab w:val="left" w:pos="443"/>
                      </w:tabs>
                      <w:spacing w:line="136" w:lineRule="exact"/>
                      <w:rPr>
                        <w:rFonts w:ascii="Arial"/>
                        <w:sz w:val="12"/>
                      </w:rPr>
                    </w:pPr>
                    <w:r>
                      <w:rPr>
                        <w:rFonts w:ascii="Arial"/>
                        <w:sz w:val="12"/>
                      </w:rPr>
                      <w:t xml:space="preserve">6356, 511, </w:t>
                    </w:r>
                    <w:r>
                      <w:rPr>
                        <w:rFonts w:ascii="Arial"/>
                        <w:sz w:val="12"/>
                      </w:rPr>
                      <w:tab/>
                    </w:r>
                  </w:p>
                </w:txbxContent>
              </v:textbox>
            </v:shape>
            <v:shape id="_x0000_s1331" type="#_x0000_t202" style="position:absolute;left:3639;top:1799;width:225;height:137" filled="f" stroked="f">
              <v:textbox style="mso-next-textbox:#_x0000_s1331" inset="0,0,0,0">
                <w:txbxContent>
                  <w:p w14:paraId="49EDEB38" w14:textId="77777777" w:rsidR="000657D8" w:rsidRDefault="000657D8">
                    <w:pPr>
                      <w:spacing w:line="136" w:lineRule="exact"/>
                      <w:rPr>
                        <w:rFonts w:ascii="Arial"/>
                        <w:sz w:val="12"/>
                      </w:rPr>
                    </w:pPr>
                    <w:r>
                      <w:rPr>
                        <w:rFonts w:ascii="Arial"/>
                        <w:sz w:val="12"/>
                      </w:rPr>
                      <w:t xml:space="preserve">448 </w:t>
                    </w:r>
                  </w:p>
                </w:txbxContent>
              </v:textbox>
            </v:shape>
            <v:shape id="_x0000_s1330" type="#_x0000_t202" style="position:absolute;left:4382;top:1799;width:983;height:137" filled="f" stroked="f">
              <v:textbox style="mso-next-textbox:#_x0000_s1330" inset="0,0,0,0">
                <w:txbxContent>
                  <w:p w14:paraId="49EDEB39" w14:textId="77777777" w:rsidR="000657D8" w:rsidRDefault="000657D8">
                    <w:pPr>
                      <w:tabs>
                        <w:tab w:val="left" w:pos="443"/>
                      </w:tabs>
                      <w:spacing w:line="136" w:lineRule="exact"/>
                      <w:rPr>
                        <w:rFonts w:ascii="Arial"/>
                        <w:sz w:val="12"/>
                      </w:rPr>
                    </w:pPr>
                    <w:r>
                      <w:rPr>
                        <w:rFonts w:ascii="Arial"/>
                        <w:sz w:val="12"/>
                      </w:rPr>
                      <w:t xml:space="preserve">5548, 447, </w:t>
                    </w:r>
                    <w:r>
                      <w:rPr>
                        <w:rFonts w:ascii="Arial"/>
                        <w:sz w:val="12"/>
                      </w:rPr>
                      <w:tab/>
                    </w:r>
                  </w:p>
                </w:txbxContent>
              </v:textbox>
            </v:shape>
            <v:shape id="_x0000_s1329" type="#_x0000_t202" style="position:absolute;left:5875;top:1799;width:225;height:137" filled="f" stroked="f">
              <v:textbox style="mso-next-textbox:#_x0000_s1329" inset="0,0,0,0">
                <w:txbxContent>
                  <w:p w14:paraId="49EDEB3A" w14:textId="77777777" w:rsidR="000657D8" w:rsidRDefault="000657D8">
                    <w:pPr>
                      <w:spacing w:line="136" w:lineRule="exact"/>
                      <w:rPr>
                        <w:rFonts w:ascii="Arial"/>
                        <w:sz w:val="12"/>
                      </w:rPr>
                    </w:pPr>
                    <w:r>
                      <w:rPr>
                        <w:rFonts w:ascii="Arial"/>
                        <w:sz w:val="12"/>
                      </w:rPr>
                      <w:t xml:space="preserve">384 </w:t>
                    </w:r>
                  </w:p>
                </w:txbxContent>
              </v:textbox>
            </v:shape>
            <v:shape id="_x0000_s1328" type="#_x0000_t202" style="position:absolute;left:6617;top:1799;width:983;height:137" filled="f" stroked="f">
              <v:textbox style="mso-next-textbox:#_x0000_s1328" inset="0,0,0,0">
                <w:txbxContent>
                  <w:p w14:paraId="49EDEB3B" w14:textId="77777777" w:rsidR="000657D8" w:rsidRDefault="000657D8">
                    <w:pPr>
                      <w:tabs>
                        <w:tab w:val="left" w:pos="443"/>
                      </w:tabs>
                      <w:spacing w:line="136" w:lineRule="exact"/>
                      <w:rPr>
                        <w:rFonts w:ascii="Arial"/>
                        <w:sz w:val="12"/>
                      </w:rPr>
                    </w:pPr>
                    <w:r>
                      <w:rPr>
                        <w:rFonts w:ascii="Arial"/>
                        <w:sz w:val="12"/>
                      </w:rPr>
                      <w:t xml:space="preserve">4740, 383, </w:t>
                    </w:r>
                    <w:r>
                      <w:rPr>
                        <w:rFonts w:ascii="Arial"/>
                        <w:sz w:val="12"/>
                      </w:rPr>
                      <w:tab/>
                    </w:r>
                  </w:p>
                </w:txbxContent>
              </v:textbox>
            </v:shape>
            <v:shape id="_x0000_s1327" type="#_x0000_t202" style="position:absolute;left:8111;top:1799;width:225;height:137" filled="f" stroked="f">
              <v:textbox style="mso-next-textbox:#_x0000_s1327" inset="0,0,0,0">
                <w:txbxContent>
                  <w:p w14:paraId="49EDEB3C" w14:textId="77777777" w:rsidR="000657D8" w:rsidRDefault="000657D8">
                    <w:pPr>
                      <w:spacing w:line="136" w:lineRule="exact"/>
                      <w:rPr>
                        <w:rFonts w:ascii="Arial"/>
                        <w:sz w:val="12"/>
                      </w:rPr>
                    </w:pPr>
                    <w:r>
                      <w:rPr>
                        <w:rFonts w:ascii="Arial"/>
                        <w:sz w:val="12"/>
                      </w:rPr>
                      <w:t xml:space="preserve">320 </w:t>
                    </w:r>
                  </w:p>
                </w:txbxContent>
              </v:textbox>
            </v:shape>
            <v:shape id="_x0000_s1326" type="#_x0000_t202" style="position:absolute;left:8853;top:1799;width:983;height:137" filled="f" stroked="f">
              <v:textbox style="mso-next-textbox:#_x0000_s1326" inset="0,0,0,0">
                <w:txbxContent>
                  <w:p w14:paraId="49EDEB3D" w14:textId="77777777" w:rsidR="000657D8" w:rsidRDefault="000657D8">
                    <w:pPr>
                      <w:tabs>
                        <w:tab w:val="left" w:pos="443"/>
                      </w:tabs>
                      <w:spacing w:line="136" w:lineRule="exact"/>
                      <w:rPr>
                        <w:rFonts w:ascii="Arial"/>
                        <w:sz w:val="12"/>
                      </w:rPr>
                    </w:pPr>
                    <w:r>
                      <w:rPr>
                        <w:rFonts w:ascii="Arial"/>
                        <w:sz w:val="12"/>
                      </w:rPr>
                      <w:t xml:space="preserve">3932, 319, </w:t>
                    </w:r>
                    <w:r>
                      <w:rPr>
                        <w:rFonts w:ascii="Arial"/>
                        <w:sz w:val="12"/>
                      </w:rPr>
                      <w:tab/>
                    </w:r>
                  </w:p>
                </w:txbxContent>
              </v:textbox>
            </v:shape>
            <v:shape id="_x0000_s1325" type="#_x0000_t202" style="position:absolute;left:10347;top:1799;width:225;height:137" filled="f" stroked="f">
              <v:textbox style="mso-next-textbox:#_x0000_s1325" inset="0,0,0,0">
                <w:txbxContent>
                  <w:p w14:paraId="49EDEB3E" w14:textId="77777777" w:rsidR="000657D8" w:rsidRDefault="000657D8">
                    <w:pPr>
                      <w:spacing w:line="136" w:lineRule="exact"/>
                      <w:rPr>
                        <w:rFonts w:ascii="Arial"/>
                        <w:sz w:val="12"/>
                      </w:rPr>
                    </w:pPr>
                    <w:r>
                      <w:rPr>
                        <w:rFonts w:ascii="Arial"/>
                        <w:sz w:val="12"/>
                      </w:rPr>
                      <w:t xml:space="preserve">256 </w:t>
                    </w:r>
                  </w:p>
                </w:txbxContent>
              </v:textbox>
            </v:shape>
            <v:shape id="_x0000_s1324" type="#_x0000_t202" style="position:absolute;left:2355;top:2295;width:157;height:137" filled="f" stroked="f">
              <v:textbox style="mso-next-textbox:#_x0000_s1324" inset="0,0,0,0">
                <w:txbxContent>
                  <w:p w14:paraId="49EDEB3F" w14:textId="77777777" w:rsidR="000657D8" w:rsidRDefault="000657D8">
                    <w:pPr>
                      <w:spacing w:line="136" w:lineRule="exact"/>
                      <w:rPr>
                        <w:rFonts w:ascii="Arial"/>
                        <w:sz w:val="12"/>
                      </w:rPr>
                    </w:pPr>
                    <w:r>
                      <w:rPr>
                        <w:rFonts w:ascii="Arial"/>
                        <w:sz w:val="12"/>
                      </w:rPr>
                      <w:t xml:space="preserve">8 b </w:t>
                    </w:r>
                  </w:p>
                </w:txbxContent>
              </v:textbox>
            </v:shape>
            <v:shape id="_x0000_s1323" type="#_x0000_t202" style="position:absolute;left:3265;top:2295;width:225;height:137" filled="f" stroked="f">
              <v:textbox style="mso-next-textbox:#_x0000_s1323" inset="0,0,0,0">
                <w:txbxContent>
                  <w:p w14:paraId="49EDEB40" w14:textId="77777777" w:rsidR="000657D8" w:rsidRDefault="000657D8">
                    <w:pPr>
                      <w:spacing w:line="136" w:lineRule="exact"/>
                      <w:rPr>
                        <w:rFonts w:ascii="Arial"/>
                        <w:sz w:val="12"/>
                      </w:rPr>
                    </w:pPr>
                    <w:r>
                      <w:rPr>
                        <w:rFonts w:ascii="Arial"/>
                        <w:sz w:val="12"/>
                      </w:rPr>
                      <w:t xml:space="preserve">64 b, </w:t>
                    </w:r>
                  </w:p>
                </w:txbxContent>
              </v:textbox>
            </v:shape>
            <v:shape id="_x0000_s1322" type="#_x0000_t202" style="position:absolute;left:4591;top:2295;width:157;height:137" filled="f" stroked="f">
              <v:textbox style="mso-next-textbox:#_x0000_s1322" inset="0,0,0,0">
                <w:txbxContent>
                  <w:p w14:paraId="49EDEB41" w14:textId="77777777" w:rsidR="000657D8" w:rsidRDefault="000657D8">
                    <w:pPr>
                      <w:spacing w:line="136" w:lineRule="exact"/>
                      <w:rPr>
                        <w:rFonts w:ascii="Arial"/>
                        <w:sz w:val="12"/>
                      </w:rPr>
                    </w:pPr>
                    <w:r>
                      <w:rPr>
                        <w:rFonts w:ascii="Arial"/>
                        <w:sz w:val="12"/>
                      </w:rPr>
                      <w:t xml:space="preserve">8 b </w:t>
                    </w:r>
                  </w:p>
                </w:txbxContent>
              </v:textbox>
            </v:shape>
            <v:shape id="_x0000_s1321" type="#_x0000_t202" style="position:absolute;left:5501;top:2295;width:225;height:137" filled="f" stroked="f">
              <v:textbox style="mso-next-textbox:#_x0000_s1321" inset="0,0,0,0">
                <w:txbxContent>
                  <w:p w14:paraId="49EDEB42" w14:textId="77777777" w:rsidR="000657D8" w:rsidRDefault="000657D8">
                    <w:pPr>
                      <w:spacing w:line="136" w:lineRule="exact"/>
                      <w:rPr>
                        <w:rFonts w:ascii="Arial"/>
                        <w:sz w:val="12"/>
                      </w:rPr>
                    </w:pPr>
                    <w:r>
                      <w:rPr>
                        <w:rFonts w:ascii="Arial"/>
                        <w:sz w:val="12"/>
                      </w:rPr>
                      <w:t xml:space="preserve">64 b, </w:t>
                    </w:r>
                  </w:p>
                </w:txbxContent>
              </v:textbox>
            </v:shape>
            <v:shape id="_x0000_s1320" type="#_x0000_t202" style="position:absolute;left:6827;top:2295;width:157;height:137" filled="f" stroked="f">
              <v:textbox style="mso-next-textbox:#_x0000_s1320" inset="0,0,0,0">
                <w:txbxContent>
                  <w:p w14:paraId="49EDEB43" w14:textId="77777777" w:rsidR="000657D8" w:rsidRDefault="000657D8">
                    <w:pPr>
                      <w:spacing w:line="136" w:lineRule="exact"/>
                      <w:rPr>
                        <w:rFonts w:ascii="Arial"/>
                        <w:sz w:val="12"/>
                      </w:rPr>
                    </w:pPr>
                    <w:r>
                      <w:rPr>
                        <w:rFonts w:ascii="Arial"/>
                        <w:sz w:val="12"/>
                      </w:rPr>
                      <w:t xml:space="preserve">8 b </w:t>
                    </w:r>
                  </w:p>
                </w:txbxContent>
              </v:textbox>
            </v:shape>
            <v:shape id="_x0000_s1319" type="#_x0000_t202" style="position:absolute;left:7737;top:2295;width:225;height:137" filled="f" stroked="f">
              <v:textbox style="mso-next-textbox:#_x0000_s1319" inset="0,0,0,0">
                <w:txbxContent>
                  <w:p w14:paraId="49EDEB44" w14:textId="77777777" w:rsidR="000657D8" w:rsidRDefault="000657D8">
                    <w:pPr>
                      <w:spacing w:line="136" w:lineRule="exact"/>
                      <w:rPr>
                        <w:rFonts w:ascii="Arial"/>
                        <w:sz w:val="12"/>
                      </w:rPr>
                    </w:pPr>
                    <w:r>
                      <w:rPr>
                        <w:rFonts w:ascii="Arial"/>
                        <w:sz w:val="12"/>
                      </w:rPr>
                      <w:t xml:space="preserve">64 b, </w:t>
                    </w:r>
                  </w:p>
                </w:txbxContent>
              </v:textbox>
            </v:shape>
            <v:shape id="_x0000_s1318" type="#_x0000_t202" style="position:absolute;left:9063;top:2295;width:157;height:137" filled="f" stroked="f">
              <v:textbox style="mso-next-textbox:#_x0000_s1318" inset="0,0,0,0">
                <w:txbxContent>
                  <w:p w14:paraId="49EDEB45" w14:textId="77777777" w:rsidR="000657D8" w:rsidRDefault="000657D8">
                    <w:pPr>
                      <w:spacing w:line="136" w:lineRule="exact"/>
                      <w:rPr>
                        <w:rFonts w:ascii="Arial"/>
                        <w:sz w:val="12"/>
                      </w:rPr>
                    </w:pPr>
                    <w:r>
                      <w:rPr>
                        <w:rFonts w:ascii="Arial"/>
                        <w:sz w:val="12"/>
                      </w:rPr>
                      <w:t xml:space="preserve">8 b </w:t>
                    </w:r>
                  </w:p>
                </w:txbxContent>
              </v:textbox>
            </v:shape>
            <v:shape id="_x0000_s1317" type="#_x0000_t202" style="position:absolute;left:9973;top:2295;width:225;height:137" filled="f" stroked="f">
              <v:textbox style="mso-next-textbox:#_x0000_s1317" inset="0,0,0,0">
                <w:txbxContent>
                  <w:p w14:paraId="49EDEB46" w14:textId="77777777" w:rsidR="000657D8" w:rsidRDefault="000657D8">
                    <w:pPr>
                      <w:spacing w:line="136" w:lineRule="exact"/>
                      <w:rPr>
                        <w:rFonts w:ascii="Arial"/>
                        <w:sz w:val="12"/>
                      </w:rPr>
                    </w:pPr>
                    <w:r>
                      <w:rPr>
                        <w:rFonts w:ascii="Arial"/>
                        <w:sz w:val="12"/>
                      </w:rPr>
                      <w:t xml:space="preserve">64 b, </w:t>
                    </w:r>
                  </w:p>
                </w:txbxContent>
              </v:textbox>
            </v:shape>
            <v:shape id="_x0000_s1316" type="#_x0000_t202" style="position:absolute;left:1430;top:2493;width:418;height:233" filled="f" stroked="f">
              <v:textbox style="mso-next-textbox:#_x0000_s1316" inset="0,0,0,0">
                <w:txbxContent>
                  <w:p w14:paraId="49EDEB47" w14:textId="77777777" w:rsidR="000657D8" w:rsidRDefault="000657D8">
                    <w:pPr>
                      <w:spacing w:line="233" w:lineRule="exact"/>
                      <w:rPr>
                        <w:rFonts w:ascii="Times New Roman"/>
                        <w:sz w:val="21"/>
                      </w:rPr>
                    </w:pPr>
                    <w:r>
                      <w:rPr>
                        <w:rFonts w:ascii="Times New Roman"/>
                        <w:sz w:val="21"/>
                      </w:rPr>
                      <w:t xml:space="preserve">The Data </w:t>
                    </w:r>
                  </w:p>
                </w:txbxContent>
              </v:textbox>
            </v:shape>
            <v:shape id="_x0000_s1315" type="#_x0000_t202" style="position:absolute;left:2146;top:2791;width:983;height:137" filled="f" stroked="f">
              <v:textbox style="mso-next-textbox:#_x0000_s1315" inset="0,0,0,0">
                <w:txbxContent>
                  <w:p w14:paraId="49EDEB48" w14:textId="77777777" w:rsidR="000657D8" w:rsidRDefault="000657D8">
                    <w:pPr>
                      <w:tabs>
                        <w:tab w:val="left" w:pos="443"/>
                      </w:tabs>
                      <w:spacing w:line="136" w:lineRule="exact"/>
                      <w:rPr>
                        <w:rFonts w:ascii="Arial"/>
                        <w:sz w:val="12"/>
                      </w:rPr>
                    </w:pPr>
                    <w:r>
                      <w:rPr>
                        <w:rFonts w:ascii="Arial"/>
                        <w:sz w:val="12"/>
                      </w:rPr>
                      <w:t xml:space="preserve">3124, 255, </w:t>
                    </w:r>
                    <w:r>
                      <w:rPr>
                        <w:rFonts w:ascii="Arial"/>
                        <w:sz w:val="12"/>
                      </w:rPr>
                      <w:tab/>
                    </w:r>
                  </w:p>
                </w:txbxContent>
              </v:textbox>
            </v:shape>
            <v:shape id="_x0000_s1314" type="#_x0000_t202" style="position:absolute;left:3639;top:2791;width:225;height:137" filled="f" stroked="f">
              <v:textbox style="mso-next-textbox:#_x0000_s1314" inset="0,0,0,0">
                <w:txbxContent>
                  <w:p w14:paraId="49EDEB49" w14:textId="77777777" w:rsidR="000657D8" w:rsidRDefault="000657D8">
                    <w:pPr>
                      <w:spacing w:line="136" w:lineRule="exact"/>
                      <w:rPr>
                        <w:rFonts w:ascii="Arial"/>
                        <w:sz w:val="12"/>
                      </w:rPr>
                    </w:pPr>
                    <w:r>
                      <w:rPr>
                        <w:rFonts w:ascii="Arial"/>
                        <w:sz w:val="12"/>
                      </w:rPr>
                      <w:t xml:space="preserve">192 </w:t>
                    </w:r>
                  </w:p>
                </w:txbxContent>
              </v:textbox>
            </v:shape>
            <v:shape id="_x0000_s1313" type="#_x0000_t202" style="position:absolute;left:4381;top:2791;width:983;height:137" filled="f" stroked="f">
              <v:textbox style="mso-next-textbox:#_x0000_s1313" inset="0,0,0,0">
                <w:txbxContent>
                  <w:p w14:paraId="49EDEB4A" w14:textId="77777777" w:rsidR="000657D8" w:rsidRDefault="000657D8">
                    <w:pPr>
                      <w:tabs>
                        <w:tab w:val="left" w:pos="443"/>
                      </w:tabs>
                      <w:spacing w:line="136" w:lineRule="exact"/>
                      <w:rPr>
                        <w:rFonts w:ascii="Arial"/>
                        <w:sz w:val="12"/>
                      </w:rPr>
                    </w:pPr>
                    <w:r>
                      <w:rPr>
                        <w:rFonts w:ascii="Arial"/>
                        <w:sz w:val="12"/>
                      </w:rPr>
                      <w:t xml:space="preserve">2316, 191, </w:t>
                    </w:r>
                    <w:r>
                      <w:rPr>
                        <w:rFonts w:ascii="Arial"/>
                        <w:sz w:val="12"/>
                      </w:rPr>
                      <w:tab/>
                    </w:r>
                  </w:p>
                </w:txbxContent>
              </v:textbox>
            </v:shape>
            <v:shape id="_x0000_s1312" type="#_x0000_t202" style="position:absolute;left:5875;top:2791;width:225;height:137" filled="f" stroked="f">
              <v:textbox style="mso-next-textbox:#_x0000_s1312" inset="0,0,0,0">
                <w:txbxContent>
                  <w:p w14:paraId="49EDEB4B" w14:textId="77777777" w:rsidR="000657D8" w:rsidRDefault="000657D8">
                    <w:pPr>
                      <w:spacing w:line="136" w:lineRule="exact"/>
                      <w:rPr>
                        <w:rFonts w:ascii="Arial"/>
                        <w:sz w:val="12"/>
                      </w:rPr>
                    </w:pPr>
                    <w:r>
                      <w:rPr>
                        <w:rFonts w:ascii="Arial"/>
                        <w:sz w:val="12"/>
                      </w:rPr>
                      <w:t xml:space="preserve">128 </w:t>
                    </w:r>
                  </w:p>
                </w:txbxContent>
              </v:textbox>
            </v:shape>
            <v:shape id="_x0000_s1311" type="#_x0000_t202" style="position:absolute;left:6617;top:2791;width:983;height:137" filled="f" stroked="f">
              <v:textbox style="mso-next-textbox:#_x0000_s1311" inset="0,0,0,0">
                <w:txbxContent>
                  <w:p w14:paraId="49EDEB4C" w14:textId="77777777" w:rsidR="000657D8" w:rsidRDefault="000657D8">
                    <w:pPr>
                      <w:tabs>
                        <w:tab w:val="left" w:pos="512"/>
                      </w:tabs>
                      <w:spacing w:line="136" w:lineRule="exact"/>
                      <w:rPr>
                        <w:rFonts w:ascii="Arial"/>
                        <w:sz w:val="12"/>
                      </w:rPr>
                    </w:pPr>
                    <w:r>
                      <w:rPr>
                        <w:rFonts w:ascii="Arial"/>
                        <w:sz w:val="12"/>
                      </w:rPr>
                      <w:t xml:space="preserve">158, 127, </w:t>
                    </w:r>
                    <w:r>
                      <w:rPr>
                        <w:rFonts w:ascii="Arial"/>
                        <w:sz w:val="12"/>
                      </w:rPr>
                      <w:tab/>
                    </w:r>
                  </w:p>
                </w:txbxContent>
              </v:textbox>
            </v:shape>
            <v:shape id="_x0000_s1310" type="#_x0000_t202" style="position:absolute;left:8180;top:2791;width:157;height:137" filled="f" stroked="f">
              <v:textbox style="mso-next-textbox:#_x0000_s1310" inset="0,0,0,0">
                <w:txbxContent>
                  <w:p w14:paraId="49EDEB4D" w14:textId="77777777" w:rsidR="000657D8" w:rsidRDefault="000657D8">
                    <w:pPr>
                      <w:spacing w:line="136" w:lineRule="exact"/>
                      <w:rPr>
                        <w:rFonts w:ascii="Arial"/>
                        <w:sz w:val="12"/>
                      </w:rPr>
                    </w:pPr>
                    <w:r>
                      <w:rPr>
                        <w:rFonts w:ascii="Arial"/>
                        <w:sz w:val="12"/>
                      </w:rPr>
                      <w:t xml:space="preserve">64 </w:t>
                    </w:r>
                  </w:p>
                </w:txbxContent>
              </v:textbox>
            </v:shape>
            <v:shape id="_x0000_s1309" type="#_x0000_t202" style="position:absolute;left:8853;top:2791;width:89;height:137" filled="f" stroked="f">
              <v:textbox style="mso-next-textbox:#_x0000_s1309" inset="0,0,0,0">
                <w:txbxContent>
                  <w:p w14:paraId="49EDEB4E" w14:textId="77777777" w:rsidR="000657D8" w:rsidRDefault="000657D8">
                    <w:pPr>
                      <w:spacing w:line="136" w:lineRule="exact"/>
                      <w:rPr>
                        <w:rFonts w:ascii="Arial"/>
                        <w:sz w:val="12"/>
                      </w:rPr>
                    </w:pPr>
                    <w:r>
                      <w:rPr>
                        <w:rFonts w:ascii="Arial"/>
                        <w:w w:val="102"/>
                        <w:sz w:val="12"/>
                      </w:rPr>
                      <w:t xml:space="preserve">7 </w:t>
                    </w:r>
                  </w:p>
                </w:txbxContent>
              </v:textbox>
            </v:shape>
            <v:shape id="_x0000_s1308" type="#_x0000_t202" style="position:absolute;left:9366;top:2791;width:403;height:137" filled="f" stroked="f">
              <v:textbox style="mso-next-textbox:#_x0000_s1308" inset="0,0,0,0">
                <w:txbxContent>
                  <w:p w14:paraId="49EDEB4F" w14:textId="77777777" w:rsidR="000657D8" w:rsidRDefault="000657D8">
                    <w:pPr>
                      <w:spacing w:line="136" w:lineRule="exact"/>
                      <w:rPr>
                        <w:rFonts w:ascii="Arial"/>
                        <w:sz w:val="12"/>
                      </w:rPr>
                    </w:pPr>
                    <w:r>
                      <w:rPr>
                        <w:rFonts w:ascii="Arial"/>
                        <w:sz w:val="12"/>
                      </w:rPr>
                      <w:t xml:space="preserve">0 63 </w:t>
                    </w:r>
                  </w:p>
                </w:txbxContent>
              </v:textbox>
            </v:shape>
            <v:shape id="_x0000_s1307" type="#_x0000_t202" style="position:absolute;left:10484;top:2791;width:89;height:137" filled="f" stroked="f">
              <v:textbox style="mso-next-textbox:#_x0000_s1307" inset="0,0,0,0">
                <w:txbxContent>
                  <w:p w14:paraId="49EDEB50" w14:textId="77777777" w:rsidR="000657D8" w:rsidRDefault="000657D8">
                    <w:pPr>
                      <w:spacing w:line="136" w:lineRule="exact"/>
                      <w:rPr>
                        <w:rFonts w:ascii="Arial"/>
                        <w:sz w:val="12"/>
                      </w:rPr>
                    </w:pPr>
                    <w:r>
                      <w:rPr>
                        <w:rFonts w:ascii="Arial"/>
                        <w:w w:val="102"/>
                        <w:sz w:val="12"/>
                      </w:rPr>
                      <w:t xml:space="preserve">0 </w:t>
                    </w:r>
                  </w:p>
                </w:txbxContent>
              </v:textbox>
            </v:shape>
            <v:shape id="_x0000_s1306" type="#_x0000_t202" style="position:absolute;left:9578;top:1997;width:994;height:249" filled="f" strokeweight=".07411mm">
              <v:textbox style="mso-next-textbox:#_x0000_s1306" inset="0,0,0,0">
                <w:txbxContent>
                  <w:p w14:paraId="49EDEB51" w14:textId="77777777" w:rsidR="000657D8" w:rsidRDefault="000657D8">
                    <w:pPr>
                      <w:spacing w:before="33"/>
                      <w:ind w:left="296"/>
                      <w:rPr>
                        <w:rFonts w:ascii="Times New Roman"/>
                        <w:b/>
                        <w:sz w:val="14"/>
                      </w:rPr>
                    </w:pPr>
                    <w:r>
                      <w:rPr>
                        <w:rFonts w:ascii="Times New Roman"/>
                        <w:b/>
                        <w:sz w:val="14"/>
                      </w:rPr>
                      <w:t xml:space="preserve">block4 </w:t>
                    </w:r>
                  </w:p>
                </w:txbxContent>
              </v:textbox>
            </v:shape>
            <v:shape id="_x0000_s1305" type="#_x0000_t202" style="position:absolute;left:8833;top:1997;width:597;height:249" fillcolor="#ebebeb" strokeweight=".07411mm">
              <v:textbox style="mso-next-textbox:#_x0000_s1305" inset="0,0,0,0">
                <w:txbxContent>
                  <w:p w14:paraId="49EDEB52" w14:textId="77777777" w:rsidR="000657D8" w:rsidRDefault="000657D8">
                    <w:pPr>
                      <w:spacing w:before="33"/>
                      <w:ind w:left="93"/>
                      <w:rPr>
                        <w:rFonts w:ascii="Times New Roman"/>
                        <w:b/>
                        <w:sz w:val="14"/>
                      </w:rPr>
                    </w:pPr>
                    <w:r>
                      <w:rPr>
                        <w:rFonts w:ascii="Times New Roman"/>
                        <w:b/>
                        <w:sz w:val="14"/>
                      </w:rPr>
                      <w:t xml:space="preserve">ecc_d4 </w:t>
                    </w:r>
                  </w:p>
                </w:txbxContent>
              </v:textbox>
            </v:shape>
            <v:shape id="_x0000_s1304" type="#_x0000_t202" style="position:absolute;left:7342;top:1997;width:994;height:249" filled="f" strokeweight=".07411mm">
              <v:textbox style="mso-next-textbox:#_x0000_s1304" inset="0,0,0,0">
                <w:txbxContent>
                  <w:p w14:paraId="49EDEB53" w14:textId="77777777" w:rsidR="000657D8" w:rsidRDefault="000657D8">
                    <w:pPr>
                      <w:spacing w:before="33"/>
                      <w:ind w:left="296"/>
                      <w:rPr>
                        <w:rFonts w:ascii="Times New Roman"/>
                        <w:b/>
                        <w:sz w:val="14"/>
                      </w:rPr>
                    </w:pPr>
                    <w:r>
                      <w:rPr>
                        <w:rFonts w:ascii="Times New Roman"/>
                        <w:b/>
                        <w:sz w:val="14"/>
                      </w:rPr>
                      <w:t xml:space="preserve">block5 </w:t>
                    </w:r>
                  </w:p>
                </w:txbxContent>
              </v:textbox>
            </v:shape>
            <v:shape id="_x0000_s1303" type="#_x0000_t202" style="position:absolute;left:6597;top:1997;width:597;height:249" fillcolor="#ebebeb" strokeweight=".07411mm">
              <v:textbox style="mso-next-textbox:#_x0000_s1303" inset="0,0,0,0">
                <w:txbxContent>
                  <w:p w14:paraId="49EDEB54" w14:textId="77777777" w:rsidR="000657D8" w:rsidRDefault="000657D8">
                    <w:pPr>
                      <w:spacing w:before="33"/>
                      <w:ind w:left="93"/>
                      <w:rPr>
                        <w:rFonts w:ascii="Times New Roman"/>
                        <w:b/>
                        <w:sz w:val="14"/>
                      </w:rPr>
                    </w:pPr>
                    <w:r>
                      <w:rPr>
                        <w:rFonts w:ascii="Times New Roman"/>
                        <w:b/>
                        <w:sz w:val="14"/>
                      </w:rPr>
                      <w:t xml:space="preserve">ecc_d5 </w:t>
                    </w:r>
                  </w:p>
                </w:txbxContent>
              </v:textbox>
            </v:shape>
            <v:shape id="_x0000_s1302" type="#_x0000_t202" style="position:absolute;left:5106;top:1997;width:994;height:249" filled="f" strokeweight=".07411mm">
              <v:textbox style="mso-next-textbox:#_x0000_s1302" inset="0,0,0,0">
                <w:txbxContent>
                  <w:p w14:paraId="49EDEB55" w14:textId="77777777" w:rsidR="000657D8" w:rsidRDefault="000657D8">
                    <w:pPr>
                      <w:spacing w:before="33"/>
                      <w:ind w:left="296"/>
                      <w:rPr>
                        <w:rFonts w:ascii="Times New Roman"/>
                        <w:b/>
                        <w:sz w:val="14"/>
                      </w:rPr>
                    </w:pPr>
                    <w:r>
                      <w:rPr>
                        <w:rFonts w:ascii="Times New Roman"/>
                        <w:b/>
                        <w:sz w:val="14"/>
                      </w:rPr>
                      <w:t xml:space="preserve">block6 </w:t>
                    </w:r>
                  </w:p>
                </w:txbxContent>
              </v:textbox>
            </v:shape>
            <v:shape id="_x0000_s1301" type="#_x0000_t202" style="position:absolute;left:4361;top:1997;width:597;height:249" fillcolor="#ebebeb" strokeweight=".07411mm">
              <v:textbox style="mso-next-textbox:#_x0000_s1301" inset="0,0,0,0">
                <w:txbxContent>
                  <w:p w14:paraId="49EDEB56" w14:textId="77777777" w:rsidR="000657D8" w:rsidRDefault="000657D8">
                    <w:pPr>
                      <w:spacing w:before="33"/>
                      <w:ind w:left="93"/>
                      <w:rPr>
                        <w:rFonts w:ascii="Times New Roman"/>
                        <w:b/>
                        <w:sz w:val="14"/>
                      </w:rPr>
                    </w:pPr>
                    <w:r>
                      <w:rPr>
                        <w:rFonts w:ascii="Times New Roman"/>
                        <w:b/>
                        <w:sz w:val="14"/>
                      </w:rPr>
                      <w:t xml:space="preserve">ecc_d6 </w:t>
                    </w:r>
                  </w:p>
                </w:txbxContent>
              </v:textbox>
            </v:shape>
            <v:shape id="_x0000_s1300" type="#_x0000_t202" style="position:absolute;left:2870;top:1997;width:994;height:249" filled="f" strokeweight=".07411mm">
              <v:textbox style="mso-next-textbox:#_x0000_s1300" inset="0,0,0,0">
                <w:txbxContent>
                  <w:p w14:paraId="49EDEB57" w14:textId="77777777" w:rsidR="000657D8" w:rsidRDefault="000657D8">
                    <w:pPr>
                      <w:spacing w:before="33"/>
                      <w:ind w:left="296"/>
                      <w:rPr>
                        <w:rFonts w:ascii="Times New Roman"/>
                        <w:b/>
                        <w:sz w:val="14"/>
                      </w:rPr>
                    </w:pPr>
                    <w:r>
                      <w:rPr>
                        <w:rFonts w:ascii="Times New Roman"/>
                        <w:b/>
                        <w:sz w:val="14"/>
                      </w:rPr>
                      <w:t xml:space="preserve">block7 </w:t>
                    </w:r>
                  </w:p>
                </w:txbxContent>
              </v:textbox>
            </v:shape>
            <v:shape id="_x0000_s1299" type="#_x0000_t202" style="position:absolute;left:2125;top:1997;width:597;height:249" fillcolor="#ebebeb" strokeweight=".07411mm">
              <v:textbox style="mso-next-textbox:#_x0000_s1299" inset="0,0,0,0">
                <w:txbxContent>
                  <w:p w14:paraId="49EDEB58" w14:textId="77777777" w:rsidR="000657D8" w:rsidRDefault="000657D8">
                    <w:pPr>
                      <w:spacing w:before="33"/>
                      <w:ind w:left="93"/>
                      <w:rPr>
                        <w:rFonts w:ascii="Times New Roman"/>
                        <w:b/>
                        <w:sz w:val="14"/>
                      </w:rPr>
                    </w:pPr>
                    <w:r>
                      <w:rPr>
                        <w:rFonts w:ascii="Times New Roman"/>
                        <w:b/>
                        <w:sz w:val="14"/>
                      </w:rPr>
                      <w:t xml:space="preserve">ecc_d7 </w:t>
                    </w:r>
                  </w:p>
                </w:txbxContent>
              </v:textbox>
            </v:shape>
            <v:shape id="_x0000_s1298" type="#_x0000_t202" style="position:absolute;left:5318;top:1005;width:597;height:249" fillcolor="#ebebeb" strokeweight=".07411mm">
              <v:textbox style="mso-next-textbox:#_x0000_s1298" inset="0,0,0,0">
                <w:txbxContent>
                  <w:p w14:paraId="49EDEB59" w14:textId="77777777" w:rsidR="000657D8" w:rsidRDefault="000657D8">
                    <w:pPr>
                      <w:spacing w:before="33"/>
                      <w:ind w:left="144"/>
                      <w:rPr>
                        <w:rFonts w:ascii="Times New Roman"/>
                        <w:b/>
                        <w:sz w:val="14"/>
                      </w:rPr>
                    </w:pPr>
                    <w:r>
                      <w:rPr>
                        <w:rFonts w:ascii="Times New Roman"/>
                        <w:b/>
                        <w:sz w:val="14"/>
                      </w:rPr>
                      <w:t xml:space="preserve">ecc_t </w:t>
                    </w:r>
                  </w:p>
                </w:txbxContent>
              </v:textbox>
            </v:shape>
            <w10:wrap anchorx="page"/>
          </v:group>
        </w:pict>
      </w:r>
      <w:bookmarkStart w:id="225" w:name="_bookmark120"/>
      <w:bookmarkEnd w:id="225"/>
      <w:r w:rsidR="003F76D0">
        <w:t xml:space="preserve"> Figure 5-5 shows the three-level Shared cache row structure </w:t>
      </w:r>
    </w:p>
    <w:p w14:paraId="49EDC5B9" w14:textId="77777777" w:rsidR="00C441A2" w:rsidRDefault="00C441A2">
      <w:pPr>
        <w:pStyle w:val="a3"/>
        <w:rPr>
          <w:b/>
          <w:sz w:val="20"/>
        </w:rPr>
      </w:pPr>
    </w:p>
    <w:p w14:paraId="49EDC5BA" w14:textId="77777777" w:rsidR="00C441A2" w:rsidRDefault="00C441A2">
      <w:pPr>
        <w:pStyle w:val="a3"/>
        <w:spacing w:before="12"/>
        <w:rPr>
          <w:b/>
          <w:sz w:val="27"/>
        </w:rPr>
      </w:pPr>
    </w:p>
    <w:tbl>
      <w:tblPr>
        <w:tblStyle w:val="TableNormal"/>
        <w:tblW w:w="0" w:type="auto"/>
        <w:tblInd w:w="61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975"/>
        <w:gridCol w:w="441"/>
        <w:gridCol w:w="323"/>
        <w:gridCol w:w="323"/>
        <w:gridCol w:w="323"/>
      </w:tblGrid>
      <w:tr w:rsidR="00C441A2" w14:paraId="49EDC5C0" w14:textId="77777777">
        <w:trPr>
          <w:trHeight w:val="243"/>
        </w:trPr>
        <w:tc>
          <w:tcPr>
            <w:tcW w:w="2975" w:type="dxa"/>
            <w:tcBorders>
              <w:right w:val="double" w:sz="1" w:space="0" w:color="000000"/>
            </w:tcBorders>
          </w:tcPr>
          <w:p w14:paraId="49EDC5BB" w14:textId="77777777" w:rsidR="00C441A2" w:rsidRDefault="003F76D0">
            <w:pPr>
              <w:pStyle w:val="TableParagraph"/>
              <w:spacing w:before="33"/>
              <w:ind w:left="1337" w:right="1322"/>
              <w:rPr>
                <w:b/>
                <w:sz w:val="14"/>
              </w:rPr>
            </w:pPr>
            <w:r>
              <w:rPr>
                <w:b/>
                <w:sz w:val="14"/>
              </w:rPr>
              <w:t xml:space="preserve">ptag </w:t>
            </w:r>
          </w:p>
        </w:tc>
        <w:tc>
          <w:tcPr>
            <w:tcW w:w="441" w:type="dxa"/>
            <w:tcBorders>
              <w:left w:val="double" w:sz="1" w:space="0" w:color="000000"/>
            </w:tcBorders>
          </w:tcPr>
          <w:p w14:paraId="49EDC5BC" w14:textId="77777777" w:rsidR="00C441A2" w:rsidRDefault="003F76D0">
            <w:pPr>
              <w:pStyle w:val="TableParagraph"/>
              <w:spacing w:before="33"/>
              <w:ind w:left="134" w:right="139"/>
              <w:rPr>
                <w:b/>
                <w:sz w:val="14"/>
              </w:rPr>
            </w:pPr>
            <w:r>
              <w:rPr>
                <w:b/>
                <w:sz w:val="14"/>
              </w:rPr>
              <w:t xml:space="preserve">ss </w:t>
            </w:r>
          </w:p>
        </w:tc>
        <w:tc>
          <w:tcPr>
            <w:tcW w:w="323" w:type="dxa"/>
          </w:tcPr>
          <w:p w14:paraId="49EDC5BD" w14:textId="77777777" w:rsidR="00C441A2" w:rsidRDefault="003F76D0">
            <w:pPr>
              <w:pStyle w:val="TableParagraph"/>
              <w:spacing w:before="33"/>
              <w:ind w:left="4"/>
              <w:rPr>
                <w:b/>
                <w:sz w:val="14"/>
              </w:rPr>
            </w:pPr>
            <w:r>
              <w:rPr>
                <w:b/>
                <w:sz w:val="14"/>
              </w:rPr>
              <w:t xml:space="preserve">W. </w:t>
            </w:r>
          </w:p>
        </w:tc>
        <w:tc>
          <w:tcPr>
            <w:tcW w:w="323" w:type="dxa"/>
          </w:tcPr>
          <w:p w14:paraId="49EDC5BE" w14:textId="77777777" w:rsidR="00C441A2" w:rsidRDefault="003F76D0">
            <w:pPr>
              <w:pStyle w:val="TableParagraph"/>
              <w:spacing w:before="33"/>
              <w:ind w:left="95"/>
              <w:jc w:val="left"/>
              <w:rPr>
                <w:b/>
                <w:sz w:val="14"/>
              </w:rPr>
            </w:pPr>
            <w:r>
              <w:rPr>
                <w:b/>
                <w:sz w:val="14"/>
              </w:rPr>
              <w:t xml:space="preserve">ds </w:t>
            </w:r>
          </w:p>
        </w:tc>
        <w:tc>
          <w:tcPr>
            <w:tcW w:w="323" w:type="dxa"/>
          </w:tcPr>
          <w:p w14:paraId="49EDC5BF" w14:textId="77777777" w:rsidR="00C441A2" w:rsidRDefault="003F76D0">
            <w:pPr>
              <w:pStyle w:val="TableParagraph"/>
              <w:spacing w:before="33"/>
              <w:ind w:left="106"/>
              <w:jc w:val="left"/>
              <w:rPr>
                <w:b/>
                <w:sz w:val="14"/>
              </w:rPr>
            </w:pPr>
            <w:r>
              <w:rPr>
                <w:b/>
                <w:sz w:val="14"/>
              </w:rPr>
              <w:t xml:space="preserve">ss </w:t>
            </w:r>
          </w:p>
        </w:tc>
      </w:tr>
    </w:tbl>
    <w:p w14:paraId="49EDC5C1" w14:textId="77777777" w:rsidR="00C441A2" w:rsidRDefault="00C441A2">
      <w:pPr>
        <w:pStyle w:val="a3"/>
        <w:rPr>
          <w:b/>
          <w:sz w:val="20"/>
        </w:rPr>
      </w:pPr>
    </w:p>
    <w:p w14:paraId="49EDC5C2" w14:textId="77777777" w:rsidR="00C441A2" w:rsidRDefault="00C441A2">
      <w:pPr>
        <w:pStyle w:val="a3"/>
        <w:rPr>
          <w:b/>
          <w:sz w:val="20"/>
        </w:rPr>
      </w:pPr>
    </w:p>
    <w:p w14:paraId="49EDC5C3" w14:textId="77777777" w:rsidR="00C441A2" w:rsidRDefault="00C441A2">
      <w:pPr>
        <w:pStyle w:val="a3"/>
        <w:rPr>
          <w:b/>
          <w:sz w:val="20"/>
        </w:rPr>
      </w:pPr>
    </w:p>
    <w:p w14:paraId="49EDC5C4" w14:textId="77777777" w:rsidR="00C441A2" w:rsidRDefault="00C441A2">
      <w:pPr>
        <w:pStyle w:val="a3"/>
        <w:rPr>
          <w:b/>
          <w:sz w:val="20"/>
        </w:rPr>
      </w:pPr>
    </w:p>
    <w:p w14:paraId="49EDC5C5" w14:textId="77777777" w:rsidR="00C441A2" w:rsidRDefault="00C441A2">
      <w:pPr>
        <w:pStyle w:val="a3"/>
        <w:rPr>
          <w:b/>
          <w:sz w:val="20"/>
        </w:rPr>
      </w:pPr>
    </w:p>
    <w:p w14:paraId="49EDC5C6" w14:textId="77777777" w:rsidR="00C441A2" w:rsidRDefault="00C441A2">
      <w:pPr>
        <w:pStyle w:val="a3"/>
        <w:rPr>
          <w:b/>
          <w:sz w:val="20"/>
        </w:rPr>
      </w:pPr>
    </w:p>
    <w:p w14:paraId="49EDC5C7" w14:textId="77777777" w:rsidR="00C441A2" w:rsidRDefault="00C441A2">
      <w:pPr>
        <w:pStyle w:val="a3"/>
        <w:spacing w:before="4"/>
        <w:rPr>
          <w:b/>
          <w:sz w:val="15"/>
        </w:rPr>
      </w:pPr>
    </w:p>
    <w:tbl>
      <w:tblPr>
        <w:tblStyle w:val="TableNormal"/>
        <w:tblW w:w="0" w:type="auto"/>
        <w:tblInd w:w="2133" w:type="dxa"/>
        <w:tblLayout w:type="fixed"/>
        <w:tblLook w:val="01E0" w:firstRow="1" w:lastRow="1" w:firstColumn="1" w:lastColumn="1" w:noHBand="0" w:noVBand="0"/>
      </w:tblPr>
      <w:tblGrid>
        <w:gridCol w:w="596"/>
        <w:gridCol w:w="1639"/>
        <w:gridCol w:w="596"/>
        <w:gridCol w:w="1639"/>
        <w:gridCol w:w="596"/>
        <w:gridCol w:w="1639"/>
        <w:gridCol w:w="596"/>
        <w:gridCol w:w="1045"/>
      </w:tblGrid>
      <w:tr w:rsidR="00C441A2" w14:paraId="49EDC5D0" w14:textId="77777777">
        <w:trPr>
          <w:trHeight w:val="243"/>
        </w:trPr>
        <w:tc>
          <w:tcPr>
            <w:tcW w:w="596" w:type="dxa"/>
            <w:tcBorders>
              <w:top w:val="single" w:sz="2" w:space="0" w:color="000000"/>
              <w:left w:val="single" w:sz="2" w:space="0" w:color="000000"/>
              <w:bottom w:val="single" w:sz="2" w:space="0" w:color="000000"/>
              <w:right w:val="single" w:sz="2" w:space="0" w:color="000000"/>
            </w:tcBorders>
            <w:shd w:val="clear" w:color="auto" w:fill="EBEBEB"/>
          </w:tcPr>
          <w:p w14:paraId="49EDC5C8" w14:textId="77777777" w:rsidR="00C441A2" w:rsidRDefault="003F76D0">
            <w:pPr>
              <w:pStyle w:val="TableParagraph"/>
              <w:spacing w:before="33"/>
              <w:ind w:left="72" w:right="68"/>
              <w:rPr>
                <w:b/>
                <w:sz w:val="14"/>
              </w:rPr>
            </w:pPr>
            <w:r>
              <w:rPr>
                <w:b/>
                <w:sz w:val="14"/>
              </w:rPr>
              <w:t xml:space="preserve">ecc_d3 </w:t>
            </w:r>
          </w:p>
        </w:tc>
        <w:tc>
          <w:tcPr>
            <w:tcW w:w="1639" w:type="dxa"/>
            <w:tcBorders>
              <w:left w:val="single" w:sz="2" w:space="0" w:color="000000"/>
              <w:right w:val="single" w:sz="2" w:space="0" w:color="000000"/>
            </w:tcBorders>
          </w:tcPr>
          <w:p w14:paraId="49EDC5C9" w14:textId="77777777" w:rsidR="00C441A2" w:rsidRDefault="003F76D0">
            <w:pPr>
              <w:pStyle w:val="TableParagraph"/>
              <w:spacing w:before="33"/>
              <w:ind w:left="447"/>
              <w:jc w:val="left"/>
              <w:rPr>
                <w:b/>
                <w:sz w:val="14"/>
              </w:rPr>
            </w:pPr>
            <w:r>
              <w:rPr>
                <w:b/>
                <w:sz w:val="14"/>
              </w:rPr>
              <w:t xml:space="preserve">block3 </w:t>
            </w:r>
          </w:p>
        </w:tc>
        <w:tc>
          <w:tcPr>
            <w:tcW w:w="596" w:type="dxa"/>
            <w:tcBorders>
              <w:top w:val="single" w:sz="2" w:space="0" w:color="000000"/>
              <w:left w:val="single" w:sz="2" w:space="0" w:color="000000"/>
              <w:bottom w:val="single" w:sz="2" w:space="0" w:color="000000"/>
              <w:right w:val="single" w:sz="2" w:space="0" w:color="000000"/>
            </w:tcBorders>
            <w:shd w:val="clear" w:color="auto" w:fill="EBEBEB"/>
          </w:tcPr>
          <w:p w14:paraId="49EDC5CA" w14:textId="77777777" w:rsidR="00C441A2" w:rsidRDefault="003F76D0">
            <w:pPr>
              <w:pStyle w:val="TableParagraph"/>
              <w:spacing w:before="33"/>
              <w:ind w:left="74" w:right="68"/>
              <w:rPr>
                <w:b/>
                <w:sz w:val="14"/>
              </w:rPr>
            </w:pPr>
            <w:r>
              <w:rPr>
                <w:b/>
                <w:sz w:val="14"/>
              </w:rPr>
              <w:t xml:space="preserve">ecc_d2 </w:t>
            </w:r>
          </w:p>
        </w:tc>
        <w:tc>
          <w:tcPr>
            <w:tcW w:w="1639" w:type="dxa"/>
            <w:tcBorders>
              <w:left w:val="single" w:sz="2" w:space="0" w:color="000000"/>
              <w:right w:val="single" w:sz="2" w:space="0" w:color="000000"/>
            </w:tcBorders>
          </w:tcPr>
          <w:p w14:paraId="49EDC5CB" w14:textId="77777777" w:rsidR="00C441A2" w:rsidRDefault="003F76D0">
            <w:pPr>
              <w:pStyle w:val="TableParagraph"/>
              <w:spacing w:before="33"/>
              <w:ind w:left="448"/>
              <w:jc w:val="left"/>
              <w:rPr>
                <w:b/>
                <w:sz w:val="14"/>
              </w:rPr>
            </w:pPr>
            <w:r>
              <w:rPr>
                <w:b/>
                <w:sz w:val="14"/>
              </w:rPr>
              <w:t xml:space="preserve">block2 </w:t>
            </w:r>
          </w:p>
        </w:tc>
        <w:tc>
          <w:tcPr>
            <w:tcW w:w="596" w:type="dxa"/>
            <w:tcBorders>
              <w:top w:val="single" w:sz="2" w:space="0" w:color="000000"/>
              <w:left w:val="single" w:sz="2" w:space="0" w:color="000000"/>
              <w:bottom w:val="single" w:sz="2" w:space="0" w:color="000000"/>
              <w:right w:val="single" w:sz="2" w:space="0" w:color="000000"/>
            </w:tcBorders>
            <w:shd w:val="clear" w:color="auto" w:fill="EBEBEB"/>
          </w:tcPr>
          <w:p w14:paraId="49EDC5CC" w14:textId="77777777" w:rsidR="00C441A2" w:rsidRDefault="003F76D0">
            <w:pPr>
              <w:pStyle w:val="TableParagraph"/>
              <w:spacing w:before="33"/>
              <w:ind w:left="75" w:right="67"/>
              <w:rPr>
                <w:b/>
                <w:sz w:val="14"/>
              </w:rPr>
            </w:pPr>
            <w:r>
              <w:rPr>
                <w:b/>
                <w:sz w:val="14"/>
              </w:rPr>
              <w:t xml:space="preserve">ecc_d1 </w:t>
            </w:r>
          </w:p>
        </w:tc>
        <w:tc>
          <w:tcPr>
            <w:tcW w:w="1639" w:type="dxa"/>
            <w:tcBorders>
              <w:left w:val="single" w:sz="2" w:space="0" w:color="000000"/>
              <w:right w:val="single" w:sz="2" w:space="0" w:color="000000"/>
            </w:tcBorders>
          </w:tcPr>
          <w:p w14:paraId="49EDC5CD" w14:textId="77777777" w:rsidR="00C441A2" w:rsidRDefault="003F76D0">
            <w:pPr>
              <w:pStyle w:val="TableParagraph"/>
              <w:spacing w:before="33"/>
              <w:ind w:left="449"/>
              <w:jc w:val="left"/>
              <w:rPr>
                <w:b/>
                <w:sz w:val="14"/>
              </w:rPr>
            </w:pPr>
            <w:r>
              <w:rPr>
                <w:b/>
                <w:sz w:val="14"/>
              </w:rPr>
              <w:t xml:space="preserve">block1 </w:t>
            </w:r>
          </w:p>
        </w:tc>
        <w:tc>
          <w:tcPr>
            <w:tcW w:w="596" w:type="dxa"/>
            <w:tcBorders>
              <w:left w:val="single" w:sz="2" w:space="0" w:color="000000"/>
              <w:right w:val="single" w:sz="2" w:space="0" w:color="000000"/>
            </w:tcBorders>
            <w:shd w:val="clear" w:color="auto" w:fill="EBEBEB"/>
          </w:tcPr>
          <w:p w14:paraId="49EDC5CE" w14:textId="77777777" w:rsidR="00C441A2" w:rsidRDefault="003F76D0">
            <w:pPr>
              <w:pStyle w:val="TableParagraph"/>
              <w:spacing w:before="33"/>
              <w:ind w:left="75" w:right="66"/>
              <w:rPr>
                <w:b/>
                <w:sz w:val="14"/>
              </w:rPr>
            </w:pPr>
            <w:r>
              <w:rPr>
                <w:b/>
                <w:sz w:val="14"/>
              </w:rPr>
              <w:t xml:space="preserve">ecc_d0 </w:t>
            </w:r>
          </w:p>
        </w:tc>
        <w:tc>
          <w:tcPr>
            <w:tcW w:w="1045" w:type="dxa"/>
            <w:tcBorders>
              <w:left w:val="single" w:sz="2" w:space="0" w:color="000000"/>
            </w:tcBorders>
          </w:tcPr>
          <w:p w14:paraId="49EDC5CF" w14:textId="77777777" w:rsidR="00C441A2" w:rsidRDefault="003F76D0">
            <w:pPr>
              <w:pStyle w:val="TableParagraph"/>
              <w:spacing w:before="33"/>
              <w:ind w:left="429" w:right="175"/>
              <w:rPr>
                <w:b/>
                <w:sz w:val="14"/>
              </w:rPr>
            </w:pPr>
            <w:r>
              <w:rPr>
                <w:b/>
                <w:sz w:val="14"/>
              </w:rPr>
              <w:t xml:space="preserve">block0 </w:t>
            </w:r>
          </w:p>
        </w:tc>
      </w:tr>
      <w:tr w:rsidR="00C441A2" w14:paraId="49EDC5D9" w14:textId="77777777">
        <w:trPr>
          <w:trHeight w:val="184"/>
        </w:trPr>
        <w:tc>
          <w:tcPr>
            <w:tcW w:w="596" w:type="dxa"/>
            <w:tcBorders>
              <w:top w:val="single" w:sz="2" w:space="0" w:color="000000"/>
            </w:tcBorders>
          </w:tcPr>
          <w:p w14:paraId="49EDC5D1" w14:textId="77777777" w:rsidR="00C441A2" w:rsidRDefault="003F76D0">
            <w:pPr>
              <w:pStyle w:val="TableParagraph"/>
              <w:spacing w:before="45" w:line="119" w:lineRule="exact"/>
              <w:ind w:left="210" w:right="206"/>
              <w:rPr>
                <w:rFonts w:ascii="Arial"/>
                <w:sz w:val="12"/>
              </w:rPr>
            </w:pPr>
            <w:r>
              <w:rPr>
                <w:rFonts w:ascii="Arial"/>
                <w:sz w:val="12"/>
              </w:rPr>
              <w:t xml:space="preserve">8 b </w:t>
            </w:r>
          </w:p>
        </w:tc>
        <w:tc>
          <w:tcPr>
            <w:tcW w:w="1639" w:type="dxa"/>
          </w:tcPr>
          <w:p w14:paraId="49EDC5D2" w14:textId="77777777" w:rsidR="00C441A2" w:rsidRDefault="003F76D0">
            <w:pPr>
              <w:pStyle w:val="TableParagraph"/>
              <w:spacing w:before="45" w:line="119" w:lineRule="exact"/>
              <w:ind w:left="546"/>
              <w:jc w:val="left"/>
              <w:rPr>
                <w:rFonts w:ascii="Arial"/>
                <w:sz w:val="12"/>
              </w:rPr>
            </w:pPr>
            <w:r>
              <w:rPr>
                <w:rFonts w:ascii="Arial"/>
                <w:sz w:val="12"/>
              </w:rPr>
              <w:t xml:space="preserve">64 b, </w:t>
            </w:r>
          </w:p>
        </w:tc>
        <w:tc>
          <w:tcPr>
            <w:tcW w:w="596" w:type="dxa"/>
            <w:tcBorders>
              <w:top w:val="single" w:sz="2" w:space="0" w:color="000000"/>
            </w:tcBorders>
          </w:tcPr>
          <w:p w14:paraId="49EDC5D3" w14:textId="77777777" w:rsidR="00C441A2" w:rsidRDefault="003F76D0">
            <w:pPr>
              <w:pStyle w:val="TableParagraph"/>
              <w:spacing w:before="45" w:line="119" w:lineRule="exact"/>
              <w:ind w:left="212" w:right="206"/>
              <w:rPr>
                <w:rFonts w:ascii="Arial"/>
                <w:sz w:val="12"/>
              </w:rPr>
            </w:pPr>
            <w:r>
              <w:rPr>
                <w:rFonts w:ascii="Arial"/>
                <w:sz w:val="12"/>
              </w:rPr>
              <w:t xml:space="preserve">8 b </w:t>
            </w:r>
          </w:p>
        </w:tc>
        <w:tc>
          <w:tcPr>
            <w:tcW w:w="1639" w:type="dxa"/>
          </w:tcPr>
          <w:p w14:paraId="49EDC5D4" w14:textId="77777777" w:rsidR="00C441A2" w:rsidRDefault="003F76D0">
            <w:pPr>
              <w:pStyle w:val="TableParagraph"/>
              <w:spacing w:before="45" w:line="119" w:lineRule="exact"/>
              <w:ind w:left="546"/>
              <w:jc w:val="left"/>
              <w:rPr>
                <w:rFonts w:ascii="Arial"/>
                <w:sz w:val="12"/>
              </w:rPr>
            </w:pPr>
            <w:r>
              <w:rPr>
                <w:rFonts w:ascii="Arial"/>
                <w:sz w:val="12"/>
              </w:rPr>
              <w:t xml:space="preserve">64 b, </w:t>
            </w:r>
          </w:p>
        </w:tc>
        <w:tc>
          <w:tcPr>
            <w:tcW w:w="596" w:type="dxa"/>
            <w:tcBorders>
              <w:top w:val="single" w:sz="2" w:space="0" w:color="000000"/>
            </w:tcBorders>
          </w:tcPr>
          <w:p w14:paraId="49EDC5D5" w14:textId="77777777" w:rsidR="00C441A2" w:rsidRDefault="003F76D0">
            <w:pPr>
              <w:pStyle w:val="TableParagraph"/>
              <w:spacing w:before="45" w:line="119" w:lineRule="exact"/>
              <w:ind w:left="213" w:right="206"/>
              <w:rPr>
                <w:rFonts w:ascii="Arial"/>
                <w:sz w:val="12"/>
              </w:rPr>
            </w:pPr>
            <w:r>
              <w:rPr>
                <w:rFonts w:ascii="Arial"/>
                <w:sz w:val="12"/>
              </w:rPr>
              <w:t xml:space="preserve">8 b </w:t>
            </w:r>
          </w:p>
        </w:tc>
        <w:tc>
          <w:tcPr>
            <w:tcW w:w="1639" w:type="dxa"/>
          </w:tcPr>
          <w:p w14:paraId="49EDC5D6" w14:textId="77777777" w:rsidR="00C441A2" w:rsidRDefault="003F76D0">
            <w:pPr>
              <w:pStyle w:val="TableParagraph"/>
              <w:spacing w:before="45" w:line="119" w:lineRule="exact"/>
              <w:ind w:left="547"/>
              <w:jc w:val="left"/>
              <w:rPr>
                <w:rFonts w:ascii="Arial"/>
                <w:sz w:val="12"/>
              </w:rPr>
            </w:pPr>
            <w:r>
              <w:rPr>
                <w:rFonts w:ascii="Arial"/>
                <w:sz w:val="12"/>
              </w:rPr>
              <w:t xml:space="preserve">64 b, </w:t>
            </w:r>
          </w:p>
        </w:tc>
        <w:tc>
          <w:tcPr>
            <w:tcW w:w="596" w:type="dxa"/>
          </w:tcPr>
          <w:p w14:paraId="49EDC5D7" w14:textId="77777777" w:rsidR="00C441A2" w:rsidRDefault="003F76D0">
            <w:pPr>
              <w:pStyle w:val="TableParagraph"/>
              <w:spacing w:before="45" w:line="119" w:lineRule="exact"/>
              <w:ind w:left="213" w:right="204"/>
              <w:rPr>
                <w:rFonts w:ascii="Arial"/>
                <w:sz w:val="12"/>
              </w:rPr>
            </w:pPr>
            <w:r>
              <w:rPr>
                <w:rFonts w:ascii="Arial"/>
                <w:sz w:val="12"/>
              </w:rPr>
              <w:t xml:space="preserve">8 b </w:t>
            </w:r>
          </w:p>
        </w:tc>
        <w:tc>
          <w:tcPr>
            <w:tcW w:w="1045" w:type="dxa"/>
          </w:tcPr>
          <w:p w14:paraId="49EDC5D8" w14:textId="77777777" w:rsidR="00C441A2" w:rsidRDefault="003F76D0">
            <w:pPr>
              <w:pStyle w:val="TableParagraph"/>
              <w:spacing w:before="45" w:line="119" w:lineRule="exact"/>
              <w:ind w:left="530" w:right="273"/>
              <w:rPr>
                <w:rFonts w:ascii="Arial"/>
                <w:sz w:val="12"/>
              </w:rPr>
            </w:pPr>
            <w:r>
              <w:rPr>
                <w:rFonts w:ascii="Arial"/>
                <w:sz w:val="12"/>
              </w:rPr>
              <w:t xml:space="preserve">64 b, </w:t>
            </w:r>
          </w:p>
        </w:tc>
      </w:tr>
    </w:tbl>
    <w:p w14:paraId="49EDC5DA" w14:textId="77777777" w:rsidR="00C441A2" w:rsidRDefault="00C441A2">
      <w:pPr>
        <w:pStyle w:val="a3"/>
        <w:rPr>
          <w:b/>
          <w:sz w:val="22"/>
        </w:rPr>
      </w:pPr>
    </w:p>
    <w:p w14:paraId="49EDC5DB" w14:textId="77777777" w:rsidR="00C441A2" w:rsidRDefault="00C441A2">
      <w:pPr>
        <w:pStyle w:val="a3"/>
        <w:spacing w:before="4"/>
        <w:rPr>
          <w:b/>
          <w:sz w:val="18"/>
        </w:rPr>
      </w:pPr>
    </w:p>
    <w:p w14:paraId="49EDC5DC" w14:textId="77777777" w:rsidR="00C441A2" w:rsidRDefault="003F76D0">
      <w:pPr>
        <w:ind w:left="1291"/>
        <w:rPr>
          <w:b/>
          <w:sz w:val="21"/>
        </w:rPr>
      </w:pPr>
      <w:bookmarkStart w:id="226" w:name="共享缓存的校验"/>
      <w:bookmarkEnd w:id="226"/>
      <w:r>
        <w:rPr>
          <w:b/>
          <w:sz w:val="21"/>
        </w:rPr>
        <w:t xml:space="preserve"> Shared cache validation </w:t>
      </w:r>
    </w:p>
    <w:p w14:paraId="49EDC5DD" w14:textId="77777777" w:rsidR="00C441A2" w:rsidRPr="004C5CEE" w:rsidRDefault="003F76D0">
      <w:pPr>
        <w:pStyle w:val="a3"/>
        <w:spacing w:before="121" w:line="278" w:lineRule="auto"/>
        <w:ind w:left="1079" w:right="1077" w:firstLine="420"/>
        <w:jc w:val="both"/>
        <w:rPr>
          <w:rFonts w:ascii="Times New Roman" w:hAnsi="Times New Roman" w:cs="Times New Roman"/>
        </w:rPr>
      </w:pPr>
      <w:r w:rsidRPr="004C5CEE">
        <w:rPr>
          <w:rFonts w:ascii="Times New Roman" w:hAnsi="Times New Roman" w:cs="Times New Roman"/>
        </w:rPr>
        <w:t xml:space="preserve">The third-level Shared cache USES the "Sec-ded" ECC check to check the Tag and Data sections in the cached row.  When a new cache row is updated into the Shared cache, the Data section takes blocks (blocks) as the basic unit of verification, and each block generates 8-bit verification results and records them.  After part 0 of Tag is extended to 64 bits, the same verification algorithm is used to generate 8-bit verification results, which are also recorded.  When reading the Cache, the original data and the reference check value are read out at the same time, </w:t>
      </w:r>
      <w:r w:rsidRPr="004C5CEE">
        <w:rPr>
          <w:rFonts w:ascii="Times New Roman" w:hAnsi="Times New Roman" w:cs="Times New Roman"/>
        </w:rPr>
        <w:lastRenderedPageBreak/>
        <w:t>and the original data is recalculated and compared with the reference check value. If a bit error is found, the hardware will automatically correct the error, fill the corrected value back into S-cache, and record the relevant location information, triggering an exception.  If the error number exceeds one bit, the hardware will not be able to correct it.  It should be noted that when the software fills the Data Cache with Store Tag and Store Data class Cache instructions, it must simultaneously calculate the ECC check value of the filled content and explicitly Store the ERRctL. ECC field.  When the hardware executes such Cache instructions, the reference checksum written in the Cache is sacrificed from the errctl.ECC field instead of the hardware circuit's automatic checksum generation result.  This mechanism is mainly used to complete some special diagnosis.</w:t>
      </w:r>
      <w:r>
        <w:rPr>
          <w:spacing w:val="-1"/>
        </w:rPr>
        <w:t xml:space="preserve"> </w:t>
      </w:r>
      <w:r>
        <w:rPr>
          <w:spacing w:val="-10"/>
        </w:rPr>
        <w:t xml:space="preserve"> T</w:t>
      </w:r>
      <w:r w:rsidRPr="004C5CEE">
        <w:rPr>
          <w:rFonts w:ascii="Times New Roman" w:hAnsi="Times New Roman" w:cs="Times New Roman"/>
        </w:rPr>
        <w:t xml:space="preserve">he algorithm for generating and detecting ECC check values at the expense of the cache is consistent with the data cache, see section 5.1.3 on page 61. </w:t>
      </w:r>
      <w:hyperlink w:anchor="_bookmark114" w:history="1"/>
      <w:hyperlink w:anchor="_bookmark114" w:history="1"/>
    </w:p>
    <w:p w14:paraId="49EDC5DE" w14:textId="77777777" w:rsidR="00C441A2" w:rsidRDefault="00C441A2">
      <w:pPr>
        <w:pStyle w:val="a3"/>
        <w:rPr>
          <w:sz w:val="20"/>
        </w:rPr>
      </w:pPr>
    </w:p>
    <w:p w14:paraId="49EDC5DF" w14:textId="77777777" w:rsidR="00C441A2" w:rsidRDefault="003F76D0">
      <w:pPr>
        <w:pStyle w:val="2"/>
        <w:numPr>
          <w:ilvl w:val="1"/>
          <w:numId w:val="8"/>
        </w:numPr>
        <w:tabs>
          <w:tab w:val="left" w:pos="1656"/>
        </w:tabs>
        <w:spacing w:before="144"/>
        <w:rPr>
          <w:rFonts w:ascii="宋体" w:eastAsia="宋体"/>
        </w:rPr>
      </w:pPr>
      <w:bookmarkStart w:id="227" w:name="5.2_缓存算法与缓存一致属性"/>
      <w:bookmarkEnd w:id="227"/>
      <w:r>
        <w:rPr>
          <w:rFonts w:ascii="宋体" w:eastAsia="宋体" w:hint="eastAsia"/>
        </w:rPr>
        <w:t xml:space="preserve"> </w:t>
      </w:r>
      <w:bookmarkStart w:id="228" w:name="_Toc44084257"/>
      <w:r>
        <w:rPr>
          <w:rFonts w:ascii="宋体" w:eastAsia="宋体" w:hint="eastAsia"/>
        </w:rPr>
        <w:t>The cache algorithm has the same properties as the cache</w:t>
      </w:r>
      <w:bookmarkEnd w:id="228"/>
      <w:r>
        <w:rPr>
          <w:rFonts w:ascii="宋体" w:eastAsia="宋体" w:hint="eastAsia"/>
        </w:rPr>
        <w:t xml:space="preserve"> </w:t>
      </w:r>
    </w:p>
    <w:p w14:paraId="49EDC5E0"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GS464E supports three caching algorithms and cache consistency properties: Uncached, Cacheable cache, and Uncached Accelerated.  The consistent algorithm corresponding to the non-cache algorithm is coded as 0b010, the consistent algorithm corresponding to the consistent cache algorithm is coded as 0b011, and the consistent algorithm corresponding to the non-cache acceleration algorithm is coded as 0b111. </w:t>
      </w:r>
    </w:p>
    <w:p w14:paraId="49EDC5E1" w14:textId="77777777" w:rsidR="00C441A2" w:rsidRDefault="00C441A2">
      <w:pPr>
        <w:pStyle w:val="a3"/>
        <w:rPr>
          <w:sz w:val="22"/>
        </w:rPr>
      </w:pPr>
    </w:p>
    <w:p w14:paraId="49EDC5E2" w14:textId="77777777" w:rsidR="00C441A2" w:rsidRDefault="003F76D0">
      <w:pPr>
        <w:pStyle w:val="3"/>
        <w:numPr>
          <w:ilvl w:val="2"/>
          <w:numId w:val="8"/>
        </w:numPr>
        <w:tabs>
          <w:tab w:val="left" w:pos="1800"/>
        </w:tabs>
      </w:pPr>
      <w:bookmarkStart w:id="229" w:name="5.2.1_非缓存算法"/>
      <w:bookmarkEnd w:id="229"/>
      <w:r>
        <w:t xml:space="preserve"> </w:t>
      </w:r>
      <w:bookmarkStart w:id="230" w:name="_Toc44084258"/>
      <w:r>
        <w:t>Non-cache algorithm</w:t>
      </w:r>
      <w:bookmarkEnd w:id="230"/>
      <w:r>
        <w:t xml:space="preserve"> </w:t>
      </w:r>
    </w:p>
    <w:p w14:paraId="49EDC5E3"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When an address segment or page adopts a non-cache algorithm, the retrieval or memory operation of virtual address on the address segment or page will be directly initiated by the processor to the location of the target address, and the data read or written will not originate or terminate at any level of cache. </w:t>
      </w:r>
    </w:p>
    <w:p w14:paraId="49EDC5E5"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All access requests using a non-cached algorithm are executed in a blocking order. That is, before the current read request data is returned to the processor, all subsequent requests are blocked and issued; All subsequent requests are blocked until the write request data has been sent or the issued write request has not received a write reply from the final receiver. </w:t>
      </w:r>
    </w:p>
    <w:p w14:paraId="49EDC5E6"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C5E7" w14:textId="77777777" w:rsidR="00C441A2" w:rsidRDefault="003F76D0">
      <w:pPr>
        <w:pStyle w:val="3"/>
        <w:numPr>
          <w:ilvl w:val="2"/>
          <w:numId w:val="8"/>
        </w:numPr>
        <w:tabs>
          <w:tab w:val="left" w:pos="1800"/>
        </w:tabs>
      </w:pPr>
      <w:bookmarkStart w:id="231" w:name="5.2.2_一致性缓存算法"/>
      <w:bookmarkEnd w:id="231"/>
      <w:r>
        <w:t xml:space="preserve"> </w:t>
      </w:r>
      <w:bookmarkStart w:id="232" w:name="_Toc44084259"/>
      <w:r>
        <w:t>Consistent caching algorithm</w:t>
      </w:r>
      <w:bookmarkEnd w:id="232"/>
      <w:r>
        <w:t xml:space="preserve"> </w:t>
      </w:r>
    </w:p>
    <w:p w14:paraId="49EDC5E8"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When an address segment or page USES a non-cached algorithm, the content accessed by the pointer or fetch operation that falls on the address segment or page can reside in any level of cache.  GS464E is maintained by hardware and does not require software to maintain Cache consistency by using invalid Cache instructions and writing back the contents of the Cache. </w:t>
      </w:r>
    </w:p>
    <w:p w14:paraId="49EDC5E9"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C5EA" w14:textId="77777777" w:rsidR="00C441A2" w:rsidRDefault="003F76D0">
      <w:pPr>
        <w:pStyle w:val="3"/>
        <w:numPr>
          <w:ilvl w:val="2"/>
          <w:numId w:val="8"/>
        </w:numPr>
        <w:tabs>
          <w:tab w:val="left" w:pos="1800"/>
        </w:tabs>
      </w:pPr>
      <w:bookmarkStart w:id="233" w:name="5.2.3_非缓存加速算法"/>
      <w:bookmarkEnd w:id="233"/>
      <w:r>
        <w:t xml:space="preserve"> </w:t>
      </w:r>
      <w:bookmarkStart w:id="234" w:name="_Toc44084260"/>
      <w:r>
        <w:t>Non-cache acceleration algorithm</w:t>
      </w:r>
      <w:bookmarkEnd w:id="234"/>
      <w:r>
        <w:t xml:space="preserve"> </w:t>
      </w:r>
    </w:p>
    <w:p w14:paraId="49EDC5E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non-cache acceleration algorithm attribute is used to optimize a sequence of Uncached number operations of the same type completed in a contiguous address space.  The optimization method is to collect the memory operation of this algorithm property by setting buffer. Data from these number operations can be stored in the buffer as long as the buffer is not full.  The buffer size is the same as a Cache line and is 64 bytes.  A save operation completes when the data is stored in a buffer. When the buffer data collection is full, it is written out consecutively at once. Data written out in succession will be written directly to the destination address and will not stay in any level of cache. During the data collection of sequential memory instruction, if a normal type of non-cached memory instruction is inserted, the collection is aborted and the saved data in the buffer is output as byte writes. The operation effect of the finger or number operation of the non-cache acceleration algorithm attribute is the same as </w:t>
      </w:r>
      <w:r w:rsidRPr="004C5CEE">
        <w:rPr>
          <w:rFonts w:ascii="Times New Roman" w:hAnsi="Times New Roman" w:cs="Times New Roman"/>
        </w:rPr>
        <w:lastRenderedPageBreak/>
        <w:t xml:space="preserve">that of the normal non-cache algorithm attribute. </w:t>
      </w:r>
    </w:p>
    <w:p w14:paraId="49EDC5EC"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non-cache acceleration attribute speeds up sequential Uncached access and is suitable for quick output access to display device storage. </w:t>
      </w:r>
    </w:p>
    <w:p w14:paraId="49EDC5ED"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C5EE" w14:textId="77777777" w:rsidR="00C441A2" w:rsidRDefault="003F76D0">
      <w:pPr>
        <w:pStyle w:val="2"/>
        <w:numPr>
          <w:ilvl w:val="1"/>
          <w:numId w:val="8"/>
        </w:numPr>
        <w:tabs>
          <w:tab w:val="left" w:pos="1656"/>
        </w:tabs>
        <w:spacing w:before="161"/>
        <w:rPr>
          <w:rFonts w:ascii="宋体" w:eastAsia="宋体"/>
        </w:rPr>
      </w:pPr>
      <w:bookmarkStart w:id="235" w:name="5.3_缓存一致性"/>
      <w:bookmarkEnd w:id="235"/>
      <w:r>
        <w:rPr>
          <w:rFonts w:ascii="宋体" w:eastAsia="宋体" w:hint="eastAsia"/>
        </w:rPr>
        <w:t xml:space="preserve"> </w:t>
      </w:r>
      <w:bookmarkStart w:id="236" w:name="_Toc44084261"/>
      <w:r>
        <w:rPr>
          <w:rFonts w:ascii="宋体" w:eastAsia="宋体" w:hint="eastAsia"/>
        </w:rPr>
        <w:t>Cache consistency</w:t>
      </w:r>
      <w:bookmarkEnd w:id="236"/>
      <w:r>
        <w:rPr>
          <w:rFonts w:ascii="宋体" w:eastAsia="宋体" w:hint="eastAsia"/>
        </w:rPr>
        <w:t xml:space="preserve"> </w:t>
      </w:r>
    </w:p>
    <w:p w14:paraId="49EDC5EF"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GS464E implements the directory based Cache consistency protocol, which ensures the consistency of data among I-cache, D-cache, V-cache, S-cache, memory and IO devices from HT by hardware, and does not require software to use Cache instructions to maintain Cache consistency. </w:t>
      </w:r>
    </w:p>
    <w:p w14:paraId="49EDC5F0"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Each Cache line in GS464E has a fixed host S-cache body.  The directory information for the Cache rows is maintained in the host S-cache body.  The directory USES a 64-bit bit vector to record the first level of caches (including i-cache and D-cache) that have a backup of each Cache row.  Each level Cache block has three possible states: INV (invalid state), SHD (Shared state, readable), and EXC (exclusive state, readable, writable). </w:t>
      </w:r>
      <w:hyperlink w:anchor="_bookmark126" w:history="1">
        <w:r w:rsidRPr="004C5CEE">
          <w:rPr>
            <w:rFonts w:ascii="Times New Roman" w:hAnsi="Times New Roman" w:cs="Times New Roman"/>
          </w:rPr>
          <w:t xml:space="preserve"> The transitions between the three states are shown in Figure 5-6. </w:t>
        </w:r>
      </w:hyperlink>
    </w:p>
    <w:p w14:paraId="49EDC5F1"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When the read instruction or fetch operation fails in the first and second level caches, the processor core issues a Reqread request to the third level S-Cache. After receiving the Repread reply returned by S-Cache, the processor core's first level Cache obtains a copy of the Cache line in the state of SHD.  When the Cache operation fails in both the first and second level caches, the processor core issues a Reqwrite request to the third level S-Cache. After receiving a Repwrite reply returned by S-cache, the processor core's first level Cache obtains a backup of the Cache line in the state of EXC. </w:t>
      </w:r>
    </w:p>
    <w:p w14:paraId="49EDC5F2"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When a V-cache replacement occurs to the processor core, Reqreplace writes back to the S-Cache module, and s-Cache replies via Repreplace to inform the processor that the core replacement request has been processed. </w:t>
      </w:r>
    </w:p>
    <w:p w14:paraId="49EDC5F3"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S-cache can be backed up with an invalid SHD Cache line in i-cache, D-cache, or V-cache by sending a Reqinv request to the processor core. The processor core changes the corresponding Cache line to INV and replies to s-cache with Repinv.  S-cache can write back an EXC backup of the Cache line by sending a Reqwtbk request to the processor core, which returns the corresponding Cache line backup to the SHD state and replies to s-cache via Repwtbk.  S-cache can write back to the processor core by sending a Reqinvwtbk request that invalidates an EXC backup of the Cache line. The processor core returns the backup of the corresponding Cache line to an INV state and replies to a second-level Cache module via Repinvwtbk. </w:t>
      </w:r>
    </w:p>
    <w:p w14:paraId="49EDC5F4" w14:textId="77777777" w:rsidR="00C441A2" w:rsidRDefault="003F76D0">
      <w:pPr>
        <w:pStyle w:val="4"/>
        <w:spacing w:before="77"/>
      </w:pPr>
      <w:bookmarkStart w:id="237" w:name="_bookmark126"/>
      <w:bookmarkEnd w:id="237"/>
      <w:r>
        <w:t xml:space="preserve"> Figure 5-6 Cache state transitions under conformance protocol </w:t>
      </w:r>
    </w:p>
    <w:p w14:paraId="49EDC5F5" w14:textId="77777777" w:rsidR="00C441A2" w:rsidRDefault="00C441A2">
      <w:pPr>
        <w:sectPr w:rsidR="00C441A2">
          <w:pgSz w:w="11910" w:h="16840"/>
          <w:pgMar w:top="1620" w:right="0" w:bottom="1380" w:left="0" w:header="890" w:footer="1195" w:gutter="0"/>
          <w:cols w:space="720"/>
        </w:sectPr>
      </w:pPr>
    </w:p>
    <w:p w14:paraId="49EDC5F6" w14:textId="77777777" w:rsidR="00C441A2" w:rsidRDefault="00C441A2">
      <w:pPr>
        <w:pStyle w:val="a3"/>
        <w:spacing w:before="9"/>
        <w:rPr>
          <w:b/>
          <w:sz w:val="9"/>
        </w:rPr>
      </w:pPr>
    </w:p>
    <w:p w14:paraId="49EDC5F7" w14:textId="77777777" w:rsidR="00C441A2" w:rsidRDefault="000C04CA">
      <w:pPr>
        <w:pStyle w:val="a3"/>
        <w:ind w:left="4199"/>
        <w:rPr>
          <w:sz w:val="20"/>
        </w:rPr>
      </w:pPr>
      <w:r>
        <w:rPr>
          <w:sz w:val="20"/>
        </w:rPr>
      </w:r>
      <w:r>
        <w:rPr>
          <w:sz w:val="20"/>
        </w:rPr>
        <w:pict w14:anchorId="49EDE837">
          <v:group id="_x0000_s1276" style="width:174.15pt;height:143.05pt;mso-position-horizontal-relative:char;mso-position-vertical-relative:line" coordsize="3483,2861">
            <v:shape id="_x0000_s1296" style="position:absolute;left:1434;top:1;width:614;height:613" coordorigin="1434,2" coordsize="614,613" path="m1434,308r8,-70l1465,173r37,-57l1549,69r57,-36l1671,10r70,-8l1811,10r65,23l1933,69r48,47l2017,173r23,65l2048,308r-8,70l2017,443r-36,56l1933,547r-57,36l1811,606r-70,8l1671,606r-65,-23l1549,547r-47,-48l1465,443r-23,-65l1434,308xe" filled="f" strokeweight=".06103mm">
              <v:path arrowok="t"/>
            </v:shape>
            <v:shape id="_x0000_s1295" style="position:absolute;left:1;top:2246;width:614;height:613" coordorigin="2,2247" coordsize="614,613" path="m2,2553r8,-70l33,2418r36,-57l117,2314r57,-36l238,2255r71,-8l379,2255r65,23l501,2314r47,47l584,2418r24,65l616,2553r-8,70l584,2688r-36,56l501,2792r-57,36l379,2851r-70,8l238,2851r-64,-23l117,2792,69,2744,33,2688,10,2623,2,2553xe" filled="f" strokeweight=".06103mm">
              <v:path arrowok="t"/>
            </v:shape>
            <v:line id="_x0000_s1294" style="position:absolute" from="309,2247" to="1379,402" strokeweight=".06108mm"/>
            <v:shape id="_x0000_s1293" style="position:absolute;left:1339;top:307;width:95;height:124" coordorigin="1340,308" coordsize="95,124" path="m1409,431r-69,-40l1434,308r-25,123xe" fillcolor="black" stroked="f">
              <v:path arrowok="t"/>
            </v:shape>
            <v:line id="_x0000_s1292" style="position:absolute" from="1542,541" to="602,2267" strokeweight=".06108mm"/>
            <v:shape id="_x0000_s1291" style="position:absolute;left:549;top:2239;width:93;height:124" coordorigin="550,2239" coordsize="93,124" path="m550,2363r22,-124l642,2277r-92,86xe" fillcolor="black" stroked="f">
              <v:path arrowok="t"/>
            </v:shape>
            <v:shape id="_x0000_s1290" style="position:absolute;left:2866;top:2246;width:614;height:613" coordorigin="2867,2247" coordsize="614,613" path="m2867,2553r8,-70l2898,2418r36,-57l2982,2314r57,-36l3103,2255r71,-8l3244,2255r64,23l3365,2314r48,47l3449,2418r23,65l3480,2553r-8,70l3449,2688r-36,56l3365,2792r-57,36l3244,2851r-70,8l3103,2851r-64,-23l2982,2792r-48,-48l2898,2688r-23,-65l2867,2553xe" filled="f" strokeweight=".06103mm">
              <v:path arrowok="t"/>
            </v:shape>
            <v:line id="_x0000_s1289" style="position:absolute" from="3174,2247" to="2103,402" strokeweight=".06108mm"/>
            <v:shape id="_x0000_s1288" style="position:absolute;left:2048;top:307;width:95;height:124" coordorigin="2048,308" coordsize="95,124" path="m2073,431l2048,308r94,83l2073,431xe" fillcolor="black" stroked="f">
              <v:path arrowok="t"/>
            </v:shape>
            <v:line id="_x0000_s1287" style="position:absolute" from="1905,567" to="2865,2288" strokeweight=".06108mm"/>
            <v:shape id="_x0000_s1286" style="position:absolute;left:2825;top:2259;width:93;height:124" coordorigin="2825,2260" coordsize="93,124" path="m2918,2383r-93,-85l2895,2260r23,123xe" fillcolor="black" stroked="f">
              <v:path arrowok="t"/>
            </v:shape>
            <v:line id="_x0000_s1285" style="position:absolute" from="2867,2553" to="725,2553" strokeweight=".06097mm"/>
            <v:shape id="_x0000_s1284" style="position:absolute;left:615;top:2513;width:120;height:80" coordorigin="616,2513" coordsize="120,80" path="m735,2593l616,2553r119,-40l735,2593xe" fillcolor="black" stroked="f">
              <v:path arrowok="t"/>
            </v:shape>
            <v:shape id="_x0000_s1283" type="#_x0000_t202" style="position:absolute;left:1596;top:203;width:309;height:194" filled="f" stroked="f">
              <v:textbox style="mso-next-textbox:#_x0000_s1283" inset="0,0,0,0">
                <w:txbxContent>
                  <w:p w14:paraId="49EDEB5A" w14:textId="77777777" w:rsidR="000657D8" w:rsidRDefault="000657D8">
                    <w:pPr>
                      <w:spacing w:line="192" w:lineRule="exact"/>
                      <w:rPr>
                        <w:rFonts w:ascii="Arial"/>
                        <w:b/>
                        <w:sz w:val="17"/>
                      </w:rPr>
                    </w:pPr>
                    <w:r>
                      <w:rPr>
                        <w:rFonts w:ascii="Arial"/>
                        <w:b/>
                        <w:sz w:val="17"/>
                      </w:rPr>
                      <w:t xml:space="preserve">INV </w:t>
                    </w:r>
                  </w:p>
                </w:txbxContent>
              </v:textbox>
            </v:shape>
            <v:shape id="_x0000_s1282" type="#_x0000_t202" style="position:absolute;left:271;top:734;width:718;height:361" filled="f" stroked="f">
              <v:textbox style="mso-next-textbox:#_x0000_s1282" inset="0,0,0,0">
                <w:txbxContent>
                  <w:p w14:paraId="49EDEB5B" w14:textId="77777777" w:rsidR="000657D8" w:rsidRDefault="000657D8">
                    <w:pPr>
                      <w:spacing w:line="159" w:lineRule="exact"/>
                      <w:rPr>
                        <w:rFonts w:ascii="Times New Roman"/>
                        <w:sz w:val="14"/>
                      </w:rPr>
                    </w:pPr>
                    <w:r>
                      <w:rPr>
                        <w:rFonts w:ascii="Times New Roman"/>
                        <w:w w:val="105"/>
                        <w:sz w:val="14"/>
                      </w:rPr>
                      <w:t xml:space="preserve">ReqInv </w:t>
                    </w:r>
                  </w:p>
                  <w:p w14:paraId="49EDEB5C" w14:textId="77777777" w:rsidR="000657D8" w:rsidRDefault="000657D8">
                    <w:pPr>
                      <w:spacing w:before="40"/>
                      <w:rPr>
                        <w:rFonts w:ascii="Times New Roman"/>
                        <w:sz w:val="14"/>
                      </w:rPr>
                    </w:pPr>
                    <w:r>
                      <w:rPr>
                        <w:rFonts w:ascii="Times New Roman"/>
                        <w:w w:val="105"/>
                        <w:sz w:val="14"/>
                      </w:rPr>
                      <w:t xml:space="preserve">ReqReplace </w:t>
                    </w:r>
                  </w:p>
                </w:txbxContent>
              </v:textbox>
            </v:shape>
            <v:shape id="_x0000_s1281" type="#_x0000_t202" style="position:absolute;left:2620;top:734;width:734;height:361" filled="f" stroked="f">
              <v:textbox style="mso-next-textbox:#_x0000_s1281" inset="0,0,0,0">
                <w:txbxContent>
                  <w:p w14:paraId="49EDEB5D" w14:textId="77777777" w:rsidR="000657D8" w:rsidRDefault="000657D8">
                    <w:pPr>
                      <w:spacing w:line="159" w:lineRule="exact"/>
                      <w:rPr>
                        <w:rFonts w:ascii="Times New Roman"/>
                        <w:sz w:val="14"/>
                      </w:rPr>
                    </w:pPr>
                    <w:r>
                      <w:rPr>
                        <w:rFonts w:ascii="Times New Roman"/>
                        <w:w w:val="105"/>
                        <w:sz w:val="14"/>
                      </w:rPr>
                      <w:t xml:space="preserve">ReqInvwtbk </w:t>
                    </w:r>
                  </w:p>
                  <w:p w14:paraId="49EDEB5E" w14:textId="77777777" w:rsidR="000657D8" w:rsidRDefault="000657D8">
                    <w:pPr>
                      <w:spacing w:before="40"/>
                      <w:rPr>
                        <w:rFonts w:ascii="Times New Roman"/>
                        <w:sz w:val="14"/>
                      </w:rPr>
                    </w:pPr>
                    <w:r>
                      <w:rPr>
                        <w:rFonts w:ascii="Times New Roman"/>
                        <w:w w:val="105"/>
                        <w:sz w:val="14"/>
                      </w:rPr>
                      <w:t xml:space="preserve">ReqReplace </w:t>
                    </w:r>
                  </w:p>
                </w:txbxContent>
              </v:textbox>
            </v:shape>
            <v:shape id="_x0000_s1280" type="#_x0000_t202" style="position:absolute;left:1082;top:1466;width:1342;height:160" filled="f" stroked="f">
              <v:textbox style="mso-next-textbox:#_x0000_s1280" inset="0,0,0,0">
                <w:txbxContent>
                  <w:p w14:paraId="49EDEB5F" w14:textId="77777777" w:rsidR="000657D8" w:rsidRDefault="000657D8">
                    <w:pPr>
                      <w:tabs>
                        <w:tab w:val="left" w:pos="760"/>
                      </w:tabs>
                      <w:spacing w:line="159" w:lineRule="exact"/>
                      <w:rPr>
                        <w:rFonts w:ascii="Times New Roman"/>
                        <w:sz w:val="14"/>
                      </w:rPr>
                    </w:pPr>
                    <w:r>
                      <w:rPr>
                        <w:rFonts w:ascii="Times New Roman"/>
                        <w:w w:val="105"/>
                        <w:sz w:val="14"/>
                      </w:rPr>
                      <w:t xml:space="preserve">ReqReadReqWrite </w:t>
                    </w:r>
                    <w:r>
                      <w:rPr>
                        <w:rFonts w:ascii="Times New Roman"/>
                        <w:w w:val="105"/>
                        <w:sz w:val="14"/>
                      </w:rPr>
                      <w:tab/>
                    </w:r>
                  </w:p>
                </w:txbxContent>
              </v:textbox>
            </v:shape>
            <v:shape id="_x0000_s1279" type="#_x0000_t202" style="position:absolute;left:125;top:2448;width:386;height:194" filled="f" stroked="f">
              <v:textbox style="mso-next-textbox:#_x0000_s1279" inset="0,0,0,0">
                <w:txbxContent>
                  <w:p w14:paraId="49EDEB60" w14:textId="77777777" w:rsidR="000657D8" w:rsidRDefault="000657D8">
                    <w:pPr>
                      <w:spacing w:line="192" w:lineRule="exact"/>
                      <w:rPr>
                        <w:rFonts w:ascii="Arial"/>
                        <w:b/>
                        <w:sz w:val="17"/>
                      </w:rPr>
                    </w:pPr>
                    <w:r>
                      <w:rPr>
                        <w:rFonts w:ascii="Arial"/>
                        <w:b/>
                        <w:sz w:val="17"/>
                      </w:rPr>
                      <w:t xml:space="preserve">SHD </w:t>
                    </w:r>
                  </w:p>
                </w:txbxContent>
              </v:textbox>
            </v:shape>
            <v:shape id="_x0000_s1278" type="#_x0000_t202" style="position:absolute;left:2995;top:2448;width:377;height:194" filled="f" stroked="f">
              <v:textbox style="mso-next-textbox:#_x0000_s1278" inset="0,0,0,0">
                <w:txbxContent>
                  <w:p w14:paraId="49EDEB61" w14:textId="77777777" w:rsidR="000657D8" w:rsidRDefault="000657D8">
                    <w:pPr>
                      <w:spacing w:line="192" w:lineRule="exact"/>
                      <w:rPr>
                        <w:rFonts w:ascii="Arial"/>
                        <w:b/>
                        <w:sz w:val="17"/>
                      </w:rPr>
                    </w:pPr>
                    <w:r>
                      <w:rPr>
                        <w:rFonts w:ascii="Arial"/>
                        <w:b/>
                        <w:sz w:val="17"/>
                      </w:rPr>
                      <w:t xml:space="preserve">EXC </w:t>
                    </w:r>
                  </w:p>
                </w:txbxContent>
              </v:textbox>
            </v:shape>
            <v:shape id="_x0000_s1277" type="#_x0000_t202" style="position:absolute;left:1388;top:2631;width:734;height:160" filled="f" stroked="f">
              <v:textbox style="mso-next-textbox:#_x0000_s1277" inset="0,0,0,0">
                <w:txbxContent>
                  <w:p w14:paraId="49EDEB62" w14:textId="77777777" w:rsidR="000657D8" w:rsidRDefault="000657D8">
                    <w:pPr>
                      <w:spacing w:line="159" w:lineRule="exact"/>
                      <w:rPr>
                        <w:rFonts w:ascii="Times New Roman"/>
                        <w:sz w:val="14"/>
                      </w:rPr>
                    </w:pPr>
                    <w:r>
                      <w:rPr>
                        <w:rFonts w:ascii="Times New Roman"/>
                        <w:w w:val="105"/>
                        <w:sz w:val="14"/>
                      </w:rPr>
                      <w:t xml:space="preserve">ReqInvwtbk </w:t>
                    </w:r>
                  </w:p>
                </w:txbxContent>
              </v:textbox>
            </v:shape>
            <w10:anchorlock/>
          </v:group>
        </w:pict>
      </w:r>
    </w:p>
    <w:p w14:paraId="49EDC5F8" w14:textId="77777777" w:rsidR="00C441A2" w:rsidRDefault="00C441A2">
      <w:pPr>
        <w:pStyle w:val="a3"/>
        <w:rPr>
          <w:b/>
          <w:sz w:val="20"/>
        </w:rPr>
      </w:pPr>
    </w:p>
    <w:p w14:paraId="49EDC5F9" w14:textId="77777777" w:rsidR="00C441A2" w:rsidRDefault="00C441A2">
      <w:pPr>
        <w:pStyle w:val="a3"/>
        <w:rPr>
          <w:b/>
          <w:sz w:val="15"/>
        </w:rPr>
      </w:pPr>
    </w:p>
    <w:p w14:paraId="49EDC5FA" w14:textId="77777777" w:rsidR="00C441A2" w:rsidRDefault="003F76D0">
      <w:pPr>
        <w:pStyle w:val="2"/>
        <w:numPr>
          <w:ilvl w:val="1"/>
          <w:numId w:val="8"/>
        </w:numPr>
        <w:tabs>
          <w:tab w:val="left" w:pos="1656"/>
        </w:tabs>
        <w:spacing w:before="71"/>
        <w:rPr>
          <w:rFonts w:ascii="宋体" w:eastAsia="宋体"/>
        </w:rPr>
      </w:pPr>
      <w:bookmarkStart w:id="238" w:name="5.4_缓存管理"/>
      <w:bookmarkEnd w:id="238"/>
      <w:r>
        <w:rPr>
          <w:rFonts w:ascii="宋体" w:eastAsia="宋体" w:hint="eastAsia"/>
        </w:rPr>
        <w:t xml:space="preserve"> </w:t>
      </w:r>
      <w:bookmarkStart w:id="239" w:name="_Toc44084262"/>
      <w:r>
        <w:rPr>
          <w:rFonts w:ascii="宋体" w:eastAsia="宋体" w:hint="eastAsia"/>
        </w:rPr>
        <w:t>Cache management</w:t>
      </w:r>
      <w:bookmarkEnd w:id="239"/>
      <w:r>
        <w:rPr>
          <w:rFonts w:ascii="宋体" w:eastAsia="宋体" w:hint="eastAsia"/>
        </w:rPr>
        <w:t xml:space="preserve"> </w:t>
      </w:r>
    </w:p>
    <w:p w14:paraId="49EDC5FB" w14:textId="77777777" w:rsidR="00C441A2" w:rsidRDefault="00C441A2">
      <w:pPr>
        <w:pStyle w:val="a3"/>
        <w:spacing w:before="11"/>
        <w:rPr>
          <w:b/>
          <w:sz w:val="32"/>
        </w:rPr>
      </w:pPr>
    </w:p>
    <w:p w14:paraId="49EDC5FC" w14:textId="77777777" w:rsidR="00C441A2" w:rsidRDefault="003F76D0">
      <w:pPr>
        <w:pStyle w:val="3"/>
        <w:numPr>
          <w:ilvl w:val="2"/>
          <w:numId w:val="8"/>
        </w:numPr>
        <w:tabs>
          <w:tab w:val="left" w:pos="1800"/>
        </w:tabs>
      </w:pPr>
      <w:bookmarkStart w:id="240" w:name="5.4.1_CACHE指令"/>
      <w:bookmarkEnd w:id="240"/>
      <w:r>
        <w:rPr>
          <w:rFonts w:ascii="Arial" w:eastAsia="Arial"/>
        </w:rPr>
        <w:t xml:space="preserve"> </w:t>
      </w:r>
      <w:bookmarkStart w:id="241" w:name="_Toc44084263"/>
      <w:r>
        <w:rPr>
          <w:rFonts w:ascii="Arial" w:eastAsia="Arial"/>
        </w:rPr>
        <w:t>CACHE directives</w:t>
      </w:r>
      <w:bookmarkEnd w:id="241"/>
      <w:r>
        <w:rPr>
          <w:rFonts w:ascii="Arial" w:eastAsia="Arial"/>
        </w:rPr>
        <w:t xml:space="preserve"> </w:t>
      </w:r>
    </w:p>
    <w:p w14:paraId="49EDC5FD" w14:textId="69B7B229"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This processor implements CACHE instructions for I- CACHE, D- CACHE, V- CACHE, and S- CACHE.  The format of the CACHE instruction is CACHE OP, offset(Base).  There are some differences between the GS464E Cache directive and the MIPS64 specification, as detailed in section 2.4.9 on page 33. </w:t>
      </w:r>
      <w:hyperlink w:anchor="_bookmark62" w:history="1"/>
      <w:hyperlink w:anchor="_bookmark62" w:history="1"/>
      <w:r w:rsidRPr="004C5CEE">
        <w:rPr>
          <w:rFonts w:ascii="Times New Roman" w:hAnsi="Times New Roman" w:cs="Times New Roman"/>
        </w:rPr>
        <w:t xml:space="preserve"> Again, the MIPS specification does not apply to GS464E if the object being manipulated is level 2 or level 3 Cache based on op[1:0]=2 or =3.  To </w:t>
      </w:r>
      <w:r w:rsidR="000C04CA">
        <w:rPr>
          <w:rFonts w:ascii="Times New Roman" w:hAnsi="Times New Roman" w:cs="Times New Roman"/>
        </w:rPr>
        <w:t>reserve</w:t>
      </w:r>
      <w:r w:rsidRPr="004C5CEE">
        <w:rPr>
          <w:rFonts w:ascii="Times New Roman" w:hAnsi="Times New Roman" w:cs="Times New Roman"/>
        </w:rPr>
        <w:t xml:space="preserve"> the software as forward-compatible as possible, OP [1:0]=2 indicates that the operation object is S-Cache(level 3), and OP [1:0]=3 indicates that the operation object is V-Cache(level 2).  In this code form, software code that USES S-cache brush to maintain Cache consistency on the 3A1000 chip can still achieve the same Cache consistency on the 3A3000 chip.  In other words, when the software is invalid in an S-cache line, the hardware guarantees that the same physical address in the Cache of all processor cores will be invalid at the same time.     When the software is invalid and written back to an S-cache line, the hardware ensures that the same physical address is invalidated simultaneously in the caches of all processor cores, and that the contents written back to main memory must contain the most recently written data. </w:t>
      </w:r>
    </w:p>
    <w:p w14:paraId="49EDC5FE" w14:textId="77777777" w:rsidR="00C441A2" w:rsidRDefault="003F76D0">
      <w:pPr>
        <w:pStyle w:val="4"/>
        <w:spacing w:before="77"/>
        <w:ind w:left="1291" w:right="0"/>
        <w:jc w:val="left"/>
      </w:pPr>
      <w:bookmarkStart w:id="242" w:name="根模式下的CACHE指令"/>
      <w:bookmarkEnd w:id="242"/>
      <w:r>
        <w:t xml:space="preserve"> CACHE instruction in root mode </w:t>
      </w:r>
    </w:p>
    <w:p w14:paraId="49EDC5FF"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Kernel mentality software running in root mode can use all implemented CACHE instructions, the list is as follows: </w:t>
      </w:r>
    </w:p>
    <w:p w14:paraId="49EDC600" w14:textId="77777777" w:rsidR="00C441A2" w:rsidRDefault="003F76D0">
      <w:pPr>
        <w:pStyle w:val="4"/>
        <w:spacing w:before="120" w:after="23"/>
      </w:pPr>
      <w:bookmarkStart w:id="243" w:name="_bookmark129"/>
      <w:bookmarkEnd w:id="243"/>
      <w:r>
        <w:t xml:space="preserve"> Table 5-3 CACHE instructions in root mode </w:t>
      </w:r>
    </w:p>
    <w:tbl>
      <w:tblPr>
        <w:tblStyle w:val="TableNormal"/>
        <w:tblW w:w="0" w:type="auto"/>
        <w:tblInd w:w="1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8"/>
        <w:gridCol w:w="4819"/>
        <w:gridCol w:w="2057"/>
      </w:tblGrid>
      <w:tr w:rsidR="00C441A2" w14:paraId="49EDC604" w14:textId="77777777">
        <w:trPr>
          <w:trHeight w:val="311"/>
        </w:trPr>
        <w:tc>
          <w:tcPr>
            <w:tcW w:w="1668" w:type="dxa"/>
            <w:tcBorders>
              <w:bottom w:val="double" w:sz="1" w:space="0" w:color="000000"/>
            </w:tcBorders>
          </w:tcPr>
          <w:p w14:paraId="49EDC601" w14:textId="77777777" w:rsidR="00C441A2" w:rsidRDefault="003F76D0">
            <w:pPr>
              <w:pStyle w:val="TableParagraph"/>
              <w:spacing w:before="38"/>
              <w:ind w:left="459" w:right="453"/>
              <w:rPr>
                <w:rFonts w:ascii="Arial"/>
                <w:b/>
                <w:sz w:val="21"/>
              </w:rPr>
            </w:pPr>
            <w:r>
              <w:rPr>
                <w:rFonts w:ascii="Arial"/>
                <w:b/>
                <w:sz w:val="21"/>
              </w:rPr>
              <w:t xml:space="preserve">Op [4-0] </w:t>
            </w:r>
          </w:p>
        </w:tc>
        <w:tc>
          <w:tcPr>
            <w:tcW w:w="4819" w:type="dxa"/>
            <w:tcBorders>
              <w:bottom w:val="double" w:sz="1" w:space="0" w:color="000000"/>
            </w:tcBorders>
          </w:tcPr>
          <w:p w14:paraId="49EDC602" w14:textId="77777777" w:rsidR="00C441A2" w:rsidRDefault="003F76D0">
            <w:pPr>
              <w:pStyle w:val="TableParagraph"/>
              <w:spacing w:before="20"/>
              <w:ind w:left="1965" w:right="1955"/>
              <w:rPr>
                <w:rFonts w:ascii="宋体" w:eastAsia="宋体"/>
                <w:b/>
                <w:sz w:val="21"/>
              </w:rPr>
            </w:pPr>
            <w:r>
              <w:rPr>
                <w:rFonts w:ascii="宋体" w:eastAsia="宋体" w:hint="eastAsia"/>
                <w:b/>
                <w:sz w:val="21"/>
              </w:rPr>
              <w:t xml:space="preserve">Functional description </w:t>
            </w:r>
          </w:p>
        </w:tc>
        <w:tc>
          <w:tcPr>
            <w:tcW w:w="2057" w:type="dxa"/>
            <w:tcBorders>
              <w:bottom w:val="double" w:sz="1" w:space="0" w:color="000000"/>
            </w:tcBorders>
          </w:tcPr>
          <w:p w14:paraId="49EDC603" w14:textId="77777777" w:rsidR="00C441A2" w:rsidRDefault="003F76D0">
            <w:pPr>
              <w:pStyle w:val="TableParagraph"/>
              <w:spacing w:before="20"/>
              <w:ind w:left="425" w:right="418"/>
              <w:rPr>
                <w:rFonts w:ascii="Arial" w:eastAsia="Arial"/>
                <w:b/>
                <w:sz w:val="21"/>
              </w:rPr>
            </w:pPr>
            <w:r>
              <w:rPr>
                <w:rFonts w:ascii="宋体" w:eastAsia="宋体" w:hint="eastAsia"/>
                <w:b/>
                <w:sz w:val="21"/>
              </w:rPr>
              <w:t xml:space="preserve">Objective the Cache </w:t>
            </w:r>
          </w:p>
        </w:tc>
      </w:tr>
      <w:tr w:rsidR="00C441A2" w14:paraId="49EDC608" w14:textId="77777777">
        <w:trPr>
          <w:trHeight w:val="312"/>
        </w:trPr>
        <w:tc>
          <w:tcPr>
            <w:tcW w:w="1668" w:type="dxa"/>
            <w:tcBorders>
              <w:top w:val="double" w:sz="1" w:space="0" w:color="000000"/>
            </w:tcBorders>
          </w:tcPr>
          <w:p w14:paraId="49EDC605" w14:textId="77777777" w:rsidR="00C441A2" w:rsidRDefault="003F76D0">
            <w:pPr>
              <w:pStyle w:val="TableParagraph"/>
              <w:spacing w:before="51"/>
              <w:ind w:left="462" w:right="453"/>
              <w:rPr>
                <w:sz w:val="18"/>
              </w:rPr>
            </w:pPr>
            <w:r>
              <w:rPr>
                <w:sz w:val="18"/>
              </w:rPr>
              <w:t xml:space="preserve">b00000 </w:t>
            </w:r>
          </w:p>
        </w:tc>
        <w:tc>
          <w:tcPr>
            <w:tcW w:w="4819" w:type="dxa"/>
            <w:tcBorders>
              <w:top w:val="double" w:sz="1" w:space="0" w:color="000000"/>
            </w:tcBorders>
          </w:tcPr>
          <w:p w14:paraId="49EDC606"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Invalid Cache line based on index </w:t>
            </w:r>
          </w:p>
        </w:tc>
        <w:tc>
          <w:tcPr>
            <w:tcW w:w="2057" w:type="dxa"/>
            <w:tcBorders>
              <w:top w:val="double" w:sz="1" w:space="0" w:color="000000"/>
            </w:tcBorders>
          </w:tcPr>
          <w:p w14:paraId="49EDC607" w14:textId="77777777" w:rsidR="00C441A2" w:rsidRDefault="003F76D0">
            <w:pPr>
              <w:pStyle w:val="TableParagraph"/>
              <w:spacing w:before="51"/>
              <w:ind w:left="427" w:right="418"/>
              <w:rPr>
                <w:sz w:val="18"/>
              </w:rPr>
            </w:pPr>
            <w:r>
              <w:rPr>
                <w:sz w:val="18"/>
              </w:rPr>
              <w:t xml:space="preserve">I - Cache </w:t>
            </w:r>
          </w:p>
        </w:tc>
      </w:tr>
      <w:tr w:rsidR="00C441A2" w14:paraId="49EDC60C" w14:textId="77777777">
        <w:trPr>
          <w:trHeight w:val="311"/>
        </w:trPr>
        <w:tc>
          <w:tcPr>
            <w:tcW w:w="1668" w:type="dxa"/>
          </w:tcPr>
          <w:p w14:paraId="49EDC609" w14:textId="77777777" w:rsidR="00C441A2" w:rsidRDefault="003F76D0">
            <w:pPr>
              <w:pStyle w:val="TableParagraph"/>
              <w:ind w:left="462" w:right="453"/>
              <w:rPr>
                <w:sz w:val="18"/>
              </w:rPr>
            </w:pPr>
            <w:r>
              <w:rPr>
                <w:sz w:val="18"/>
              </w:rPr>
              <w:t xml:space="preserve">b01000 </w:t>
            </w:r>
          </w:p>
        </w:tc>
        <w:tc>
          <w:tcPr>
            <w:tcW w:w="4819" w:type="dxa"/>
          </w:tcPr>
          <w:p w14:paraId="49EDC60A" w14:textId="77777777" w:rsidR="00C441A2" w:rsidRDefault="003F76D0">
            <w:pPr>
              <w:pStyle w:val="TableParagraph"/>
              <w:spacing w:before="40"/>
              <w:ind w:left="107"/>
              <w:jc w:val="left"/>
              <w:rPr>
                <w:sz w:val="18"/>
              </w:rPr>
            </w:pPr>
            <w:r>
              <w:rPr>
                <w:rFonts w:ascii="宋体" w:eastAsia="宋体" w:hint="eastAsia"/>
                <w:sz w:val="18"/>
              </w:rPr>
              <w:t xml:space="preserve">Writes the Cache line Tag against the index </w:t>
            </w:r>
          </w:p>
        </w:tc>
        <w:tc>
          <w:tcPr>
            <w:tcW w:w="2057" w:type="dxa"/>
          </w:tcPr>
          <w:p w14:paraId="49EDC60B" w14:textId="77777777" w:rsidR="00C441A2" w:rsidRDefault="003F76D0">
            <w:pPr>
              <w:pStyle w:val="TableParagraph"/>
              <w:ind w:left="427" w:right="418"/>
              <w:rPr>
                <w:sz w:val="18"/>
              </w:rPr>
            </w:pPr>
            <w:r>
              <w:rPr>
                <w:sz w:val="18"/>
              </w:rPr>
              <w:t xml:space="preserve">I - Cache </w:t>
            </w:r>
          </w:p>
        </w:tc>
      </w:tr>
      <w:tr w:rsidR="00C441A2" w14:paraId="49EDC610" w14:textId="77777777">
        <w:trPr>
          <w:trHeight w:val="312"/>
        </w:trPr>
        <w:tc>
          <w:tcPr>
            <w:tcW w:w="1668" w:type="dxa"/>
          </w:tcPr>
          <w:p w14:paraId="49EDC60D" w14:textId="77777777" w:rsidR="00C441A2" w:rsidRDefault="003F76D0">
            <w:pPr>
              <w:pStyle w:val="TableParagraph"/>
              <w:spacing w:before="51"/>
              <w:ind w:left="460" w:right="453"/>
              <w:rPr>
                <w:sz w:val="18"/>
              </w:rPr>
            </w:pPr>
            <w:r>
              <w:rPr>
                <w:sz w:val="18"/>
              </w:rPr>
              <w:t xml:space="preserve">b11100 </w:t>
            </w:r>
          </w:p>
        </w:tc>
        <w:tc>
          <w:tcPr>
            <w:tcW w:w="4819" w:type="dxa"/>
          </w:tcPr>
          <w:p w14:paraId="49EDC60E" w14:textId="77777777" w:rsidR="00C441A2" w:rsidRDefault="003F76D0">
            <w:pPr>
              <w:pStyle w:val="TableParagraph"/>
              <w:spacing w:before="41"/>
              <w:ind w:left="107"/>
              <w:jc w:val="left"/>
              <w:rPr>
                <w:sz w:val="18"/>
              </w:rPr>
            </w:pPr>
            <w:r>
              <w:rPr>
                <w:rFonts w:ascii="宋体" w:eastAsia="宋体" w:hint="eastAsia"/>
                <w:sz w:val="18"/>
              </w:rPr>
              <w:t xml:space="preserve">Writes the Cache row Data against the index </w:t>
            </w:r>
          </w:p>
        </w:tc>
        <w:tc>
          <w:tcPr>
            <w:tcW w:w="2057" w:type="dxa"/>
          </w:tcPr>
          <w:p w14:paraId="49EDC60F" w14:textId="77777777" w:rsidR="00C441A2" w:rsidRDefault="003F76D0">
            <w:pPr>
              <w:pStyle w:val="TableParagraph"/>
              <w:spacing w:before="51"/>
              <w:ind w:left="427" w:right="418"/>
              <w:rPr>
                <w:sz w:val="18"/>
              </w:rPr>
            </w:pPr>
            <w:r>
              <w:rPr>
                <w:sz w:val="18"/>
              </w:rPr>
              <w:t xml:space="preserve">I - Cache </w:t>
            </w:r>
          </w:p>
        </w:tc>
      </w:tr>
      <w:tr w:rsidR="00C441A2" w14:paraId="49EDC614" w14:textId="77777777">
        <w:trPr>
          <w:trHeight w:val="311"/>
        </w:trPr>
        <w:tc>
          <w:tcPr>
            <w:tcW w:w="1668" w:type="dxa"/>
          </w:tcPr>
          <w:p w14:paraId="49EDC611" w14:textId="77777777" w:rsidR="00C441A2" w:rsidRDefault="003F76D0">
            <w:pPr>
              <w:pStyle w:val="TableParagraph"/>
              <w:ind w:left="462" w:right="453"/>
              <w:rPr>
                <w:sz w:val="18"/>
              </w:rPr>
            </w:pPr>
            <w:r>
              <w:rPr>
                <w:sz w:val="18"/>
              </w:rPr>
              <w:t xml:space="preserve">b00001 </w:t>
            </w:r>
          </w:p>
        </w:tc>
        <w:tc>
          <w:tcPr>
            <w:tcW w:w="4819" w:type="dxa"/>
          </w:tcPr>
          <w:p w14:paraId="49EDC612"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Invalid index and writes back to Cache line </w:t>
            </w:r>
          </w:p>
        </w:tc>
        <w:tc>
          <w:tcPr>
            <w:tcW w:w="2057" w:type="dxa"/>
          </w:tcPr>
          <w:p w14:paraId="49EDC613" w14:textId="77777777" w:rsidR="00C441A2" w:rsidRDefault="003F76D0">
            <w:pPr>
              <w:pStyle w:val="TableParagraph"/>
              <w:ind w:left="427" w:right="418"/>
              <w:rPr>
                <w:sz w:val="18"/>
              </w:rPr>
            </w:pPr>
            <w:r>
              <w:rPr>
                <w:sz w:val="18"/>
              </w:rPr>
              <w:t xml:space="preserve">D - the Cache </w:t>
            </w:r>
          </w:p>
        </w:tc>
      </w:tr>
      <w:tr w:rsidR="00C441A2" w14:paraId="49EDC618" w14:textId="77777777">
        <w:trPr>
          <w:trHeight w:val="311"/>
        </w:trPr>
        <w:tc>
          <w:tcPr>
            <w:tcW w:w="1668" w:type="dxa"/>
          </w:tcPr>
          <w:p w14:paraId="49EDC615" w14:textId="77777777" w:rsidR="00C441A2" w:rsidRDefault="003F76D0">
            <w:pPr>
              <w:pStyle w:val="TableParagraph"/>
              <w:ind w:left="462" w:right="453"/>
              <w:rPr>
                <w:sz w:val="18"/>
              </w:rPr>
            </w:pPr>
            <w:r>
              <w:rPr>
                <w:sz w:val="18"/>
              </w:rPr>
              <w:t xml:space="preserve">b00101 </w:t>
            </w:r>
          </w:p>
        </w:tc>
        <w:tc>
          <w:tcPr>
            <w:tcW w:w="4819" w:type="dxa"/>
          </w:tcPr>
          <w:p w14:paraId="49EDC616" w14:textId="77777777" w:rsidR="00C441A2" w:rsidRDefault="003F76D0">
            <w:pPr>
              <w:pStyle w:val="TableParagraph"/>
              <w:spacing w:before="40"/>
              <w:ind w:left="107"/>
              <w:jc w:val="left"/>
              <w:rPr>
                <w:sz w:val="18"/>
              </w:rPr>
            </w:pPr>
            <w:r>
              <w:rPr>
                <w:rFonts w:ascii="宋体" w:eastAsia="宋体" w:hint="eastAsia"/>
                <w:sz w:val="18"/>
              </w:rPr>
              <w:t xml:space="preserve">Read the Cache line Tag against the index </w:t>
            </w:r>
          </w:p>
        </w:tc>
        <w:tc>
          <w:tcPr>
            <w:tcW w:w="2057" w:type="dxa"/>
          </w:tcPr>
          <w:p w14:paraId="49EDC617" w14:textId="77777777" w:rsidR="00C441A2" w:rsidRDefault="003F76D0">
            <w:pPr>
              <w:pStyle w:val="TableParagraph"/>
              <w:ind w:left="427" w:right="418"/>
              <w:rPr>
                <w:sz w:val="18"/>
              </w:rPr>
            </w:pPr>
            <w:r>
              <w:rPr>
                <w:sz w:val="18"/>
              </w:rPr>
              <w:t xml:space="preserve">D - the Cache </w:t>
            </w:r>
          </w:p>
        </w:tc>
      </w:tr>
      <w:tr w:rsidR="00C441A2" w14:paraId="49EDC61C" w14:textId="77777777">
        <w:trPr>
          <w:trHeight w:val="312"/>
        </w:trPr>
        <w:tc>
          <w:tcPr>
            <w:tcW w:w="1668" w:type="dxa"/>
          </w:tcPr>
          <w:p w14:paraId="49EDC619" w14:textId="77777777" w:rsidR="00C441A2" w:rsidRDefault="003F76D0">
            <w:pPr>
              <w:pStyle w:val="TableParagraph"/>
              <w:spacing w:before="51"/>
              <w:ind w:left="462" w:right="453"/>
              <w:rPr>
                <w:sz w:val="18"/>
              </w:rPr>
            </w:pPr>
            <w:r>
              <w:rPr>
                <w:sz w:val="18"/>
              </w:rPr>
              <w:t xml:space="preserve">b01001 </w:t>
            </w:r>
          </w:p>
        </w:tc>
        <w:tc>
          <w:tcPr>
            <w:tcW w:w="4819" w:type="dxa"/>
          </w:tcPr>
          <w:p w14:paraId="49EDC61A" w14:textId="77777777" w:rsidR="00C441A2" w:rsidRDefault="003F76D0">
            <w:pPr>
              <w:pStyle w:val="TableParagraph"/>
              <w:spacing w:before="41"/>
              <w:ind w:left="107"/>
              <w:jc w:val="left"/>
              <w:rPr>
                <w:sz w:val="18"/>
              </w:rPr>
            </w:pPr>
            <w:r>
              <w:rPr>
                <w:rFonts w:ascii="宋体" w:eastAsia="宋体" w:hint="eastAsia"/>
                <w:sz w:val="18"/>
              </w:rPr>
              <w:t xml:space="preserve">Writes the Cache line Tag against the index </w:t>
            </w:r>
          </w:p>
        </w:tc>
        <w:tc>
          <w:tcPr>
            <w:tcW w:w="2057" w:type="dxa"/>
          </w:tcPr>
          <w:p w14:paraId="49EDC61B" w14:textId="77777777" w:rsidR="00C441A2" w:rsidRDefault="003F76D0">
            <w:pPr>
              <w:pStyle w:val="TableParagraph"/>
              <w:spacing w:before="51"/>
              <w:ind w:left="427" w:right="418"/>
              <w:rPr>
                <w:sz w:val="18"/>
              </w:rPr>
            </w:pPr>
            <w:r>
              <w:rPr>
                <w:sz w:val="18"/>
              </w:rPr>
              <w:t xml:space="preserve">D - the Cache </w:t>
            </w:r>
          </w:p>
        </w:tc>
      </w:tr>
      <w:tr w:rsidR="00C441A2" w14:paraId="49EDC620" w14:textId="77777777">
        <w:trPr>
          <w:trHeight w:val="311"/>
        </w:trPr>
        <w:tc>
          <w:tcPr>
            <w:tcW w:w="1668" w:type="dxa"/>
          </w:tcPr>
          <w:p w14:paraId="49EDC61D" w14:textId="77777777" w:rsidR="00C441A2" w:rsidRDefault="003F76D0">
            <w:pPr>
              <w:pStyle w:val="TableParagraph"/>
              <w:ind w:left="462" w:right="453"/>
              <w:rPr>
                <w:sz w:val="18"/>
              </w:rPr>
            </w:pPr>
            <w:r>
              <w:rPr>
                <w:sz w:val="18"/>
              </w:rPr>
              <w:t xml:space="preserve">b10001 </w:t>
            </w:r>
          </w:p>
        </w:tc>
        <w:tc>
          <w:tcPr>
            <w:tcW w:w="4819" w:type="dxa"/>
          </w:tcPr>
          <w:p w14:paraId="49EDC61E"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Invalid Cache line based on hit </w:t>
            </w:r>
          </w:p>
        </w:tc>
        <w:tc>
          <w:tcPr>
            <w:tcW w:w="2057" w:type="dxa"/>
          </w:tcPr>
          <w:p w14:paraId="49EDC61F" w14:textId="77777777" w:rsidR="00C441A2" w:rsidRDefault="003F76D0">
            <w:pPr>
              <w:pStyle w:val="TableParagraph"/>
              <w:ind w:left="426" w:right="418"/>
              <w:rPr>
                <w:sz w:val="18"/>
              </w:rPr>
            </w:pPr>
            <w:r>
              <w:rPr>
                <w:sz w:val="18"/>
              </w:rPr>
              <w:t xml:space="preserve">D - the Cache </w:t>
            </w:r>
          </w:p>
        </w:tc>
      </w:tr>
      <w:tr w:rsidR="00C441A2" w14:paraId="49EDC624" w14:textId="77777777">
        <w:trPr>
          <w:trHeight w:val="311"/>
        </w:trPr>
        <w:tc>
          <w:tcPr>
            <w:tcW w:w="1668" w:type="dxa"/>
          </w:tcPr>
          <w:p w14:paraId="49EDC621" w14:textId="77777777" w:rsidR="00C441A2" w:rsidRDefault="003F76D0">
            <w:pPr>
              <w:pStyle w:val="TableParagraph"/>
              <w:ind w:left="462" w:right="453"/>
              <w:rPr>
                <w:sz w:val="18"/>
              </w:rPr>
            </w:pPr>
            <w:r>
              <w:rPr>
                <w:sz w:val="18"/>
              </w:rPr>
              <w:t xml:space="preserve">b10101 </w:t>
            </w:r>
          </w:p>
        </w:tc>
        <w:tc>
          <w:tcPr>
            <w:tcW w:w="4819" w:type="dxa"/>
          </w:tcPr>
          <w:p w14:paraId="49EDC622"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Invalid hit and writes back to Cache line </w:t>
            </w:r>
          </w:p>
        </w:tc>
        <w:tc>
          <w:tcPr>
            <w:tcW w:w="2057" w:type="dxa"/>
          </w:tcPr>
          <w:p w14:paraId="49EDC623" w14:textId="77777777" w:rsidR="00C441A2" w:rsidRDefault="003F76D0">
            <w:pPr>
              <w:pStyle w:val="TableParagraph"/>
              <w:ind w:left="427" w:right="418"/>
              <w:rPr>
                <w:sz w:val="18"/>
              </w:rPr>
            </w:pPr>
            <w:r>
              <w:rPr>
                <w:sz w:val="18"/>
              </w:rPr>
              <w:t xml:space="preserve">D - the Cache </w:t>
            </w:r>
          </w:p>
        </w:tc>
      </w:tr>
      <w:tr w:rsidR="00C441A2" w14:paraId="49EDC628" w14:textId="77777777">
        <w:trPr>
          <w:trHeight w:val="312"/>
        </w:trPr>
        <w:tc>
          <w:tcPr>
            <w:tcW w:w="1668" w:type="dxa"/>
          </w:tcPr>
          <w:p w14:paraId="49EDC625" w14:textId="77777777" w:rsidR="00C441A2" w:rsidRDefault="003F76D0">
            <w:pPr>
              <w:pStyle w:val="TableParagraph"/>
              <w:spacing w:before="51"/>
              <w:ind w:left="462" w:right="453"/>
              <w:rPr>
                <w:sz w:val="18"/>
              </w:rPr>
            </w:pPr>
            <w:r>
              <w:rPr>
                <w:sz w:val="18"/>
              </w:rPr>
              <w:lastRenderedPageBreak/>
              <w:t xml:space="preserve">b11001 </w:t>
            </w:r>
          </w:p>
        </w:tc>
        <w:tc>
          <w:tcPr>
            <w:tcW w:w="4819" w:type="dxa"/>
          </w:tcPr>
          <w:p w14:paraId="49EDC626" w14:textId="77777777" w:rsidR="00C441A2" w:rsidRDefault="003F76D0">
            <w:pPr>
              <w:pStyle w:val="TableParagraph"/>
              <w:spacing w:before="41"/>
              <w:ind w:left="107"/>
              <w:jc w:val="left"/>
              <w:rPr>
                <w:sz w:val="18"/>
              </w:rPr>
            </w:pPr>
            <w:r>
              <w:rPr>
                <w:rFonts w:ascii="宋体" w:eastAsia="宋体" w:hint="eastAsia"/>
                <w:sz w:val="18"/>
              </w:rPr>
              <w:t xml:space="preserve">Read the Cache row Data against the index </w:t>
            </w:r>
          </w:p>
        </w:tc>
        <w:tc>
          <w:tcPr>
            <w:tcW w:w="2057" w:type="dxa"/>
          </w:tcPr>
          <w:p w14:paraId="49EDC627" w14:textId="77777777" w:rsidR="00C441A2" w:rsidRDefault="003F76D0">
            <w:pPr>
              <w:pStyle w:val="TableParagraph"/>
              <w:spacing w:before="51"/>
              <w:ind w:left="427" w:right="418"/>
              <w:rPr>
                <w:sz w:val="18"/>
              </w:rPr>
            </w:pPr>
            <w:r>
              <w:rPr>
                <w:sz w:val="18"/>
              </w:rPr>
              <w:t xml:space="preserve">D - the Cache </w:t>
            </w:r>
          </w:p>
        </w:tc>
      </w:tr>
      <w:tr w:rsidR="00C441A2" w14:paraId="49EDC62C" w14:textId="77777777">
        <w:trPr>
          <w:trHeight w:val="311"/>
        </w:trPr>
        <w:tc>
          <w:tcPr>
            <w:tcW w:w="1668" w:type="dxa"/>
          </w:tcPr>
          <w:p w14:paraId="49EDC629" w14:textId="77777777" w:rsidR="00C441A2" w:rsidRDefault="003F76D0">
            <w:pPr>
              <w:pStyle w:val="TableParagraph"/>
              <w:ind w:left="460" w:right="453"/>
              <w:rPr>
                <w:sz w:val="18"/>
              </w:rPr>
            </w:pPr>
            <w:r>
              <w:rPr>
                <w:sz w:val="18"/>
              </w:rPr>
              <w:t xml:space="preserve">b11101 </w:t>
            </w:r>
          </w:p>
        </w:tc>
        <w:tc>
          <w:tcPr>
            <w:tcW w:w="4819" w:type="dxa"/>
          </w:tcPr>
          <w:p w14:paraId="49EDC62A" w14:textId="77777777" w:rsidR="00C441A2" w:rsidRDefault="003F76D0">
            <w:pPr>
              <w:pStyle w:val="TableParagraph"/>
              <w:spacing w:before="40"/>
              <w:ind w:left="107"/>
              <w:jc w:val="left"/>
              <w:rPr>
                <w:sz w:val="18"/>
              </w:rPr>
            </w:pPr>
            <w:r>
              <w:rPr>
                <w:rFonts w:ascii="宋体" w:eastAsia="宋体" w:hint="eastAsia"/>
                <w:sz w:val="18"/>
              </w:rPr>
              <w:t xml:space="preserve">Writes the Cache row Data against the index </w:t>
            </w:r>
          </w:p>
        </w:tc>
        <w:tc>
          <w:tcPr>
            <w:tcW w:w="2057" w:type="dxa"/>
          </w:tcPr>
          <w:p w14:paraId="49EDC62B" w14:textId="77777777" w:rsidR="00C441A2" w:rsidRDefault="003F76D0">
            <w:pPr>
              <w:pStyle w:val="TableParagraph"/>
              <w:ind w:left="427" w:right="418"/>
              <w:rPr>
                <w:sz w:val="18"/>
              </w:rPr>
            </w:pPr>
            <w:r>
              <w:rPr>
                <w:sz w:val="18"/>
              </w:rPr>
              <w:t xml:space="preserve">D - the Cache </w:t>
            </w:r>
          </w:p>
        </w:tc>
      </w:tr>
      <w:tr w:rsidR="00C441A2" w14:paraId="49EDC630" w14:textId="77777777">
        <w:trPr>
          <w:trHeight w:val="311"/>
        </w:trPr>
        <w:tc>
          <w:tcPr>
            <w:tcW w:w="1668" w:type="dxa"/>
          </w:tcPr>
          <w:p w14:paraId="49EDC62D" w14:textId="77777777" w:rsidR="00C441A2" w:rsidRDefault="003F76D0">
            <w:pPr>
              <w:pStyle w:val="TableParagraph"/>
              <w:ind w:left="462" w:right="453"/>
              <w:rPr>
                <w:sz w:val="18"/>
              </w:rPr>
            </w:pPr>
            <w:r>
              <w:rPr>
                <w:sz w:val="18"/>
              </w:rPr>
              <w:t xml:space="preserve">b00010 </w:t>
            </w:r>
          </w:p>
        </w:tc>
        <w:tc>
          <w:tcPr>
            <w:tcW w:w="4819" w:type="dxa"/>
          </w:tcPr>
          <w:p w14:paraId="49EDC62E"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Invalid index and writes back to Cache line </w:t>
            </w:r>
          </w:p>
        </w:tc>
        <w:tc>
          <w:tcPr>
            <w:tcW w:w="2057" w:type="dxa"/>
          </w:tcPr>
          <w:p w14:paraId="49EDC62F" w14:textId="77777777" w:rsidR="00C441A2" w:rsidRDefault="003F76D0">
            <w:pPr>
              <w:pStyle w:val="TableParagraph"/>
              <w:ind w:left="427" w:right="418"/>
              <w:rPr>
                <w:sz w:val="18"/>
              </w:rPr>
            </w:pPr>
            <w:r>
              <w:rPr>
                <w:sz w:val="18"/>
              </w:rPr>
              <w:t xml:space="preserve">V - Cache </w:t>
            </w:r>
          </w:p>
        </w:tc>
      </w:tr>
      <w:tr w:rsidR="00C441A2" w14:paraId="49EDC634" w14:textId="77777777">
        <w:trPr>
          <w:trHeight w:val="312"/>
        </w:trPr>
        <w:tc>
          <w:tcPr>
            <w:tcW w:w="1668" w:type="dxa"/>
          </w:tcPr>
          <w:p w14:paraId="49EDC631" w14:textId="77777777" w:rsidR="00C441A2" w:rsidRDefault="003F76D0">
            <w:pPr>
              <w:pStyle w:val="TableParagraph"/>
              <w:spacing w:before="51"/>
              <w:ind w:left="462" w:right="453"/>
              <w:rPr>
                <w:sz w:val="18"/>
              </w:rPr>
            </w:pPr>
            <w:r>
              <w:rPr>
                <w:sz w:val="18"/>
              </w:rPr>
              <w:t xml:space="preserve">b00011 </w:t>
            </w:r>
          </w:p>
        </w:tc>
        <w:tc>
          <w:tcPr>
            <w:tcW w:w="4819" w:type="dxa"/>
          </w:tcPr>
          <w:p w14:paraId="49EDC632"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Invalid index and writes back to Cache line </w:t>
            </w:r>
          </w:p>
        </w:tc>
        <w:tc>
          <w:tcPr>
            <w:tcW w:w="2057" w:type="dxa"/>
          </w:tcPr>
          <w:p w14:paraId="49EDC633" w14:textId="77777777" w:rsidR="00C441A2" w:rsidRDefault="003F76D0">
            <w:pPr>
              <w:pStyle w:val="TableParagraph"/>
              <w:spacing w:before="51"/>
              <w:ind w:left="428" w:right="418"/>
              <w:rPr>
                <w:sz w:val="18"/>
              </w:rPr>
            </w:pPr>
            <w:r>
              <w:rPr>
                <w:sz w:val="18"/>
              </w:rPr>
              <w:t xml:space="preserve">S - the Cache </w:t>
            </w:r>
          </w:p>
        </w:tc>
      </w:tr>
      <w:tr w:rsidR="00C441A2" w14:paraId="49EDC638" w14:textId="77777777">
        <w:trPr>
          <w:trHeight w:val="311"/>
        </w:trPr>
        <w:tc>
          <w:tcPr>
            <w:tcW w:w="1668" w:type="dxa"/>
          </w:tcPr>
          <w:p w14:paraId="49EDC635" w14:textId="77777777" w:rsidR="00C441A2" w:rsidRDefault="003F76D0">
            <w:pPr>
              <w:pStyle w:val="TableParagraph"/>
              <w:ind w:left="460" w:right="453"/>
              <w:rPr>
                <w:sz w:val="18"/>
              </w:rPr>
            </w:pPr>
            <w:r>
              <w:rPr>
                <w:sz w:val="18"/>
              </w:rPr>
              <w:t xml:space="preserve">b00111 </w:t>
            </w:r>
          </w:p>
        </w:tc>
        <w:tc>
          <w:tcPr>
            <w:tcW w:w="4819" w:type="dxa"/>
          </w:tcPr>
          <w:p w14:paraId="49EDC636" w14:textId="77777777" w:rsidR="00C441A2" w:rsidRDefault="003F76D0">
            <w:pPr>
              <w:pStyle w:val="TableParagraph"/>
              <w:spacing w:before="40"/>
              <w:ind w:left="107"/>
              <w:jc w:val="left"/>
              <w:rPr>
                <w:sz w:val="18"/>
              </w:rPr>
            </w:pPr>
            <w:r>
              <w:rPr>
                <w:rFonts w:ascii="宋体" w:eastAsia="宋体" w:hint="eastAsia"/>
                <w:sz w:val="18"/>
              </w:rPr>
              <w:t xml:space="preserve">Read the Cache line Tag against the index </w:t>
            </w:r>
          </w:p>
        </w:tc>
        <w:tc>
          <w:tcPr>
            <w:tcW w:w="2057" w:type="dxa"/>
          </w:tcPr>
          <w:p w14:paraId="49EDC637" w14:textId="77777777" w:rsidR="00C441A2" w:rsidRDefault="003F76D0">
            <w:pPr>
              <w:pStyle w:val="TableParagraph"/>
              <w:ind w:left="428" w:right="418"/>
              <w:rPr>
                <w:sz w:val="18"/>
              </w:rPr>
            </w:pPr>
            <w:r>
              <w:rPr>
                <w:sz w:val="18"/>
              </w:rPr>
              <w:t xml:space="preserve">S - the Cache </w:t>
            </w:r>
          </w:p>
        </w:tc>
      </w:tr>
      <w:tr w:rsidR="00C441A2" w14:paraId="49EDC63C" w14:textId="77777777">
        <w:trPr>
          <w:trHeight w:val="312"/>
        </w:trPr>
        <w:tc>
          <w:tcPr>
            <w:tcW w:w="1668" w:type="dxa"/>
          </w:tcPr>
          <w:p w14:paraId="49EDC639" w14:textId="77777777" w:rsidR="00C441A2" w:rsidRDefault="003F76D0">
            <w:pPr>
              <w:pStyle w:val="TableParagraph"/>
              <w:ind w:left="453" w:right="453"/>
              <w:rPr>
                <w:sz w:val="18"/>
              </w:rPr>
            </w:pPr>
            <w:r>
              <w:rPr>
                <w:sz w:val="18"/>
              </w:rPr>
              <w:t xml:space="preserve">b01111 </w:t>
            </w:r>
          </w:p>
        </w:tc>
        <w:tc>
          <w:tcPr>
            <w:tcW w:w="4819" w:type="dxa"/>
          </w:tcPr>
          <w:p w14:paraId="49EDC63A"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Retrieve and latch the Cache line based on the address </w:t>
            </w:r>
          </w:p>
        </w:tc>
        <w:tc>
          <w:tcPr>
            <w:tcW w:w="2057" w:type="dxa"/>
          </w:tcPr>
          <w:p w14:paraId="49EDC63B" w14:textId="77777777" w:rsidR="00C441A2" w:rsidRDefault="003F76D0">
            <w:pPr>
              <w:pStyle w:val="TableParagraph"/>
              <w:ind w:left="428" w:right="418"/>
              <w:rPr>
                <w:sz w:val="18"/>
              </w:rPr>
            </w:pPr>
            <w:r>
              <w:rPr>
                <w:sz w:val="18"/>
              </w:rPr>
              <w:t xml:space="preserve">S - the Cache </w:t>
            </w:r>
          </w:p>
        </w:tc>
      </w:tr>
    </w:tbl>
    <w:p w14:paraId="49EDC63D" w14:textId="77777777" w:rsidR="00C441A2" w:rsidRDefault="00C441A2">
      <w:pPr>
        <w:rPr>
          <w:sz w:val="18"/>
        </w:rPr>
        <w:sectPr w:rsidR="00C441A2">
          <w:pgSz w:w="11910" w:h="16840"/>
          <w:pgMar w:top="1620" w:right="0" w:bottom="1380" w:left="0" w:header="890" w:footer="1195" w:gutter="0"/>
          <w:cols w:space="720"/>
        </w:sectPr>
      </w:pPr>
    </w:p>
    <w:p w14:paraId="49EDC63E" w14:textId="77777777" w:rsidR="00C441A2" w:rsidRDefault="00C441A2">
      <w:pPr>
        <w:pStyle w:val="a3"/>
        <w:spacing w:before="2"/>
        <w:rPr>
          <w:b/>
          <w:sz w:val="2"/>
        </w:rPr>
      </w:pPr>
    </w:p>
    <w:tbl>
      <w:tblPr>
        <w:tblStyle w:val="TableNormal"/>
        <w:tblW w:w="0" w:type="auto"/>
        <w:tblInd w:w="10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1"/>
        <w:gridCol w:w="1668"/>
        <w:gridCol w:w="4819"/>
        <w:gridCol w:w="2057"/>
        <w:gridCol w:w="631"/>
      </w:tblGrid>
      <w:tr w:rsidR="00C441A2" w14:paraId="49EDC644" w14:textId="77777777">
        <w:trPr>
          <w:trHeight w:val="309"/>
        </w:trPr>
        <w:tc>
          <w:tcPr>
            <w:tcW w:w="631" w:type="dxa"/>
            <w:vMerge w:val="restart"/>
            <w:tcBorders>
              <w:left w:val="nil"/>
              <w:bottom w:val="nil"/>
              <w:right w:val="single" w:sz="4" w:space="0" w:color="000000"/>
            </w:tcBorders>
          </w:tcPr>
          <w:p w14:paraId="49EDC63F" w14:textId="77777777" w:rsidR="00C441A2" w:rsidRDefault="00C441A2">
            <w:pPr>
              <w:pStyle w:val="TableParagraph"/>
              <w:spacing w:before="0"/>
              <w:jc w:val="left"/>
              <w:rPr>
                <w:sz w:val="20"/>
              </w:rPr>
            </w:pPr>
          </w:p>
        </w:tc>
        <w:tc>
          <w:tcPr>
            <w:tcW w:w="1668" w:type="dxa"/>
            <w:tcBorders>
              <w:top w:val="single" w:sz="12" w:space="0" w:color="000000"/>
              <w:left w:val="single" w:sz="4" w:space="0" w:color="000000"/>
              <w:bottom w:val="double" w:sz="1" w:space="0" w:color="000000"/>
              <w:right w:val="single" w:sz="4" w:space="0" w:color="000000"/>
            </w:tcBorders>
          </w:tcPr>
          <w:p w14:paraId="49EDC640" w14:textId="77777777" w:rsidR="00C441A2" w:rsidRDefault="003F76D0">
            <w:pPr>
              <w:pStyle w:val="TableParagraph"/>
              <w:spacing w:before="36"/>
              <w:ind w:left="462" w:right="450"/>
              <w:rPr>
                <w:rFonts w:ascii="Arial"/>
                <w:b/>
                <w:sz w:val="21"/>
              </w:rPr>
            </w:pPr>
            <w:r>
              <w:rPr>
                <w:rFonts w:ascii="Arial"/>
                <w:b/>
                <w:sz w:val="21"/>
              </w:rPr>
              <w:t xml:space="preserve">Op [4-0] </w:t>
            </w:r>
          </w:p>
        </w:tc>
        <w:tc>
          <w:tcPr>
            <w:tcW w:w="4819" w:type="dxa"/>
            <w:tcBorders>
              <w:top w:val="single" w:sz="12" w:space="0" w:color="000000"/>
              <w:left w:val="single" w:sz="4" w:space="0" w:color="000000"/>
              <w:bottom w:val="double" w:sz="1" w:space="0" w:color="000000"/>
              <w:right w:val="single" w:sz="4" w:space="0" w:color="000000"/>
            </w:tcBorders>
          </w:tcPr>
          <w:p w14:paraId="49EDC641" w14:textId="77777777" w:rsidR="00C441A2" w:rsidRDefault="003F76D0">
            <w:pPr>
              <w:pStyle w:val="TableParagraph"/>
              <w:spacing w:before="18"/>
              <w:ind w:left="1967" w:right="1952"/>
              <w:rPr>
                <w:rFonts w:ascii="宋体" w:eastAsia="宋体"/>
                <w:b/>
                <w:sz w:val="21"/>
              </w:rPr>
            </w:pPr>
            <w:r>
              <w:rPr>
                <w:rFonts w:ascii="宋体" w:eastAsia="宋体" w:hint="eastAsia"/>
                <w:b/>
                <w:sz w:val="21"/>
              </w:rPr>
              <w:t xml:space="preserve">Functional description </w:t>
            </w:r>
          </w:p>
        </w:tc>
        <w:tc>
          <w:tcPr>
            <w:tcW w:w="2057" w:type="dxa"/>
            <w:tcBorders>
              <w:top w:val="single" w:sz="12" w:space="0" w:color="000000"/>
              <w:left w:val="single" w:sz="4" w:space="0" w:color="000000"/>
              <w:bottom w:val="double" w:sz="1" w:space="0" w:color="000000"/>
              <w:right w:val="single" w:sz="4" w:space="0" w:color="000000"/>
            </w:tcBorders>
          </w:tcPr>
          <w:p w14:paraId="49EDC642" w14:textId="77777777" w:rsidR="00C441A2" w:rsidRDefault="003F76D0">
            <w:pPr>
              <w:pStyle w:val="TableParagraph"/>
              <w:spacing w:before="18"/>
              <w:ind w:left="428" w:right="416"/>
              <w:rPr>
                <w:rFonts w:ascii="Arial" w:eastAsia="Arial"/>
                <w:b/>
                <w:sz w:val="21"/>
              </w:rPr>
            </w:pPr>
            <w:r>
              <w:rPr>
                <w:rFonts w:ascii="宋体" w:eastAsia="宋体" w:hint="eastAsia"/>
                <w:b/>
                <w:sz w:val="21"/>
              </w:rPr>
              <w:t xml:space="preserve">Objective the Cache </w:t>
            </w:r>
          </w:p>
        </w:tc>
        <w:tc>
          <w:tcPr>
            <w:tcW w:w="631" w:type="dxa"/>
            <w:vMerge w:val="restart"/>
            <w:tcBorders>
              <w:left w:val="single" w:sz="4" w:space="0" w:color="000000"/>
              <w:bottom w:val="nil"/>
              <w:right w:val="nil"/>
            </w:tcBorders>
          </w:tcPr>
          <w:p w14:paraId="49EDC643" w14:textId="77777777" w:rsidR="00C441A2" w:rsidRDefault="00C441A2">
            <w:pPr>
              <w:pStyle w:val="TableParagraph"/>
              <w:spacing w:before="0"/>
              <w:jc w:val="left"/>
              <w:rPr>
                <w:sz w:val="20"/>
              </w:rPr>
            </w:pPr>
          </w:p>
        </w:tc>
      </w:tr>
      <w:tr w:rsidR="00C441A2" w14:paraId="49EDC64A" w14:textId="77777777">
        <w:trPr>
          <w:trHeight w:val="312"/>
        </w:trPr>
        <w:tc>
          <w:tcPr>
            <w:tcW w:w="631" w:type="dxa"/>
            <w:vMerge/>
            <w:tcBorders>
              <w:top w:val="nil"/>
              <w:left w:val="nil"/>
              <w:bottom w:val="nil"/>
              <w:right w:val="single" w:sz="4" w:space="0" w:color="000000"/>
            </w:tcBorders>
          </w:tcPr>
          <w:p w14:paraId="49EDC645" w14:textId="77777777" w:rsidR="00C441A2" w:rsidRDefault="00C441A2">
            <w:pPr>
              <w:rPr>
                <w:sz w:val="2"/>
                <w:szCs w:val="2"/>
              </w:rPr>
            </w:pPr>
          </w:p>
        </w:tc>
        <w:tc>
          <w:tcPr>
            <w:tcW w:w="1668" w:type="dxa"/>
            <w:tcBorders>
              <w:top w:val="double" w:sz="1" w:space="0" w:color="000000"/>
              <w:left w:val="single" w:sz="4" w:space="0" w:color="000000"/>
              <w:bottom w:val="single" w:sz="4" w:space="0" w:color="000000"/>
              <w:right w:val="single" w:sz="4" w:space="0" w:color="000000"/>
            </w:tcBorders>
          </w:tcPr>
          <w:p w14:paraId="49EDC646" w14:textId="77777777" w:rsidR="00C441A2" w:rsidRDefault="003F76D0">
            <w:pPr>
              <w:pStyle w:val="TableParagraph"/>
              <w:spacing w:before="51"/>
              <w:ind w:left="462" w:right="448"/>
              <w:rPr>
                <w:sz w:val="18"/>
              </w:rPr>
            </w:pPr>
            <w:r>
              <w:rPr>
                <w:sz w:val="18"/>
              </w:rPr>
              <w:t xml:space="preserve">b01011 </w:t>
            </w:r>
          </w:p>
        </w:tc>
        <w:tc>
          <w:tcPr>
            <w:tcW w:w="4819" w:type="dxa"/>
            <w:tcBorders>
              <w:top w:val="double" w:sz="1" w:space="0" w:color="000000"/>
              <w:left w:val="single" w:sz="4" w:space="0" w:color="000000"/>
              <w:bottom w:val="single" w:sz="4" w:space="0" w:color="000000"/>
              <w:right w:val="single" w:sz="4" w:space="0" w:color="000000"/>
            </w:tcBorders>
          </w:tcPr>
          <w:p w14:paraId="49EDC647" w14:textId="77777777" w:rsidR="00C441A2" w:rsidRDefault="003F76D0">
            <w:pPr>
              <w:pStyle w:val="TableParagraph"/>
              <w:spacing w:before="41"/>
              <w:ind w:left="110"/>
              <w:jc w:val="left"/>
              <w:rPr>
                <w:sz w:val="18"/>
              </w:rPr>
            </w:pPr>
            <w:r>
              <w:rPr>
                <w:rFonts w:ascii="宋体" w:eastAsia="宋体" w:hint="eastAsia"/>
                <w:sz w:val="18"/>
              </w:rPr>
              <w:t xml:space="preserve">Writes the Cache line Tag against the index </w:t>
            </w:r>
          </w:p>
        </w:tc>
        <w:tc>
          <w:tcPr>
            <w:tcW w:w="2057" w:type="dxa"/>
            <w:tcBorders>
              <w:top w:val="double" w:sz="1" w:space="0" w:color="000000"/>
              <w:left w:val="single" w:sz="4" w:space="0" w:color="000000"/>
              <w:bottom w:val="single" w:sz="4" w:space="0" w:color="000000"/>
              <w:right w:val="single" w:sz="4" w:space="0" w:color="000000"/>
            </w:tcBorders>
          </w:tcPr>
          <w:p w14:paraId="49EDC648" w14:textId="77777777" w:rsidR="00C441A2" w:rsidRDefault="003F76D0">
            <w:pPr>
              <w:pStyle w:val="TableParagraph"/>
              <w:spacing w:before="51"/>
              <w:ind w:left="428" w:right="413"/>
              <w:rPr>
                <w:sz w:val="18"/>
              </w:rPr>
            </w:pPr>
            <w:r>
              <w:rPr>
                <w:sz w:val="18"/>
              </w:rPr>
              <w:t xml:space="preserve">S - the Cache </w:t>
            </w:r>
          </w:p>
        </w:tc>
        <w:tc>
          <w:tcPr>
            <w:tcW w:w="631" w:type="dxa"/>
            <w:vMerge/>
            <w:tcBorders>
              <w:top w:val="nil"/>
              <w:left w:val="single" w:sz="4" w:space="0" w:color="000000"/>
              <w:bottom w:val="nil"/>
              <w:right w:val="nil"/>
            </w:tcBorders>
          </w:tcPr>
          <w:p w14:paraId="49EDC649" w14:textId="77777777" w:rsidR="00C441A2" w:rsidRDefault="00C441A2">
            <w:pPr>
              <w:rPr>
                <w:sz w:val="2"/>
                <w:szCs w:val="2"/>
              </w:rPr>
            </w:pPr>
          </w:p>
        </w:tc>
      </w:tr>
      <w:tr w:rsidR="00C441A2" w14:paraId="49EDC650" w14:textId="77777777">
        <w:trPr>
          <w:trHeight w:val="311"/>
        </w:trPr>
        <w:tc>
          <w:tcPr>
            <w:tcW w:w="631" w:type="dxa"/>
            <w:vMerge/>
            <w:tcBorders>
              <w:top w:val="nil"/>
              <w:left w:val="nil"/>
              <w:bottom w:val="nil"/>
              <w:right w:val="single" w:sz="4" w:space="0" w:color="000000"/>
            </w:tcBorders>
          </w:tcPr>
          <w:p w14:paraId="49EDC64B" w14:textId="77777777" w:rsidR="00C441A2" w:rsidRDefault="00C441A2">
            <w:pPr>
              <w:rPr>
                <w:sz w:val="2"/>
                <w:szCs w:val="2"/>
              </w:rPr>
            </w:pPr>
          </w:p>
        </w:tc>
        <w:tc>
          <w:tcPr>
            <w:tcW w:w="1668" w:type="dxa"/>
            <w:tcBorders>
              <w:top w:val="single" w:sz="4" w:space="0" w:color="000000"/>
              <w:left w:val="single" w:sz="4" w:space="0" w:color="000000"/>
              <w:bottom w:val="single" w:sz="4" w:space="0" w:color="000000"/>
              <w:right w:val="single" w:sz="4" w:space="0" w:color="000000"/>
            </w:tcBorders>
          </w:tcPr>
          <w:p w14:paraId="49EDC64C" w14:textId="77777777" w:rsidR="00C441A2" w:rsidRDefault="003F76D0">
            <w:pPr>
              <w:pStyle w:val="TableParagraph"/>
              <w:ind w:left="462" w:right="448"/>
              <w:rPr>
                <w:sz w:val="18"/>
              </w:rPr>
            </w:pPr>
            <w:r>
              <w:rPr>
                <w:sz w:val="18"/>
              </w:rPr>
              <w:t xml:space="preserve">b10011 </w:t>
            </w:r>
          </w:p>
        </w:tc>
        <w:tc>
          <w:tcPr>
            <w:tcW w:w="4819" w:type="dxa"/>
            <w:tcBorders>
              <w:top w:val="single" w:sz="4" w:space="0" w:color="000000"/>
              <w:left w:val="single" w:sz="4" w:space="0" w:color="000000"/>
              <w:bottom w:val="single" w:sz="4" w:space="0" w:color="000000"/>
              <w:right w:val="single" w:sz="4" w:space="0" w:color="000000"/>
            </w:tcBorders>
          </w:tcPr>
          <w:p w14:paraId="49EDC64D" w14:textId="77777777" w:rsidR="00C441A2" w:rsidRDefault="003F76D0">
            <w:pPr>
              <w:pStyle w:val="TableParagraph"/>
              <w:spacing w:before="40"/>
              <w:ind w:left="110"/>
              <w:jc w:val="left"/>
              <w:rPr>
                <w:rFonts w:ascii="宋体" w:eastAsia="宋体"/>
                <w:sz w:val="18"/>
              </w:rPr>
            </w:pPr>
            <w:r>
              <w:rPr>
                <w:rFonts w:ascii="宋体" w:eastAsia="宋体" w:hint="eastAsia"/>
                <w:sz w:val="18"/>
              </w:rPr>
              <w:t xml:space="preserve">Invalid hit and writes back to Cache line </w:t>
            </w:r>
          </w:p>
        </w:tc>
        <w:tc>
          <w:tcPr>
            <w:tcW w:w="2057" w:type="dxa"/>
            <w:tcBorders>
              <w:top w:val="single" w:sz="4" w:space="0" w:color="000000"/>
              <w:left w:val="single" w:sz="4" w:space="0" w:color="000000"/>
              <w:bottom w:val="single" w:sz="4" w:space="0" w:color="000000"/>
              <w:right w:val="single" w:sz="4" w:space="0" w:color="000000"/>
            </w:tcBorders>
          </w:tcPr>
          <w:p w14:paraId="49EDC64E" w14:textId="77777777" w:rsidR="00C441A2" w:rsidRDefault="003F76D0">
            <w:pPr>
              <w:pStyle w:val="TableParagraph"/>
              <w:ind w:left="428" w:right="413"/>
              <w:rPr>
                <w:sz w:val="18"/>
              </w:rPr>
            </w:pPr>
            <w:r>
              <w:rPr>
                <w:sz w:val="18"/>
              </w:rPr>
              <w:t xml:space="preserve">S - the Cache </w:t>
            </w:r>
          </w:p>
        </w:tc>
        <w:tc>
          <w:tcPr>
            <w:tcW w:w="631" w:type="dxa"/>
            <w:vMerge/>
            <w:tcBorders>
              <w:top w:val="nil"/>
              <w:left w:val="single" w:sz="4" w:space="0" w:color="000000"/>
              <w:bottom w:val="nil"/>
              <w:right w:val="nil"/>
            </w:tcBorders>
          </w:tcPr>
          <w:p w14:paraId="49EDC64F" w14:textId="77777777" w:rsidR="00C441A2" w:rsidRDefault="00C441A2">
            <w:pPr>
              <w:rPr>
                <w:sz w:val="2"/>
                <w:szCs w:val="2"/>
              </w:rPr>
            </w:pPr>
          </w:p>
        </w:tc>
      </w:tr>
      <w:tr w:rsidR="00C441A2" w14:paraId="49EDC656" w14:textId="77777777">
        <w:trPr>
          <w:trHeight w:val="311"/>
        </w:trPr>
        <w:tc>
          <w:tcPr>
            <w:tcW w:w="631" w:type="dxa"/>
            <w:vMerge/>
            <w:tcBorders>
              <w:top w:val="nil"/>
              <w:left w:val="nil"/>
              <w:bottom w:val="nil"/>
              <w:right w:val="single" w:sz="4" w:space="0" w:color="000000"/>
            </w:tcBorders>
          </w:tcPr>
          <w:p w14:paraId="49EDC651" w14:textId="77777777" w:rsidR="00C441A2" w:rsidRDefault="00C441A2">
            <w:pPr>
              <w:rPr>
                <w:sz w:val="2"/>
                <w:szCs w:val="2"/>
              </w:rPr>
            </w:pPr>
          </w:p>
        </w:tc>
        <w:tc>
          <w:tcPr>
            <w:tcW w:w="1668" w:type="dxa"/>
            <w:tcBorders>
              <w:top w:val="single" w:sz="4" w:space="0" w:color="000000"/>
              <w:left w:val="single" w:sz="4" w:space="0" w:color="000000"/>
              <w:bottom w:val="single" w:sz="4" w:space="0" w:color="000000"/>
              <w:right w:val="single" w:sz="4" w:space="0" w:color="000000"/>
            </w:tcBorders>
          </w:tcPr>
          <w:p w14:paraId="49EDC652" w14:textId="77777777" w:rsidR="00C441A2" w:rsidRDefault="003F76D0">
            <w:pPr>
              <w:pStyle w:val="TableParagraph"/>
              <w:ind w:left="462" w:right="450"/>
              <w:rPr>
                <w:sz w:val="18"/>
              </w:rPr>
            </w:pPr>
            <w:r>
              <w:rPr>
                <w:sz w:val="18"/>
              </w:rPr>
              <w:t xml:space="preserve">b11011 </w:t>
            </w:r>
          </w:p>
        </w:tc>
        <w:tc>
          <w:tcPr>
            <w:tcW w:w="4819" w:type="dxa"/>
            <w:tcBorders>
              <w:top w:val="single" w:sz="4" w:space="0" w:color="000000"/>
              <w:left w:val="single" w:sz="4" w:space="0" w:color="000000"/>
              <w:bottom w:val="single" w:sz="4" w:space="0" w:color="000000"/>
              <w:right w:val="single" w:sz="4" w:space="0" w:color="000000"/>
            </w:tcBorders>
          </w:tcPr>
          <w:p w14:paraId="49EDC653" w14:textId="77777777" w:rsidR="00C441A2" w:rsidRDefault="003F76D0">
            <w:pPr>
              <w:pStyle w:val="TableParagraph"/>
              <w:spacing w:before="40"/>
              <w:ind w:left="110"/>
              <w:jc w:val="left"/>
              <w:rPr>
                <w:sz w:val="18"/>
              </w:rPr>
            </w:pPr>
            <w:r>
              <w:rPr>
                <w:rFonts w:ascii="宋体" w:eastAsia="宋体" w:hint="eastAsia"/>
                <w:sz w:val="18"/>
              </w:rPr>
              <w:t xml:space="preserve">Read the Cache row Data against the index </w:t>
            </w:r>
          </w:p>
        </w:tc>
        <w:tc>
          <w:tcPr>
            <w:tcW w:w="2057" w:type="dxa"/>
            <w:tcBorders>
              <w:top w:val="single" w:sz="4" w:space="0" w:color="000000"/>
              <w:left w:val="single" w:sz="4" w:space="0" w:color="000000"/>
              <w:bottom w:val="single" w:sz="4" w:space="0" w:color="000000"/>
              <w:right w:val="single" w:sz="4" w:space="0" w:color="000000"/>
            </w:tcBorders>
          </w:tcPr>
          <w:p w14:paraId="49EDC654" w14:textId="77777777" w:rsidR="00C441A2" w:rsidRDefault="003F76D0">
            <w:pPr>
              <w:pStyle w:val="TableParagraph"/>
              <w:ind w:left="428" w:right="413"/>
              <w:rPr>
                <w:sz w:val="18"/>
              </w:rPr>
            </w:pPr>
            <w:r>
              <w:rPr>
                <w:sz w:val="18"/>
              </w:rPr>
              <w:t xml:space="preserve">S - the Cache </w:t>
            </w:r>
          </w:p>
        </w:tc>
        <w:tc>
          <w:tcPr>
            <w:tcW w:w="631" w:type="dxa"/>
            <w:vMerge/>
            <w:tcBorders>
              <w:top w:val="nil"/>
              <w:left w:val="single" w:sz="4" w:space="0" w:color="000000"/>
              <w:bottom w:val="nil"/>
              <w:right w:val="nil"/>
            </w:tcBorders>
          </w:tcPr>
          <w:p w14:paraId="49EDC655" w14:textId="77777777" w:rsidR="00C441A2" w:rsidRDefault="00C441A2">
            <w:pPr>
              <w:rPr>
                <w:sz w:val="2"/>
                <w:szCs w:val="2"/>
              </w:rPr>
            </w:pPr>
          </w:p>
        </w:tc>
      </w:tr>
      <w:tr w:rsidR="00C441A2" w14:paraId="49EDC65C" w14:textId="77777777">
        <w:trPr>
          <w:trHeight w:val="312"/>
        </w:trPr>
        <w:tc>
          <w:tcPr>
            <w:tcW w:w="631" w:type="dxa"/>
            <w:vMerge/>
            <w:tcBorders>
              <w:top w:val="nil"/>
              <w:left w:val="nil"/>
              <w:bottom w:val="nil"/>
              <w:right w:val="single" w:sz="4" w:space="0" w:color="000000"/>
            </w:tcBorders>
          </w:tcPr>
          <w:p w14:paraId="49EDC657" w14:textId="77777777" w:rsidR="00C441A2" w:rsidRDefault="00C441A2">
            <w:pPr>
              <w:rPr>
                <w:sz w:val="2"/>
                <w:szCs w:val="2"/>
              </w:rPr>
            </w:pPr>
          </w:p>
        </w:tc>
        <w:tc>
          <w:tcPr>
            <w:tcW w:w="1668" w:type="dxa"/>
            <w:tcBorders>
              <w:top w:val="single" w:sz="4" w:space="0" w:color="000000"/>
              <w:left w:val="single" w:sz="4" w:space="0" w:color="000000"/>
              <w:bottom w:val="single" w:sz="4" w:space="0" w:color="000000"/>
              <w:right w:val="single" w:sz="4" w:space="0" w:color="000000"/>
            </w:tcBorders>
          </w:tcPr>
          <w:p w14:paraId="49EDC658" w14:textId="77777777" w:rsidR="00C441A2" w:rsidRDefault="003F76D0">
            <w:pPr>
              <w:pStyle w:val="TableParagraph"/>
              <w:spacing w:before="51"/>
              <w:ind w:left="459" w:right="453"/>
              <w:rPr>
                <w:sz w:val="18"/>
              </w:rPr>
            </w:pPr>
            <w:r>
              <w:rPr>
                <w:sz w:val="18"/>
              </w:rPr>
              <w:t xml:space="preserve">b11111 </w:t>
            </w:r>
          </w:p>
        </w:tc>
        <w:tc>
          <w:tcPr>
            <w:tcW w:w="4819" w:type="dxa"/>
            <w:tcBorders>
              <w:top w:val="single" w:sz="4" w:space="0" w:color="000000"/>
              <w:left w:val="single" w:sz="4" w:space="0" w:color="000000"/>
              <w:bottom w:val="single" w:sz="4" w:space="0" w:color="000000"/>
              <w:right w:val="single" w:sz="4" w:space="0" w:color="000000"/>
            </w:tcBorders>
          </w:tcPr>
          <w:p w14:paraId="49EDC659" w14:textId="77777777" w:rsidR="00C441A2" w:rsidRDefault="003F76D0">
            <w:pPr>
              <w:pStyle w:val="TableParagraph"/>
              <w:spacing w:before="41"/>
              <w:ind w:left="110"/>
              <w:jc w:val="left"/>
              <w:rPr>
                <w:sz w:val="18"/>
              </w:rPr>
            </w:pPr>
            <w:r>
              <w:rPr>
                <w:rFonts w:ascii="宋体" w:eastAsia="宋体" w:hint="eastAsia"/>
                <w:sz w:val="18"/>
              </w:rPr>
              <w:t xml:space="preserve">Writes the Cache row Data against the index </w:t>
            </w:r>
          </w:p>
        </w:tc>
        <w:tc>
          <w:tcPr>
            <w:tcW w:w="2057" w:type="dxa"/>
            <w:tcBorders>
              <w:top w:val="single" w:sz="4" w:space="0" w:color="000000"/>
              <w:left w:val="single" w:sz="4" w:space="0" w:color="000000"/>
              <w:bottom w:val="single" w:sz="4" w:space="0" w:color="000000"/>
              <w:right w:val="single" w:sz="4" w:space="0" w:color="000000"/>
            </w:tcBorders>
          </w:tcPr>
          <w:p w14:paraId="49EDC65A" w14:textId="77777777" w:rsidR="00C441A2" w:rsidRDefault="003F76D0">
            <w:pPr>
              <w:pStyle w:val="TableParagraph"/>
              <w:spacing w:before="51"/>
              <w:ind w:left="428" w:right="413"/>
              <w:rPr>
                <w:sz w:val="18"/>
              </w:rPr>
            </w:pPr>
            <w:r>
              <w:rPr>
                <w:sz w:val="18"/>
              </w:rPr>
              <w:t xml:space="preserve">S - the Cache </w:t>
            </w:r>
          </w:p>
        </w:tc>
        <w:tc>
          <w:tcPr>
            <w:tcW w:w="631" w:type="dxa"/>
            <w:vMerge/>
            <w:tcBorders>
              <w:top w:val="nil"/>
              <w:left w:val="single" w:sz="4" w:space="0" w:color="000000"/>
              <w:bottom w:val="nil"/>
              <w:right w:val="nil"/>
            </w:tcBorders>
          </w:tcPr>
          <w:p w14:paraId="49EDC65B" w14:textId="77777777" w:rsidR="00C441A2" w:rsidRDefault="00C441A2">
            <w:pPr>
              <w:rPr>
                <w:sz w:val="2"/>
                <w:szCs w:val="2"/>
              </w:rPr>
            </w:pPr>
          </w:p>
        </w:tc>
      </w:tr>
    </w:tbl>
    <w:p w14:paraId="49EDC65D"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CACHE2 instruction is mainly used to clear the V-cache of a single core when it is only closed. The hardware only guarantees the correctness of the result when using CACHE2 in the following way. </w:t>
      </w:r>
    </w:p>
    <w:p w14:paraId="49EDC65E"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First, when using the CACHE2 instruction to clear the V-cache, make sure that all code executed during this process is in the uncache space.  Second, when using the CACHE2 instruction to clear the V-cache, do not perform any other load or store operations in the Cache space. </w:t>
      </w:r>
    </w:p>
    <w:p w14:paraId="49EDC65F" w14:textId="77777777" w:rsidR="00C441A2" w:rsidRDefault="00C441A2">
      <w:pPr>
        <w:pStyle w:val="a3"/>
        <w:spacing w:before="5"/>
        <w:rPr>
          <w:sz w:val="30"/>
        </w:rPr>
      </w:pPr>
    </w:p>
    <w:p w14:paraId="49EDC660" w14:textId="77777777" w:rsidR="00C441A2" w:rsidRDefault="003F76D0">
      <w:pPr>
        <w:pStyle w:val="4"/>
        <w:ind w:left="1291" w:right="0"/>
        <w:jc w:val="left"/>
      </w:pPr>
      <w:bookmarkStart w:id="244" w:name="客模式下的CACHE指令使用"/>
      <w:bookmarkEnd w:id="244"/>
      <w:r>
        <w:t xml:space="preserve"> Use of CACHE instructions in guest mode </w:t>
      </w:r>
    </w:p>
    <w:p w14:paraId="49EDC661"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use of CACHE instructions in guest mode is controlled by the root mode, which is defined as follows: </w:t>
      </w:r>
    </w:p>
    <w:p w14:paraId="49EDC662" w14:textId="77777777" w:rsidR="00C441A2" w:rsidRDefault="003F76D0">
      <w:pPr>
        <w:pStyle w:val="a4"/>
        <w:numPr>
          <w:ilvl w:val="3"/>
          <w:numId w:val="8"/>
        </w:numPr>
        <w:tabs>
          <w:tab w:val="left" w:pos="1919"/>
          <w:tab w:val="left" w:pos="1921"/>
        </w:tabs>
        <w:spacing w:before="121"/>
        <w:ind w:hanging="421"/>
        <w:rPr>
          <w:sz w:val="21"/>
        </w:rPr>
      </w:pPr>
      <w:r>
        <w:rPr>
          <w:rFonts w:ascii="Times New Roman" w:eastAsia="Times New Roman" w:hAnsi="Times New Roman"/>
          <w:sz w:val="21"/>
        </w:rPr>
        <w:t xml:space="preserve">When guestCTL0.cg =0, the use of any CACHE instruction will trigger the guest mode privileged sensitive instruction exception (GPSI). </w:t>
      </w:r>
    </w:p>
    <w:p w14:paraId="49EDC663" w14:textId="77777777" w:rsidR="00C441A2" w:rsidRDefault="003F76D0">
      <w:pPr>
        <w:pStyle w:val="a4"/>
        <w:numPr>
          <w:ilvl w:val="3"/>
          <w:numId w:val="8"/>
        </w:numPr>
        <w:tabs>
          <w:tab w:val="left" w:pos="1919"/>
          <w:tab w:val="left" w:pos="1921"/>
        </w:tabs>
        <w:spacing w:before="121"/>
        <w:ind w:hanging="421"/>
        <w:rPr>
          <w:sz w:val="21"/>
        </w:rPr>
      </w:pPr>
      <w:r>
        <w:rPr>
          <w:rFonts w:ascii="Times New Roman" w:eastAsia="Times New Roman" w:hAnsi="Times New Roman"/>
          <w:sz w:val="21"/>
        </w:rPr>
        <w:t xml:space="preserve">When guestCTL0.cg =1, CACHE instruction with OP [4:2]=1, 2, 6, 7 will trigger the guest mode privileged sensitive instruction exception (GPSI). </w:t>
      </w:r>
    </w:p>
    <w:p w14:paraId="49EDC664" w14:textId="77777777" w:rsidR="00C441A2" w:rsidRDefault="003F76D0">
      <w:pPr>
        <w:pStyle w:val="a4"/>
        <w:numPr>
          <w:ilvl w:val="3"/>
          <w:numId w:val="8"/>
        </w:numPr>
        <w:tabs>
          <w:tab w:val="left" w:pos="1919"/>
          <w:tab w:val="left" w:pos="1921"/>
        </w:tabs>
        <w:spacing w:before="121" w:line="278" w:lineRule="auto"/>
        <w:ind w:right="1077" w:hanging="421"/>
        <w:rPr>
          <w:sz w:val="21"/>
        </w:rPr>
      </w:pPr>
      <w:r>
        <w:rPr>
          <w:rFonts w:ascii="Times New Roman" w:eastAsia="Times New Roman" w:hAnsi="Times New Roman"/>
          <w:sz w:val="21"/>
        </w:rPr>
        <w:t xml:space="preserve">When guestCTL0.cg =1, but Dig.GCAc =0, CACHE0, CACHE1, CACHE3 will trigger the guest mode privileged sensitive instruction exception (GPSI). </w:t>
      </w:r>
    </w:p>
    <w:p w14:paraId="49EDC665" w14:textId="77777777" w:rsidR="00C441A2" w:rsidRDefault="00C441A2">
      <w:pPr>
        <w:pStyle w:val="a3"/>
        <w:rPr>
          <w:sz w:val="22"/>
        </w:rPr>
      </w:pPr>
    </w:p>
    <w:p w14:paraId="49EDC666" w14:textId="77777777" w:rsidR="00C441A2" w:rsidRDefault="003F76D0">
      <w:pPr>
        <w:pStyle w:val="3"/>
        <w:numPr>
          <w:ilvl w:val="2"/>
          <w:numId w:val="8"/>
        </w:numPr>
        <w:tabs>
          <w:tab w:val="left" w:pos="1800"/>
        </w:tabs>
      </w:pPr>
      <w:bookmarkStart w:id="245" w:name="5.4.2_缓存初始化"/>
      <w:bookmarkEnd w:id="245"/>
      <w:r>
        <w:t xml:space="preserve"> </w:t>
      </w:r>
      <w:bookmarkStart w:id="246" w:name="_Toc44084264"/>
      <w:r>
        <w:t>Cache initialization</w:t>
      </w:r>
      <w:bookmarkEnd w:id="246"/>
      <w:r>
        <w:t xml:space="preserve"> </w:t>
      </w:r>
    </w:p>
    <w:p w14:paraId="49EDC667" w14:textId="77777777" w:rsidR="00C441A2" w:rsidRDefault="003F76D0">
      <w:pPr>
        <w:pStyle w:val="4"/>
        <w:spacing w:before="122"/>
        <w:ind w:left="1291" w:right="0"/>
        <w:jc w:val="left"/>
      </w:pPr>
      <w:bookmarkStart w:id="247" w:name="基于硬件的缓存初始化"/>
      <w:bookmarkEnd w:id="247"/>
      <w:r>
        <w:t xml:space="preserve"> Hardware-based cache initialization </w:t>
      </w:r>
    </w:p>
    <w:p w14:paraId="49EDC668"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During a hard restart, the hardware sets all the cached Tag parts to all zeros, making all cached Cache lines invalid.  Therefore, the software does not need to initialize all caches except for the following special use case. </w:t>
      </w:r>
    </w:p>
    <w:p w14:paraId="49EDC669"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A special case that makes hardware initialization Cache unsafe is when, after a hard restart of the processor, the software USES the Index Store Tag instruction to make a Cache line valid, but does not use the Index Store Data instruction to make all the blocks of the Data section of that Cache line certain. </w:t>
      </w:r>
    </w:p>
    <w:p w14:paraId="49EDC66A" w14:textId="77777777" w:rsidR="00C441A2" w:rsidRDefault="003F76D0" w:rsidP="004C5CEE">
      <w:pPr>
        <w:pStyle w:val="a3"/>
        <w:spacing w:before="281" w:line="278" w:lineRule="auto"/>
        <w:ind w:left="1079" w:right="1079" w:firstLine="420"/>
        <w:jc w:val="both"/>
      </w:pPr>
      <w:r w:rsidRPr="004C5CEE">
        <w:rPr>
          <w:rFonts w:ascii="Times New Roman" w:hAnsi="Times New Roman" w:cs="Times New Roman"/>
        </w:rPr>
        <w:t>If the above sequence of actions does exist in the software, be sure to initialize the cache in a software-like manner before performing an action that poses a security risk.</w:t>
      </w:r>
      <w:r>
        <w:t xml:space="preserve"> </w:t>
      </w:r>
    </w:p>
    <w:p w14:paraId="49EDC66B" w14:textId="77777777" w:rsidR="00C441A2" w:rsidRDefault="003F76D0">
      <w:pPr>
        <w:pStyle w:val="4"/>
        <w:spacing w:before="78"/>
        <w:ind w:left="1291" w:right="0"/>
        <w:jc w:val="left"/>
      </w:pPr>
      <w:bookmarkStart w:id="248" w:name="基于软件的缓存初始化"/>
      <w:bookmarkEnd w:id="248"/>
      <w:r>
        <w:t xml:space="preserve"> Software-based cache initialization </w:t>
      </w:r>
    </w:p>
    <w:p w14:paraId="49EDC66C" w14:textId="77777777" w:rsidR="00C441A2" w:rsidRDefault="000C04CA">
      <w:pPr>
        <w:pStyle w:val="a3"/>
        <w:spacing w:before="121"/>
        <w:ind w:left="1500"/>
      </w:pPr>
      <w:r>
        <w:lastRenderedPageBreak/>
        <w:pict w14:anchorId="49EDE838">
          <v:shape id="_x0000_s1275" type="#_x0000_t202" style="position:absolute;left:0;text-align:left;margin-left:48.6pt;margin-top:24.75pt;width:498.15pt;height:172.15pt;z-index:-251662336;mso-wrap-distance-left:0;mso-wrap-distance-right:0;mso-position-horizontal-relative:page" filled="f" strokeweight=".48pt">
            <v:textbox style="mso-next-textbox:#_x0000_s1275" inset="0,0,0,0">
              <w:txbxContent>
                <w:p w14:paraId="49EDEB63" w14:textId="77777777" w:rsidR="000657D8" w:rsidRDefault="000657D8">
                  <w:pPr>
                    <w:spacing w:before="29" w:line="288" w:lineRule="auto"/>
                    <w:ind w:left="103" w:right="101" w:hanging="1"/>
                    <w:rPr>
                      <w:sz w:val="20"/>
                    </w:rPr>
                  </w:pPr>
                  <w:r>
                    <w:rPr>
                      <w:spacing w:val="-19"/>
                      <w:sz w:val="20"/>
                    </w:rPr>
                    <w:t xml:space="preserve">Step 1: Create a chunk of memory to fill with arbitrary data. </w:t>
                  </w:r>
                  <w:r>
                    <w:rPr>
                      <w:spacing w:val="-5"/>
                      <w:sz w:val="20"/>
                    </w:rPr>
                    <w:t xml:space="preserve"> This data is then used to populate the cached data portion to form the correct checksum. It is recommended to use a memory area starting at address 0. </w:t>
                  </w:r>
                </w:p>
                <w:p w14:paraId="49EDEB64" w14:textId="77777777" w:rsidR="000657D8" w:rsidRDefault="000657D8">
                  <w:pPr>
                    <w:spacing w:before="14" w:line="624" w:lineRule="exact"/>
                    <w:ind w:left="103" w:right="5013" w:hanging="1"/>
                    <w:rPr>
                      <w:sz w:val="20"/>
                    </w:rPr>
                  </w:pPr>
                  <w:r>
                    <w:rPr>
                      <w:sz w:val="20"/>
                    </w:rPr>
                    <w:t xml:space="preserve">Step 2: Mask interrupts to prevent unexpected situations during initialization.  Step 3: Initialize i-Cache. </w:t>
                  </w:r>
                </w:p>
                <w:p w14:paraId="49EDEB65" w14:textId="77777777" w:rsidR="000657D8" w:rsidRDefault="000657D8">
                  <w:pPr>
                    <w:ind w:left="313"/>
                    <w:rPr>
                      <w:rFonts w:ascii="Courier New"/>
                      <w:sz w:val="20"/>
                    </w:rPr>
                  </w:pPr>
                  <w:r>
                    <w:rPr>
                      <w:rFonts w:ascii="Courier New"/>
                      <w:sz w:val="20"/>
                    </w:rPr>
                    <w:t xml:space="preserve">Mtc0 zero, TagLo;   Mtc0 zero, TagHi; </w:t>
                  </w:r>
                </w:p>
                <w:p w14:paraId="49EDEB66" w14:textId="77777777" w:rsidR="000657D8" w:rsidRDefault="000657D8">
                  <w:pPr>
                    <w:tabs>
                      <w:tab w:val="left" w:pos="2774"/>
                    </w:tabs>
                    <w:spacing w:before="73"/>
                    <w:ind w:left="313"/>
                    <w:rPr>
                      <w:rFonts w:ascii="Courier New" w:eastAsia="Courier New"/>
                      <w:sz w:val="20"/>
                    </w:rPr>
                  </w:pPr>
                  <w:r>
                    <w:rPr>
                      <w:rFonts w:ascii="Courier New" w:eastAsia="Courier New"/>
                      <w:sz w:val="20"/>
                    </w:rPr>
                    <w:t xml:space="preserve">Mtc0 zero, ErrCtl; </w:t>
                  </w:r>
                  <w:r>
                    <w:rPr>
                      <w:rFonts w:ascii="Courier New" w:eastAsia="Courier New"/>
                      <w:sz w:val="20"/>
                    </w:rPr>
                    <w:tab/>
                    <w:t xml:space="preserve"> The parity of /* 64-bit full 0 is 0x0*/ </w:t>
                  </w:r>
                </w:p>
                <w:p w14:paraId="49EDEB67" w14:textId="77777777" w:rsidR="000657D8" w:rsidRDefault="000657D8">
                  <w:pPr>
                    <w:spacing w:before="65"/>
                    <w:ind w:left="314"/>
                    <w:rPr>
                      <w:rFonts w:ascii="Courier New"/>
                      <w:sz w:val="20"/>
                    </w:rPr>
                  </w:pPr>
                  <w:r>
                    <w:rPr>
                      <w:rFonts w:ascii="Courier New"/>
                      <w:sz w:val="20"/>
                    </w:rPr>
                    <w:t xml:space="preserve">For (addr = 0 xffffffff80000000;   Addr &lt; 0 xffffffff80010000;   Addr + = 64) { </w:t>
                  </w:r>
                </w:p>
                <w:p w14:paraId="49EDEB68" w14:textId="77777777" w:rsidR="000657D8" w:rsidRDefault="000657D8">
                  <w:pPr>
                    <w:spacing w:before="72" w:line="300" w:lineRule="auto"/>
                    <w:ind w:left="523" w:right="5670"/>
                    <w:rPr>
                      <w:rFonts w:ascii="Courier New" w:eastAsia="Courier New"/>
                      <w:sz w:val="20"/>
                    </w:rPr>
                  </w:pPr>
                  <w:r>
                    <w:rPr>
                      <w:rFonts w:ascii="Courier New" w:eastAsia="Courier New"/>
                      <w:sz w:val="20"/>
                    </w:rPr>
                    <w:t xml:space="preserve">*/ for (way=0;    Way &lt; 4;   Way + = 1) { </w:t>
                  </w:r>
                </w:p>
              </w:txbxContent>
            </v:textbox>
            <w10:wrap type="topAndBottom" anchorx="page"/>
          </v:shape>
        </w:pict>
      </w:r>
      <w:r w:rsidR="003F76D0">
        <w:rPr>
          <w:rFonts w:ascii="Times New Roman" w:eastAsia="Times New Roman"/>
        </w:rPr>
        <w:t xml:space="preserve"> The software based cache initialization process recommended by GS464E is as follows: </w:t>
      </w:r>
    </w:p>
    <w:p w14:paraId="49EDC66D" w14:textId="77777777" w:rsidR="00C441A2" w:rsidRDefault="00C441A2">
      <w:pPr>
        <w:sectPr w:rsidR="00C441A2">
          <w:headerReference w:type="default" r:id="rId46"/>
          <w:footerReference w:type="default" r:id="rId47"/>
          <w:pgSz w:w="11910" w:h="16840"/>
          <w:pgMar w:top="1580" w:right="0" w:bottom="1360" w:left="0" w:header="890" w:footer="1175" w:gutter="0"/>
          <w:pgNumType w:start="67"/>
          <w:cols w:space="720"/>
        </w:sectPr>
      </w:pPr>
    </w:p>
    <w:p w14:paraId="49EDC66E" w14:textId="77777777" w:rsidR="00C441A2" w:rsidRDefault="000C04CA">
      <w:pPr>
        <w:spacing w:before="94" w:line="331" w:lineRule="auto"/>
        <w:ind w:left="1710" w:right="6099"/>
        <w:rPr>
          <w:rFonts w:ascii="Courier New"/>
          <w:sz w:val="20"/>
        </w:rPr>
      </w:pPr>
      <w:r>
        <w:lastRenderedPageBreak/>
        <w:pict w14:anchorId="49EDE839">
          <v:group id="_x0000_s1268" style="position:absolute;left:0;text-align:left;margin-left:48.35pt;margin-top:80.65pt;width:498.6pt;height:656.95pt;z-index:-251684864;mso-position-horizontal-relative:page;mso-position-vertical-relative:page" coordorigin="967,1613" coordsize="9972,13139">
            <v:line id="_x0000_s1274" style="position:absolute" from="1050,1620" to="10856,1620" strokeweight=".72pt"/>
            <v:rect id="_x0000_s1273" style="position:absolute;left:967;top:1627;width:10;height:10" fillcolor="black" stroked="f"/>
            <v:line id="_x0000_s1272" style="position:absolute" from="977,1632" to="10930,1632" strokeweight=".16969mm"/>
            <v:rect id="_x0000_s1271" style="position:absolute;left:10929;top:1627;width:10;height:10" fillcolor="black" stroked="f"/>
            <v:shape id="_x0000_s1270" style="position:absolute;left:972;top:1636;width:9958;height:13115" coordorigin="972,1637" coordsize="9958,13115" o:spt="100" adj="0,,0" path="m972,1637r,13115m977,14747r9953,e" filled="f" strokeweight=".16969mm">
              <v:stroke joinstyle="round"/>
              <v:formulas/>
              <v:path arrowok="t" o:connecttype="segments"/>
            </v:shape>
            <v:line id="_x0000_s1269" style="position:absolute" from="10934,1637" to="10934,14752" strokeweight=".48pt"/>
            <w10:wrap anchorx="page" anchory="page"/>
          </v:group>
        </w:pict>
      </w:r>
      <w:r w:rsidR="003F76D0">
        <w:rPr>
          <w:rFonts w:ascii="Courier New"/>
          <w:sz w:val="20"/>
        </w:rPr>
        <w:t xml:space="preserve"> Cache_Index_Store_Tag_I (addr + way);   For (block = 0;   Block &lt; 8;   Block + = 1) { </w:t>
      </w:r>
    </w:p>
    <w:p w14:paraId="49EDC66F" w14:textId="77777777" w:rsidR="00C441A2" w:rsidRDefault="003F76D0">
      <w:pPr>
        <w:spacing w:line="225" w:lineRule="exact"/>
        <w:ind w:left="1920"/>
        <w:rPr>
          <w:rFonts w:ascii="Courier New"/>
          <w:sz w:val="20"/>
        </w:rPr>
      </w:pPr>
      <w:r>
        <w:rPr>
          <w:rFonts w:ascii="Courier New"/>
          <w:sz w:val="20"/>
        </w:rPr>
        <w:t xml:space="preserve">Cache_Index_Store_Data_I (addr + (block &lt; &lt; 3) + way); </w:t>
      </w:r>
    </w:p>
    <w:p w14:paraId="49EDC670" w14:textId="77777777" w:rsidR="00C441A2" w:rsidRDefault="003F76D0">
      <w:pPr>
        <w:spacing w:before="85"/>
        <w:ind w:left="1710"/>
        <w:rPr>
          <w:rFonts w:ascii="Courier New"/>
          <w:sz w:val="20"/>
        </w:rPr>
      </w:pPr>
      <w:r>
        <w:rPr>
          <w:rFonts w:ascii="Courier New"/>
          <w:sz w:val="20"/>
        </w:rPr>
        <w:t xml:space="preserve">} </w:t>
      </w:r>
    </w:p>
    <w:p w14:paraId="49EDC671" w14:textId="77777777" w:rsidR="00C441A2" w:rsidRDefault="003F76D0">
      <w:pPr>
        <w:spacing w:before="86"/>
        <w:ind w:left="1499"/>
        <w:rPr>
          <w:rFonts w:ascii="Courier New"/>
          <w:sz w:val="20"/>
        </w:rPr>
      </w:pPr>
      <w:r>
        <w:rPr>
          <w:rFonts w:ascii="Courier New"/>
          <w:sz w:val="20"/>
        </w:rPr>
        <w:t xml:space="preserve">} </w:t>
      </w:r>
    </w:p>
    <w:p w14:paraId="49EDC672" w14:textId="77777777" w:rsidR="00C441A2" w:rsidRDefault="003F76D0">
      <w:pPr>
        <w:spacing w:before="85"/>
        <w:ind w:left="1289"/>
        <w:rPr>
          <w:rFonts w:ascii="Courier New"/>
          <w:sz w:val="20"/>
        </w:rPr>
      </w:pPr>
      <w:r>
        <w:rPr>
          <w:rFonts w:ascii="Courier New"/>
          <w:sz w:val="20"/>
        </w:rPr>
        <w:t xml:space="preserve">} </w:t>
      </w:r>
    </w:p>
    <w:p w14:paraId="49EDC673" w14:textId="77777777" w:rsidR="00C441A2" w:rsidRDefault="00C441A2">
      <w:pPr>
        <w:pStyle w:val="a3"/>
        <w:spacing w:before="6"/>
        <w:rPr>
          <w:rFonts w:ascii="Courier New"/>
          <w:sz w:val="27"/>
        </w:rPr>
      </w:pPr>
    </w:p>
    <w:p w14:paraId="49EDC674" w14:textId="77777777" w:rsidR="00C441A2" w:rsidRDefault="003F76D0">
      <w:pPr>
        <w:spacing w:before="73"/>
        <w:ind w:left="1079"/>
        <w:rPr>
          <w:sz w:val="20"/>
        </w:rPr>
      </w:pPr>
      <w:r>
        <w:rPr>
          <w:sz w:val="20"/>
        </w:rPr>
        <w:t xml:space="preserve">Step 4: Initialize the D-cache. </w:t>
      </w:r>
    </w:p>
    <w:p w14:paraId="49EDC675" w14:textId="77777777" w:rsidR="00C441A2" w:rsidRDefault="003F76D0">
      <w:pPr>
        <w:spacing w:before="65"/>
        <w:ind w:left="1290"/>
        <w:rPr>
          <w:rFonts w:ascii="Courier New"/>
          <w:sz w:val="20"/>
        </w:rPr>
      </w:pPr>
      <w:r>
        <w:rPr>
          <w:rFonts w:ascii="Courier New"/>
          <w:sz w:val="20"/>
        </w:rPr>
        <w:t xml:space="preserve">Mtc0 zero, TagLo;   Mtc0 zero, TagHi; </w:t>
      </w:r>
    </w:p>
    <w:p w14:paraId="49EDC676" w14:textId="77777777" w:rsidR="00C441A2" w:rsidRDefault="003F76D0">
      <w:pPr>
        <w:tabs>
          <w:tab w:val="left" w:pos="5910"/>
        </w:tabs>
        <w:spacing w:before="72" w:line="300" w:lineRule="auto"/>
        <w:ind w:left="1290" w:right="2613" w:hanging="1"/>
        <w:rPr>
          <w:rFonts w:ascii="Courier New" w:eastAsia="Courier New"/>
          <w:sz w:val="20"/>
        </w:rPr>
      </w:pPr>
      <w:r>
        <w:rPr>
          <w:rFonts w:ascii="Courier New" w:eastAsia="Courier New"/>
          <w:sz w:val="20"/>
        </w:rPr>
        <w:t xml:space="preserve">Addiu r1, r1, 0 x22;   Mtc0 r1, ErrCtl; </w:t>
      </w:r>
      <w:r>
        <w:rPr>
          <w:rFonts w:ascii="Courier New" w:eastAsia="Courier New"/>
          <w:sz w:val="20"/>
        </w:rPr>
        <w:tab/>
        <w:t xml:space="preserve"> The ECC check value for /* 64-bit full 0 is 0x22*/ for (addr= 0xffFFFFFF80000000;    Addr &lt; 0 xffffffff80010000;   Addr + = 64) { </w:t>
      </w:r>
    </w:p>
    <w:p w14:paraId="49EDC677" w14:textId="77777777" w:rsidR="00C441A2" w:rsidRDefault="003F76D0">
      <w:pPr>
        <w:spacing w:before="17" w:line="300" w:lineRule="auto"/>
        <w:ind w:left="1500" w:right="6650" w:hanging="1"/>
        <w:rPr>
          <w:rFonts w:ascii="Courier New" w:eastAsia="Courier New"/>
          <w:sz w:val="20"/>
        </w:rPr>
      </w:pPr>
      <w:r>
        <w:rPr>
          <w:rFonts w:ascii="Courier New" w:eastAsia="Courier New"/>
          <w:sz w:val="20"/>
        </w:rPr>
        <w:t xml:space="preserve">*/ for (way=0;    Way &lt; 4;   Way + = 1) { </w:t>
      </w:r>
    </w:p>
    <w:p w14:paraId="49EDC678" w14:textId="77777777" w:rsidR="00C441A2" w:rsidRDefault="003F76D0">
      <w:pPr>
        <w:spacing w:before="30" w:line="331" w:lineRule="auto"/>
        <w:ind w:left="1710" w:right="6099"/>
        <w:rPr>
          <w:rFonts w:ascii="Courier New"/>
          <w:sz w:val="20"/>
        </w:rPr>
      </w:pPr>
      <w:r>
        <w:rPr>
          <w:rFonts w:ascii="Courier New"/>
          <w:sz w:val="20"/>
        </w:rPr>
        <w:t xml:space="preserve">Cache_Index_Store_Tag_D (addr + way);   For (block = 0;   Block &lt; 8;   Block + = 1) { </w:t>
      </w:r>
    </w:p>
    <w:p w14:paraId="49EDC679" w14:textId="77777777" w:rsidR="00C441A2" w:rsidRDefault="003F76D0">
      <w:pPr>
        <w:spacing w:line="225" w:lineRule="exact"/>
        <w:ind w:left="1920"/>
        <w:rPr>
          <w:rFonts w:ascii="Courier New"/>
          <w:sz w:val="20"/>
        </w:rPr>
      </w:pPr>
      <w:r>
        <w:rPr>
          <w:rFonts w:ascii="Courier New"/>
          <w:sz w:val="20"/>
        </w:rPr>
        <w:t xml:space="preserve">Cache_Index_Store_Data_D (addr + (block &lt; &lt; 3) + way); </w:t>
      </w:r>
    </w:p>
    <w:p w14:paraId="49EDC67A" w14:textId="77777777" w:rsidR="00C441A2" w:rsidRDefault="003F76D0">
      <w:pPr>
        <w:spacing w:before="85"/>
        <w:ind w:left="1710"/>
        <w:rPr>
          <w:rFonts w:ascii="Courier New"/>
          <w:sz w:val="20"/>
        </w:rPr>
      </w:pPr>
      <w:r>
        <w:rPr>
          <w:rFonts w:ascii="Courier New"/>
          <w:sz w:val="20"/>
        </w:rPr>
        <w:t xml:space="preserve">} </w:t>
      </w:r>
    </w:p>
    <w:p w14:paraId="49EDC67B" w14:textId="77777777" w:rsidR="00C441A2" w:rsidRDefault="003F76D0">
      <w:pPr>
        <w:spacing w:before="86"/>
        <w:ind w:left="1500"/>
        <w:rPr>
          <w:rFonts w:ascii="Courier New"/>
          <w:sz w:val="20"/>
        </w:rPr>
      </w:pPr>
      <w:r>
        <w:rPr>
          <w:rFonts w:ascii="Courier New"/>
          <w:sz w:val="20"/>
        </w:rPr>
        <w:t xml:space="preserve">} </w:t>
      </w:r>
    </w:p>
    <w:p w14:paraId="49EDC67C" w14:textId="77777777" w:rsidR="00C441A2" w:rsidRDefault="003F76D0">
      <w:pPr>
        <w:spacing w:before="85"/>
        <w:ind w:left="1290"/>
        <w:rPr>
          <w:rFonts w:ascii="Courier New"/>
          <w:sz w:val="20"/>
        </w:rPr>
      </w:pPr>
      <w:r>
        <w:rPr>
          <w:rFonts w:ascii="Courier New"/>
          <w:sz w:val="20"/>
        </w:rPr>
        <w:t xml:space="preserve">} </w:t>
      </w:r>
    </w:p>
    <w:p w14:paraId="49EDC67D" w14:textId="77777777" w:rsidR="00C441A2" w:rsidRDefault="00C441A2">
      <w:pPr>
        <w:pStyle w:val="a3"/>
        <w:spacing w:before="6"/>
        <w:rPr>
          <w:rFonts w:ascii="Courier New"/>
          <w:sz w:val="27"/>
        </w:rPr>
      </w:pPr>
    </w:p>
    <w:p w14:paraId="49EDC67E" w14:textId="77777777" w:rsidR="00C441A2" w:rsidRDefault="003F76D0">
      <w:pPr>
        <w:spacing w:before="73"/>
        <w:ind w:left="1080"/>
        <w:rPr>
          <w:sz w:val="20"/>
        </w:rPr>
      </w:pPr>
      <w:r>
        <w:rPr>
          <w:sz w:val="20"/>
        </w:rPr>
        <w:t xml:space="preserve">Step 5: Initialize V-Cache. </w:t>
      </w:r>
    </w:p>
    <w:p w14:paraId="49EDC67F" w14:textId="77777777" w:rsidR="00C441A2" w:rsidRDefault="003F76D0">
      <w:pPr>
        <w:spacing w:before="65"/>
        <w:ind w:left="1290"/>
        <w:rPr>
          <w:rFonts w:ascii="Courier New"/>
          <w:sz w:val="20"/>
        </w:rPr>
      </w:pPr>
      <w:r>
        <w:rPr>
          <w:rFonts w:ascii="Courier New"/>
          <w:sz w:val="20"/>
        </w:rPr>
        <w:t xml:space="preserve">Mtc0 zero, TagLo;   Mtc0 zero, TagHi; </w:t>
      </w:r>
    </w:p>
    <w:p w14:paraId="49EDC680" w14:textId="77777777" w:rsidR="00C441A2" w:rsidRDefault="003F76D0">
      <w:pPr>
        <w:tabs>
          <w:tab w:val="left" w:pos="5911"/>
        </w:tabs>
        <w:spacing w:before="72" w:line="300" w:lineRule="auto"/>
        <w:ind w:left="1290" w:right="2612"/>
        <w:rPr>
          <w:rFonts w:ascii="Courier New" w:eastAsia="Courier New"/>
          <w:sz w:val="20"/>
        </w:rPr>
      </w:pPr>
      <w:r>
        <w:rPr>
          <w:rFonts w:ascii="Courier New" w:eastAsia="Courier New"/>
          <w:sz w:val="20"/>
        </w:rPr>
        <w:t xml:space="preserve">Addiu r1, r1, 0 x22;   Mtc0 r1, ErrCtl; </w:t>
      </w:r>
      <w:r>
        <w:rPr>
          <w:rFonts w:ascii="Courier New" w:eastAsia="Courier New"/>
          <w:sz w:val="20"/>
        </w:rPr>
        <w:tab/>
        <w:t xml:space="preserve"> The ECC check value for /* 64-bit full 0 is 0x22*/ for (addr= 0xffFFFFFF80000000;    Addr &lt; 0 xffffffff80010000;   Addr + = 64) { </w:t>
      </w:r>
    </w:p>
    <w:p w14:paraId="49EDC681" w14:textId="77777777" w:rsidR="00C441A2" w:rsidRDefault="003F76D0">
      <w:pPr>
        <w:spacing w:before="17" w:line="300" w:lineRule="auto"/>
        <w:ind w:left="1501" w:right="6649" w:hanging="1"/>
        <w:rPr>
          <w:rFonts w:ascii="Courier New" w:eastAsia="Courier New"/>
          <w:sz w:val="20"/>
        </w:rPr>
      </w:pPr>
      <w:r>
        <w:rPr>
          <w:rFonts w:ascii="Courier New" w:eastAsia="Courier New"/>
          <w:sz w:val="20"/>
        </w:rPr>
        <w:t xml:space="preserve">*/ for (way=0;    Way &lt; 16;   Way + = 1) { </w:t>
      </w:r>
    </w:p>
    <w:p w14:paraId="49EDC682" w14:textId="77777777" w:rsidR="00C441A2" w:rsidRDefault="003F76D0">
      <w:pPr>
        <w:spacing w:before="30"/>
        <w:ind w:left="1711"/>
        <w:rPr>
          <w:rFonts w:ascii="Courier New"/>
          <w:sz w:val="20"/>
        </w:rPr>
      </w:pPr>
      <w:r>
        <w:rPr>
          <w:rFonts w:ascii="Courier New"/>
          <w:sz w:val="20"/>
        </w:rPr>
        <w:t xml:space="preserve">Cache_Index_Store_Tag_V (addr + way); </w:t>
      </w:r>
    </w:p>
    <w:p w14:paraId="49EDC683" w14:textId="77777777" w:rsidR="00C441A2" w:rsidRDefault="003F76D0">
      <w:pPr>
        <w:spacing w:before="85" w:line="331" w:lineRule="auto"/>
        <w:ind w:left="1921" w:right="3848" w:hanging="211"/>
        <w:rPr>
          <w:rFonts w:ascii="Courier New"/>
          <w:sz w:val="20"/>
        </w:rPr>
      </w:pPr>
      <w:r>
        <w:rPr>
          <w:rFonts w:ascii="Courier New"/>
          <w:sz w:val="20"/>
        </w:rPr>
        <w:t xml:space="preserve">For (block_pair = 0;   Block_pair &lt; 4;   Block_pair + = 1) {Cache_Index_Store_Data_V (addr + (block_pair &lt; &lt; 4) + way); </w:t>
      </w:r>
    </w:p>
    <w:p w14:paraId="49EDC684" w14:textId="77777777" w:rsidR="00C441A2" w:rsidRDefault="003F76D0">
      <w:pPr>
        <w:spacing w:line="226" w:lineRule="exact"/>
        <w:ind w:left="1711"/>
        <w:rPr>
          <w:rFonts w:ascii="Courier New"/>
          <w:sz w:val="20"/>
        </w:rPr>
      </w:pPr>
      <w:r>
        <w:rPr>
          <w:rFonts w:ascii="Courier New"/>
          <w:sz w:val="20"/>
        </w:rPr>
        <w:t xml:space="preserve">} </w:t>
      </w:r>
    </w:p>
    <w:p w14:paraId="49EDC685" w14:textId="77777777" w:rsidR="00C441A2" w:rsidRDefault="003F76D0">
      <w:pPr>
        <w:spacing w:before="85"/>
        <w:ind w:left="1501"/>
        <w:rPr>
          <w:rFonts w:ascii="Courier New"/>
          <w:sz w:val="20"/>
        </w:rPr>
      </w:pPr>
      <w:r>
        <w:rPr>
          <w:rFonts w:ascii="Courier New"/>
          <w:sz w:val="20"/>
        </w:rPr>
        <w:t xml:space="preserve">} </w:t>
      </w:r>
    </w:p>
    <w:p w14:paraId="49EDC686" w14:textId="77777777" w:rsidR="00C441A2" w:rsidRDefault="003F76D0">
      <w:pPr>
        <w:spacing w:before="86"/>
        <w:ind w:left="1291"/>
        <w:rPr>
          <w:rFonts w:ascii="Courier New"/>
          <w:sz w:val="20"/>
        </w:rPr>
      </w:pPr>
      <w:r>
        <w:rPr>
          <w:rFonts w:ascii="Courier New"/>
          <w:sz w:val="20"/>
        </w:rPr>
        <w:t xml:space="preserve">} </w:t>
      </w:r>
    </w:p>
    <w:p w14:paraId="49EDC687" w14:textId="77777777" w:rsidR="00C441A2" w:rsidRDefault="00C441A2">
      <w:pPr>
        <w:pStyle w:val="a3"/>
        <w:rPr>
          <w:rFonts w:ascii="Courier New"/>
          <w:sz w:val="26"/>
        </w:rPr>
      </w:pPr>
    </w:p>
    <w:p w14:paraId="49EDC688" w14:textId="77777777" w:rsidR="00C441A2" w:rsidRDefault="003F76D0">
      <w:pPr>
        <w:spacing w:before="90"/>
        <w:ind w:left="1081"/>
        <w:rPr>
          <w:sz w:val="20"/>
        </w:rPr>
      </w:pPr>
      <w:r>
        <w:rPr>
          <w:sz w:val="20"/>
        </w:rPr>
        <w:t xml:space="preserve">Step 6: Initialize S-Cache. </w:t>
      </w:r>
      <w:hyperlink w:anchor="_bookmark131" w:history="1">
        <w:r>
          <w:rPr>
            <w:rFonts w:ascii="Courier New" w:eastAsia="Courier New"/>
            <w:sz w:val="20"/>
            <w:vertAlign w:val="superscript"/>
          </w:rPr>
          <w:t>1</w:t>
        </w:r>
      </w:hyperlink>
    </w:p>
    <w:p w14:paraId="49EDC689" w14:textId="77777777" w:rsidR="00C441A2" w:rsidRDefault="003F76D0">
      <w:pPr>
        <w:spacing w:before="51" w:line="300" w:lineRule="auto"/>
        <w:ind w:left="1289" w:right="3539"/>
        <w:rPr>
          <w:rFonts w:ascii="Courier New" w:eastAsia="Courier New"/>
          <w:sz w:val="20"/>
        </w:rPr>
      </w:pPr>
      <w:r>
        <w:rPr>
          <w:rFonts w:ascii="Courier New" w:eastAsia="Courier New"/>
          <w:sz w:val="20"/>
        </w:rPr>
        <w:t xml:space="preserve">Scache_init_ok [get_my_CPUNum ()] = 0;   /* Use uncached Write */ MTC0 Zero, TagLo;    Mtc0 zero, TagHi; </w:t>
      </w:r>
    </w:p>
    <w:p w14:paraId="49EDC68A" w14:textId="77777777" w:rsidR="00C441A2" w:rsidRDefault="003F76D0">
      <w:pPr>
        <w:tabs>
          <w:tab w:val="left" w:pos="5908"/>
        </w:tabs>
        <w:spacing w:before="16"/>
        <w:ind w:left="1289"/>
        <w:rPr>
          <w:rFonts w:ascii="Courier New" w:eastAsia="Courier New"/>
          <w:sz w:val="20"/>
        </w:rPr>
      </w:pPr>
      <w:r>
        <w:rPr>
          <w:rFonts w:ascii="Courier New" w:eastAsia="Courier New"/>
          <w:sz w:val="20"/>
        </w:rPr>
        <w:t xml:space="preserve">Addiu r1, r1, 0 x22;   Mtc0 r1, ErrCtl; </w:t>
      </w:r>
      <w:r>
        <w:rPr>
          <w:rFonts w:ascii="Courier New" w:eastAsia="Courier New"/>
          <w:sz w:val="20"/>
        </w:rPr>
        <w:tab/>
        <w:t xml:space="preserve"> The ECC check value for /* 64-bit full 0 is 0x22*/ </w:t>
      </w:r>
    </w:p>
    <w:p w14:paraId="49EDC68B" w14:textId="77777777" w:rsidR="00C441A2" w:rsidRDefault="003F76D0">
      <w:pPr>
        <w:spacing w:before="52" w:line="300" w:lineRule="auto"/>
        <w:ind w:left="1290" w:right="2004" w:hanging="1"/>
        <w:rPr>
          <w:rFonts w:ascii="Courier New" w:eastAsia="Courier New"/>
          <w:sz w:val="20"/>
        </w:rPr>
      </w:pPr>
      <w:r>
        <w:rPr>
          <w:rFonts w:ascii="Courier New" w:eastAsia="Courier New"/>
          <w:sz w:val="20"/>
        </w:rPr>
        <w:t xml:space="preserve">Processor no. 0 initializes s-Cache Bank no. 1, and so on */ Bank = get_my_CPUNum(); </w:t>
      </w:r>
    </w:p>
    <w:p w14:paraId="49EDC68C" w14:textId="77777777" w:rsidR="00C441A2" w:rsidRDefault="003F76D0">
      <w:pPr>
        <w:spacing w:before="30"/>
        <w:ind w:left="1290"/>
        <w:rPr>
          <w:rFonts w:ascii="Courier New"/>
          <w:sz w:val="20"/>
        </w:rPr>
      </w:pPr>
      <w:r>
        <w:rPr>
          <w:rFonts w:ascii="Courier New"/>
          <w:sz w:val="20"/>
        </w:rPr>
        <w:lastRenderedPageBreak/>
        <w:t xml:space="preserve">For (addr = 0 xffffffff80000000;   Addr &lt; 0 xffffffff80040000;   Addr + = 256) { </w:t>
      </w:r>
    </w:p>
    <w:p w14:paraId="49EDC68D" w14:textId="77777777" w:rsidR="00C441A2" w:rsidRDefault="003F76D0">
      <w:pPr>
        <w:spacing w:before="73" w:line="300" w:lineRule="auto"/>
        <w:ind w:left="1500" w:right="6730"/>
        <w:rPr>
          <w:rFonts w:ascii="Courier New" w:eastAsia="Courier New"/>
          <w:sz w:val="20"/>
        </w:rPr>
      </w:pPr>
      <w:r>
        <w:rPr>
          <w:rFonts w:ascii="Courier New" w:eastAsia="Courier New"/>
          <w:sz w:val="20"/>
        </w:rPr>
        <w:t xml:space="preserve">*/ for (way=0;    Way &lt; 16;   Way + = 1) { </w:t>
      </w:r>
    </w:p>
    <w:p w14:paraId="49EDC68E" w14:textId="77777777" w:rsidR="00C441A2" w:rsidRDefault="000C04CA">
      <w:pPr>
        <w:pStyle w:val="a3"/>
        <w:spacing w:before="1"/>
        <w:rPr>
          <w:rFonts w:ascii="Courier New"/>
          <w:sz w:val="23"/>
        </w:rPr>
      </w:pPr>
      <w:r>
        <w:pict w14:anchorId="49EDE83A">
          <v:shape id="_x0000_s1267" style="position:absolute;margin-left:54pt;margin-top:15.4pt;width:2in;height:.1pt;z-index:-251661312;mso-wrap-distance-left:0;mso-wrap-distance-right:0;mso-position-horizontal-relative:page" coordorigin="1080,308" coordsize="2880,0" path="m1080,308r2880,e" filled="f" strokeweight=".23319mm">
            <v:path arrowok="t"/>
            <w10:wrap type="topAndBottom" anchorx="page"/>
          </v:shape>
        </w:pict>
      </w:r>
    </w:p>
    <w:p w14:paraId="49EDC68F" w14:textId="77777777" w:rsidR="00C441A2" w:rsidRDefault="003F76D0">
      <w:pPr>
        <w:spacing w:before="42"/>
        <w:ind w:left="1080"/>
        <w:rPr>
          <w:sz w:val="18"/>
        </w:rPr>
      </w:pPr>
      <w:bookmarkStart w:id="249" w:name="_bookmark131"/>
      <w:bookmarkEnd w:id="249"/>
      <w:r>
        <w:rPr>
          <w:rFonts w:ascii="Calibri" w:eastAsia="Calibri"/>
          <w:position w:val="9"/>
          <w:sz w:val="12"/>
        </w:rPr>
        <w:t xml:space="preserve"> The chip configuration register SCID_SEL is equal to the default value of 0. </w:t>
      </w:r>
    </w:p>
    <w:p w14:paraId="49EDC690" w14:textId="77777777" w:rsidR="00C441A2" w:rsidRDefault="00C441A2">
      <w:pPr>
        <w:rPr>
          <w:sz w:val="18"/>
        </w:rPr>
        <w:sectPr w:rsidR="00C441A2">
          <w:pgSz w:w="11910" w:h="16840"/>
          <w:pgMar w:top="1580" w:right="0" w:bottom="1360" w:left="0" w:header="890" w:footer="1175" w:gutter="0"/>
          <w:cols w:space="720"/>
        </w:sectPr>
      </w:pPr>
    </w:p>
    <w:p w14:paraId="49EDC691" w14:textId="77777777" w:rsidR="00C441A2" w:rsidRDefault="00C441A2">
      <w:pPr>
        <w:pStyle w:val="a3"/>
        <w:spacing w:before="1"/>
        <w:rPr>
          <w:sz w:val="2"/>
        </w:rPr>
      </w:pPr>
    </w:p>
    <w:p w14:paraId="49EDC692" w14:textId="77777777" w:rsidR="00C441A2" w:rsidRDefault="000C04CA">
      <w:pPr>
        <w:pStyle w:val="a3"/>
        <w:spacing w:line="20" w:lineRule="exact"/>
        <w:ind w:left="1042"/>
        <w:rPr>
          <w:sz w:val="2"/>
        </w:rPr>
      </w:pPr>
      <w:r>
        <w:rPr>
          <w:sz w:val="2"/>
        </w:rPr>
      </w:r>
      <w:r>
        <w:rPr>
          <w:sz w:val="2"/>
        </w:rPr>
        <w:pict w14:anchorId="49EDE83C">
          <v:group id="_x0000_s1265" style="width:490.35pt;height:.75pt;mso-position-horizontal-relative:char;mso-position-vertical-relative:line" coordsize="9807,15">
            <v:line id="_x0000_s1266" style="position:absolute" from="0,7" to="9806,7" strokeweight=".72pt"/>
            <w10:anchorlock/>
          </v:group>
        </w:pict>
      </w:r>
    </w:p>
    <w:p w14:paraId="49EDC693" w14:textId="77777777" w:rsidR="00C441A2" w:rsidRDefault="000C04CA">
      <w:pPr>
        <w:pStyle w:val="a3"/>
        <w:ind w:left="967"/>
        <w:rPr>
          <w:sz w:val="20"/>
        </w:rPr>
      </w:pPr>
      <w:r>
        <w:rPr>
          <w:sz w:val="20"/>
        </w:rPr>
      </w:r>
      <w:r>
        <w:rPr>
          <w:sz w:val="20"/>
        </w:rPr>
        <w:pict w14:anchorId="49EDE83E">
          <v:shape id="_x0000_s1631" type="#_x0000_t202" style="width:498.15pt;height:203.35pt;mso-left-percent:-10001;mso-top-percent:-10001;mso-position-horizontal:absolute;mso-position-horizontal-relative:char;mso-position-vertical:absolute;mso-position-vertical-relative:line;mso-left-percent:-10001;mso-top-percent:-10001" filled="f" strokeweight=".48pt">
            <v:textbox style="mso-next-textbox:#_x0000_s1631" inset="0,0,0,0">
              <w:txbxContent>
                <w:p w14:paraId="49EDEB69" w14:textId="77777777" w:rsidR="000657D8" w:rsidRDefault="000657D8">
                  <w:pPr>
                    <w:spacing w:before="42"/>
                    <w:ind w:left="733"/>
                    <w:rPr>
                      <w:rFonts w:ascii="Courier New"/>
                      <w:sz w:val="20"/>
                    </w:rPr>
                  </w:pPr>
                  <w:r>
                    <w:rPr>
                      <w:rFonts w:ascii="Courier New"/>
                      <w:sz w:val="20"/>
                    </w:rPr>
                    <w:t xml:space="preserve">Cache_Index_Store_Tag_V (addr + (bank &lt; &lt; 6) + way); </w:t>
                  </w:r>
                </w:p>
                <w:p w14:paraId="49EDEB6A" w14:textId="77777777" w:rsidR="000657D8" w:rsidRDefault="000657D8">
                  <w:pPr>
                    <w:spacing w:before="85" w:line="331" w:lineRule="auto"/>
                    <w:ind w:left="943" w:right="1669" w:hanging="211"/>
                    <w:rPr>
                      <w:rFonts w:ascii="Courier New"/>
                      <w:sz w:val="20"/>
                    </w:rPr>
                  </w:pPr>
                  <w:r>
                    <w:rPr>
                      <w:rFonts w:ascii="Courier New"/>
                      <w:sz w:val="20"/>
                    </w:rPr>
                    <w:t xml:space="preserve">For (block_pair = 0;   Block_pair &lt; 4;   Block_pair + = 1) {Cache_Index_Store_Data_V (addr + (bank &lt; &lt; 6) + (block_pair &lt; &lt; 4) + way); </w:t>
                  </w:r>
                </w:p>
                <w:p w14:paraId="49EDEB6B" w14:textId="77777777" w:rsidR="000657D8" w:rsidRDefault="000657D8">
                  <w:pPr>
                    <w:spacing w:line="225" w:lineRule="exact"/>
                    <w:ind w:left="733"/>
                    <w:rPr>
                      <w:rFonts w:ascii="Courier New"/>
                      <w:sz w:val="20"/>
                    </w:rPr>
                  </w:pPr>
                  <w:r>
                    <w:rPr>
                      <w:rFonts w:ascii="Courier New"/>
                      <w:sz w:val="20"/>
                    </w:rPr>
                    <w:t xml:space="preserve">} </w:t>
                  </w:r>
                </w:p>
                <w:p w14:paraId="49EDEB6C" w14:textId="77777777" w:rsidR="000657D8" w:rsidRDefault="000657D8">
                  <w:pPr>
                    <w:spacing w:before="86"/>
                    <w:ind w:left="523"/>
                    <w:rPr>
                      <w:rFonts w:ascii="Courier New"/>
                      <w:sz w:val="20"/>
                    </w:rPr>
                  </w:pPr>
                  <w:r>
                    <w:rPr>
                      <w:rFonts w:ascii="Courier New"/>
                      <w:sz w:val="20"/>
                    </w:rPr>
                    <w:t xml:space="preserve">} </w:t>
                  </w:r>
                </w:p>
                <w:p w14:paraId="49EDEB6D" w14:textId="77777777" w:rsidR="000657D8" w:rsidRDefault="000657D8">
                  <w:pPr>
                    <w:spacing w:before="85"/>
                    <w:ind w:left="313"/>
                    <w:rPr>
                      <w:rFonts w:ascii="Courier New"/>
                      <w:sz w:val="20"/>
                    </w:rPr>
                  </w:pPr>
                  <w:r>
                    <w:rPr>
                      <w:rFonts w:ascii="Courier New"/>
                      <w:sz w:val="20"/>
                    </w:rPr>
                    <w:t xml:space="preserve">} </w:t>
                  </w:r>
                </w:p>
                <w:p w14:paraId="49EDEB6E" w14:textId="77777777" w:rsidR="000657D8" w:rsidRDefault="000657D8">
                  <w:pPr>
                    <w:spacing w:before="73"/>
                    <w:ind w:left="313"/>
                    <w:rPr>
                      <w:rFonts w:ascii="Courier New" w:eastAsia="Courier New"/>
                      <w:sz w:val="20"/>
                    </w:rPr>
                  </w:pPr>
                  <w:r>
                    <w:rPr>
                      <w:rFonts w:ascii="Courier New" w:eastAsia="Courier New"/>
                      <w:sz w:val="20"/>
                    </w:rPr>
                    <w:t xml:space="preserve">Scache_init_ok [get_my_CPUNum ()] = 1;   /* Use uncached write*/ </w:t>
                  </w:r>
                </w:p>
                <w:p w14:paraId="49EDEB6F" w14:textId="77777777" w:rsidR="000657D8" w:rsidRDefault="000657D8">
                  <w:pPr>
                    <w:pStyle w:val="a3"/>
                    <w:spacing w:before="1"/>
                    <w:rPr>
                      <w:rFonts w:ascii="Courier New"/>
                      <w:sz w:val="32"/>
                    </w:rPr>
                  </w:pPr>
                </w:p>
                <w:p w14:paraId="49EDEB70" w14:textId="77777777" w:rsidR="000657D8" w:rsidRDefault="000657D8">
                  <w:pPr>
                    <w:ind w:left="103"/>
                    <w:rPr>
                      <w:rFonts w:ascii="Courier New" w:eastAsia="Courier New"/>
                      <w:sz w:val="20"/>
                    </w:rPr>
                  </w:pPr>
                  <w:r>
                    <w:rPr>
                      <w:spacing w:val="-17"/>
                      <w:sz w:val="20"/>
                    </w:rPr>
                    <w:t xml:space="preserve">Step 7: Poll the Scache_init_ok vector until all items are 1. </w:t>
                  </w:r>
                  <w:r>
                    <w:rPr>
                      <w:rFonts w:ascii="Courier New" w:eastAsia="Courier New"/>
                      <w:sz w:val="20"/>
                    </w:rPr>
                    <w:t xml:space="preserve"> /* Polling should use uncached Read */ </w:t>
                  </w:r>
                </w:p>
                <w:p w14:paraId="49EDEB71" w14:textId="77777777" w:rsidR="000657D8" w:rsidRDefault="000657D8">
                  <w:pPr>
                    <w:pStyle w:val="a3"/>
                    <w:spacing w:before="1"/>
                    <w:rPr>
                      <w:rFonts w:ascii="Courier New"/>
                      <w:sz w:val="32"/>
                    </w:rPr>
                  </w:pPr>
                </w:p>
                <w:p w14:paraId="49EDEB72" w14:textId="77777777" w:rsidR="000657D8" w:rsidRDefault="000657D8">
                  <w:pPr>
                    <w:spacing w:before="1"/>
                    <w:ind w:left="103"/>
                    <w:rPr>
                      <w:sz w:val="20"/>
                    </w:rPr>
                  </w:pPr>
                  <w:r>
                    <w:rPr>
                      <w:sz w:val="20"/>
                    </w:rPr>
                    <w:t xml:space="preserve">At this point, the cache is initialized. </w:t>
                  </w:r>
                </w:p>
                <w:p w14:paraId="49EDEB73" w14:textId="77777777" w:rsidR="000657D8" w:rsidRDefault="000657D8">
                  <w:pPr>
                    <w:pStyle w:val="a3"/>
                    <w:spacing w:before="8"/>
                    <w:rPr>
                      <w:sz w:val="28"/>
                    </w:rPr>
                  </w:pPr>
                </w:p>
                <w:p w14:paraId="49EDEB74" w14:textId="77777777" w:rsidR="000657D8" w:rsidRDefault="000657D8">
                  <w:pPr>
                    <w:ind w:left="103"/>
                    <w:rPr>
                      <w:rFonts w:ascii="Courier New" w:eastAsia="Courier New"/>
                      <w:sz w:val="20"/>
                    </w:rPr>
                  </w:pPr>
                  <w:r>
                    <w:rPr>
                      <w:rFonts w:ascii="Courier New" w:eastAsia="Courier New"/>
                      <w:sz w:val="20"/>
                    </w:rPr>
                    <w:t xml:space="preserve">/* For steps 6 and 7, the software can also adopt other synchronization mechanisms, and only the simplest scheme */ is presented here </w:t>
                  </w:r>
                </w:p>
              </w:txbxContent>
            </v:textbox>
            <w10:anchorlock/>
          </v:shape>
        </w:pict>
      </w:r>
    </w:p>
    <w:p w14:paraId="49EDC694" w14:textId="77777777" w:rsidR="00C441A2" w:rsidRDefault="00C441A2">
      <w:pPr>
        <w:pStyle w:val="a3"/>
        <w:spacing w:before="12"/>
        <w:rPr>
          <w:sz w:val="14"/>
        </w:rPr>
      </w:pPr>
    </w:p>
    <w:p w14:paraId="49EDC695" w14:textId="77777777" w:rsidR="00C441A2" w:rsidRDefault="003F76D0">
      <w:pPr>
        <w:pStyle w:val="3"/>
        <w:numPr>
          <w:ilvl w:val="2"/>
          <w:numId w:val="8"/>
        </w:numPr>
        <w:tabs>
          <w:tab w:val="left" w:pos="1800"/>
        </w:tabs>
        <w:spacing w:before="77"/>
        <w:jc w:val="both"/>
      </w:pPr>
      <w:bookmarkStart w:id="250" w:name="5.4.3_一级指令缓存与一级数据缓存间的一致性维护"/>
      <w:bookmarkEnd w:id="250"/>
      <w:r>
        <w:t xml:space="preserve"> </w:t>
      </w:r>
      <w:bookmarkStart w:id="251" w:name="_Toc44084265"/>
      <w:r>
        <w:t>Maintain consistency between level 1 instruction cache and level 1 data cache</w:t>
      </w:r>
      <w:bookmarkEnd w:id="251"/>
      <w:r>
        <w:t xml:space="preserve"> </w:t>
      </w:r>
    </w:p>
    <w:p w14:paraId="49EDC696"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For applications with "self-modifying code," there is a problem of data consistency between the first-level instruction cache and the first-level data cache.  GS464E is maintained by the hardware for data consistency between the first-level instruction CACHE and the first-level data CACHE without the need for software to use the CACHE instruction or SYNCI instruction to maintain data consistency by brushing back and clearing the D-cache and i-cache. </w:t>
      </w:r>
    </w:p>
    <w:p w14:paraId="49EDC697"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It should be noted that GS464E implements a weakly consistent storage model.  So after the software has modified the code, it must jump to the modified code using the JR. Hb or JALr. hB instructions.  In addition to the jump, JR. Hb and jalr. HB act as barriers.  This ensures that the PC at the target of the JR. Hb or JALr. HB jump will see the modified front gate write operation. </w:t>
      </w:r>
    </w:p>
    <w:p w14:paraId="49EDC698"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C699" w14:textId="77777777" w:rsidR="00C441A2" w:rsidRDefault="003F76D0">
      <w:pPr>
        <w:pStyle w:val="3"/>
        <w:numPr>
          <w:ilvl w:val="2"/>
          <w:numId w:val="8"/>
        </w:numPr>
        <w:tabs>
          <w:tab w:val="left" w:pos="1800"/>
        </w:tabs>
        <w:jc w:val="both"/>
      </w:pPr>
      <w:bookmarkStart w:id="252" w:name="5.4.4_处理器与DMA设备间的缓存一致性维护"/>
      <w:bookmarkEnd w:id="252"/>
      <w:r>
        <w:rPr>
          <w:spacing w:val="-13"/>
        </w:rPr>
        <w:t xml:space="preserve"> </w:t>
      </w:r>
      <w:bookmarkStart w:id="253" w:name="_Toc44084266"/>
      <w:r>
        <w:rPr>
          <w:spacing w:val="-13"/>
        </w:rPr>
        <w:t>Maintain cache consistency between processor and DMA device</w:t>
      </w:r>
      <w:bookmarkEnd w:id="253"/>
      <w:r>
        <w:rPr>
          <w:spacing w:val="-13"/>
        </w:rPr>
        <w:t xml:space="preserve"> </w:t>
      </w:r>
    </w:p>
    <w:p w14:paraId="49EDC69A"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In order to improve the performance of the processor, the driver software of DMA devices will put the data requiring a large amount of interaction in the cache space, thus causing the cache consistency maintenance problem between the processor and DMA devices.  This issue is addressed in detail in many driver development books and is not covered in this manual. In the Loongson 3A3000 chip, the hardware can maintain cache consistency between the processor and DMA devices connected to the HT port.  Therefore, when a DMA device in the system accesses system main memory through HT port, the driver software of the device does not need to use Cache instruction to maintain data consistency by swiping S-cache.  Doing so can improve processor performance. </w:t>
      </w:r>
    </w:p>
    <w:p w14:paraId="49EDC69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It should be noted that GS464E implements a weakly consistent storage model.  Therefore, between the processor and DMA equipment, the synchronization effect of the gate barrier still needs to be achieved through the semaphore stored in the uncached area or the interrupt mechanism, so as to ensure that consumers can actually observe the data the producer wants them to observe when they read the data. </w:t>
      </w:r>
    </w:p>
    <w:p w14:paraId="49EDC69C" w14:textId="77777777" w:rsidR="00C441A2" w:rsidRDefault="00C441A2">
      <w:pPr>
        <w:pStyle w:val="a3"/>
        <w:spacing w:before="12"/>
      </w:pPr>
    </w:p>
    <w:p w14:paraId="49EDC69D" w14:textId="77777777" w:rsidR="00C441A2" w:rsidRDefault="003F76D0">
      <w:pPr>
        <w:pStyle w:val="3"/>
        <w:numPr>
          <w:ilvl w:val="2"/>
          <w:numId w:val="8"/>
        </w:numPr>
        <w:tabs>
          <w:tab w:val="left" w:pos="1800"/>
        </w:tabs>
        <w:jc w:val="both"/>
      </w:pPr>
      <w:bookmarkStart w:id="254" w:name="5.4.5_缓存别名与页着色"/>
      <w:bookmarkEnd w:id="254"/>
      <w:r>
        <w:t xml:space="preserve"> </w:t>
      </w:r>
      <w:bookmarkStart w:id="255" w:name="_Toc44084267"/>
      <w:r>
        <w:t>Cache alias and page coloring</w:t>
      </w:r>
      <w:bookmarkEnd w:id="255"/>
      <w:r>
        <w:t xml:space="preserve"> </w:t>
      </w:r>
    </w:p>
    <w:p w14:paraId="49EDC69E"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Because GS464E's first-level instruction cache and first-level data cache use the access mode of virtual index physical labels, and each cache path is 16KB in size, there is a cache alias problem when the page size is 4KB or </w:t>
      </w:r>
      <w:r w:rsidRPr="004C5CEE">
        <w:rPr>
          <w:rFonts w:ascii="Times New Roman" w:hAnsi="Times New Roman" w:cs="Times New Roman"/>
        </w:rPr>
        <w:lastRenderedPageBreak/>
        <w:t xml:space="preserve">8KB.  The popular solution to cache aliases is a "page coloring" mechanism, which guarantees that at any given time, a physical address has at most one "page color" of a virtual address.  GS464E implements the "page coloring" mechanism through hardware and is no longer implemented by software. </w:t>
      </w:r>
    </w:p>
    <w:p w14:paraId="49EDC69F"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In the vast majority of cases, the software can ignore cache aliases because the hardware is guaranteed by "page coloring" that cache aliases do not occur.  The only exception is when the software USES the Index Store Tag and Index Store Data class Cache directives to create valid Cache rows directly from each level of the Cache and USES the Data from those Cache rows with subsequent programs.  At this point, the software must ensure that the contents of the page color field (PGC) in the S-cache line Tag match the virtual address of the Cache line data.  Specifically, the PGC field in the Tag of S-Cache must always be equal to the [13:12] bit of the virtual address of the Cache line. </w:t>
      </w:r>
    </w:p>
    <w:p w14:paraId="49EDC6A2" w14:textId="77777777" w:rsidR="00C441A2" w:rsidRDefault="00C441A2">
      <w:pPr>
        <w:rPr>
          <w:sz w:val="15"/>
        </w:rPr>
        <w:sectPr w:rsidR="00C441A2">
          <w:headerReference w:type="default" r:id="rId48"/>
          <w:footerReference w:type="default" r:id="rId49"/>
          <w:pgSz w:w="11910" w:h="16840"/>
          <w:pgMar w:top="1620" w:right="0" w:bottom="1380" w:left="0" w:header="890" w:footer="1195" w:gutter="0"/>
          <w:pgNumType w:start="70"/>
          <w:cols w:space="720"/>
        </w:sectPr>
      </w:pPr>
    </w:p>
    <w:p w14:paraId="49EDC6A3" w14:textId="77777777" w:rsidR="00C441A2" w:rsidRDefault="00C441A2">
      <w:pPr>
        <w:pStyle w:val="a3"/>
        <w:spacing w:before="8"/>
        <w:rPr>
          <w:sz w:val="24"/>
        </w:rPr>
      </w:pPr>
    </w:p>
    <w:p w14:paraId="49EDC6A4" w14:textId="77777777" w:rsidR="00C441A2" w:rsidRDefault="003F76D0">
      <w:pPr>
        <w:pStyle w:val="1"/>
        <w:numPr>
          <w:ilvl w:val="0"/>
          <w:numId w:val="7"/>
        </w:numPr>
        <w:tabs>
          <w:tab w:val="left" w:pos="1510"/>
          <w:tab w:val="left" w:pos="1511"/>
        </w:tabs>
      </w:pPr>
      <w:bookmarkStart w:id="256" w:name="6_处理器例外与中断"/>
      <w:bookmarkEnd w:id="256"/>
      <w:r>
        <w:t xml:space="preserve"> </w:t>
      </w:r>
      <w:bookmarkStart w:id="257" w:name="_Toc44084268"/>
      <w:r>
        <w:t>Processor exceptions and interrupts</w:t>
      </w:r>
      <w:bookmarkEnd w:id="257"/>
      <w:r>
        <w:t xml:space="preserve"> </w:t>
      </w:r>
    </w:p>
    <w:p w14:paraId="49EDC6A5" w14:textId="77777777" w:rsidR="00C441A2" w:rsidRDefault="00C441A2">
      <w:pPr>
        <w:pStyle w:val="a3"/>
        <w:spacing w:before="2"/>
        <w:rPr>
          <w:b/>
          <w:sz w:val="39"/>
        </w:rPr>
      </w:pPr>
    </w:p>
    <w:p w14:paraId="49EDC6A6" w14:textId="77777777" w:rsidR="00C441A2" w:rsidRDefault="003F76D0">
      <w:pPr>
        <w:pStyle w:val="2"/>
        <w:numPr>
          <w:ilvl w:val="1"/>
          <w:numId w:val="7"/>
        </w:numPr>
        <w:tabs>
          <w:tab w:val="left" w:pos="1656"/>
        </w:tabs>
        <w:spacing w:before="0"/>
        <w:rPr>
          <w:rFonts w:ascii="宋体" w:eastAsia="宋体"/>
        </w:rPr>
      </w:pPr>
      <w:bookmarkStart w:id="258" w:name="6.1_处理器例外"/>
      <w:bookmarkEnd w:id="258"/>
      <w:r>
        <w:rPr>
          <w:rFonts w:ascii="宋体" w:eastAsia="宋体" w:hint="eastAsia"/>
          <w:w w:val="95"/>
        </w:rPr>
        <w:t xml:space="preserve"> </w:t>
      </w:r>
      <w:bookmarkStart w:id="259" w:name="_Toc44084269"/>
      <w:r>
        <w:rPr>
          <w:rFonts w:ascii="宋体" w:eastAsia="宋体" w:hint="eastAsia"/>
          <w:w w:val="95"/>
        </w:rPr>
        <w:t>Processor exception</w:t>
      </w:r>
      <w:bookmarkEnd w:id="259"/>
      <w:r>
        <w:rPr>
          <w:rFonts w:ascii="宋体" w:eastAsia="宋体" w:hint="eastAsia"/>
          <w:w w:val="95"/>
        </w:rPr>
        <w:t xml:space="preserve"> </w:t>
      </w:r>
    </w:p>
    <w:p w14:paraId="49EDC6A7" w14:textId="77777777" w:rsidR="00C441A2" w:rsidRDefault="00C441A2">
      <w:pPr>
        <w:pStyle w:val="a3"/>
        <w:spacing w:before="11"/>
        <w:rPr>
          <w:b/>
          <w:sz w:val="32"/>
        </w:rPr>
      </w:pPr>
    </w:p>
    <w:p w14:paraId="49EDC6A8" w14:textId="77777777" w:rsidR="00C441A2" w:rsidRDefault="003F76D0">
      <w:pPr>
        <w:pStyle w:val="3"/>
        <w:numPr>
          <w:ilvl w:val="2"/>
          <w:numId w:val="7"/>
        </w:numPr>
        <w:tabs>
          <w:tab w:val="left" w:pos="1800"/>
        </w:tabs>
      </w:pPr>
      <w:bookmarkStart w:id="260" w:name="6.1.1_例外优先级"/>
      <w:bookmarkEnd w:id="260"/>
      <w:r>
        <w:t xml:space="preserve"> </w:t>
      </w:r>
      <w:bookmarkStart w:id="261" w:name="_Toc44084270"/>
      <w:r>
        <w:t>Exception priority</w:t>
      </w:r>
      <w:bookmarkEnd w:id="261"/>
      <w:r>
        <w:t xml:space="preserve"> </w:t>
      </w:r>
    </w:p>
    <w:p w14:paraId="49EDC6A9"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When an instruction meets more than one exception trigger condition at the same time, GS464E will trigger the exception with higher priority according to the example in Table 6-1. </w:t>
      </w:r>
      <w:hyperlink w:anchor="_bookmark138" w:history="1"/>
    </w:p>
    <w:p w14:paraId="49EDC6AA" w14:textId="77777777" w:rsidR="00C441A2" w:rsidRDefault="003F76D0">
      <w:pPr>
        <w:pStyle w:val="4"/>
        <w:spacing w:before="77" w:after="23"/>
      </w:pPr>
      <w:bookmarkStart w:id="262" w:name="_bookmark138"/>
      <w:bookmarkEnd w:id="262"/>
      <w:r>
        <w:t xml:space="preserve"> Table 6-1 Exception priorities </w:t>
      </w:r>
    </w:p>
    <w:tbl>
      <w:tblPr>
        <w:tblStyle w:val="TableNormal"/>
        <w:tblW w:w="0" w:type="auto"/>
        <w:tblInd w:w="2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98"/>
        <w:gridCol w:w="2880"/>
      </w:tblGrid>
      <w:tr w:rsidR="00C441A2" w:rsidRPr="00927124" w14:paraId="49EDC6AD" w14:textId="77777777">
        <w:trPr>
          <w:trHeight w:val="311"/>
        </w:trPr>
        <w:tc>
          <w:tcPr>
            <w:tcW w:w="4198" w:type="dxa"/>
            <w:tcBorders>
              <w:bottom w:val="double" w:sz="1" w:space="0" w:color="000000"/>
            </w:tcBorders>
          </w:tcPr>
          <w:p w14:paraId="49EDC6AB" w14:textId="77777777" w:rsidR="00C441A2" w:rsidRPr="00927124" w:rsidRDefault="003F76D0">
            <w:pPr>
              <w:pStyle w:val="TableParagraph"/>
              <w:spacing w:before="20"/>
              <w:ind w:left="1867" w:right="1858"/>
              <w:rPr>
                <w:rFonts w:eastAsia="宋体"/>
                <w:b/>
                <w:sz w:val="21"/>
              </w:rPr>
            </w:pPr>
            <w:r w:rsidRPr="00927124">
              <w:rPr>
                <w:rFonts w:eastAsia="宋体"/>
                <w:b/>
                <w:sz w:val="21"/>
              </w:rPr>
              <w:t xml:space="preserve">exception </w:t>
            </w:r>
          </w:p>
        </w:tc>
        <w:tc>
          <w:tcPr>
            <w:tcW w:w="2880" w:type="dxa"/>
            <w:tcBorders>
              <w:bottom w:val="double" w:sz="1" w:space="0" w:color="000000"/>
            </w:tcBorders>
          </w:tcPr>
          <w:p w14:paraId="49EDC6AC" w14:textId="77777777" w:rsidR="00C441A2" w:rsidRPr="00927124" w:rsidRDefault="003F76D0">
            <w:pPr>
              <w:pStyle w:val="TableParagraph"/>
              <w:spacing w:before="20"/>
              <w:ind w:left="1208" w:right="1200"/>
              <w:rPr>
                <w:rFonts w:eastAsia="宋体"/>
                <w:b/>
                <w:sz w:val="21"/>
              </w:rPr>
            </w:pPr>
            <w:r w:rsidRPr="00927124">
              <w:rPr>
                <w:rFonts w:eastAsia="宋体"/>
                <w:b/>
                <w:sz w:val="21"/>
              </w:rPr>
              <w:t xml:space="preserve">type </w:t>
            </w:r>
          </w:p>
        </w:tc>
      </w:tr>
      <w:tr w:rsidR="00C441A2" w:rsidRPr="00927124" w14:paraId="49EDC6B0" w14:textId="77777777">
        <w:trPr>
          <w:trHeight w:val="312"/>
        </w:trPr>
        <w:tc>
          <w:tcPr>
            <w:tcW w:w="4198" w:type="dxa"/>
            <w:tcBorders>
              <w:top w:val="double" w:sz="1" w:space="0" w:color="000000"/>
            </w:tcBorders>
          </w:tcPr>
          <w:p w14:paraId="49EDC6AE" w14:textId="77777777" w:rsidR="00C441A2" w:rsidRPr="00927124" w:rsidRDefault="003F76D0">
            <w:pPr>
              <w:pStyle w:val="TableParagraph"/>
              <w:spacing w:before="41"/>
              <w:ind w:left="273"/>
              <w:jc w:val="left"/>
              <w:rPr>
                <w:rFonts w:eastAsia="宋体"/>
                <w:sz w:val="18"/>
              </w:rPr>
            </w:pPr>
            <w:r w:rsidRPr="00927124">
              <w:rPr>
                <w:rFonts w:eastAsia="宋体"/>
                <w:sz w:val="18"/>
              </w:rPr>
              <w:t xml:space="preserve">Cold reset </w:t>
            </w:r>
          </w:p>
        </w:tc>
        <w:tc>
          <w:tcPr>
            <w:tcW w:w="2880" w:type="dxa"/>
            <w:tcBorders>
              <w:top w:val="double" w:sz="1" w:space="0" w:color="000000"/>
            </w:tcBorders>
          </w:tcPr>
          <w:p w14:paraId="49EDC6AF" w14:textId="77777777" w:rsidR="00C441A2" w:rsidRPr="00927124" w:rsidRDefault="003F76D0">
            <w:pPr>
              <w:pStyle w:val="TableParagraph"/>
              <w:spacing w:before="41"/>
              <w:ind w:left="327"/>
              <w:jc w:val="left"/>
              <w:rPr>
                <w:rFonts w:eastAsia="宋体"/>
                <w:sz w:val="18"/>
              </w:rPr>
            </w:pPr>
            <w:r w:rsidRPr="00927124">
              <w:rPr>
                <w:rFonts w:eastAsia="宋体"/>
                <w:sz w:val="18"/>
              </w:rPr>
              <w:t xml:space="preserve">Asynchronous, reset classes </w:t>
            </w:r>
          </w:p>
        </w:tc>
      </w:tr>
      <w:tr w:rsidR="00C441A2" w:rsidRPr="00927124" w14:paraId="49EDC6B3" w14:textId="77777777">
        <w:trPr>
          <w:trHeight w:val="311"/>
        </w:trPr>
        <w:tc>
          <w:tcPr>
            <w:tcW w:w="4198" w:type="dxa"/>
          </w:tcPr>
          <w:p w14:paraId="49EDC6B1" w14:textId="77777777" w:rsidR="00C441A2" w:rsidRPr="00927124" w:rsidRDefault="003F76D0">
            <w:pPr>
              <w:pStyle w:val="TableParagraph"/>
              <w:spacing w:before="40"/>
              <w:ind w:left="273"/>
              <w:jc w:val="left"/>
              <w:rPr>
                <w:rFonts w:eastAsia="宋体"/>
                <w:sz w:val="18"/>
              </w:rPr>
            </w:pPr>
            <w:r w:rsidRPr="00927124">
              <w:rPr>
                <w:sz w:val="18"/>
              </w:rPr>
              <w:t xml:space="preserve">EJTAG performs the one-step exception </w:t>
            </w:r>
          </w:p>
        </w:tc>
        <w:tc>
          <w:tcPr>
            <w:tcW w:w="2880" w:type="dxa"/>
          </w:tcPr>
          <w:p w14:paraId="49EDC6B2" w14:textId="77777777" w:rsidR="00C441A2" w:rsidRPr="00927124" w:rsidRDefault="003F76D0">
            <w:pPr>
              <w:pStyle w:val="TableParagraph"/>
              <w:spacing w:before="40"/>
              <w:ind w:left="327"/>
              <w:jc w:val="left"/>
              <w:rPr>
                <w:rFonts w:eastAsia="宋体"/>
                <w:sz w:val="18"/>
              </w:rPr>
            </w:pPr>
            <w:r w:rsidRPr="00927124">
              <w:rPr>
                <w:rFonts w:eastAsia="宋体"/>
                <w:sz w:val="18"/>
              </w:rPr>
              <w:t xml:space="preserve">Synchronize and debug classes </w:t>
            </w:r>
          </w:p>
        </w:tc>
      </w:tr>
      <w:tr w:rsidR="00C441A2" w:rsidRPr="00927124" w14:paraId="49EDC6B6" w14:textId="77777777">
        <w:trPr>
          <w:trHeight w:val="312"/>
        </w:trPr>
        <w:tc>
          <w:tcPr>
            <w:tcW w:w="4198" w:type="dxa"/>
          </w:tcPr>
          <w:p w14:paraId="49EDC6B4" w14:textId="77777777" w:rsidR="00C441A2" w:rsidRPr="00927124" w:rsidRDefault="003F76D0">
            <w:pPr>
              <w:pStyle w:val="TableParagraph"/>
              <w:spacing w:before="42"/>
              <w:ind w:left="273"/>
              <w:jc w:val="left"/>
              <w:rPr>
                <w:rFonts w:eastAsia="宋体"/>
                <w:sz w:val="18"/>
              </w:rPr>
            </w:pPr>
            <w:r w:rsidRPr="00927124">
              <w:rPr>
                <w:sz w:val="18"/>
              </w:rPr>
              <w:t xml:space="preserve">EJTAG debug interrupt exception </w:t>
            </w:r>
          </w:p>
        </w:tc>
        <w:tc>
          <w:tcPr>
            <w:tcW w:w="2880" w:type="dxa"/>
          </w:tcPr>
          <w:p w14:paraId="49EDC6B5" w14:textId="77777777" w:rsidR="00C441A2" w:rsidRPr="00927124" w:rsidRDefault="003F76D0">
            <w:pPr>
              <w:pStyle w:val="TableParagraph"/>
              <w:spacing w:before="42"/>
              <w:ind w:left="327"/>
              <w:jc w:val="left"/>
              <w:rPr>
                <w:rFonts w:eastAsia="宋体"/>
                <w:sz w:val="18"/>
              </w:rPr>
            </w:pPr>
            <w:r w:rsidRPr="00927124">
              <w:rPr>
                <w:rFonts w:eastAsia="宋体"/>
                <w:sz w:val="18"/>
              </w:rPr>
              <w:t xml:space="preserve">Asynchronous, debug class </w:t>
            </w:r>
          </w:p>
        </w:tc>
      </w:tr>
      <w:tr w:rsidR="00C441A2" w:rsidRPr="00927124" w14:paraId="49EDC6B9" w14:textId="77777777">
        <w:trPr>
          <w:trHeight w:val="311"/>
        </w:trPr>
        <w:tc>
          <w:tcPr>
            <w:tcW w:w="4198" w:type="dxa"/>
          </w:tcPr>
          <w:p w14:paraId="49EDC6B7" w14:textId="77777777" w:rsidR="00C441A2" w:rsidRPr="00927124" w:rsidRDefault="003F76D0">
            <w:pPr>
              <w:pStyle w:val="TableParagraph"/>
              <w:spacing w:before="40"/>
              <w:ind w:left="273"/>
              <w:jc w:val="left"/>
              <w:rPr>
                <w:rFonts w:eastAsia="宋体"/>
                <w:sz w:val="18"/>
              </w:rPr>
            </w:pPr>
            <w:r w:rsidRPr="00927124">
              <w:rPr>
                <w:rFonts w:eastAsia="宋体"/>
                <w:sz w:val="18"/>
              </w:rPr>
              <w:t xml:space="preserve">Non-masking interrupt </w:t>
            </w:r>
          </w:p>
        </w:tc>
        <w:tc>
          <w:tcPr>
            <w:tcW w:w="2880" w:type="dxa"/>
          </w:tcPr>
          <w:p w14:paraId="49EDC6B8" w14:textId="77777777" w:rsidR="00C441A2" w:rsidRPr="00927124" w:rsidRDefault="003F76D0">
            <w:pPr>
              <w:pStyle w:val="TableParagraph"/>
              <w:spacing w:before="40"/>
              <w:ind w:left="327"/>
              <w:jc w:val="left"/>
              <w:rPr>
                <w:rFonts w:eastAsia="宋体"/>
                <w:sz w:val="18"/>
              </w:rPr>
            </w:pPr>
            <w:r w:rsidRPr="00927124">
              <w:rPr>
                <w:rFonts w:eastAsia="宋体"/>
                <w:sz w:val="18"/>
              </w:rPr>
              <w:t xml:space="preserve">asynchronous </w:t>
            </w:r>
          </w:p>
        </w:tc>
      </w:tr>
      <w:tr w:rsidR="00C441A2" w:rsidRPr="00927124" w14:paraId="49EDC6BC" w14:textId="77777777">
        <w:trPr>
          <w:trHeight w:val="311"/>
        </w:trPr>
        <w:tc>
          <w:tcPr>
            <w:tcW w:w="4198" w:type="dxa"/>
          </w:tcPr>
          <w:p w14:paraId="49EDC6BA" w14:textId="77777777" w:rsidR="00C441A2" w:rsidRPr="00927124" w:rsidRDefault="003F76D0">
            <w:pPr>
              <w:pStyle w:val="TableParagraph"/>
              <w:spacing w:before="40"/>
              <w:ind w:left="273"/>
              <w:jc w:val="left"/>
              <w:rPr>
                <w:rFonts w:eastAsia="宋体"/>
                <w:sz w:val="18"/>
              </w:rPr>
            </w:pPr>
            <w:r w:rsidRPr="00927124">
              <w:rPr>
                <w:sz w:val="18"/>
              </w:rPr>
              <w:t xml:space="preserve">EJTAG instruction breakpoint exception </w:t>
            </w:r>
          </w:p>
        </w:tc>
        <w:tc>
          <w:tcPr>
            <w:tcW w:w="2880" w:type="dxa"/>
          </w:tcPr>
          <w:p w14:paraId="49EDC6BB" w14:textId="77777777" w:rsidR="00C441A2" w:rsidRPr="00927124" w:rsidRDefault="003F76D0">
            <w:pPr>
              <w:pStyle w:val="TableParagraph"/>
              <w:spacing w:before="40"/>
              <w:ind w:left="327"/>
              <w:jc w:val="left"/>
              <w:rPr>
                <w:rFonts w:eastAsia="宋体"/>
                <w:sz w:val="18"/>
              </w:rPr>
            </w:pPr>
            <w:r w:rsidRPr="00927124">
              <w:rPr>
                <w:rFonts w:eastAsia="宋体"/>
                <w:sz w:val="18"/>
              </w:rPr>
              <w:t xml:space="preserve">Synchronize and debug classes </w:t>
            </w:r>
          </w:p>
        </w:tc>
      </w:tr>
      <w:tr w:rsidR="00C441A2" w:rsidRPr="00927124" w14:paraId="49EDC6BF" w14:textId="77777777">
        <w:trPr>
          <w:trHeight w:val="312"/>
        </w:trPr>
        <w:tc>
          <w:tcPr>
            <w:tcW w:w="4198" w:type="dxa"/>
          </w:tcPr>
          <w:p w14:paraId="49EDC6BD" w14:textId="77777777" w:rsidR="00C441A2" w:rsidRPr="00927124" w:rsidRDefault="003F76D0">
            <w:pPr>
              <w:pStyle w:val="TableParagraph"/>
              <w:spacing w:before="42"/>
              <w:ind w:left="273"/>
              <w:jc w:val="left"/>
              <w:rPr>
                <w:rFonts w:eastAsia="宋体"/>
                <w:sz w:val="18"/>
              </w:rPr>
            </w:pPr>
            <w:r w:rsidRPr="00927124">
              <w:rPr>
                <w:rFonts w:eastAsia="宋体"/>
                <w:sz w:val="18"/>
              </w:rPr>
              <w:t xml:space="preserve">The wrong address exception - pointing </w:t>
            </w:r>
          </w:p>
        </w:tc>
        <w:tc>
          <w:tcPr>
            <w:tcW w:w="2880" w:type="dxa"/>
          </w:tcPr>
          <w:p w14:paraId="49EDC6BE" w14:textId="77777777" w:rsidR="00C441A2" w:rsidRPr="00927124" w:rsidRDefault="003F76D0">
            <w:pPr>
              <w:pStyle w:val="TableParagraph"/>
              <w:spacing w:before="42"/>
              <w:ind w:left="327"/>
              <w:jc w:val="left"/>
              <w:rPr>
                <w:rFonts w:eastAsia="宋体"/>
                <w:sz w:val="18"/>
              </w:rPr>
            </w:pPr>
            <w:r w:rsidRPr="00927124">
              <w:rPr>
                <w:rFonts w:eastAsia="宋体"/>
                <w:sz w:val="18"/>
              </w:rPr>
              <w:t xml:space="preserve">synchronous </w:t>
            </w:r>
          </w:p>
        </w:tc>
      </w:tr>
      <w:tr w:rsidR="00C441A2" w:rsidRPr="00927124" w14:paraId="49EDC6C2" w14:textId="77777777">
        <w:trPr>
          <w:trHeight w:val="311"/>
        </w:trPr>
        <w:tc>
          <w:tcPr>
            <w:tcW w:w="4198" w:type="dxa"/>
          </w:tcPr>
          <w:p w14:paraId="49EDC6C0" w14:textId="77777777" w:rsidR="00C441A2" w:rsidRPr="00927124" w:rsidRDefault="003F76D0">
            <w:pPr>
              <w:pStyle w:val="TableParagraph"/>
              <w:spacing w:before="40"/>
              <w:ind w:left="273"/>
              <w:jc w:val="left"/>
              <w:rPr>
                <w:rFonts w:eastAsia="宋体"/>
                <w:sz w:val="18"/>
              </w:rPr>
            </w:pPr>
            <w:r w:rsidRPr="00927124">
              <w:rPr>
                <w:sz w:val="18"/>
              </w:rPr>
              <w:t xml:space="preserve">TLB/XTLB refill exception - take finger </w:t>
            </w:r>
          </w:p>
        </w:tc>
        <w:tc>
          <w:tcPr>
            <w:tcW w:w="2880" w:type="dxa"/>
          </w:tcPr>
          <w:p w14:paraId="49EDC6C1" w14:textId="77777777" w:rsidR="00C441A2" w:rsidRPr="00927124" w:rsidRDefault="003F76D0">
            <w:pPr>
              <w:pStyle w:val="TableParagraph"/>
              <w:spacing w:before="40"/>
              <w:ind w:left="327"/>
              <w:jc w:val="left"/>
              <w:rPr>
                <w:rFonts w:eastAsia="宋体"/>
                <w:sz w:val="18"/>
              </w:rPr>
            </w:pPr>
            <w:r w:rsidRPr="00927124">
              <w:rPr>
                <w:rFonts w:eastAsia="宋体"/>
                <w:sz w:val="18"/>
              </w:rPr>
              <w:t xml:space="preserve">synchronous </w:t>
            </w:r>
          </w:p>
        </w:tc>
      </w:tr>
      <w:tr w:rsidR="00C441A2" w:rsidRPr="00927124" w14:paraId="49EDC6C5" w14:textId="77777777">
        <w:trPr>
          <w:trHeight w:val="311"/>
        </w:trPr>
        <w:tc>
          <w:tcPr>
            <w:tcW w:w="4198" w:type="dxa"/>
          </w:tcPr>
          <w:p w14:paraId="49EDC6C3" w14:textId="77777777" w:rsidR="00C441A2" w:rsidRPr="00927124" w:rsidRDefault="003F76D0">
            <w:pPr>
              <w:pStyle w:val="TableParagraph"/>
              <w:spacing w:before="40"/>
              <w:ind w:left="273"/>
              <w:jc w:val="left"/>
              <w:rPr>
                <w:rFonts w:eastAsia="宋体"/>
                <w:sz w:val="18"/>
              </w:rPr>
            </w:pPr>
            <w:r w:rsidRPr="00927124">
              <w:rPr>
                <w:sz w:val="18"/>
              </w:rPr>
              <w:t xml:space="preserve">TLB invalid exception - pointing </w:t>
            </w:r>
          </w:p>
        </w:tc>
        <w:tc>
          <w:tcPr>
            <w:tcW w:w="2880" w:type="dxa"/>
          </w:tcPr>
          <w:p w14:paraId="49EDC6C4" w14:textId="77777777" w:rsidR="00C441A2" w:rsidRPr="00927124" w:rsidRDefault="003F76D0">
            <w:pPr>
              <w:pStyle w:val="TableParagraph"/>
              <w:spacing w:before="40"/>
              <w:ind w:left="327"/>
              <w:jc w:val="left"/>
              <w:rPr>
                <w:rFonts w:eastAsia="宋体"/>
                <w:sz w:val="18"/>
              </w:rPr>
            </w:pPr>
            <w:r w:rsidRPr="00927124">
              <w:rPr>
                <w:rFonts w:eastAsia="宋体"/>
                <w:sz w:val="18"/>
              </w:rPr>
              <w:t xml:space="preserve">synchronous </w:t>
            </w:r>
          </w:p>
        </w:tc>
      </w:tr>
      <w:tr w:rsidR="00C441A2" w:rsidRPr="00927124" w14:paraId="49EDC6C8" w14:textId="77777777">
        <w:trPr>
          <w:trHeight w:val="312"/>
        </w:trPr>
        <w:tc>
          <w:tcPr>
            <w:tcW w:w="4198" w:type="dxa"/>
          </w:tcPr>
          <w:p w14:paraId="49EDC6C6" w14:textId="77777777" w:rsidR="00C441A2" w:rsidRPr="00927124" w:rsidRDefault="003F76D0">
            <w:pPr>
              <w:pStyle w:val="TableParagraph"/>
              <w:spacing w:before="41"/>
              <w:ind w:left="273"/>
              <w:jc w:val="left"/>
              <w:rPr>
                <w:rFonts w:eastAsia="宋体"/>
                <w:sz w:val="18"/>
              </w:rPr>
            </w:pPr>
            <w:r w:rsidRPr="00927124">
              <w:rPr>
                <w:sz w:val="18"/>
              </w:rPr>
              <w:t xml:space="preserve">TLB performs blocking exceptions </w:t>
            </w:r>
          </w:p>
        </w:tc>
        <w:tc>
          <w:tcPr>
            <w:tcW w:w="2880" w:type="dxa"/>
          </w:tcPr>
          <w:p w14:paraId="49EDC6C7" w14:textId="77777777" w:rsidR="00C441A2" w:rsidRPr="00927124" w:rsidRDefault="003F76D0">
            <w:pPr>
              <w:pStyle w:val="TableParagraph"/>
              <w:spacing w:before="41"/>
              <w:ind w:left="327"/>
              <w:jc w:val="left"/>
              <w:rPr>
                <w:rFonts w:eastAsia="宋体"/>
                <w:sz w:val="18"/>
              </w:rPr>
            </w:pPr>
            <w:r w:rsidRPr="00927124">
              <w:rPr>
                <w:rFonts w:eastAsia="宋体"/>
                <w:sz w:val="18"/>
              </w:rPr>
              <w:t xml:space="preserve">synchronous </w:t>
            </w:r>
          </w:p>
        </w:tc>
      </w:tr>
      <w:tr w:rsidR="00C441A2" w:rsidRPr="00927124" w14:paraId="49EDC6CB" w14:textId="77777777">
        <w:trPr>
          <w:trHeight w:val="311"/>
        </w:trPr>
        <w:tc>
          <w:tcPr>
            <w:tcW w:w="4198" w:type="dxa"/>
          </w:tcPr>
          <w:p w14:paraId="49EDC6C9" w14:textId="77777777" w:rsidR="00C441A2" w:rsidRPr="00927124" w:rsidRDefault="003F76D0">
            <w:pPr>
              <w:pStyle w:val="TableParagraph"/>
              <w:spacing w:before="40"/>
              <w:ind w:left="273"/>
              <w:jc w:val="left"/>
              <w:rPr>
                <w:rFonts w:eastAsia="宋体"/>
                <w:sz w:val="18"/>
              </w:rPr>
            </w:pPr>
            <w:r w:rsidRPr="00927124">
              <w:rPr>
                <w:sz w:val="18"/>
              </w:rPr>
              <w:t xml:space="preserve">Cache error exception - pointing </w:t>
            </w:r>
          </w:p>
        </w:tc>
        <w:tc>
          <w:tcPr>
            <w:tcW w:w="2880" w:type="dxa"/>
          </w:tcPr>
          <w:p w14:paraId="49EDC6CA" w14:textId="77777777" w:rsidR="00C441A2" w:rsidRPr="00927124" w:rsidRDefault="003F76D0">
            <w:pPr>
              <w:pStyle w:val="TableParagraph"/>
              <w:spacing w:before="40"/>
              <w:ind w:left="326"/>
              <w:jc w:val="left"/>
              <w:rPr>
                <w:rFonts w:eastAsia="宋体"/>
                <w:sz w:val="18"/>
              </w:rPr>
            </w:pPr>
            <w:r w:rsidRPr="00927124">
              <w:rPr>
                <w:rFonts w:eastAsia="宋体"/>
                <w:sz w:val="18"/>
              </w:rPr>
              <w:t xml:space="preserve">synchronous </w:t>
            </w:r>
          </w:p>
        </w:tc>
      </w:tr>
      <w:tr w:rsidR="00C441A2" w:rsidRPr="00927124" w14:paraId="49EDC6CE" w14:textId="77777777">
        <w:trPr>
          <w:trHeight w:val="311"/>
        </w:trPr>
        <w:tc>
          <w:tcPr>
            <w:tcW w:w="4198" w:type="dxa"/>
          </w:tcPr>
          <w:p w14:paraId="49EDC6CC" w14:textId="77777777" w:rsidR="00C441A2" w:rsidRPr="00927124" w:rsidRDefault="003F76D0">
            <w:pPr>
              <w:pStyle w:val="TableParagraph"/>
              <w:spacing w:before="40"/>
              <w:ind w:left="273"/>
              <w:jc w:val="left"/>
              <w:rPr>
                <w:rFonts w:eastAsia="宋体"/>
                <w:sz w:val="18"/>
              </w:rPr>
            </w:pPr>
            <w:r w:rsidRPr="00927124">
              <w:rPr>
                <w:sz w:val="18"/>
              </w:rPr>
              <w:t xml:space="preserve">EJTAG SDBBP exception </w:t>
            </w:r>
          </w:p>
        </w:tc>
        <w:tc>
          <w:tcPr>
            <w:tcW w:w="2880" w:type="dxa"/>
          </w:tcPr>
          <w:p w14:paraId="49EDC6CD" w14:textId="77777777" w:rsidR="00C441A2" w:rsidRPr="00927124" w:rsidRDefault="003F76D0">
            <w:pPr>
              <w:pStyle w:val="TableParagraph"/>
              <w:spacing w:before="40"/>
              <w:ind w:left="327"/>
              <w:jc w:val="left"/>
              <w:rPr>
                <w:rFonts w:eastAsia="宋体"/>
                <w:sz w:val="18"/>
              </w:rPr>
            </w:pPr>
            <w:r w:rsidRPr="00927124">
              <w:rPr>
                <w:rFonts w:eastAsia="宋体"/>
                <w:sz w:val="18"/>
              </w:rPr>
              <w:t xml:space="preserve">synchronous </w:t>
            </w:r>
          </w:p>
        </w:tc>
      </w:tr>
      <w:tr w:rsidR="00C441A2" w:rsidRPr="00927124" w14:paraId="49EDC6D1" w14:textId="77777777">
        <w:trPr>
          <w:trHeight w:val="312"/>
        </w:trPr>
        <w:tc>
          <w:tcPr>
            <w:tcW w:w="4198" w:type="dxa"/>
          </w:tcPr>
          <w:p w14:paraId="49EDC6CF" w14:textId="77777777" w:rsidR="00C441A2" w:rsidRPr="00927124" w:rsidRDefault="003F76D0">
            <w:pPr>
              <w:pStyle w:val="TableParagraph"/>
              <w:spacing w:before="42"/>
              <w:ind w:left="273"/>
              <w:jc w:val="left"/>
              <w:rPr>
                <w:rFonts w:eastAsia="宋体"/>
                <w:sz w:val="18"/>
              </w:rPr>
            </w:pPr>
            <w:r w:rsidRPr="00927124">
              <w:rPr>
                <w:rFonts w:eastAsia="宋体"/>
                <w:sz w:val="18"/>
              </w:rPr>
              <w:t xml:space="preserve">No exceptions can be made to the coprocessor </w:t>
            </w:r>
          </w:p>
        </w:tc>
        <w:tc>
          <w:tcPr>
            <w:tcW w:w="2880" w:type="dxa"/>
          </w:tcPr>
          <w:p w14:paraId="49EDC6D0" w14:textId="77777777" w:rsidR="00C441A2" w:rsidRPr="00927124" w:rsidRDefault="003F76D0">
            <w:pPr>
              <w:pStyle w:val="TableParagraph"/>
              <w:spacing w:before="42"/>
              <w:ind w:left="327"/>
              <w:jc w:val="left"/>
              <w:rPr>
                <w:rFonts w:eastAsia="宋体"/>
                <w:sz w:val="18"/>
              </w:rPr>
            </w:pPr>
            <w:r w:rsidRPr="00927124">
              <w:rPr>
                <w:rFonts w:eastAsia="宋体"/>
                <w:sz w:val="18"/>
              </w:rPr>
              <w:t xml:space="preserve">synchronous </w:t>
            </w:r>
          </w:p>
        </w:tc>
      </w:tr>
      <w:tr w:rsidR="00C441A2" w:rsidRPr="00927124" w14:paraId="49EDC6D4" w14:textId="77777777">
        <w:trPr>
          <w:trHeight w:val="311"/>
        </w:trPr>
        <w:tc>
          <w:tcPr>
            <w:tcW w:w="4198" w:type="dxa"/>
          </w:tcPr>
          <w:p w14:paraId="49EDC6D2" w14:textId="77777777" w:rsidR="00C441A2" w:rsidRPr="00927124" w:rsidRDefault="003F76D0">
            <w:pPr>
              <w:pStyle w:val="TableParagraph"/>
              <w:spacing w:before="40"/>
              <w:ind w:left="273"/>
              <w:jc w:val="left"/>
              <w:rPr>
                <w:rFonts w:eastAsia="宋体"/>
                <w:sz w:val="18"/>
              </w:rPr>
            </w:pPr>
            <w:r w:rsidRPr="00927124">
              <w:rPr>
                <w:rFonts w:eastAsia="宋体"/>
                <w:sz w:val="18"/>
              </w:rPr>
              <w:t xml:space="preserve">Reservation instruction exception </w:t>
            </w:r>
          </w:p>
        </w:tc>
        <w:tc>
          <w:tcPr>
            <w:tcW w:w="2880" w:type="dxa"/>
          </w:tcPr>
          <w:p w14:paraId="49EDC6D3" w14:textId="77777777" w:rsidR="00C441A2" w:rsidRPr="00927124" w:rsidRDefault="003F76D0">
            <w:pPr>
              <w:pStyle w:val="TableParagraph"/>
              <w:spacing w:before="40"/>
              <w:ind w:left="327"/>
              <w:jc w:val="left"/>
              <w:rPr>
                <w:rFonts w:eastAsia="宋体"/>
                <w:sz w:val="18"/>
              </w:rPr>
            </w:pPr>
            <w:r w:rsidRPr="00927124">
              <w:rPr>
                <w:rFonts w:eastAsia="宋体"/>
                <w:sz w:val="18"/>
              </w:rPr>
              <w:t xml:space="preserve">synchronous </w:t>
            </w:r>
          </w:p>
        </w:tc>
      </w:tr>
      <w:tr w:rsidR="00C441A2" w:rsidRPr="00927124" w14:paraId="49EDC6D7" w14:textId="77777777">
        <w:trPr>
          <w:trHeight w:val="311"/>
        </w:trPr>
        <w:tc>
          <w:tcPr>
            <w:tcW w:w="4198" w:type="dxa"/>
          </w:tcPr>
          <w:p w14:paraId="49EDC6D5" w14:textId="77777777" w:rsidR="00C441A2" w:rsidRPr="00927124" w:rsidRDefault="003F76D0">
            <w:pPr>
              <w:pStyle w:val="TableParagraph"/>
              <w:spacing w:before="40"/>
              <w:ind w:left="273"/>
              <w:jc w:val="left"/>
              <w:rPr>
                <w:rFonts w:eastAsia="宋体"/>
                <w:sz w:val="18"/>
              </w:rPr>
            </w:pPr>
            <w:r w:rsidRPr="00927124">
              <w:rPr>
                <w:rFonts w:eastAsia="宋体"/>
                <w:sz w:val="18"/>
              </w:rPr>
              <w:t xml:space="preserve">interrupt </w:t>
            </w:r>
          </w:p>
        </w:tc>
        <w:tc>
          <w:tcPr>
            <w:tcW w:w="2880" w:type="dxa"/>
          </w:tcPr>
          <w:p w14:paraId="49EDC6D6" w14:textId="77777777" w:rsidR="00C441A2" w:rsidRPr="00927124" w:rsidRDefault="003F76D0">
            <w:pPr>
              <w:pStyle w:val="TableParagraph"/>
              <w:spacing w:before="40"/>
              <w:ind w:left="327"/>
              <w:jc w:val="left"/>
              <w:rPr>
                <w:rFonts w:eastAsia="宋体"/>
                <w:sz w:val="18"/>
              </w:rPr>
            </w:pPr>
            <w:r w:rsidRPr="00927124">
              <w:rPr>
                <w:rFonts w:eastAsia="宋体"/>
                <w:sz w:val="18"/>
              </w:rPr>
              <w:t xml:space="preserve">asynchronous </w:t>
            </w:r>
          </w:p>
        </w:tc>
      </w:tr>
      <w:tr w:rsidR="00C441A2" w:rsidRPr="00927124" w14:paraId="49EDC6DC" w14:textId="77777777">
        <w:trPr>
          <w:trHeight w:val="624"/>
        </w:trPr>
        <w:tc>
          <w:tcPr>
            <w:tcW w:w="4198" w:type="dxa"/>
          </w:tcPr>
          <w:p w14:paraId="49EDC6D8" w14:textId="77777777" w:rsidR="00C441A2" w:rsidRPr="00927124" w:rsidRDefault="003F76D0">
            <w:pPr>
              <w:pStyle w:val="TableParagraph"/>
              <w:spacing w:before="42"/>
              <w:ind w:left="273"/>
              <w:jc w:val="left"/>
              <w:rPr>
                <w:rFonts w:eastAsia="宋体"/>
                <w:sz w:val="18"/>
              </w:rPr>
            </w:pPr>
            <w:r w:rsidRPr="00927124">
              <w:rPr>
                <w:rFonts w:eastAsia="宋体"/>
                <w:sz w:val="18"/>
              </w:rPr>
              <w:t xml:space="preserve">Integer overflow exception, trap exception, system call exception, breakpoint </w:t>
            </w:r>
          </w:p>
          <w:p w14:paraId="49EDC6D9" w14:textId="77777777" w:rsidR="00C441A2" w:rsidRPr="00927124" w:rsidRDefault="003F76D0">
            <w:pPr>
              <w:pStyle w:val="TableParagraph"/>
              <w:spacing w:before="81"/>
              <w:ind w:left="273"/>
              <w:jc w:val="left"/>
              <w:rPr>
                <w:rFonts w:eastAsia="宋体"/>
                <w:sz w:val="18"/>
              </w:rPr>
            </w:pPr>
            <w:r w:rsidRPr="00927124">
              <w:rPr>
                <w:rFonts w:eastAsia="宋体"/>
                <w:sz w:val="18"/>
              </w:rPr>
              <w:t xml:space="preserve">Exceptions, floating point exceptions, floating point stack exceptions </w:t>
            </w:r>
          </w:p>
        </w:tc>
        <w:tc>
          <w:tcPr>
            <w:tcW w:w="2880" w:type="dxa"/>
          </w:tcPr>
          <w:p w14:paraId="49EDC6DA" w14:textId="77777777" w:rsidR="00C441A2" w:rsidRPr="00927124" w:rsidRDefault="00C441A2">
            <w:pPr>
              <w:pStyle w:val="TableParagraph"/>
              <w:spacing w:before="5"/>
              <w:jc w:val="left"/>
              <w:rPr>
                <w:b/>
                <w:sz w:val="15"/>
              </w:rPr>
            </w:pPr>
          </w:p>
          <w:p w14:paraId="49EDC6DB" w14:textId="77777777" w:rsidR="00C441A2" w:rsidRPr="00927124" w:rsidRDefault="003F76D0">
            <w:pPr>
              <w:pStyle w:val="TableParagraph"/>
              <w:spacing w:before="0"/>
              <w:ind w:left="327"/>
              <w:jc w:val="left"/>
              <w:rPr>
                <w:rFonts w:eastAsia="宋体"/>
                <w:sz w:val="18"/>
              </w:rPr>
            </w:pPr>
            <w:r w:rsidRPr="00927124">
              <w:rPr>
                <w:rFonts w:eastAsia="宋体"/>
                <w:sz w:val="18"/>
              </w:rPr>
              <w:t xml:space="preserve">synchronous </w:t>
            </w:r>
          </w:p>
        </w:tc>
      </w:tr>
      <w:tr w:rsidR="00C441A2" w:rsidRPr="00927124" w14:paraId="49EDC6DF" w14:textId="77777777">
        <w:trPr>
          <w:trHeight w:val="311"/>
        </w:trPr>
        <w:tc>
          <w:tcPr>
            <w:tcW w:w="4198" w:type="dxa"/>
          </w:tcPr>
          <w:p w14:paraId="49EDC6DD" w14:textId="77777777" w:rsidR="00C441A2" w:rsidRPr="00927124" w:rsidRDefault="003F76D0">
            <w:pPr>
              <w:pStyle w:val="TableParagraph"/>
              <w:spacing w:before="40"/>
              <w:ind w:left="273"/>
              <w:jc w:val="left"/>
              <w:rPr>
                <w:rFonts w:eastAsia="宋体"/>
                <w:sz w:val="18"/>
              </w:rPr>
            </w:pPr>
            <w:r w:rsidRPr="00927124">
              <w:rPr>
                <w:sz w:val="18"/>
              </w:rPr>
              <w:t xml:space="preserve">Exception for EJTAG exact data breakpoint </w:t>
            </w:r>
          </w:p>
        </w:tc>
        <w:tc>
          <w:tcPr>
            <w:tcW w:w="2880" w:type="dxa"/>
          </w:tcPr>
          <w:p w14:paraId="49EDC6DE" w14:textId="77777777" w:rsidR="00C441A2" w:rsidRPr="00927124" w:rsidRDefault="003F76D0">
            <w:pPr>
              <w:pStyle w:val="TableParagraph"/>
              <w:spacing w:before="40"/>
              <w:ind w:left="327"/>
              <w:jc w:val="left"/>
              <w:rPr>
                <w:rFonts w:eastAsia="宋体"/>
                <w:sz w:val="18"/>
              </w:rPr>
            </w:pPr>
            <w:r w:rsidRPr="00927124">
              <w:rPr>
                <w:rFonts w:eastAsia="宋体"/>
                <w:sz w:val="18"/>
              </w:rPr>
              <w:t xml:space="preserve">Synchronize and debug classes </w:t>
            </w:r>
          </w:p>
        </w:tc>
      </w:tr>
      <w:tr w:rsidR="00C441A2" w:rsidRPr="00927124" w14:paraId="49EDC6E2" w14:textId="77777777">
        <w:trPr>
          <w:trHeight w:val="311"/>
        </w:trPr>
        <w:tc>
          <w:tcPr>
            <w:tcW w:w="4198" w:type="dxa"/>
          </w:tcPr>
          <w:p w14:paraId="49EDC6E0" w14:textId="77777777" w:rsidR="00C441A2" w:rsidRPr="00927124" w:rsidRDefault="003F76D0">
            <w:pPr>
              <w:pStyle w:val="TableParagraph"/>
              <w:spacing w:before="40"/>
              <w:ind w:left="273"/>
              <w:jc w:val="left"/>
              <w:rPr>
                <w:rFonts w:eastAsia="宋体"/>
                <w:sz w:val="18"/>
              </w:rPr>
            </w:pPr>
            <w:r w:rsidRPr="00927124">
              <w:rPr>
                <w:rFonts w:eastAsia="宋体"/>
                <w:sz w:val="18"/>
              </w:rPr>
              <w:t xml:space="preserve">The wrong address exception - Data access </w:t>
            </w:r>
          </w:p>
        </w:tc>
        <w:tc>
          <w:tcPr>
            <w:tcW w:w="2880" w:type="dxa"/>
          </w:tcPr>
          <w:p w14:paraId="49EDC6E1" w14:textId="77777777" w:rsidR="00C441A2" w:rsidRPr="00927124" w:rsidRDefault="003F76D0">
            <w:pPr>
              <w:pStyle w:val="TableParagraph"/>
              <w:spacing w:before="40"/>
              <w:ind w:left="327"/>
              <w:jc w:val="left"/>
              <w:rPr>
                <w:rFonts w:eastAsia="宋体"/>
                <w:sz w:val="18"/>
              </w:rPr>
            </w:pPr>
            <w:r w:rsidRPr="00927124">
              <w:rPr>
                <w:rFonts w:eastAsia="宋体"/>
                <w:sz w:val="18"/>
              </w:rPr>
              <w:t xml:space="preserve">synchronous </w:t>
            </w:r>
          </w:p>
        </w:tc>
      </w:tr>
      <w:tr w:rsidR="00C441A2" w:rsidRPr="00927124" w14:paraId="49EDC6E5" w14:textId="77777777">
        <w:trPr>
          <w:trHeight w:val="312"/>
        </w:trPr>
        <w:tc>
          <w:tcPr>
            <w:tcW w:w="4198" w:type="dxa"/>
          </w:tcPr>
          <w:p w14:paraId="49EDC6E3" w14:textId="77777777" w:rsidR="00C441A2" w:rsidRPr="00927124" w:rsidRDefault="003F76D0">
            <w:pPr>
              <w:pStyle w:val="TableParagraph"/>
              <w:spacing w:before="42"/>
              <w:ind w:left="273"/>
              <w:jc w:val="left"/>
              <w:rPr>
                <w:rFonts w:eastAsia="宋体"/>
                <w:sz w:val="18"/>
              </w:rPr>
            </w:pPr>
            <w:r w:rsidRPr="00927124">
              <w:rPr>
                <w:sz w:val="18"/>
              </w:rPr>
              <w:t xml:space="preserve">TLB/XTLB refill exception - Data access </w:t>
            </w:r>
          </w:p>
        </w:tc>
        <w:tc>
          <w:tcPr>
            <w:tcW w:w="2880" w:type="dxa"/>
          </w:tcPr>
          <w:p w14:paraId="49EDC6E4" w14:textId="77777777" w:rsidR="00C441A2" w:rsidRPr="00927124" w:rsidRDefault="003F76D0">
            <w:pPr>
              <w:pStyle w:val="TableParagraph"/>
              <w:spacing w:before="42"/>
              <w:ind w:left="327"/>
              <w:jc w:val="left"/>
              <w:rPr>
                <w:rFonts w:eastAsia="宋体"/>
                <w:sz w:val="18"/>
              </w:rPr>
            </w:pPr>
            <w:r w:rsidRPr="00927124">
              <w:rPr>
                <w:rFonts w:eastAsia="宋体"/>
                <w:sz w:val="18"/>
              </w:rPr>
              <w:t xml:space="preserve">synchronous </w:t>
            </w:r>
          </w:p>
        </w:tc>
      </w:tr>
      <w:tr w:rsidR="00C441A2" w:rsidRPr="00927124" w14:paraId="49EDC6E8" w14:textId="77777777">
        <w:trPr>
          <w:trHeight w:val="311"/>
        </w:trPr>
        <w:tc>
          <w:tcPr>
            <w:tcW w:w="4198" w:type="dxa"/>
          </w:tcPr>
          <w:p w14:paraId="49EDC6E6" w14:textId="77777777" w:rsidR="00C441A2" w:rsidRPr="00927124" w:rsidRDefault="003F76D0">
            <w:pPr>
              <w:pStyle w:val="TableParagraph"/>
              <w:spacing w:before="40"/>
              <w:ind w:left="273"/>
              <w:jc w:val="left"/>
              <w:rPr>
                <w:rFonts w:eastAsia="宋体"/>
                <w:sz w:val="18"/>
              </w:rPr>
            </w:pPr>
            <w:r w:rsidRPr="00927124">
              <w:rPr>
                <w:sz w:val="18"/>
              </w:rPr>
              <w:t xml:space="preserve">Invalid exception for TLB - Data access </w:t>
            </w:r>
          </w:p>
        </w:tc>
        <w:tc>
          <w:tcPr>
            <w:tcW w:w="2880" w:type="dxa"/>
          </w:tcPr>
          <w:p w14:paraId="49EDC6E7" w14:textId="77777777" w:rsidR="00C441A2" w:rsidRPr="00927124" w:rsidRDefault="003F76D0">
            <w:pPr>
              <w:pStyle w:val="TableParagraph"/>
              <w:spacing w:before="40"/>
              <w:ind w:left="327"/>
              <w:jc w:val="left"/>
              <w:rPr>
                <w:rFonts w:eastAsia="宋体"/>
                <w:sz w:val="18"/>
              </w:rPr>
            </w:pPr>
            <w:r w:rsidRPr="00927124">
              <w:rPr>
                <w:rFonts w:eastAsia="宋体"/>
                <w:sz w:val="18"/>
              </w:rPr>
              <w:t xml:space="preserve">synchronous </w:t>
            </w:r>
          </w:p>
        </w:tc>
      </w:tr>
      <w:tr w:rsidR="00C441A2" w:rsidRPr="00927124" w14:paraId="49EDC6EB" w14:textId="77777777">
        <w:trPr>
          <w:trHeight w:val="311"/>
        </w:trPr>
        <w:tc>
          <w:tcPr>
            <w:tcW w:w="4198" w:type="dxa"/>
          </w:tcPr>
          <w:p w14:paraId="49EDC6E9" w14:textId="77777777" w:rsidR="00C441A2" w:rsidRPr="00927124" w:rsidRDefault="003F76D0">
            <w:pPr>
              <w:pStyle w:val="TableParagraph"/>
              <w:spacing w:before="40"/>
              <w:ind w:left="273"/>
              <w:jc w:val="left"/>
              <w:rPr>
                <w:rFonts w:eastAsia="宋体"/>
                <w:sz w:val="18"/>
              </w:rPr>
            </w:pPr>
            <w:r w:rsidRPr="00927124">
              <w:rPr>
                <w:sz w:val="18"/>
              </w:rPr>
              <w:t xml:space="preserve">TLB reads prevent exceptions </w:t>
            </w:r>
          </w:p>
        </w:tc>
        <w:tc>
          <w:tcPr>
            <w:tcW w:w="2880" w:type="dxa"/>
          </w:tcPr>
          <w:p w14:paraId="49EDC6EA" w14:textId="77777777" w:rsidR="00C441A2" w:rsidRPr="00927124" w:rsidRDefault="003F76D0">
            <w:pPr>
              <w:pStyle w:val="TableParagraph"/>
              <w:spacing w:before="40"/>
              <w:ind w:left="327"/>
              <w:jc w:val="left"/>
              <w:rPr>
                <w:rFonts w:eastAsia="宋体"/>
                <w:sz w:val="18"/>
              </w:rPr>
            </w:pPr>
            <w:r w:rsidRPr="00927124">
              <w:rPr>
                <w:rFonts w:eastAsia="宋体"/>
                <w:sz w:val="18"/>
              </w:rPr>
              <w:t xml:space="preserve">synchronous </w:t>
            </w:r>
          </w:p>
        </w:tc>
      </w:tr>
      <w:tr w:rsidR="00C441A2" w:rsidRPr="00927124" w14:paraId="49EDC6EE" w14:textId="77777777">
        <w:trPr>
          <w:trHeight w:val="312"/>
        </w:trPr>
        <w:tc>
          <w:tcPr>
            <w:tcW w:w="4198" w:type="dxa"/>
          </w:tcPr>
          <w:p w14:paraId="49EDC6EC" w14:textId="77777777" w:rsidR="00C441A2" w:rsidRPr="00927124" w:rsidRDefault="003F76D0">
            <w:pPr>
              <w:pStyle w:val="TableParagraph"/>
              <w:spacing w:before="41"/>
              <w:ind w:left="273"/>
              <w:jc w:val="left"/>
              <w:rPr>
                <w:rFonts w:eastAsia="宋体"/>
                <w:sz w:val="18"/>
              </w:rPr>
            </w:pPr>
            <w:r w:rsidRPr="00927124">
              <w:rPr>
                <w:sz w:val="18"/>
              </w:rPr>
              <w:t xml:space="preserve">TLB modification exceptions </w:t>
            </w:r>
          </w:p>
        </w:tc>
        <w:tc>
          <w:tcPr>
            <w:tcW w:w="2880" w:type="dxa"/>
          </w:tcPr>
          <w:p w14:paraId="49EDC6ED" w14:textId="77777777" w:rsidR="00C441A2" w:rsidRPr="00927124" w:rsidRDefault="003F76D0">
            <w:pPr>
              <w:pStyle w:val="TableParagraph"/>
              <w:spacing w:before="41"/>
              <w:ind w:left="327"/>
              <w:jc w:val="left"/>
              <w:rPr>
                <w:rFonts w:eastAsia="宋体"/>
                <w:sz w:val="18"/>
              </w:rPr>
            </w:pPr>
            <w:r w:rsidRPr="00927124">
              <w:rPr>
                <w:rFonts w:eastAsia="宋体"/>
                <w:sz w:val="18"/>
              </w:rPr>
              <w:t xml:space="preserve">synchronous </w:t>
            </w:r>
          </w:p>
        </w:tc>
      </w:tr>
      <w:tr w:rsidR="00C441A2" w:rsidRPr="00927124" w14:paraId="49EDC6F1" w14:textId="77777777">
        <w:trPr>
          <w:trHeight w:val="311"/>
        </w:trPr>
        <w:tc>
          <w:tcPr>
            <w:tcW w:w="4198" w:type="dxa"/>
          </w:tcPr>
          <w:p w14:paraId="49EDC6EF" w14:textId="77777777" w:rsidR="00C441A2" w:rsidRPr="00927124" w:rsidRDefault="003F76D0">
            <w:pPr>
              <w:pStyle w:val="TableParagraph"/>
              <w:spacing w:before="40"/>
              <w:ind w:left="273"/>
              <w:jc w:val="left"/>
              <w:rPr>
                <w:rFonts w:eastAsia="宋体"/>
                <w:sz w:val="18"/>
              </w:rPr>
            </w:pPr>
            <w:r w:rsidRPr="00927124">
              <w:rPr>
                <w:sz w:val="18"/>
              </w:rPr>
              <w:t xml:space="preserve">Cache error exception - Data access </w:t>
            </w:r>
          </w:p>
        </w:tc>
        <w:tc>
          <w:tcPr>
            <w:tcW w:w="2880" w:type="dxa"/>
          </w:tcPr>
          <w:p w14:paraId="49EDC6F0" w14:textId="77777777" w:rsidR="00C441A2" w:rsidRPr="00927124" w:rsidRDefault="003F76D0">
            <w:pPr>
              <w:pStyle w:val="TableParagraph"/>
              <w:spacing w:before="40"/>
              <w:ind w:left="326"/>
              <w:jc w:val="left"/>
              <w:rPr>
                <w:rFonts w:eastAsia="宋体"/>
                <w:sz w:val="18"/>
              </w:rPr>
            </w:pPr>
            <w:r w:rsidRPr="00927124">
              <w:rPr>
                <w:rFonts w:eastAsia="宋体"/>
                <w:sz w:val="18"/>
              </w:rPr>
              <w:t xml:space="preserve">synchronous </w:t>
            </w:r>
          </w:p>
        </w:tc>
      </w:tr>
    </w:tbl>
    <w:p w14:paraId="49EDC6F2" w14:textId="77777777" w:rsidR="00C441A2" w:rsidRPr="00927124" w:rsidRDefault="00C441A2">
      <w:pPr>
        <w:pStyle w:val="a3"/>
        <w:rPr>
          <w:rFonts w:ascii="Times New Roman" w:hAnsi="Times New Roman" w:cs="Times New Roman"/>
          <w:b/>
          <w:sz w:val="22"/>
        </w:rPr>
      </w:pPr>
    </w:p>
    <w:p w14:paraId="49EDC6F3" w14:textId="77777777" w:rsidR="00C441A2" w:rsidRDefault="00C441A2">
      <w:pPr>
        <w:pStyle w:val="a3"/>
        <w:spacing w:before="12"/>
        <w:rPr>
          <w:b/>
          <w:sz w:val="25"/>
        </w:rPr>
      </w:pPr>
    </w:p>
    <w:p w14:paraId="49EDC6F4" w14:textId="77777777" w:rsidR="00C441A2" w:rsidRDefault="003F76D0">
      <w:pPr>
        <w:pStyle w:val="3"/>
        <w:numPr>
          <w:ilvl w:val="2"/>
          <w:numId w:val="7"/>
        </w:numPr>
        <w:tabs>
          <w:tab w:val="left" w:pos="1800"/>
        </w:tabs>
      </w:pPr>
      <w:bookmarkStart w:id="263" w:name="6.1.2_例外入口向量位置"/>
      <w:bookmarkEnd w:id="263"/>
      <w:r>
        <w:t xml:space="preserve"> </w:t>
      </w:r>
      <w:bookmarkStart w:id="264" w:name="_Toc44084271"/>
      <w:r>
        <w:t>Exception entry vector position</w:t>
      </w:r>
      <w:bookmarkEnd w:id="264"/>
      <w:r>
        <w:t xml:space="preserve"> </w:t>
      </w:r>
    </w:p>
    <w:p w14:paraId="49EDC6F5"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Cold reset, soft reset, and non-masking interruptible exception entry vector addresses use the dedicated </w:t>
      </w:r>
      <w:r w:rsidRPr="004C5CEE">
        <w:rPr>
          <w:rFonts w:ascii="Times New Roman" w:hAnsi="Times New Roman" w:cs="Times New Roman"/>
        </w:rPr>
        <w:lastRenderedPageBreak/>
        <w:t xml:space="preserve">address 0xffff.ffff.bfc0.0000, which is neither cache-accessible nor address-mapped. </w:t>
      </w:r>
    </w:p>
    <w:p w14:paraId="49EDC6F6"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Vector addresses of EJTAG debugging related exceptions are selected according to whether the ProbeTrap bit in the EJTAG control register is 0 or 1 </w:t>
      </w:r>
    </w:p>
    <w:p w14:paraId="49EDC6F7"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0 XFFFF. FFFF. BFC0.0480 and 0 XFFFF. FFFF. FF20.0200. </w:t>
      </w:r>
    </w:p>
    <w:p w14:paraId="49EDC6F8" w14:textId="77777777" w:rsidR="00C441A2" w:rsidRDefault="00C441A2">
      <w:pPr>
        <w:sectPr w:rsidR="00C441A2">
          <w:pgSz w:w="11910" w:h="16840"/>
          <w:pgMar w:top="1620" w:right="0" w:bottom="1380" w:left="0" w:header="890" w:footer="1195" w:gutter="0"/>
          <w:cols w:space="720"/>
        </w:sectPr>
      </w:pPr>
    </w:p>
    <w:p w14:paraId="49EDC6F9" w14:textId="77777777" w:rsidR="00C441A2" w:rsidRDefault="003F76D0" w:rsidP="004C5CEE">
      <w:pPr>
        <w:pStyle w:val="a3"/>
        <w:spacing w:before="281" w:line="278" w:lineRule="auto"/>
        <w:ind w:left="1079" w:right="1079" w:firstLine="420"/>
        <w:jc w:val="both"/>
      </w:pPr>
      <w:r w:rsidRPr="004C5CEE">
        <w:rPr>
          <w:rFonts w:ascii="Times New Roman" w:hAnsi="Times New Roman" w:cs="Times New Roman"/>
        </w:rPr>
        <w:lastRenderedPageBreak/>
        <w:t xml:space="preserve">All other exception vector addresses are defined as "base address + offset".  When status. BEV=0, the base address of all exceptions adopts fixed configuration;  When status. BEV=0, the software can configure the exception vector base address through the EBase register and the GSEBase register. </w:t>
      </w:r>
      <w:hyperlink w:anchor="_bookmark140" w:history="1">
        <w:r w:rsidRPr="004C5CEE">
          <w:rPr>
            <w:rFonts w:ascii="Times New Roman" w:hAnsi="Times New Roman" w:cs="Times New Roman"/>
          </w:rPr>
          <w:t xml:space="preserve"> Table 6-2 lists the exception vector base address definitions, and Table 6-3 lists the exception offset definitions. </w:t>
        </w:r>
      </w:hyperlink>
      <w:hyperlink w:anchor="_bookmark141" w:history="1"/>
    </w:p>
    <w:p w14:paraId="49EDC6FA" w14:textId="77777777" w:rsidR="00C441A2" w:rsidRDefault="00C441A2">
      <w:pPr>
        <w:pStyle w:val="a3"/>
        <w:rPr>
          <w:sz w:val="22"/>
        </w:rPr>
      </w:pPr>
    </w:p>
    <w:p w14:paraId="49EDC6FB" w14:textId="77777777" w:rsidR="00C441A2" w:rsidRDefault="003F76D0">
      <w:pPr>
        <w:pStyle w:val="4"/>
        <w:spacing w:before="186" w:after="23"/>
      </w:pPr>
      <w:bookmarkStart w:id="265" w:name="_bookmark140"/>
      <w:bookmarkEnd w:id="265"/>
      <w:r>
        <w:t xml:space="preserve"> Table 6-2 exception vector base addresses </w:t>
      </w:r>
    </w:p>
    <w:tbl>
      <w:tblPr>
        <w:tblStyle w:val="TableNormal"/>
        <w:tblW w:w="0" w:type="auto"/>
        <w:tblInd w:w="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31"/>
        <w:gridCol w:w="3534"/>
        <w:gridCol w:w="3571"/>
      </w:tblGrid>
      <w:tr w:rsidR="00C441A2" w14:paraId="49EDC6FF" w14:textId="77777777">
        <w:trPr>
          <w:trHeight w:val="312"/>
        </w:trPr>
        <w:tc>
          <w:tcPr>
            <w:tcW w:w="3031" w:type="dxa"/>
            <w:tcBorders>
              <w:bottom w:val="double" w:sz="1" w:space="0" w:color="000000"/>
            </w:tcBorders>
          </w:tcPr>
          <w:p w14:paraId="49EDC6FC" w14:textId="77777777" w:rsidR="00C441A2" w:rsidRPr="00927124" w:rsidRDefault="003F76D0">
            <w:pPr>
              <w:pStyle w:val="TableParagraph"/>
              <w:spacing w:before="21"/>
              <w:ind w:left="1284" w:right="1275"/>
              <w:rPr>
                <w:rFonts w:eastAsia="宋体"/>
                <w:b/>
                <w:sz w:val="21"/>
              </w:rPr>
            </w:pPr>
            <w:r w:rsidRPr="00927124">
              <w:rPr>
                <w:rFonts w:eastAsia="宋体"/>
                <w:b/>
                <w:sz w:val="21"/>
              </w:rPr>
              <w:t xml:space="preserve">exception </w:t>
            </w:r>
          </w:p>
        </w:tc>
        <w:tc>
          <w:tcPr>
            <w:tcW w:w="3534" w:type="dxa"/>
            <w:tcBorders>
              <w:bottom w:val="double" w:sz="1" w:space="0" w:color="000000"/>
            </w:tcBorders>
          </w:tcPr>
          <w:p w14:paraId="49EDC6FD" w14:textId="77777777" w:rsidR="00C441A2" w:rsidRPr="00927124" w:rsidRDefault="003F76D0">
            <w:pPr>
              <w:pStyle w:val="TableParagraph"/>
              <w:spacing w:before="39"/>
              <w:ind w:left="122" w:right="116"/>
              <w:rPr>
                <w:b/>
                <w:sz w:val="21"/>
              </w:rPr>
            </w:pPr>
            <w:r w:rsidRPr="00927124">
              <w:rPr>
                <w:b/>
                <w:sz w:val="21"/>
              </w:rPr>
              <w:t xml:space="preserve">Status. BEV = 0 </w:t>
            </w:r>
          </w:p>
        </w:tc>
        <w:tc>
          <w:tcPr>
            <w:tcW w:w="3571" w:type="dxa"/>
            <w:tcBorders>
              <w:bottom w:val="double" w:sz="1" w:space="0" w:color="000000"/>
            </w:tcBorders>
          </w:tcPr>
          <w:p w14:paraId="49EDC6FE" w14:textId="77777777" w:rsidR="00C441A2" w:rsidRPr="00927124" w:rsidRDefault="003F76D0">
            <w:pPr>
              <w:pStyle w:val="TableParagraph"/>
              <w:spacing w:before="39"/>
              <w:ind w:left="629" w:right="622"/>
              <w:rPr>
                <w:b/>
                <w:sz w:val="21"/>
              </w:rPr>
            </w:pPr>
            <w:r w:rsidRPr="00927124">
              <w:rPr>
                <w:b/>
                <w:sz w:val="21"/>
              </w:rPr>
              <w:t xml:space="preserve">Status. BEV = 1 </w:t>
            </w:r>
          </w:p>
        </w:tc>
      </w:tr>
      <w:tr w:rsidR="00C441A2" w14:paraId="49EDC702" w14:textId="77777777">
        <w:trPr>
          <w:trHeight w:val="312"/>
        </w:trPr>
        <w:tc>
          <w:tcPr>
            <w:tcW w:w="3031" w:type="dxa"/>
            <w:tcBorders>
              <w:top w:val="double" w:sz="1" w:space="0" w:color="000000"/>
            </w:tcBorders>
          </w:tcPr>
          <w:p w14:paraId="49EDC700"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Cold reset, soft reset, non-masking interrupt </w:t>
            </w:r>
          </w:p>
        </w:tc>
        <w:tc>
          <w:tcPr>
            <w:tcW w:w="7105" w:type="dxa"/>
            <w:gridSpan w:val="2"/>
            <w:tcBorders>
              <w:top w:val="double" w:sz="1" w:space="0" w:color="000000"/>
            </w:tcBorders>
          </w:tcPr>
          <w:p w14:paraId="49EDC701" w14:textId="77777777" w:rsidR="00C441A2" w:rsidRPr="00927124" w:rsidRDefault="003F76D0">
            <w:pPr>
              <w:pStyle w:val="TableParagraph"/>
              <w:spacing w:before="52"/>
              <w:ind w:left="2397" w:right="2388"/>
              <w:rPr>
                <w:sz w:val="18"/>
              </w:rPr>
            </w:pPr>
            <w:r w:rsidRPr="00927124">
              <w:rPr>
                <w:sz w:val="18"/>
              </w:rPr>
              <w:t xml:space="preserve">0 XFFFF. FFFF. BFC0.0000 </w:t>
            </w:r>
          </w:p>
        </w:tc>
      </w:tr>
      <w:tr w:rsidR="00C441A2" w14:paraId="49EDC705" w14:textId="77777777">
        <w:trPr>
          <w:trHeight w:val="311"/>
        </w:trPr>
        <w:tc>
          <w:tcPr>
            <w:tcW w:w="3031" w:type="dxa"/>
          </w:tcPr>
          <w:p w14:paraId="49EDC703" w14:textId="77777777" w:rsidR="00C441A2" w:rsidRPr="00927124" w:rsidRDefault="003F76D0">
            <w:pPr>
              <w:pStyle w:val="TableParagraph"/>
              <w:spacing w:before="40"/>
              <w:ind w:left="107"/>
              <w:jc w:val="left"/>
              <w:rPr>
                <w:sz w:val="18"/>
              </w:rPr>
            </w:pPr>
            <w:r w:rsidRPr="00927124">
              <w:rPr>
                <w:sz w:val="18"/>
              </w:rPr>
              <w:t xml:space="preserve">EJTAG debugging exception (ProbTrap=0) </w:t>
            </w:r>
          </w:p>
        </w:tc>
        <w:tc>
          <w:tcPr>
            <w:tcW w:w="7105" w:type="dxa"/>
            <w:gridSpan w:val="2"/>
          </w:tcPr>
          <w:p w14:paraId="49EDC704" w14:textId="77777777" w:rsidR="00C441A2" w:rsidRPr="00927124" w:rsidRDefault="003F76D0">
            <w:pPr>
              <w:pStyle w:val="TableParagraph"/>
              <w:spacing w:before="51"/>
              <w:ind w:left="2397" w:right="2388"/>
              <w:rPr>
                <w:sz w:val="18"/>
              </w:rPr>
            </w:pPr>
            <w:r w:rsidRPr="00927124">
              <w:rPr>
                <w:sz w:val="18"/>
              </w:rPr>
              <w:t xml:space="preserve">0 XFFFF. FFFF. BFC0.0480 </w:t>
            </w:r>
          </w:p>
        </w:tc>
      </w:tr>
      <w:tr w:rsidR="00C441A2" w14:paraId="49EDC708" w14:textId="77777777">
        <w:trPr>
          <w:trHeight w:val="311"/>
        </w:trPr>
        <w:tc>
          <w:tcPr>
            <w:tcW w:w="3031" w:type="dxa"/>
          </w:tcPr>
          <w:p w14:paraId="49EDC706" w14:textId="77777777" w:rsidR="00C441A2" w:rsidRPr="00927124" w:rsidRDefault="003F76D0">
            <w:pPr>
              <w:pStyle w:val="TableParagraph"/>
              <w:spacing w:before="40"/>
              <w:ind w:left="107"/>
              <w:jc w:val="left"/>
              <w:rPr>
                <w:sz w:val="18"/>
              </w:rPr>
            </w:pPr>
            <w:r w:rsidRPr="00927124">
              <w:rPr>
                <w:sz w:val="18"/>
              </w:rPr>
              <w:t xml:space="preserve">EJTAG debugging exception (ProbTrap=1) </w:t>
            </w:r>
          </w:p>
        </w:tc>
        <w:tc>
          <w:tcPr>
            <w:tcW w:w="7105" w:type="dxa"/>
            <w:gridSpan w:val="2"/>
          </w:tcPr>
          <w:p w14:paraId="49EDC707" w14:textId="77777777" w:rsidR="00C441A2" w:rsidRPr="00927124" w:rsidRDefault="003F76D0">
            <w:pPr>
              <w:pStyle w:val="TableParagraph"/>
              <w:spacing w:before="51"/>
              <w:ind w:left="2397" w:right="2388"/>
              <w:rPr>
                <w:sz w:val="18"/>
              </w:rPr>
            </w:pPr>
            <w:r w:rsidRPr="00927124">
              <w:rPr>
                <w:sz w:val="18"/>
              </w:rPr>
              <w:t xml:space="preserve">0 XFFFF. FFFF. FF20.0200 </w:t>
            </w:r>
          </w:p>
        </w:tc>
      </w:tr>
      <w:tr w:rsidR="00C441A2" w14:paraId="49EDC70C" w14:textId="77777777">
        <w:trPr>
          <w:trHeight w:val="312"/>
        </w:trPr>
        <w:tc>
          <w:tcPr>
            <w:tcW w:w="3031" w:type="dxa"/>
          </w:tcPr>
          <w:p w14:paraId="49EDC709" w14:textId="77777777" w:rsidR="00C441A2" w:rsidRPr="00927124" w:rsidRDefault="003F76D0">
            <w:pPr>
              <w:pStyle w:val="TableParagraph"/>
              <w:spacing w:before="42"/>
              <w:ind w:left="107"/>
              <w:jc w:val="left"/>
              <w:rPr>
                <w:rFonts w:eastAsia="宋体"/>
                <w:sz w:val="18"/>
              </w:rPr>
            </w:pPr>
            <w:r w:rsidRPr="00927124">
              <w:rPr>
                <w:sz w:val="18"/>
              </w:rPr>
              <w:t xml:space="preserve">Cache fault exception </w:t>
            </w:r>
          </w:p>
        </w:tc>
        <w:tc>
          <w:tcPr>
            <w:tcW w:w="3534" w:type="dxa"/>
          </w:tcPr>
          <w:p w14:paraId="49EDC70A" w14:textId="77777777" w:rsidR="00C441A2" w:rsidRPr="00927124" w:rsidRDefault="003F76D0">
            <w:pPr>
              <w:pStyle w:val="TableParagraph"/>
              <w:spacing w:before="47"/>
              <w:ind w:left="122" w:right="116"/>
              <w:rPr>
                <w:sz w:val="18"/>
              </w:rPr>
            </w:pPr>
            <w:r w:rsidRPr="00927124">
              <w:rPr>
                <w:sz w:val="18"/>
              </w:rPr>
              <w:t xml:space="preserve">EBase || 1 || EBase || 0x000 </w:t>
            </w:r>
            <w:r w:rsidRPr="00927124">
              <w:rPr>
                <w:sz w:val="18"/>
                <w:vertAlign w:val="subscript"/>
              </w:rPr>
              <w:t>63..3028..12</w:t>
            </w:r>
          </w:p>
        </w:tc>
        <w:tc>
          <w:tcPr>
            <w:tcW w:w="3571" w:type="dxa"/>
          </w:tcPr>
          <w:p w14:paraId="49EDC70B" w14:textId="77777777" w:rsidR="00C441A2" w:rsidRPr="00927124" w:rsidRDefault="003F76D0">
            <w:pPr>
              <w:pStyle w:val="TableParagraph"/>
              <w:spacing w:before="52"/>
              <w:ind w:left="629" w:right="622"/>
              <w:rPr>
                <w:sz w:val="18"/>
              </w:rPr>
            </w:pPr>
            <w:r w:rsidRPr="00927124">
              <w:rPr>
                <w:sz w:val="18"/>
              </w:rPr>
              <w:t xml:space="preserve">0 XFFFF. FFFF. BFC0.0200 </w:t>
            </w:r>
          </w:p>
        </w:tc>
      </w:tr>
      <w:tr w:rsidR="00C441A2" w14:paraId="49EDC710" w14:textId="77777777">
        <w:trPr>
          <w:trHeight w:val="311"/>
        </w:trPr>
        <w:tc>
          <w:tcPr>
            <w:tcW w:w="3031" w:type="dxa"/>
          </w:tcPr>
          <w:p w14:paraId="49EDC70D"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Other Exceptions </w:t>
            </w:r>
          </w:p>
        </w:tc>
        <w:tc>
          <w:tcPr>
            <w:tcW w:w="3534" w:type="dxa"/>
          </w:tcPr>
          <w:p w14:paraId="49EDC70E" w14:textId="77777777" w:rsidR="00C441A2" w:rsidRPr="00927124" w:rsidRDefault="003F76D0">
            <w:pPr>
              <w:pStyle w:val="TableParagraph"/>
              <w:spacing w:before="46"/>
              <w:ind w:left="122" w:right="116"/>
              <w:rPr>
                <w:sz w:val="18"/>
              </w:rPr>
            </w:pPr>
            <w:r w:rsidRPr="00927124">
              <w:rPr>
                <w:sz w:val="18"/>
              </w:rPr>
              <w:t xml:space="preserve">EBase | | 0 x000 </w:t>
            </w:r>
            <w:r w:rsidRPr="00927124">
              <w:rPr>
                <w:sz w:val="18"/>
                <w:vertAlign w:val="subscript"/>
              </w:rPr>
              <w:t>63..12</w:t>
            </w:r>
          </w:p>
        </w:tc>
        <w:tc>
          <w:tcPr>
            <w:tcW w:w="3571" w:type="dxa"/>
          </w:tcPr>
          <w:p w14:paraId="49EDC70F" w14:textId="77777777" w:rsidR="00C441A2" w:rsidRPr="00927124" w:rsidRDefault="003F76D0">
            <w:pPr>
              <w:pStyle w:val="TableParagraph"/>
              <w:spacing w:before="51"/>
              <w:ind w:left="629" w:right="622"/>
              <w:rPr>
                <w:sz w:val="18"/>
              </w:rPr>
            </w:pPr>
            <w:r w:rsidRPr="00927124">
              <w:rPr>
                <w:sz w:val="18"/>
              </w:rPr>
              <w:t xml:space="preserve">0 XFFFF. FFFF. BFC0.0200 </w:t>
            </w:r>
          </w:p>
        </w:tc>
      </w:tr>
    </w:tbl>
    <w:p w14:paraId="49EDC711" w14:textId="77777777" w:rsidR="00C441A2" w:rsidRDefault="00C441A2">
      <w:pPr>
        <w:pStyle w:val="a3"/>
        <w:rPr>
          <w:b/>
          <w:sz w:val="22"/>
        </w:rPr>
      </w:pPr>
    </w:p>
    <w:p w14:paraId="49EDC712" w14:textId="77777777" w:rsidR="00C441A2" w:rsidRDefault="00C441A2">
      <w:pPr>
        <w:pStyle w:val="a3"/>
        <w:spacing w:before="3"/>
        <w:rPr>
          <w:b/>
          <w:sz w:val="28"/>
        </w:rPr>
      </w:pPr>
    </w:p>
    <w:p w14:paraId="49EDC713" w14:textId="77777777" w:rsidR="00C441A2" w:rsidRDefault="003F76D0">
      <w:pPr>
        <w:spacing w:after="23"/>
        <w:ind w:left="895" w:right="895"/>
        <w:jc w:val="center"/>
        <w:rPr>
          <w:b/>
          <w:sz w:val="21"/>
        </w:rPr>
      </w:pPr>
      <w:bookmarkStart w:id="266" w:name="_bookmark141"/>
      <w:bookmarkEnd w:id="266"/>
      <w:r>
        <w:rPr>
          <w:b/>
          <w:sz w:val="21"/>
        </w:rPr>
        <w:t xml:space="preserve"> Table 6-3 exception vector offset </w:t>
      </w:r>
    </w:p>
    <w:tbl>
      <w:tblPr>
        <w:tblStyle w:val="TableNormal"/>
        <w:tblW w:w="0" w:type="auto"/>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54"/>
        <w:gridCol w:w="4908"/>
      </w:tblGrid>
      <w:tr w:rsidR="00C441A2" w14:paraId="49EDC716" w14:textId="77777777">
        <w:trPr>
          <w:trHeight w:val="312"/>
        </w:trPr>
        <w:tc>
          <w:tcPr>
            <w:tcW w:w="3954" w:type="dxa"/>
            <w:tcBorders>
              <w:bottom w:val="double" w:sz="1" w:space="0" w:color="000000"/>
            </w:tcBorders>
          </w:tcPr>
          <w:p w14:paraId="49EDC714" w14:textId="77777777" w:rsidR="00C441A2" w:rsidRPr="00927124" w:rsidRDefault="003F76D0">
            <w:pPr>
              <w:pStyle w:val="TableParagraph"/>
              <w:spacing w:before="21"/>
              <w:ind w:left="1745" w:right="1737"/>
              <w:rPr>
                <w:rFonts w:eastAsia="宋体"/>
                <w:b/>
                <w:sz w:val="21"/>
              </w:rPr>
            </w:pPr>
            <w:r w:rsidRPr="00927124">
              <w:rPr>
                <w:rFonts w:eastAsia="宋体"/>
                <w:b/>
                <w:sz w:val="21"/>
              </w:rPr>
              <w:t xml:space="preserve">exception </w:t>
            </w:r>
          </w:p>
        </w:tc>
        <w:tc>
          <w:tcPr>
            <w:tcW w:w="4908" w:type="dxa"/>
            <w:tcBorders>
              <w:bottom w:val="double" w:sz="1" w:space="0" w:color="000000"/>
            </w:tcBorders>
          </w:tcPr>
          <w:p w14:paraId="49EDC715" w14:textId="77777777" w:rsidR="00C441A2" w:rsidRPr="00927124" w:rsidRDefault="003F76D0">
            <w:pPr>
              <w:pStyle w:val="TableParagraph"/>
              <w:spacing w:before="21"/>
              <w:ind w:left="228" w:right="221"/>
              <w:rPr>
                <w:rFonts w:eastAsia="宋体"/>
                <w:b/>
                <w:sz w:val="21"/>
              </w:rPr>
            </w:pPr>
            <w:r w:rsidRPr="00927124">
              <w:rPr>
                <w:rFonts w:eastAsia="宋体"/>
                <w:b/>
                <w:sz w:val="21"/>
              </w:rPr>
              <w:t xml:space="preserve">The vector offset </w:t>
            </w:r>
          </w:p>
        </w:tc>
      </w:tr>
      <w:tr w:rsidR="00C441A2" w14:paraId="49EDC719" w14:textId="77777777">
        <w:trPr>
          <w:trHeight w:val="312"/>
        </w:trPr>
        <w:tc>
          <w:tcPr>
            <w:tcW w:w="3954" w:type="dxa"/>
            <w:tcBorders>
              <w:top w:val="double" w:sz="1" w:space="0" w:color="000000"/>
            </w:tcBorders>
          </w:tcPr>
          <w:p w14:paraId="49EDC717" w14:textId="77777777" w:rsidR="00C441A2" w:rsidRPr="00927124" w:rsidRDefault="003F76D0">
            <w:pPr>
              <w:pStyle w:val="TableParagraph"/>
              <w:spacing w:before="41"/>
              <w:ind w:left="107"/>
              <w:jc w:val="left"/>
              <w:rPr>
                <w:rFonts w:eastAsia="宋体"/>
                <w:sz w:val="18"/>
              </w:rPr>
            </w:pPr>
            <w:r w:rsidRPr="00927124">
              <w:rPr>
                <w:rFonts w:eastAsia="宋体"/>
                <w:sz w:val="18"/>
              </w:rPr>
              <w:t xml:space="preserve">Cold reset, soft reset, non-masking interrupt </w:t>
            </w:r>
          </w:p>
        </w:tc>
        <w:tc>
          <w:tcPr>
            <w:tcW w:w="4908" w:type="dxa"/>
            <w:tcBorders>
              <w:top w:val="double" w:sz="1" w:space="0" w:color="000000"/>
            </w:tcBorders>
          </w:tcPr>
          <w:p w14:paraId="49EDC718" w14:textId="77777777" w:rsidR="00C441A2" w:rsidRPr="00927124" w:rsidRDefault="003F76D0">
            <w:pPr>
              <w:pStyle w:val="TableParagraph"/>
              <w:spacing w:before="41"/>
              <w:ind w:left="228" w:right="221"/>
              <w:rPr>
                <w:rFonts w:eastAsia="宋体"/>
                <w:sz w:val="18"/>
              </w:rPr>
            </w:pPr>
            <w:r w:rsidRPr="00927124">
              <w:rPr>
                <w:rFonts w:eastAsia="宋体"/>
                <w:sz w:val="18"/>
              </w:rPr>
              <w:t xml:space="preserve">No offset, use base address directly </w:t>
            </w:r>
          </w:p>
        </w:tc>
      </w:tr>
      <w:tr w:rsidR="00C441A2" w14:paraId="49EDC71C" w14:textId="77777777">
        <w:trPr>
          <w:trHeight w:val="311"/>
        </w:trPr>
        <w:tc>
          <w:tcPr>
            <w:tcW w:w="3954" w:type="dxa"/>
          </w:tcPr>
          <w:p w14:paraId="49EDC71A" w14:textId="77777777" w:rsidR="00C441A2" w:rsidRPr="00927124" w:rsidRDefault="003F76D0">
            <w:pPr>
              <w:pStyle w:val="TableParagraph"/>
              <w:spacing w:before="40"/>
              <w:ind w:left="107"/>
              <w:jc w:val="left"/>
              <w:rPr>
                <w:sz w:val="18"/>
              </w:rPr>
            </w:pPr>
            <w:r w:rsidRPr="00927124">
              <w:rPr>
                <w:rFonts w:eastAsia="宋体"/>
                <w:sz w:val="18"/>
              </w:rPr>
              <w:t xml:space="preserve">All kinds of EJTAG debugging exceptions (ProbTrap=0) </w:t>
            </w:r>
          </w:p>
        </w:tc>
        <w:tc>
          <w:tcPr>
            <w:tcW w:w="4908" w:type="dxa"/>
          </w:tcPr>
          <w:p w14:paraId="49EDC71B" w14:textId="77777777" w:rsidR="00C441A2" w:rsidRPr="00927124" w:rsidRDefault="003F76D0">
            <w:pPr>
              <w:pStyle w:val="TableParagraph"/>
              <w:spacing w:before="40"/>
              <w:ind w:left="228" w:right="221"/>
              <w:rPr>
                <w:rFonts w:eastAsia="宋体"/>
                <w:sz w:val="18"/>
              </w:rPr>
            </w:pPr>
            <w:r w:rsidRPr="00927124">
              <w:rPr>
                <w:rFonts w:eastAsia="宋体"/>
                <w:sz w:val="18"/>
              </w:rPr>
              <w:t xml:space="preserve">No offset, use base address directly </w:t>
            </w:r>
          </w:p>
        </w:tc>
      </w:tr>
      <w:tr w:rsidR="00C441A2" w14:paraId="49EDC71F" w14:textId="77777777">
        <w:trPr>
          <w:trHeight w:val="311"/>
        </w:trPr>
        <w:tc>
          <w:tcPr>
            <w:tcW w:w="3954" w:type="dxa"/>
          </w:tcPr>
          <w:p w14:paraId="49EDC71D" w14:textId="77777777" w:rsidR="00C441A2" w:rsidRPr="00927124" w:rsidRDefault="003F76D0">
            <w:pPr>
              <w:pStyle w:val="TableParagraph"/>
              <w:spacing w:before="40"/>
              <w:ind w:left="107"/>
              <w:jc w:val="left"/>
              <w:rPr>
                <w:sz w:val="18"/>
              </w:rPr>
            </w:pPr>
            <w:r w:rsidRPr="00927124">
              <w:rPr>
                <w:rFonts w:eastAsia="宋体"/>
                <w:sz w:val="18"/>
              </w:rPr>
              <w:t xml:space="preserve">Various EJTAG debugging exceptions (ProbTrap=1) </w:t>
            </w:r>
          </w:p>
        </w:tc>
        <w:tc>
          <w:tcPr>
            <w:tcW w:w="4908" w:type="dxa"/>
          </w:tcPr>
          <w:p w14:paraId="49EDC71E" w14:textId="77777777" w:rsidR="00C441A2" w:rsidRPr="00927124" w:rsidRDefault="003F76D0">
            <w:pPr>
              <w:pStyle w:val="TableParagraph"/>
              <w:spacing w:before="40"/>
              <w:ind w:left="228" w:right="221"/>
              <w:rPr>
                <w:rFonts w:eastAsia="宋体"/>
                <w:sz w:val="18"/>
              </w:rPr>
            </w:pPr>
            <w:r w:rsidRPr="00927124">
              <w:rPr>
                <w:rFonts w:eastAsia="宋体"/>
                <w:sz w:val="18"/>
              </w:rPr>
              <w:t xml:space="preserve">No offset, use base address directly </w:t>
            </w:r>
          </w:p>
        </w:tc>
      </w:tr>
      <w:tr w:rsidR="00C441A2" w14:paraId="49EDC722" w14:textId="77777777">
        <w:trPr>
          <w:trHeight w:val="312"/>
        </w:trPr>
        <w:tc>
          <w:tcPr>
            <w:tcW w:w="3954" w:type="dxa"/>
          </w:tcPr>
          <w:p w14:paraId="49EDC720" w14:textId="77777777" w:rsidR="00C441A2" w:rsidRPr="00927124" w:rsidRDefault="003F76D0">
            <w:pPr>
              <w:pStyle w:val="TableParagraph"/>
              <w:spacing w:before="42"/>
              <w:ind w:left="107"/>
              <w:jc w:val="left"/>
              <w:rPr>
                <w:sz w:val="18"/>
              </w:rPr>
            </w:pPr>
            <w:r w:rsidRPr="00927124">
              <w:rPr>
                <w:sz w:val="18"/>
              </w:rPr>
              <w:t xml:space="preserve">TLB refill exception (status.exl =0) </w:t>
            </w:r>
          </w:p>
        </w:tc>
        <w:tc>
          <w:tcPr>
            <w:tcW w:w="4908" w:type="dxa"/>
          </w:tcPr>
          <w:p w14:paraId="49EDC721" w14:textId="77777777" w:rsidR="00C441A2" w:rsidRPr="00927124" w:rsidRDefault="003F76D0">
            <w:pPr>
              <w:pStyle w:val="TableParagraph"/>
              <w:spacing w:before="52"/>
              <w:ind w:left="228" w:right="221"/>
              <w:rPr>
                <w:sz w:val="18"/>
              </w:rPr>
            </w:pPr>
            <w:r w:rsidRPr="00927124">
              <w:rPr>
                <w:sz w:val="18"/>
              </w:rPr>
              <w:t xml:space="preserve">0 x000 </w:t>
            </w:r>
          </w:p>
        </w:tc>
      </w:tr>
      <w:tr w:rsidR="00C441A2" w14:paraId="49EDC725" w14:textId="77777777">
        <w:trPr>
          <w:trHeight w:val="311"/>
        </w:trPr>
        <w:tc>
          <w:tcPr>
            <w:tcW w:w="3954" w:type="dxa"/>
          </w:tcPr>
          <w:p w14:paraId="49EDC723" w14:textId="77777777" w:rsidR="00C441A2" w:rsidRPr="00927124" w:rsidRDefault="003F76D0">
            <w:pPr>
              <w:pStyle w:val="TableParagraph"/>
              <w:spacing w:before="40"/>
              <w:ind w:left="107"/>
              <w:jc w:val="left"/>
              <w:rPr>
                <w:sz w:val="18"/>
              </w:rPr>
            </w:pPr>
            <w:r w:rsidRPr="00927124">
              <w:rPr>
                <w:sz w:val="18"/>
              </w:rPr>
              <w:t xml:space="preserve">XTLB refill exception (status.exl =0) </w:t>
            </w:r>
          </w:p>
        </w:tc>
        <w:tc>
          <w:tcPr>
            <w:tcW w:w="4908" w:type="dxa"/>
          </w:tcPr>
          <w:p w14:paraId="49EDC724" w14:textId="77777777" w:rsidR="00C441A2" w:rsidRPr="00927124" w:rsidRDefault="003F76D0">
            <w:pPr>
              <w:pStyle w:val="TableParagraph"/>
              <w:spacing w:before="51"/>
              <w:ind w:left="228" w:right="221"/>
              <w:rPr>
                <w:sz w:val="18"/>
              </w:rPr>
            </w:pPr>
            <w:r w:rsidRPr="00927124">
              <w:rPr>
                <w:sz w:val="18"/>
              </w:rPr>
              <w:t xml:space="preserve">0 x080 </w:t>
            </w:r>
          </w:p>
        </w:tc>
      </w:tr>
      <w:tr w:rsidR="00C441A2" w14:paraId="49EDC728" w14:textId="77777777">
        <w:trPr>
          <w:trHeight w:val="311"/>
        </w:trPr>
        <w:tc>
          <w:tcPr>
            <w:tcW w:w="3954" w:type="dxa"/>
          </w:tcPr>
          <w:p w14:paraId="49EDC726" w14:textId="77777777" w:rsidR="00C441A2" w:rsidRPr="00927124" w:rsidRDefault="003F76D0">
            <w:pPr>
              <w:pStyle w:val="TableParagraph"/>
              <w:spacing w:before="40"/>
              <w:ind w:left="107"/>
              <w:jc w:val="left"/>
              <w:rPr>
                <w:rFonts w:eastAsia="宋体"/>
                <w:sz w:val="18"/>
              </w:rPr>
            </w:pPr>
            <w:r w:rsidRPr="00927124">
              <w:rPr>
                <w:sz w:val="18"/>
              </w:rPr>
              <w:t xml:space="preserve">Cache fault exception </w:t>
            </w:r>
          </w:p>
        </w:tc>
        <w:tc>
          <w:tcPr>
            <w:tcW w:w="4908" w:type="dxa"/>
          </w:tcPr>
          <w:p w14:paraId="49EDC727" w14:textId="77777777" w:rsidR="00C441A2" w:rsidRPr="00927124" w:rsidRDefault="003F76D0">
            <w:pPr>
              <w:pStyle w:val="TableParagraph"/>
              <w:spacing w:before="51"/>
              <w:ind w:left="228" w:right="221"/>
              <w:rPr>
                <w:sz w:val="18"/>
              </w:rPr>
            </w:pPr>
            <w:r w:rsidRPr="00927124">
              <w:rPr>
                <w:sz w:val="18"/>
              </w:rPr>
              <w:t xml:space="preserve">0 x100 </w:t>
            </w:r>
          </w:p>
        </w:tc>
      </w:tr>
      <w:tr w:rsidR="00C441A2" w14:paraId="49EDC72B" w14:textId="77777777">
        <w:trPr>
          <w:trHeight w:val="312"/>
        </w:trPr>
        <w:tc>
          <w:tcPr>
            <w:tcW w:w="3954" w:type="dxa"/>
          </w:tcPr>
          <w:p w14:paraId="49EDC729" w14:textId="77777777" w:rsidR="00C441A2" w:rsidRPr="00927124" w:rsidRDefault="003F76D0">
            <w:pPr>
              <w:pStyle w:val="TableParagraph"/>
              <w:spacing w:before="42"/>
              <w:ind w:left="107"/>
              <w:jc w:val="left"/>
              <w:rPr>
                <w:rFonts w:eastAsia="宋体"/>
                <w:sz w:val="18"/>
              </w:rPr>
            </w:pPr>
            <w:r w:rsidRPr="00927124">
              <w:rPr>
                <w:rFonts w:eastAsia="宋体"/>
                <w:sz w:val="18"/>
              </w:rPr>
              <w:t xml:space="preserve">Other Exceptions </w:t>
            </w:r>
          </w:p>
        </w:tc>
        <w:tc>
          <w:tcPr>
            <w:tcW w:w="4908" w:type="dxa"/>
          </w:tcPr>
          <w:p w14:paraId="49EDC72A" w14:textId="77777777" w:rsidR="00C441A2" w:rsidRPr="00927124" w:rsidRDefault="003F76D0">
            <w:pPr>
              <w:pStyle w:val="TableParagraph"/>
              <w:spacing w:before="52"/>
              <w:ind w:left="228" w:right="221"/>
              <w:rPr>
                <w:sz w:val="18"/>
              </w:rPr>
            </w:pPr>
            <w:r w:rsidRPr="00927124">
              <w:rPr>
                <w:sz w:val="18"/>
              </w:rPr>
              <w:t xml:space="preserve">0 x180 </w:t>
            </w:r>
          </w:p>
        </w:tc>
      </w:tr>
      <w:tr w:rsidR="00C441A2" w14:paraId="49EDC72E" w14:textId="77777777">
        <w:trPr>
          <w:trHeight w:val="311"/>
        </w:trPr>
        <w:tc>
          <w:tcPr>
            <w:tcW w:w="3954" w:type="dxa"/>
          </w:tcPr>
          <w:p w14:paraId="49EDC72C" w14:textId="77777777" w:rsidR="00C441A2" w:rsidRPr="00927124" w:rsidRDefault="003F76D0">
            <w:pPr>
              <w:pStyle w:val="TableParagraph"/>
              <w:spacing w:before="40"/>
              <w:ind w:left="107"/>
              <w:jc w:val="left"/>
              <w:rPr>
                <w:sz w:val="18"/>
              </w:rPr>
            </w:pPr>
            <w:r w:rsidRPr="00927124">
              <w:rPr>
                <w:rFonts w:eastAsia="宋体"/>
                <w:sz w:val="18"/>
              </w:rPr>
              <w:t xml:space="preserve">Interrupt (Cause. IV = 0) </w:t>
            </w:r>
          </w:p>
        </w:tc>
        <w:tc>
          <w:tcPr>
            <w:tcW w:w="4908" w:type="dxa"/>
          </w:tcPr>
          <w:p w14:paraId="49EDC72D" w14:textId="77777777" w:rsidR="00C441A2" w:rsidRPr="00927124" w:rsidRDefault="003F76D0">
            <w:pPr>
              <w:pStyle w:val="TableParagraph"/>
              <w:spacing w:before="51"/>
              <w:ind w:left="228" w:right="221"/>
              <w:rPr>
                <w:sz w:val="18"/>
              </w:rPr>
            </w:pPr>
            <w:r w:rsidRPr="00927124">
              <w:rPr>
                <w:sz w:val="18"/>
              </w:rPr>
              <w:t xml:space="preserve">0 x180 </w:t>
            </w:r>
          </w:p>
        </w:tc>
      </w:tr>
      <w:tr w:rsidR="00C441A2" w14:paraId="49EDC731" w14:textId="77777777">
        <w:trPr>
          <w:trHeight w:val="311"/>
        </w:trPr>
        <w:tc>
          <w:tcPr>
            <w:tcW w:w="3954" w:type="dxa"/>
          </w:tcPr>
          <w:p w14:paraId="49EDC72F" w14:textId="77777777" w:rsidR="00C441A2" w:rsidRPr="00927124" w:rsidRDefault="003F76D0">
            <w:pPr>
              <w:pStyle w:val="TableParagraph"/>
              <w:spacing w:before="40"/>
              <w:ind w:left="107"/>
              <w:jc w:val="left"/>
              <w:rPr>
                <w:sz w:val="18"/>
              </w:rPr>
            </w:pPr>
            <w:r w:rsidRPr="00927124">
              <w:rPr>
                <w:rFonts w:eastAsia="宋体"/>
                <w:sz w:val="18"/>
              </w:rPr>
              <w:t xml:space="preserve">Interrupt (intCTL.vs =0 and cause.IV =1) </w:t>
            </w:r>
          </w:p>
        </w:tc>
        <w:tc>
          <w:tcPr>
            <w:tcW w:w="4908" w:type="dxa"/>
          </w:tcPr>
          <w:p w14:paraId="49EDC730" w14:textId="77777777" w:rsidR="00C441A2" w:rsidRPr="00927124" w:rsidRDefault="003F76D0">
            <w:pPr>
              <w:pStyle w:val="TableParagraph"/>
              <w:spacing w:before="51"/>
              <w:ind w:left="228" w:right="221"/>
              <w:rPr>
                <w:sz w:val="18"/>
              </w:rPr>
            </w:pPr>
            <w:r w:rsidRPr="00927124">
              <w:rPr>
                <w:sz w:val="18"/>
              </w:rPr>
              <w:t xml:space="preserve">0 x200 </w:t>
            </w:r>
          </w:p>
        </w:tc>
      </w:tr>
      <w:tr w:rsidR="00C441A2" w14:paraId="49EDC734" w14:textId="77777777">
        <w:trPr>
          <w:trHeight w:val="312"/>
        </w:trPr>
        <w:tc>
          <w:tcPr>
            <w:tcW w:w="3954" w:type="dxa"/>
          </w:tcPr>
          <w:p w14:paraId="49EDC732" w14:textId="77777777" w:rsidR="00C441A2" w:rsidRPr="00927124" w:rsidRDefault="003F76D0">
            <w:pPr>
              <w:pStyle w:val="TableParagraph"/>
              <w:spacing w:before="42"/>
              <w:ind w:left="107"/>
              <w:jc w:val="left"/>
              <w:rPr>
                <w:sz w:val="18"/>
              </w:rPr>
            </w:pPr>
            <w:r w:rsidRPr="00927124">
              <w:rPr>
                <w:rFonts w:eastAsia="宋体"/>
                <w:sz w:val="18"/>
              </w:rPr>
              <w:t xml:space="preserve">Interruption (status.bev =1 and cause.iv =1) </w:t>
            </w:r>
          </w:p>
        </w:tc>
        <w:tc>
          <w:tcPr>
            <w:tcW w:w="4908" w:type="dxa"/>
          </w:tcPr>
          <w:p w14:paraId="49EDC733" w14:textId="77777777" w:rsidR="00C441A2" w:rsidRPr="00927124" w:rsidRDefault="003F76D0">
            <w:pPr>
              <w:pStyle w:val="TableParagraph"/>
              <w:spacing w:before="52"/>
              <w:ind w:left="228" w:right="221"/>
              <w:rPr>
                <w:sz w:val="18"/>
              </w:rPr>
            </w:pPr>
            <w:r w:rsidRPr="00927124">
              <w:rPr>
                <w:sz w:val="18"/>
              </w:rPr>
              <w:t xml:space="preserve">0 x200 </w:t>
            </w:r>
          </w:p>
        </w:tc>
      </w:tr>
      <w:tr w:rsidR="00C441A2" w14:paraId="49EDC738" w14:textId="77777777">
        <w:trPr>
          <w:trHeight w:val="623"/>
        </w:trPr>
        <w:tc>
          <w:tcPr>
            <w:tcW w:w="3954" w:type="dxa"/>
          </w:tcPr>
          <w:p w14:paraId="49EDC735" w14:textId="77777777" w:rsidR="00C441A2" w:rsidRPr="00927124" w:rsidRDefault="003F76D0">
            <w:pPr>
              <w:pStyle w:val="TableParagraph"/>
              <w:spacing w:before="40"/>
              <w:ind w:left="107"/>
              <w:jc w:val="left"/>
              <w:rPr>
                <w:rFonts w:eastAsia="宋体"/>
                <w:sz w:val="18"/>
              </w:rPr>
            </w:pPr>
            <w:r w:rsidRPr="00927124">
              <w:rPr>
                <w:rFonts w:eastAsia="宋体"/>
                <w:sz w:val="18"/>
              </w:rPr>
              <w:t xml:space="preserve">interrupt </w:t>
            </w:r>
          </w:p>
          <w:p w14:paraId="49EDC736" w14:textId="77777777" w:rsidR="00C441A2" w:rsidRPr="00927124" w:rsidRDefault="003F76D0">
            <w:pPr>
              <w:pStyle w:val="TableParagraph"/>
              <w:spacing w:before="82"/>
              <w:ind w:left="107"/>
              <w:jc w:val="left"/>
              <w:rPr>
                <w:sz w:val="18"/>
              </w:rPr>
            </w:pPr>
            <w:r w:rsidRPr="00927124">
              <w:rPr>
                <w:sz w:val="18"/>
              </w:rPr>
              <w:t xml:space="preserve">(caus.iv =1 and status.bev =0 and intctL.vs!  = 0) </w:t>
            </w:r>
          </w:p>
        </w:tc>
        <w:tc>
          <w:tcPr>
            <w:tcW w:w="4908" w:type="dxa"/>
          </w:tcPr>
          <w:p w14:paraId="49EDC737" w14:textId="77777777" w:rsidR="00C441A2" w:rsidRPr="00927124" w:rsidRDefault="003F76D0">
            <w:pPr>
              <w:pStyle w:val="TableParagraph"/>
              <w:spacing w:before="196"/>
              <w:ind w:left="228" w:right="222"/>
              <w:rPr>
                <w:rFonts w:eastAsia="Courier New"/>
                <w:sz w:val="18"/>
              </w:rPr>
            </w:pPr>
            <w:r w:rsidRPr="00927124">
              <w:rPr>
                <w:rFonts w:eastAsia="Courier New"/>
                <w:sz w:val="18"/>
              </w:rPr>
              <w:t xml:space="preserve">0X200 + (interrupt vector no. × (intctl.vs || 0b00000)) </w:t>
            </w:r>
          </w:p>
        </w:tc>
      </w:tr>
    </w:tbl>
    <w:p w14:paraId="49EDC739" w14:textId="77777777" w:rsidR="00C441A2" w:rsidRDefault="00C441A2">
      <w:pPr>
        <w:pStyle w:val="a3"/>
        <w:rPr>
          <w:b/>
          <w:sz w:val="22"/>
        </w:rPr>
      </w:pPr>
    </w:p>
    <w:p w14:paraId="49EDC73A" w14:textId="77777777" w:rsidR="00C441A2" w:rsidRDefault="00C441A2">
      <w:pPr>
        <w:pStyle w:val="a3"/>
        <w:rPr>
          <w:b/>
          <w:sz w:val="22"/>
        </w:rPr>
      </w:pPr>
    </w:p>
    <w:p w14:paraId="49EDC73B" w14:textId="77777777" w:rsidR="00C441A2" w:rsidRDefault="00C441A2">
      <w:pPr>
        <w:pStyle w:val="a3"/>
        <w:spacing w:before="3"/>
        <w:rPr>
          <w:b/>
          <w:sz w:val="28"/>
        </w:rPr>
      </w:pPr>
    </w:p>
    <w:p w14:paraId="49EDC73C" w14:textId="77777777" w:rsidR="00C441A2" w:rsidRDefault="003F76D0">
      <w:pPr>
        <w:pStyle w:val="3"/>
        <w:numPr>
          <w:ilvl w:val="2"/>
          <w:numId w:val="7"/>
        </w:numPr>
        <w:tabs>
          <w:tab w:val="left" w:pos="1800"/>
        </w:tabs>
        <w:spacing w:before="1"/>
        <w:jc w:val="both"/>
      </w:pPr>
      <w:bookmarkStart w:id="267" w:name="6.1.3_处理器硬件响应例外的通用处理过程"/>
      <w:bookmarkEnd w:id="267"/>
      <w:r>
        <w:t xml:space="preserve"> </w:t>
      </w:r>
      <w:bookmarkStart w:id="268" w:name="_Toc44084272"/>
      <w:r>
        <w:t>The processor hardware responds to the exception's generic processing</w:t>
      </w:r>
      <w:bookmarkEnd w:id="268"/>
      <w:r>
        <w:t xml:space="preserve"> </w:t>
      </w:r>
    </w:p>
    <w:p w14:paraId="49EDC73D"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When the processor starts processing an exception, the EXL bit of the status register is set </w:t>
      </w:r>
      <w:r>
        <w:rPr>
          <w:spacing w:val="-6"/>
        </w:rPr>
        <w:t>t</w:t>
      </w:r>
      <w:r w:rsidRPr="004C5CEE">
        <w:rPr>
          <w:rFonts w:ascii="Times New Roman" w:hAnsi="Times New Roman" w:cs="Times New Roman"/>
        </w:rPr>
        <w:t xml:space="preserve">o 1, meaning that </w:t>
      </w:r>
      <w:r>
        <w:rPr>
          <w:spacing w:val="-6"/>
        </w:rPr>
        <w:t xml:space="preserve">the system is running in kernel mode. </w:t>
      </w:r>
      <w:r>
        <w:rPr>
          <w:spacing w:val="-9"/>
        </w:rPr>
        <w:t xml:space="preserve"> After saving the appropriate field state, </w:t>
      </w:r>
      <w:r w:rsidRPr="004C5CEE">
        <w:rPr>
          <w:rFonts w:ascii="Times New Roman" w:hAnsi="Times New Roman" w:cs="Times New Roman"/>
        </w:rPr>
        <w:t xml:space="preserve">the exception handler usually sets the KSU field of the state register to kernel mode, while returning the EXL position to 0.  When the field state is restored and re-executed, the handler restores the KSU field to its previous value and sets the EXL bit to 1. </w:t>
      </w:r>
    </w:p>
    <w:p w14:paraId="49EDC73E"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lastRenderedPageBreak/>
        <w:t xml:space="preserve">Returning from an exception also sets the EXL position to 0. </w:t>
      </w:r>
    </w:p>
    <w:p w14:paraId="49EDC73F"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C740" w14:textId="77777777" w:rsidR="00C441A2" w:rsidRDefault="003F76D0">
      <w:pPr>
        <w:pStyle w:val="3"/>
        <w:numPr>
          <w:ilvl w:val="2"/>
          <w:numId w:val="7"/>
        </w:numPr>
        <w:tabs>
          <w:tab w:val="left" w:pos="1800"/>
        </w:tabs>
        <w:jc w:val="both"/>
      </w:pPr>
      <w:bookmarkStart w:id="269" w:name="6.1.4_冷复位例外"/>
      <w:bookmarkEnd w:id="269"/>
      <w:r>
        <w:t xml:space="preserve"> </w:t>
      </w:r>
      <w:bookmarkStart w:id="270" w:name="_Toc44084273"/>
      <w:r>
        <w:t>Cold reset exception</w:t>
      </w:r>
      <w:bookmarkEnd w:id="270"/>
      <w:r>
        <w:t xml:space="preserve"> </w:t>
      </w:r>
    </w:p>
    <w:p w14:paraId="49EDC741"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A cold reset exception occurs when the system is powered on or cold reset for the first time. This exception cannot be blocked. </w:t>
      </w:r>
    </w:p>
    <w:p w14:paraId="49EDC742"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cold reset exception USES a special exception entry vector address. The address belongs to a CPU that does not require address mapping and does not access data through a Cache </w:t>
      </w:r>
    </w:p>
    <w:p w14:paraId="49EDC743"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Address space, so processing this exception does not have to initialize TLB or Cache.  This also means that even if the Cache and TLB are in an uncertain state, </w:t>
      </w:r>
    </w:p>
    <w:p w14:paraId="49EDC744" w14:textId="77777777" w:rsidR="00C441A2" w:rsidRDefault="00C441A2">
      <w:pPr>
        <w:sectPr w:rsidR="00C441A2">
          <w:pgSz w:w="11910" w:h="16840"/>
          <w:pgMar w:top="1620" w:right="0" w:bottom="1380" w:left="0" w:header="890" w:footer="1195" w:gutter="0"/>
          <w:cols w:space="720"/>
        </w:sectPr>
      </w:pPr>
    </w:p>
    <w:p w14:paraId="49EDC745"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lastRenderedPageBreak/>
        <w:t>T</w:t>
      </w:r>
      <w:r w:rsidRPr="004C5CEE">
        <w:rPr>
          <w:rFonts w:ascii="Times New Roman" w:hAnsi="Times New Roman" w:cs="Times New Roman"/>
        </w:rPr>
        <w:t xml:space="preserve">he processor can also fetch and execute instructions. </w:t>
      </w:r>
    </w:p>
    <w:p w14:paraId="49EDC746"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When a cold reset exception occurs, the processor goes through a full reset initialization process in which the contents of all registers in the CPU are uncertain, except for the following register fields: </w:t>
      </w:r>
    </w:p>
    <w:p w14:paraId="49EDC747" w14:textId="77777777" w:rsidR="00C441A2" w:rsidRDefault="003F76D0">
      <w:pPr>
        <w:pStyle w:val="a4"/>
        <w:numPr>
          <w:ilvl w:val="3"/>
          <w:numId w:val="7"/>
        </w:numPr>
        <w:tabs>
          <w:tab w:val="left" w:pos="1919"/>
          <w:tab w:val="left" w:pos="1920"/>
        </w:tabs>
        <w:spacing w:before="78"/>
        <w:rPr>
          <w:sz w:val="21"/>
        </w:rPr>
      </w:pPr>
      <w:r>
        <w:rPr>
          <w:rFonts w:ascii="Times New Roman" w:eastAsia="Times New Roman" w:hAnsi="Times New Roman"/>
          <w:sz w:val="21"/>
        </w:rPr>
        <w:t xml:space="preserve">The Status register is set to the initial value, with SR bit 0, ERL bit and BEV bit 1. </w:t>
      </w:r>
    </w:p>
    <w:p w14:paraId="49EDC748" w14:textId="77777777" w:rsidR="00C441A2" w:rsidRDefault="003F76D0">
      <w:pPr>
        <w:pStyle w:val="a4"/>
        <w:numPr>
          <w:ilvl w:val="3"/>
          <w:numId w:val="7"/>
        </w:numPr>
        <w:tabs>
          <w:tab w:val="left" w:pos="1919"/>
          <w:tab w:val="left" w:pos="1920"/>
        </w:tabs>
        <w:spacing w:before="121"/>
        <w:ind w:left="1919" w:hanging="421"/>
        <w:rPr>
          <w:sz w:val="21"/>
        </w:rPr>
      </w:pPr>
      <w:r>
        <w:rPr>
          <w:rFonts w:ascii="Times New Roman" w:eastAsia="Times New Roman" w:hAnsi="Times New Roman"/>
          <w:sz w:val="21"/>
        </w:rPr>
        <w:t xml:space="preserve">Initial value of Config0~Config6 register. </w:t>
      </w:r>
    </w:p>
    <w:p w14:paraId="49EDC749" w14:textId="77777777" w:rsidR="00C441A2" w:rsidRDefault="003F76D0">
      <w:pPr>
        <w:pStyle w:val="a4"/>
        <w:numPr>
          <w:ilvl w:val="3"/>
          <w:numId w:val="7"/>
        </w:numPr>
        <w:tabs>
          <w:tab w:val="left" w:pos="1919"/>
          <w:tab w:val="left" w:pos="1920"/>
        </w:tabs>
        <w:spacing w:before="121"/>
        <w:ind w:left="1919" w:hanging="421"/>
        <w:rPr>
          <w:sz w:val="21"/>
        </w:rPr>
      </w:pPr>
      <w:r>
        <w:rPr>
          <w:rFonts w:ascii="Times New Roman" w:eastAsia="Times New Roman" w:hAnsi="Times New Roman"/>
          <w:sz w:val="21"/>
        </w:rPr>
        <w:t xml:space="preserve">The Random register is initialized to the maximum value, and the Wired register is initialized to 0. </w:t>
      </w:r>
    </w:p>
    <w:p w14:paraId="49EDC74A" w14:textId="77777777" w:rsidR="00C441A2" w:rsidRDefault="003F76D0">
      <w:pPr>
        <w:pStyle w:val="a4"/>
        <w:numPr>
          <w:ilvl w:val="3"/>
          <w:numId w:val="7"/>
        </w:numPr>
        <w:tabs>
          <w:tab w:val="left" w:pos="1919"/>
          <w:tab w:val="left" w:pos="1920"/>
        </w:tabs>
        <w:spacing w:before="121"/>
        <w:ind w:left="1919" w:hanging="421"/>
        <w:rPr>
          <w:sz w:val="21"/>
        </w:rPr>
      </w:pPr>
      <w:r>
        <w:rPr>
          <w:rFonts w:ascii="Times New Roman" w:eastAsia="Times New Roman" w:hAnsi="Times New Roman"/>
          <w:sz w:val="21"/>
        </w:rPr>
        <w:t xml:space="preserve">Initial values of related fields for EntryHi, EntryLo0, EntryLo1, PageMask, PageGrain. </w:t>
      </w:r>
    </w:p>
    <w:p w14:paraId="49EDC74B" w14:textId="77777777" w:rsidR="00C441A2" w:rsidRDefault="003F76D0">
      <w:pPr>
        <w:pStyle w:val="a4"/>
        <w:numPr>
          <w:ilvl w:val="3"/>
          <w:numId w:val="7"/>
        </w:numPr>
        <w:tabs>
          <w:tab w:val="left" w:pos="1919"/>
          <w:tab w:val="left" w:pos="1920"/>
        </w:tabs>
        <w:spacing w:before="120"/>
        <w:ind w:left="1919" w:hanging="421"/>
        <w:rPr>
          <w:sz w:val="21"/>
        </w:rPr>
      </w:pPr>
      <w:r>
        <w:rPr>
          <w:rFonts w:ascii="Times New Roman" w:eastAsia="Times New Roman" w:hAnsi="Times New Roman"/>
          <w:sz w:val="21"/>
        </w:rPr>
        <w:t xml:space="preserve">The ErroEPC register is initialized to the value of the PC. </w:t>
      </w:r>
    </w:p>
    <w:p w14:paraId="49EDC74C" w14:textId="77777777" w:rsidR="00C441A2" w:rsidRDefault="003F76D0">
      <w:pPr>
        <w:pStyle w:val="a4"/>
        <w:numPr>
          <w:ilvl w:val="3"/>
          <w:numId w:val="7"/>
        </w:numPr>
        <w:tabs>
          <w:tab w:val="left" w:pos="1919"/>
          <w:tab w:val="left" w:pos="1920"/>
        </w:tabs>
        <w:spacing w:before="121"/>
        <w:ind w:left="1919" w:hanging="421"/>
        <w:rPr>
          <w:sz w:val="21"/>
        </w:rPr>
      </w:pPr>
      <w:r>
        <w:rPr>
          <w:rFonts w:ascii="Times New Roman" w:eastAsia="Times New Roman" w:hAnsi="Times New Roman"/>
          <w:sz w:val="21"/>
        </w:rPr>
        <w:t xml:space="preserve">The Event bit of the Performance Count register is initialized to 0. </w:t>
      </w:r>
    </w:p>
    <w:p w14:paraId="49EDC74D" w14:textId="77777777" w:rsidR="00C441A2" w:rsidRDefault="003F76D0">
      <w:pPr>
        <w:pStyle w:val="a4"/>
        <w:numPr>
          <w:ilvl w:val="3"/>
          <w:numId w:val="7"/>
        </w:numPr>
        <w:tabs>
          <w:tab w:val="left" w:pos="1919"/>
          <w:tab w:val="left" w:pos="1920"/>
        </w:tabs>
        <w:spacing w:before="121"/>
        <w:ind w:left="1919" w:hanging="421"/>
        <w:rPr>
          <w:sz w:val="21"/>
        </w:rPr>
      </w:pPr>
      <w:r>
        <w:rPr>
          <w:sz w:val="21"/>
        </w:rPr>
        <w:t xml:space="preserve">All breakpoints and external interrupts are cleared. </w:t>
      </w:r>
    </w:p>
    <w:p w14:paraId="49EDC74E" w14:textId="77777777" w:rsidR="00C441A2" w:rsidRDefault="00C441A2">
      <w:pPr>
        <w:pStyle w:val="a3"/>
        <w:spacing w:before="5"/>
        <w:rPr>
          <w:sz w:val="25"/>
        </w:rPr>
      </w:pPr>
    </w:p>
    <w:p w14:paraId="49EDC74F" w14:textId="77777777" w:rsidR="00C441A2" w:rsidRDefault="003F76D0">
      <w:pPr>
        <w:pStyle w:val="3"/>
        <w:numPr>
          <w:ilvl w:val="2"/>
          <w:numId w:val="7"/>
        </w:numPr>
        <w:tabs>
          <w:tab w:val="left" w:pos="1800"/>
        </w:tabs>
      </w:pPr>
      <w:bookmarkStart w:id="271" w:name="6.1.5_不可屏蔽中断"/>
      <w:bookmarkEnd w:id="271"/>
      <w:r>
        <w:t xml:space="preserve"> </w:t>
      </w:r>
      <w:bookmarkStart w:id="272" w:name="_Toc44084274"/>
      <w:r>
        <w:t>Non-masking interrupt</w:t>
      </w:r>
      <w:bookmarkEnd w:id="272"/>
      <w:r>
        <w:t xml:space="preserve"> </w:t>
      </w:r>
    </w:p>
    <w:p w14:paraId="49EDC750"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Non-masking interrupts are triggered by a processor-independent NMI interrupt input signal.  This exception cannot be blocked. </w:t>
      </w:r>
    </w:p>
    <w:p w14:paraId="49EDC751"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It is not possible to mask interrupts with exception entry vectors consistent with cold reset. Therefore, in the event of an unmasking interrupt exception, the status.NMI bit is set to 1 and the software can distinguish a cold reset by the bit. </w:t>
      </w:r>
    </w:p>
    <w:p w14:paraId="49EDC752"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non-masking interrupt exception does not discard the state of any machine, but rather retains the state of the processor for diagnostic purposes. In particular, the Cause register contents remain unchanged, while the system jumps to an unmasked exception entry vector to start executing the handler. </w:t>
      </w:r>
    </w:p>
    <w:p w14:paraId="49EDC753"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non-masking interrupt exception only modifies the following registers: </w:t>
      </w:r>
    </w:p>
    <w:p w14:paraId="49EDC754" w14:textId="77777777" w:rsidR="00C441A2" w:rsidRDefault="003F76D0">
      <w:pPr>
        <w:pStyle w:val="a4"/>
        <w:numPr>
          <w:ilvl w:val="3"/>
          <w:numId w:val="7"/>
        </w:numPr>
        <w:tabs>
          <w:tab w:val="left" w:pos="1919"/>
          <w:tab w:val="left" w:pos="1920"/>
        </w:tabs>
        <w:spacing w:before="121"/>
        <w:ind w:left="1919" w:hanging="421"/>
        <w:rPr>
          <w:sz w:val="21"/>
        </w:rPr>
      </w:pPr>
      <w:r>
        <w:rPr>
          <w:rFonts w:ascii="Times New Roman" w:eastAsia="Times New Roman" w:hAnsi="Times New Roman"/>
          <w:sz w:val="21"/>
        </w:rPr>
        <w:t xml:space="preserve">Status.ERL is 1, status. SR is 0, status. NMI is 1, and status. BEV is 1. </w:t>
      </w:r>
    </w:p>
    <w:p w14:paraId="49EDC755" w14:textId="77777777" w:rsidR="00C441A2" w:rsidRDefault="003F76D0">
      <w:pPr>
        <w:pStyle w:val="a4"/>
        <w:numPr>
          <w:ilvl w:val="3"/>
          <w:numId w:val="7"/>
        </w:numPr>
        <w:tabs>
          <w:tab w:val="left" w:pos="1919"/>
          <w:tab w:val="left" w:pos="1920"/>
        </w:tabs>
        <w:spacing w:before="121"/>
        <w:ind w:hanging="421"/>
        <w:rPr>
          <w:sz w:val="21"/>
        </w:rPr>
      </w:pPr>
      <w:r>
        <w:rPr>
          <w:rFonts w:ascii="Times New Roman" w:eastAsia="Times New Roman" w:hAnsi="Times New Roman"/>
          <w:sz w:val="21"/>
        </w:rPr>
        <w:t xml:space="preserve">The ErroEPC register is initialized to the value of the PC. </w:t>
      </w:r>
    </w:p>
    <w:p w14:paraId="49EDC756" w14:textId="77777777" w:rsidR="00C441A2" w:rsidRDefault="00C441A2">
      <w:pPr>
        <w:pStyle w:val="a3"/>
        <w:spacing w:before="4"/>
        <w:rPr>
          <w:sz w:val="25"/>
        </w:rPr>
      </w:pPr>
    </w:p>
    <w:p w14:paraId="49EDC757" w14:textId="77777777" w:rsidR="00C441A2" w:rsidRDefault="003F76D0">
      <w:pPr>
        <w:pStyle w:val="3"/>
        <w:numPr>
          <w:ilvl w:val="2"/>
          <w:numId w:val="7"/>
        </w:numPr>
        <w:tabs>
          <w:tab w:val="left" w:pos="1800"/>
        </w:tabs>
      </w:pPr>
      <w:bookmarkStart w:id="273" w:name="6.1.6_中断例外"/>
      <w:bookmarkEnd w:id="273"/>
      <w:r>
        <w:t xml:space="preserve"> </w:t>
      </w:r>
      <w:bookmarkStart w:id="274" w:name="_Toc44084275"/>
      <w:r>
        <w:t>Interrupt exception</w:t>
      </w:r>
      <w:bookmarkEnd w:id="274"/>
      <w:r>
        <w:t xml:space="preserve"> </w:t>
      </w:r>
    </w:p>
    <w:p w14:paraId="49EDC758" w14:textId="77777777" w:rsidR="00C441A2" w:rsidRDefault="003F76D0">
      <w:pPr>
        <w:spacing w:before="122" w:line="348" w:lineRule="auto"/>
        <w:ind w:left="1291" w:right="2581" w:firstLine="208"/>
        <w:rPr>
          <w:b/>
          <w:sz w:val="21"/>
        </w:rPr>
      </w:pPr>
      <w:r w:rsidRPr="004C5CEE">
        <w:rPr>
          <w:rFonts w:ascii="Times New Roman" w:hAnsi="Times New Roman" w:cs="Times New Roman"/>
          <w:sz w:val="21"/>
          <w:szCs w:val="21"/>
        </w:rPr>
        <w:t xml:space="preserve">An interrupt exception is triggered when an unmasked interrupt arrives. For a detailed description of interrupts, refer to section 6.2 on page 80. </w:t>
      </w:r>
      <w:hyperlink w:anchor="_bookmark162" w:history="1"/>
      <w:hyperlink w:anchor="_bookmark162" w:history="1"/>
      <w:r w:rsidRPr="004C5CEE">
        <w:rPr>
          <w:rFonts w:ascii="Times New Roman" w:hAnsi="Times New Roman" w:cs="Times New Roman"/>
          <w:sz w:val="21"/>
          <w:szCs w:val="21"/>
        </w:rPr>
        <w:t xml:space="preserve"> </w:t>
      </w:r>
      <w:r>
        <w:rPr>
          <w:b/>
          <w:spacing w:val="-10"/>
          <w:sz w:val="21"/>
        </w:rPr>
        <w:t xml:space="preserve">Control register Cause's ExcCode field: </w:t>
      </w:r>
    </w:p>
    <w:p w14:paraId="49EDC759" w14:textId="77777777" w:rsidR="00C441A2" w:rsidRDefault="003F76D0">
      <w:pPr>
        <w:spacing w:after="30" w:line="348" w:lineRule="auto"/>
        <w:ind w:left="1291" w:right="7122" w:firstLine="208"/>
        <w:rPr>
          <w:b/>
          <w:sz w:val="21"/>
        </w:rPr>
      </w:pPr>
      <w:r>
        <w:rPr>
          <w:rFonts w:ascii="Times New Roman" w:eastAsia="Times New Roman"/>
          <w:sz w:val="21"/>
        </w:rPr>
        <w:t xml:space="preserve">0x00 (Int) (see table 7-28 on page 111) Additional hardware status updates in response to exceptions: </w:t>
      </w:r>
      <w:hyperlink w:anchor="_bookmark253" w:history="1"/>
      <w:hyperlink w:anchor="_bookmark253" w:history="1"/>
    </w:p>
    <w:tbl>
      <w:tblPr>
        <w:tblStyle w:val="TableNormal"/>
        <w:tblW w:w="0" w:type="auto"/>
        <w:tblInd w:w="1806" w:type="dxa"/>
        <w:tblLayout w:type="fixed"/>
        <w:tblLook w:val="01E0" w:firstRow="1" w:lastRow="1" w:firstColumn="1" w:lastColumn="1" w:noHBand="0" w:noVBand="0"/>
      </w:tblPr>
      <w:tblGrid>
        <w:gridCol w:w="2002"/>
        <w:gridCol w:w="6300"/>
      </w:tblGrid>
      <w:tr w:rsidR="00C441A2" w14:paraId="49EDC75C" w14:textId="77777777">
        <w:trPr>
          <w:trHeight w:val="262"/>
        </w:trPr>
        <w:tc>
          <w:tcPr>
            <w:tcW w:w="2002" w:type="dxa"/>
            <w:tcBorders>
              <w:bottom w:val="single" w:sz="12" w:space="0" w:color="000000"/>
            </w:tcBorders>
          </w:tcPr>
          <w:p w14:paraId="49EDC75A" w14:textId="77777777" w:rsidR="00C441A2" w:rsidRDefault="003F76D0">
            <w:pPr>
              <w:pStyle w:val="TableParagraph"/>
              <w:spacing w:before="0" w:line="240" w:lineRule="exact"/>
              <w:ind w:right="487"/>
              <w:jc w:val="right"/>
              <w:rPr>
                <w:rFonts w:ascii="宋体" w:eastAsia="宋体"/>
                <w:b/>
                <w:sz w:val="21"/>
              </w:rPr>
            </w:pPr>
            <w:r>
              <w:rPr>
                <w:rFonts w:ascii="宋体" w:eastAsia="宋体" w:hint="eastAsia"/>
                <w:b/>
                <w:sz w:val="21"/>
              </w:rPr>
              <w:t xml:space="preserve">register </w:t>
            </w:r>
          </w:p>
        </w:tc>
        <w:tc>
          <w:tcPr>
            <w:tcW w:w="6300" w:type="dxa"/>
            <w:tcBorders>
              <w:bottom w:val="single" w:sz="12" w:space="0" w:color="000000"/>
            </w:tcBorders>
          </w:tcPr>
          <w:p w14:paraId="49EDC75B" w14:textId="77777777" w:rsidR="00C441A2" w:rsidRDefault="003F76D0">
            <w:pPr>
              <w:pStyle w:val="TableParagraph"/>
              <w:spacing w:before="0" w:line="240" w:lineRule="exact"/>
              <w:ind w:left="2687" w:right="2308"/>
              <w:rPr>
                <w:rFonts w:ascii="宋体" w:eastAsia="宋体"/>
                <w:b/>
                <w:sz w:val="21"/>
              </w:rPr>
            </w:pPr>
            <w:r>
              <w:rPr>
                <w:rFonts w:ascii="宋体" w:eastAsia="宋体" w:hint="eastAsia"/>
                <w:b/>
                <w:sz w:val="21"/>
              </w:rPr>
              <w:t xml:space="preserve">Status update description </w:t>
            </w:r>
          </w:p>
        </w:tc>
      </w:tr>
      <w:tr w:rsidR="00C441A2" w14:paraId="49EDC75F" w14:textId="77777777">
        <w:trPr>
          <w:trHeight w:val="311"/>
        </w:trPr>
        <w:tc>
          <w:tcPr>
            <w:tcW w:w="2002" w:type="dxa"/>
            <w:tcBorders>
              <w:top w:val="single" w:sz="12" w:space="0" w:color="000000"/>
              <w:bottom w:val="single" w:sz="4" w:space="0" w:color="000000"/>
            </w:tcBorders>
          </w:tcPr>
          <w:p w14:paraId="49EDC75D" w14:textId="77777777" w:rsidR="00C441A2" w:rsidRDefault="003F76D0">
            <w:pPr>
              <w:pStyle w:val="TableParagraph"/>
              <w:ind w:right="585"/>
              <w:jc w:val="right"/>
              <w:rPr>
                <w:sz w:val="18"/>
              </w:rPr>
            </w:pPr>
            <w:r>
              <w:rPr>
                <w:sz w:val="18"/>
              </w:rPr>
              <w:t xml:space="preserve">Cause </w:t>
            </w:r>
          </w:p>
        </w:tc>
        <w:tc>
          <w:tcPr>
            <w:tcW w:w="6300" w:type="dxa"/>
            <w:tcBorders>
              <w:top w:val="single" w:sz="12" w:space="0" w:color="000000"/>
              <w:bottom w:val="single" w:sz="4" w:space="0" w:color="000000"/>
            </w:tcBorders>
          </w:tcPr>
          <w:p w14:paraId="49EDC75E" w14:textId="77777777" w:rsidR="00C441A2" w:rsidRDefault="003F76D0">
            <w:pPr>
              <w:pStyle w:val="TableParagraph"/>
              <w:spacing w:before="40"/>
              <w:ind w:left="489"/>
              <w:jc w:val="left"/>
              <w:rPr>
                <w:rFonts w:ascii="宋体" w:eastAsia="宋体"/>
                <w:sz w:val="18"/>
              </w:rPr>
            </w:pPr>
            <w:r>
              <w:rPr>
                <w:sz w:val="18"/>
              </w:rPr>
              <w:t xml:space="preserve">The IP domain records the interrupts to be processed. </w:t>
            </w:r>
          </w:p>
        </w:tc>
      </w:tr>
    </w:tbl>
    <w:p w14:paraId="49EDC760" w14:textId="77777777" w:rsidR="00C441A2" w:rsidRDefault="00C441A2">
      <w:pPr>
        <w:pStyle w:val="a3"/>
        <w:spacing w:before="7"/>
        <w:rPr>
          <w:b/>
          <w:sz w:val="23"/>
        </w:rPr>
      </w:pPr>
    </w:p>
    <w:p w14:paraId="49EDC761" w14:textId="77777777" w:rsidR="00C441A2" w:rsidRDefault="003F76D0">
      <w:pPr>
        <w:pStyle w:val="3"/>
        <w:numPr>
          <w:ilvl w:val="2"/>
          <w:numId w:val="7"/>
        </w:numPr>
        <w:tabs>
          <w:tab w:val="left" w:pos="1800"/>
        </w:tabs>
      </w:pPr>
      <w:bookmarkStart w:id="275" w:name="6.1.7_地址错例外"/>
      <w:bookmarkEnd w:id="275"/>
      <w:r>
        <w:t xml:space="preserve"> </w:t>
      </w:r>
      <w:bookmarkStart w:id="276" w:name="_Toc44084276"/>
      <w:r>
        <w:t>Wrong address exception</w:t>
      </w:r>
      <w:bookmarkEnd w:id="276"/>
      <w:r>
        <w:t xml:space="preserve"> </w:t>
      </w:r>
    </w:p>
    <w:p w14:paraId="49EDC762" w14:textId="77777777" w:rsidR="00C441A2" w:rsidRDefault="003F76D0">
      <w:pPr>
        <w:pStyle w:val="a3"/>
        <w:spacing w:before="124"/>
        <w:ind w:left="1500"/>
      </w:pPr>
      <w:r>
        <w:lastRenderedPageBreak/>
        <w:t xml:space="preserve">The address error exception is triggered when: </w:t>
      </w:r>
    </w:p>
    <w:p w14:paraId="49EDC763" w14:textId="77777777" w:rsidR="00C441A2" w:rsidRDefault="003F76D0">
      <w:pPr>
        <w:pStyle w:val="a3"/>
        <w:spacing w:before="121" w:line="348" w:lineRule="auto"/>
        <w:ind w:left="1499" w:right="5418"/>
      </w:pPr>
      <w:r>
        <w:t xml:space="preserve">Double-word load/store, whose access address is not aligned at the double-word boundary.  The access address of the word load/store is not aligned at the word boundary. </w:t>
      </w:r>
    </w:p>
    <w:p w14:paraId="49EDC764" w14:textId="77777777" w:rsidR="00C441A2" w:rsidRDefault="003F76D0">
      <w:pPr>
        <w:pStyle w:val="a3"/>
        <w:spacing w:line="348" w:lineRule="auto"/>
        <w:ind w:left="1499" w:right="5418"/>
      </w:pPr>
      <w:r>
        <w:t xml:space="preserve">Half-word load/store instruction, its access address is not aligned with the half-word boundary.  Point PC not aligned at word boundary. </w:t>
      </w:r>
    </w:p>
    <w:p w14:paraId="49EDC765" w14:textId="77777777" w:rsidR="00C441A2" w:rsidRDefault="003F76D0">
      <w:pPr>
        <w:pStyle w:val="a3"/>
        <w:spacing w:line="348" w:lineRule="auto"/>
        <w:ind w:left="1499" w:right="5785"/>
      </w:pPr>
      <w:r>
        <w:t xml:space="preserve">Access the address segment of the core mode in customer mode or regulatory mode. Access the regulatory mode address segment in customer mode. </w:t>
      </w:r>
    </w:p>
    <w:p w14:paraId="49EDC766" w14:textId="77777777" w:rsidR="00C441A2" w:rsidRDefault="00C441A2">
      <w:pPr>
        <w:spacing w:line="348" w:lineRule="auto"/>
        <w:sectPr w:rsidR="00C441A2">
          <w:pgSz w:w="11910" w:h="16840"/>
          <w:pgMar w:top="1620" w:right="0" w:bottom="1380" w:left="0" w:header="890" w:footer="1195" w:gutter="0"/>
          <w:cols w:space="720"/>
        </w:sectPr>
      </w:pPr>
    </w:p>
    <w:p w14:paraId="49EDC767"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lastRenderedPageBreak/>
        <w:t xml:space="preserve">When 64-bit addressing enablement is not enabled, the access to the PC or Load/Store instruction USES a 64-bit address, and the address falls outside the 32-bit address space compatibility range. </w:t>
      </w:r>
    </w:p>
    <w:p w14:paraId="49EDC768"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Refers to the PC or load/store instruction access using a 64-bit address, and the address falls in the unimplemented range.  In core mode, the page table entry accessed is valid and the K bit is 0. </w:t>
      </w:r>
    </w:p>
    <w:p w14:paraId="49EDC769" w14:textId="77777777" w:rsidR="00C441A2" w:rsidRDefault="003F76D0" w:rsidP="004C5CEE">
      <w:pPr>
        <w:pStyle w:val="a3"/>
        <w:spacing w:before="281" w:line="278" w:lineRule="auto"/>
        <w:ind w:left="1079" w:right="1079" w:firstLine="420"/>
        <w:jc w:val="both"/>
        <w:rPr>
          <w:b/>
        </w:rPr>
      </w:pPr>
      <w:r w:rsidRPr="004C5CEE">
        <w:rPr>
          <w:rFonts w:ascii="Times New Roman" w:hAnsi="Times New Roman" w:cs="Times New Roman"/>
        </w:rPr>
        <w:t xml:space="preserve">This exception can be handled in both root and guest modes.  </w:t>
      </w:r>
      <w:r>
        <w:rPr>
          <w:b/>
        </w:rPr>
        <w:t xml:space="preserve">Control register Cause's ExcCode field: </w:t>
      </w:r>
    </w:p>
    <w:p w14:paraId="49EDC76A" w14:textId="77777777" w:rsidR="00C441A2" w:rsidRDefault="003F76D0">
      <w:pPr>
        <w:pStyle w:val="a3"/>
        <w:spacing w:line="348" w:lineRule="auto"/>
        <w:ind w:left="1500" w:right="7808"/>
      </w:pPr>
      <w:r>
        <w:rPr>
          <w:rFonts w:ascii="Times New Roman" w:eastAsia="Times New Roman"/>
        </w:rPr>
        <w:t xml:space="preserve">0x04 (AdEL) : Finger or read data AdES (0x05) : write data </w:t>
      </w:r>
    </w:p>
    <w:p w14:paraId="49EDC76B" w14:textId="77777777" w:rsidR="00C441A2" w:rsidRDefault="003F76D0">
      <w:pPr>
        <w:pStyle w:val="a3"/>
        <w:spacing w:line="269" w:lineRule="exact"/>
        <w:ind w:left="1500"/>
      </w:pPr>
      <w:r>
        <w:t xml:space="preserve">(See Table 7-28, page 111) </w:t>
      </w:r>
      <w:hyperlink w:anchor="_bookmark253" w:history="1"/>
      <w:hyperlink w:anchor="_bookmark253" w:history="1"/>
    </w:p>
    <w:p w14:paraId="49EDC76C" w14:textId="77777777" w:rsidR="00C441A2" w:rsidRDefault="003F76D0">
      <w:pPr>
        <w:pStyle w:val="4"/>
        <w:spacing w:before="120"/>
        <w:ind w:left="1291" w:right="0"/>
        <w:jc w:val="left"/>
      </w:pPr>
      <w:r>
        <w:t xml:space="preserve"> Additional hardware status updates in response to exceptions: </w:t>
      </w:r>
    </w:p>
    <w:p w14:paraId="49EDC76D" w14:textId="77777777" w:rsidR="00C441A2" w:rsidRDefault="00C441A2">
      <w:pPr>
        <w:pStyle w:val="a3"/>
        <w:spacing w:before="10"/>
        <w:rPr>
          <w:b/>
          <w:sz w:val="11"/>
        </w:rPr>
      </w:pPr>
    </w:p>
    <w:tbl>
      <w:tblPr>
        <w:tblStyle w:val="TableNormal"/>
        <w:tblW w:w="0" w:type="auto"/>
        <w:tblInd w:w="1806" w:type="dxa"/>
        <w:tblLayout w:type="fixed"/>
        <w:tblLook w:val="01E0" w:firstRow="1" w:lastRow="1" w:firstColumn="1" w:lastColumn="1" w:noHBand="0" w:noVBand="0"/>
      </w:tblPr>
      <w:tblGrid>
        <w:gridCol w:w="2035"/>
        <w:gridCol w:w="6267"/>
      </w:tblGrid>
      <w:tr w:rsidR="00C441A2" w14:paraId="49EDC770" w14:textId="77777777">
        <w:trPr>
          <w:trHeight w:val="262"/>
        </w:trPr>
        <w:tc>
          <w:tcPr>
            <w:tcW w:w="2035" w:type="dxa"/>
            <w:tcBorders>
              <w:bottom w:val="single" w:sz="12" w:space="0" w:color="000000"/>
            </w:tcBorders>
          </w:tcPr>
          <w:p w14:paraId="49EDC76E" w14:textId="77777777" w:rsidR="00C441A2" w:rsidRDefault="003F76D0">
            <w:pPr>
              <w:pStyle w:val="TableParagraph"/>
              <w:spacing w:before="0" w:line="240" w:lineRule="exact"/>
              <w:ind w:right="520"/>
              <w:jc w:val="right"/>
              <w:rPr>
                <w:rFonts w:ascii="宋体" w:eastAsia="宋体"/>
                <w:b/>
                <w:sz w:val="21"/>
              </w:rPr>
            </w:pPr>
            <w:r>
              <w:rPr>
                <w:rFonts w:ascii="宋体" w:eastAsia="宋体" w:hint="eastAsia"/>
                <w:b/>
                <w:sz w:val="21"/>
              </w:rPr>
              <w:t xml:space="preserve">register </w:t>
            </w:r>
          </w:p>
        </w:tc>
        <w:tc>
          <w:tcPr>
            <w:tcW w:w="6267" w:type="dxa"/>
            <w:tcBorders>
              <w:bottom w:val="single" w:sz="12" w:space="0" w:color="000000"/>
            </w:tcBorders>
          </w:tcPr>
          <w:p w14:paraId="49EDC76F" w14:textId="77777777" w:rsidR="00C441A2" w:rsidRDefault="003F76D0">
            <w:pPr>
              <w:pStyle w:val="TableParagraph"/>
              <w:spacing w:before="0" w:line="240" w:lineRule="exact"/>
              <w:ind w:left="2653" w:right="2307"/>
              <w:rPr>
                <w:rFonts w:ascii="宋体" w:eastAsia="宋体"/>
                <w:b/>
                <w:sz w:val="21"/>
              </w:rPr>
            </w:pPr>
            <w:r>
              <w:rPr>
                <w:rFonts w:ascii="宋体" w:eastAsia="宋体" w:hint="eastAsia"/>
                <w:b/>
                <w:sz w:val="21"/>
              </w:rPr>
              <w:t xml:space="preserve">Status update description </w:t>
            </w:r>
          </w:p>
        </w:tc>
      </w:tr>
      <w:tr w:rsidR="00C441A2" w14:paraId="49EDC773" w14:textId="77777777">
        <w:trPr>
          <w:trHeight w:val="312"/>
        </w:trPr>
        <w:tc>
          <w:tcPr>
            <w:tcW w:w="2035" w:type="dxa"/>
            <w:tcBorders>
              <w:top w:val="single" w:sz="12" w:space="0" w:color="000000"/>
              <w:bottom w:val="single" w:sz="4" w:space="0" w:color="000000"/>
            </w:tcBorders>
          </w:tcPr>
          <w:p w14:paraId="49EDC771" w14:textId="77777777" w:rsidR="00C441A2" w:rsidRDefault="003F76D0">
            <w:pPr>
              <w:pStyle w:val="TableParagraph"/>
              <w:ind w:right="455"/>
              <w:jc w:val="right"/>
              <w:rPr>
                <w:sz w:val="18"/>
              </w:rPr>
            </w:pPr>
            <w:r>
              <w:rPr>
                <w:sz w:val="18"/>
              </w:rPr>
              <w:t xml:space="preserve">BadVAddr </w:t>
            </w:r>
          </w:p>
        </w:tc>
        <w:tc>
          <w:tcPr>
            <w:tcW w:w="6267" w:type="dxa"/>
            <w:tcBorders>
              <w:top w:val="single" w:sz="12" w:space="0" w:color="000000"/>
              <w:bottom w:val="single" w:sz="4" w:space="0" w:color="000000"/>
            </w:tcBorders>
          </w:tcPr>
          <w:p w14:paraId="49EDC772" w14:textId="77777777" w:rsidR="00C441A2" w:rsidRDefault="003F76D0">
            <w:pPr>
              <w:pStyle w:val="TableParagraph"/>
              <w:spacing w:before="40"/>
              <w:ind w:left="456"/>
              <w:jc w:val="left"/>
              <w:rPr>
                <w:rFonts w:ascii="宋体" w:eastAsia="宋体"/>
                <w:sz w:val="18"/>
              </w:rPr>
            </w:pPr>
            <w:r>
              <w:rPr>
                <w:rFonts w:ascii="宋体" w:eastAsia="宋体" w:hint="eastAsia"/>
                <w:sz w:val="18"/>
              </w:rPr>
              <w:t xml:space="preserve">Record the virtual address that triggered the exception. </w:t>
            </w:r>
          </w:p>
        </w:tc>
      </w:tr>
    </w:tbl>
    <w:p w14:paraId="49EDC774" w14:textId="77777777" w:rsidR="00C441A2" w:rsidRDefault="00C441A2">
      <w:pPr>
        <w:pStyle w:val="a3"/>
        <w:spacing w:before="7"/>
        <w:rPr>
          <w:b/>
          <w:sz w:val="23"/>
        </w:rPr>
      </w:pPr>
    </w:p>
    <w:p w14:paraId="49EDC775" w14:textId="77777777" w:rsidR="00C441A2" w:rsidRDefault="003F76D0">
      <w:pPr>
        <w:pStyle w:val="3"/>
        <w:numPr>
          <w:ilvl w:val="2"/>
          <w:numId w:val="7"/>
        </w:numPr>
        <w:tabs>
          <w:tab w:val="left" w:pos="1800"/>
        </w:tabs>
      </w:pPr>
      <w:bookmarkStart w:id="277" w:name="6.1.8_TLB重填例外"/>
      <w:bookmarkEnd w:id="277"/>
      <w:r>
        <w:rPr>
          <w:rFonts w:ascii="Arial" w:eastAsia="Arial"/>
        </w:rPr>
        <w:t xml:space="preserve"> </w:t>
      </w:r>
      <w:bookmarkStart w:id="278" w:name="_Toc44084277"/>
      <w:r>
        <w:rPr>
          <w:rFonts w:ascii="Arial" w:eastAsia="Arial"/>
        </w:rPr>
        <w:t>TLB rewrites the exception</w:t>
      </w:r>
      <w:bookmarkEnd w:id="278"/>
      <w:r>
        <w:rPr>
          <w:rFonts w:ascii="Arial" w:eastAsia="Arial"/>
        </w:rPr>
        <w:t xml:space="preserve"> </w:t>
      </w:r>
    </w:p>
    <w:p w14:paraId="49EDC776"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In 32-bit host address space, and root.status.exl =0, access memory USES mapped address, which triggers TLB refill exception when no match is found in TLB.  Note that this is different from the case where a match is found in TLB but the matching page table entry has a valid bit of 0, which corresponds to an invalid exception for TLB.  To speed up the processing efficiency of frequent and critical exceptions such as TLB refill, the TLB refill exception USES a separate exception entry offset, so the exception coded in the root.cause.Exccode field is not distinguished from the XTLB refill exception and the TLB invalid exception. </w:t>
      </w:r>
    </w:p>
    <w:p w14:paraId="49EDC777"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This exception is handled only in root mode. </w:t>
      </w:r>
    </w:p>
    <w:p w14:paraId="49EDC778" w14:textId="77777777" w:rsidR="00C441A2" w:rsidRDefault="003F76D0">
      <w:pPr>
        <w:pStyle w:val="4"/>
        <w:spacing w:before="121"/>
        <w:ind w:left="1291" w:right="0"/>
        <w:jc w:val="left"/>
      </w:pPr>
      <w:r>
        <w:t xml:space="preserve"> Control register Cause's ExcCode field: </w:t>
      </w:r>
    </w:p>
    <w:p w14:paraId="49EDC779" w14:textId="77777777" w:rsidR="00C441A2" w:rsidRDefault="003F76D0">
      <w:pPr>
        <w:pStyle w:val="a3"/>
        <w:spacing w:before="121"/>
        <w:ind w:left="1500"/>
      </w:pPr>
      <w:r>
        <w:rPr>
          <w:rFonts w:ascii="Times New Roman" w:eastAsia="Times New Roman"/>
        </w:rPr>
        <w:t xml:space="preserve">0x02 (TLBL) : To pick up or read data </w:t>
      </w:r>
    </w:p>
    <w:p w14:paraId="49EDC77A" w14:textId="77777777" w:rsidR="00C441A2" w:rsidRDefault="003F76D0">
      <w:pPr>
        <w:pStyle w:val="a3"/>
        <w:spacing w:before="121"/>
        <w:ind w:left="1500"/>
      </w:pPr>
      <w:r>
        <w:rPr>
          <w:rFonts w:ascii="Times New Roman" w:eastAsia="Times New Roman"/>
        </w:rPr>
        <w:t xml:space="preserve">0x03 (TLBS) : Write data </w:t>
      </w:r>
    </w:p>
    <w:p w14:paraId="49EDC77B" w14:textId="77777777" w:rsidR="00C441A2" w:rsidRDefault="003F76D0">
      <w:pPr>
        <w:pStyle w:val="a3"/>
        <w:spacing w:before="121"/>
        <w:ind w:left="1500"/>
      </w:pPr>
      <w:r>
        <w:t xml:space="preserve">(See Table 7-28, page 111) </w:t>
      </w:r>
      <w:hyperlink w:anchor="_bookmark253" w:history="1"/>
      <w:hyperlink w:anchor="_bookmark253" w:history="1"/>
    </w:p>
    <w:p w14:paraId="49EDC77C" w14:textId="77777777" w:rsidR="00C441A2" w:rsidRDefault="003F76D0">
      <w:pPr>
        <w:pStyle w:val="4"/>
        <w:spacing w:before="121"/>
        <w:ind w:left="1291" w:right="0"/>
        <w:jc w:val="left"/>
      </w:pPr>
      <w:r>
        <w:t xml:space="preserve"> Additional hardware status updates in response to exceptions: </w:t>
      </w:r>
    </w:p>
    <w:p w14:paraId="49EDC77D" w14:textId="77777777" w:rsidR="00C441A2" w:rsidRDefault="00C441A2">
      <w:pPr>
        <w:pStyle w:val="a3"/>
        <w:spacing w:before="9"/>
        <w:rPr>
          <w:b/>
          <w:sz w:val="11"/>
        </w:rPr>
      </w:pPr>
    </w:p>
    <w:tbl>
      <w:tblPr>
        <w:tblStyle w:val="TableNormal"/>
        <w:tblW w:w="0" w:type="auto"/>
        <w:tblInd w:w="1806" w:type="dxa"/>
        <w:tblLayout w:type="fixed"/>
        <w:tblLook w:val="01E0" w:firstRow="1" w:lastRow="1" w:firstColumn="1" w:lastColumn="1" w:noHBand="0" w:noVBand="0"/>
      </w:tblPr>
      <w:tblGrid>
        <w:gridCol w:w="2034"/>
        <w:gridCol w:w="6267"/>
      </w:tblGrid>
      <w:tr w:rsidR="00C441A2" w14:paraId="49EDC780" w14:textId="77777777">
        <w:trPr>
          <w:trHeight w:val="262"/>
        </w:trPr>
        <w:tc>
          <w:tcPr>
            <w:tcW w:w="2034" w:type="dxa"/>
            <w:tcBorders>
              <w:bottom w:val="single" w:sz="12" w:space="0" w:color="000000"/>
            </w:tcBorders>
          </w:tcPr>
          <w:p w14:paraId="49EDC77E" w14:textId="77777777" w:rsidR="00C441A2" w:rsidRDefault="003F76D0">
            <w:pPr>
              <w:pStyle w:val="TableParagraph"/>
              <w:spacing w:before="0" w:line="240" w:lineRule="exact"/>
              <w:ind w:left="779" w:right="423"/>
              <w:rPr>
                <w:rFonts w:ascii="宋体" w:eastAsia="宋体"/>
                <w:b/>
                <w:sz w:val="21"/>
              </w:rPr>
            </w:pPr>
            <w:r>
              <w:rPr>
                <w:rFonts w:ascii="宋体" w:eastAsia="宋体" w:hint="eastAsia"/>
                <w:b/>
                <w:sz w:val="21"/>
              </w:rPr>
              <w:t xml:space="preserve">register </w:t>
            </w:r>
          </w:p>
        </w:tc>
        <w:tc>
          <w:tcPr>
            <w:tcW w:w="6267" w:type="dxa"/>
            <w:tcBorders>
              <w:bottom w:val="single" w:sz="12" w:space="0" w:color="000000"/>
            </w:tcBorders>
          </w:tcPr>
          <w:p w14:paraId="49EDC77F" w14:textId="77777777" w:rsidR="00C441A2" w:rsidRDefault="003F76D0">
            <w:pPr>
              <w:pStyle w:val="TableParagraph"/>
              <w:spacing w:before="0" w:line="240" w:lineRule="exact"/>
              <w:ind w:left="2654" w:right="2306"/>
              <w:rPr>
                <w:rFonts w:ascii="宋体" w:eastAsia="宋体"/>
                <w:b/>
                <w:sz w:val="21"/>
              </w:rPr>
            </w:pPr>
            <w:r>
              <w:rPr>
                <w:rFonts w:ascii="宋体" w:eastAsia="宋体" w:hint="eastAsia"/>
                <w:b/>
                <w:sz w:val="21"/>
              </w:rPr>
              <w:t xml:space="preserve">Status update description </w:t>
            </w:r>
          </w:p>
        </w:tc>
      </w:tr>
      <w:tr w:rsidR="00C441A2" w14:paraId="49EDC783" w14:textId="77777777">
        <w:trPr>
          <w:trHeight w:val="311"/>
        </w:trPr>
        <w:tc>
          <w:tcPr>
            <w:tcW w:w="2034" w:type="dxa"/>
            <w:tcBorders>
              <w:top w:val="single" w:sz="12" w:space="0" w:color="000000"/>
              <w:bottom w:val="single" w:sz="4" w:space="0" w:color="000000"/>
            </w:tcBorders>
          </w:tcPr>
          <w:p w14:paraId="49EDC781" w14:textId="77777777" w:rsidR="00C441A2" w:rsidRDefault="003F76D0">
            <w:pPr>
              <w:pStyle w:val="TableParagraph"/>
              <w:ind w:left="779" w:right="424"/>
              <w:rPr>
                <w:sz w:val="18"/>
              </w:rPr>
            </w:pPr>
            <w:r>
              <w:rPr>
                <w:sz w:val="18"/>
              </w:rPr>
              <w:t xml:space="preserve">BadVAddr </w:t>
            </w:r>
          </w:p>
        </w:tc>
        <w:tc>
          <w:tcPr>
            <w:tcW w:w="6267" w:type="dxa"/>
            <w:tcBorders>
              <w:top w:val="single" w:sz="12" w:space="0" w:color="000000"/>
              <w:bottom w:val="single" w:sz="4" w:space="0" w:color="000000"/>
            </w:tcBorders>
          </w:tcPr>
          <w:p w14:paraId="49EDC782" w14:textId="77777777" w:rsidR="00C441A2" w:rsidRDefault="003F76D0">
            <w:pPr>
              <w:pStyle w:val="TableParagraph"/>
              <w:spacing w:before="40"/>
              <w:ind w:left="457"/>
              <w:jc w:val="left"/>
              <w:rPr>
                <w:rFonts w:ascii="宋体" w:eastAsia="宋体"/>
                <w:sz w:val="18"/>
              </w:rPr>
            </w:pPr>
            <w:r>
              <w:rPr>
                <w:rFonts w:ascii="宋体" w:eastAsia="宋体" w:hint="eastAsia"/>
                <w:sz w:val="18"/>
              </w:rPr>
              <w:t xml:space="preserve">Record the virtual address that triggered the exception. </w:t>
            </w:r>
          </w:p>
        </w:tc>
      </w:tr>
      <w:tr w:rsidR="00C441A2" w14:paraId="49EDC786" w14:textId="77777777">
        <w:trPr>
          <w:trHeight w:val="311"/>
        </w:trPr>
        <w:tc>
          <w:tcPr>
            <w:tcW w:w="2034" w:type="dxa"/>
            <w:tcBorders>
              <w:top w:val="single" w:sz="4" w:space="0" w:color="000000"/>
              <w:bottom w:val="single" w:sz="4" w:space="0" w:color="000000"/>
            </w:tcBorders>
          </w:tcPr>
          <w:p w14:paraId="49EDC784" w14:textId="77777777" w:rsidR="00C441A2" w:rsidRDefault="003F76D0">
            <w:pPr>
              <w:pStyle w:val="TableParagraph"/>
              <w:ind w:left="779" w:right="423"/>
              <w:rPr>
                <w:sz w:val="18"/>
              </w:rPr>
            </w:pPr>
            <w:r>
              <w:rPr>
                <w:sz w:val="18"/>
              </w:rPr>
              <w:t xml:space="preserve">The Context </w:t>
            </w:r>
          </w:p>
        </w:tc>
        <w:tc>
          <w:tcPr>
            <w:tcW w:w="6267" w:type="dxa"/>
            <w:tcBorders>
              <w:top w:val="single" w:sz="4" w:space="0" w:color="000000"/>
              <w:bottom w:val="single" w:sz="4" w:space="0" w:color="000000"/>
            </w:tcBorders>
          </w:tcPr>
          <w:p w14:paraId="49EDC785" w14:textId="77777777" w:rsidR="00C441A2" w:rsidRDefault="003F76D0">
            <w:pPr>
              <w:pStyle w:val="TableParagraph"/>
              <w:spacing w:before="40"/>
              <w:ind w:left="457"/>
              <w:jc w:val="left"/>
              <w:rPr>
                <w:rFonts w:ascii="宋体" w:eastAsia="宋体"/>
                <w:sz w:val="18"/>
              </w:rPr>
            </w:pPr>
            <w:r>
              <w:rPr>
                <w:sz w:val="18"/>
              </w:rPr>
              <w:t xml:space="preserve">The BadVPN2 domain record triggers the [31..13] bit of an exception's virtual address. </w:t>
            </w:r>
          </w:p>
        </w:tc>
      </w:tr>
      <w:tr w:rsidR="00C441A2" w14:paraId="49EDC789" w14:textId="77777777">
        <w:trPr>
          <w:trHeight w:val="312"/>
        </w:trPr>
        <w:tc>
          <w:tcPr>
            <w:tcW w:w="2034" w:type="dxa"/>
            <w:tcBorders>
              <w:top w:val="single" w:sz="4" w:space="0" w:color="000000"/>
              <w:bottom w:val="single" w:sz="4" w:space="0" w:color="000000"/>
            </w:tcBorders>
          </w:tcPr>
          <w:p w14:paraId="49EDC787" w14:textId="77777777" w:rsidR="00C441A2" w:rsidRDefault="003F76D0">
            <w:pPr>
              <w:pStyle w:val="TableParagraph"/>
              <w:spacing w:before="51"/>
              <w:ind w:left="779" w:right="423"/>
              <w:rPr>
                <w:sz w:val="18"/>
              </w:rPr>
            </w:pPr>
            <w:r>
              <w:rPr>
                <w:sz w:val="18"/>
              </w:rPr>
              <w:t xml:space="preserve">XContext </w:t>
            </w:r>
          </w:p>
        </w:tc>
        <w:tc>
          <w:tcPr>
            <w:tcW w:w="6267" w:type="dxa"/>
            <w:tcBorders>
              <w:top w:val="single" w:sz="4" w:space="0" w:color="000000"/>
              <w:bottom w:val="single" w:sz="4" w:space="0" w:color="000000"/>
            </w:tcBorders>
          </w:tcPr>
          <w:p w14:paraId="49EDC788" w14:textId="77777777" w:rsidR="00C441A2" w:rsidRDefault="003F76D0">
            <w:pPr>
              <w:pStyle w:val="TableParagraph"/>
              <w:spacing w:before="51"/>
              <w:ind w:left="457"/>
              <w:jc w:val="left"/>
              <w:rPr>
                <w:sz w:val="18"/>
              </w:rPr>
            </w:pPr>
            <w:r>
              <w:rPr>
                <w:sz w:val="18"/>
              </w:rPr>
              <w:t xml:space="preserve">? </w:t>
            </w:r>
          </w:p>
        </w:tc>
      </w:tr>
      <w:tr w:rsidR="00C441A2" w14:paraId="49EDC78F" w14:textId="77777777">
        <w:trPr>
          <w:trHeight w:val="935"/>
        </w:trPr>
        <w:tc>
          <w:tcPr>
            <w:tcW w:w="2034" w:type="dxa"/>
            <w:tcBorders>
              <w:top w:val="single" w:sz="4" w:space="0" w:color="000000"/>
              <w:bottom w:val="single" w:sz="4" w:space="0" w:color="000000"/>
            </w:tcBorders>
          </w:tcPr>
          <w:p w14:paraId="49EDC78A" w14:textId="77777777" w:rsidR="00C441A2" w:rsidRDefault="00C441A2">
            <w:pPr>
              <w:pStyle w:val="TableParagraph"/>
              <w:spacing w:before="3"/>
              <w:jc w:val="left"/>
              <w:rPr>
                <w:rFonts w:ascii="宋体"/>
                <w:b/>
                <w:sz w:val="28"/>
              </w:rPr>
            </w:pPr>
          </w:p>
          <w:p w14:paraId="49EDC78B" w14:textId="77777777" w:rsidR="00C441A2" w:rsidRDefault="003F76D0">
            <w:pPr>
              <w:pStyle w:val="TableParagraph"/>
              <w:spacing w:before="0"/>
              <w:ind w:left="778" w:right="424"/>
              <w:rPr>
                <w:sz w:val="18"/>
              </w:rPr>
            </w:pPr>
            <w:r>
              <w:rPr>
                <w:sz w:val="18"/>
              </w:rPr>
              <w:t xml:space="preserve">EntryHi </w:t>
            </w:r>
          </w:p>
        </w:tc>
        <w:tc>
          <w:tcPr>
            <w:tcW w:w="6267" w:type="dxa"/>
            <w:tcBorders>
              <w:top w:val="single" w:sz="4" w:space="0" w:color="000000"/>
              <w:bottom w:val="single" w:sz="4" w:space="0" w:color="000000"/>
            </w:tcBorders>
          </w:tcPr>
          <w:p w14:paraId="49EDC78C" w14:textId="77777777" w:rsidR="00C441A2" w:rsidRDefault="003F76D0">
            <w:pPr>
              <w:pStyle w:val="TableParagraph"/>
              <w:spacing w:before="40"/>
              <w:ind w:left="457"/>
              <w:jc w:val="left"/>
              <w:rPr>
                <w:rFonts w:ascii="宋体" w:eastAsia="宋体"/>
                <w:sz w:val="18"/>
              </w:rPr>
            </w:pPr>
            <w:r>
              <w:rPr>
                <w:sz w:val="18"/>
              </w:rPr>
              <w:t xml:space="preserve">VPN2 domain record triggers the virtual address of the exception [47..13] bit; </w:t>
            </w:r>
          </w:p>
          <w:p w14:paraId="49EDC78D" w14:textId="77777777" w:rsidR="00C441A2" w:rsidRDefault="003F76D0">
            <w:pPr>
              <w:pStyle w:val="TableParagraph"/>
              <w:spacing w:before="82"/>
              <w:ind w:left="457"/>
              <w:jc w:val="left"/>
              <w:rPr>
                <w:rFonts w:ascii="宋体" w:eastAsia="宋体"/>
                <w:sz w:val="18"/>
              </w:rPr>
            </w:pPr>
            <w:r>
              <w:rPr>
                <w:sz w:val="18"/>
              </w:rPr>
              <w:t xml:space="preserve">The R field record triggers the [63..62] bit of an exception's virtual address. </w:t>
            </w:r>
          </w:p>
          <w:p w14:paraId="49EDC78E" w14:textId="77777777" w:rsidR="00C441A2" w:rsidRDefault="003F76D0">
            <w:pPr>
              <w:pStyle w:val="TableParagraph"/>
              <w:spacing w:before="81"/>
              <w:ind w:left="456"/>
              <w:jc w:val="left"/>
              <w:rPr>
                <w:rFonts w:ascii="宋体" w:eastAsia="宋体"/>
                <w:sz w:val="18"/>
              </w:rPr>
            </w:pPr>
            <w:r>
              <w:rPr>
                <w:sz w:val="18"/>
              </w:rPr>
              <w:t xml:space="preserve">The ASID domain records the ASID of the process to which the exception is triggered. </w:t>
            </w:r>
          </w:p>
        </w:tc>
      </w:tr>
      <w:tr w:rsidR="00C441A2" w14:paraId="49EDC792" w14:textId="77777777">
        <w:trPr>
          <w:trHeight w:val="312"/>
        </w:trPr>
        <w:tc>
          <w:tcPr>
            <w:tcW w:w="2034" w:type="dxa"/>
            <w:tcBorders>
              <w:top w:val="single" w:sz="4" w:space="0" w:color="000000"/>
              <w:bottom w:val="single" w:sz="4" w:space="0" w:color="000000"/>
            </w:tcBorders>
          </w:tcPr>
          <w:p w14:paraId="49EDC790" w14:textId="77777777" w:rsidR="00C441A2" w:rsidRDefault="003F76D0">
            <w:pPr>
              <w:pStyle w:val="TableParagraph"/>
              <w:ind w:left="779" w:right="423"/>
              <w:rPr>
                <w:sz w:val="18"/>
              </w:rPr>
            </w:pPr>
            <w:r>
              <w:rPr>
                <w:sz w:val="18"/>
              </w:rPr>
              <w:t xml:space="preserve">Diag </w:t>
            </w:r>
          </w:p>
        </w:tc>
        <w:tc>
          <w:tcPr>
            <w:tcW w:w="6267" w:type="dxa"/>
            <w:tcBorders>
              <w:top w:val="single" w:sz="4" w:space="0" w:color="000000"/>
              <w:bottom w:val="single" w:sz="4" w:space="0" w:color="000000"/>
            </w:tcBorders>
          </w:tcPr>
          <w:p w14:paraId="49EDC791" w14:textId="77777777" w:rsidR="00C441A2" w:rsidRDefault="003F76D0">
            <w:pPr>
              <w:pStyle w:val="TableParagraph"/>
              <w:spacing w:before="40"/>
              <w:ind w:left="457"/>
              <w:jc w:val="left"/>
              <w:rPr>
                <w:rFonts w:ascii="宋体" w:eastAsia="宋体"/>
                <w:sz w:val="18"/>
              </w:rPr>
            </w:pPr>
            <w:r>
              <w:rPr>
                <w:sz w:val="18"/>
              </w:rPr>
              <w:t xml:space="preserve">The MID field is set to 0. </w:t>
            </w:r>
          </w:p>
        </w:tc>
      </w:tr>
    </w:tbl>
    <w:p w14:paraId="49EDC793" w14:textId="77777777" w:rsidR="00C441A2" w:rsidRDefault="00C441A2">
      <w:pPr>
        <w:pStyle w:val="a3"/>
        <w:spacing w:before="7"/>
        <w:rPr>
          <w:b/>
          <w:sz w:val="23"/>
        </w:rPr>
      </w:pPr>
    </w:p>
    <w:p w14:paraId="49EDC794" w14:textId="77777777" w:rsidR="00C441A2" w:rsidRDefault="003F76D0">
      <w:pPr>
        <w:pStyle w:val="3"/>
        <w:numPr>
          <w:ilvl w:val="2"/>
          <w:numId w:val="7"/>
        </w:numPr>
        <w:tabs>
          <w:tab w:val="left" w:pos="1800"/>
        </w:tabs>
      </w:pPr>
      <w:bookmarkStart w:id="279" w:name="6.1.9_XTLB重填例外"/>
      <w:bookmarkEnd w:id="279"/>
      <w:r>
        <w:rPr>
          <w:rFonts w:ascii="Arial" w:eastAsia="Arial"/>
        </w:rPr>
        <w:t xml:space="preserve"> </w:t>
      </w:r>
      <w:bookmarkStart w:id="280" w:name="_Toc44084278"/>
      <w:r>
        <w:rPr>
          <w:rFonts w:ascii="Arial" w:eastAsia="Arial"/>
        </w:rPr>
        <w:t>XTLB rewrites the exception</w:t>
      </w:r>
      <w:bookmarkEnd w:id="280"/>
      <w:r>
        <w:rPr>
          <w:rFonts w:ascii="Arial" w:eastAsia="Arial"/>
        </w:rPr>
        <w:t xml:space="preserve"> </w:t>
      </w:r>
    </w:p>
    <w:p w14:paraId="49EDC795"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lastRenderedPageBreak/>
        <w:t xml:space="preserve">Under the 64-bit host address space, and root.status.exl =0, access memory USES mapped address, which triggers XTLB refill exception when no match is found in TLB.  Note that this is different from the case where a match is found in TLB but the matching page table entry has a valid bit of 0, which corresponds to an invalid exception for TLB.  To speed up the processing efficiency of the frequent and critical exception XTLB refill, the XTLB refill exception USES a separate exception entry offset, so the exception encoded in the root.cause.Exccode field is not distinguished from the TLB refill exception and the TLB invalid exception. </w:t>
      </w:r>
    </w:p>
    <w:p w14:paraId="49EDC796" w14:textId="77777777" w:rsidR="00C441A2" w:rsidRDefault="00C441A2">
      <w:pPr>
        <w:spacing w:line="278" w:lineRule="auto"/>
        <w:jc w:val="both"/>
        <w:sectPr w:rsidR="00C441A2">
          <w:pgSz w:w="11910" w:h="16840"/>
          <w:pgMar w:top="1620" w:right="0" w:bottom="1380" w:left="0" w:header="890" w:footer="1195" w:gutter="0"/>
          <w:cols w:space="720"/>
        </w:sectPr>
      </w:pPr>
    </w:p>
    <w:p w14:paraId="49EDC797" w14:textId="77777777" w:rsidR="00C441A2" w:rsidRDefault="003F76D0">
      <w:pPr>
        <w:pStyle w:val="a3"/>
        <w:spacing w:before="20"/>
        <w:ind w:left="1500"/>
      </w:pPr>
      <w:r>
        <w:lastRenderedPageBreak/>
        <w:t xml:space="preserve">This exception is handled only in root mode. </w:t>
      </w:r>
    </w:p>
    <w:p w14:paraId="49EDC798" w14:textId="77777777" w:rsidR="00C441A2" w:rsidRDefault="003F76D0">
      <w:pPr>
        <w:pStyle w:val="4"/>
        <w:spacing w:before="121"/>
        <w:ind w:left="1291" w:right="0"/>
        <w:jc w:val="left"/>
      </w:pPr>
      <w:r>
        <w:t xml:space="preserve"> Control register Cause's ExcCode field: </w:t>
      </w:r>
    </w:p>
    <w:p w14:paraId="49EDC799" w14:textId="77777777" w:rsidR="00C441A2" w:rsidRDefault="003F76D0">
      <w:pPr>
        <w:pStyle w:val="a3"/>
        <w:spacing w:before="121"/>
        <w:ind w:left="1500"/>
      </w:pPr>
      <w:r>
        <w:rPr>
          <w:rFonts w:ascii="Times New Roman" w:eastAsia="Times New Roman"/>
        </w:rPr>
        <w:t xml:space="preserve">0x02 (TLBL) : To pick up or read data </w:t>
      </w:r>
    </w:p>
    <w:p w14:paraId="49EDC79A" w14:textId="77777777" w:rsidR="00C441A2" w:rsidRDefault="003F76D0">
      <w:pPr>
        <w:pStyle w:val="a3"/>
        <w:spacing w:before="121"/>
        <w:ind w:left="1500"/>
      </w:pPr>
      <w:r>
        <w:rPr>
          <w:rFonts w:ascii="Times New Roman" w:eastAsia="Times New Roman"/>
        </w:rPr>
        <w:t xml:space="preserve">0x03 (TLBS) : Write data </w:t>
      </w:r>
    </w:p>
    <w:p w14:paraId="49EDC79B" w14:textId="77777777" w:rsidR="00C441A2" w:rsidRDefault="003F76D0">
      <w:pPr>
        <w:pStyle w:val="a3"/>
        <w:spacing w:before="121"/>
        <w:ind w:left="1500"/>
      </w:pPr>
      <w:r>
        <w:t xml:space="preserve">(See Table 7-28, page 111) </w:t>
      </w:r>
      <w:hyperlink w:anchor="_bookmark253" w:history="1"/>
      <w:hyperlink w:anchor="_bookmark253" w:history="1"/>
    </w:p>
    <w:p w14:paraId="49EDC79C" w14:textId="77777777" w:rsidR="00C441A2" w:rsidRDefault="003F76D0">
      <w:pPr>
        <w:pStyle w:val="4"/>
        <w:spacing w:before="121"/>
        <w:ind w:left="1291" w:right="0"/>
        <w:jc w:val="left"/>
      </w:pPr>
      <w:r>
        <w:t xml:space="preserve"> Additional hardware status updates in response to exceptions: </w:t>
      </w:r>
    </w:p>
    <w:p w14:paraId="49EDC79D" w14:textId="77777777" w:rsidR="00C441A2" w:rsidRDefault="00C441A2">
      <w:pPr>
        <w:pStyle w:val="a3"/>
        <w:spacing w:before="9"/>
        <w:rPr>
          <w:b/>
          <w:sz w:val="11"/>
        </w:rPr>
      </w:pPr>
    </w:p>
    <w:tbl>
      <w:tblPr>
        <w:tblStyle w:val="TableNormal"/>
        <w:tblW w:w="0" w:type="auto"/>
        <w:tblInd w:w="1806" w:type="dxa"/>
        <w:tblLayout w:type="fixed"/>
        <w:tblLook w:val="01E0" w:firstRow="1" w:lastRow="1" w:firstColumn="1" w:lastColumn="1" w:noHBand="0" w:noVBand="0"/>
      </w:tblPr>
      <w:tblGrid>
        <w:gridCol w:w="2034"/>
        <w:gridCol w:w="6267"/>
      </w:tblGrid>
      <w:tr w:rsidR="00C441A2" w14:paraId="49EDC7A0" w14:textId="77777777">
        <w:trPr>
          <w:trHeight w:val="262"/>
        </w:trPr>
        <w:tc>
          <w:tcPr>
            <w:tcW w:w="2034" w:type="dxa"/>
            <w:tcBorders>
              <w:bottom w:val="single" w:sz="12" w:space="0" w:color="000000"/>
            </w:tcBorders>
          </w:tcPr>
          <w:p w14:paraId="49EDC79E" w14:textId="77777777" w:rsidR="00C441A2" w:rsidRDefault="003F76D0">
            <w:pPr>
              <w:pStyle w:val="TableParagraph"/>
              <w:spacing w:before="0" w:line="240" w:lineRule="exact"/>
              <w:ind w:left="779" w:right="423"/>
              <w:rPr>
                <w:rFonts w:ascii="宋体" w:eastAsia="宋体"/>
                <w:b/>
                <w:sz w:val="21"/>
              </w:rPr>
            </w:pPr>
            <w:r>
              <w:rPr>
                <w:rFonts w:ascii="宋体" w:eastAsia="宋体" w:hint="eastAsia"/>
                <w:b/>
                <w:sz w:val="21"/>
              </w:rPr>
              <w:t xml:space="preserve">register </w:t>
            </w:r>
          </w:p>
        </w:tc>
        <w:tc>
          <w:tcPr>
            <w:tcW w:w="6267" w:type="dxa"/>
            <w:tcBorders>
              <w:bottom w:val="single" w:sz="12" w:space="0" w:color="000000"/>
            </w:tcBorders>
          </w:tcPr>
          <w:p w14:paraId="49EDC79F" w14:textId="77777777" w:rsidR="00C441A2" w:rsidRDefault="003F76D0">
            <w:pPr>
              <w:pStyle w:val="TableParagraph"/>
              <w:spacing w:before="0" w:line="240" w:lineRule="exact"/>
              <w:ind w:left="2654" w:right="2306"/>
              <w:rPr>
                <w:rFonts w:ascii="宋体" w:eastAsia="宋体"/>
                <w:b/>
                <w:sz w:val="21"/>
              </w:rPr>
            </w:pPr>
            <w:r>
              <w:rPr>
                <w:rFonts w:ascii="宋体" w:eastAsia="宋体" w:hint="eastAsia"/>
                <w:b/>
                <w:sz w:val="21"/>
              </w:rPr>
              <w:t xml:space="preserve">Status update description </w:t>
            </w:r>
          </w:p>
        </w:tc>
      </w:tr>
      <w:tr w:rsidR="00C441A2" w14:paraId="49EDC7A3" w14:textId="77777777">
        <w:trPr>
          <w:trHeight w:val="311"/>
        </w:trPr>
        <w:tc>
          <w:tcPr>
            <w:tcW w:w="2034" w:type="dxa"/>
            <w:tcBorders>
              <w:top w:val="single" w:sz="12" w:space="0" w:color="000000"/>
              <w:bottom w:val="single" w:sz="4" w:space="0" w:color="000000"/>
            </w:tcBorders>
          </w:tcPr>
          <w:p w14:paraId="49EDC7A1" w14:textId="77777777" w:rsidR="00C441A2" w:rsidRPr="00927124" w:rsidRDefault="003F76D0">
            <w:pPr>
              <w:pStyle w:val="TableParagraph"/>
              <w:ind w:left="779" w:right="424"/>
              <w:rPr>
                <w:sz w:val="18"/>
              </w:rPr>
            </w:pPr>
            <w:r w:rsidRPr="00927124">
              <w:rPr>
                <w:sz w:val="18"/>
              </w:rPr>
              <w:t xml:space="preserve">BadVAddr </w:t>
            </w:r>
          </w:p>
        </w:tc>
        <w:tc>
          <w:tcPr>
            <w:tcW w:w="6267" w:type="dxa"/>
            <w:tcBorders>
              <w:top w:val="single" w:sz="12" w:space="0" w:color="000000"/>
              <w:bottom w:val="single" w:sz="4" w:space="0" w:color="000000"/>
            </w:tcBorders>
          </w:tcPr>
          <w:p w14:paraId="49EDC7A2" w14:textId="77777777" w:rsidR="00C441A2" w:rsidRPr="00927124" w:rsidRDefault="003F76D0">
            <w:pPr>
              <w:pStyle w:val="TableParagraph"/>
              <w:spacing w:before="40"/>
              <w:ind w:left="457"/>
              <w:jc w:val="left"/>
              <w:rPr>
                <w:rFonts w:eastAsia="宋体"/>
                <w:sz w:val="18"/>
              </w:rPr>
            </w:pPr>
            <w:r w:rsidRPr="00927124">
              <w:rPr>
                <w:rFonts w:eastAsia="宋体"/>
                <w:sz w:val="18"/>
              </w:rPr>
              <w:t xml:space="preserve">Record the virtual address that triggered the exception. </w:t>
            </w:r>
          </w:p>
        </w:tc>
      </w:tr>
      <w:tr w:rsidR="00C441A2" w14:paraId="49EDC7A6" w14:textId="77777777">
        <w:trPr>
          <w:trHeight w:val="312"/>
        </w:trPr>
        <w:tc>
          <w:tcPr>
            <w:tcW w:w="2034" w:type="dxa"/>
            <w:tcBorders>
              <w:top w:val="single" w:sz="4" w:space="0" w:color="000000"/>
              <w:bottom w:val="single" w:sz="4" w:space="0" w:color="000000"/>
            </w:tcBorders>
          </w:tcPr>
          <w:p w14:paraId="49EDC7A4" w14:textId="77777777" w:rsidR="00C441A2" w:rsidRPr="00927124" w:rsidRDefault="003F76D0">
            <w:pPr>
              <w:pStyle w:val="TableParagraph"/>
              <w:spacing w:before="51"/>
              <w:ind w:left="779" w:right="423"/>
              <w:rPr>
                <w:sz w:val="18"/>
              </w:rPr>
            </w:pPr>
            <w:r w:rsidRPr="00927124">
              <w:rPr>
                <w:sz w:val="18"/>
              </w:rPr>
              <w:t xml:space="preserve">The Context </w:t>
            </w:r>
          </w:p>
        </w:tc>
        <w:tc>
          <w:tcPr>
            <w:tcW w:w="6267" w:type="dxa"/>
            <w:tcBorders>
              <w:top w:val="single" w:sz="4" w:space="0" w:color="000000"/>
              <w:bottom w:val="single" w:sz="4" w:space="0" w:color="000000"/>
            </w:tcBorders>
          </w:tcPr>
          <w:p w14:paraId="49EDC7A5" w14:textId="77777777" w:rsidR="00C441A2" w:rsidRPr="00927124" w:rsidRDefault="003F76D0">
            <w:pPr>
              <w:pStyle w:val="TableParagraph"/>
              <w:spacing w:before="41"/>
              <w:ind w:left="457"/>
              <w:jc w:val="left"/>
              <w:rPr>
                <w:rFonts w:eastAsia="宋体"/>
                <w:sz w:val="18"/>
              </w:rPr>
            </w:pPr>
            <w:r w:rsidRPr="00927124">
              <w:rPr>
                <w:sz w:val="18"/>
              </w:rPr>
              <w:t xml:space="preserve">The BadVPN2 domain record triggers the [31..13] bit of an exception's virtual address. </w:t>
            </w:r>
          </w:p>
        </w:tc>
      </w:tr>
      <w:tr w:rsidR="00C441A2" w14:paraId="49EDC7AB" w14:textId="77777777">
        <w:trPr>
          <w:trHeight w:val="623"/>
        </w:trPr>
        <w:tc>
          <w:tcPr>
            <w:tcW w:w="2034" w:type="dxa"/>
            <w:tcBorders>
              <w:top w:val="single" w:sz="4" w:space="0" w:color="000000"/>
              <w:bottom w:val="single" w:sz="4" w:space="0" w:color="000000"/>
            </w:tcBorders>
          </w:tcPr>
          <w:p w14:paraId="49EDC7A7" w14:textId="77777777" w:rsidR="00C441A2" w:rsidRPr="00927124" w:rsidRDefault="00C441A2">
            <w:pPr>
              <w:pStyle w:val="TableParagraph"/>
              <w:spacing w:before="1"/>
              <w:jc w:val="left"/>
              <w:rPr>
                <w:b/>
                <w:sz w:val="16"/>
              </w:rPr>
            </w:pPr>
          </w:p>
          <w:p w14:paraId="49EDC7A8" w14:textId="77777777" w:rsidR="00C441A2" w:rsidRPr="00927124" w:rsidRDefault="003F76D0">
            <w:pPr>
              <w:pStyle w:val="TableParagraph"/>
              <w:spacing w:before="0"/>
              <w:ind w:left="779" w:right="423"/>
              <w:rPr>
                <w:sz w:val="18"/>
              </w:rPr>
            </w:pPr>
            <w:r w:rsidRPr="00927124">
              <w:rPr>
                <w:sz w:val="18"/>
              </w:rPr>
              <w:t xml:space="preserve">XContext </w:t>
            </w:r>
          </w:p>
        </w:tc>
        <w:tc>
          <w:tcPr>
            <w:tcW w:w="6267" w:type="dxa"/>
            <w:tcBorders>
              <w:top w:val="single" w:sz="4" w:space="0" w:color="000000"/>
              <w:bottom w:val="single" w:sz="4" w:space="0" w:color="000000"/>
            </w:tcBorders>
          </w:tcPr>
          <w:p w14:paraId="49EDC7A9" w14:textId="77777777" w:rsidR="00C441A2" w:rsidRPr="00927124" w:rsidRDefault="003F76D0">
            <w:pPr>
              <w:pStyle w:val="TableParagraph"/>
              <w:spacing w:before="40"/>
              <w:ind w:left="457"/>
              <w:jc w:val="left"/>
              <w:rPr>
                <w:rFonts w:eastAsia="宋体"/>
                <w:sz w:val="18"/>
              </w:rPr>
            </w:pPr>
            <w:r w:rsidRPr="00927124">
              <w:rPr>
                <w:sz w:val="18"/>
              </w:rPr>
              <w:t xml:space="preserve">BadVPN2 domain record triggers the virtual address of the exception [47..13] bit; </w:t>
            </w:r>
          </w:p>
          <w:p w14:paraId="49EDC7AA" w14:textId="77777777" w:rsidR="00C441A2" w:rsidRPr="00927124" w:rsidRDefault="003F76D0">
            <w:pPr>
              <w:pStyle w:val="TableParagraph"/>
              <w:spacing w:before="82"/>
              <w:ind w:left="457"/>
              <w:jc w:val="left"/>
              <w:rPr>
                <w:rFonts w:eastAsia="宋体"/>
                <w:sz w:val="18"/>
              </w:rPr>
            </w:pPr>
            <w:r w:rsidRPr="00927124">
              <w:rPr>
                <w:sz w:val="18"/>
              </w:rPr>
              <w:t xml:space="preserve">The R field record triggers the [63..62] bit of an exception's virtual address. </w:t>
            </w:r>
          </w:p>
        </w:tc>
      </w:tr>
      <w:tr w:rsidR="00C441A2" w14:paraId="49EDC7B1" w14:textId="77777777">
        <w:trPr>
          <w:trHeight w:val="935"/>
        </w:trPr>
        <w:tc>
          <w:tcPr>
            <w:tcW w:w="2034" w:type="dxa"/>
            <w:tcBorders>
              <w:top w:val="single" w:sz="4" w:space="0" w:color="000000"/>
              <w:bottom w:val="single" w:sz="4" w:space="0" w:color="000000"/>
            </w:tcBorders>
          </w:tcPr>
          <w:p w14:paraId="49EDC7AC" w14:textId="77777777" w:rsidR="00C441A2" w:rsidRPr="00927124" w:rsidRDefault="00C441A2">
            <w:pPr>
              <w:pStyle w:val="TableParagraph"/>
              <w:spacing w:before="3"/>
              <w:jc w:val="left"/>
              <w:rPr>
                <w:b/>
                <w:sz w:val="28"/>
              </w:rPr>
            </w:pPr>
          </w:p>
          <w:p w14:paraId="49EDC7AD" w14:textId="77777777" w:rsidR="00C441A2" w:rsidRPr="00927124" w:rsidRDefault="003F76D0">
            <w:pPr>
              <w:pStyle w:val="TableParagraph"/>
              <w:spacing w:before="0"/>
              <w:ind w:left="778" w:right="424"/>
              <w:rPr>
                <w:sz w:val="18"/>
              </w:rPr>
            </w:pPr>
            <w:r w:rsidRPr="00927124">
              <w:rPr>
                <w:sz w:val="18"/>
              </w:rPr>
              <w:t xml:space="preserve">EntryHi </w:t>
            </w:r>
          </w:p>
        </w:tc>
        <w:tc>
          <w:tcPr>
            <w:tcW w:w="6267" w:type="dxa"/>
            <w:tcBorders>
              <w:top w:val="single" w:sz="4" w:space="0" w:color="000000"/>
              <w:bottom w:val="single" w:sz="4" w:space="0" w:color="000000"/>
            </w:tcBorders>
          </w:tcPr>
          <w:p w14:paraId="49EDC7AE" w14:textId="77777777" w:rsidR="00C441A2" w:rsidRPr="00927124" w:rsidRDefault="003F76D0">
            <w:pPr>
              <w:pStyle w:val="TableParagraph"/>
              <w:spacing w:before="40"/>
              <w:ind w:left="457"/>
              <w:jc w:val="left"/>
              <w:rPr>
                <w:rFonts w:eastAsia="宋体"/>
                <w:sz w:val="18"/>
              </w:rPr>
            </w:pPr>
            <w:r w:rsidRPr="00927124">
              <w:rPr>
                <w:sz w:val="18"/>
              </w:rPr>
              <w:t xml:space="preserve">VPN2 domain record triggers the virtual address of the exception [47..13] bit; </w:t>
            </w:r>
          </w:p>
          <w:p w14:paraId="49EDC7AF" w14:textId="77777777" w:rsidR="00C441A2" w:rsidRPr="00927124" w:rsidRDefault="003F76D0">
            <w:pPr>
              <w:pStyle w:val="TableParagraph"/>
              <w:spacing w:before="82"/>
              <w:ind w:left="457"/>
              <w:jc w:val="left"/>
              <w:rPr>
                <w:rFonts w:eastAsia="宋体"/>
                <w:sz w:val="18"/>
              </w:rPr>
            </w:pPr>
            <w:r w:rsidRPr="00927124">
              <w:rPr>
                <w:sz w:val="18"/>
              </w:rPr>
              <w:t xml:space="preserve">The R field record triggers the [63..62] bit of an exception's virtual address. </w:t>
            </w:r>
          </w:p>
          <w:p w14:paraId="49EDC7B0" w14:textId="77777777" w:rsidR="00C441A2" w:rsidRPr="00927124" w:rsidRDefault="003F76D0">
            <w:pPr>
              <w:pStyle w:val="TableParagraph"/>
              <w:spacing w:before="81"/>
              <w:ind w:left="456"/>
              <w:jc w:val="left"/>
              <w:rPr>
                <w:rFonts w:eastAsia="宋体"/>
                <w:sz w:val="18"/>
              </w:rPr>
            </w:pPr>
            <w:r w:rsidRPr="00927124">
              <w:rPr>
                <w:sz w:val="18"/>
              </w:rPr>
              <w:t xml:space="preserve">The ASID domain records the ASID of the process to which the exception is triggered. </w:t>
            </w:r>
          </w:p>
        </w:tc>
      </w:tr>
      <w:tr w:rsidR="00C441A2" w14:paraId="49EDC7B4" w14:textId="77777777">
        <w:trPr>
          <w:trHeight w:val="312"/>
        </w:trPr>
        <w:tc>
          <w:tcPr>
            <w:tcW w:w="2034" w:type="dxa"/>
            <w:tcBorders>
              <w:top w:val="single" w:sz="4" w:space="0" w:color="000000"/>
              <w:bottom w:val="single" w:sz="4" w:space="0" w:color="000000"/>
            </w:tcBorders>
          </w:tcPr>
          <w:p w14:paraId="49EDC7B2" w14:textId="77777777" w:rsidR="00C441A2" w:rsidRPr="00927124" w:rsidRDefault="003F76D0">
            <w:pPr>
              <w:pStyle w:val="TableParagraph"/>
              <w:spacing w:before="51"/>
              <w:ind w:left="779" w:right="423"/>
              <w:rPr>
                <w:sz w:val="18"/>
              </w:rPr>
            </w:pPr>
            <w:r w:rsidRPr="00927124">
              <w:rPr>
                <w:sz w:val="18"/>
              </w:rPr>
              <w:t xml:space="preserve">Diag </w:t>
            </w:r>
          </w:p>
        </w:tc>
        <w:tc>
          <w:tcPr>
            <w:tcW w:w="6267" w:type="dxa"/>
            <w:tcBorders>
              <w:top w:val="single" w:sz="4" w:space="0" w:color="000000"/>
              <w:bottom w:val="single" w:sz="4" w:space="0" w:color="000000"/>
            </w:tcBorders>
          </w:tcPr>
          <w:p w14:paraId="49EDC7B3" w14:textId="77777777" w:rsidR="00C441A2" w:rsidRPr="00927124" w:rsidRDefault="003F76D0">
            <w:pPr>
              <w:pStyle w:val="TableParagraph"/>
              <w:spacing w:before="41"/>
              <w:ind w:left="457"/>
              <w:jc w:val="left"/>
              <w:rPr>
                <w:rFonts w:eastAsia="宋体"/>
                <w:sz w:val="18"/>
              </w:rPr>
            </w:pPr>
            <w:r w:rsidRPr="00927124">
              <w:rPr>
                <w:sz w:val="18"/>
              </w:rPr>
              <w:t xml:space="preserve">The MID field is set to 0. </w:t>
            </w:r>
          </w:p>
        </w:tc>
      </w:tr>
    </w:tbl>
    <w:p w14:paraId="49EDC7B5" w14:textId="77777777" w:rsidR="00C441A2" w:rsidRDefault="00C441A2">
      <w:pPr>
        <w:pStyle w:val="a3"/>
        <w:spacing w:before="7"/>
        <w:rPr>
          <w:b/>
          <w:sz w:val="23"/>
        </w:rPr>
      </w:pPr>
    </w:p>
    <w:p w14:paraId="49EDC7B6" w14:textId="77777777" w:rsidR="00C441A2" w:rsidRDefault="003F76D0">
      <w:pPr>
        <w:pStyle w:val="3"/>
        <w:numPr>
          <w:ilvl w:val="2"/>
          <w:numId w:val="7"/>
        </w:numPr>
        <w:tabs>
          <w:tab w:val="left" w:pos="1800"/>
        </w:tabs>
      </w:pPr>
      <w:bookmarkStart w:id="281" w:name="6.1.10_TLB无效例外"/>
      <w:bookmarkEnd w:id="281"/>
      <w:r>
        <w:rPr>
          <w:rFonts w:ascii="Arial" w:eastAsia="Arial"/>
        </w:rPr>
        <w:t xml:space="preserve"> </w:t>
      </w:r>
      <w:bookmarkStart w:id="282" w:name="_Toc44084279"/>
      <w:r>
        <w:rPr>
          <w:rFonts w:ascii="Arial" w:eastAsia="Arial"/>
        </w:rPr>
        <w:t>TLB is not an exception</w:t>
      </w:r>
      <w:bookmarkEnd w:id="282"/>
      <w:r>
        <w:rPr>
          <w:rFonts w:ascii="Arial" w:eastAsia="Arial"/>
        </w:rPr>
        <w:t xml:space="preserve"> </w:t>
      </w:r>
    </w:p>
    <w:p w14:paraId="49EDC7B7"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TLB invalid exception is triggered when: </w:t>
      </w:r>
    </w:p>
    <w:p w14:paraId="49EDC7B8"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map address is used in the host address space. The match is found in TLB, but the valid bit of the match page table entry is 0. This exception is triggered. </w:t>
      </w:r>
    </w:p>
    <w:p w14:paraId="49EDC7B9"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When PageGrain. IEC = 0 </w:t>
      </w:r>
    </w:p>
    <w:p w14:paraId="49EDC7BA"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Pagegr.rie =1, load operation USES mapped address in the host address space, matching and valid items are found in TLB, but the RI bit in the table entry is 1. </w:t>
      </w:r>
    </w:p>
    <w:p w14:paraId="49EDC7B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Pagegry.xie =1, refers to the use of mapping address in the host address space, and finds a matching and valid item in TLB, but the XI bit in the table entry is 1. </w:t>
      </w:r>
    </w:p>
    <w:p w14:paraId="49EDC7BC"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software needs to pay attention to the following situation: when root.status. EXL=1, when the mapping address used for access cannot find a match in TLB, the exception entry offset adopted is the normal exception entry offset (0x180), and the exception encoding filled in the root.cause.ExcCode field is still TLBL (0x2) or TLBS (0x3).  To distinguish this from a normal INVALID TLB exception, only the exception handler can use the TLBP instruction to distinguish based on the lookup results. </w:t>
      </w:r>
    </w:p>
    <w:p w14:paraId="49EDC7BD"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This exception is handled only in root mode. </w:t>
      </w:r>
    </w:p>
    <w:p w14:paraId="49EDC7BE" w14:textId="77777777" w:rsidR="00C441A2" w:rsidRDefault="003F76D0">
      <w:pPr>
        <w:pStyle w:val="4"/>
        <w:spacing w:before="121"/>
        <w:ind w:left="1291" w:right="0"/>
        <w:jc w:val="left"/>
      </w:pPr>
      <w:r>
        <w:t xml:space="preserve"> Control register Cause's ExcCode field: </w:t>
      </w:r>
    </w:p>
    <w:p w14:paraId="49EDC7BF" w14:textId="77777777" w:rsidR="00C441A2" w:rsidRDefault="003F76D0">
      <w:pPr>
        <w:pStyle w:val="a3"/>
        <w:spacing w:before="121"/>
        <w:ind w:left="1500"/>
      </w:pPr>
      <w:r>
        <w:rPr>
          <w:rFonts w:ascii="Times New Roman" w:eastAsia="Times New Roman"/>
        </w:rPr>
        <w:t xml:space="preserve">0x02 (TLBL) : To pick up or read data </w:t>
      </w:r>
    </w:p>
    <w:p w14:paraId="49EDC7C0" w14:textId="77777777" w:rsidR="00C441A2" w:rsidRDefault="003F76D0">
      <w:pPr>
        <w:pStyle w:val="a3"/>
        <w:spacing w:before="121"/>
        <w:ind w:left="1500"/>
      </w:pPr>
      <w:r>
        <w:rPr>
          <w:rFonts w:ascii="Times New Roman" w:eastAsia="Times New Roman"/>
        </w:rPr>
        <w:t xml:space="preserve">0x03 (TLBS) : Write data </w:t>
      </w:r>
    </w:p>
    <w:p w14:paraId="49EDC7C1" w14:textId="77777777" w:rsidR="00C441A2" w:rsidRDefault="003F76D0">
      <w:pPr>
        <w:pStyle w:val="a3"/>
        <w:spacing w:before="121"/>
        <w:ind w:left="1500"/>
      </w:pPr>
      <w:r>
        <w:lastRenderedPageBreak/>
        <w:t xml:space="preserve">(See Table 7-28, page 111) </w:t>
      </w:r>
      <w:hyperlink w:anchor="_bookmark253" w:history="1"/>
      <w:hyperlink w:anchor="_bookmark253" w:history="1"/>
    </w:p>
    <w:p w14:paraId="49EDC7C2" w14:textId="77777777" w:rsidR="00C441A2" w:rsidRDefault="003F76D0">
      <w:pPr>
        <w:pStyle w:val="4"/>
        <w:spacing w:before="121"/>
        <w:ind w:left="1291" w:right="0"/>
        <w:jc w:val="left"/>
      </w:pPr>
      <w:r>
        <w:t xml:space="preserve"> Additional hardware status updates in response to exceptions: </w:t>
      </w:r>
    </w:p>
    <w:p w14:paraId="49EDC7C3" w14:textId="77777777" w:rsidR="00C441A2" w:rsidRDefault="00C441A2">
      <w:pPr>
        <w:pStyle w:val="a3"/>
        <w:spacing w:before="9"/>
        <w:rPr>
          <w:b/>
          <w:sz w:val="11"/>
        </w:rPr>
      </w:pPr>
    </w:p>
    <w:tbl>
      <w:tblPr>
        <w:tblStyle w:val="TableNormal"/>
        <w:tblW w:w="0" w:type="auto"/>
        <w:tblInd w:w="1806" w:type="dxa"/>
        <w:tblLayout w:type="fixed"/>
        <w:tblLook w:val="01E0" w:firstRow="1" w:lastRow="1" w:firstColumn="1" w:lastColumn="1" w:noHBand="0" w:noVBand="0"/>
      </w:tblPr>
      <w:tblGrid>
        <w:gridCol w:w="2035"/>
        <w:gridCol w:w="6267"/>
      </w:tblGrid>
      <w:tr w:rsidR="00C441A2" w14:paraId="49EDC7C6" w14:textId="77777777">
        <w:trPr>
          <w:trHeight w:val="262"/>
        </w:trPr>
        <w:tc>
          <w:tcPr>
            <w:tcW w:w="2035" w:type="dxa"/>
            <w:tcBorders>
              <w:bottom w:val="single" w:sz="12" w:space="0" w:color="000000"/>
            </w:tcBorders>
          </w:tcPr>
          <w:p w14:paraId="49EDC7C4" w14:textId="77777777" w:rsidR="00C441A2" w:rsidRDefault="003F76D0">
            <w:pPr>
              <w:pStyle w:val="TableParagraph"/>
              <w:spacing w:before="0" w:line="240" w:lineRule="exact"/>
              <w:ind w:right="520"/>
              <w:jc w:val="right"/>
              <w:rPr>
                <w:rFonts w:ascii="宋体" w:eastAsia="宋体"/>
                <w:b/>
                <w:sz w:val="21"/>
              </w:rPr>
            </w:pPr>
            <w:r>
              <w:rPr>
                <w:rFonts w:ascii="宋体" w:eastAsia="宋体" w:hint="eastAsia"/>
                <w:b/>
                <w:sz w:val="21"/>
              </w:rPr>
              <w:t xml:space="preserve">register </w:t>
            </w:r>
          </w:p>
        </w:tc>
        <w:tc>
          <w:tcPr>
            <w:tcW w:w="6267" w:type="dxa"/>
            <w:tcBorders>
              <w:bottom w:val="single" w:sz="12" w:space="0" w:color="000000"/>
            </w:tcBorders>
          </w:tcPr>
          <w:p w14:paraId="49EDC7C5" w14:textId="77777777" w:rsidR="00C441A2" w:rsidRDefault="003F76D0">
            <w:pPr>
              <w:pStyle w:val="TableParagraph"/>
              <w:spacing w:before="0" w:line="240" w:lineRule="exact"/>
              <w:ind w:left="2653" w:right="2307"/>
              <w:rPr>
                <w:rFonts w:ascii="宋体" w:eastAsia="宋体"/>
                <w:b/>
                <w:sz w:val="21"/>
              </w:rPr>
            </w:pPr>
            <w:r>
              <w:rPr>
                <w:rFonts w:ascii="宋体" w:eastAsia="宋体" w:hint="eastAsia"/>
                <w:b/>
                <w:sz w:val="21"/>
              </w:rPr>
              <w:t xml:space="preserve">Status update description </w:t>
            </w:r>
          </w:p>
        </w:tc>
      </w:tr>
      <w:tr w:rsidR="00C441A2" w14:paraId="49EDC7C9" w14:textId="77777777">
        <w:trPr>
          <w:trHeight w:val="311"/>
        </w:trPr>
        <w:tc>
          <w:tcPr>
            <w:tcW w:w="2035" w:type="dxa"/>
            <w:tcBorders>
              <w:top w:val="single" w:sz="12" w:space="0" w:color="000000"/>
              <w:bottom w:val="single" w:sz="4" w:space="0" w:color="000000"/>
            </w:tcBorders>
          </w:tcPr>
          <w:p w14:paraId="49EDC7C7" w14:textId="77777777" w:rsidR="00C441A2" w:rsidRDefault="003F76D0">
            <w:pPr>
              <w:pStyle w:val="TableParagraph"/>
              <w:ind w:right="455"/>
              <w:jc w:val="right"/>
              <w:rPr>
                <w:sz w:val="18"/>
              </w:rPr>
            </w:pPr>
            <w:r>
              <w:rPr>
                <w:sz w:val="18"/>
              </w:rPr>
              <w:t xml:space="preserve">BadVAddr </w:t>
            </w:r>
          </w:p>
        </w:tc>
        <w:tc>
          <w:tcPr>
            <w:tcW w:w="6267" w:type="dxa"/>
            <w:tcBorders>
              <w:top w:val="single" w:sz="12" w:space="0" w:color="000000"/>
              <w:bottom w:val="single" w:sz="4" w:space="0" w:color="000000"/>
            </w:tcBorders>
          </w:tcPr>
          <w:p w14:paraId="49EDC7C8" w14:textId="77777777" w:rsidR="00C441A2" w:rsidRDefault="003F76D0">
            <w:pPr>
              <w:pStyle w:val="TableParagraph"/>
              <w:spacing w:before="40"/>
              <w:ind w:left="456"/>
              <w:jc w:val="left"/>
              <w:rPr>
                <w:rFonts w:ascii="宋体" w:eastAsia="宋体"/>
                <w:sz w:val="18"/>
              </w:rPr>
            </w:pPr>
            <w:r>
              <w:rPr>
                <w:rFonts w:ascii="宋体" w:eastAsia="宋体" w:hint="eastAsia"/>
                <w:sz w:val="18"/>
              </w:rPr>
              <w:t xml:space="preserve">Record the virtual address that triggered the exception. </w:t>
            </w:r>
          </w:p>
        </w:tc>
      </w:tr>
      <w:tr w:rsidR="00C441A2" w14:paraId="49EDC7CC" w14:textId="77777777">
        <w:trPr>
          <w:trHeight w:val="312"/>
        </w:trPr>
        <w:tc>
          <w:tcPr>
            <w:tcW w:w="2035" w:type="dxa"/>
            <w:tcBorders>
              <w:top w:val="single" w:sz="4" w:space="0" w:color="000000"/>
              <w:bottom w:val="single" w:sz="4" w:space="0" w:color="000000"/>
            </w:tcBorders>
          </w:tcPr>
          <w:p w14:paraId="49EDC7CA" w14:textId="77777777" w:rsidR="00C441A2" w:rsidRDefault="003F76D0">
            <w:pPr>
              <w:pStyle w:val="TableParagraph"/>
              <w:spacing w:before="51"/>
              <w:ind w:right="552"/>
              <w:jc w:val="right"/>
              <w:rPr>
                <w:sz w:val="18"/>
              </w:rPr>
            </w:pPr>
            <w:r>
              <w:rPr>
                <w:sz w:val="18"/>
              </w:rPr>
              <w:t xml:space="preserve">The Context </w:t>
            </w:r>
          </w:p>
        </w:tc>
        <w:tc>
          <w:tcPr>
            <w:tcW w:w="6267" w:type="dxa"/>
            <w:tcBorders>
              <w:top w:val="single" w:sz="4" w:space="0" w:color="000000"/>
              <w:bottom w:val="single" w:sz="4" w:space="0" w:color="000000"/>
            </w:tcBorders>
          </w:tcPr>
          <w:p w14:paraId="49EDC7CB" w14:textId="77777777" w:rsidR="00C441A2" w:rsidRDefault="003F76D0">
            <w:pPr>
              <w:pStyle w:val="TableParagraph"/>
              <w:spacing w:before="41"/>
              <w:ind w:left="456"/>
              <w:jc w:val="left"/>
              <w:rPr>
                <w:rFonts w:ascii="宋体" w:eastAsia="宋体"/>
                <w:sz w:val="18"/>
              </w:rPr>
            </w:pPr>
            <w:r>
              <w:rPr>
                <w:sz w:val="18"/>
              </w:rPr>
              <w:t xml:space="preserve">The BadVPN2 domain record triggers the [31..13] bit of an exception's virtual address. </w:t>
            </w:r>
          </w:p>
        </w:tc>
      </w:tr>
    </w:tbl>
    <w:p w14:paraId="49EDC7CD" w14:textId="77777777" w:rsidR="00C441A2" w:rsidRDefault="00C441A2">
      <w:pPr>
        <w:rPr>
          <w:sz w:val="18"/>
        </w:rPr>
        <w:sectPr w:rsidR="00C441A2">
          <w:pgSz w:w="11910" w:h="16840"/>
          <w:pgMar w:top="1620" w:right="0" w:bottom="1380" w:left="0" w:header="890" w:footer="1195" w:gutter="0"/>
          <w:cols w:space="720"/>
        </w:sectPr>
      </w:pPr>
    </w:p>
    <w:p w14:paraId="49EDC7CE" w14:textId="77777777" w:rsidR="00C441A2" w:rsidRDefault="00C441A2">
      <w:pPr>
        <w:pStyle w:val="a3"/>
        <w:spacing w:before="2"/>
        <w:rPr>
          <w:b/>
          <w:sz w:val="2"/>
        </w:rPr>
      </w:pPr>
    </w:p>
    <w:tbl>
      <w:tblPr>
        <w:tblStyle w:val="TableNormal"/>
        <w:tblW w:w="0" w:type="auto"/>
        <w:tblInd w:w="1057" w:type="dxa"/>
        <w:tblLayout w:type="fixed"/>
        <w:tblLook w:val="01E0" w:firstRow="1" w:lastRow="1" w:firstColumn="1" w:lastColumn="1" w:noHBand="0" w:noVBand="0"/>
      </w:tblPr>
      <w:tblGrid>
        <w:gridCol w:w="749"/>
        <w:gridCol w:w="2018"/>
        <w:gridCol w:w="6283"/>
        <w:gridCol w:w="756"/>
      </w:tblGrid>
      <w:tr w:rsidR="00C441A2" w14:paraId="49EDC7D3" w14:textId="77777777">
        <w:trPr>
          <w:trHeight w:val="311"/>
        </w:trPr>
        <w:tc>
          <w:tcPr>
            <w:tcW w:w="749" w:type="dxa"/>
            <w:tcBorders>
              <w:top w:val="single" w:sz="6" w:space="0" w:color="000000"/>
            </w:tcBorders>
          </w:tcPr>
          <w:p w14:paraId="49EDC7CF" w14:textId="77777777" w:rsidR="00C441A2" w:rsidRDefault="00C441A2">
            <w:pPr>
              <w:pStyle w:val="TableParagraph"/>
              <w:spacing w:before="0"/>
              <w:jc w:val="left"/>
              <w:rPr>
                <w:sz w:val="18"/>
              </w:rPr>
            </w:pPr>
          </w:p>
        </w:tc>
        <w:tc>
          <w:tcPr>
            <w:tcW w:w="2018" w:type="dxa"/>
            <w:tcBorders>
              <w:top w:val="single" w:sz="6" w:space="0" w:color="000000"/>
              <w:bottom w:val="single" w:sz="12" w:space="0" w:color="000000"/>
            </w:tcBorders>
          </w:tcPr>
          <w:p w14:paraId="49EDC7D0" w14:textId="77777777" w:rsidR="00C441A2" w:rsidRDefault="003F76D0">
            <w:pPr>
              <w:pStyle w:val="TableParagraph"/>
              <w:spacing w:before="20"/>
              <w:ind w:right="504"/>
              <w:jc w:val="right"/>
              <w:rPr>
                <w:rFonts w:ascii="宋体" w:eastAsia="宋体"/>
                <w:b/>
                <w:sz w:val="21"/>
              </w:rPr>
            </w:pPr>
            <w:r>
              <w:rPr>
                <w:rFonts w:ascii="宋体" w:eastAsia="宋体" w:hint="eastAsia"/>
                <w:b/>
                <w:sz w:val="21"/>
              </w:rPr>
              <w:t xml:space="preserve">register </w:t>
            </w:r>
          </w:p>
        </w:tc>
        <w:tc>
          <w:tcPr>
            <w:tcW w:w="6283" w:type="dxa"/>
            <w:tcBorders>
              <w:top w:val="single" w:sz="6" w:space="0" w:color="000000"/>
              <w:bottom w:val="single" w:sz="12" w:space="0" w:color="000000"/>
            </w:tcBorders>
          </w:tcPr>
          <w:p w14:paraId="49EDC7D1" w14:textId="77777777" w:rsidR="00C441A2" w:rsidRDefault="003F76D0">
            <w:pPr>
              <w:pStyle w:val="TableParagraph"/>
              <w:spacing w:before="20"/>
              <w:ind w:left="2671" w:right="2307"/>
              <w:rPr>
                <w:rFonts w:ascii="宋体" w:eastAsia="宋体"/>
                <w:b/>
                <w:sz w:val="21"/>
              </w:rPr>
            </w:pPr>
            <w:r>
              <w:rPr>
                <w:rFonts w:ascii="宋体" w:eastAsia="宋体" w:hint="eastAsia"/>
                <w:b/>
                <w:sz w:val="21"/>
              </w:rPr>
              <w:t xml:space="preserve">Status update description </w:t>
            </w:r>
          </w:p>
        </w:tc>
        <w:tc>
          <w:tcPr>
            <w:tcW w:w="756" w:type="dxa"/>
            <w:tcBorders>
              <w:top w:val="single" w:sz="6" w:space="0" w:color="000000"/>
            </w:tcBorders>
          </w:tcPr>
          <w:p w14:paraId="49EDC7D2" w14:textId="77777777" w:rsidR="00C441A2" w:rsidRDefault="00C441A2">
            <w:pPr>
              <w:pStyle w:val="TableParagraph"/>
              <w:spacing w:before="0"/>
              <w:jc w:val="left"/>
              <w:rPr>
                <w:sz w:val="18"/>
              </w:rPr>
            </w:pPr>
          </w:p>
        </w:tc>
      </w:tr>
      <w:tr w:rsidR="00C441A2" w14:paraId="49EDC7DA" w14:textId="77777777">
        <w:trPr>
          <w:trHeight w:val="623"/>
        </w:trPr>
        <w:tc>
          <w:tcPr>
            <w:tcW w:w="749" w:type="dxa"/>
          </w:tcPr>
          <w:p w14:paraId="49EDC7D4" w14:textId="77777777" w:rsidR="00C441A2" w:rsidRDefault="00C441A2">
            <w:pPr>
              <w:pStyle w:val="TableParagraph"/>
              <w:spacing w:before="0"/>
              <w:jc w:val="left"/>
              <w:rPr>
                <w:sz w:val="18"/>
              </w:rPr>
            </w:pPr>
          </w:p>
        </w:tc>
        <w:tc>
          <w:tcPr>
            <w:tcW w:w="2018" w:type="dxa"/>
            <w:tcBorders>
              <w:top w:val="single" w:sz="12" w:space="0" w:color="000000"/>
              <w:bottom w:val="single" w:sz="4" w:space="0" w:color="000000"/>
            </w:tcBorders>
          </w:tcPr>
          <w:p w14:paraId="49EDC7D5" w14:textId="77777777" w:rsidR="00C441A2" w:rsidRDefault="00C441A2">
            <w:pPr>
              <w:pStyle w:val="TableParagraph"/>
              <w:spacing w:before="1"/>
              <w:jc w:val="left"/>
              <w:rPr>
                <w:rFonts w:ascii="宋体"/>
                <w:b/>
                <w:sz w:val="16"/>
              </w:rPr>
            </w:pPr>
          </w:p>
          <w:p w14:paraId="49EDC7D6" w14:textId="77777777" w:rsidR="00C441A2" w:rsidRDefault="003F76D0">
            <w:pPr>
              <w:pStyle w:val="TableParagraph"/>
              <w:spacing w:before="0"/>
              <w:ind w:right="470"/>
              <w:jc w:val="right"/>
              <w:rPr>
                <w:sz w:val="18"/>
              </w:rPr>
            </w:pPr>
            <w:r>
              <w:rPr>
                <w:sz w:val="18"/>
              </w:rPr>
              <w:t xml:space="preserve">XContext </w:t>
            </w:r>
          </w:p>
        </w:tc>
        <w:tc>
          <w:tcPr>
            <w:tcW w:w="6283" w:type="dxa"/>
            <w:tcBorders>
              <w:top w:val="single" w:sz="12" w:space="0" w:color="000000"/>
              <w:bottom w:val="single" w:sz="4" w:space="0" w:color="000000"/>
            </w:tcBorders>
          </w:tcPr>
          <w:p w14:paraId="49EDC7D7" w14:textId="77777777" w:rsidR="00C441A2" w:rsidRDefault="003F76D0">
            <w:pPr>
              <w:pStyle w:val="TableParagraph"/>
              <w:spacing w:before="41"/>
              <w:ind w:left="473"/>
              <w:jc w:val="left"/>
              <w:rPr>
                <w:rFonts w:ascii="宋体" w:eastAsia="宋体"/>
                <w:sz w:val="18"/>
              </w:rPr>
            </w:pPr>
            <w:r>
              <w:rPr>
                <w:sz w:val="18"/>
              </w:rPr>
              <w:t xml:space="preserve">BadVPN2 domain record triggers the virtual address of the exception [47..13] bit; </w:t>
            </w:r>
          </w:p>
          <w:p w14:paraId="49EDC7D8" w14:textId="77777777" w:rsidR="00C441A2" w:rsidRDefault="003F76D0">
            <w:pPr>
              <w:pStyle w:val="TableParagraph"/>
              <w:spacing w:before="81"/>
              <w:ind w:left="473"/>
              <w:jc w:val="left"/>
              <w:rPr>
                <w:rFonts w:ascii="宋体" w:eastAsia="宋体"/>
                <w:sz w:val="18"/>
              </w:rPr>
            </w:pPr>
            <w:r>
              <w:rPr>
                <w:sz w:val="18"/>
              </w:rPr>
              <w:t xml:space="preserve">The R field record triggers the [63..62] bit of an exception's virtual address. </w:t>
            </w:r>
          </w:p>
        </w:tc>
        <w:tc>
          <w:tcPr>
            <w:tcW w:w="756" w:type="dxa"/>
          </w:tcPr>
          <w:p w14:paraId="49EDC7D9" w14:textId="77777777" w:rsidR="00C441A2" w:rsidRDefault="00C441A2">
            <w:pPr>
              <w:pStyle w:val="TableParagraph"/>
              <w:spacing w:before="0"/>
              <w:jc w:val="left"/>
              <w:rPr>
                <w:sz w:val="18"/>
              </w:rPr>
            </w:pPr>
          </w:p>
        </w:tc>
      </w:tr>
      <w:tr w:rsidR="00C441A2" w14:paraId="49EDC7E2" w14:textId="77777777">
        <w:trPr>
          <w:trHeight w:val="936"/>
        </w:trPr>
        <w:tc>
          <w:tcPr>
            <w:tcW w:w="749" w:type="dxa"/>
          </w:tcPr>
          <w:p w14:paraId="49EDC7DB" w14:textId="77777777" w:rsidR="00C441A2" w:rsidRDefault="00C441A2">
            <w:pPr>
              <w:pStyle w:val="TableParagraph"/>
              <w:spacing w:before="0"/>
              <w:jc w:val="left"/>
              <w:rPr>
                <w:sz w:val="18"/>
              </w:rPr>
            </w:pPr>
          </w:p>
        </w:tc>
        <w:tc>
          <w:tcPr>
            <w:tcW w:w="2018" w:type="dxa"/>
            <w:tcBorders>
              <w:top w:val="single" w:sz="4" w:space="0" w:color="000000"/>
              <w:bottom w:val="single" w:sz="4" w:space="0" w:color="000000"/>
            </w:tcBorders>
          </w:tcPr>
          <w:p w14:paraId="49EDC7DC" w14:textId="77777777" w:rsidR="00C441A2" w:rsidRDefault="00C441A2">
            <w:pPr>
              <w:pStyle w:val="TableParagraph"/>
              <w:spacing w:before="4"/>
              <w:jc w:val="left"/>
              <w:rPr>
                <w:rFonts w:ascii="宋体"/>
                <w:b/>
                <w:sz w:val="28"/>
              </w:rPr>
            </w:pPr>
          </w:p>
          <w:p w14:paraId="49EDC7DD" w14:textId="77777777" w:rsidR="00C441A2" w:rsidRDefault="003F76D0">
            <w:pPr>
              <w:pStyle w:val="TableParagraph"/>
              <w:spacing w:before="0"/>
              <w:ind w:right="532"/>
              <w:jc w:val="right"/>
              <w:rPr>
                <w:sz w:val="18"/>
              </w:rPr>
            </w:pPr>
            <w:r>
              <w:rPr>
                <w:sz w:val="18"/>
              </w:rPr>
              <w:t xml:space="preserve">EntryHi </w:t>
            </w:r>
          </w:p>
        </w:tc>
        <w:tc>
          <w:tcPr>
            <w:tcW w:w="6283" w:type="dxa"/>
            <w:tcBorders>
              <w:top w:val="single" w:sz="4" w:space="0" w:color="000000"/>
              <w:bottom w:val="single" w:sz="4" w:space="0" w:color="000000"/>
            </w:tcBorders>
          </w:tcPr>
          <w:p w14:paraId="49EDC7DE" w14:textId="77777777" w:rsidR="00C441A2" w:rsidRDefault="003F76D0">
            <w:pPr>
              <w:pStyle w:val="TableParagraph"/>
              <w:spacing w:before="42"/>
              <w:ind w:left="472"/>
              <w:jc w:val="left"/>
              <w:rPr>
                <w:rFonts w:ascii="宋体" w:eastAsia="宋体"/>
                <w:sz w:val="18"/>
              </w:rPr>
            </w:pPr>
            <w:r>
              <w:rPr>
                <w:sz w:val="18"/>
              </w:rPr>
              <w:t xml:space="preserve">VPN2 domain record triggers the virtual address of the exception [47..13] bit; </w:t>
            </w:r>
          </w:p>
          <w:p w14:paraId="49EDC7DF" w14:textId="77777777" w:rsidR="00C441A2" w:rsidRDefault="003F76D0">
            <w:pPr>
              <w:pStyle w:val="TableParagraph"/>
              <w:spacing w:before="81"/>
              <w:ind w:left="472"/>
              <w:jc w:val="left"/>
              <w:rPr>
                <w:rFonts w:ascii="宋体" w:eastAsia="宋体"/>
                <w:sz w:val="18"/>
              </w:rPr>
            </w:pPr>
            <w:r>
              <w:rPr>
                <w:sz w:val="18"/>
              </w:rPr>
              <w:t xml:space="preserve">The R field record triggers the [63..62] bit of an exception's virtual address. </w:t>
            </w:r>
          </w:p>
          <w:p w14:paraId="49EDC7E0" w14:textId="77777777" w:rsidR="00C441A2" w:rsidRDefault="003F76D0">
            <w:pPr>
              <w:pStyle w:val="TableParagraph"/>
              <w:spacing w:before="81"/>
              <w:ind w:left="472"/>
              <w:jc w:val="left"/>
              <w:rPr>
                <w:rFonts w:ascii="宋体" w:eastAsia="宋体"/>
                <w:sz w:val="18"/>
              </w:rPr>
            </w:pPr>
            <w:r>
              <w:rPr>
                <w:sz w:val="18"/>
              </w:rPr>
              <w:t xml:space="preserve">The ASID domain records the ASID of the process to which the exception is triggered. </w:t>
            </w:r>
          </w:p>
        </w:tc>
        <w:tc>
          <w:tcPr>
            <w:tcW w:w="756" w:type="dxa"/>
          </w:tcPr>
          <w:p w14:paraId="49EDC7E1" w14:textId="77777777" w:rsidR="00C441A2" w:rsidRDefault="00C441A2">
            <w:pPr>
              <w:pStyle w:val="TableParagraph"/>
              <w:spacing w:before="0"/>
              <w:jc w:val="left"/>
              <w:rPr>
                <w:sz w:val="18"/>
              </w:rPr>
            </w:pPr>
          </w:p>
        </w:tc>
      </w:tr>
      <w:tr w:rsidR="00C441A2" w14:paraId="49EDC7E7" w14:textId="77777777">
        <w:trPr>
          <w:trHeight w:val="311"/>
        </w:trPr>
        <w:tc>
          <w:tcPr>
            <w:tcW w:w="749" w:type="dxa"/>
          </w:tcPr>
          <w:p w14:paraId="49EDC7E3" w14:textId="77777777" w:rsidR="00C441A2" w:rsidRDefault="00C441A2">
            <w:pPr>
              <w:pStyle w:val="TableParagraph"/>
              <w:spacing w:before="0"/>
              <w:jc w:val="left"/>
              <w:rPr>
                <w:sz w:val="18"/>
              </w:rPr>
            </w:pPr>
          </w:p>
        </w:tc>
        <w:tc>
          <w:tcPr>
            <w:tcW w:w="2018" w:type="dxa"/>
            <w:tcBorders>
              <w:top w:val="single" w:sz="4" w:space="0" w:color="000000"/>
              <w:bottom w:val="single" w:sz="4" w:space="0" w:color="000000"/>
            </w:tcBorders>
          </w:tcPr>
          <w:p w14:paraId="49EDC7E4" w14:textId="77777777" w:rsidR="00C441A2" w:rsidRDefault="003F76D0">
            <w:pPr>
              <w:pStyle w:val="TableParagraph"/>
              <w:ind w:right="645"/>
              <w:jc w:val="right"/>
              <w:rPr>
                <w:sz w:val="18"/>
              </w:rPr>
            </w:pPr>
            <w:r>
              <w:rPr>
                <w:sz w:val="18"/>
              </w:rPr>
              <w:t xml:space="preserve">Diag </w:t>
            </w:r>
          </w:p>
        </w:tc>
        <w:tc>
          <w:tcPr>
            <w:tcW w:w="6283" w:type="dxa"/>
            <w:tcBorders>
              <w:top w:val="single" w:sz="4" w:space="0" w:color="000000"/>
              <w:bottom w:val="single" w:sz="4" w:space="0" w:color="000000"/>
            </w:tcBorders>
          </w:tcPr>
          <w:p w14:paraId="49EDC7E5" w14:textId="77777777" w:rsidR="00C441A2" w:rsidRDefault="003F76D0">
            <w:pPr>
              <w:pStyle w:val="TableParagraph"/>
              <w:spacing w:before="40"/>
              <w:ind w:left="473"/>
              <w:jc w:val="left"/>
              <w:rPr>
                <w:rFonts w:ascii="宋体" w:eastAsia="宋体"/>
                <w:sz w:val="18"/>
              </w:rPr>
            </w:pPr>
            <w:r>
              <w:rPr>
                <w:sz w:val="18"/>
              </w:rPr>
              <w:t xml:space="preserve">The MID field is set to 0. </w:t>
            </w:r>
          </w:p>
        </w:tc>
        <w:tc>
          <w:tcPr>
            <w:tcW w:w="756" w:type="dxa"/>
          </w:tcPr>
          <w:p w14:paraId="49EDC7E6" w14:textId="77777777" w:rsidR="00C441A2" w:rsidRDefault="00C441A2">
            <w:pPr>
              <w:pStyle w:val="TableParagraph"/>
              <w:spacing w:before="0"/>
              <w:jc w:val="left"/>
              <w:rPr>
                <w:sz w:val="18"/>
              </w:rPr>
            </w:pPr>
          </w:p>
        </w:tc>
      </w:tr>
    </w:tbl>
    <w:p w14:paraId="49EDC7E8" w14:textId="77777777" w:rsidR="00C441A2" w:rsidRDefault="00C441A2">
      <w:pPr>
        <w:pStyle w:val="a3"/>
        <w:spacing w:before="7"/>
        <w:rPr>
          <w:b/>
          <w:sz w:val="17"/>
        </w:rPr>
      </w:pPr>
    </w:p>
    <w:p w14:paraId="49EDC7E9" w14:textId="77777777" w:rsidR="00C441A2" w:rsidRDefault="003F76D0">
      <w:pPr>
        <w:pStyle w:val="3"/>
        <w:numPr>
          <w:ilvl w:val="2"/>
          <w:numId w:val="7"/>
        </w:numPr>
        <w:tabs>
          <w:tab w:val="left" w:pos="1800"/>
        </w:tabs>
        <w:spacing w:before="78"/>
      </w:pPr>
      <w:bookmarkStart w:id="283" w:name="6.1.11_TLB修改例外"/>
      <w:bookmarkEnd w:id="283"/>
      <w:r>
        <w:rPr>
          <w:rFonts w:ascii="Arial" w:eastAsia="Arial"/>
        </w:rPr>
        <w:t xml:space="preserve"> </w:t>
      </w:r>
      <w:bookmarkStart w:id="284" w:name="_Toc44084280"/>
      <w:r>
        <w:rPr>
          <w:rFonts w:ascii="Arial" w:eastAsia="Arial"/>
        </w:rPr>
        <w:t>TLB modification exceptions</w:t>
      </w:r>
      <w:bookmarkEnd w:id="284"/>
      <w:r>
        <w:rPr>
          <w:rFonts w:ascii="Arial" w:eastAsia="Arial"/>
        </w:rPr>
        <w:t xml:space="preserve"> </w:t>
      </w:r>
    </w:p>
    <w:p w14:paraId="49EDC7EA"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store operation maps the address in the host address space, which finds a matching and valid entry in TLB, but the d-bit of the page table entry is 0 (meaning the page cannot be written), triggering the TLB modification exception. </w:t>
      </w:r>
    </w:p>
    <w:p w14:paraId="49EDC7E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This exception is handled only in root mode. </w:t>
      </w:r>
    </w:p>
    <w:p w14:paraId="49EDC7EC" w14:textId="77777777" w:rsidR="00C441A2" w:rsidRDefault="003F76D0">
      <w:pPr>
        <w:pStyle w:val="4"/>
        <w:spacing w:before="121"/>
        <w:ind w:left="1291" w:right="0"/>
        <w:jc w:val="left"/>
      </w:pPr>
      <w:r>
        <w:t xml:space="preserve"> Control register Cause's ExcCode field: </w:t>
      </w:r>
    </w:p>
    <w:p w14:paraId="49EDC7ED" w14:textId="77777777" w:rsidR="00C441A2" w:rsidRDefault="003F76D0">
      <w:pPr>
        <w:spacing w:before="120" w:after="30" w:line="348" w:lineRule="auto"/>
        <w:ind w:left="1291" w:right="6959" w:firstLine="208"/>
        <w:rPr>
          <w:b/>
          <w:sz w:val="21"/>
        </w:rPr>
      </w:pPr>
      <w:r>
        <w:rPr>
          <w:rFonts w:ascii="Times New Roman" w:eastAsia="Times New Roman"/>
          <w:sz w:val="21"/>
        </w:rPr>
        <w:t xml:space="preserve">0x01 (Mod) (see Table 7-28 on page 111) Additional hardware status updates in response to exceptions: </w:t>
      </w:r>
      <w:hyperlink w:anchor="_bookmark253" w:history="1"/>
      <w:hyperlink w:anchor="_bookmark253" w:history="1"/>
    </w:p>
    <w:tbl>
      <w:tblPr>
        <w:tblStyle w:val="TableNormal"/>
        <w:tblW w:w="0" w:type="auto"/>
        <w:tblInd w:w="1806" w:type="dxa"/>
        <w:tblLayout w:type="fixed"/>
        <w:tblLook w:val="01E0" w:firstRow="1" w:lastRow="1" w:firstColumn="1" w:lastColumn="1" w:noHBand="0" w:noVBand="0"/>
      </w:tblPr>
      <w:tblGrid>
        <w:gridCol w:w="2034"/>
        <w:gridCol w:w="6267"/>
      </w:tblGrid>
      <w:tr w:rsidR="00C441A2" w14:paraId="49EDC7F0" w14:textId="77777777">
        <w:trPr>
          <w:trHeight w:val="262"/>
        </w:trPr>
        <w:tc>
          <w:tcPr>
            <w:tcW w:w="2034" w:type="dxa"/>
            <w:tcBorders>
              <w:bottom w:val="single" w:sz="12" w:space="0" w:color="000000"/>
            </w:tcBorders>
          </w:tcPr>
          <w:p w14:paraId="49EDC7EE" w14:textId="77777777" w:rsidR="00C441A2" w:rsidRDefault="003F76D0">
            <w:pPr>
              <w:pStyle w:val="TableParagraph"/>
              <w:spacing w:before="0" w:line="240" w:lineRule="exact"/>
              <w:ind w:left="779" w:right="423"/>
              <w:rPr>
                <w:rFonts w:ascii="宋体" w:eastAsia="宋体"/>
                <w:b/>
                <w:sz w:val="21"/>
              </w:rPr>
            </w:pPr>
            <w:r>
              <w:rPr>
                <w:rFonts w:ascii="宋体" w:eastAsia="宋体" w:hint="eastAsia"/>
                <w:b/>
                <w:sz w:val="21"/>
              </w:rPr>
              <w:t xml:space="preserve">register </w:t>
            </w:r>
          </w:p>
        </w:tc>
        <w:tc>
          <w:tcPr>
            <w:tcW w:w="6267" w:type="dxa"/>
            <w:tcBorders>
              <w:bottom w:val="single" w:sz="12" w:space="0" w:color="000000"/>
            </w:tcBorders>
          </w:tcPr>
          <w:p w14:paraId="49EDC7EF" w14:textId="77777777" w:rsidR="00C441A2" w:rsidRDefault="003F76D0">
            <w:pPr>
              <w:pStyle w:val="TableParagraph"/>
              <w:spacing w:before="0" w:line="240" w:lineRule="exact"/>
              <w:ind w:left="2654" w:right="2306"/>
              <w:rPr>
                <w:rFonts w:ascii="宋体" w:eastAsia="宋体"/>
                <w:b/>
                <w:sz w:val="21"/>
              </w:rPr>
            </w:pPr>
            <w:r>
              <w:rPr>
                <w:rFonts w:ascii="宋体" w:eastAsia="宋体" w:hint="eastAsia"/>
                <w:b/>
                <w:sz w:val="21"/>
              </w:rPr>
              <w:t xml:space="preserve">Status update description </w:t>
            </w:r>
          </w:p>
        </w:tc>
      </w:tr>
      <w:tr w:rsidR="00C441A2" w14:paraId="49EDC7F3" w14:textId="77777777">
        <w:trPr>
          <w:trHeight w:val="311"/>
        </w:trPr>
        <w:tc>
          <w:tcPr>
            <w:tcW w:w="2034" w:type="dxa"/>
            <w:tcBorders>
              <w:top w:val="single" w:sz="12" w:space="0" w:color="000000"/>
              <w:bottom w:val="single" w:sz="4" w:space="0" w:color="000000"/>
            </w:tcBorders>
          </w:tcPr>
          <w:p w14:paraId="49EDC7F1" w14:textId="77777777" w:rsidR="00C441A2" w:rsidRDefault="003F76D0">
            <w:pPr>
              <w:pStyle w:val="TableParagraph"/>
              <w:ind w:left="779" w:right="424"/>
              <w:rPr>
                <w:sz w:val="18"/>
              </w:rPr>
            </w:pPr>
            <w:r>
              <w:rPr>
                <w:sz w:val="18"/>
              </w:rPr>
              <w:t xml:space="preserve">BadVAddr </w:t>
            </w:r>
          </w:p>
        </w:tc>
        <w:tc>
          <w:tcPr>
            <w:tcW w:w="6267" w:type="dxa"/>
            <w:tcBorders>
              <w:top w:val="single" w:sz="12" w:space="0" w:color="000000"/>
              <w:bottom w:val="single" w:sz="4" w:space="0" w:color="000000"/>
            </w:tcBorders>
          </w:tcPr>
          <w:p w14:paraId="49EDC7F2" w14:textId="77777777" w:rsidR="00C441A2" w:rsidRDefault="003F76D0">
            <w:pPr>
              <w:pStyle w:val="TableParagraph"/>
              <w:spacing w:before="40"/>
              <w:ind w:left="457"/>
              <w:jc w:val="left"/>
              <w:rPr>
                <w:rFonts w:ascii="宋体" w:eastAsia="宋体"/>
                <w:sz w:val="18"/>
              </w:rPr>
            </w:pPr>
            <w:r>
              <w:rPr>
                <w:rFonts w:ascii="宋体" w:eastAsia="宋体" w:hint="eastAsia"/>
                <w:sz w:val="18"/>
              </w:rPr>
              <w:t xml:space="preserve">Record the virtual address that triggered the exception. </w:t>
            </w:r>
          </w:p>
        </w:tc>
      </w:tr>
      <w:tr w:rsidR="00C441A2" w14:paraId="49EDC7F6" w14:textId="77777777">
        <w:trPr>
          <w:trHeight w:val="311"/>
        </w:trPr>
        <w:tc>
          <w:tcPr>
            <w:tcW w:w="2034" w:type="dxa"/>
            <w:tcBorders>
              <w:top w:val="single" w:sz="4" w:space="0" w:color="000000"/>
              <w:bottom w:val="single" w:sz="4" w:space="0" w:color="000000"/>
            </w:tcBorders>
          </w:tcPr>
          <w:p w14:paraId="49EDC7F4" w14:textId="77777777" w:rsidR="00C441A2" w:rsidRDefault="003F76D0">
            <w:pPr>
              <w:pStyle w:val="TableParagraph"/>
              <w:ind w:left="779" w:right="423"/>
              <w:rPr>
                <w:sz w:val="18"/>
              </w:rPr>
            </w:pPr>
            <w:r>
              <w:rPr>
                <w:sz w:val="18"/>
              </w:rPr>
              <w:t xml:space="preserve">The Context </w:t>
            </w:r>
          </w:p>
        </w:tc>
        <w:tc>
          <w:tcPr>
            <w:tcW w:w="6267" w:type="dxa"/>
            <w:tcBorders>
              <w:top w:val="single" w:sz="4" w:space="0" w:color="000000"/>
              <w:bottom w:val="single" w:sz="4" w:space="0" w:color="000000"/>
            </w:tcBorders>
          </w:tcPr>
          <w:p w14:paraId="49EDC7F5" w14:textId="77777777" w:rsidR="00C441A2" w:rsidRDefault="003F76D0">
            <w:pPr>
              <w:pStyle w:val="TableParagraph"/>
              <w:spacing w:before="40"/>
              <w:ind w:left="457"/>
              <w:jc w:val="left"/>
              <w:rPr>
                <w:rFonts w:ascii="宋体" w:eastAsia="宋体"/>
                <w:sz w:val="18"/>
              </w:rPr>
            </w:pPr>
            <w:r>
              <w:rPr>
                <w:sz w:val="18"/>
              </w:rPr>
              <w:t xml:space="preserve">The BadVPN2 domain record triggers the [31..13] bit of an exception's virtual address. </w:t>
            </w:r>
          </w:p>
        </w:tc>
      </w:tr>
      <w:tr w:rsidR="00C441A2" w14:paraId="49EDC7FB" w14:textId="77777777">
        <w:trPr>
          <w:trHeight w:val="623"/>
        </w:trPr>
        <w:tc>
          <w:tcPr>
            <w:tcW w:w="2034" w:type="dxa"/>
            <w:tcBorders>
              <w:top w:val="single" w:sz="4" w:space="0" w:color="000000"/>
              <w:bottom w:val="single" w:sz="4" w:space="0" w:color="000000"/>
            </w:tcBorders>
          </w:tcPr>
          <w:p w14:paraId="49EDC7F7" w14:textId="77777777" w:rsidR="00C441A2" w:rsidRDefault="00C441A2">
            <w:pPr>
              <w:pStyle w:val="TableParagraph"/>
              <w:spacing w:before="1"/>
              <w:jc w:val="left"/>
              <w:rPr>
                <w:rFonts w:ascii="宋体"/>
                <w:b/>
                <w:sz w:val="16"/>
              </w:rPr>
            </w:pPr>
          </w:p>
          <w:p w14:paraId="49EDC7F8" w14:textId="77777777" w:rsidR="00C441A2" w:rsidRDefault="003F76D0">
            <w:pPr>
              <w:pStyle w:val="TableParagraph"/>
              <w:spacing w:before="0"/>
              <w:ind w:left="779" w:right="423"/>
              <w:rPr>
                <w:sz w:val="18"/>
              </w:rPr>
            </w:pPr>
            <w:r>
              <w:rPr>
                <w:sz w:val="18"/>
              </w:rPr>
              <w:t xml:space="preserve">XContext </w:t>
            </w:r>
          </w:p>
        </w:tc>
        <w:tc>
          <w:tcPr>
            <w:tcW w:w="6267" w:type="dxa"/>
            <w:tcBorders>
              <w:top w:val="single" w:sz="4" w:space="0" w:color="000000"/>
              <w:bottom w:val="single" w:sz="4" w:space="0" w:color="000000"/>
            </w:tcBorders>
          </w:tcPr>
          <w:p w14:paraId="49EDC7F9" w14:textId="77777777" w:rsidR="00C441A2" w:rsidRDefault="003F76D0">
            <w:pPr>
              <w:pStyle w:val="TableParagraph"/>
              <w:spacing w:before="40"/>
              <w:ind w:left="457"/>
              <w:jc w:val="left"/>
              <w:rPr>
                <w:rFonts w:ascii="宋体" w:eastAsia="宋体"/>
                <w:sz w:val="18"/>
              </w:rPr>
            </w:pPr>
            <w:r>
              <w:rPr>
                <w:sz w:val="18"/>
              </w:rPr>
              <w:t xml:space="preserve">BadVPN2 domain record triggers the virtual address of the exception [47..13] bit; </w:t>
            </w:r>
          </w:p>
          <w:p w14:paraId="49EDC7FA" w14:textId="77777777" w:rsidR="00C441A2" w:rsidRDefault="003F76D0">
            <w:pPr>
              <w:pStyle w:val="TableParagraph"/>
              <w:spacing w:before="82"/>
              <w:ind w:left="457"/>
              <w:jc w:val="left"/>
              <w:rPr>
                <w:rFonts w:ascii="宋体" w:eastAsia="宋体"/>
                <w:sz w:val="18"/>
              </w:rPr>
            </w:pPr>
            <w:r>
              <w:rPr>
                <w:sz w:val="18"/>
              </w:rPr>
              <w:t xml:space="preserve">The R field record triggers the [63..62] bit of an exception's virtual address. </w:t>
            </w:r>
          </w:p>
        </w:tc>
      </w:tr>
      <w:tr w:rsidR="00C441A2" w14:paraId="49EDC801" w14:textId="77777777">
        <w:trPr>
          <w:trHeight w:val="936"/>
        </w:trPr>
        <w:tc>
          <w:tcPr>
            <w:tcW w:w="2034" w:type="dxa"/>
            <w:tcBorders>
              <w:top w:val="single" w:sz="4" w:space="0" w:color="000000"/>
              <w:bottom w:val="single" w:sz="4" w:space="0" w:color="000000"/>
            </w:tcBorders>
          </w:tcPr>
          <w:p w14:paraId="49EDC7FC" w14:textId="77777777" w:rsidR="00C441A2" w:rsidRDefault="00C441A2">
            <w:pPr>
              <w:pStyle w:val="TableParagraph"/>
              <w:spacing w:before="4"/>
              <w:jc w:val="left"/>
              <w:rPr>
                <w:rFonts w:ascii="宋体"/>
                <w:b/>
                <w:sz w:val="28"/>
              </w:rPr>
            </w:pPr>
          </w:p>
          <w:p w14:paraId="49EDC7FD" w14:textId="77777777" w:rsidR="00C441A2" w:rsidRDefault="003F76D0">
            <w:pPr>
              <w:pStyle w:val="TableParagraph"/>
              <w:spacing w:before="0"/>
              <w:ind w:left="778" w:right="424"/>
              <w:rPr>
                <w:sz w:val="18"/>
              </w:rPr>
            </w:pPr>
            <w:r>
              <w:rPr>
                <w:sz w:val="18"/>
              </w:rPr>
              <w:t xml:space="preserve">EntryHi </w:t>
            </w:r>
          </w:p>
        </w:tc>
        <w:tc>
          <w:tcPr>
            <w:tcW w:w="6267" w:type="dxa"/>
            <w:tcBorders>
              <w:top w:val="single" w:sz="4" w:space="0" w:color="000000"/>
              <w:bottom w:val="single" w:sz="4" w:space="0" w:color="000000"/>
            </w:tcBorders>
          </w:tcPr>
          <w:p w14:paraId="49EDC7FE" w14:textId="77777777" w:rsidR="00C441A2" w:rsidRDefault="003F76D0">
            <w:pPr>
              <w:pStyle w:val="TableParagraph"/>
              <w:spacing w:before="42"/>
              <w:ind w:left="457"/>
              <w:jc w:val="left"/>
              <w:rPr>
                <w:rFonts w:ascii="宋体" w:eastAsia="宋体"/>
                <w:sz w:val="18"/>
              </w:rPr>
            </w:pPr>
            <w:r>
              <w:rPr>
                <w:sz w:val="18"/>
              </w:rPr>
              <w:t xml:space="preserve">VPN2 domain record triggers the virtual address of the exception [47..13] bit; </w:t>
            </w:r>
          </w:p>
          <w:p w14:paraId="49EDC7FF" w14:textId="77777777" w:rsidR="00C441A2" w:rsidRDefault="003F76D0">
            <w:pPr>
              <w:pStyle w:val="TableParagraph"/>
              <w:spacing w:before="81"/>
              <w:ind w:left="457"/>
              <w:jc w:val="left"/>
              <w:rPr>
                <w:rFonts w:ascii="宋体" w:eastAsia="宋体"/>
                <w:sz w:val="18"/>
              </w:rPr>
            </w:pPr>
            <w:r>
              <w:rPr>
                <w:sz w:val="18"/>
              </w:rPr>
              <w:t xml:space="preserve">The R field record triggers the [63..62] bit of an exception's virtual address. </w:t>
            </w:r>
          </w:p>
          <w:p w14:paraId="49EDC800" w14:textId="77777777" w:rsidR="00C441A2" w:rsidRDefault="003F76D0">
            <w:pPr>
              <w:pStyle w:val="TableParagraph"/>
              <w:spacing w:before="81"/>
              <w:ind w:left="456"/>
              <w:jc w:val="left"/>
              <w:rPr>
                <w:rFonts w:ascii="宋体" w:eastAsia="宋体"/>
                <w:sz w:val="18"/>
              </w:rPr>
            </w:pPr>
            <w:r>
              <w:rPr>
                <w:sz w:val="18"/>
              </w:rPr>
              <w:t xml:space="preserve">The ASID domain records the ASID of the process to which the exception is triggered. </w:t>
            </w:r>
          </w:p>
        </w:tc>
      </w:tr>
      <w:tr w:rsidR="00C441A2" w14:paraId="49EDC804" w14:textId="77777777">
        <w:trPr>
          <w:trHeight w:val="311"/>
        </w:trPr>
        <w:tc>
          <w:tcPr>
            <w:tcW w:w="2034" w:type="dxa"/>
            <w:tcBorders>
              <w:top w:val="single" w:sz="4" w:space="0" w:color="000000"/>
              <w:bottom w:val="single" w:sz="4" w:space="0" w:color="000000"/>
            </w:tcBorders>
          </w:tcPr>
          <w:p w14:paraId="49EDC802" w14:textId="77777777" w:rsidR="00C441A2" w:rsidRDefault="003F76D0">
            <w:pPr>
              <w:pStyle w:val="TableParagraph"/>
              <w:ind w:left="779" w:right="423"/>
              <w:rPr>
                <w:sz w:val="18"/>
              </w:rPr>
            </w:pPr>
            <w:r>
              <w:rPr>
                <w:sz w:val="18"/>
              </w:rPr>
              <w:t xml:space="preserve">Diag </w:t>
            </w:r>
          </w:p>
        </w:tc>
        <w:tc>
          <w:tcPr>
            <w:tcW w:w="6267" w:type="dxa"/>
            <w:tcBorders>
              <w:top w:val="single" w:sz="4" w:space="0" w:color="000000"/>
              <w:bottom w:val="single" w:sz="4" w:space="0" w:color="000000"/>
            </w:tcBorders>
          </w:tcPr>
          <w:p w14:paraId="49EDC803" w14:textId="77777777" w:rsidR="00C441A2" w:rsidRDefault="003F76D0">
            <w:pPr>
              <w:pStyle w:val="TableParagraph"/>
              <w:spacing w:before="40"/>
              <w:ind w:left="457"/>
              <w:jc w:val="left"/>
              <w:rPr>
                <w:rFonts w:ascii="宋体" w:eastAsia="宋体"/>
                <w:sz w:val="18"/>
              </w:rPr>
            </w:pPr>
            <w:r>
              <w:rPr>
                <w:sz w:val="18"/>
              </w:rPr>
              <w:t xml:space="preserve">The MID field is set to 0. </w:t>
            </w:r>
          </w:p>
        </w:tc>
      </w:tr>
    </w:tbl>
    <w:p w14:paraId="49EDC805" w14:textId="77777777" w:rsidR="00C441A2" w:rsidRDefault="00C441A2">
      <w:pPr>
        <w:pStyle w:val="a3"/>
        <w:spacing w:before="7"/>
        <w:rPr>
          <w:b/>
          <w:sz w:val="23"/>
        </w:rPr>
      </w:pPr>
    </w:p>
    <w:p w14:paraId="49EDC806" w14:textId="77777777" w:rsidR="00C441A2" w:rsidRDefault="003F76D0">
      <w:pPr>
        <w:pStyle w:val="3"/>
        <w:numPr>
          <w:ilvl w:val="2"/>
          <w:numId w:val="7"/>
        </w:numPr>
        <w:tabs>
          <w:tab w:val="left" w:pos="1800"/>
        </w:tabs>
      </w:pPr>
      <w:bookmarkStart w:id="285" w:name="6.1.12_TLB执行阻止例外"/>
      <w:bookmarkEnd w:id="285"/>
      <w:r>
        <w:rPr>
          <w:rFonts w:ascii="Arial" w:eastAsia="Arial"/>
        </w:rPr>
        <w:t xml:space="preserve"> </w:t>
      </w:r>
      <w:bookmarkStart w:id="286" w:name="_Toc44084281"/>
      <w:r>
        <w:rPr>
          <w:rFonts w:ascii="Arial" w:eastAsia="Arial"/>
        </w:rPr>
        <w:t>TLB performs blocking exceptions</w:t>
      </w:r>
      <w:bookmarkEnd w:id="286"/>
      <w:r>
        <w:rPr>
          <w:rFonts w:ascii="Arial" w:eastAsia="Arial"/>
        </w:rPr>
        <w:t xml:space="preserve"> </w:t>
      </w:r>
    </w:p>
    <w:p w14:paraId="49EDC807"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When root.pagegrb.IEC =0, and root.pagegrb.xie =1, take the mapping address under the host address space, find a matching and valid item in TLB, but the XI bit in the table entry is 1. </w:t>
      </w:r>
    </w:p>
    <w:p w14:paraId="49EDC808"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This exception is handled only in root mode. </w:t>
      </w:r>
    </w:p>
    <w:p w14:paraId="49EDC809" w14:textId="77777777" w:rsidR="00C441A2" w:rsidRDefault="003F76D0">
      <w:pPr>
        <w:pStyle w:val="4"/>
        <w:spacing w:before="120"/>
        <w:ind w:left="1291" w:right="0"/>
        <w:jc w:val="left"/>
      </w:pPr>
      <w:r>
        <w:t xml:space="preserve"> Control register Cause's ExcCode field: </w:t>
      </w:r>
    </w:p>
    <w:p w14:paraId="49EDC80A" w14:textId="77777777" w:rsidR="00C441A2" w:rsidRDefault="003F76D0">
      <w:pPr>
        <w:spacing w:before="121" w:after="30" w:line="348" w:lineRule="auto"/>
        <w:ind w:left="1291" w:right="6739" w:firstLine="208"/>
        <w:rPr>
          <w:b/>
          <w:sz w:val="21"/>
        </w:rPr>
      </w:pPr>
      <w:r>
        <w:rPr>
          <w:rFonts w:ascii="Times New Roman" w:eastAsia="Times New Roman"/>
          <w:sz w:val="21"/>
        </w:rPr>
        <w:t xml:space="preserve">0x14 (TLBXI) (see Table 7-28 on page 111) Additional hardware status updates in </w:t>
      </w:r>
      <w:r>
        <w:rPr>
          <w:rFonts w:ascii="Times New Roman" w:eastAsia="Times New Roman"/>
          <w:sz w:val="21"/>
        </w:rPr>
        <w:lastRenderedPageBreak/>
        <w:t xml:space="preserve">response to exceptions: </w:t>
      </w:r>
      <w:hyperlink w:anchor="_bookmark253" w:history="1"/>
      <w:hyperlink w:anchor="_bookmark253" w:history="1"/>
    </w:p>
    <w:tbl>
      <w:tblPr>
        <w:tblStyle w:val="TableNormal"/>
        <w:tblW w:w="0" w:type="auto"/>
        <w:tblInd w:w="1806" w:type="dxa"/>
        <w:tblLayout w:type="fixed"/>
        <w:tblLook w:val="01E0" w:firstRow="1" w:lastRow="1" w:firstColumn="1" w:lastColumn="1" w:noHBand="0" w:noVBand="0"/>
      </w:tblPr>
      <w:tblGrid>
        <w:gridCol w:w="2034"/>
        <w:gridCol w:w="6267"/>
      </w:tblGrid>
      <w:tr w:rsidR="00C441A2" w14:paraId="49EDC80D" w14:textId="77777777">
        <w:trPr>
          <w:trHeight w:val="262"/>
        </w:trPr>
        <w:tc>
          <w:tcPr>
            <w:tcW w:w="2034" w:type="dxa"/>
            <w:tcBorders>
              <w:bottom w:val="single" w:sz="12" w:space="0" w:color="000000"/>
            </w:tcBorders>
          </w:tcPr>
          <w:p w14:paraId="49EDC80B" w14:textId="77777777" w:rsidR="00C441A2" w:rsidRDefault="003F76D0">
            <w:pPr>
              <w:pStyle w:val="TableParagraph"/>
              <w:spacing w:before="0" w:line="240" w:lineRule="exact"/>
              <w:ind w:right="519"/>
              <w:jc w:val="right"/>
              <w:rPr>
                <w:rFonts w:ascii="宋体" w:eastAsia="宋体"/>
                <w:b/>
                <w:sz w:val="21"/>
              </w:rPr>
            </w:pPr>
            <w:r>
              <w:rPr>
                <w:rFonts w:ascii="宋体" w:eastAsia="宋体" w:hint="eastAsia"/>
                <w:b/>
                <w:sz w:val="21"/>
              </w:rPr>
              <w:t xml:space="preserve">register </w:t>
            </w:r>
          </w:p>
        </w:tc>
        <w:tc>
          <w:tcPr>
            <w:tcW w:w="6267" w:type="dxa"/>
            <w:tcBorders>
              <w:bottom w:val="single" w:sz="12" w:space="0" w:color="000000"/>
            </w:tcBorders>
          </w:tcPr>
          <w:p w14:paraId="49EDC80C" w14:textId="77777777" w:rsidR="00C441A2" w:rsidRDefault="003F76D0">
            <w:pPr>
              <w:pStyle w:val="TableParagraph"/>
              <w:spacing w:before="0" w:line="240" w:lineRule="exact"/>
              <w:ind w:left="2654" w:right="2306"/>
              <w:rPr>
                <w:rFonts w:ascii="宋体" w:eastAsia="宋体"/>
                <w:b/>
                <w:sz w:val="21"/>
              </w:rPr>
            </w:pPr>
            <w:r>
              <w:rPr>
                <w:rFonts w:ascii="宋体" w:eastAsia="宋体" w:hint="eastAsia"/>
                <w:b/>
                <w:sz w:val="21"/>
              </w:rPr>
              <w:t xml:space="preserve">Status update description </w:t>
            </w:r>
          </w:p>
        </w:tc>
      </w:tr>
      <w:tr w:rsidR="00C441A2" w14:paraId="49EDC810" w14:textId="77777777">
        <w:trPr>
          <w:trHeight w:val="311"/>
        </w:trPr>
        <w:tc>
          <w:tcPr>
            <w:tcW w:w="2034" w:type="dxa"/>
            <w:tcBorders>
              <w:top w:val="single" w:sz="12" w:space="0" w:color="000000"/>
              <w:bottom w:val="single" w:sz="4" w:space="0" w:color="000000"/>
            </w:tcBorders>
          </w:tcPr>
          <w:p w14:paraId="49EDC80E" w14:textId="77777777" w:rsidR="00C441A2" w:rsidRDefault="003F76D0">
            <w:pPr>
              <w:pStyle w:val="TableParagraph"/>
              <w:ind w:right="454"/>
              <w:jc w:val="right"/>
              <w:rPr>
                <w:sz w:val="18"/>
              </w:rPr>
            </w:pPr>
            <w:r>
              <w:rPr>
                <w:sz w:val="18"/>
              </w:rPr>
              <w:t xml:space="preserve">BadVAddr </w:t>
            </w:r>
          </w:p>
        </w:tc>
        <w:tc>
          <w:tcPr>
            <w:tcW w:w="6267" w:type="dxa"/>
            <w:tcBorders>
              <w:top w:val="single" w:sz="12" w:space="0" w:color="000000"/>
              <w:bottom w:val="single" w:sz="4" w:space="0" w:color="000000"/>
            </w:tcBorders>
          </w:tcPr>
          <w:p w14:paraId="49EDC80F" w14:textId="77777777" w:rsidR="00C441A2" w:rsidRDefault="003F76D0">
            <w:pPr>
              <w:pStyle w:val="TableParagraph"/>
              <w:spacing w:before="40"/>
              <w:ind w:left="457"/>
              <w:jc w:val="left"/>
              <w:rPr>
                <w:rFonts w:ascii="宋体" w:eastAsia="宋体"/>
                <w:sz w:val="18"/>
              </w:rPr>
            </w:pPr>
            <w:r>
              <w:rPr>
                <w:rFonts w:ascii="宋体" w:eastAsia="宋体" w:hint="eastAsia"/>
                <w:sz w:val="18"/>
              </w:rPr>
              <w:t xml:space="preserve">Record the virtual address that triggered the exception. </w:t>
            </w:r>
          </w:p>
        </w:tc>
      </w:tr>
      <w:tr w:rsidR="00C441A2" w14:paraId="49EDC813" w14:textId="77777777">
        <w:trPr>
          <w:trHeight w:val="311"/>
        </w:trPr>
        <w:tc>
          <w:tcPr>
            <w:tcW w:w="2034" w:type="dxa"/>
            <w:tcBorders>
              <w:top w:val="single" w:sz="4" w:space="0" w:color="000000"/>
              <w:bottom w:val="single" w:sz="4" w:space="0" w:color="000000"/>
            </w:tcBorders>
          </w:tcPr>
          <w:p w14:paraId="49EDC811" w14:textId="77777777" w:rsidR="00C441A2" w:rsidRDefault="003F76D0">
            <w:pPr>
              <w:pStyle w:val="TableParagraph"/>
              <w:ind w:right="551"/>
              <w:jc w:val="right"/>
              <w:rPr>
                <w:sz w:val="18"/>
              </w:rPr>
            </w:pPr>
            <w:r>
              <w:rPr>
                <w:sz w:val="18"/>
              </w:rPr>
              <w:t xml:space="preserve">The Context </w:t>
            </w:r>
          </w:p>
        </w:tc>
        <w:tc>
          <w:tcPr>
            <w:tcW w:w="6267" w:type="dxa"/>
            <w:tcBorders>
              <w:top w:val="single" w:sz="4" w:space="0" w:color="000000"/>
              <w:bottom w:val="single" w:sz="4" w:space="0" w:color="000000"/>
            </w:tcBorders>
          </w:tcPr>
          <w:p w14:paraId="49EDC812" w14:textId="77777777" w:rsidR="00C441A2" w:rsidRDefault="003F76D0">
            <w:pPr>
              <w:pStyle w:val="TableParagraph"/>
              <w:spacing w:before="40"/>
              <w:ind w:left="457"/>
              <w:jc w:val="left"/>
              <w:rPr>
                <w:rFonts w:ascii="宋体" w:eastAsia="宋体"/>
                <w:sz w:val="18"/>
              </w:rPr>
            </w:pPr>
            <w:r>
              <w:rPr>
                <w:sz w:val="18"/>
              </w:rPr>
              <w:t xml:space="preserve">The BadVPN2 domain record triggers the [31..13] bit of an exception's virtual address. </w:t>
            </w:r>
          </w:p>
        </w:tc>
      </w:tr>
      <w:tr w:rsidR="00C441A2" w14:paraId="49EDC818" w14:textId="77777777">
        <w:trPr>
          <w:trHeight w:val="623"/>
        </w:trPr>
        <w:tc>
          <w:tcPr>
            <w:tcW w:w="2034" w:type="dxa"/>
            <w:tcBorders>
              <w:top w:val="single" w:sz="4" w:space="0" w:color="000000"/>
              <w:bottom w:val="single" w:sz="4" w:space="0" w:color="000000"/>
            </w:tcBorders>
          </w:tcPr>
          <w:p w14:paraId="49EDC814" w14:textId="77777777" w:rsidR="00C441A2" w:rsidRDefault="00C441A2">
            <w:pPr>
              <w:pStyle w:val="TableParagraph"/>
              <w:spacing w:before="1"/>
              <w:jc w:val="left"/>
              <w:rPr>
                <w:rFonts w:ascii="宋体"/>
                <w:b/>
                <w:sz w:val="16"/>
              </w:rPr>
            </w:pPr>
          </w:p>
          <w:p w14:paraId="49EDC815" w14:textId="77777777" w:rsidR="00C441A2" w:rsidRDefault="003F76D0">
            <w:pPr>
              <w:pStyle w:val="TableParagraph"/>
              <w:spacing w:before="0"/>
              <w:ind w:right="486"/>
              <w:jc w:val="right"/>
              <w:rPr>
                <w:sz w:val="18"/>
              </w:rPr>
            </w:pPr>
            <w:r>
              <w:rPr>
                <w:sz w:val="18"/>
              </w:rPr>
              <w:t xml:space="preserve">XContext </w:t>
            </w:r>
          </w:p>
        </w:tc>
        <w:tc>
          <w:tcPr>
            <w:tcW w:w="6267" w:type="dxa"/>
            <w:tcBorders>
              <w:top w:val="single" w:sz="4" w:space="0" w:color="000000"/>
              <w:bottom w:val="single" w:sz="4" w:space="0" w:color="000000"/>
            </w:tcBorders>
          </w:tcPr>
          <w:p w14:paraId="49EDC816" w14:textId="77777777" w:rsidR="00C441A2" w:rsidRDefault="003F76D0">
            <w:pPr>
              <w:pStyle w:val="TableParagraph"/>
              <w:spacing w:before="40"/>
              <w:ind w:left="457"/>
              <w:jc w:val="left"/>
              <w:rPr>
                <w:rFonts w:ascii="宋体" w:eastAsia="宋体"/>
                <w:sz w:val="18"/>
              </w:rPr>
            </w:pPr>
            <w:r>
              <w:rPr>
                <w:sz w:val="18"/>
              </w:rPr>
              <w:t xml:space="preserve">BadVPN2 domain record triggers the virtual address of the exception [47..13] bit; </w:t>
            </w:r>
          </w:p>
          <w:p w14:paraId="49EDC817" w14:textId="77777777" w:rsidR="00C441A2" w:rsidRDefault="003F76D0">
            <w:pPr>
              <w:pStyle w:val="TableParagraph"/>
              <w:spacing w:before="82"/>
              <w:ind w:left="457"/>
              <w:jc w:val="left"/>
              <w:rPr>
                <w:rFonts w:ascii="宋体" w:eastAsia="宋体"/>
                <w:sz w:val="18"/>
              </w:rPr>
            </w:pPr>
            <w:r>
              <w:rPr>
                <w:sz w:val="18"/>
              </w:rPr>
              <w:t xml:space="preserve">The R field record triggers the [63..62] bit of an exception's virtual address. </w:t>
            </w:r>
          </w:p>
        </w:tc>
      </w:tr>
      <w:tr w:rsidR="00C441A2" w14:paraId="49EDC81E" w14:textId="77777777">
        <w:trPr>
          <w:trHeight w:val="936"/>
        </w:trPr>
        <w:tc>
          <w:tcPr>
            <w:tcW w:w="2034" w:type="dxa"/>
            <w:tcBorders>
              <w:top w:val="single" w:sz="4" w:space="0" w:color="000000"/>
              <w:bottom w:val="single" w:sz="4" w:space="0" w:color="000000"/>
            </w:tcBorders>
          </w:tcPr>
          <w:p w14:paraId="49EDC819" w14:textId="77777777" w:rsidR="00C441A2" w:rsidRDefault="00C441A2">
            <w:pPr>
              <w:pStyle w:val="TableParagraph"/>
              <w:spacing w:before="4"/>
              <w:jc w:val="left"/>
              <w:rPr>
                <w:rFonts w:ascii="宋体"/>
                <w:b/>
                <w:sz w:val="28"/>
              </w:rPr>
            </w:pPr>
          </w:p>
          <w:p w14:paraId="49EDC81A" w14:textId="77777777" w:rsidR="00C441A2" w:rsidRDefault="003F76D0">
            <w:pPr>
              <w:pStyle w:val="TableParagraph"/>
              <w:spacing w:before="0"/>
              <w:ind w:right="548"/>
              <w:jc w:val="right"/>
              <w:rPr>
                <w:sz w:val="18"/>
              </w:rPr>
            </w:pPr>
            <w:r>
              <w:rPr>
                <w:sz w:val="18"/>
              </w:rPr>
              <w:t xml:space="preserve">EntryHi </w:t>
            </w:r>
          </w:p>
        </w:tc>
        <w:tc>
          <w:tcPr>
            <w:tcW w:w="6267" w:type="dxa"/>
            <w:tcBorders>
              <w:top w:val="single" w:sz="4" w:space="0" w:color="000000"/>
              <w:bottom w:val="single" w:sz="4" w:space="0" w:color="000000"/>
            </w:tcBorders>
          </w:tcPr>
          <w:p w14:paraId="49EDC81B" w14:textId="77777777" w:rsidR="00C441A2" w:rsidRDefault="003F76D0">
            <w:pPr>
              <w:pStyle w:val="TableParagraph"/>
              <w:spacing w:before="42"/>
              <w:ind w:left="457"/>
              <w:jc w:val="left"/>
              <w:rPr>
                <w:rFonts w:ascii="宋体" w:eastAsia="宋体"/>
                <w:sz w:val="18"/>
              </w:rPr>
            </w:pPr>
            <w:r>
              <w:rPr>
                <w:sz w:val="18"/>
              </w:rPr>
              <w:t xml:space="preserve">VPN2 domain record triggers the virtual address of the exception [47..13] bit; </w:t>
            </w:r>
          </w:p>
          <w:p w14:paraId="49EDC81C" w14:textId="77777777" w:rsidR="00C441A2" w:rsidRDefault="003F76D0">
            <w:pPr>
              <w:pStyle w:val="TableParagraph"/>
              <w:spacing w:before="81"/>
              <w:ind w:left="457"/>
              <w:jc w:val="left"/>
              <w:rPr>
                <w:rFonts w:ascii="宋体" w:eastAsia="宋体"/>
                <w:sz w:val="18"/>
              </w:rPr>
            </w:pPr>
            <w:r>
              <w:rPr>
                <w:sz w:val="18"/>
              </w:rPr>
              <w:t xml:space="preserve">The R field record triggers the [63..62] bit of an exception's virtual address. </w:t>
            </w:r>
          </w:p>
          <w:p w14:paraId="49EDC81D" w14:textId="77777777" w:rsidR="00C441A2" w:rsidRDefault="003F76D0">
            <w:pPr>
              <w:pStyle w:val="TableParagraph"/>
              <w:spacing w:before="81"/>
              <w:ind w:left="456"/>
              <w:jc w:val="left"/>
              <w:rPr>
                <w:rFonts w:ascii="宋体" w:eastAsia="宋体"/>
                <w:sz w:val="18"/>
              </w:rPr>
            </w:pPr>
            <w:r>
              <w:rPr>
                <w:sz w:val="18"/>
              </w:rPr>
              <w:t xml:space="preserve">The ASID domain records the ASID of the process to which the exception is triggered. </w:t>
            </w:r>
          </w:p>
        </w:tc>
      </w:tr>
    </w:tbl>
    <w:p w14:paraId="49EDC81F" w14:textId="77777777" w:rsidR="00C441A2" w:rsidRDefault="00C441A2">
      <w:pPr>
        <w:rPr>
          <w:sz w:val="18"/>
        </w:rPr>
        <w:sectPr w:rsidR="00C441A2">
          <w:headerReference w:type="default" r:id="rId50"/>
          <w:footerReference w:type="default" r:id="rId51"/>
          <w:pgSz w:w="11910" w:h="16840"/>
          <w:pgMar w:top="1580" w:right="0" w:bottom="1380" w:left="0" w:header="890" w:footer="1195" w:gutter="0"/>
          <w:pgNumType w:start="76"/>
          <w:cols w:space="720"/>
        </w:sectPr>
      </w:pPr>
    </w:p>
    <w:p w14:paraId="49EDC820" w14:textId="77777777" w:rsidR="00C441A2" w:rsidRDefault="00C441A2">
      <w:pPr>
        <w:pStyle w:val="a3"/>
        <w:spacing w:before="2"/>
        <w:rPr>
          <w:b/>
          <w:sz w:val="2"/>
        </w:rPr>
      </w:pPr>
    </w:p>
    <w:tbl>
      <w:tblPr>
        <w:tblStyle w:val="TableNormal"/>
        <w:tblW w:w="0" w:type="auto"/>
        <w:tblInd w:w="1057" w:type="dxa"/>
        <w:tblLayout w:type="fixed"/>
        <w:tblLook w:val="01E0" w:firstRow="1" w:lastRow="1" w:firstColumn="1" w:lastColumn="1" w:noHBand="0" w:noVBand="0"/>
      </w:tblPr>
      <w:tblGrid>
        <w:gridCol w:w="749"/>
        <w:gridCol w:w="2002"/>
        <w:gridCol w:w="6300"/>
        <w:gridCol w:w="756"/>
      </w:tblGrid>
      <w:tr w:rsidR="00C441A2" w14:paraId="49EDC825" w14:textId="77777777">
        <w:trPr>
          <w:trHeight w:val="311"/>
        </w:trPr>
        <w:tc>
          <w:tcPr>
            <w:tcW w:w="749" w:type="dxa"/>
            <w:tcBorders>
              <w:top w:val="single" w:sz="6" w:space="0" w:color="000000"/>
            </w:tcBorders>
          </w:tcPr>
          <w:p w14:paraId="49EDC821" w14:textId="77777777" w:rsidR="00C441A2" w:rsidRDefault="00C441A2">
            <w:pPr>
              <w:pStyle w:val="TableParagraph"/>
              <w:spacing w:before="0"/>
              <w:jc w:val="left"/>
              <w:rPr>
                <w:sz w:val="18"/>
              </w:rPr>
            </w:pPr>
          </w:p>
        </w:tc>
        <w:tc>
          <w:tcPr>
            <w:tcW w:w="2002" w:type="dxa"/>
            <w:tcBorders>
              <w:top w:val="single" w:sz="6" w:space="0" w:color="000000"/>
              <w:bottom w:val="single" w:sz="12" w:space="0" w:color="000000"/>
            </w:tcBorders>
          </w:tcPr>
          <w:p w14:paraId="49EDC822" w14:textId="77777777" w:rsidR="00C441A2" w:rsidRDefault="003F76D0">
            <w:pPr>
              <w:pStyle w:val="TableParagraph"/>
              <w:spacing w:before="20"/>
              <w:ind w:right="488"/>
              <w:jc w:val="right"/>
              <w:rPr>
                <w:rFonts w:ascii="宋体" w:eastAsia="宋体"/>
                <w:b/>
                <w:sz w:val="21"/>
              </w:rPr>
            </w:pPr>
            <w:r>
              <w:rPr>
                <w:rFonts w:ascii="宋体" w:eastAsia="宋体" w:hint="eastAsia"/>
                <w:b/>
                <w:sz w:val="21"/>
              </w:rPr>
              <w:t xml:space="preserve">register </w:t>
            </w:r>
          </w:p>
        </w:tc>
        <w:tc>
          <w:tcPr>
            <w:tcW w:w="6300" w:type="dxa"/>
            <w:tcBorders>
              <w:top w:val="single" w:sz="6" w:space="0" w:color="000000"/>
              <w:bottom w:val="single" w:sz="12" w:space="0" w:color="000000"/>
            </w:tcBorders>
          </w:tcPr>
          <w:p w14:paraId="49EDC823" w14:textId="77777777" w:rsidR="00C441A2" w:rsidRDefault="003F76D0">
            <w:pPr>
              <w:pStyle w:val="TableParagraph"/>
              <w:spacing w:before="20"/>
              <w:ind w:left="2687" w:right="2308"/>
              <w:rPr>
                <w:rFonts w:ascii="宋体" w:eastAsia="宋体"/>
                <w:b/>
                <w:sz w:val="21"/>
              </w:rPr>
            </w:pPr>
            <w:r>
              <w:rPr>
                <w:rFonts w:ascii="宋体" w:eastAsia="宋体" w:hint="eastAsia"/>
                <w:b/>
                <w:sz w:val="21"/>
              </w:rPr>
              <w:t xml:space="preserve">Status update description </w:t>
            </w:r>
          </w:p>
        </w:tc>
        <w:tc>
          <w:tcPr>
            <w:tcW w:w="756" w:type="dxa"/>
            <w:tcBorders>
              <w:top w:val="single" w:sz="6" w:space="0" w:color="000000"/>
            </w:tcBorders>
          </w:tcPr>
          <w:p w14:paraId="49EDC824" w14:textId="77777777" w:rsidR="00C441A2" w:rsidRDefault="00C441A2">
            <w:pPr>
              <w:pStyle w:val="TableParagraph"/>
              <w:spacing w:before="0"/>
              <w:jc w:val="left"/>
              <w:rPr>
                <w:sz w:val="18"/>
              </w:rPr>
            </w:pPr>
          </w:p>
        </w:tc>
      </w:tr>
      <w:tr w:rsidR="00C441A2" w14:paraId="49EDC82A" w14:textId="77777777">
        <w:trPr>
          <w:trHeight w:val="312"/>
        </w:trPr>
        <w:tc>
          <w:tcPr>
            <w:tcW w:w="749" w:type="dxa"/>
          </w:tcPr>
          <w:p w14:paraId="49EDC826" w14:textId="77777777" w:rsidR="00C441A2" w:rsidRDefault="00C441A2">
            <w:pPr>
              <w:pStyle w:val="TableParagraph"/>
              <w:spacing w:before="0"/>
              <w:jc w:val="left"/>
              <w:rPr>
                <w:sz w:val="18"/>
              </w:rPr>
            </w:pPr>
          </w:p>
        </w:tc>
        <w:tc>
          <w:tcPr>
            <w:tcW w:w="2002" w:type="dxa"/>
            <w:tcBorders>
              <w:top w:val="single" w:sz="12" w:space="0" w:color="000000"/>
              <w:bottom w:val="single" w:sz="4" w:space="0" w:color="000000"/>
            </w:tcBorders>
          </w:tcPr>
          <w:p w14:paraId="49EDC827" w14:textId="77777777" w:rsidR="00C441A2" w:rsidRDefault="003F76D0">
            <w:pPr>
              <w:pStyle w:val="TableParagraph"/>
              <w:ind w:right="629"/>
              <w:jc w:val="right"/>
              <w:rPr>
                <w:sz w:val="18"/>
              </w:rPr>
            </w:pPr>
            <w:r>
              <w:rPr>
                <w:sz w:val="18"/>
              </w:rPr>
              <w:t xml:space="preserve">Diag </w:t>
            </w:r>
          </w:p>
        </w:tc>
        <w:tc>
          <w:tcPr>
            <w:tcW w:w="6300" w:type="dxa"/>
            <w:tcBorders>
              <w:top w:val="single" w:sz="12" w:space="0" w:color="000000"/>
              <w:bottom w:val="single" w:sz="4" w:space="0" w:color="000000"/>
            </w:tcBorders>
          </w:tcPr>
          <w:p w14:paraId="49EDC828" w14:textId="77777777" w:rsidR="00C441A2" w:rsidRDefault="003F76D0">
            <w:pPr>
              <w:pStyle w:val="TableParagraph"/>
              <w:spacing w:before="40"/>
              <w:ind w:left="489"/>
              <w:jc w:val="left"/>
              <w:rPr>
                <w:rFonts w:ascii="宋体" w:eastAsia="宋体"/>
                <w:sz w:val="18"/>
              </w:rPr>
            </w:pPr>
            <w:r>
              <w:rPr>
                <w:sz w:val="18"/>
              </w:rPr>
              <w:t xml:space="preserve">The MID field is set to 0. </w:t>
            </w:r>
          </w:p>
        </w:tc>
        <w:tc>
          <w:tcPr>
            <w:tcW w:w="756" w:type="dxa"/>
          </w:tcPr>
          <w:p w14:paraId="49EDC829" w14:textId="77777777" w:rsidR="00C441A2" w:rsidRDefault="00C441A2">
            <w:pPr>
              <w:pStyle w:val="TableParagraph"/>
              <w:spacing w:before="0"/>
              <w:jc w:val="left"/>
              <w:rPr>
                <w:sz w:val="18"/>
              </w:rPr>
            </w:pPr>
          </w:p>
        </w:tc>
      </w:tr>
    </w:tbl>
    <w:p w14:paraId="49EDC82B" w14:textId="77777777" w:rsidR="00C441A2" w:rsidRDefault="00C441A2">
      <w:pPr>
        <w:pStyle w:val="a3"/>
        <w:spacing w:before="7"/>
        <w:rPr>
          <w:b/>
          <w:sz w:val="17"/>
        </w:rPr>
      </w:pPr>
    </w:p>
    <w:p w14:paraId="49EDC82C" w14:textId="77777777" w:rsidR="00C441A2" w:rsidRDefault="003F76D0">
      <w:pPr>
        <w:pStyle w:val="3"/>
        <w:numPr>
          <w:ilvl w:val="2"/>
          <w:numId w:val="7"/>
        </w:numPr>
        <w:tabs>
          <w:tab w:val="left" w:pos="1800"/>
        </w:tabs>
        <w:spacing w:before="78"/>
      </w:pPr>
      <w:bookmarkStart w:id="287" w:name="6.1.13_TLB读取阻止例外"/>
      <w:bookmarkEnd w:id="287"/>
      <w:r>
        <w:rPr>
          <w:rFonts w:ascii="Arial" w:eastAsia="Arial"/>
        </w:rPr>
        <w:t xml:space="preserve"> </w:t>
      </w:r>
      <w:bookmarkStart w:id="288" w:name="_Toc44084282"/>
      <w:r>
        <w:rPr>
          <w:rFonts w:ascii="Arial" w:eastAsia="Arial"/>
        </w:rPr>
        <w:t>TLB reads prevent exceptions</w:t>
      </w:r>
      <w:bookmarkEnd w:id="288"/>
      <w:r>
        <w:rPr>
          <w:rFonts w:ascii="Arial" w:eastAsia="Arial"/>
        </w:rPr>
        <w:t xml:space="preserve"> </w:t>
      </w:r>
    </w:p>
    <w:p w14:paraId="49EDC82D" w14:textId="77777777" w:rsidR="00C441A2" w:rsidRDefault="003F76D0">
      <w:pPr>
        <w:pStyle w:val="a3"/>
        <w:spacing w:before="122"/>
        <w:ind w:left="1500"/>
        <w:rPr>
          <w:rFonts w:ascii="Times New Roman" w:eastAsia="Times New Roman"/>
        </w:rPr>
      </w:pPr>
      <w:r>
        <w:t xml:space="preserve">When root.pagegrb.IEC =0, and root.pagegrb.RIE =1, load operates under the host address space using the mapped address in TLB </w:t>
      </w:r>
    </w:p>
    <w:p w14:paraId="49EDC82E" w14:textId="77777777" w:rsidR="00C441A2" w:rsidRDefault="003F76D0">
      <w:pPr>
        <w:pStyle w:val="a3"/>
        <w:spacing w:before="43" w:line="348" w:lineRule="auto"/>
        <w:ind w:left="1499" w:right="5941" w:hanging="420"/>
      </w:pPr>
      <w:r>
        <w:rPr>
          <w:spacing w:val="-3"/>
        </w:rPr>
        <w:t xml:space="preserve">, but the RI bit in the table entry is 1. </w:t>
      </w:r>
      <w:r>
        <w:t xml:space="preserve"> This exception is handled only in root mode. </w:t>
      </w:r>
    </w:p>
    <w:p w14:paraId="49EDC82F" w14:textId="77777777" w:rsidR="00C441A2" w:rsidRDefault="003F76D0">
      <w:pPr>
        <w:pStyle w:val="4"/>
        <w:spacing w:line="269" w:lineRule="exact"/>
        <w:ind w:left="1291" w:right="0"/>
        <w:jc w:val="left"/>
      </w:pPr>
      <w:r>
        <w:t xml:space="preserve"> Control register Cause's ExcCode field: </w:t>
      </w:r>
    </w:p>
    <w:p w14:paraId="49EDC830" w14:textId="77777777" w:rsidR="00C441A2" w:rsidRDefault="003F76D0">
      <w:pPr>
        <w:spacing w:before="121" w:after="29" w:line="348" w:lineRule="auto"/>
        <w:ind w:left="1291" w:right="6750" w:firstLine="208"/>
        <w:rPr>
          <w:b/>
          <w:sz w:val="21"/>
        </w:rPr>
      </w:pPr>
      <w:r>
        <w:rPr>
          <w:rFonts w:ascii="Times New Roman" w:eastAsia="Times New Roman"/>
          <w:sz w:val="21"/>
        </w:rPr>
        <w:t xml:space="preserve">0x13 (TLBRI) (see Table 7-28 on page 111) Additional hardware status updates in response to exceptions: </w:t>
      </w:r>
      <w:hyperlink w:anchor="_bookmark253" w:history="1"/>
      <w:hyperlink w:anchor="_bookmark253" w:history="1"/>
    </w:p>
    <w:tbl>
      <w:tblPr>
        <w:tblStyle w:val="TableNormal"/>
        <w:tblW w:w="0" w:type="auto"/>
        <w:tblInd w:w="1806" w:type="dxa"/>
        <w:tblLayout w:type="fixed"/>
        <w:tblLook w:val="01E0" w:firstRow="1" w:lastRow="1" w:firstColumn="1" w:lastColumn="1" w:noHBand="0" w:noVBand="0"/>
      </w:tblPr>
      <w:tblGrid>
        <w:gridCol w:w="2034"/>
        <w:gridCol w:w="6267"/>
      </w:tblGrid>
      <w:tr w:rsidR="00C441A2" w14:paraId="49EDC833" w14:textId="77777777">
        <w:trPr>
          <w:trHeight w:val="262"/>
        </w:trPr>
        <w:tc>
          <w:tcPr>
            <w:tcW w:w="2034" w:type="dxa"/>
            <w:tcBorders>
              <w:bottom w:val="single" w:sz="12" w:space="0" w:color="000000"/>
            </w:tcBorders>
          </w:tcPr>
          <w:p w14:paraId="49EDC831" w14:textId="77777777" w:rsidR="00C441A2" w:rsidRDefault="003F76D0">
            <w:pPr>
              <w:pStyle w:val="TableParagraph"/>
              <w:spacing w:before="0" w:line="240" w:lineRule="exact"/>
              <w:ind w:left="779" w:right="423"/>
              <w:rPr>
                <w:rFonts w:ascii="宋体" w:eastAsia="宋体"/>
                <w:b/>
                <w:sz w:val="21"/>
              </w:rPr>
            </w:pPr>
            <w:r>
              <w:rPr>
                <w:rFonts w:ascii="宋体" w:eastAsia="宋体" w:hint="eastAsia"/>
                <w:b/>
                <w:sz w:val="21"/>
              </w:rPr>
              <w:t xml:space="preserve">register </w:t>
            </w:r>
          </w:p>
        </w:tc>
        <w:tc>
          <w:tcPr>
            <w:tcW w:w="6267" w:type="dxa"/>
            <w:tcBorders>
              <w:bottom w:val="single" w:sz="12" w:space="0" w:color="000000"/>
            </w:tcBorders>
          </w:tcPr>
          <w:p w14:paraId="49EDC832" w14:textId="77777777" w:rsidR="00C441A2" w:rsidRDefault="003F76D0">
            <w:pPr>
              <w:pStyle w:val="TableParagraph"/>
              <w:spacing w:before="0" w:line="240" w:lineRule="exact"/>
              <w:ind w:left="2654" w:right="2306"/>
              <w:rPr>
                <w:rFonts w:ascii="宋体" w:eastAsia="宋体"/>
                <w:b/>
                <w:sz w:val="21"/>
              </w:rPr>
            </w:pPr>
            <w:r>
              <w:rPr>
                <w:rFonts w:ascii="宋体" w:eastAsia="宋体" w:hint="eastAsia"/>
                <w:b/>
                <w:sz w:val="21"/>
              </w:rPr>
              <w:t xml:space="preserve">Status update description </w:t>
            </w:r>
          </w:p>
        </w:tc>
      </w:tr>
      <w:tr w:rsidR="00C441A2" w14:paraId="49EDC836" w14:textId="77777777">
        <w:trPr>
          <w:trHeight w:val="311"/>
        </w:trPr>
        <w:tc>
          <w:tcPr>
            <w:tcW w:w="2034" w:type="dxa"/>
            <w:tcBorders>
              <w:top w:val="single" w:sz="12" w:space="0" w:color="000000"/>
              <w:bottom w:val="single" w:sz="4" w:space="0" w:color="000000"/>
            </w:tcBorders>
          </w:tcPr>
          <w:p w14:paraId="49EDC834" w14:textId="77777777" w:rsidR="00C441A2" w:rsidRDefault="003F76D0">
            <w:pPr>
              <w:pStyle w:val="TableParagraph"/>
              <w:ind w:left="779" w:right="424"/>
              <w:rPr>
                <w:sz w:val="18"/>
              </w:rPr>
            </w:pPr>
            <w:r>
              <w:rPr>
                <w:sz w:val="18"/>
              </w:rPr>
              <w:t xml:space="preserve">BadVAddr </w:t>
            </w:r>
          </w:p>
        </w:tc>
        <w:tc>
          <w:tcPr>
            <w:tcW w:w="6267" w:type="dxa"/>
            <w:tcBorders>
              <w:top w:val="single" w:sz="12" w:space="0" w:color="000000"/>
              <w:bottom w:val="single" w:sz="4" w:space="0" w:color="000000"/>
            </w:tcBorders>
          </w:tcPr>
          <w:p w14:paraId="49EDC835" w14:textId="77777777" w:rsidR="00C441A2" w:rsidRDefault="003F76D0">
            <w:pPr>
              <w:pStyle w:val="TableParagraph"/>
              <w:spacing w:before="40"/>
              <w:ind w:left="457"/>
              <w:jc w:val="left"/>
              <w:rPr>
                <w:rFonts w:ascii="宋体" w:eastAsia="宋体"/>
                <w:sz w:val="18"/>
              </w:rPr>
            </w:pPr>
            <w:r>
              <w:rPr>
                <w:rFonts w:ascii="宋体" w:eastAsia="宋体" w:hint="eastAsia"/>
                <w:sz w:val="18"/>
              </w:rPr>
              <w:t xml:space="preserve">Record the virtual address that triggered the exception. </w:t>
            </w:r>
          </w:p>
        </w:tc>
      </w:tr>
      <w:tr w:rsidR="00C441A2" w14:paraId="49EDC839" w14:textId="77777777">
        <w:trPr>
          <w:trHeight w:val="311"/>
        </w:trPr>
        <w:tc>
          <w:tcPr>
            <w:tcW w:w="2034" w:type="dxa"/>
            <w:tcBorders>
              <w:top w:val="single" w:sz="4" w:space="0" w:color="000000"/>
              <w:bottom w:val="single" w:sz="4" w:space="0" w:color="000000"/>
            </w:tcBorders>
          </w:tcPr>
          <w:p w14:paraId="49EDC837" w14:textId="77777777" w:rsidR="00C441A2" w:rsidRDefault="003F76D0">
            <w:pPr>
              <w:pStyle w:val="TableParagraph"/>
              <w:ind w:left="779" w:right="423"/>
              <w:rPr>
                <w:sz w:val="18"/>
              </w:rPr>
            </w:pPr>
            <w:r>
              <w:rPr>
                <w:sz w:val="18"/>
              </w:rPr>
              <w:t xml:space="preserve">The Context </w:t>
            </w:r>
          </w:p>
        </w:tc>
        <w:tc>
          <w:tcPr>
            <w:tcW w:w="6267" w:type="dxa"/>
            <w:tcBorders>
              <w:top w:val="single" w:sz="4" w:space="0" w:color="000000"/>
              <w:bottom w:val="single" w:sz="4" w:space="0" w:color="000000"/>
            </w:tcBorders>
          </w:tcPr>
          <w:p w14:paraId="49EDC838" w14:textId="77777777" w:rsidR="00C441A2" w:rsidRDefault="003F76D0">
            <w:pPr>
              <w:pStyle w:val="TableParagraph"/>
              <w:spacing w:before="40"/>
              <w:ind w:left="457"/>
              <w:jc w:val="left"/>
              <w:rPr>
                <w:rFonts w:ascii="宋体" w:eastAsia="宋体"/>
                <w:sz w:val="18"/>
              </w:rPr>
            </w:pPr>
            <w:r>
              <w:rPr>
                <w:sz w:val="18"/>
              </w:rPr>
              <w:t xml:space="preserve">The BadVPN2 domain record triggers the [31..13] bit of an exception's virtual address. </w:t>
            </w:r>
          </w:p>
        </w:tc>
      </w:tr>
      <w:tr w:rsidR="00C441A2" w14:paraId="49EDC83E" w14:textId="77777777">
        <w:trPr>
          <w:trHeight w:val="624"/>
        </w:trPr>
        <w:tc>
          <w:tcPr>
            <w:tcW w:w="2034" w:type="dxa"/>
            <w:tcBorders>
              <w:top w:val="single" w:sz="4" w:space="0" w:color="000000"/>
              <w:bottom w:val="single" w:sz="4" w:space="0" w:color="000000"/>
            </w:tcBorders>
          </w:tcPr>
          <w:p w14:paraId="49EDC83A" w14:textId="77777777" w:rsidR="00C441A2" w:rsidRDefault="00C441A2">
            <w:pPr>
              <w:pStyle w:val="TableParagraph"/>
              <w:spacing w:before="2"/>
              <w:jc w:val="left"/>
              <w:rPr>
                <w:rFonts w:ascii="宋体"/>
                <w:b/>
                <w:sz w:val="16"/>
              </w:rPr>
            </w:pPr>
          </w:p>
          <w:p w14:paraId="49EDC83B" w14:textId="77777777" w:rsidR="00C441A2" w:rsidRDefault="003F76D0">
            <w:pPr>
              <w:pStyle w:val="TableParagraph"/>
              <w:spacing w:before="0"/>
              <w:ind w:left="779" w:right="423"/>
              <w:rPr>
                <w:sz w:val="18"/>
              </w:rPr>
            </w:pPr>
            <w:r>
              <w:rPr>
                <w:sz w:val="18"/>
              </w:rPr>
              <w:t xml:space="preserve">XContext </w:t>
            </w:r>
          </w:p>
        </w:tc>
        <w:tc>
          <w:tcPr>
            <w:tcW w:w="6267" w:type="dxa"/>
            <w:tcBorders>
              <w:top w:val="single" w:sz="4" w:space="0" w:color="000000"/>
              <w:bottom w:val="single" w:sz="4" w:space="0" w:color="000000"/>
            </w:tcBorders>
          </w:tcPr>
          <w:p w14:paraId="49EDC83C" w14:textId="77777777" w:rsidR="00C441A2" w:rsidRDefault="003F76D0">
            <w:pPr>
              <w:pStyle w:val="TableParagraph"/>
              <w:spacing w:before="42"/>
              <w:ind w:left="457"/>
              <w:jc w:val="left"/>
              <w:rPr>
                <w:rFonts w:ascii="宋体" w:eastAsia="宋体"/>
                <w:sz w:val="18"/>
              </w:rPr>
            </w:pPr>
            <w:r>
              <w:rPr>
                <w:sz w:val="18"/>
              </w:rPr>
              <w:t xml:space="preserve">BadVPN2 domain record triggers the virtual address of the exception [47..13] bit; </w:t>
            </w:r>
          </w:p>
          <w:p w14:paraId="49EDC83D" w14:textId="77777777" w:rsidR="00C441A2" w:rsidRDefault="003F76D0">
            <w:pPr>
              <w:pStyle w:val="TableParagraph"/>
              <w:spacing w:before="81"/>
              <w:ind w:left="457"/>
              <w:jc w:val="left"/>
              <w:rPr>
                <w:rFonts w:ascii="宋体" w:eastAsia="宋体"/>
                <w:sz w:val="18"/>
              </w:rPr>
            </w:pPr>
            <w:r>
              <w:rPr>
                <w:sz w:val="18"/>
              </w:rPr>
              <w:t xml:space="preserve">The R field record triggers the [63..62] bit of an exception's virtual address. </w:t>
            </w:r>
          </w:p>
        </w:tc>
      </w:tr>
      <w:tr w:rsidR="00C441A2" w14:paraId="49EDC844" w14:textId="77777777">
        <w:trPr>
          <w:trHeight w:val="935"/>
        </w:trPr>
        <w:tc>
          <w:tcPr>
            <w:tcW w:w="2034" w:type="dxa"/>
            <w:tcBorders>
              <w:top w:val="single" w:sz="4" w:space="0" w:color="000000"/>
              <w:bottom w:val="single" w:sz="4" w:space="0" w:color="000000"/>
            </w:tcBorders>
          </w:tcPr>
          <w:p w14:paraId="49EDC83F" w14:textId="77777777" w:rsidR="00C441A2" w:rsidRDefault="00C441A2">
            <w:pPr>
              <w:pStyle w:val="TableParagraph"/>
              <w:spacing w:before="3"/>
              <w:jc w:val="left"/>
              <w:rPr>
                <w:rFonts w:ascii="宋体"/>
                <w:b/>
                <w:sz w:val="28"/>
              </w:rPr>
            </w:pPr>
          </w:p>
          <w:p w14:paraId="49EDC840" w14:textId="77777777" w:rsidR="00C441A2" w:rsidRDefault="003F76D0">
            <w:pPr>
              <w:pStyle w:val="TableParagraph"/>
              <w:spacing w:before="0"/>
              <w:ind w:left="778" w:right="424"/>
              <w:rPr>
                <w:sz w:val="18"/>
              </w:rPr>
            </w:pPr>
            <w:r>
              <w:rPr>
                <w:sz w:val="18"/>
              </w:rPr>
              <w:t xml:space="preserve">EntryHi </w:t>
            </w:r>
          </w:p>
        </w:tc>
        <w:tc>
          <w:tcPr>
            <w:tcW w:w="6267" w:type="dxa"/>
            <w:tcBorders>
              <w:top w:val="single" w:sz="4" w:space="0" w:color="000000"/>
              <w:bottom w:val="single" w:sz="4" w:space="0" w:color="000000"/>
            </w:tcBorders>
          </w:tcPr>
          <w:p w14:paraId="49EDC841" w14:textId="77777777" w:rsidR="00C441A2" w:rsidRDefault="003F76D0">
            <w:pPr>
              <w:pStyle w:val="TableParagraph"/>
              <w:spacing w:before="40"/>
              <w:ind w:left="457"/>
              <w:jc w:val="left"/>
              <w:rPr>
                <w:rFonts w:ascii="宋体" w:eastAsia="宋体"/>
                <w:sz w:val="18"/>
              </w:rPr>
            </w:pPr>
            <w:r>
              <w:rPr>
                <w:sz w:val="18"/>
              </w:rPr>
              <w:t xml:space="preserve">VPN2 domain record triggers the virtual address of the exception [47..13] bit; </w:t>
            </w:r>
          </w:p>
          <w:p w14:paraId="49EDC842" w14:textId="77777777" w:rsidR="00C441A2" w:rsidRDefault="003F76D0">
            <w:pPr>
              <w:pStyle w:val="TableParagraph"/>
              <w:spacing w:before="82"/>
              <w:ind w:left="457"/>
              <w:jc w:val="left"/>
              <w:rPr>
                <w:rFonts w:ascii="宋体" w:eastAsia="宋体"/>
                <w:sz w:val="18"/>
              </w:rPr>
            </w:pPr>
            <w:r>
              <w:rPr>
                <w:sz w:val="18"/>
              </w:rPr>
              <w:t xml:space="preserve">The R field record triggers the [63..62] bit of an exception's virtual address. </w:t>
            </w:r>
          </w:p>
          <w:p w14:paraId="49EDC843" w14:textId="77777777" w:rsidR="00C441A2" w:rsidRDefault="003F76D0">
            <w:pPr>
              <w:pStyle w:val="TableParagraph"/>
              <w:spacing w:before="81"/>
              <w:ind w:left="456"/>
              <w:jc w:val="left"/>
              <w:rPr>
                <w:rFonts w:ascii="宋体" w:eastAsia="宋体"/>
                <w:sz w:val="18"/>
              </w:rPr>
            </w:pPr>
            <w:r>
              <w:rPr>
                <w:sz w:val="18"/>
              </w:rPr>
              <w:t xml:space="preserve">The ASID domain records the ASID of the process to which the exception is triggered. </w:t>
            </w:r>
          </w:p>
        </w:tc>
      </w:tr>
      <w:tr w:rsidR="00C441A2" w14:paraId="49EDC847" w14:textId="77777777">
        <w:trPr>
          <w:trHeight w:val="312"/>
        </w:trPr>
        <w:tc>
          <w:tcPr>
            <w:tcW w:w="2034" w:type="dxa"/>
            <w:tcBorders>
              <w:top w:val="single" w:sz="4" w:space="0" w:color="000000"/>
              <w:bottom w:val="single" w:sz="4" w:space="0" w:color="000000"/>
            </w:tcBorders>
          </w:tcPr>
          <w:p w14:paraId="49EDC845" w14:textId="77777777" w:rsidR="00C441A2" w:rsidRDefault="003F76D0">
            <w:pPr>
              <w:pStyle w:val="TableParagraph"/>
              <w:ind w:left="779" w:right="423"/>
              <w:rPr>
                <w:sz w:val="18"/>
              </w:rPr>
            </w:pPr>
            <w:r>
              <w:rPr>
                <w:sz w:val="18"/>
              </w:rPr>
              <w:t xml:space="preserve">Diag </w:t>
            </w:r>
          </w:p>
        </w:tc>
        <w:tc>
          <w:tcPr>
            <w:tcW w:w="6267" w:type="dxa"/>
            <w:tcBorders>
              <w:top w:val="single" w:sz="4" w:space="0" w:color="000000"/>
              <w:bottom w:val="single" w:sz="4" w:space="0" w:color="000000"/>
            </w:tcBorders>
          </w:tcPr>
          <w:p w14:paraId="49EDC846" w14:textId="77777777" w:rsidR="00C441A2" w:rsidRDefault="003F76D0">
            <w:pPr>
              <w:pStyle w:val="TableParagraph"/>
              <w:spacing w:before="40"/>
              <w:ind w:left="457"/>
              <w:jc w:val="left"/>
              <w:rPr>
                <w:rFonts w:ascii="宋体" w:eastAsia="宋体"/>
                <w:sz w:val="18"/>
              </w:rPr>
            </w:pPr>
            <w:r>
              <w:rPr>
                <w:sz w:val="18"/>
              </w:rPr>
              <w:t xml:space="preserve">The MID field is set to 0. </w:t>
            </w:r>
          </w:p>
        </w:tc>
      </w:tr>
    </w:tbl>
    <w:p w14:paraId="49EDC848" w14:textId="77777777" w:rsidR="00C441A2" w:rsidRDefault="00C441A2">
      <w:pPr>
        <w:pStyle w:val="a3"/>
        <w:spacing w:before="7"/>
        <w:rPr>
          <w:b/>
          <w:sz w:val="23"/>
        </w:rPr>
      </w:pPr>
    </w:p>
    <w:p w14:paraId="49EDC849" w14:textId="77777777" w:rsidR="00C441A2" w:rsidRDefault="003F76D0">
      <w:pPr>
        <w:pStyle w:val="3"/>
        <w:numPr>
          <w:ilvl w:val="2"/>
          <w:numId w:val="7"/>
        </w:numPr>
        <w:tabs>
          <w:tab w:val="left" w:pos="1800"/>
        </w:tabs>
      </w:pPr>
      <w:bookmarkStart w:id="289" w:name="6.1.14_Cache错误例外"/>
      <w:bookmarkEnd w:id="289"/>
      <w:r>
        <w:rPr>
          <w:rFonts w:ascii="Arial" w:eastAsia="Arial"/>
        </w:rPr>
        <w:t xml:space="preserve"> </w:t>
      </w:r>
      <w:bookmarkStart w:id="290" w:name="_Toc44084283"/>
      <w:r>
        <w:rPr>
          <w:rFonts w:ascii="Arial" w:eastAsia="Arial"/>
        </w:rPr>
        <w:t>Cache error exception</w:t>
      </w:r>
      <w:bookmarkEnd w:id="290"/>
      <w:r>
        <w:rPr>
          <w:rFonts w:ascii="Arial" w:eastAsia="Arial"/>
        </w:rPr>
        <w:t xml:space="preserve"> </w:t>
      </w:r>
    </w:p>
    <w:p w14:paraId="49EDC84A"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This exception is triggered when a check error is found in the Cache tag or data during the fetch or load/store operation.  This exception cannot be blocked.  Because the error involved in this exception is in the Cache, a special exception entry is used in the non-mapped non-cached address segment.  This exception entry is described in section 6.1.2 on page 71. </w:t>
      </w:r>
      <w:hyperlink w:anchor="_bookmark139" w:history="1"/>
      <w:hyperlink w:anchor="_bookmark139" w:history="1"/>
    </w:p>
    <w:p w14:paraId="49EDC84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This exception is handled only in root mode. </w:t>
      </w:r>
    </w:p>
    <w:p w14:paraId="49EDC84C" w14:textId="77777777" w:rsidR="00C441A2" w:rsidRDefault="003F76D0">
      <w:pPr>
        <w:pStyle w:val="4"/>
        <w:spacing w:before="121" w:line="348" w:lineRule="auto"/>
        <w:ind w:left="1500" w:right="7362" w:hanging="209"/>
        <w:jc w:val="left"/>
        <w:rPr>
          <w:b w:val="0"/>
        </w:rPr>
      </w:pPr>
      <w:r>
        <w:rPr>
          <w:spacing w:val="-10"/>
        </w:rPr>
        <w:t xml:space="preserve"> Control register Cause's ExcCode field: none </w:t>
      </w:r>
    </w:p>
    <w:p w14:paraId="49EDC84D" w14:textId="62B575F0" w:rsidR="00C441A2" w:rsidRDefault="003F76D0">
      <w:pPr>
        <w:spacing w:line="360" w:lineRule="auto"/>
        <w:ind w:left="1500" w:right="7436" w:hanging="209"/>
        <w:rPr>
          <w:rFonts w:ascii="Courier New" w:hAnsi="Courier New"/>
          <w:sz w:val="18"/>
        </w:rPr>
      </w:pPr>
      <w:bookmarkStart w:id="291" w:name="响应例外时的硬件状态更新过程："/>
      <w:bookmarkEnd w:id="291"/>
      <w:r>
        <w:rPr>
          <w:b/>
          <w:sz w:val="21"/>
        </w:rPr>
        <w:t xml:space="preserve"> </w:t>
      </w:r>
      <w:r w:rsidR="009058AE" w:rsidRPr="009058AE">
        <w:rPr>
          <w:b/>
          <w:sz w:val="21"/>
        </w:rPr>
        <w:t>Hardware status update process in response to exceptions:</w:t>
      </w:r>
      <w:r>
        <w:rPr>
          <w:b/>
          <w:sz w:val="21"/>
        </w:rPr>
        <w:t xml:space="preserve"> CacheErr </w:t>
      </w:r>
      <w:r>
        <w:rPr>
          <w:b/>
          <w:sz w:val="21"/>
        </w:rPr>
        <w:t xml:space="preserve"> ErrorState Status.ERL </w:t>
      </w:r>
      <w:r>
        <w:rPr>
          <w:b/>
          <w:sz w:val="21"/>
        </w:rPr>
        <w:t xml:space="preserve"> 1 </w:t>
      </w:r>
    </w:p>
    <w:p w14:paraId="49EDC84E" w14:textId="77777777" w:rsidR="00C441A2" w:rsidRDefault="003F76D0">
      <w:pPr>
        <w:spacing w:before="6" w:line="364" w:lineRule="auto"/>
        <w:ind w:left="1919" w:right="5904" w:hanging="420"/>
        <w:rPr>
          <w:rFonts w:ascii="Courier New" w:hAnsi="Courier New"/>
          <w:sz w:val="18"/>
        </w:rPr>
      </w:pPr>
      <w:r>
        <w:rPr>
          <w:rFonts w:ascii="Courier New" w:hAnsi="Courier New"/>
          <w:sz w:val="18"/>
        </w:rPr>
        <w:t xml:space="preserve">If InstructionInBranchDelaySlot then </w:t>
      </w:r>
      <w:r>
        <w:rPr>
          <w:rFonts w:ascii="Courier New" w:hAnsi="Courier New"/>
          <w:sz w:val="18"/>
        </w:rPr>
        <w:lastRenderedPageBreak/>
        <w:t xml:space="preserve">ErrorEPC </w:t>
      </w:r>
      <w:r>
        <w:rPr>
          <w:rFonts w:ascii="Courier New" w:hAnsi="Courier New"/>
          <w:sz w:val="18"/>
        </w:rPr>
        <w:t xml:space="preserve"> PC of the branch/jump </w:t>
      </w:r>
    </w:p>
    <w:p w14:paraId="49EDC84F" w14:textId="77777777" w:rsidR="00C441A2" w:rsidRDefault="003F76D0">
      <w:pPr>
        <w:spacing w:line="196" w:lineRule="exact"/>
        <w:ind w:left="1500"/>
        <w:rPr>
          <w:rFonts w:ascii="Courier New"/>
          <w:sz w:val="18"/>
        </w:rPr>
      </w:pPr>
      <w:r>
        <w:rPr>
          <w:rFonts w:ascii="Courier New"/>
          <w:sz w:val="18"/>
        </w:rPr>
        <w:t xml:space="preserve">The else </w:t>
      </w:r>
    </w:p>
    <w:p w14:paraId="49EDC850" w14:textId="77777777" w:rsidR="00C441A2" w:rsidRDefault="003F76D0">
      <w:pPr>
        <w:spacing w:before="106" w:line="350" w:lineRule="auto"/>
        <w:ind w:left="1500" w:right="6163" w:firstLine="419"/>
        <w:rPr>
          <w:rFonts w:ascii="Courier New" w:hAnsi="Courier New"/>
          <w:sz w:val="18"/>
        </w:rPr>
      </w:pPr>
      <w:r>
        <w:rPr>
          <w:rFonts w:ascii="Courier New" w:hAnsi="Courier New"/>
          <w:sz w:val="18"/>
        </w:rPr>
        <w:t xml:space="preserve">ErrorEPC </w:t>
      </w:r>
      <w:r>
        <w:rPr>
          <w:rFonts w:ascii="Courier New" w:hAnsi="Courier New"/>
          <w:sz w:val="18"/>
        </w:rPr>
        <w:t xml:space="preserve"> PC of the instruction endif </w:t>
      </w:r>
    </w:p>
    <w:p w14:paraId="49EDC851" w14:textId="77777777" w:rsidR="00C441A2" w:rsidRDefault="003F76D0">
      <w:pPr>
        <w:spacing w:before="19"/>
        <w:ind w:left="1500"/>
        <w:rPr>
          <w:rFonts w:ascii="Courier New"/>
          <w:sz w:val="18"/>
        </w:rPr>
      </w:pPr>
      <w:r>
        <w:rPr>
          <w:rFonts w:ascii="Courier New"/>
          <w:sz w:val="18"/>
        </w:rPr>
        <w:t xml:space="preserve">If the Status. BEV = 1 then </w:t>
      </w:r>
    </w:p>
    <w:p w14:paraId="49EDC852" w14:textId="77777777" w:rsidR="00C441A2" w:rsidRDefault="003F76D0">
      <w:pPr>
        <w:spacing w:before="105"/>
        <w:ind w:left="1919"/>
        <w:rPr>
          <w:rFonts w:ascii="Courier New" w:hAnsi="Courier New"/>
          <w:sz w:val="18"/>
        </w:rPr>
      </w:pPr>
      <w:r>
        <w:rPr>
          <w:rFonts w:ascii="Courier New" w:hAnsi="Courier New"/>
          <w:sz w:val="18"/>
        </w:rPr>
        <w:t xml:space="preserve">PC </w:t>
      </w:r>
      <w:r>
        <w:rPr>
          <w:rFonts w:ascii="Courier New" w:hAnsi="Courier New"/>
          <w:sz w:val="18"/>
        </w:rPr>
        <w:t xml:space="preserve"> xFFFF.FFFF.BFC0.0200 + 0 0 x100 </w:t>
      </w:r>
    </w:p>
    <w:p w14:paraId="49EDC853" w14:textId="77777777" w:rsidR="00C441A2" w:rsidRDefault="003F76D0">
      <w:pPr>
        <w:spacing w:before="99"/>
        <w:ind w:left="1500"/>
        <w:rPr>
          <w:rFonts w:ascii="Courier New"/>
          <w:sz w:val="18"/>
        </w:rPr>
      </w:pPr>
      <w:r>
        <w:rPr>
          <w:rFonts w:ascii="Courier New"/>
          <w:sz w:val="18"/>
        </w:rPr>
        <w:t xml:space="preserve">The else </w:t>
      </w:r>
    </w:p>
    <w:p w14:paraId="49EDC854" w14:textId="77777777" w:rsidR="00C441A2" w:rsidRDefault="003F76D0">
      <w:pPr>
        <w:spacing w:before="106" w:line="350" w:lineRule="auto"/>
        <w:ind w:left="1500" w:right="3894" w:firstLine="419"/>
        <w:rPr>
          <w:rFonts w:ascii="Courier New" w:hAnsi="Courier New"/>
          <w:sz w:val="18"/>
        </w:rPr>
      </w:pPr>
      <w:r>
        <w:rPr>
          <w:rFonts w:ascii="Courier New" w:hAnsi="Courier New"/>
          <w:sz w:val="18"/>
        </w:rPr>
        <w:t xml:space="preserve">1 || PC </w:t>
      </w:r>
      <w:r>
        <w:rPr>
          <w:rFonts w:ascii="Courier New" w:hAnsi="Courier New"/>
          <w:sz w:val="18"/>
        </w:rPr>
        <w:t xml:space="preserve"> 0 xFFFF.FFFF || EBase || EBase || 0 x100 endif </w:t>
      </w:r>
      <w:r>
        <w:rPr>
          <w:rFonts w:ascii="Courier New" w:hAnsi="Courier New"/>
          <w:sz w:val="18"/>
          <w:vertAlign w:val="subscript"/>
        </w:rPr>
        <w:t>31..3028..12</w:t>
      </w:r>
    </w:p>
    <w:p w14:paraId="49EDC855" w14:textId="77777777" w:rsidR="00C441A2" w:rsidRDefault="00C441A2">
      <w:pPr>
        <w:spacing w:line="350" w:lineRule="auto"/>
        <w:rPr>
          <w:rFonts w:ascii="Courier New" w:hAnsi="Courier New"/>
          <w:sz w:val="18"/>
        </w:rPr>
        <w:sectPr w:rsidR="00C441A2">
          <w:pgSz w:w="11910" w:h="16840"/>
          <w:pgMar w:top="1580" w:right="0" w:bottom="1380" w:left="0" w:header="890" w:footer="1195" w:gutter="0"/>
          <w:cols w:space="720"/>
        </w:sectPr>
      </w:pPr>
    </w:p>
    <w:p w14:paraId="49EDC856" w14:textId="77777777" w:rsidR="00C441A2" w:rsidRDefault="003F76D0">
      <w:pPr>
        <w:pStyle w:val="3"/>
        <w:numPr>
          <w:ilvl w:val="2"/>
          <w:numId w:val="7"/>
        </w:numPr>
        <w:tabs>
          <w:tab w:val="left" w:pos="1800"/>
        </w:tabs>
        <w:spacing w:before="2"/>
      </w:pPr>
      <w:bookmarkStart w:id="292" w:name="6.1.15_整型溢出例外"/>
      <w:bookmarkEnd w:id="292"/>
      <w:r>
        <w:lastRenderedPageBreak/>
        <w:t xml:space="preserve"> </w:t>
      </w:r>
      <w:bookmarkStart w:id="293" w:name="_Toc44084284"/>
      <w:r>
        <w:t>Exception for integer overflow</w:t>
      </w:r>
      <w:bookmarkEnd w:id="293"/>
      <w:r>
        <w:t xml:space="preserve"> </w:t>
      </w:r>
    </w:p>
    <w:p w14:paraId="49EDC857"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Integer overflow is an exception when an ADD, ADDI, SUB, DADD, DADDI, or DSUB instruction executes, resulting in a complement overflow. </w:t>
      </w:r>
    </w:p>
    <w:p w14:paraId="49EDC858" w14:textId="77777777" w:rsidR="00C441A2" w:rsidRDefault="003F76D0" w:rsidP="004C5CEE">
      <w:pPr>
        <w:pStyle w:val="a3"/>
        <w:spacing w:before="281" w:line="278" w:lineRule="auto"/>
        <w:ind w:left="1079" w:right="1079" w:firstLine="420"/>
        <w:jc w:val="both"/>
        <w:rPr>
          <w:b/>
        </w:rPr>
      </w:pPr>
      <w:r w:rsidRPr="004C5CEE">
        <w:rPr>
          <w:rFonts w:ascii="Times New Roman" w:hAnsi="Times New Roman" w:cs="Times New Roman"/>
        </w:rPr>
        <w:t xml:space="preserve">This exception can be handled in both root and guest modes.  </w:t>
      </w:r>
      <w:r>
        <w:rPr>
          <w:b/>
        </w:rPr>
        <w:t xml:space="preserve">Control register Cause's ExcCode field: </w:t>
      </w:r>
    </w:p>
    <w:p w14:paraId="49EDC859" w14:textId="77777777" w:rsidR="00C441A2" w:rsidRDefault="003F76D0">
      <w:pPr>
        <w:spacing w:line="348" w:lineRule="auto"/>
        <w:ind w:left="1291" w:right="7111" w:firstLine="208"/>
        <w:rPr>
          <w:b/>
          <w:sz w:val="21"/>
        </w:rPr>
      </w:pPr>
      <w:r>
        <w:rPr>
          <w:rFonts w:ascii="Times New Roman" w:eastAsia="Times New Roman"/>
          <w:sz w:val="21"/>
        </w:rPr>
        <w:t xml:space="preserve">0x0C (Ov) (see Table 7-28, page 111) Additional hardware status updates in response to exceptions: </w:t>
      </w:r>
      <w:hyperlink w:anchor="_bookmark253" w:history="1"/>
      <w:hyperlink w:anchor="_bookmark253" w:history="1"/>
    </w:p>
    <w:p w14:paraId="49EDC85A" w14:textId="77777777" w:rsidR="00C441A2" w:rsidRDefault="003F76D0">
      <w:pPr>
        <w:pStyle w:val="a3"/>
        <w:spacing w:line="269" w:lineRule="exact"/>
        <w:ind w:left="1500"/>
      </w:pPr>
      <w:r>
        <w:t xml:space="preserve">There is no </w:t>
      </w:r>
    </w:p>
    <w:p w14:paraId="49EDC85B" w14:textId="77777777" w:rsidR="00C441A2" w:rsidRDefault="00C441A2">
      <w:pPr>
        <w:pStyle w:val="a3"/>
        <w:spacing w:before="4"/>
        <w:rPr>
          <w:sz w:val="25"/>
        </w:rPr>
      </w:pPr>
    </w:p>
    <w:p w14:paraId="49EDC85C" w14:textId="77777777" w:rsidR="00C441A2" w:rsidRDefault="003F76D0">
      <w:pPr>
        <w:pStyle w:val="3"/>
        <w:numPr>
          <w:ilvl w:val="2"/>
          <w:numId w:val="7"/>
        </w:numPr>
        <w:tabs>
          <w:tab w:val="left" w:pos="1800"/>
        </w:tabs>
        <w:spacing w:before="1"/>
      </w:pPr>
      <w:bookmarkStart w:id="294" w:name="6.1.16_陷阱例外"/>
      <w:bookmarkEnd w:id="294"/>
      <w:r>
        <w:t xml:space="preserve"> </w:t>
      </w:r>
      <w:bookmarkStart w:id="295" w:name="_Toc44084285"/>
      <w:r>
        <w:t>Trap exceptions</w:t>
      </w:r>
      <w:bookmarkEnd w:id="295"/>
      <w:r>
        <w:t xml:space="preserve"> </w:t>
      </w:r>
    </w:p>
    <w:p w14:paraId="49EDC85D"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When the TGE, TGUE, TLT, TLTU, TEQ, TNE, TGEI, TGEUI, TLTI, TLTUI, TEQI, TNEI instructions are executed, </w:t>
      </w:r>
    </w:p>
    <w:p w14:paraId="49EDC85E"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trap exception is triggered when the conditional result is true. </w:t>
      </w:r>
    </w:p>
    <w:p w14:paraId="49EDC85F" w14:textId="77777777" w:rsidR="00C441A2" w:rsidRDefault="003F76D0" w:rsidP="004C5CEE">
      <w:pPr>
        <w:pStyle w:val="a3"/>
        <w:spacing w:before="281" w:line="278" w:lineRule="auto"/>
        <w:ind w:left="1079" w:right="1079" w:firstLine="420"/>
        <w:jc w:val="both"/>
        <w:rPr>
          <w:b/>
        </w:rPr>
      </w:pPr>
      <w:r w:rsidRPr="004C5CEE">
        <w:rPr>
          <w:rFonts w:ascii="Times New Roman" w:hAnsi="Times New Roman" w:cs="Times New Roman"/>
        </w:rPr>
        <w:t xml:space="preserve">This exception can be handled in both root and guest modes.  </w:t>
      </w:r>
      <w:r>
        <w:rPr>
          <w:b/>
        </w:rPr>
        <w:t xml:space="preserve">Control register Cause's ExcCode field: </w:t>
      </w:r>
    </w:p>
    <w:p w14:paraId="49EDC860" w14:textId="77777777" w:rsidR="00C441A2" w:rsidRDefault="003F76D0">
      <w:pPr>
        <w:spacing w:line="348" w:lineRule="auto"/>
        <w:ind w:left="1291" w:right="7162" w:firstLine="208"/>
        <w:rPr>
          <w:b/>
          <w:sz w:val="21"/>
        </w:rPr>
      </w:pPr>
      <w:r>
        <w:rPr>
          <w:rFonts w:ascii="Times New Roman" w:eastAsia="Times New Roman"/>
          <w:sz w:val="21"/>
        </w:rPr>
        <w:t xml:space="preserve">0x0d (Tr) (see Table 7-28 on page 111) Additional hardware status updates in response to exceptions: </w:t>
      </w:r>
      <w:hyperlink w:anchor="_bookmark253" w:history="1"/>
      <w:hyperlink w:anchor="_bookmark253" w:history="1"/>
    </w:p>
    <w:p w14:paraId="49EDC861" w14:textId="77777777" w:rsidR="00C441A2" w:rsidRDefault="003F76D0">
      <w:pPr>
        <w:pStyle w:val="a3"/>
        <w:spacing w:line="269" w:lineRule="exact"/>
        <w:ind w:left="1500"/>
      </w:pPr>
      <w:r>
        <w:t xml:space="preserve">There is no </w:t>
      </w:r>
    </w:p>
    <w:p w14:paraId="49EDC862" w14:textId="77777777" w:rsidR="00C441A2" w:rsidRDefault="00C441A2">
      <w:pPr>
        <w:pStyle w:val="a3"/>
        <w:spacing w:before="4"/>
        <w:rPr>
          <w:sz w:val="25"/>
        </w:rPr>
      </w:pPr>
    </w:p>
    <w:p w14:paraId="49EDC863" w14:textId="77777777" w:rsidR="00C441A2" w:rsidRDefault="003F76D0">
      <w:pPr>
        <w:pStyle w:val="3"/>
        <w:numPr>
          <w:ilvl w:val="2"/>
          <w:numId w:val="7"/>
        </w:numPr>
        <w:tabs>
          <w:tab w:val="left" w:pos="1800"/>
        </w:tabs>
      </w:pPr>
      <w:bookmarkStart w:id="296" w:name="6.1.17_系统调用例外"/>
      <w:bookmarkEnd w:id="296"/>
      <w:r>
        <w:t xml:space="preserve"> </w:t>
      </w:r>
      <w:bookmarkStart w:id="297" w:name="_Toc44084286"/>
      <w:r>
        <w:t>System call exception</w:t>
      </w:r>
      <w:bookmarkEnd w:id="297"/>
      <w:r>
        <w:t xml:space="preserve"> </w:t>
      </w:r>
    </w:p>
    <w:p w14:paraId="49EDC864"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system call exception is triggered when the SYSCALL directive is executed.  This exception can be handled in both root and guest modes. </w:t>
      </w:r>
    </w:p>
    <w:p w14:paraId="49EDC865" w14:textId="77777777" w:rsidR="00C441A2" w:rsidRDefault="003F76D0">
      <w:pPr>
        <w:pStyle w:val="4"/>
        <w:spacing w:line="269" w:lineRule="exact"/>
        <w:ind w:left="1291" w:right="0"/>
        <w:jc w:val="left"/>
      </w:pPr>
      <w:r>
        <w:t xml:space="preserve"> Control register Cause's ExcCode field: </w:t>
      </w:r>
    </w:p>
    <w:p w14:paraId="49EDC866" w14:textId="77777777" w:rsidR="00C441A2" w:rsidRDefault="003F76D0">
      <w:pPr>
        <w:spacing w:before="121" w:line="348" w:lineRule="auto"/>
        <w:ind w:left="1291" w:right="7052" w:firstLine="208"/>
        <w:rPr>
          <w:b/>
          <w:sz w:val="21"/>
        </w:rPr>
      </w:pPr>
      <w:r>
        <w:rPr>
          <w:rFonts w:ascii="Times New Roman" w:eastAsia="Times New Roman"/>
          <w:sz w:val="21"/>
        </w:rPr>
        <w:t xml:space="preserve">0x08 (Sys) (see Table 7-28 on page 111) Additional hardware status updates in response to exceptions: </w:t>
      </w:r>
      <w:hyperlink w:anchor="_bookmark253" w:history="1"/>
      <w:hyperlink w:anchor="_bookmark253" w:history="1"/>
    </w:p>
    <w:p w14:paraId="49EDC867" w14:textId="77777777" w:rsidR="00C441A2" w:rsidRDefault="003F76D0">
      <w:pPr>
        <w:pStyle w:val="a3"/>
        <w:spacing w:line="269" w:lineRule="exact"/>
        <w:ind w:left="1500"/>
      </w:pPr>
      <w:r>
        <w:t xml:space="preserve">There is no </w:t>
      </w:r>
    </w:p>
    <w:p w14:paraId="49EDC868" w14:textId="77777777" w:rsidR="00C441A2" w:rsidRDefault="00C441A2">
      <w:pPr>
        <w:pStyle w:val="a3"/>
        <w:spacing w:before="4"/>
        <w:rPr>
          <w:sz w:val="25"/>
        </w:rPr>
      </w:pPr>
    </w:p>
    <w:p w14:paraId="49EDC869" w14:textId="77777777" w:rsidR="00C441A2" w:rsidRDefault="003F76D0">
      <w:pPr>
        <w:pStyle w:val="3"/>
        <w:numPr>
          <w:ilvl w:val="2"/>
          <w:numId w:val="7"/>
        </w:numPr>
        <w:tabs>
          <w:tab w:val="left" w:pos="1800"/>
        </w:tabs>
      </w:pPr>
      <w:bookmarkStart w:id="298" w:name="6.1.18_断点例外"/>
      <w:bookmarkEnd w:id="298"/>
      <w:r>
        <w:t xml:space="preserve"> </w:t>
      </w:r>
      <w:bookmarkStart w:id="299" w:name="_Toc44084287"/>
      <w:r>
        <w:t>Breakpoint exception</w:t>
      </w:r>
      <w:bookmarkEnd w:id="299"/>
      <w:r>
        <w:t xml:space="preserve"> </w:t>
      </w:r>
    </w:p>
    <w:p w14:paraId="49EDC86A"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breakpoint exception is triggered when a BREAK instruction is executed.  This exception can be handled in both root and guest modes. </w:t>
      </w:r>
    </w:p>
    <w:p w14:paraId="49EDC86B" w14:textId="77777777" w:rsidR="00C441A2" w:rsidRDefault="003F76D0">
      <w:pPr>
        <w:pStyle w:val="4"/>
        <w:spacing w:line="269" w:lineRule="exact"/>
        <w:ind w:left="1291" w:right="0"/>
        <w:jc w:val="left"/>
      </w:pPr>
      <w:r>
        <w:t xml:space="preserve"> Control register Cause's ExcCode field: </w:t>
      </w:r>
    </w:p>
    <w:p w14:paraId="49EDC86C" w14:textId="77777777" w:rsidR="00C441A2" w:rsidRDefault="003F76D0">
      <w:pPr>
        <w:spacing w:before="121" w:line="348" w:lineRule="auto"/>
        <w:ind w:left="1291" w:right="7111" w:firstLine="208"/>
        <w:rPr>
          <w:b/>
          <w:sz w:val="21"/>
        </w:rPr>
      </w:pPr>
      <w:r>
        <w:rPr>
          <w:rFonts w:ascii="Times New Roman" w:eastAsia="Times New Roman"/>
          <w:sz w:val="21"/>
        </w:rPr>
        <w:t xml:space="preserve">0x09 (Bp) (see Table 7-28 on page 111) Additional hardware status updates in response to exceptions: </w:t>
      </w:r>
      <w:hyperlink w:anchor="_bookmark253" w:history="1"/>
      <w:hyperlink w:anchor="_bookmark253" w:history="1"/>
    </w:p>
    <w:p w14:paraId="49EDC86D" w14:textId="77777777" w:rsidR="00C441A2" w:rsidRDefault="003F76D0">
      <w:pPr>
        <w:pStyle w:val="a3"/>
        <w:spacing w:line="269" w:lineRule="exact"/>
        <w:ind w:left="1500"/>
      </w:pPr>
      <w:r>
        <w:t xml:space="preserve">There is no </w:t>
      </w:r>
    </w:p>
    <w:p w14:paraId="49EDC86E" w14:textId="77777777" w:rsidR="00C441A2" w:rsidRDefault="00C441A2">
      <w:pPr>
        <w:pStyle w:val="a3"/>
        <w:spacing w:before="4"/>
        <w:rPr>
          <w:sz w:val="25"/>
        </w:rPr>
      </w:pPr>
    </w:p>
    <w:p w14:paraId="49EDC86F" w14:textId="77777777" w:rsidR="00C441A2" w:rsidRDefault="003F76D0">
      <w:pPr>
        <w:pStyle w:val="3"/>
        <w:numPr>
          <w:ilvl w:val="2"/>
          <w:numId w:val="7"/>
        </w:numPr>
        <w:tabs>
          <w:tab w:val="left" w:pos="1800"/>
        </w:tabs>
      </w:pPr>
      <w:bookmarkStart w:id="300" w:name="6.1.19_保留指令例外"/>
      <w:bookmarkEnd w:id="300"/>
      <w:r>
        <w:lastRenderedPageBreak/>
        <w:t xml:space="preserve"> </w:t>
      </w:r>
      <w:bookmarkStart w:id="301" w:name="_Toc44084288"/>
      <w:r>
        <w:t>Reservation instruction exception</w:t>
      </w:r>
      <w:bookmarkEnd w:id="301"/>
      <w:r>
        <w:t xml:space="preserve"> </w:t>
      </w:r>
    </w:p>
    <w:p w14:paraId="49EDC870"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An exception to the retain instruction is triggered when a GS464E instruction is not implemented.  This exception can be handled in both root and guest modes. </w:t>
      </w:r>
    </w:p>
    <w:p w14:paraId="49EDC871" w14:textId="77777777" w:rsidR="00C441A2" w:rsidRDefault="00C441A2">
      <w:pPr>
        <w:spacing w:line="348" w:lineRule="auto"/>
        <w:sectPr w:rsidR="00C441A2">
          <w:headerReference w:type="default" r:id="rId52"/>
          <w:footerReference w:type="default" r:id="rId53"/>
          <w:pgSz w:w="11910" w:h="16840"/>
          <w:pgMar w:top="1620" w:right="0" w:bottom="1380" w:left="0" w:header="890" w:footer="1195" w:gutter="0"/>
          <w:pgNumType w:start="78"/>
          <w:cols w:space="720"/>
        </w:sectPr>
      </w:pPr>
    </w:p>
    <w:p w14:paraId="49EDC872" w14:textId="77777777" w:rsidR="00C441A2" w:rsidRDefault="003F76D0">
      <w:pPr>
        <w:pStyle w:val="4"/>
        <w:spacing w:before="20"/>
        <w:ind w:left="1291" w:right="0"/>
        <w:jc w:val="left"/>
      </w:pPr>
      <w:r>
        <w:lastRenderedPageBreak/>
        <w:t xml:space="preserve"> Control register Cause's ExcCode field: </w:t>
      </w:r>
    </w:p>
    <w:p w14:paraId="49EDC873" w14:textId="77777777" w:rsidR="00C441A2" w:rsidRDefault="003F76D0">
      <w:pPr>
        <w:spacing w:before="121" w:line="348" w:lineRule="auto"/>
        <w:ind w:left="1291" w:right="7158" w:firstLine="208"/>
        <w:rPr>
          <w:b/>
          <w:sz w:val="21"/>
        </w:rPr>
      </w:pPr>
      <w:r>
        <w:rPr>
          <w:rFonts w:ascii="Times New Roman" w:eastAsia="Times New Roman"/>
          <w:sz w:val="21"/>
        </w:rPr>
        <w:t xml:space="preserve">0x0a (RI) (see Table 7-28 on page 111) Additional hardware status updates in response to exceptions: </w:t>
      </w:r>
      <w:hyperlink w:anchor="_bookmark253" w:history="1"/>
      <w:hyperlink w:anchor="_bookmark253" w:history="1"/>
    </w:p>
    <w:p w14:paraId="49EDC874" w14:textId="77777777" w:rsidR="00C441A2" w:rsidRDefault="003F76D0">
      <w:pPr>
        <w:pStyle w:val="a3"/>
        <w:spacing w:line="269" w:lineRule="exact"/>
        <w:ind w:left="1500"/>
      </w:pPr>
      <w:r>
        <w:t xml:space="preserve">There is no </w:t>
      </w:r>
    </w:p>
    <w:p w14:paraId="49EDC875" w14:textId="77777777" w:rsidR="00C441A2" w:rsidRDefault="00C441A2">
      <w:pPr>
        <w:pStyle w:val="a3"/>
        <w:spacing w:before="4"/>
        <w:rPr>
          <w:sz w:val="25"/>
        </w:rPr>
      </w:pPr>
    </w:p>
    <w:p w14:paraId="49EDC876" w14:textId="77777777" w:rsidR="00C441A2" w:rsidRDefault="003F76D0">
      <w:pPr>
        <w:pStyle w:val="3"/>
        <w:numPr>
          <w:ilvl w:val="2"/>
          <w:numId w:val="7"/>
        </w:numPr>
        <w:tabs>
          <w:tab w:val="left" w:pos="1800"/>
        </w:tabs>
        <w:spacing w:before="1"/>
      </w:pPr>
      <w:bookmarkStart w:id="302" w:name="6.1.20_协处理器不可用例外"/>
      <w:bookmarkEnd w:id="302"/>
      <w:r>
        <w:t xml:space="preserve"> </w:t>
      </w:r>
      <w:bookmarkStart w:id="303" w:name="_Toc44084289"/>
      <w:r>
        <w:t>No exceptions can be made to the coprocessor</w:t>
      </w:r>
      <w:bookmarkEnd w:id="303"/>
      <w:r>
        <w:t xml:space="preserve"> </w:t>
      </w:r>
    </w:p>
    <w:p w14:paraId="49EDC877" w14:textId="77777777" w:rsidR="00C441A2" w:rsidRDefault="003F76D0">
      <w:pPr>
        <w:pStyle w:val="a3"/>
        <w:spacing w:before="123"/>
        <w:ind w:left="1500"/>
      </w:pPr>
      <w:r>
        <w:t xml:space="preserve">The triggering coprocessor is not an exception when: </w:t>
      </w:r>
    </w:p>
    <w:p w14:paraId="49EDC878" w14:textId="77777777" w:rsidR="00C441A2" w:rsidRPr="009058AE" w:rsidRDefault="003F76D0">
      <w:pPr>
        <w:pStyle w:val="a4"/>
        <w:numPr>
          <w:ilvl w:val="3"/>
          <w:numId w:val="7"/>
        </w:numPr>
        <w:tabs>
          <w:tab w:val="left" w:pos="1919"/>
          <w:tab w:val="left" w:pos="1920"/>
        </w:tabs>
        <w:spacing w:before="121" w:line="278" w:lineRule="auto"/>
        <w:ind w:left="1919" w:right="1078"/>
        <w:rPr>
          <w:rFonts w:ascii="Times New Roman" w:hAnsi="Times New Roman" w:cs="Times New Roman"/>
          <w:sz w:val="21"/>
        </w:rPr>
      </w:pPr>
      <w:r w:rsidRPr="009058AE">
        <w:rPr>
          <w:rFonts w:ascii="Times New Roman" w:hAnsi="Times New Roman" w:cs="Times New Roman"/>
          <w:sz w:val="21"/>
        </w:rPr>
        <w:t xml:space="preserve">When not in debug mode or core mode and status.cu0 =0, execute COP0 class instruction (opcode=0b010000), CACHE class instruction (opcode=0b101111), LWPTE, LWDIR, LDPTE, LDDIR. </w:t>
      </w:r>
    </w:p>
    <w:p w14:paraId="49EDC879" w14:textId="77777777" w:rsidR="00C441A2" w:rsidRPr="009058AE" w:rsidRDefault="003F76D0">
      <w:pPr>
        <w:pStyle w:val="a4"/>
        <w:numPr>
          <w:ilvl w:val="3"/>
          <w:numId w:val="7"/>
        </w:numPr>
        <w:tabs>
          <w:tab w:val="left" w:pos="1919"/>
          <w:tab w:val="left" w:pos="1920"/>
        </w:tabs>
        <w:spacing w:before="78" w:line="278" w:lineRule="auto"/>
        <w:ind w:left="1919" w:right="867"/>
        <w:rPr>
          <w:rFonts w:ascii="Times New Roman" w:hAnsi="Times New Roman" w:cs="Times New Roman"/>
          <w:sz w:val="21"/>
        </w:rPr>
      </w:pPr>
      <w:r w:rsidRPr="009058AE">
        <w:rPr>
          <w:rFonts w:ascii="Times New Roman" w:hAnsi="Times New Roman" w:cs="Times New Roman"/>
          <w:sz w:val="21"/>
        </w:rPr>
        <w:t xml:space="preserve">When status. CU1=0, execute COP1 instruction (opcode=0b010001), COP1X instruction (opcode=0b010011), LWC1, SWC1, LDC1, SDC1, MOVF, MOVT, 64-bit multimedia instruction (Opcode =0b010010, func= 0B000000 ~0b000011, RS = 11,000 ~11111; </w:t>
      </w:r>
      <w:r w:rsidRPr="009058AE">
        <w:rPr>
          <w:rFonts w:ascii="Times New Roman" w:eastAsia="Times New Roman" w:hAnsi="Times New Roman" w:cs="Times New Roman"/>
          <w:sz w:val="21"/>
        </w:rPr>
        <w:t xml:space="preserve">    Opcode = 0 b010010, func b001000 = 0 ~ 0 b001110,Rs = 11000 ~ 11101), gsLWLC1GsLWRC1, gsLDLC1, gsLDRC1, gsLWLEC1, gsLWGTC1, gsLDLEC1, gsLWXC1, gsLWXC1, gsLDXC1, gsSWLC1, gsSWRC1, gsSDLC1, gsSDRC1, gsSWLEC1, gsSWGTC1, gsSDLEC1, gsSDGTC1, gsSQC1, gsSWXC1, gsSWXC1. </w:t>
      </w:r>
    </w:p>
    <w:p w14:paraId="49EDC87A" w14:textId="77777777" w:rsidR="00C441A2" w:rsidRPr="009058AE" w:rsidRDefault="003F76D0">
      <w:pPr>
        <w:pStyle w:val="a4"/>
        <w:numPr>
          <w:ilvl w:val="3"/>
          <w:numId w:val="7"/>
        </w:numPr>
        <w:tabs>
          <w:tab w:val="left" w:pos="1919"/>
          <w:tab w:val="left" w:pos="1920"/>
        </w:tabs>
        <w:spacing w:before="77" w:line="278" w:lineRule="auto"/>
        <w:ind w:left="1918" w:right="867"/>
        <w:rPr>
          <w:rFonts w:ascii="Times New Roman" w:hAnsi="Times New Roman" w:cs="Times New Roman"/>
          <w:sz w:val="21"/>
        </w:rPr>
      </w:pPr>
      <w:r w:rsidRPr="009058AE">
        <w:rPr>
          <w:rFonts w:ascii="Times New Roman" w:hAnsi="Times New Roman" w:cs="Times New Roman"/>
          <w:sz w:val="21"/>
        </w:rPr>
        <w:t xml:space="preserve">When status. CU2=0, COP2 instruction (opcode=0b010010), LWC2 instruction (opcode=0b110010), SWC2 instruction (opcode=0b111010), LDC2 instruction (Opcode =0b110110), SDC2 instruction (Opcode =0b111110) are executed.But does not includeSETMEM, gsLBLE, gsLBGT, gsLHGT, gsLHGT, gsLDLE, gsLDGT, gsLQ, gsLBX, gsLHX, gsLWX, gsLDX, gsSBLE, gsSBGT, gsSHGT, gsSWGT, GSSSDLE, gsSQ, gsSBX, gsSHX, gsSWX, gsSDX, LWPTE, LWDIR, LDPTE, LDDIR64 bit multimedia instruction (Opcode =0b010010, func= 0B000000 ~ 0B000011, RS = 11,000 ~11111; </w:t>
      </w:r>
      <w:r w:rsidRPr="009058AE">
        <w:rPr>
          <w:rFonts w:ascii="Times New Roman" w:eastAsia="Times New Roman" w:hAnsi="Times New Roman" w:cs="Times New Roman"/>
          <w:sz w:val="21"/>
        </w:rPr>
        <w:t xml:space="preserve">    Opcode = 0 b010010, func b001000 = 0 ~ 0 b001110,Rs = 11,000 ~11101), gsLWLC1, gsLWRC1, gsLWRC1, GSLDLECc1, gsLDLEC1, gsLDGTC1, gsLQC1, gsLWXC1, gsLDXC1, gsSWLC1, gsSWRC1, gsSDLC1, gsSDRC1, gsSWLEC1, gsSWGTC1, gsSDLEC1, gsSWGTC1, gsSDLEC1, gsSDGTC1, gsSQC1, gsSWXC1, gsSWXC1. </w:t>
      </w:r>
    </w:p>
    <w:p w14:paraId="49EDC87B" w14:textId="77777777" w:rsidR="00C441A2" w:rsidRPr="004C5CEE" w:rsidRDefault="003F76D0">
      <w:pPr>
        <w:pStyle w:val="a3"/>
        <w:spacing w:before="77" w:line="278" w:lineRule="auto"/>
        <w:ind w:left="1080" w:right="1077" w:firstLine="419"/>
        <w:rPr>
          <w:rFonts w:ascii="Times New Roman" w:hAnsi="Times New Roman" w:cs="Times New Roman"/>
        </w:rPr>
      </w:pPr>
      <w:r>
        <w:rPr>
          <w:spacing w:val="-4"/>
        </w:rPr>
        <w:t>N</w:t>
      </w:r>
      <w:r w:rsidRPr="004C5CEE">
        <w:rPr>
          <w:rFonts w:ascii="Times New Roman" w:hAnsi="Times New Roman" w:cs="Times New Roman"/>
        </w:rPr>
        <w:t xml:space="preserve">ote: in Guest mode, when guest.status. cu1/2 =1 but root.status. cu1/2 =0, the trigger coprocessor can't use the exception to directly fall into Root mode. </w:t>
      </w:r>
    </w:p>
    <w:p w14:paraId="49EDC87C" w14:textId="77777777" w:rsidR="00C441A2" w:rsidRDefault="003F76D0">
      <w:pPr>
        <w:pStyle w:val="4"/>
        <w:spacing w:before="78"/>
        <w:ind w:left="1291" w:right="0"/>
        <w:jc w:val="left"/>
      </w:pPr>
      <w:r>
        <w:t xml:space="preserve"> Control register Cause's ExcCode field: </w:t>
      </w:r>
    </w:p>
    <w:p w14:paraId="49EDC87D" w14:textId="77777777" w:rsidR="00C441A2" w:rsidRDefault="003F76D0">
      <w:pPr>
        <w:spacing w:before="121" w:after="29" w:line="348" w:lineRule="auto"/>
        <w:ind w:left="1291" w:right="6959" w:firstLine="208"/>
        <w:rPr>
          <w:b/>
          <w:sz w:val="21"/>
        </w:rPr>
      </w:pPr>
      <w:r>
        <w:rPr>
          <w:rFonts w:ascii="Times New Roman" w:eastAsia="Times New Roman"/>
          <w:sz w:val="21"/>
        </w:rPr>
        <w:t xml:space="preserve">0x0b (CpU) (see Table 7-28 on page 111) Additional hardware status updates in response to exceptions: </w:t>
      </w:r>
      <w:hyperlink w:anchor="_bookmark253" w:history="1"/>
      <w:hyperlink w:anchor="_bookmark253" w:history="1"/>
    </w:p>
    <w:tbl>
      <w:tblPr>
        <w:tblStyle w:val="TableNormal"/>
        <w:tblW w:w="0" w:type="auto"/>
        <w:tblInd w:w="1806" w:type="dxa"/>
        <w:tblLayout w:type="fixed"/>
        <w:tblLook w:val="01E0" w:firstRow="1" w:lastRow="1" w:firstColumn="1" w:lastColumn="1" w:noHBand="0" w:noVBand="0"/>
      </w:tblPr>
      <w:tblGrid>
        <w:gridCol w:w="2002"/>
        <w:gridCol w:w="6300"/>
      </w:tblGrid>
      <w:tr w:rsidR="00C441A2" w14:paraId="49EDC880" w14:textId="77777777">
        <w:trPr>
          <w:trHeight w:val="262"/>
        </w:trPr>
        <w:tc>
          <w:tcPr>
            <w:tcW w:w="2002" w:type="dxa"/>
            <w:tcBorders>
              <w:bottom w:val="single" w:sz="12" w:space="0" w:color="000000"/>
            </w:tcBorders>
          </w:tcPr>
          <w:p w14:paraId="49EDC87E" w14:textId="77777777" w:rsidR="00C441A2" w:rsidRDefault="003F76D0">
            <w:pPr>
              <w:pStyle w:val="TableParagraph"/>
              <w:spacing w:before="0" w:line="240" w:lineRule="exact"/>
              <w:ind w:right="487"/>
              <w:jc w:val="right"/>
              <w:rPr>
                <w:rFonts w:ascii="宋体" w:eastAsia="宋体"/>
                <w:b/>
                <w:sz w:val="21"/>
              </w:rPr>
            </w:pPr>
            <w:r>
              <w:rPr>
                <w:rFonts w:ascii="宋体" w:eastAsia="宋体" w:hint="eastAsia"/>
                <w:b/>
                <w:sz w:val="21"/>
              </w:rPr>
              <w:t xml:space="preserve">register </w:t>
            </w:r>
          </w:p>
        </w:tc>
        <w:tc>
          <w:tcPr>
            <w:tcW w:w="6300" w:type="dxa"/>
            <w:tcBorders>
              <w:bottom w:val="single" w:sz="12" w:space="0" w:color="000000"/>
            </w:tcBorders>
          </w:tcPr>
          <w:p w14:paraId="49EDC87F" w14:textId="77777777" w:rsidR="00C441A2" w:rsidRDefault="003F76D0">
            <w:pPr>
              <w:pStyle w:val="TableParagraph"/>
              <w:spacing w:before="0" w:line="240" w:lineRule="exact"/>
              <w:ind w:left="2687" w:right="2308"/>
              <w:rPr>
                <w:rFonts w:ascii="宋体" w:eastAsia="宋体"/>
                <w:b/>
                <w:sz w:val="21"/>
              </w:rPr>
            </w:pPr>
            <w:r>
              <w:rPr>
                <w:rFonts w:ascii="宋体" w:eastAsia="宋体" w:hint="eastAsia"/>
                <w:b/>
                <w:sz w:val="21"/>
              </w:rPr>
              <w:t xml:space="preserve">Status update description </w:t>
            </w:r>
          </w:p>
        </w:tc>
      </w:tr>
      <w:tr w:rsidR="00C441A2" w14:paraId="49EDC883" w14:textId="77777777">
        <w:trPr>
          <w:trHeight w:val="311"/>
        </w:trPr>
        <w:tc>
          <w:tcPr>
            <w:tcW w:w="2002" w:type="dxa"/>
            <w:tcBorders>
              <w:top w:val="single" w:sz="12" w:space="0" w:color="000000"/>
              <w:bottom w:val="single" w:sz="4" w:space="0" w:color="000000"/>
            </w:tcBorders>
          </w:tcPr>
          <w:p w14:paraId="49EDC881" w14:textId="77777777" w:rsidR="00C441A2" w:rsidRDefault="003F76D0">
            <w:pPr>
              <w:pStyle w:val="TableParagraph"/>
              <w:ind w:right="585"/>
              <w:jc w:val="right"/>
              <w:rPr>
                <w:sz w:val="18"/>
              </w:rPr>
            </w:pPr>
            <w:r>
              <w:rPr>
                <w:sz w:val="18"/>
              </w:rPr>
              <w:t xml:space="preserve">Cause </w:t>
            </w:r>
          </w:p>
        </w:tc>
        <w:tc>
          <w:tcPr>
            <w:tcW w:w="6300" w:type="dxa"/>
            <w:tcBorders>
              <w:top w:val="single" w:sz="12" w:space="0" w:color="000000"/>
              <w:bottom w:val="single" w:sz="4" w:space="0" w:color="000000"/>
            </w:tcBorders>
          </w:tcPr>
          <w:p w14:paraId="49EDC882" w14:textId="77777777" w:rsidR="00C441A2" w:rsidRDefault="003F76D0">
            <w:pPr>
              <w:pStyle w:val="TableParagraph"/>
              <w:spacing w:before="40"/>
              <w:ind w:left="489"/>
              <w:jc w:val="left"/>
              <w:rPr>
                <w:rFonts w:ascii="宋体" w:eastAsia="宋体"/>
                <w:sz w:val="18"/>
              </w:rPr>
            </w:pPr>
            <w:r>
              <w:rPr>
                <w:sz w:val="18"/>
              </w:rPr>
              <w:t xml:space="preserve">The CE domain records the unavailable coprocessor number. </w:t>
            </w:r>
          </w:p>
        </w:tc>
      </w:tr>
    </w:tbl>
    <w:p w14:paraId="49EDC884" w14:textId="77777777" w:rsidR="00C441A2" w:rsidRDefault="00C441A2">
      <w:pPr>
        <w:pStyle w:val="a3"/>
        <w:spacing w:before="7"/>
        <w:rPr>
          <w:b/>
          <w:sz w:val="23"/>
        </w:rPr>
      </w:pPr>
    </w:p>
    <w:p w14:paraId="49EDC885" w14:textId="77777777" w:rsidR="00C441A2" w:rsidRDefault="003F76D0">
      <w:pPr>
        <w:pStyle w:val="3"/>
        <w:numPr>
          <w:ilvl w:val="2"/>
          <w:numId w:val="7"/>
        </w:numPr>
        <w:tabs>
          <w:tab w:val="left" w:pos="1800"/>
        </w:tabs>
      </w:pPr>
      <w:bookmarkStart w:id="304" w:name="6.1.21_浮点例外"/>
      <w:bookmarkEnd w:id="304"/>
      <w:r>
        <w:t xml:space="preserve"> </w:t>
      </w:r>
      <w:bookmarkStart w:id="305" w:name="_Toc44084290"/>
      <w:r>
        <w:t>Floating-point exception</w:t>
      </w:r>
      <w:bookmarkEnd w:id="305"/>
      <w:r>
        <w:t xml:space="preserve"> </w:t>
      </w:r>
    </w:p>
    <w:p w14:paraId="49EDC886"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floating-point coprocessor fires the floating-point exception. See section 2.2.4 on page 16 for a detailed introduction to the floating point exception. </w:t>
      </w:r>
      <w:hyperlink w:anchor="_bookmark41" w:history="1"/>
      <w:hyperlink w:anchor="_bookmark41" w:history="1"/>
      <w:r w:rsidRPr="004C5CEE">
        <w:rPr>
          <w:rFonts w:ascii="Times New Roman" w:hAnsi="Times New Roman" w:cs="Times New Roman"/>
        </w:rPr>
        <w:t xml:space="preserve"> Some floating point exceptions can be shielded by configuring the Enable field of the FCSR register, see section 2.2.3 on page 13 for details. </w:t>
      </w:r>
      <w:hyperlink w:anchor="_bookmark32" w:history="1"/>
      <w:hyperlink w:anchor="_bookmark32" w:history="1"/>
    </w:p>
    <w:p w14:paraId="49EDC887" w14:textId="77777777" w:rsidR="00C441A2" w:rsidRDefault="003F76D0">
      <w:pPr>
        <w:pStyle w:val="4"/>
        <w:spacing w:before="77"/>
        <w:ind w:left="1291" w:right="0"/>
        <w:jc w:val="left"/>
      </w:pPr>
      <w:r>
        <w:t xml:space="preserve"> Control register Cause's ExcCode field: </w:t>
      </w:r>
    </w:p>
    <w:p w14:paraId="49EDC888" w14:textId="77777777" w:rsidR="00C441A2" w:rsidRDefault="003F76D0">
      <w:pPr>
        <w:spacing w:before="121" w:line="348" w:lineRule="auto"/>
        <w:ind w:left="1291" w:right="7029" w:firstLine="208"/>
        <w:rPr>
          <w:b/>
          <w:sz w:val="21"/>
        </w:rPr>
      </w:pPr>
      <w:r>
        <w:rPr>
          <w:rFonts w:ascii="Times New Roman" w:eastAsia="Times New Roman"/>
          <w:sz w:val="21"/>
        </w:rPr>
        <w:t xml:space="preserve">0x0F (FPE) (see Table 7-28 on page </w:t>
      </w:r>
      <w:r>
        <w:rPr>
          <w:rFonts w:ascii="Times New Roman" w:eastAsia="Times New Roman"/>
          <w:sz w:val="21"/>
        </w:rPr>
        <w:lastRenderedPageBreak/>
        <w:t xml:space="preserve">111) Additional hardware status updates in response to exceptions: </w:t>
      </w:r>
      <w:hyperlink w:anchor="_bookmark253" w:history="1"/>
      <w:hyperlink w:anchor="_bookmark253" w:history="1"/>
      <w:bookmarkStart w:id="306" w:name="响应例外时的额外硬件状态更新："/>
      <w:bookmarkEnd w:id="306"/>
    </w:p>
    <w:p w14:paraId="49EDC889" w14:textId="77777777" w:rsidR="00C441A2" w:rsidRDefault="00C441A2">
      <w:pPr>
        <w:spacing w:line="348" w:lineRule="auto"/>
        <w:rPr>
          <w:sz w:val="21"/>
        </w:rPr>
        <w:sectPr w:rsidR="00C441A2">
          <w:pgSz w:w="11910" w:h="16840"/>
          <w:pgMar w:top="1620" w:right="0" w:bottom="1380" w:left="0" w:header="890" w:footer="1195" w:gutter="0"/>
          <w:cols w:space="720"/>
        </w:sectPr>
      </w:pPr>
    </w:p>
    <w:p w14:paraId="49EDC88A" w14:textId="77777777" w:rsidR="00C441A2" w:rsidRDefault="00C441A2">
      <w:pPr>
        <w:pStyle w:val="a3"/>
        <w:spacing w:before="2"/>
        <w:rPr>
          <w:b/>
          <w:sz w:val="2"/>
        </w:rPr>
      </w:pPr>
    </w:p>
    <w:tbl>
      <w:tblPr>
        <w:tblStyle w:val="TableNormal"/>
        <w:tblW w:w="0" w:type="auto"/>
        <w:tblInd w:w="1057" w:type="dxa"/>
        <w:tblLayout w:type="fixed"/>
        <w:tblLook w:val="01E0" w:firstRow="1" w:lastRow="1" w:firstColumn="1" w:lastColumn="1" w:noHBand="0" w:noVBand="0"/>
      </w:tblPr>
      <w:tblGrid>
        <w:gridCol w:w="749"/>
        <w:gridCol w:w="2002"/>
        <w:gridCol w:w="6300"/>
        <w:gridCol w:w="756"/>
      </w:tblGrid>
      <w:tr w:rsidR="00C441A2" w14:paraId="49EDC88F" w14:textId="77777777">
        <w:trPr>
          <w:trHeight w:val="311"/>
        </w:trPr>
        <w:tc>
          <w:tcPr>
            <w:tcW w:w="749" w:type="dxa"/>
            <w:tcBorders>
              <w:top w:val="single" w:sz="6" w:space="0" w:color="000000"/>
            </w:tcBorders>
          </w:tcPr>
          <w:p w14:paraId="49EDC88B" w14:textId="77777777" w:rsidR="00C441A2" w:rsidRDefault="00C441A2">
            <w:pPr>
              <w:pStyle w:val="TableParagraph"/>
              <w:spacing w:before="0"/>
              <w:jc w:val="left"/>
              <w:rPr>
                <w:sz w:val="20"/>
              </w:rPr>
            </w:pPr>
          </w:p>
        </w:tc>
        <w:tc>
          <w:tcPr>
            <w:tcW w:w="2002" w:type="dxa"/>
            <w:tcBorders>
              <w:top w:val="single" w:sz="6" w:space="0" w:color="000000"/>
              <w:bottom w:val="single" w:sz="12" w:space="0" w:color="000000"/>
            </w:tcBorders>
          </w:tcPr>
          <w:p w14:paraId="49EDC88C" w14:textId="77777777" w:rsidR="00C441A2" w:rsidRDefault="003F76D0">
            <w:pPr>
              <w:pStyle w:val="TableParagraph"/>
              <w:spacing w:before="20"/>
              <w:ind w:right="488"/>
              <w:jc w:val="right"/>
              <w:rPr>
                <w:rFonts w:ascii="宋体" w:eastAsia="宋体"/>
                <w:b/>
                <w:sz w:val="21"/>
              </w:rPr>
            </w:pPr>
            <w:r>
              <w:rPr>
                <w:rFonts w:ascii="宋体" w:eastAsia="宋体" w:hint="eastAsia"/>
                <w:b/>
                <w:sz w:val="21"/>
              </w:rPr>
              <w:t xml:space="preserve">register </w:t>
            </w:r>
          </w:p>
        </w:tc>
        <w:tc>
          <w:tcPr>
            <w:tcW w:w="6300" w:type="dxa"/>
            <w:tcBorders>
              <w:top w:val="single" w:sz="6" w:space="0" w:color="000000"/>
              <w:bottom w:val="single" w:sz="12" w:space="0" w:color="000000"/>
            </w:tcBorders>
          </w:tcPr>
          <w:p w14:paraId="49EDC88D" w14:textId="77777777" w:rsidR="00C441A2" w:rsidRDefault="003F76D0">
            <w:pPr>
              <w:pStyle w:val="TableParagraph"/>
              <w:spacing w:before="20"/>
              <w:ind w:left="2687" w:right="2308"/>
              <w:rPr>
                <w:rFonts w:ascii="宋体" w:eastAsia="宋体"/>
                <w:b/>
                <w:sz w:val="21"/>
              </w:rPr>
            </w:pPr>
            <w:r>
              <w:rPr>
                <w:rFonts w:ascii="宋体" w:eastAsia="宋体" w:hint="eastAsia"/>
                <w:b/>
                <w:sz w:val="21"/>
              </w:rPr>
              <w:t xml:space="preserve">Status update description </w:t>
            </w:r>
          </w:p>
        </w:tc>
        <w:tc>
          <w:tcPr>
            <w:tcW w:w="756" w:type="dxa"/>
            <w:tcBorders>
              <w:top w:val="single" w:sz="6" w:space="0" w:color="000000"/>
            </w:tcBorders>
          </w:tcPr>
          <w:p w14:paraId="49EDC88E" w14:textId="77777777" w:rsidR="00C441A2" w:rsidRDefault="00C441A2">
            <w:pPr>
              <w:pStyle w:val="TableParagraph"/>
              <w:spacing w:before="0"/>
              <w:jc w:val="left"/>
              <w:rPr>
                <w:sz w:val="20"/>
              </w:rPr>
            </w:pPr>
          </w:p>
        </w:tc>
      </w:tr>
      <w:tr w:rsidR="00C441A2" w14:paraId="49EDC894" w14:textId="77777777">
        <w:trPr>
          <w:trHeight w:val="312"/>
        </w:trPr>
        <w:tc>
          <w:tcPr>
            <w:tcW w:w="749" w:type="dxa"/>
          </w:tcPr>
          <w:p w14:paraId="49EDC890" w14:textId="77777777" w:rsidR="00C441A2" w:rsidRDefault="00C441A2">
            <w:pPr>
              <w:pStyle w:val="TableParagraph"/>
              <w:spacing w:before="0"/>
              <w:jc w:val="left"/>
              <w:rPr>
                <w:sz w:val="20"/>
              </w:rPr>
            </w:pPr>
          </w:p>
        </w:tc>
        <w:tc>
          <w:tcPr>
            <w:tcW w:w="2002" w:type="dxa"/>
            <w:tcBorders>
              <w:top w:val="single" w:sz="12" w:space="0" w:color="000000"/>
              <w:bottom w:val="single" w:sz="4" w:space="0" w:color="000000"/>
            </w:tcBorders>
          </w:tcPr>
          <w:p w14:paraId="49EDC891" w14:textId="77777777" w:rsidR="00C441A2" w:rsidRDefault="003F76D0">
            <w:pPr>
              <w:pStyle w:val="TableParagraph"/>
              <w:ind w:right="587"/>
              <w:jc w:val="right"/>
              <w:rPr>
                <w:sz w:val="18"/>
              </w:rPr>
            </w:pPr>
            <w:r>
              <w:rPr>
                <w:w w:val="95"/>
                <w:sz w:val="18"/>
              </w:rPr>
              <w:t xml:space="preserve">FCSR </w:t>
            </w:r>
          </w:p>
        </w:tc>
        <w:tc>
          <w:tcPr>
            <w:tcW w:w="6300" w:type="dxa"/>
            <w:tcBorders>
              <w:top w:val="single" w:sz="12" w:space="0" w:color="000000"/>
              <w:bottom w:val="single" w:sz="4" w:space="0" w:color="000000"/>
            </w:tcBorders>
          </w:tcPr>
          <w:p w14:paraId="49EDC892" w14:textId="77777777" w:rsidR="00C441A2" w:rsidRDefault="003F76D0">
            <w:pPr>
              <w:pStyle w:val="TableParagraph"/>
              <w:spacing w:before="40"/>
              <w:ind w:left="489"/>
              <w:jc w:val="left"/>
              <w:rPr>
                <w:rFonts w:ascii="宋体" w:eastAsia="宋体"/>
                <w:sz w:val="18"/>
              </w:rPr>
            </w:pPr>
            <w:r>
              <w:rPr>
                <w:sz w:val="18"/>
              </w:rPr>
              <w:t xml:space="preserve">The Cause and Flag fields record specific floating point exception type information. </w:t>
            </w:r>
          </w:p>
        </w:tc>
        <w:tc>
          <w:tcPr>
            <w:tcW w:w="756" w:type="dxa"/>
          </w:tcPr>
          <w:p w14:paraId="49EDC893" w14:textId="77777777" w:rsidR="00C441A2" w:rsidRDefault="00C441A2">
            <w:pPr>
              <w:pStyle w:val="TableParagraph"/>
              <w:spacing w:before="0"/>
              <w:jc w:val="left"/>
              <w:rPr>
                <w:sz w:val="20"/>
              </w:rPr>
            </w:pPr>
          </w:p>
        </w:tc>
      </w:tr>
    </w:tbl>
    <w:p w14:paraId="49EDC895" w14:textId="77777777" w:rsidR="00C441A2" w:rsidRDefault="00C441A2">
      <w:pPr>
        <w:pStyle w:val="a3"/>
        <w:spacing w:before="7"/>
        <w:rPr>
          <w:b/>
          <w:sz w:val="17"/>
        </w:rPr>
      </w:pPr>
    </w:p>
    <w:p w14:paraId="49EDC896" w14:textId="77777777" w:rsidR="00C441A2" w:rsidRDefault="003F76D0">
      <w:pPr>
        <w:pStyle w:val="3"/>
        <w:numPr>
          <w:ilvl w:val="2"/>
          <w:numId w:val="7"/>
        </w:numPr>
        <w:tabs>
          <w:tab w:val="left" w:pos="1800"/>
        </w:tabs>
        <w:spacing w:before="78"/>
      </w:pPr>
      <w:bookmarkStart w:id="307" w:name="6.1.22_浮点栈例外"/>
      <w:bookmarkEnd w:id="307"/>
      <w:r>
        <w:t xml:space="preserve"> </w:t>
      </w:r>
      <w:bookmarkStart w:id="308" w:name="_Toc44084291"/>
      <w:r>
        <w:t>Floating point stack exception</w:t>
      </w:r>
      <w:bookmarkEnd w:id="308"/>
      <w:r>
        <w:t xml:space="preserve"> </w:t>
      </w:r>
    </w:p>
    <w:p w14:paraId="49EDC897"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floating-point stack exception is triggered when the SETTAG instruction is executed if the contents of the source operand do not meet the specified criteria.  This exception can be handled in both root and guest modes. </w:t>
      </w:r>
    </w:p>
    <w:p w14:paraId="49EDC898" w14:textId="77777777" w:rsidR="00C441A2" w:rsidRDefault="003F76D0">
      <w:pPr>
        <w:pStyle w:val="4"/>
        <w:spacing w:line="269" w:lineRule="exact"/>
        <w:ind w:left="1291" w:right="0"/>
        <w:jc w:val="left"/>
      </w:pPr>
      <w:bookmarkStart w:id="309" w:name="控制寄存器Cause的ExcCode域："/>
      <w:bookmarkEnd w:id="309"/>
      <w:r>
        <w:t xml:space="preserve"> Control register Cause's ExcCode field: </w:t>
      </w:r>
    </w:p>
    <w:p w14:paraId="49EDC899" w14:textId="77777777" w:rsidR="00C441A2" w:rsidRDefault="003F76D0">
      <w:pPr>
        <w:spacing w:before="121" w:line="348" w:lineRule="auto"/>
        <w:ind w:left="1291" w:right="6801" w:firstLine="208"/>
        <w:rPr>
          <w:b/>
          <w:sz w:val="21"/>
        </w:rPr>
      </w:pPr>
      <w:r>
        <w:rPr>
          <w:rFonts w:ascii="Times New Roman" w:eastAsia="Times New Roman"/>
          <w:sz w:val="21"/>
        </w:rPr>
        <w:t xml:space="preserve">0X10 (GSExc) (see Table 7-28 on page 111) GSExcCode field for control register GSCause: </w:t>
      </w:r>
      <w:hyperlink w:anchor="_bookmark253" w:history="1"/>
      <w:hyperlink w:anchor="_bookmark253" w:history="1"/>
      <w:bookmarkStart w:id="310" w:name="控制寄存器GSCause的GSExcCode域："/>
      <w:bookmarkEnd w:id="310"/>
    </w:p>
    <w:p w14:paraId="49EDC89A" w14:textId="77777777" w:rsidR="00C441A2" w:rsidRDefault="003F76D0">
      <w:pPr>
        <w:pStyle w:val="a3"/>
        <w:spacing w:line="269" w:lineRule="exact"/>
        <w:ind w:left="1499"/>
      </w:pPr>
      <w:r>
        <w:rPr>
          <w:rFonts w:ascii="Times New Roman" w:eastAsia="Times New Roman"/>
        </w:rPr>
        <w:t xml:space="preserve">0x00 (IS) (see Table 7-43 on page 131) </w:t>
      </w:r>
      <w:hyperlink w:anchor="_bookmark297" w:history="1"/>
      <w:hyperlink w:anchor="_bookmark297" w:history="1"/>
    </w:p>
    <w:p w14:paraId="49EDC89B" w14:textId="77777777" w:rsidR="00C441A2" w:rsidRDefault="00C441A2">
      <w:pPr>
        <w:pStyle w:val="a3"/>
        <w:rPr>
          <w:sz w:val="22"/>
        </w:rPr>
      </w:pPr>
    </w:p>
    <w:p w14:paraId="49EDC89C" w14:textId="77777777" w:rsidR="00C441A2" w:rsidRDefault="003F76D0">
      <w:pPr>
        <w:pStyle w:val="2"/>
        <w:numPr>
          <w:ilvl w:val="1"/>
          <w:numId w:val="7"/>
        </w:numPr>
        <w:tabs>
          <w:tab w:val="left" w:pos="1656"/>
        </w:tabs>
        <w:spacing w:before="161"/>
        <w:rPr>
          <w:rFonts w:ascii="宋体" w:eastAsia="宋体"/>
        </w:rPr>
      </w:pPr>
      <w:bookmarkStart w:id="311" w:name="6.2_中断"/>
      <w:bookmarkEnd w:id="311"/>
      <w:r>
        <w:rPr>
          <w:rFonts w:ascii="宋体" w:eastAsia="宋体" w:hint="eastAsia"/>
        </w:rPr>
        <w:t xml:space="preserve"> </w:t>
      </w:r>
      <w:bookmarkStart w:id="312" w:name="_Toc44084292"/>
      <w:r>
        <w:rPr>
          <w:rFonts w:ascii="宋体" w:eastAsia="宋体" w:hint="eastAsia"/>
        </w:rPr>
        <w:t>interrupt</w:t>
      </w:r>
      <w:bookmarkEnd w:id="312"/>
      <w:r>
        <w:rPr>
          <w:rFonts w:ascii="宋体" w:eastAsia="宋体" w:hint="eastAsia"/>
        </w:rPr>
        <w:t xml:space="preserve"> </w:t>
      </w:r>
    </w:p>
    <w:p w14:paraId="49EDC89D"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interrupts described in this section cover hardware interrupts, software interrupts, timer interrupts, and performance counter overflow interrupts.  Non-masking interrupts (NMI), although it contains the word interrupt in its name, is neither controlled nor affected by the interrupt system described in this section, so it is treated as a separate special exception -- the non-masking interrupt exception. </w:t>
      </w:r>
    </w:p>
    <w:p w14:paraId="49EDC89E"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C89F" w14:textId="77777777" w:rsidR="00C441A2" w:rsidRDefault="003F76D0">
      <w:pPr>
        <w:pStyle w:val="3"/>
        <w:numPr>
          <w:ilvl w:val="2"/>
          <w:numId w:val="7"/>
        </w:numPr>
        <w:tabs>
          <w:tab w:val="left" w:pos="1800"/>
        </w:tabs>
      </w:pPr>
      <w:bookmarkStart w:id="313" w:name="6.2.1_中断响应的必要条件"/>
      <w:bookmarkEnd w:id="313"/>
      <w:r>
        <w:t xml:space="preserve"> </w:t>
      </w:r>
      <w:bookmarkStart w:id="314" w:name="_Toc44084293"/>
      <w:r>
        <w:t>Requirements for interrupt response</w:t>
      </w:r>
      <w:bookmarkEnd w:id="314"/>
      <w:r>
        <w:t xml:space="preserve"> </w:t>
      </w:r>
    </w:p>
    <w:p w14:paraId="49EDC8A0" w14:textId="77777777" w:rsidR="00C441A2" w:rsidRDefault="003F76D0">
      <w:pPr>
        <w:pStyle w:val="a3"/>
        <w:spacing w:before="124"/>
        <w:ind w:left="1500"/>
      </w:pPr>
      <w:r>
        <w:t xml:space="preserve">The necessary conditions for a processor to respond to an interrupt are: </w:t>
      </w:r>
    </w:p>
    <w:p w14:paraId="49EDC8A1" w14:textId="77777777" w:rsidR="00C441A2" w:rsidRDefault="003F76D0">
      <w:pPr>
        <w:pStyle w:val="a4"/>
        <w:numPr>
          <w:ilvl w:val="0"/>
          <w:numId w:val="6"/>
        </w:numPr>
        <w:tabs>
          <w:tab w:val="left" w:pos="1919"/>
          <w:tab w:val="left" w:pos="1920"/>
        </w:tabs>
        <w:spacing w:before="121"/>
        <w:rPr>
          <w:sz w:val="21"/>
        </w:rPr>
      </w:pPr>
      <w:r>
        <w:rPr>
          <w:rFonts w:ascii="Times New Roman" w:eastAsia="Times New Roman" w:hAnsi="Times New Roman"/>
          <w:spacing w:val="-1"/>
          <w:sz w:val="21"/>
        </w:rPr>
        <w:t xml:space="preserve">Status.IE=1 indicates that global interrupt enabled is enabled. </w:t>
      </w:r>
    </w:p>
    <w:p w14:paraId="49EDC8A2" w14:textId="77777777" w:rsidR="00C441A2" w:rsidRDefault="003F76D0">
      <w:pPr>
        <w:pStyle w:val="a4"/>
        <w:numPr>
          <w:ilvl w:val="0"/>
          <w:numId w:val="6"/>
        </w:numPr>
        <w:tabs>
          <w:tab w:val="left" w:pos="1919"/>
          <w:tab w:val="left" w:pos="1920"/>
        </w:tabs>
        <w:spacing w:before="121"/>
        <w:rPr>
          <w:sz w:val="21"/>
        </w:rPr>
      </w:pPr>
      <w:r>
        <w:rPr>
          <w:rFonts w:ascii="Times New Roman" w:eastAsia="Times New Roman" w:hAnsi="Times New Roman"/>
          <w:spacing w:val="-1"/>
          <w:sz w:val="21"/>
        </w:rPr>
        <w:t xml:space="preserve">Debug.dm =0, indicating that you are not in Debug mode. </w:t>
      </w:r>
    </w:p>
    <w:p w14:paraId="49EDC8A3" w14:textId="77777777" w:rsidR="00C441A2" w:rsidRDefault="003F76D0">
      <w:pPr>
        <w:pStyle w:val="a4"/>
        <w:numPr>
          <w:ilvl w:val="0"/>
          <w:numId w:val="6"/>
        </w:numPr>
        <w:tabs>
          <w:tab w:val="left" w:pos="1919"/>
          <w:tab w:val="left" w:pos="1920"/>
        </w:tabs>
        <w:spacing w:before="121"/>
        <w:rPr>
          <w:sz w:val="21"/>
        </w:rPr>
      </w:pPr>
      <w:r>
        <w:rPr>
          <w:rFonts w:ascii="Times New Roman" w:eastAsia="Times New Roman" w:hAnsi="Times New Roman"/>
          <w:sz w:val="21"/>
        </w:rPr>
        <w:t xml:space="preserve">Staus.ERL=0 and status. EXL=0 indicate that neither error nor exception is being processed. </w:t>
      </w:r>
    </w:p>
    <w:p w14:paraId="49EDC8A4" w14:textId="77777777" w:rsidR="00C441A2" w:rsidRDefault="003F76D0">
      <w:pPr>
        <w:pStyle w:val="a4"/>
        <w:numPr>
          <w:ilvl w:val="0"/>
          <w:numId w:val="6"/>
        </w:numPr>
        <w:tabs>
          <w:tab w:val="left" w:pos="1919"/>
          <w:tab w:val="left" w:pos="1920"/>
        </w:tabs>
        <w:spacing w:before="120"/>
        <w:rPr>
          <w:sz w:val="21"/>
        </w:rPr>
      </w:pPr>
      <w:r>
        <w:rPr>
          <w:sz w:val="21"/>
        </w:rPr>
        <w:t xml:space="preserve">An interrupt is caused by an interrupt source that is not masked, </w:t>
      </w:r>
    </w:p>
    <w:p w14:paraId="49EDC8A5" w14:textId="77777777" w:rsidR="00C441A2" w:rsidRDefault="00C441A2">
      <w:pPr>
        <w:pStyle w:val="a3"/>
        <w:spacing w:before="5"/>
        <w:rPr>
          <w:sz w:val="25"/>
        </w:rPr>
      </w:pPr>
    </w:p>
    <w:p w14:paraId="49EDC8A6" w14:textId="77777777" w:rsidR="00C441A2" w:rsidRDefault="003F76D0">
      <w:pPr>
        <w:pStyle w:val="3"/>
        <w:numPr>
          <w:ilvl w:val="2"/>
          <w:numId w:val="7"/>
        </w:numPr>
        <w:tabs>
          <w:tab w:val="left" w:pos="1800"/>
        </w:tabs>
      </w:pPr>
      <w:bookmarkStart w:id="315" w:name="6.2.2_中断模式"/>
      <w:bookmarkEnd w:id="315"/>
      <w:r>
        <w:t xml:space="preserve"> </w:t>
      </w:r>
      <w:bookmarkStart w:id="316" w:name="_Toc44084294"/>
      <w:r>
        <w:t>Interrupt mode</w:t>
      </w:r>
      <w:bookmarkEnd w:id="316"/>
      <w:r>
        <w:t xml:space="preserve"> </w:t>
      </w:r>
    </w:p>
    <w:p w14:paraId="49EDC8A7"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What is described in this section applies to both the root and the guest modes. When it comes to virtual machine environments in guest mode, the "hardware" in the concept of "hardware interrupts" described in this section does not necessarily mean physical hardware, but follows the naming conventions of the MIPS specification. </w:t>
      </w:r>
    </w:p>
    <w:p w14:paraId="49EDC8A8"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GS464E supports two interrupt modes: mode 1, compatible interrupt mode </w:t>
      </w:r>
      <w:bookmarkStart w:id="317" w:name="模式一、兼容中断模式"/>
      <w:bookmarkEnd w:id="317"/>
    </w:p>
    <w:p w14:paraId="49EDC8A9"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In this mode, the processor supports 2 software interrupts (SW0~SW1), 6 hardware interrupts (HW0~HW5), 1 timer interrupt and 1 </w:t>
      </w:r>
    </w:p>
    <w:p w14:paraId="49EDC8AA"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Total performance counter overflow interrupt. Where timer interrupts and performance counters interrupt multiplexing HW5 hardware interrupts. </w:t>
      </w:r>
    </w:p>
    <w:p w14:paraId="49EDC8A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lastRenderedPageBreak/>
        <w:t xml:space="preserve">The interrupt source of software interrupt is the two digits cause. IP[1:0], which can only be triggered by the software to write 1 of the bit cause. IP[1:0], and the software to write 0 </w:t>
      </w:r>
    </w:p>
    <w:p w14:paraId="49EDC8AC"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Clean up. </w:t>
      </w:r>
    </w:p>
    <w:p w14:paraId="49EDC8AD"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interrupt source of the timer interrupt is recorded in the cause.ti bit and is set to 1 by hardware when Count[31:0] equals Compare[31:0]. The software can indirectly clear the interrupts of the cause.ti bit record by writing the Compare register. </w:t>
      </w:r>
    </w:p>
    <w:p w14:paraId="49EDC8AE"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interrupt source of the performance counter overflow interrupt is recorded in the cause. PCI bit. When the performance counter value overflow (the 47th bit of the counter is 1), the hardware sets 1. The software can indirectly clear the cause. PCI bit by writing 0 to the 47th bit of the relevant performance counter numerical register. </w:t>
      </w:r>
      <w:hyperlink w:anchor="_bookmark165" w:history="1">
        <w:r w:rsidRPr="004C5CEE">
          <w:rPr>
            <w:rFonts w:ascii="Times New Roman" w:hAnsi="Times New Roman" w:cs="Times New Roman"/>
          </w:rPr>
          <w:t>1</w:t>
        </w:r>
      </w:hyperlink>
    </w:p>
    <w:p w14:paraId="49EDC8AF"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r>
        <w:rPr>
          <w:rFonts w:ascii="Times New Roman" w:hAnsi="Times New Roman" w:cs="Times New Roman"/>
        </w:rPr>
        <w:pict w14:anchorId="49EDE83F">
          <v:shape id="_x0000_s1263" style="position:absolute;left:0;text-align:left;margin-left:54pt;margin-top:15.35pt;width:2in;height:.1pt;z-index:-251660288;mso-wrap-distance-left:0;mso-wrap-distance-right:0;mso-position-horizontal-relative:page" coordorigin="1080,307" coordsize="2880,0" path="m1080,307r2880,e" filled="f" strokeweight=".23319mm">
            <v:path arrowok="t"/>
            <w10:wrap type="topAndBottom" anchorx="page"/>
          </v:shape>
        </w:pict>
      </w:r>
    </w:p>
    <w:p w14:paraId="49EDC8B0" w14:textId="77777777" w:rsidR="00C441A2" w:rsidRDefault="003F76D0">
      <w:pPr>
        <w:spacing w:before="42"/>
        <w:ind w:left="1080"/>
        <w:rPr>
          <w:sz w:val="18"/>
        </w:rPr>
      </w:pPr>
      <w:bookmarkStart w:id="318" w:name="_bookmark165"/>
      <w:bookmarkEnd w:id="318"/>
      <w:r>
        <w:rPr>
          <w:rFonts w:ascii="Calibri" w:eastAsia="Calibri"/>
          <w:position w:val="9"/>
          <w:sz w:val="12"/>
        </w:rPr>
        <w:t xml:space="preserve"> The actual effective number of performance counters in 1 GS464E is 48 bits. </w:t>
      </w:r>
    </w:p>
    <w:p w14:paraId="49EDC8B1" w14:textId="77777777" w:rsidR="00C441A2" w:rsidRDefault="00C441A2">
      <w:pPr>
        <w:rPr>
          <w:sz w:val="18"/>
        </w:rPr>
        <w:sectPr w:rsidR="00C441A2">
          <w:headerReference w:type="default" r:id="rId54"/>
          <w:footerReference w:type="default" r:id="rId55"/>
          <w:pgSz w:w="11910" w:h="16840"/>
          <w:pgMar w:top="1580" w:right="0" w:bottom="1360" w:left="0" w:header="890" w:footer="1175" w:gutter="0"/>
          <w:pgNumType w:start="80"/>
          <w:cols w:space="720"/>
        </w:sectPr>
      </w:pPr>
    </w:p>
    <w:p w14:paraId="49EDC8B2" w14:textId="77777777" w:rsidR="00C441A2" w:rsidRDefault="00C441A2">
      <w:pPr>
        <w:pStyle w:val="a3"/>
        <w:spacing w:before="1"/>
        <w:rPr>
          <w:sz w:val="2"/>
        </w:rPr>
      </w:pPr>
    </w:p>
    <w:p w14:paraId="49EDC8B3" w14:textId="77777777" w:rsidR="00C441A2" w:rsidRDefault="000C04CA">
      <w:pPr>
        <w:pStyle w:val="a3"/>
        <w:spacing w:line="20" w:lineRule="exact"/>
        <w:ind w:left="1042"/>
        <w:rPr>
          <w:sz w:val="2"/>
        </w:rPr>
      </w:pPr>
      <w:r>
        <w:rPr>
          <w:sz w:val="2"/>
        </w:rPr>
      </w:r>
      <w:r>
        <w:rPr>
          <w:sz w:val="2"/>
        </w:rPr>
        <w:pict w14:anchorId="49EDE841">
          <v:group id="_x0000_s1261" style="width:490.35pt;height:.75pt;mso-position-horizontal-relative:char;mso-position-vertical-relative:line" coordsize="9807,15">
            <v:line id="_x0000_s1262" style="position:absolute" from="0,7" to="9806,7" strokeweight=".72pt"/>
            <w10:anchorlock/>
          </v:group>
        </w:pict>
      </w:r>
    </w:p>
    <w:p w14:paraId="49EDC8B4"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interrupt source of hardware interrupt comes from the processor, and the 6 interrupt input pins on the processor interface are sampled by the hardware beat by beat. The software needs to reverse traverse the interrupt routing path of the system to clear the interrupt state on the terminal device or routing path, so as to clear the processor's hardware interrupt. </w:t>
      </w:r>
    </w:p>
    <w:p w14:paraId="49EDC8B5" w14:textId="77777777" w:rsidR="00C441A2" w:rsidRDefault="000C04CA" w:rsidP="004C5CEE">
      <w:pPr>
        <w:pStyle w:val="a3"/>
        <w:spacing w:before="281" w:line="278" w:lineRule="auto"/>
        <w:ind w:left="1079" w:right="1079" w:firstLine="420"/>
        <w:jc w:val="both"/>
      </w:pPr>
      <w:hyperlink w:anchor="_bookmark166" w:history="1">
        <w:r w:rsidR="003F76D0" w:rsidRPr="004C5CEE">
          <w:rPr>
            <w:rFonts w:ascii="Times New Roman" w:hAnsi="Times New Roman" w:cs="Times New Roman"/>
          </w:rPr>
          <w:t xml:space="preserve">In addition to global interrupt enablement, each interrupt source contains an interrupt mask bit. The generation relationships of each interrupt request are shown in Table 6-4. </w:t>
        </w:r>
      </w:hyperlink>
    </w:p>
    <w:p w14:paraId="49EDC8B6" w14:textId="77777777" w:rsidR="00C441A2" w:rsidRDefault="003F76D0">
      <w:pPr>
        <w:pStyle w:val="4"/>
        <w:spacing w:before="120" w:after="23"/>
      </w:pPr>
      <w:bookmarkStart w:id="319" w:name="_bookmark166"/>
      <w:bookmarkEnd w:id="319"/>
      <w:r>
        <w:t xml:space="preserve"> Table 6-4 Generation of each interrupt request in compatible interrupt mode </w:t>
      </w:r>
    </w:p>
    <w:tbl>
      <w:tblPr>
        <w:tblStyle w:val="TableNormal"/>
        <w:tblW w:w="0" w:type="auto"/>
        <w:tblInd w:w="2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72"/>
        <w:gridCol w:w="1414"/>
        <w:gridCol w:w="2124"/>
      </w:tblGrid>
      <w:tr w:rsidR="00C441A2" w14:paraId="49EDC8BA" w14:textId="77777777">
        <w:trPr>
          <w:trHeight w:val="312"/>
        </w:trPr>
        <w:tc>
          <w:tcPr>
            <w:tcW w:w="3872" w:type="dxa"/>
            <w:tcBorders>
              <w:bottom w:val="double" w:sz="1" w:space="0" w:color="000000"/>
            </w:tcBorders>
          </w:tcPr>
          <w:p w14:paraId="49EDC8B7" w14:textId="77777777" w:rsidR="00C441A2" w:rsidRPr="009058AE" w:rsidRDefault="003F76D0">
            <w:pPr>
              <w:pStyle w:val="TableParagraph"/>
              <w:spacing w:before="21"/>
              <w:ind w:left="116" w:right="105"/>
              <w:rPr>
                <w:rFonts w:eastAsia="宋体"/>
                <w:b/>
                <w:sz w:val="21"/>
              </w:rPr>
            </w:pPr>
            <w:r w:rsidRPr="009058AE">
              <w:rPr>
                <w:rFonts w:eastAsia="宋体"/>
                <w:b/>
                <w:sz w:val="21"/>
              </w:rPr>
              <w:t xml:space="preserve">Interrupt type </w:t>
            </w:r>
          </w:p>
        </w:tc>
        <w:tc>
          <w:tcPr>
            <w:tcW w:w="1414" w:type="dxa"/>
            <w:tcBorders>
              <w:bottom w:val="double" w:sz="1" w:space="0" w:color="000000"/>
            </w:tcBorders>
          </w:tcPr>
          <w:p w14:paraId="49EDC8B8" w14:textId="77777777" w:rsidR="00C441A2" w:rsidRPr="009058AE" w:rsidRDefault="003F76D0">
            <w:pPr>
              <w:pStyle w:val="TableParagraph"/>
              <w:spacing w:before="21"/>
              <w:ind w:left="370" w:right="360"/>
              <w:rPr>
                <w:rFonts w:eastAsia="宋体"/>
                <w:b/>
                <w:sz w:val="21"/>
              </w:rPr>
            </w:pPr>
            <w:r w:rsidRPr="009058AE">
              <w:rPr>
                <w:rFonts w:eastAsia="宋体"/>
                <w:b/>
                <w:sz w:val="21"/>
              </w:rPr>
              <w:t xml:space="preserve">The interrupt source </w:t>
            </w:r>
          </w:p>
        </w:tc>
        <w:tc>
          <w:tcPr>
            <w:tcW w:w="2124" w:type="dxa"/>
            <w:tcBorders>
              <w:bottom w:val="double" w:sz="1" w:space="0" w:color="000000"/>
            </w:tcBorders>
          </w:tcPr>
          <w:p w14:paraId="49EDC8B9" w14:textId="77777777" w:rsidR="00C441A2" w:rsidRPr="009058AE" w:rsidRDefault="003F76D0">
            <w:pPr>
              <w:pStyle w:val="TableParagraph"/>
              <w:spacing w:before="21"/>
              <w:ind w:left="162" w:right="152"/>
              <w:rPr>
                <w:rFonts w:eastAsia="宋体"/>
                <w:b/>
                <w:sz w:val="21"/>
              </w:rPr>
            </w:pPr>
            <w:r w:rsidRPr="009058AE">
              <w:rPr>
                <w:rFonts w:eastAsia="宋体"/>
                <w:b/>
                <w:sz w:val="21"/>
              </w:rPr>
              <w:t xml:space="preserve">Interrupt request generation </w:t>
            </w:r>
          </w:p>
        </w:tc>
      </w:tr>
      <w:tr w:rsidR="00C441A2" w14:paraId="49EDC8BE" w14:textId="77777777">
        <w:trPr>
          <w:trHeight w:val="312"/>
        </w:trPr>
        <w:tc>
          <w:tcPr>
            <w:tcW w:w="3872" w:type="dxa"/>
            <w:tcBorders>
              <w:top w:val="double" w:sz="1" w:space="0" w:color="000000"/>
            </w:tcBorders>
          </w:tcPr>
          <w:p w14:paraId="49EDC8BB" w14:textId="77777777" w:rsidR="00C441A2" w:rsidRPr="009058AE" w:rsidRDefault="003F76D0">
            <w:pPr>
              <w:pStyle w:val="TableParagraph"/>
              <w:spacing w:before="41"/>
              <w:ind w:left="116" w:right="105"/>
              <w:rPr>
                <w:rFonts w:eastAsia="宋体"/>
                <w:sz w:val="18"/>
              </w:rPr>
            </w:pPr>
            <w:r w:rsidRPr="009058AE">
              <w:rPr>
                <w:rFonts w:eastAsia="宋体"/>
                <w:sz w:val="18"/>
              </w:rPr>
              <w:t xml:space="preserve">Hardware interrupt, timer interrupt, or performance counter overflow interrupt </w:t>
            </w:r>
          </w:p>
        </w:tc>
        <w:tc>
          <w:tcPr>
            <w:tcW w:w="1414" w:type="dxa"/>
            <w:tcBorders>
              <w:top w:val="double" w:sz="1" w:space="0" w:color="000000"/>
            </w:tcBorders>
          </w:tcPr>
          <w:p w14:paraId="49EDC8BC" w14:textId="77777777" w:rsidR="00C441A2" w:rsidRPr="009058AE" w:rsidRDefault="003F76D0">
            <w:pPr>
              <w:pStyle w:val="TableParagraph"/>
              <w:spacing w:before="51"/>
              <w:ind w:left="366" w:right="360"/>
              <w:rPr>
                <w:sz w:val="18"/>
              </w:rPr>
            </w:pPr>
            <w:r w:rsidRPr="009058AE">
              <w:rPr>
                <w:sz w:val="18"/>
              </w:rPr>
              <w:t xml:space="preserve">HW5 </w:t>
            </w:r>
          </w:p>
        </w:tc>
        <w:tc>
          <w:tcPr>
            <w:tcW w:w="2124" w:type="dxa"/>
            <w:tcBorders>
              <w:top w:val="double" w:sz="1" w:space="0" w:color="000000"/>
            </w:tcBorders>
          </w:tcPr>
          <w:p w14:paraId="49EDC8BD" w14:textId="77777777" w:rsidR="00C441A2" w:rsidRPr="009058AE" w:rsidRDefault="003F76D0">
            <w:pPr>
              <w:pStyle w:val="TableParagraph"/>
              <w:spacing w:before="51"/>
              <w:ind w:left="162" w:right="152"/>
              <w:rPr>
                <w:sz w:val="18"/>
              </w:rPr>
            </w:pPr>
            <w:r w:rsidRPr="009058AE">
              <w:rPr>
                <w:sz w:val="18"/>
              </w:rPr>
              <w:t xml:space="preserve">Cause. IP7 &amp; Status. IM7 </w:t>
            </w:r>
          </w:p>
        </w:tc>
      </w:tr>
      <w:tr w:rsidR="00C441A2" w14:paraId="49EDC8C2" w14:textId="77777777">
        <w:trPr>
          <w:trHeight w:val="311"/>
        </w:trPr>
        <w:tc>
          <w:tcPr>
            <w:tcW w:w="3872" w:type="dxa"/>
            <w:vMerge w:val="restart"/>
          </w:tcPr>
          <w:p w14:paraId="49EDC8BF" w14:textId="77777777" w:rsidR="00C441A2" w:rsidRPr="009058AE" w:rsidRDefault="003F76D0">
            <w:pPr>
              <w:pStyle w:val="TableParagraph"/>
              <w:spacing w:before="40"/>
              <w:ind w:left="116" w:right="105"/>
              <w:rPr>
                <w:rFonts w:eastAsia="宋体"/>
                <w:sz w:val="18"/>
              </w:rPr>
            </w:pPr>
            <w:r w:rsidRPr="009058AE">
              <w:rPr>
                <w:rFonts w:eastAsia="宋体"/>
                <w:sz w:val="18"/>
              </w:rPr>
              <w:t xml:space="preserve">Hardware interrupt </w:t>
            </w:r>
          </w:p>
        </w:tc>
        <w:tc>
          <w:tcPr>
            <w:tcW w:w="1414" w:type="dxa"/>
          </w:tcPr>
          <w:p w14:paraId="49EDC8C0" w14:textId="77777777" w:rsidR="00C441A2" w:rsidRPr="009058AE" w:rsidRDefault="003F76D0">
            <w:pPr>
              <w:pStyle w:val="TableParagraph"/>
              <w:ind w:left="366" w:right="360"/>
              <w:rPr>
                <w:sz w:val="18"/>
              </w:rPr>
            </w:pPr>
            <w:r w:rsidRPr="009058AE">
              <w:rPr>
                <w:sz w:val="18"/>
              </w:rPr>
              <w:t xml:space="preserve">HW4 </w:t>
            </w:r>
          </w:p>
        </w:tc>
        <w:tc>
          <w:tcPr>
            <w:tcW w:w="2124" w:type="dxa"/>
          </w:tcPr>
          <w:p w14:paraId="49EDC8C1" w14:textId="77777777" w:rsidR="00C441A2" w:rsidRPr="009058AE" w:rsidRDefault="003F76D0">
            <w:pPr>
              <w:pStyle w:val="TableParagraph"/>
              <w:ind w:left="162" w:right="152"/>
              <w:rPr>
                <w:sz w:val="18"/>
              </w:rPr>
            </w:pPr>
            <w:r w:rsidRPr="009058AE">
              <w:rPr>
                <w:sz w:val="18"/>
              </w:rPr>
              <w:t xml:space="preserve">Cause. IP6 &amp; Status. IM6 </w:t>
            </w:r>
          </w:p>
        </w:tc>
      </w:tr>
      <w:tr w:rsidR="00C441A2" w14:paraId="49EDC8C6" w14:textId="77777777">
        <w:trPr>
          <w:trHeight w:val="311"/>
        </w:trPr>
        <w:tc>
          <w:tcPr>
            <w:tcW w:w="3872" w:type="dxa"/>
            <w:vMerge/>
            <w:tcBorders>
              <w:top w:val="nil"/>
            </w:tcBorders>
          </w:tcPr>
          <w:p w14:paraId="49EDC8C3" w14:textId="77777777" w:rsidR="00C441A2" w:rsidRPr="009058AE" w:rsidRDefault="00C441A2">
            <w:pPr>
              <w:rPr>
                <w:rFonts w:ascii="Times New Roman" w:hAnsi="Times New Roman" w:cs="Times New Roman"/>
                <w:sz w:val="2"/>
                <w:szCs w:val="2"/>
              </w:rPr>
            </w:pPr>
          </w:p>
        </w:tc>
        <w:tc>
          <w:tcPr>
            <w:tcW w:w="1414" w:type="dxa"/>
          </w:tcPr>
          <w:p w14:paraId="49EDC8C4" w14:textId="77777777" w:rsidR="00C441A2" w:rsidRPr="009058AE" w:rsidRDefault="003F76D0">
            <w:pPr>
              <w:pStyle w:val="TableParagraph"/>
              <w:ind w:left="366" w:right="360"/>
              <w:rPr>
                <w:sz w:val="18"/>
              </w:rPr>
            </w:pPr>
            <w:r w:rsidRPr="009058AE">
              <w:rPr>
                <w:sz w:val="18"/>
              </w:rPr>
              <w:t xml:space="preserve">HW3 </w:t>
            </w:r>
          </w:p>
        </w:tc>
        <w:tc>
          <w:tcPr>
            <w:tcW w:w="2124" w:type="dxa"/>
          </w:tcPr>
          <w:p w14:paraId="49EDC8C5" w14:textId="77777777" w:rsidR="00C441A2" w:rsidRPr="009058AE" w:rsidRDefault="003F76D0">
            <w:pPr>
              <w:pStyle w:val="TableParagraph"/>
              <w:ind w:left="162" w:right="152"/>
              <w:rPr>
                <w:sz w:val="18"/>
              </w:rPr>
            </w:pPr>
            <w:r w:rsidRPr="009058AE">
              <w:rPr>
                <w:sz w:val="18"/>
              </w:rPr>
              <w:t xml:space="preserve">Cause the IP5 &amp; Status. IM5 </w:t>
            </w:r>
          </w:p>
        </w:tc>
      </w:tr>
      <w:tr w:rsidR="00C441A2" w14:paraId="49EDC8CA" w14:textId="77777777">
        <w:trPr>
          <w:trHeight w:val="312"/>
        </w:trPr>
        <w:tc>
          <w:tcPr>
            <w:tcW w:w="3872" w:type="dxa"/>
            <w:vMerge/>
            <w:tcBorders>
              <w:top w:val="nil"/>
            </w:tcBorders>
          </w:tcPr>
          <w:p w14:paraId="49EDC8C7" w14:textId="77777777" w:rsidR="00C441A2" w:rsidRPr="009058AE" w:rsidRDefault="00C441A2">
            <w:pPr>
              <w:rPr>
                <w:rFonts w:ascii="Times New Roman" w:hAnsi="Times New Roman" w:cs="Times New Roman"/>
                <w:sz w:val="2"/>
                <w:szCs w:val="2"/>
              </w:rPr>
            </w:pPr>
          </w:p>
        </w:tc>
        <w:tc>
          <w:tcPr>
            <w:tcW w:w="1414" w:type="dxa"/>
          </w:tcPr>
          <w:p w14:paraId="49EDC8C8" w14:textId="77777777" w:rsidR="00C441A2" w:rsidRPr="009058AE" w:rsidRDefault="003F76D0">
            <w:pPr>
              <w:pStyle w:val="TableParagraph"/>
              <w:spacing w:before="51"/>
              <w:ind w:left="366" w:right="360"/>
              <w:rPr>
                <w:sz w:val="18"/>
              </w:rPr>
            </w:pPr>
            <w:r w:rsidRPr="009058AE">
              <w:rPr>
                <w:sz w:val="18"/>
              </w:rPr>
              <w:t xml:space="preserve">HW2 </w:t>
            </w:r>
          </w:p>
        </w:tc>
        <w:tc>
          <w:tcPr>
            <w:tcW w:w="2124" w:type="dxa"/>
          </w:tcPr>
          <w:p w14:paraId="49EDC8C9" w14:textId="77777777" w:rsidR="00C441A2" w:rsidRPr="009058AE" w:rsidRDefault="003F76D0">
            <w:pPr>
              <w:pStyle w:val="TableParagraph"/>
              <w:spacing w:before="51"/>
              <w:ind w:left="162" w:right="152"/>
              <w:rPr>
                <w:sz w:val="18"/>
              </w:rPr>
            </w:pPr>
            <w:r w:rsidRPr="009058AE">
              <w:rPr>
                <w:sz w:val="18"/>
              </w:rPr>
              <w:t xml:space="preserve">Cause. IP4 &amp; Status. IM4 </w:t>
            </w:r>
          </w:p>
        </w:tc>
      </w:tr>
      <w:tr w:rsidR="00C441A2" w14:paraId="49EDC8CE" w14:textId="77777777">
        <w:trPr>
          <w:trHeight w:val="311"/>
        </w:trPr>
        <w:tc>
          <w:tcPr>
            <w:tcW w:w="3872" w:type="dxa"/>
            <w:vMerge/>
            <w:tcBorders>
              <w:top w:val="nil"/>
            </w:tcBorders>
          </w:tcPr>
          <w:p w14:paraId="49EDC8CB" w14:textId="77777777" w:rsidR="00C441A2" w:rsidRPr="009058AE" w:rsidRDefault="00C441A2">
            <w:pPr>
              <w:rPr>
                <w:rFonts w:ascii="Times New Roman" w:hAnsi="Times New Roman" w:cs="Times New Roman"/>
                <w:sz w:val="2"/>
                <w:szCs w:val="2"/>
              </w:rPr>
            </w:pPr>
          </w:p>
        </w:tc>
        <w:tc>
          <w:tcPr>
            <w:tcW w:w="1414" w:type="dxa"/>
          </w:tcPr>
          <w:p w14:paraId="49EDC8CC" w14:textId="77777777" w:rsidR="00C441A2" w:rsidRPr="009058AE" w:rsidRDefault="003F76D0">
            <w:pPr>
              <w:pStyle w:val="TableParagraph"/>
              <w:ind w:left="366" w:right="360"/>
              <w:rPr>
                <w:sz w:val="18"/>
              </w:rPr>
            </w:pPr>
            <w:r w:rsidRPr="009058AE">
              <w:rPr>
                <w:sz w:val="18"/>
              </w:rPr>
              <w:t xml:space="preserve">HW1 </w:t>
            </w:r>
          </w:p>
        </w:tc>
        <w:tc>
          <w:tcPr>
            <w:tcW w:w="2124" w:type="dxa"/>
          </w:tcPr>
          <w:p w14:paraId="49EDC8CD" w14:textId="77777777" w:rsidR="00C441A2" w:rsidRPr="009058AE" w:rsidRDefault="003F76D0">
            <w:pPr>
              <w:pStyle w:val="TableParagraph"/>
              <w:ind w:left="162" w:right="152"/>
              <w:rPr>
                <w:sz w:val="18"/>
              </w:rPr>
            </w:pPr>
            <w:r w:rsidRPr="009058AE">
              <w:rPr>
                <w:sz w:val="18"/>
              </w:rPr>
              <w:t xml:space="preserve">Cause the IP3 &amp; Status. IM3 </w:t>
            </w:r>
          </w:p>
        </w:tc>
      </w:tr>
      <w:tr w:rsidR="00C441A2" w14:paraId="49EDC8D2" w14:textId="77777777">
        <w:trPr>
          <w:trHeight w:val="311"/>
        </w:trPr>
        <w:tc>
          <w:tcPr>
            <w:tcW w:w="3872" w:type="dxa"/>
            <w:vMerge/>
            <w:tcBorders>
              <w:top w:val="nil"/>
            </w:tcBorders>
          </w:tcPr>
          <w:p w14:paraId="49EDC8CF" w14:textId="77777777" w:rsidR="00C441A2" w:rsidRPr="009058AE" w:rsidRDefault="00C441A2">
            <w:pPr>
              <w:rPr>
                <w:rFonts w:ascii="Times New Roman" w:hAnsi="Times New Roman" w:cs="Times New Roman"/>
                <w:sz w:val="2"/>
                <w:szCs w:val="2"/>
              </w:rPr>
            </w:pPr>
          </w:p>
        </w:tc>
        <w:tc>
          <w:tcPr>
            <w:tcW w:w="1414" w:type="dxa"/>
          </w:tcPr>
          <w:p w14:paraId="49EDC8D0" w14:textId="77777777" w:rsidR="00C441A2" w:rsidRPr="009058AE" w:rsidRDefault="003F76D0">
            <w:pPr>
              <w:pStyle w:val="TableParagraph"/>
              <w:ind w:left="366" w:right="360"/>
              <w:rPr>
                <w:sz w:val="18"/>
              </w:rPr>
            </w:pPr>
            <w:r w:rsidRPr="009058AE">
              <w:rPr>
                <w:sz w:val="18"/>
              </w:rPr>
              <w:t xml:space="preserve">HW0 </w:t>
            </w:r>
          </w:p>
        </w:tc>
        <w:tc>
          <w:tcPr>
            <w:tcW w:w="2124" w:type="dxa"/>
          </w:tcPr>
          <w:p w14:paraId="49EDC8D1" w14:textId="77777777" w:rsidR="00C441A2" w:rsidRPr="009058AE" w:rsidRDefault="003F76D0">
            <w:pPr>
              <w:pStyle w:val="TableParagraph"/>
              <w:ind w:left="162" w:right="152"/>
              <w:rPr>
                <w:sz w:val="18"/>
              </w:rPr>
            </w:pPr>
            <w:r w:rsidRPr="009058AE">
              <w:rPr>
                <w:sz w:val="18"/>
              </w:rPr>
              <w:t xml:space="preserve">Cause. IP2 &amp; Status. IM2 </w:t>
            </w:r>
          </w:p>
        </w:tc>
      </w:tr>
      <w:tr w:rsidR="00C441A2" w14:paraId="49EDC8D6" w14:textId="77777777">
        <w:trPr>
          <w:trHeight w:val="312"/>
        </w:trPr>
        <w:tc>
          <w:tcPr>
            <w:tcW w:w="3872" w:type="dxa"/>
            <w:vMerge w:val="restart"/>
          </w:tcPr>
          <w:p w14:paraId="49EDC8D3" w14:textId="77777777" w:rsidR="00C441A2" w:rsidRPr="009058AE" w:rsidRDefault="003F76D0">
            <w:pPr>
              <w:pStyle w:val="TableParagraph"/>
              <w:spacing w:before="41"/>
              <w:ind w:left="116" w:right="105"/>
              <w:rPr>
                <w:rFonts w:eastAsia="宋体"/>
                <w:sz w:val="18"/>
              </w:rPr>
            </w:pPr>
            <w:r w:rsidRPr="009058AE">
              <w:rPr>
                <w:rFonts w:eastAsia="宋体"/>
                <w:sz w:val="18"/>
              </w:rPr>
              <w:t xml:space="preserve">Software interrupt </w:t>
            </w:r>
          </w:p>
        </w:tc>
        <w:tc>
          <w:tcPr>
            <w:tcW w:w="1414" w:type="dxa"/>
          </w:tcPr>
          <w:p w14:paraId="49EDC8D4" w14:textId="77777777" w:rsidR="00C441A2" w:rsidRPr="009058AE" w:rsidRDefault="003F76D0">
            <w:pPr>
              <w:pStyle w:val="TableParagraph"/>
              <w:spacing w:before="51"/>
              <w:ind w:left="368" w:right="360"/>
              <w:rPr>
                <w:sz w:val="18"/>
              </w:rPr>
            </w:pPr>
            <w:r w:rsidRPr="009058AE">
              <w:rPr>
                <w:sz w:val="18"/>
              </w:rPr>
              <w:t xml:space="preserve">SW1 </w:t>
            </w:r>
          </w:p>
        </w:tc>
        <w:tc>
          <w:tcPr>
            <w:tcW w:w="2124" w:type="dxa"/>
          </w:tcPr>
          <w:p w14:paraId="49EDC8D5" w14:textId="77777777" w:rsidR="00C441A2" w:rsidRPr="009058AE" w:rsidRDefault="003F76D0">
            <w:pPr>
              <w:pStyle w:val="TableParagraph"/>
              <w:spacing w:before="51"/>
              <w:ind w:left="162" w:right="152"/>
              <w:rPr>
                <w:sz w:val="18"/>
              </w:rPr>
            </w:pPr>
            <w:r w:rsidRPr="009058AE">
              <w:rPr>
                <w:sz w:val="18"/>
              </w:rPr>
              <w:t xml:space="preserve">Cause. IP1 &amp; Status. IM1 </w:t>
            </w:r>
          </w:p>
        </w:tc>
      </w:tr>
      <w:tr w:rsidR="00C441A2" w14:paraId="49EDC8DA" w14:textId="77777777">
        <w:trPr>
          <w:trHeight w:val="311"/>
        </w:trPr>
        <w:tc>
          <w:tcPr>
            <w:tcW w:w="3872" w:type="dxa"/>
            <w:vMerge/>
            <w:tcBorders>
              <w:top w:val="nil"/>
            </w:tcBorders>
          </w:tcPr>
          <w:p w14:paraId="49EDC8D7" w14:textId="77777777" w:rsidR="00C441A2" w:rsidRPr="009058AE" w:rsidRDefault="00C441A2">
            <w:pPr>
              <w:rPr>
                <w:rFonts w:ascii="Times New Roman" w:hAnsi="Times New Roman" w:cs="Times New Roman"/>
                <w:sz w:val="2"/>
                <w:szCs w:val="2"/>
              </w:rPr>
            </w:pPr>
          </w:p>
        </w:tc>
        <w:tc>
          <w:tcPr>
            <w:tcW w:w="1414" w:type="dxa"/>
          </w:tcPr>
          <w:p w14:paraId="49EDC8D8" w14:textId="77777777" w:rsidR="00C441A2" w:rsidRPr="009058AE" w:rsidRDefault="003F76D0">
            <w:pPr>
              <w:pStyle w:val="TableParagraph"/>
              <w:ind w:left="368" w:right="360"/>
              <w:rPr>
                <w:sz w:val="18"/>
              </w:rPr>
            </w:pPr>
            <w:r w:rsidRPr="009058AE">
              <w:rPr>
                <w:sz w:val="18"/>
              </w:rPr>
              <w:t xml:space="preserve">SW0 </w:t>
            </w:r>
          </w:p>
        </w:tc>
        <w:tc>
          <w:tcPr>
            <w:tcW w:w="2124" w:type="dxa"/>
          </w:tcPr>
          <w:p w14:paraId="49EDC8D9" w14:textId="77777777" w:rsidR="00C441A2" w:rsidRPr="009058AE" w:rsidRDefault="003F76D0">
            <w:pPr>
              <w:pStyle w:val="TableParagraph"/>
              <w:ind w:left="162" w:right="152"/>
              <w:rPr>
                <w:sz w:val="18"/>
              </w:rPr>
            </w:pPr>
            <w:r w:rsidRPr="009058AE">
              <w:rPr>
                <w:sz w:val="18"/>
              </w:rPr>
              <w:t xml:space="preserve">Cause. IP0 &amp; Status. IM0 </w:t>
            </w:r>
          </w:p>
        </w:tc>
      </w:tr>
    </w:tbl>
    <w:p w14:paraId="49EDC8D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same exception entry offset is used for all interrupts, whether the general exception entry offset (0x180) or the special exception entry offset (0x200) is cause.IV determined.  See Table 6-3 on page 72 for details. </w:t>
      </w:r>
      <w:hyperlink w:anchor="_bookmark141" w:history="1"/>
      <w:hyperlink w:anchor="_bookmark141" w:history="1"/>
    </w:p>
    <w:p w14:paraId="49EDC8DC"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interrupt exception handler queries cause.ip and status.im to determine the specific interrupt source.  In the case of multiple effective interrupt sources, the priority of interrupt processing can be realized by adjusting the order of the query. </w:t>
      </w:r>
    </w:p>
    <w:p w14:paraId="49EDC8DD" w14:textId="77777777" w:rsidR="00C441A2" w:rsidRDefault="003F76D0">
      <w:pPr>
        <w:pStyle w:val="4"/>
        <w:spacing w:before="78"/>
        <w:ind w:left="1291" w:right="0"/>
        <w:jc w:val="left"/>
      </w:pPr>
      <w:bookmarkStart w:id="320" w:name="模式二、向量中断模式"/>
      <w:bookmarkEnd w:id="320"/>
      <w:r>
        <w:t xml:space="preserve"> Mode two, vector interrupt mode </w:t>
      </w:r>
    </w:p>
    <w:p w14:paraId="49EDC8DE"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This mode specifies a unique exception entry vector for each interrupt based on a compatible interrupt mode (see Table 6-3 on page 72 for calculation) and defines a fixed priority relationship for all interrupts, as shown in Table 6-5. </w:t>
      </w:r>
      <w:hyperlink w:anchor="_bookmark141" w:history="1"/>
      <w:hyperlink w:anchor="_bookmark141" w:history="1"/>
      <w:hyperlink w:anchor="_bookmark167" w:history="1"/>
    </w:p>
    <w:p w14:paraId="49EDC8DF" w14:textId="77777777" w:rsidR="00C441A2" w:rsidRDefault="003F76D0">
      <w:pPr>
        <w:pStyle w:val="4"/>
        <w:spacing w:before="77" w:after="21"/>
        <w:ind w:left="3903" w:right="0"/>
        <w:jc w:val="left"/>
      </w:pPr>
      <w:bookmarkStart w:id="321" w:name="_bookmark167"/>
      <w:bookmarkEnd w:id="321"/>
      <w:r>
        <w:t xml:space="preserve"> Table 6-5 Priority relationship among interrupts in vector interrupt mode </w:t>
      </w:r>
    </w:p>
    <w:tbl>
      <w:tblPr>
        <w:tblStyle w:val="TableNormal"/>
        <w:tblW w:w="0" w:type="auto"/>
        <w:tblInd w:w="2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6"/>
        <w:gridCol w:w="1416"/>
        <w:gridCol w:w="1410"/>
        <w:gridCol w:w="2125"/>
        <w:gridCol w:w="1418"/>
      </w:tblGrid>
      <w:tr w:rsidR="00C441A2" w14:paraId="49EDC8E5" w14:textId="77777777">
        <w:trPr>
          <w:trHeight w:val="312"/>
        </w:trPr>
        <w:tc>
          <w:tcPr>
            <w:tcW w:w="1416" w:type="dxa"/>
            <w:tcBorders>
              <w:bottom w:val="double" w:sz="1" w:space="0" w:color="000000"/>
            </w:tcBorders>
          </w:tcPr>
          <w:p w14:paraId="49EDC8E0" w14:textId="77777777" w:rsidR="00C441A2" w:rsidRPr="009058AE" w:rsidRDefault="003F76D0">
            <w:pPr>
              <w:pStyle w:val="TableParagraph"/>
              <w:spacing w:before="24" w:line="268" w:lineRule="exact"/>
              <w:ind w:left="236" w:right="229"/>
              <w:rPr>
                <w:rFonts w:eastAsia="宋体"/>
                <w:b/>
                <w:sz w:val="21"/>
              </w:rPr>
            </w:pPr>
            <w:r w:rsidRPr="009058AE">
              <w:rPr>
                <w:rFonts w:eastAsia="宋体"/>
                <w:b/>
                <w:sz w:val="21"/>
              </w:rPr>
              <w:t xml:space="preserve">priority </w:t>
            </w:r>
          </w:p>
        </w:tc>
        <w:tc>
          <w:tcPr>
            <w:tcW w:w="1416" w:type="dxa"/>
            <w:tcBorders>
              <w:bottom w:val="double" w:sz="1" w:space="0" w:color="000000"/>
            </w:tcBorders>
          </w:tcPr>
          <w:p w14:paraId="49EDC8E1" w14:textId="77777777" w:rsidR="00C441A2" w:rsidRPr="009058AE" w:rsidRDefault="003F76D0">
            <w:pPr>
              <w:pStyle w:val="TableParagraph"/>
              <w:spacing w:before="24" w:line="268" w:lineRule="exact"/>
              <w:ind w:left="281"/>
              <w:jc w:val="left"/>
              <w:rPr>
                <w:rFonts w:eastAsia="宋体"/>
                <w:b/>
                <w:sz w:val="21"/>
              </w:rPr>
            </w:pPr>
            <w:r w:rsidRPr="009058AE">
              <w:rPr>
                <w:rFonts w:eastAsia="宋体"/>
                <w:b/>
                <w:sz w:val="21"/>
              </w:rPr>
              <w:t xml:space="preserve">Interrupt type </w:t>
            </w:r>
          </w:p>
        </w:tc>
        <w:tc>
          <w:tcPr>
            <w:tcW w:w="1410" w:type="dxa"/>
            <w:tcBorders>
              <w:bottom w:val="double" w:sz="1" w:space="0" w:color="000000"/>
            </w:tcBorders>
          </w:tcPr>
          <w:p w14:paraId="49EDC8E2" w14:textId="77777777" w:rsidR="00C441A2" w:rsidRPr="009058AE" w:rsidRDefault="003F76D0">
            <w:pPr>
              <w:pStyle w:val="TableParagraph"/>
              <w:spacing w:before="24" w:line="268" w:lineRule="exact"/>
              <w:ind w:left="365" w:right="362"/>
              <w:rPr>
                <w:rFonts w:eastAsia="宋体"/>
                <w:b/>
                <w:sz w:val="21"/>
              </w:rPr>
            </w:pPr>
            <w:r w:rsidRPr="009058AE">
              <w:rPr>
                <w:rFonts w:eastAsia="宋体"/>
                <w:b/>
                <w:sz w:val="21"/>
              </w:rPr>
              <w:t xml:space="preserve">The interrupt source </w:t>
            </w:r>
          </w:p>
        </w:tc>
        <w:tc>
          <w:tcPr>
            <w:tcW w:w="2125" w:type="dxa"/>
            <w:tcBorders>
              <w:bottom w:val="double" w:sz="1" w:space="0" w:color="000000"/>
            </w:tcBorders>
          </w:tcPr>
          <w:p w14:paraId="49EDC8E3" w14:textId="77777777" w:rsidR="00C441A2" w:rsidRPr="009058AE" w:rsidRDefault="003F76D0">
            <w:pPr>
              <w:pStyle w:val="TableParagraph"/>
              <w:spacing w:before="24" w:line="268" w:lineRule="exact"/>
              <w:ind w:left="134" w:right="125"/>
              <w:rPr>
                <w:rFonts w:eastAsia="宋体"/>
                <w:b/>
                <w:sz w:val="21"/>
              </w:rPr>
            </w:pPr>
            <w:r w:rsidRPr="009058AE">
              <w:rPr>
                <w:rFonts w:eastAsia="宋体"/>
                <w:b/>
                <w:sz w:val="21"/>
              </w:rPr>
              <w:t xml:space="preserve">Interrupt request generation </w:t>
            </w:r>
          </w:p>
        </w:tc>
        <w:tc>
          <w:tcPr>
            <w:tcW w:w="1418" w:type="dxa"/>
            <w:tcBorders>
              <w:bottom w:val="double" w:sz="1" w:space="0" w:color="000000"/>
            </w:tcBorders>
          </w:tcPr>
          <w:p w14:paraId="49EDC8E4" w14:textId="77777777" w:rsidR="00C441A2" w:rsidRPr="009058AE" w:rsidRDefault="003F76D0">
            <w:pPr>
              <w:pStyle w:val="TableParagraph"/>
              <w:spacing w:before="24" w:line="268" w:lineRule="exact"/>
              <w:ind w:left="161" w:right="151"/>
              <w:rPr>
                <w:rFonts w:eastAsia="宋体"/>
                <w:b/>
                <w:sz w:val="21"/>
              </w:rPr>
            </w:pPr>
            <w:r w:rsidRPr="009058AE">
              <w:rPr>
                <w:rFonts w:eastAsia="宋体"/>
                <w:b/>
                <w:sz w:val="21"/>
              </w:rPr>
              <w:t xml:space="preserve">Interrupt vector number </w:t>
            </w:r>
          </w:p>
        </w:tc>
      </w:tr>
      <w:tr w:rsidR="00C441A2" w14:paraId="49EDC8EB" w14:textId="77777777">
        <w:trPr>
          <w:trHeight w:val="312"/>
        </w:trPr>
        <w:tc>
          <w:tcPr>
            <w:tcW w:w="1416" w:type="dxa"/>
            <w:tcBorders>
              <w:top w:val="double" w:sz="1" w:space="0" w:color="000000"/>
              <w:bottom w:val="nil"/>
            </w:tcBorders>
          </w:tcPr>
          <w:p w14:paraId="49EDC8E6" w14:textId="77777777" w:rsidR="00C441A2" w:rsidRPr="009058AE" w:rsidRDefault="003F76D0">
            <w:pPr>
              <w:pStyle w:val="TableParagraph"/>
              <w:spacing w:before="44"/>
              <w:ind w:left="236" w:right="229"/>
              <w:rPr>
                <w:rFonts w:eastAsia="宋体"/>
                <w:sz w:val="18"/>
              </w:rPr>
            </w:pPr>
            <w:r w:rsidRPr="009058AE">
              <w:rPr>
                <w:rFonts w:eastAsia="宋体"/>
                <w:sz w:val="18"/>
              </w:rPr>
              <w:t xml:space="preserve">Highest priority </w:t>
            </w:r>
          </w:p>
        </w:tc>
        <w:tc>
          <w:tcPr>
            <w:tcW w:w="1416" w:type="dxa"/>
            <w:vMerge w:val="restart"/>
            <w:tcBorders>
              <w:top w:val="double" w:sz="1" w:space="0" w:color="000000"/>
            </w:tcBorders>
          </w:tcPr>
          <w:p w14:paraId="49EDC8E7" w14:textId="77777777" w:rsidR="00C441A2" w:rsidRPr="009058AE" w:rsidRDefault="003F76D0">
            <w:pPr>
              <w:pStyle w:val="TableParagraph"/>
              <w:spacing w:before="44"/>
              <w:ind w:left="344"/>
              <w:jc w:val="left"/>
              <w:rPr>
                <w:rFonts w:eastAsia="宋体"/>
                <w:sz w:val="18"/>
              </w:rPr>
            </w:pPr>
            <w:r w:rsidRPr="009058AE">
              <w:rPr>
                <w:rFonts w:eastAsia="宋体"/>
                <w:sz w:val="18"/>
              </w:rPr>
              <w:t xml:space="preserve">Hardware interrupt </w:t>
            </w:r>
          </w:p>
        </w:tc>
        <w:tc>
          <w:tcPr>
            <w:tcW w:w="1410" w:type="dxa"/>
            <w:tcBorders>
              <w:top w:val="double" w:sz="1" w:space="0" w:color="000000"/>
            </w:tcBorders>
          </w:tcPr>
          <w:p w14:paraId="49EDC8E8" w14:textId="77777777" w:rsidR="00C441A2" w:rsidRPr="009058AE" w:rsidRDefault="003F76D0">
            <w:pPr>
              <w:pStyle w:val="TableParagraph"/>
              <w:spacing w:before="53"/>
              <w:ind w:left="362" w:right="362"/>
              <w:rPr>
                <w:sz w:val="18"/>
              </w:rPr>
            </w:pPr>
            <w:r w:rsidRPr="009058AE">
              <w:rPr>
                <w:sz w:val="18"/>
              </w:rPr>
              <w:t xml:space="preserve">HW5 </w:t>
            </w:r>
          </w:p>
        </w:tc>
        <w:tc>
          <w:tcPr>
            <w:tcW w:w="2125" w:type="dxa"/>
            <w:tcBorders>
              <w:top w:val="double" w:sz="1" w:space="0" w:color="000000"/>
            </w:tcBorders>
          </w:tcPr>
          <w:p w14:paraId="49EDC8E9" w14:textId="77777777" w:rsidR="00C441A2" w:rsidRPr="009058AE" w:rsidRDefault="003F76D0">
            <w:pPr>
              <w:pStyle w:val="TableParagraph"/>
              <w:spacing w:before="53"/>
              <w:ind w:left="134" w:right="125"/>
              <w:rPr>
                <w:sz w:val="18"/>
              </w:rPr>
            </w:pPr>
            <w:r w:rsidRPr="009058AE">
              <w:rPr>
                <w:sz w:val="18"/>
              </w:rPr>
              <w:t xml:space="preserve">Cause. IP7 &amp; Status. IM7 </w:t>
            </w:r>
          </w:p>
        </w:tc>
        <w:tc>
          <w:tcPr>
            <w:tcW w:w="1418" w:type="dxa"/>
            <w:tcBorders>
              <w:top w:val="double" w:sz="1" w:space="0" w:color="000000"/>
            </w:tcBorders>
          </w:tcPr>
          <w:p w14:paraId="49EDC8EA" w14:textId="77777777" w:rsidR="00C441A2" w:rsidRPr="009058AE" w:rsidRDefault="003F76D0">
            <w:pPr>
              <w:pStyle w:val="TableParagraph"/>
              <w:spacing w:before="53"/>
              <w:ind w:left="9"/>
              <w:rPr>
                <w:sz w:val="18"/>
              </w:rPr>
            </w:pPr>
            <w:r w:rsidRPr="009058AE">
              <w:rPr>
                <w:sz w:val="18"/>
              </w:rPr>
              <w:t xml:space="preserve">7 </w:t>
            </w:r>
          </w:p>
        </w:tc>
      </w:tr>
      <w:tr w:rsidR="00C441A2" w14:paraId="49EDC8F1" w14:textId="77777777">
        <w:trPr>
          <w:trHeight w:val="311"/>
        </w:trPr>
        <w:tc>
          <w:tcPr>
            <w:tcW w:w="1416" w:type="dxa"/>
            <w:tcBorders>
              <w:top w:val="nil"/>
              <w:bottom w:val="nil"/>
            </w:tcBorders>
          </w:tcPr>
          <w:p w14:paraId="49EDC8EC" w14:textId="77777777" w:rsidR="00C441A2" w:rsidRPr="009058AE" w:rsidRDefault="00C441A2">
            <w:pPr>
              <w:pStyle w:val="TableParagraph"/>
              <w:spacing w:before="0"/>
              <w:jc w:val="left"/>
              <w:rPr>
                <w:sz w:val="20"/>
              </w:rPr>
            </w:pPr>
          </w:p>
        </w:tc>
        <w:tc>
          <w:tcPr>
            <w:tcW w:w="1416" w:type="dxa"/>
            <w:vMerge/>
            <w:tcBorders>
              <w:top w:val="nil"/>
            </w:tcBorders>
          </w:tcPr>
          <w:p w14:paraId="49EDC8ED" w14:textId="77777777" w:rsidR="00C441A2" w:rsidRPr="009058AE" w:rsidRDefault="00C441A2">
            <w:pPr>
              <w:rPr>
                <w:rFonts w:ascii="Times New Roman" w:hAnsi="Times New Roman" w:cs="Times New Roman"/>
                <w:sz w:val="2"/>
                <w:szCs w:val="2"/>
              </w:rPr>
            </w:pPr>
          </w:p>
        </w:tc>
        <w:tc>
          <w:tcPr>
            <w:tcW w:w="1410" w:type="dxa"/>
          </w:tcPr>
          <w:p w14:paraId="49EDC8EE" w14:textId="77777777" w:rsidR="00C441A2" w:rsidRPr="009058AE" w:rsidRDefault="003F76D0">
            <w:pPr>
              <w:pStyle w:val="TableParagraph"/>
              <w:spacing w:before="52"/>
              <w:ind w:left="362" w:right="362"/>
              <w:rPr>
                <w:sz w:val="18"/>
              </w:rPr>
            </w:pPr>
            <w:r w:rsidRPr="009058AE">
              <w:rPr>
                <w:sz w:val="18"/>
              </w:rPr>
              <w:t xml:space="preserve">HW4 </w:t>
            </w:r>
          </w:p>
        </w:tc>
        <w:tc>
          <w:tcPr>
            <w:tcW w:w="2125" w:type="dxa"/>
          </w:tcPr>
          <w:p w14:paraId="49EDC8EF" w14:textId="77777777" w:rsidR="00C441A2" w:rsidRPr="009058AE" w:rsidRDefault="003F76D0">
            <w:pPr>
              <w:pStyle w:val="TableParagraph"/>
              <w:spacing w:before="52"/>
              <w:ind w:left="134" w:right="125"/>
              <w:rPr>
                <w:sz w:val="18"/>
              </w:rPr>
            </w:pPr>
            <w:r w:rsidRPr="009058AE">
              <w:rPr>
                <w:sz w:val="18"/>
              </w:rPr>
              <w:t xml:space="preserve">Cause. IP6 &amp; Status. IM6 </w:t>
            </w:r>
          </w:p>
        </w:tc>
        <w:tc>
          <w:tcPr>
            <w:tcW w:w="1418" w:type="dxa"/>
          </w:tcPr>
          <w:p w14:paraId="49EDC8F0" w14:textId="77777777" w:rsidR="00C441A2" w:rsidRPr="009058AE" w:rsidRDefault="003F76D0">
            <w:pPr>
              <w:pStyle w:val="TableParagraph"/>
              <w:spacing w:before="52"/>
              <w:ind w:left="9"/>
              <w:rPr>
                <w:sz w:val="18"/>
              </w:rPr>
            </w:pPr>
            <w:r w:rsidRPr="009058AE">
              <w:rPr>
                <w:sz w:val="18"/>
              </w:rPr>
              <w:t xml:space="preserve">6 </w:t>
            </w:r>
          </w:p>
        </w:tc>
      </w:tr>
      <w:tr w:rsidR="00C441A2" w14:paraId="49EDC8F7" w14:textId="77777777">
        <w:trPr>
          <w:trHeight w:val="311"/>
        </w:trPr>
        <w:tc>
          <w:tcPr>
            <w:tcW w:w="1416" w:type="dxa"/>
            <w:tcBorders>
              <w:top w:val="nil"/>
              <w:bottom w:val="nil"/>
            </w:tcBorders>
          </w:tcPr>
          <w:p w14:paraId="49EDC8F2" w14:textId="77777777" w:rsidR="00C441A2" w:rsidRPr="009058AE" w:rsidRDefault="00C441A2">
            <w:pPr>
              <w:pStyle w:val="TableParagraph"/>
              <w:spacing w:before="0"/>
              <w:jc w:val="left"/>
              <w:rPr>
                <w:sz w:val="20"/>
              </w:rPr>
            </w:pPr>
          </w:p>
        </w:tc>
        <w:tc>
          <w:tcPr>
            <w:tcW w:w="1416" w:type="dxa"/>
            <w:vMerge/>
            <w:tcBorders>
              <w:top w:val="nil"/>
            </w:tcBorders>
          </w:tcPr>
          <w:p w14:paraId="49EDC8F3" w14:textId="77777777" w:rsidR="00C441A2" w:rsidRPr="009058AE" w:rsidRDefault="00C441A2">
            <w:pPr>
              <w:rPr>
                <w:rFonts w:ascii="Times New Roman" w:hAnsi="Times New Roman" w:cs="Times New Roman"/>
                <w:sz w:val="2"/>
                <w:szCs w:val="2"/>
              </w:rPr>
            </w:pPr>
          </w:p>
        </w:tc>
        <w:tc>
          <w:tcPr>
            <w:tcW w:w="1410" w:type="dxa"/>
          </w:tcPr>
          <w:p w14:paraId="49EDC8F4" w14:textId="77777777" w:rsidR="00C441A2" w:rsidRPr="009058AE" w:rsidRDefault="003F76D0">
            <w:pPr>
              <w:pStyle w:val="TableParagraph"/>
              <w:spacing w:before="52"/>
              <w:ind w:left="362" w:right="362"/>
              <w:rPr>
                <w:sz w:val="18"/>
              </w:rPr>
            </w:pPr>
            <w:r w:rsidRPr="009058AE">
              <w:rPr>
                <w:sz w:val="18"/>
              </w:rPr>
              <w:t xml:space="preserve">HW3 </w:t>
            </w:r>
          </w:p>
        </w:tc>
        <w:tc>
          <w:tcPr>
            <w:tcW w:w="2125" w:type="dxa"/>
          </w:tcPr>
          <w:p w14:paraId="49EDC8F5" w14:textId="77777777" w:rsidR="00C441A2" w:rsidRPr="009058AE" w:rsidRDefault="003F76D0">
            <w:pPr>
              <w:pStyle w:val="TableParagraph"/>
              <w:spacing w:before="52"/>
              <w:ind w:left="134" w:right="125"/>
              <w:rPr>
                <w:sz w:val="18"/>
              </w:rPr>
            </w:pPr>
            <w:r w:rsidRPr="009058AE">
              <w:rPr>
                <w:sz w:val="18"/>
              </w:rPr>
              <w:t xml:space="preserve">Cause the IP5 &amp; Status. IM5 </w:t>
            </w:r>
          </w:p>
        </w:tc>
        <w:tc>
          <w:tcPr>
            <w:tcW w:w="1418" w:type="dxa"/>
          </w:tcPr>
          <w:p w14:paraId="49EDC8F6" w14:textId="77777777" w:rsidR="00C441A2" w:rsidRPr="009058AE" w:rsidRDefault="003F76D0">
            <w:pPr>
              <w:pStyle w:val="TableParagraph"/>
              <w:spacing w:before="52"/>
              <w:ind w:left="9"/>
              <w:rPr>
                <w:sz w:val="18"/>
              </w:rPr>
            </w:pPr>
            <w:r w:rsidRPr="009058AE">
              <w:rPr>
                <w:sz w:val="18"/>
              </w:rPr>
              <w:t xml:space="preserve">5 </w:t>
            </w:r>
          </w:p>
        </w:tc>
      </w:tr>
      <w:tr w:rsidR="00C441A2" w14:paraId="49EDC8FD" w14:textId="77777777">
        <w:trPr>
          <w:trHeight w:val="312"/>
        </w:trPr>
        <w:tc>
          <w:tcPr>
            <w:tcW w:w="1416" w:type="dxa"/>
            <w:tcBorders>
              <w:top w:val="nil"/>
              <w:bottom w:val="nil"/>
            </w:tcBorders>
          </w:tcPr>
          <w:p w14:paraId="49EDC8F8" w14:textId="77777777" w:rsidR="00C441A2" w:rsidRPr="009058AE" w:rsidRDefault="00C441A2">
            <w:pPr>
              <w:pStyle w:val="TableParagraph"/>
              <w:spacing w:before="0"/>
              <w:jc w:val="left"/>
              <w:rPr>
                <w:sz w:val="20"/>
              </w:rPr>
            </w:pPr>
          </w:p>
        </w:tc>
        <w:tc>
          <w:tcPr>
            <w:tcW w:w="1416" w:type="dxa"/>
            <w:vMerge/>
            <w:tcBorders>
              <w:top w:val="nil"/>
            </w:tcBorders>
          </w:tcPr>
          <w:p w14:paraId="49EDC8F9" w14:textId="77777777" w:rsidR="00C441A2" w:rsidRPr="009058AE" w:rsidRDefault="00C441A2">
            <w:pPr>
              <w:rPr>
                <w:rFonts w:ascii="Times New Roman" w:hAnsi="Times New Roman" w:cs="Times New Roman"/>
                <w:sz w:val="2"/>
                <w:szCs w:val="2"/>
              </w:rPr>
            </w:pPr>
          </w:p>
        </w:tc>
        <w:tc>
          <w:tcPr>
            <w:tcW w:w="1410" w:type="dxa"/>
          </w:tcPr>
          <w:p w14:paraId="49EDC8FA" w14:textId="77777777" w:rsidR="00C441A2" w:rsidRPr="009058AE" w:rsidRDefault="003F76D0">
            <w:pPr>
              <w:pStyle w:val="TableParagraph"/>
              <w:spacing w:before="54"/>
              <w:ind w:left="362" w:right="362"/>
              <w:rPr>
                <w:sz w:val="18"/>
              </w:rPr>
            </w:pPr>
            <w:r w:rsidRPr="009058AE">
              <w:rPr>
                <w:sz w:val="18"/>
              </w:rPr>
              <w:t xml:space="preserve">HW2 </w:t>
            </w:r>
          </w:p>
        </w:tc>
        <w:tc>
          <w:tcPr>
            <w:tcW w:w="2125" w:type="dxa"/>
          </w:tcPr>
          <w:p w14:paraId="49EDC8FB" w14:textId="77777777" w:rsidR="00C441A2" w:rsidRPr="009058AE" w:rsidRDefault="003F76D0">
            <w:pPr>
              <w:pStyle w:val="TableParagraph"/>
              <w:spacing w:before="54"/>
              <w:ind w:left="134" w:right="125"/>
              <w:rPr>
                <w:sz w:val="18"/>
              </w:rPr>
            </w:pPr>
            <w:r w:rsidRPr="009058AE">
              <w:rPr>
                <w:sz w:val="18"/>
              </w:rPr>
              <w:t xml:space="preserve">Cause. IP4 &amp; Status. IM4 </w:t>
            </w:r>
          </w:p>
        </w:tc>
        <w:tc>
          <w:tcPr>
            <w:tcW w:w="1418" w:type="dxa"/>
          </w:tcPr>
          <w:p w14:paraId="49EDC8FC" w14:textId="77777777" w:rsidR="00C441A2" w:rsidRPr="009058AE" w:rsidRDefault="003F76D0">
            <w:pPr>
              <w:pStyle w:val="TableParagraph"/>
              <w:spacing w:before="54"/>
              <w:ind w:left="9"/>
              <w:rPr>
                <w:sz w:val="18"/>
              </w:rPr>
            </w:pPr>
            <w:r w:rsidRPr="009058AE">
              <w:rPr>
                <w:sz w:val="18"/>
              </w:rPr>
              <w:t xml:space="preserve">4 </w:t>
            </w:r>
          </w:p>
        </w:tc>
      </w:tr>
      <w:tr w:rsidR="00C441A2" w14:paraId="49EDC903" w14:textId="77777777">
        <w:trPr>
          <w:trHeight w:val="311"/>
        </w:trPr>
        <w:tc>
          <w:tcPr>
            <w:tcW w:w="1416" w:type="dxa"/>
            <w:tcBorders>
              <w:top w:val="nil"/>
              <w:bottom w:val="nil"/>
            </w:tcBorders>
          </w:tcPr>
          <w:p w14:paraId="49EDC8FE" w14:textId="77777777" w:rsidR="00C441A2" w:rsidRPr="009058AE" w:rsidRDefault="00C441A2">
            <w:pPr>
              <w:pStyle w:val="TableParagraph"/>
              <w:spacing w:before="0"/>
              <w:jc w:val="left"/>
              <w:rPr>
                <w:sz w:val="20"/>
              </w:rPr>
            </w:pPr>
          </w:p>
        </w:tc>
        <w:tc>
          <w:tcPr>
            <w:tcW w:w="1416" w:type="dxa"/>
            <w:vMerge/>
            <w:tcBorders>
              <w:top w:val="nil"/>
            </w:tcBorders>
          </w:tcPr>
          <w:p w14:paraId="49EDC8FF" w14:textId="77777777" w:rsidR="00C441A2" w:rsidRPr="009058AE" w:rsidRDefault="00C441A2">
            <w:pPr>
              <w:rPr>
                <w:rFonts w:ascii="Times New Roman" w:hAnsi="Times New Roman" w:cs="Times New Roman"/>
                <w:sz w:val="2"/>
                <w:szCs w:val="2"/>
              </w:rPr>
            </w:pPr>
          </w:p>
        </w:tc>
        <w:tc>
          <w:tcPr>
            <w:tcW w:w="1410" w:type="dxa"/>
          </w:tcPr>
          <w:p w14:paraId="49EDC900" w14:textId="77777777" w:rsidR="00C441A2" w:rsidRPr="009058AE" w:rsidRDefault="003F76D0">
            <w:pPr>
              <w:pStyle w:val="TableParagraph"/>
              <w:spacing w:before="52"/>
              <w:ind w:left="362" w:right="362"/>
              <w:rPr>
                <w:sz w:val="18"/>
              </w:rPr>
            </w:pPr>
            <w:r w:rsidRPr="009058AE">
              <w:rPr>
                <w:sz w:val="18"/>
              </w:rPr>
              <w:t xml:space="preserve">HW1 </w:t>
            </w:r>
          </w:p>
        </w:tc>
        <w:tc>
          <w:tcPr>
            <w:tcW w:w="2125" w:type="dxa"/>
          </w:tcPr>
          <w:p w14:paraId="49EDC901" w14:textId="77777777" w:rsidR="00C441A2" w:rsidRPr="009058AE" w:rsidRDefault="003F76D0">
            <w:pPr>
              <w:pStyle w:val="TableParagraph"/>
              <w:spacing w:before="52"/>
              <w:ind w:left="134" w:right="125"/>
              <w:rPr>
                <w:sz w:val="18"/>
              </w:rPr>
            </w:pPr>
            <w:r w:rsidRPr="009058AE">
              <w:rPr>
                <w:sz w:val="18"/>
              </w:rPr>
              <w:t xml:space="preserve">Cause the IP3 &amp; Status. IM3 </w:t>
            </w:r>
          </w:p>
        </w:tc>
        <w:tc>
          <w:tcPr>
            <w:tcW w:w="1418" w:type="dxa"/>
          </w:tcPr>
          <w:p w14:paraId="49EDC902" w14:textId="77777777" w:rsidR="00C441A2" w:rsidRPr="009058AE" w:rsidRDefault="003F76D0">
            <w:pPr>
              <w:pStyle w:val="TableParagraph"/>
              <w:spacing w:before="52"/>
              <w:ind w:left="9"/>
              <w:rPr>
                <w:sz w:val="18"/>
              </w:rPr>
            </w:pPr>
            <w:r w:rsidRPr="009058AE">
              <w:rPr>
                <w:sz w:val="18"/>
              </w:rPr>
              <w:t xml:space="preserve">3 </w:t>
            </w:r>
          </w:p>
        </w:tc>
      </w:tr>
      <w:tr w:rsidR="00C441A2" w14:paraId="49EDC909" w14:textId="77777777">
        <w:trPr>
          <w:trHeight w:val="311"/>
        </w:trPr>
        <w:tc>
          <w:tcPr>
            <w:tcW w:w="1416" w:type="dxa"/>
            <w:tcBorders>
              <w:top w:val="nil"/>
              <w:bottom w:val="nil"/>
            </w:tcBorders>
          </w:tcPr>
          <w:p w14:paraId="49EDC904" w14:textId="77777777" w:rsidR="00C441A2" w:rsidRPr="009058AE" w:rsidRDefault="00C441A2">
            <w:pPr>
              <w:pStyle w:val="TableParagraph"/>
              <w:spacing w:before="0"/>
              <w:jc w:val="left"/>
              <w:rPr>
                <w:sz w:val="20"/>
              </w:rPr>
            </w:pPr>
          </w:p>
        </w:tc>
        <w:tc>
          <w:tcPr>
            <w:tcW w:w="1416" w:type="dxa"/>
            <w:vMerge/>
            <w:tcBorders>
              <w:top w:val="nil"/>
            </w:tcBorders>
          </w:tcPr>
          <w:p w14:paraId="49EDC905" w14:textId="77777777" w:rsidR="00C441A2" w:rsidRPr="009058AE" w:rsidRDefault="00C441A2">
            <w:pPr>
              <w:rPr>
                <w:rFonts w:ascii="Times New Roman" w:hAnsi="Times New Roman" w:cs="Times New Roman"/>
                <w:sz w:val="2"/>
                <w:szCs w:val="2"/>
              </w:rPr>
            </w:pPr>
          </w:p>
        </w:tc>
        <w:tc>
          <w:tcPr>
            <w:tcW w:w="1410" w:type="dxa"/>
          </w:tcPr>
          <w:p w14:paraId="49EDC906" w14:textId="77777777" w:rsidR="00C441A2" w:rsidRPr="009058AE" w:rsidRDefault="003F76D0">
            <w:pPr>
              <w:pStyle w:val="TableParagraph"/>
              <w:spacing w:before="52"/>
              <w:ind w:left="362" w:right="362"/>
              <w:rPr>
                <w:sz w:val="18"/>
              </w:rPr>
            </w:pPr>
            <w:r w:rsidRPr="009058AE">
              <w:rPr>
                <w:sz w:val="18"/>
              </w:rPr>
              <w:t xml:space="preserve">HW0 </w:t>
            </w:r>
          </w:p>
        </w:tc>
        <w:tc>
          <w:tcPr>
            <w:tcW w:w="2125" w:type="dxa"/>
          </w:tcPr>
          <w:p w14:paraId="49EDC907" w14:textId="77777777" w:rsidR="00C441A2" w:rsidRPr="009058AE" w:rsidRDefault="003F76D0">
            <w:pPr>
              <w:pStyle w:val="TableParagraph"/>
              <w:spacing w:before="52"/>
              <w:ind w:left="134" w:right="125"/>
              <w:rPr>
                <w:sz w:val="18"/>
              </w:rPr>
            </w:pPr>
            <w:r w:rsidRPr="009058AE">
              <w:rPr>
                <w:sz w:val="18"/>
              </w:rPr>
              <w:t xml:space="preserve">Cause. IP2 &amp; Status. IM2 </w:t>
            </w:r>
          </w:p>
        </w:tc>
        <w:tc>
          <w:tcPr>
            <w:tcW w:w="1418" w:type="dxa"/>
          </w:tcPr>
          <w:p w14:paraId="49EDC908" w14:textId="77777777" w:rsidR="00C441A2" w:rsidRPr="009058AE" w:rsidRDefault="003F76D0">
            <w:pPr>
              <w:pStyle w:val="TableParagraph"/>
              <w:spacing w:before="52"/>
              <w:ind w:left="9"/>
              <w:rPr>
                <w:sz w:val="18"/>
              </w:rPr>
            </w:pPr>
            <w:r w:rsidRPr="009058AE">
              <w:rPr>
                <w:sz w:val="18"/>
              </w:rPr>
              <w:t xml:space="preserve">2 </w:t>
            </w:r>
          </w:p>
        </w:tc>
      </w:tr>
      <w:tr w:rsidR="00C441A2" w14:paraId="49EDC90F" w14:textId="77777777">
        <w:trPr>
          <w:trHeight w:val="312"/>
        </w:trPr>
        <w:tc>
          <w:tcPr>
            <w:tcW w:w="1416" w:type="dxa"/>
            <w:tcBorders>
              <w:top w:val="nil"/>
              <w:bottom w:val="nil"/>
            </w:tcBorders>
          </w:tcPr>
          <w:p w14:paraId="49EDC90A" w14:textId="77777777" w:rsidR="00C441A2" w:rsidRPr="009058AE" w:rsidRDefault="00C441A2">
            <w:pPr>
              <w:pStyle w:val="TableParagraph"/>
              <w:spacing w:before="0"/>
              <w:jc w:val="left"/>
              <w:rPr>
                <w:sz w:val="20"/>
              </w:rPr>
            </w:pPr>
          </w:p>
        </w:tc>
        <w:tc>
          <w:tcPr>
            <w:tcW w:w="1416" w:type="dxa"/>
            <w:vMerge w:val="restart"/>
          </w:tcPr>
          <w:p w14:paraId="49EDC90B" w14:textId="77777777" w:rsidR="00C441A2" w:rsidRPr="009058AE" w:rsidRDefault="003F76D0">
            <w:pPr>
              <w:pStyle w:val="TableParagraph"/>
              <w:spacing w:before="44"/>
              <w:ind w:left="344"/>
              <w:jc w:val="left"/>
              <w:rPr>
                <w:rFonts w:eastAsia="宋体"/>
                <w:sz w:val="18"/>
              </w:rPr>
            </w:pPr>
            <w:r w:rsidRPr="009058AE">
              <w:rPr>
                <w:rFonts w:eastAsia="宋体"/>
                <w:sz w:val="18"/>
              </w:rPr>
              <w:t xml:space="preserve">Software interrupt </w:t>
            </w:r>
          </w:p>
        </w:tc>
        <w:tc>
          <w:tcPr>
            <w:tcW w:w="1410" w:type="dxa"/>
          </w:tcPr>
          <w:p w14:paraId="49EDC90C" w14:textId="77777777" w:rsidR="00C441A2" w:rsidRPr="009058AE" w:rsidRDefault="003F76D0">
            <w:pPr>
              <w:pStyle w:val="TableParagraph"/>
              <w:spacing w:before="54"/>
              <w:ind w:left="363" w:right="362"/>
              <w:rPr>
                <w:sz w:val="18"/>
              </w:rPr>
            </w:pPr>
            <w:r w:rsidRPr="009058AE">
              <w:rPr>
                <w:sz w:val="18"/>
              </w:rPr>
              <w:t xml:space="preserve">SW1 </w:t>
            </w:r>
          </w:p>
        </w:tc>
        <w:tc>
          <w:tcPr>
            <w:tcW w:w="2125" w:type="dxa"/>
          </w:tcPr>
          <w:p w14:paraId="49EDC90D" w14:textId="77777777" w:rsidR="00C441A2" w:rsidRPr="009058AE" w:rsidRDefault="003F76D0">
            <w:pPr>
              <w:pStyle w:val="TableParagraph"/>
              <w:spacing w:before="54"/>
              <w:ind w:left="134" w:right="125"/>
              <w:rPr>
                <w:sz w:val="18"/>
              </w:rPr>
            </w:pPr>
            <w:r w:rsidRPr="009058AE">
              <w:rPr>
                <w:sz w:val="18"/>
              </w:rPr>
              <w:t xml:space="preserve">Cause. IP1 &amp; Status. IM1 </w:t>
            </w:r>
          </w:p>
        </w:tc>
        <w:tc>
          <w:tcPr>
            <w:tcW w:w="1418" w:type="dxa"/>
          </w:tcPr>
          <w:p w14:paraId="49EDC90E" w14:textId="77777777" w:rsidR="00C441A2" w:rsidRPr="009058AE" w:rsidRDefault="003F76D0">
            <w:pPr>
              <w:pStyle w:val="TableParagraph"/>
              <w:spacing w:before="54"/>
              <w:ind w:left="9"/>
              <w:rPr>
                <w:sz w:val="18"/>
              </w:rPr>
            </w:pPr>
            <w:r w:rsidRPr="009058AE">
              <w:rPr>
                <w:sz w:val="18"/>
              </w:rPr>
              <w:t xml:space="preserve">1 </w:t>
            </w:r>
          </w:p>
        </w:tc>
      </w:tr>
      <w:tr w:rsidR="00C441A2" w14:paraId="49EDC915" w14:textId="77777777">
        <w:trPr>
          <w:trHeight w:val="311"/>
        </w:trPr>
        <w:tc>
          <w:tcPr>
            <w:tcW w:w="1416" w:type="dxa"/>
            <w:tcBorders>
              <w:top w:val="nil"/>
            </w:tcBorders>
          </w:tcPr>
          <w:p w14:paraId="49EDC910" w14:textId="77777777" w:rsidR="00C441A2" w:rsidRPr="009058AE" w:rsidRDefault="003F76D0">
            <w:pPr>
              <w:pStyle w:val="TableParagraph"/>
              <w:spacing w:before="43"/>
              <w:ind w:left="236" w:right="229"/>
              <w:rPr>
                <w:rFonts w:eastAsia="宋体"/>
                <w:sz w:val="18"/>
              </w:rPr>
            </w:pPr>
            <w:r w:rsidRPr="009058AE">
              <w:rPr>
                <w:rFonts w:eastAsia="宋体"/>
                <w:sz w:val="18"/>
              </w:rPr>
              <w:t xml:space="preserve">Lowest priority </w:t>
            </w:r>
          </w:p>
        </w:tc>
        <w:tc>
          <w:tcPr>
            <w:tcW w:w="1416" w:type="dxa"/>
            <w:vMerge/>
            <w:tcBorders>
              <w:top w:val="nil"/>
            </w:tcBorders>
          </w:tcPr>
          <w:p w14:paraId="49EDC911" w14:textId="77777777" w:rsidR="00C441A2" w:rsidRPr="009058AE" w:rsidRDefault="00C441A2">
            <w:pPr>
              <w:rPr>
                <w:rFonts w:ascii="Times New Roman" w:hAnsi="Times New Roman" w:cs="Times New Roman"/>
                <w:sz w:val="2"/>
                <w:szCs w:val="2"/>
              </w:rPr>
            </w:pPr>
          </w:p>
        </w:tc>
        <w:tc>
          <w:tcPr>
            <w:tcW w:w="1410" w:type="dxa"/>
          </w:tcPr>
          <w:p w14:paraId="49EDC912" w14:textId="77777777" w:rsidR="00C441A2" w:rsidRPr="009058AE" w:rsidRDefault="003F76D0">
            <w:pPr>
              <w:pStyle w:val="TableParagraph"/>
              <w:spacing w:before="52"/>
              <w:ind w:left="363" w:right="362"/>
              <w:rPr>
                <w:sz w:val="18"/>
              </w:rPr>
            </w:pPr>
            <w:r w:rsidRPr="009058AE">
              <w:rPr>
                <w:sz w:val="18"/>
              </w:rPr>
              <w:t xml:space="preserve">SW0 </w:t>
            </w:r>
          </w:p>
        </w:tc>
        <w:tc>
          <w:tcPr>
            <w:tcW w:w="2125" w:type="dxa"/>
          </w:tcPr>
          <w:p w14:paraId="49EDC913" w14:textId="77777777" w:rsidR="00C441A2" w:rsidRPr="009058AE" w:rsidRDefault="003F76D0">
            <w:pPr>
              <w:pStyle w:val="TableParagraph"/>
              <w:spacing w:before="52"/>
              <w:ind w:left="134" w:right="125"/>
              <w:rPr>
                <w:sz w:val="18"/>
              </w:rPr>
            </w:pPr>
            <w:r w:rsidRPr="009058AE">
              <w:rPr>
                <w:sz w:val="18"/>
              </w:rPr>
              <w:t xml:space="preserve">Cause. IP0 &amp; Status. IM0 </w:t>
            </w:r>
          </w:p>
        </w:tc>
        <w:tc>
          <w:tcPr>
            <w:tcW w:w="1418" w:type="dxa"/>
          </w:tcPr>
          <w:p w14:paraId="49EDC914" w14:textId="77777777" w:rsidR="00C441A2" w:rsidRPr="009058AE" w:rsidRDefault="003F76D0">
            <w:pPr>
              <w:pStyle w:val="TableParagraph"/>
              <w:spacing w:before="52"/>
              <w:ind w:left="9"/>
              <w:rPr>
                <w:sz w:val="18"/>
              </w:rPr>
            </w:pPr>
            <w:r w:rsidRPr="009058AE">
              <w:rPr>
                <w:sz w:val="18"/>
              </w:rPr>
              <w:t xml:space="preserve">0 </w:t>
            </w:r>
          </w:p>
        </w:tc>
      </w:tr>
    </w:tbl>
    <w:p w14:paraId="49EDC916"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In vector interrupt mode, which hardware interrupt source the timer interrupts to reuse is defined by the INTCTL.IPTI domain, see Table 7-25 on page 109. </w:t>
      </w:r>
      <w:hyperlink w:anchor="_bookmark246" w:history="1"/>
      <w:hyperlink w:anchor="_bookmark246" w:history="1"/>
      <w:r w:rsidRPr="004C5CEE">
        <w:rPr>
          <w:rFonts w:ascii="Times New Roman" w:hAnsi="Times New Roman" w:cs="Times New Roman"/>
        </w:rPr>
        <w:t xml:space="preserve"> In vector interrupt mode, which hardware interrupt source the performance counter overflows the interrupt multiplexes is defined by the INTCTL.ippCI field, see the table on page 109 </w:t>
      </w:r>
      <w:hyperlink w:anchor="_bookmark246" w:history="1"/>
      <w:hyperlink w:anchor="_bookmark246" w:history="1"/>
    </w:p>
    <w:p w14:paraId="49EDC917"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46" w:history="1">
        <w:r w:rsidR="003F76D0" w:rsidRPr="004C5CEE">
          <w:rPr>
            <w:rFonts w:ascii="Times New Roman" w:hAnsi="Times New Roman" w:cs="Times New Roman"/>
          </w:rPr>
          <w:t xml:space="preserve">7 to 25. </w:t>
        </w:r>
      </w:hyperlink>
    </w:p>
    <w:p w14:paraId="49EDC918" w14:textId="77777777" w:rsidR="00C441A2" w:rsidRDefault="003F76D0">
      <w:pPr>
        <w:pStyle w:val="a3"/>
        <w:spacing w:before="121"/>
        <w:ind w:left="864" w:right="895"/>
        <w:jc w:val="center"/>
      </w:pPr>
      <w:r>
        <w:rPr>
          <w:rFonts w:ascii="Times New Roman" w:eastAsia="Times New Roman"/>
        </w:rPr>
        <w:t xml:space="preserve">GS464E does not implement shadow registers, so all interrupts in vector interrupt mode correspond to the same set of logical general purpose registers (GPR). </w:t>
      </w:r>
    </w:p>
    <w:p w14:paraId="49EDC919" w14:textId="77777777" w:rsidR="00C441A2" w:rsidRDefault="00C441A2">
      <w:pPr>
        <w:pStyle w:val="a3"/>
        <w:rPr>
          <w:sz w:val="22"/>
        </w:rPr>
      </w:pPr>
    </w:p>
    <w:p w14:paraId="49EDC91A" w14:textId="77777777" w:rsidR="00C441A2" w:rsidRDefault="00C441A2">
      <w:pPr>
        <w:pStyle w:val="a3"/>
        <w:spacing w:before="11"/>
        <w:rPr>
          <w:sz w:val="17"/>
        </w:rPr>
      </w:pPr>
    </w:p>
    <w:p w14:paraId="49EDC91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Which interrupt mode the processor currently adopts is determined by the status.bev, cause.IV, and INTctL.vs domains. </w:t>
      </w:r>
      <w:hyperlink w:anchor="_bookmark168" w:history="1">
        <w:r w:rsidRPr="004C5CEE">
          <w:rPr>
            <w:rFonts w:ascii="Times New Roman" w:hAnsi="Times New Roman" w:cs="Times New Roman"/>
          </w:rPr>
          <w:t xml:space="preserve"> The corresponding relationship is shown in Table 6-6 </w:t>
        </w:r>
      </w:hyperlink>
    </w:p>
    <w:p w14:paraId="49EDC91C"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Shown below. </w:t>
      </w:r>
    </w:p>
    <w:p w14:paraId="49EDC91D" w14:textId="77777777" w:rsidR="00C441A2" w:rsidRDefault="000C04CA">
      <w:pPr>
        <w:pStyle w:val="4"/>
        <w:spacing w:before="121" w:after="23"/>
      </w:pPr>
      <w:r>
        <w:pict w14:anchorId="49EDE842">
          <v:group id="_x0000_s1258" style="position:absolute;left:0;text-align:left;margin-left:323.7pt;margin-top:37.8pt;width:174.45pt;height:.5pt;z-index:251657216;mso-position-horizontal-relative:page" coordorigin="6474,756" coordsize="3489,10">
            <v:line id="_x0000_s1260" style="position:absolute" from="6474,761" to="9953,761" strokeweight=".16969mm"/>
            <v:rect id="_x0000_s1259" style="position:absolute;left:9952;top:755;width:10;height:10" fillcolor="black" stroked="f"/>
            <w10:wrap anchorx="page"/>
          </v:group>
        </w:pict>
      </w:r>
      <w:bookmarkStart w:id="322" w:name="_bookmark168"/>
      <w:bookmarkEnd w:id="322"/>
      <w:r w:rsidR="003F76D0">
        <w:t xml:space="preserve"> Table 6-6 Interrupt mode determination </w:t>
      </w:r>
    </w:p>
    <w:tbl>
      <w:tblPr>
        <w:tblStyle w:val="TableNormal"/>
        <w:tblW w:w="0" w:type="auto"/>
        <w:tblInd w:w="1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00"/>
        <w:gridCol w:w="1501"/>
        <w:gridCol w:w="1501"/>
        <w:gridCol w:w="3507"/>
      </w:tblGrid>
      <w:tr w:rsidR="00C441A2" w14:paraId="49EDC922" w14:textId="77777777">
        <w:trPr>
          <w:trHeight w:val="313"/>
        </w:trPr>
        <w:tc>
          <w:tcPr>
            <w:tcW w:w="1500" w:type="dxa"/>
            <w:tcBorders>
              <w:bottom w:val="double" w:sz="1" w:space="0" w:color="000000"/>
            </w:tcBorders>
          </w:tcPr>
          <w:p w14:paraId="49EDC91E" w14:textId="77777777" w:rsidR="00C441A2" w:rsidRDefault="003F76D0">
            <w:pPr>
              <w:pStyle w:val="TableParagraph"/>
              <w:spacing w:before="39"/>
              <w:ind w:left="184"/>
              <w:jc w:val="left"/>
              <w:rPr>
                <w:rFonts w:ascii="Arial"/>
                <w:b/>
                <w:sz w:val="21"/>
              </w:rPr>
            </w:pPr>
            <w:r>
              <w:rPr>
                <w:rFonts w:ascii="Arial"/>
                <w:b/>
                <w:sz w:val="21"/>
              </w:rPr>
              <w:t xml:space="preserve">Status. BEV </w:t>
            </w:r>
          </w:p>
        </w:tc>
        <w:tc>
          <w:tcPr>
            <w:tcW w:w="1501" w:type="dxa"/>
            <w:tcBorders>
              <w:bottom w:val="double" w:sz="1" w:space="0" w:color="000000"/>
            </w:tcBorders>
          </w:tcPr>
          <w:p w14:paraId="49EDC91F" w14:textId="77777777" w:rsidR="00C441A2" w:rsidRDefault="003F76D0">
            <w:pPr>
              <w:pStyle w:val="TableParagraph"/>
              <w:spacing w:before="39"/>
              <w:ind w:left="307"/>
              <w:jc w:val="left"/>
              <w:rPr>
                <w:rFonts w:ascii="Arial"/>
                <w:b/>
                <w:sz w:val="21"/>
              </w:rPr>
            </w:pPr>
            <w:r>
              <w:rPr>
                <w:rFonts w:ascii="Arial"/>
                <w:b/>
                <w:sz w:val="21"/>
              </w:rPr>
              <w:t xml:space="preserve">Cause. IV </w:t>
            </w:r>
          </w:p>
        </w:tc>
        <w:tc>
          <w:tcPr>
            <w:tcW w:w="1501" w:type="dxa"/>
            <w:tcBorders>
              <w:bottom w:val="double" w:sz="1" w:space="0" w:color="000000"/>
            </w:tcBorders>
          </w:tcPr>
          <w:p w14:paraId="49EDC920" w14:textId="77777777" w:rsidR="00C441A2" w:rsidRDefault="003F76D0">
            <w:pPr>
              <w:pStyle w:val="TableParagraph"/>
              <w:spacing w:before="39"/>
              <w:ind w:left="313"/>
              <w:jc w:val="left"/>
              <w:rPr>
                <w:rFonts w:ascii="Arial"/>
                <w:b/>
                <w:sz w:val="21"/>
              </w:rPr>
            </w:pPr>
            <w:r>
              <w:rPr>
                <w:rFonts w:ascii="Arial"/>
                <w:b/>
                <w:sz w:val="21"/>
              </w:rPr>
              <w:t xml:space="preserve">IntCtl. VS. </w:t>
            </w:r>
          </w:p>
        </w:tc>
        <w:tc>
          <w:tcPr>
            <w:tcW w:w="3507" w:type="dxa"/>
          </w:tcPr>
          <w:p w14:paraId="49EDC921" w14:textId="77777777" w:rsidR="00C441A2" w:rsidRDefault="003F76D0">
            <w:pPr>
              <w:pStyle w:val="TableParagraph"/>
              <w:spacing w:before="21"/>
              <w:ind w:left="1310" w:right="1298"/>
              <w:rPr>
                <w:rFonts w:ascii="宋体" w:eastAsia="宋体"/>
                <w:b/>
                <w:sz w:val="21"/>
              </w:rPr>
            </w:pPr>
            <w:r>
              <w:rPr>
                <w:rFonts w:ascii="宋体" w:eastAsia="宋体" w:hint="eastAsia"/>
                <w:b/>
                <w:sz w:val="21"/>
              </w:rPr>
              <w:t xml:space="preserve">Interrupt mode </w:t>
            </w:r>
          </w:p>
        </w:tc>
      </w:tr>
    </w:tbl>
    <w:p w14:paraId="49EDC923" w14:textId="77777777" w:rsidR="00C441A2" w:rsidRDefault="00C441A2">
      <w:pPr>
        <w:rPr>
          <w:sz w:val="21"/>
        </w:rPr>
        <w:sectPr w:rsidR="00C441A2">
          <w:pgSz w:w="11910" w:h="16840"/>
          <w:pgMar w:top="1580" w:right="0" w:bottom="1380" w:left="0" w:header="890" w:footer="1175" w:gutter="0"/>
          <w:cols w:space="720"/>
        </w:sectPr>
      </w:pPr>
    </w:p>
    <w:p w14:paraId="49EDC924" w14:textId="77777777" w:rsidR="00C441A2" w:rsidRDefault="00C441A2">
      <w:pPr>
        <w:pStyle w:val="a3"/>
        <w:spacing w:before="2"/>
        <w:rPr>
          <w:b/>
          <w:sz w:val="2"/>
        </w:rPr>
      </w:pPr>
    </w:p>
    <w:tbl>
      <w:tblPr>
        <w:tblStyle w:val="TableNormal"/>
        <w:tblW w:w="0" w:type="auto"/>
        <w:tblInd w:w="10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98"/>
        <w:gridCol w:w="1500"/>
        <w:gridCol w:w="1501"/>
        <w:gridCol w:w="1501"/>
        <w:gridCol w:w="3507"/>
        <w:gridCol w:w="898"/>
      </w:tblGrid>
      <w:tr w:rsidR="00C441A2" w14:paraId="49EDC92B" w14:textId="77777777">
        <w:trPr>
          <w:trHeight w:val="309"/>
        </w:trPr>
        <w:tc>
          <w:tcPr>
            <w:tcW w:w="898" w:type="dxa"/>
            <w:vMerge w:val="restart"/>
            <w:tcBorders>
              <w:left w:val="nil"/>
              <w:bottom w:val="nil"/>
              <w:right w:val="single" w:sz="4" w:space="0" w:color="000000"/>
            </w:tcBorders>
          </w:tcPr>
          <w:p w14:paraId="49EDC925" w14:textId="77777777" w:rsidR="00C441A2" w:rsidRDefault="00C441A2">
            <w:pPr>
              <w:pStyle w:val="TableParagraph"/>
              <w:spacing w:before="0"/>
              <w:jc w:val="left"/>
              <w:rPr>
                <w:sz w:val="20"/>
              </w:rPr>
            </w:pPr>
          </w:p>
        </w:tc>
        <w:tc>
          <w:tcPr>
            <w:tcW w:w="1500" w:type="dxa"/>
            <w:tcBorders>
              <w:top w:val="single" w:sz="12" w:space="0" w:color="000000"/>
              <w:left w:val="single" w:sz="4" w:space="0" w:color="000000"/>
              <w:bottom w:val="double" w:sz="1" w:space="0" w:color="000000"/>
              <w:right w:val="single" w:sz="4" w:space="0" w:color="000000"/>
            </w:tcBorders>
          </w:tcPr>
          <w:p w14:paraId="49EDC926" w14:textId="77777777" w:rsidR="00C441A2" w:rsidRPr="009058AE" w:rsidRDefault="003F76D0">
            <w:pPr>
              <w:pStyle w:val="TableParagraph"/>
              <w:spacing w:before="36"/>
              <w:ind w:left="166" w:right="152"/>
              <w:rPr>
                <w:b/>
                <w:sz w:val="21"/>
              </w:rPr>
            </w:pPr>
            <w:r w:rsidRPr="009058AE">
              <w:rPr>
                <w:b/>
                <w:sz w:val="21"/>
              </w:rPr>
              <w:t xml:space="preserve">Status. BEV </w:t>
            </w:r>
          </w:p>
        </w:tc>
        <w:tc>
          <w:tcPr>
            <w:tcW w:w="1501" w:type="dxa"/>
            <w:tcBorders>
              <w:top w:val="single" w:sz="12" w:space="0" w:color="000000"/>
              <w:left w:val="single" w:sz="4" w:space="0" w:color="000000"/>
              <w:bottom w:val="double" w:sz="1" w:space="0" w:color="000000"/>
              <w:right w:val="single" w:sz="4" w:space="0" w:color="000000"/>
            </w:tcBorders>
          </w:tcPr>
          <w:p w14:paraId="49EDC927" w14:textId="77777777" w:rsidR="00C441A2" w:rsidRPr="009058AE" w:rsidRDefault="003F76D0">
            <w:pPr>
              <w:pStyle w:val="TableParagraph"/>
              <w:spacing w:before="36"/>
              <w:ind w:left="288" w:right="275"/>
              <w:rPr>
                <w:b/>
                <w:sz w:val="21"/>
              </w:rPr>
            </w:pPr>
            <w:r w:rsidRPr="009058AE">
              <w:rPr>
                <w:b/>
                <w:sz w:val="21"/>
              </w:rPr>
              <w:t xml:space="preserve">Cause. IV </w:t>
            </w:r>
          </w:p>
        </w:tc>
        <w:tc>
          <w:tcPr>
            <w:tcW w:w="1501" w:type="dxa"/>
            <w:tcBorders>
              <w:top w:val="single" w:sz="12" w:space="0" w:color="000000"/>
              <w:left w:val="single" w:sz="4" w:space="0" w:color="000000"/>
              <w:bottom w:val="double" w:sz="1" w:space="0" w:color="000000"/>
              <w:right w:val="single" w:sz="4" w:space="0" w:color="000000"/>
            </w:tcBorders>
          </w:tcPr>
          <w:p w14:paraId="49EDC928" w14:textId="77777777" w:rsidR="00C441A2" w:rsidRPr="009058AE" w:rsidRDefault="003F76D0">
            <w:pPr>
              <w:pStyle w:val="TableParagraph"/>
              <w:spacing w:before="36"/>
              <w:ind w:left="288" w:right="273"/>
              <w:rPr>
                <w:b/>
                <w:sz w:val="21"/>
              </w:rPr>
            </w:pPr>
            <w:r w:rsidRPr="009058AE">
              <w:rPr>
                <w:b/>
                <w:sz w:val="21"/>
              </w:rPr>
              <w:t xml:space="preserve">IntCtl. VS. </w:t>
            </w:r>
          </w:p>
        </w:tc>
        <w:tc>
          <w:tcPr>
            <w:tcW w:w="3507" w:type="dxa"/>
            <w:tcBorders>
              <w:top w:val="single" w:sz="12" w:space="0" w:color="000000"/>
              <w:left w:val="single" w:sz="4" w:space="0" w:color="000000"/>
              <w:bottom w:val="double" w:sz="1" w:space="0" w:color="000000"/>
              <w:right w:val="single" w:sz="4" w:space="0" w:color="000000"/>
            </w:tcBorders>
          </w:tcPr>
          <w:p w14:paraId="49EDC929" w14:textId="77777777" w:rsidR="00C441A2" w:rsidRPr="009058AE" w:rsidRDefault="003F76D0">
            <w:pPr>
              <w:pStyle w:val="TableParagraph"/>
              <w:spacing w:before="18"/>
              <w:ind w:left="1312" w:right="1296"/>
              <w:rPr>
                <w:rFonts w:eastAsia="宋体"/>
                <w:b/>
                <w:sz w:val="21"/>
              </w:rPr>
            </w:pPr>
            <w:r w:rsidRPr="009058AE">
              <w:rPr>
                <w:rFonts w:eastAsia="宋体"/>
                <w:b/>
                <w:sz w:val="21"/>
              </w:rPr>
              <w:t xml:space="preserve">Interrupt mode </w:t>
            </w:r>
          </w:p>
        </w:tc>
        <w:tc>
          <w:tcPr>
            <w:tcW w:w="898" w:type="dxa"/>
            <w:vMerge w:val="restart"/>
            <w:tcBorders>
              <w:left w:val="single" w:sz="4" w:space="0" w:color="000000"/>
              <w:bottom w:val="nil"/>
              <w:right w:val="nil"/>
            </w:tcBorders>
          </w:tcPr>
          <w:p w14:paraId="49EDC92A" w14:textId="77777777" w:rsidR="00C441A2" w:rsidRDefault="00C441A2">
            <w:pPr>
              <w:pStyle w:val="TableParagraph"/>
              <w:spacing w:before="0"/>
              <w:jc w:val="left"/>
              <w:rPr>
                <w:sz w:val="20"/>
              </w:rPr>
            </w:pPr>
          </w:p>
        </w:tc>
      </w:tr>
      <w:tr w:rsidR="00C441A2" w14:paraId="49EDC932" w14:textId="77777777">
        <w:trPr>
          <w:trHeight w:val="312"/>
        </w:trPr>
        <w:tc>
          <w:tcPr>
            <w:tcW w:w="898" w:type="dxa"/>
            <w:vMerge/>
            <w:tcBorders>
              <w:top w:val="nil"/>
              <w:left w:val="nil"/>
              <w:bottom w:val="nil"/>
              <w:right w:val="single" w:sz="4" w:space="0" w:color="000000"/>
            </w:tcBorders>
          </w:tcPr>
          <w:p w14:paraId="49EDC92C" w14:textId="77777777" w:rsidR="00C441A2" w:rsidRDefault="00C441A2">
            <w:pPr>
              <w:rPr>
                <w:sz w:val="2"/>
                <w:szCs w:val="2"/>
              </w:rPr>
            </w:pPr>
          </w:p>
        </w:tc>
        <w:tc>
          <w:tcPr>
            <w:tcW w:w="1500" w:type="dxa"/>
            <w:tcBorders>
              <w:top w:val="double" w:sz="1" w:space="0" w:color="000000"/>
              <w:left w:val="single" w:sz="4" w:space="0" w:color="000000"/>
              <w:bottom w:val="single" w:sz="4" w:space="0" w:color="000000"/>
              <w:right w:val="single" w:sz="4" w:space="0" w:color="000000"/>
            </w:tcBorders>
          </w:tcPr>
          <w:p w14:paraId="49EDC92D" w14:textId="77777777" w:rsidR="00C441A2" w:rsidRPr="009058AE" w:rsidRDefault="003F76D0">
            <w:pPr>
              <w:pStyle w:val="TableParagraph"/>
              <w:spacing w:before="51"/>
              <w:ind w:left="14"/>
              <w:rPr>
                <w:sz w:val="18"/>
              </w:rPr>
            </w:pPr>
            <w:r w:rsidRPr="009058AE">
              <w:rPr>
                <w:sz w:val="18"/>
              </w:rPr>
              <w:t xml:space="preserve">1 </w:t>
            </w:r>
          </w:p>
        </w:tc>
        <w:tc>
          <w:tcPr>
            <w:tcW w:w="1501" w:type="dxa"/>
            <w:tcBorders>
              <w:top w:val="double" w:sz="1" w:space="0" w:color="000000"/>
              <w:left w:val="single" w:sz="4" w:space="0" w:color="000000"/>
              <w:bottom w:val="single" w:sz="4" w:space="0" w:color="000000"/>
              <w:right w:val="single" w:sz="4" w:space="0" w:color="000000"/>
            </w:tcBorders>
          </w:tcPr>
          <w:p w14:paraId="49EDC92E" w14:textId="77777777" w:rsidR="00C441A2" w:rsidRPr="009058AE" w:rsidRDefault="003F76D0">
            <w:pPr>
              <w:pStyle w:val="TableParagraph"/>
              <w:spacing w:before="26"/>
              <w:ind w:left="287" w:right="275"/>
              <w:rPr>
                <w:sz w:val="12"/>
              </w:rPr>
            </w:pPr>
            <w:r w:rsidRPr="009058AE">
              <w:rPr>
                <w:position w:val="-7"/>
                <w:sz w:val="18"/>
              </w:rPr>
              <w:t xml:space="preserve">The x1 </w:t>
            </w:r>
            <w:hyperlink w:anchor="_bookmark170" w:history="1"/>
          </w:p>
        </w:tc>
        <w:tc>
          <w:tcPr>
            <w:tcW w:w="1501" w:type="dxa"/>
            <w:tcBorders>
              <w:top w:val="double" w:sz="1" w:space="0" w:color="000000"/>
              <w:left w:val="single" w:sz="4" w:space="0" w:color="000000"/>
              <w:bottom w:val="single" w:sz="4" w:space="0" w:color="000000"/>
              <w:right w:val="single" w:sz="4" w:space="0" w:color="000000"/>
            </w:tcBorders>
          </w:tcPr>
          <w:p w14:paraId="49EDC92F" w14:textId="77777777" w:rsidR="00C441A2" w:rsidRPr="009058AE" w:rsidRDefault="003F76D0">
            <w:pPr>
              <w:pStyle w:val="TableParagraph"/>
              <w:spacing w:before="51"/>
              <w:ind w:left="14"/>
              <w:rPr>
                <w:sz w:val="18"/>
              </w:rPr>
            </w:pPr>
            <w:r w:rsidRPr="009058AE">
              <w:rPr>
                <w:sz w:val="18"/>
              </w:rPr>
              <w:t xml:space="preserve">x </w:t>
            </w:r>
          </w:p>
        </w:tc>
        <w:tc>
          <w:tcPr>
            <w:tcW w:w="3507" w:type="dxa"/>
            <w:tcBorders>
              <w:top w:val="double" w:sz="1" w:space="0" w:color="000000"/>
              <w:left w:val="single" w:sz="4" w:space="0" w:color="000000"/>
              <w:bottom w:val="single" w:sz="4" w:space="0" w:color="000000"/>
              <w:right w:val="single" w:sz="4" w:space="0" w:color="000000"/>
            </w:tcBorders>
          </w:tcPr>
          <w:p w14:paraId="49EDC930" w14:textId="77777777" w:rsidR="00C441A2" w:rsidRPr="009058AE" w:rsidRDefault="003F76D0">
            <w:pPr>
              <w:pStyle w:val="TableParagraph"/>
              <w:spacing w:before="41"/>
              <w:ind w:left="110"/>
              <w:jc w:val="left"/>
              <w:rPr>
                <w:rFonts w:eastAsia="宋体"/>
                <w:sz w:val="18"/>
              </w:rPr>
            </w:pPr>
            <w:r w:rsidRPr="009058AE">
              <w:rPr>
                <w:rFonts w:eastAsia="宋体"/>
                <w:sz w:val="18"/>
              </w:rPr>
              <w:t xml:space="preserve">Compatible interrupt mode </w:t>
            </w:r>
          </w:p>
        </w:tc>
        <w:tc>
          <w:tcPr>
            <w:tcW w:w="898" w:type="dxa"/>
            <w:vMerge/>
            <w:tcBorders>
              <w:top w:val="nil"/>
              <w:left w:val="single" w:sz="4" w:space="0" w:color="000000"/>
              <w:bottom w:val="nil"/>
              <w:right w:val="nil"/>
            </w:tcBorders>
          </w:tcPr>
          <w:p w14:paraId="49EDC931" w14:textId="77777777" w:rsidR="00C441A2" w:rsidRDefault="00C441A2">
            <w:pPr>
              <w:rPr>
                <w:sz w:val="2"/>
                <w:szCs w:val="2"/>
              </w:rPr>
            </w:pPr>
          </w:p>
        </w:tc>
      </w:tr>
      <w:tr w:rsidR="00C441A2" w14:paraId="49EDC939" w14:textId="77777777">
        <w:trPr>
          <w:trHeight w:val="311"/>
        </w:trPr>
        <w:tc>
          <w:tcPr>
            <w:tcW w:w="898" w:type="dxa"/>
            <w:vMerge/>
            <w:tcBorders>
              <w:top w:val="nil"/>
              <w:left w:val="nil"/>
              <w:bottom w:val="nil"/>
              <w:right w:val="single" w:sz="4" w:space="0" w:color="000000"/>
            </w:tcBorders>
          </w:tcPr>
          <w:p w14:paraId="49EDC933" w14:textId="77777777" w:rsidR="00C441A2" w:rsidRDefault="00C441A2">
            <w:pPr>
              <w:rPr>
                <w:sz w:val="2"/>
                <w:szCs w:val="2"/>
              </w:rPr>
            </w:pPr>
          </w:p>
        </w:tc>
        <w:tc>
          <w:tcPr>
            <w:tcW w:w="1500" w:type="dxa"/>
            <w:tcBorders>
              <w:top w:val="single" w:sz="4" w:space="0" w:color="000000"/>
              <w:left w:val="single" w:sz="4" w:space="0" w:color="000000"/>
              <w:bottom w:val="single" w:sz="4" w:space="0" w:color="000000"/>
              <w:right w:val="single" w:sz="4" w:space="0" w:color="000000"/>
            </w:tcBorders>
          </w:tcPr>
          <w:p w14:paraId="49EDC934" w14:textId="77777777" w:rsidR="00C441A2" w:rsidRPr="009058AE" w:rsidRDefault="003F76D0">
            <w:pPr>
              <w:pStyle w:val="TableParagraph"/>
              <w:ind w:left="14"/>
              <w:rPr>
                <w:sz w:val="18"/>
              </w:rPr>
            </w:pPr>
            <w:r w:rsidRPr="009058AE">
              <w:rPr>
                <w:sz w:val="18"/>
              </w:rPr>
              <w:t xml:space="preserve">x </w:t>
            </w:r>
          </w:p>
        </w:tc>
        <w:tc>
          <w:tcPr>
            <w:tcW w:w="1501" w:type="dxa"/>
            <w:tcBorders>
              <w:top w:val="single" w:sz="4" w:space="0" w:color="000000"/>
              <w:left w:val="single" w:sz="4" w:space="0" w:color="000000"/>
              <w:bottom w:val="single" w:sz="4" w:space="0" w:color="000000"/>
              <w:right w:val="single" w:sz="4" w:space="0" w:color="000000"/>
            </w:tcBorders>
          </w:tcPr>
          <w:p w14:paraId="49EDC935" w14:textId="77777777" w:rsidR="00C441A2" w:rsidRPr="009058AE" w:rsidRDefault="003F76D0">
            <w:pPr>
              <w:pStyle w:val="TableParagraph"/>
              <w:ind w:left="13"/>
              <w:rPr>
                <w:sz w:val="18"/>
              </w:rPr>
            </w:pPr>
            <w:r w:rsidRPr="009058AE">
              <w:rPr>
                <w:sz w:val="18"/>
              </w:rPr>
              <w:t xml:space="preserve">0 </w:t>
            </w:r>
          </w:p>
        </w:tc>
        <w:tc>
          <w:tcPr>
            <w:tcW w:w="1501" w:type="dxa"/>
            <w:tcBorders>
              <w:top w:val="single" w:sz="4" w:space="0" w:color="000000"/>
              <w:left w:val="single" w:sz="4" w:space="0" w:color="000000"/>
              <w:bottom w:val="single" w:sz="4" w:space="0" w:color="000000"/>
              <w:right w:val="single" w:sz="4" w:space="0" w:color="000000"/>
            </w:tcBorders>
          </w:tcPr>
          <w:p w14:paraId="49EDC936" w14:textId="77777777" w:rsidR="00C441A2" w:rsidRPr="009058AE" w:rsidRDefault="003F76D0">
            <w:pPr>
              <w:pStyle w:val="TableParagraph"/>
              <w:ind w:left="14"/>
              <w:rPr>
                <w:sz w:val="18"/>
              </w:rPr>
            </w:pPr>
            <w:r w:rsidRPr="009058AE">
              <w:rPr>
                <w:sz w:val="18"/>
              </w:rPr>
              <w:t xml:space="preserve">x </w:t>
            </w:r>
          </w:p>
        </w:tc>
        <w:tc>
          <w:tcPr>
            <w:tcW w:w="3507" w:type="dxa"/>
            <w:tcBorders>
              <w:top w:val="single" w:sz="4" w:space="0" w:color="000000"/>
              <w:left w:val="single" w:sz="4" w:space="0" w:color="000000"/>
              <w:bottom w:val="single" w:sz="4" w:space="0" w:color="000000"/>
              <w:right w:val="single" w:sz="4" w:space="0" w:color="000000"/>
            </w:tcBorders>
          </w:tcPr>
          <w:p w14:paraId="49EDC937" w14:textId="77777777" w:rsidR="00C441A2" w:rsidRPr="009058AE" w:rsidRDefault="003F76D0">
            <w:pPr>
              <w:pStyle w:val="TableParagraph"/>
              <w:spacing w:before="40"/>
              <w:ind w:left="110"/>
              <w:jc w:val="left"/>
              <w:rPr>
                <w:rFonts w:eastAsia="宋体"/>
                <w:sz w:val="18"/>
              </w:rPr>
            </w:pPr>
            <w:r w:rsidRPr="009058AE">
              <w:rPr>
                <w:rFonts w:eastAsia="宋体"/>
                <w:sz w:val="18"/>
              </w:rPr>
              <w:t xml:space="preserve">Compatible interrupt mode </w:t>
            </w:r>
          </w:p>
        </w:tc>
        <w:tc>
          <w:tcPr>
            <w:tcW w:w="898" w:type="dxa"/>
            <w:vMerge/>
            <w:tcBorders>
              <w:top w:val="nil"/>
              <w:left w:val="single" w:sz="4" w:space="0" w:color="000000"/>
              <w:bottom w:val="nil"/>
              <w:right w:val="nil"/>
            </w:tcBorders>
          </w:tcPr>
          <w:p w14:paraId="49EDC938" w14:textId="77777777" w:rsidR="00C441A2" w:rsidRDefault="00C441A2">
            <w:pPr>
              <w:rPr>
                <w:sz w:val="2"/>
                <w:szCs w:val="2"/>
              </w:rPr>
            </w:pPr>
          </w:p>
        </w:tc>
      </w:tr>
      <w:tr w:rsidR="00C441A2" w14:paraId="49EDC940" w14:textId="77777777">
        <w:trPr>
          <w:trHeight w:val="311"/>
        </w:trPr>
        <w:tc>
          <w:tcPr>
            <w:tcW w:w="898" w:type="dxa"/>
            <w:vMerge/>
            <w:tcBorders>
              <w:top w:val="nil"/>
              <w:left w:val="nil"/>
              <w:bottom w:val="nil"/>
              <w:right w:val="single" w:sz="4" w:space="0" w:color="000000"/>
            </w:tcBorders>
          </w:tcPr>
          <w:p w14:paraId="49EDC93A" w14:textId="77777777" w:rsidR="00C441A2" w:rsidRDefault="00C441A2">
            <w:pPr>
              <w:rPr>
                <w:sz w:val="2"/>
                <w:szCs w:val="2"/>
              </w:rPr>
            </w:pPr>
          </w:p>
        </w:tc>
        <w:tc>
          <w:tcPr>
            <w:tcW w:w="1500" w:type="dxa"/>
            <w:tcBorders>
              <w:top w:val="single" w:sz="4" w:space="0" w:color="000000"/>
              <w:left w:val="single" w:sz="4" w:space="0" w:color="000000"/>
              <w:bottom w:val="single" w:sz="4" w:space="0" w:color="000000"/>
              <w:right w:val="single" w:sz="4" w:space="0" w:color="000000"/>
            </w:tcBorders>
          </w:tcPr>
          <w:p w14:paraId="49EDC93B" w14:textId="77777777" w:rsidR="00C441A2" w:rsidRPr="009058AE" w:rsidRDefault="003F76D0">
            <w:pPr>
              <w:pStyle w:val="TableParagraph"/>
              <w:ind w:left="14"/>
              <w:rPr>
                <w:sz w:val="18"/>
              </w:rPr>
            </w:pPr>
            <w:r w:rsidRPr="009058AE">
              <w:rPr>
                <w:sz w:val="18"/>
              </w:rPr>
              <w:t xml:space="preserve">x </w:t>
            </w:r>
          </w:p>
        </w:tc>
        <w:tc>
          <w:tcPr>
            <w:tcW w:w="1501" w:type="dxa"/>
            <w:tcBorders>
              <w:top w:val="single" w:sz="4" w:space="0" w:color="000000"/>
              <w:left w:val="single" w:sz="4" w:space="0" w:color="000000"/>
              <w:bottom w:val="single" w:sz="4" w:space="0" w:color="000000"/>
              <w:right w:val="single" w:sz="4" w:space="0" w:color="000000"/>
            </w:tcBorders>
          </w:tcPr>
          <w:p w14:paraId="49EDC93C" w14:textId="77777777" w:rsidR="00C441A2" w:rsidRPr="009058AE" w:rsidRDefault="003F76D0">
            <w:pPr>
              <w:pStyle w:val="TableParagraph"/>
              <w:ind w:left="13"/>
              <w:rPr>
                <w:sz w:val="18"/>
              </w:rPr>
            </w:pPr>
            <w:r w:rsidRPr="009058AE">
              <w:rPr>
                <w:sz w:val="18"/>
              </w:rPr>
              <w:t xml:space="preserve">x </w:t>
            </w:r>
          </w:p>
        </w:tc>
        <w:tc>
          <w:tcPr>
            <w:tcW w:w="1501" w:type="dxa"/>
            <w:tcBorders>
              <w:top w:val="single" w:sz="4" w:space="0" w:color="000000"/>
              <w:left w:val="single" w:sz="4" w:space="0" w:color="000000"/>
              <w:bottom w:val="single" w:sz="4" w:space="0" w:color="000000"/>
              <w:right w:val="single" w:sz="4" w:space="0" w:color="000000"/>
            </w:tcBorders>
          </w:tcPr>
          <w:p w14:paraId="49EDC93D" w14:textId="77777777" w:rsidR="00C441A2" w:rsidRPr="009058AE" w:rsidRDefault="003F76D0">
            <w:pPr>
              <w:pStyle w:val="TableParagraph"/>
              <w:ind w:left="288" w:right="275"/>
              <w:rPr>
                <w:sz w:val="18"/>
              </w:rPr>
            </w:pPr>
            <w:r w:rsidRPr="009058AE">
              <w:rPr>
                <w:sz w:val="18"/>
              </w:rPr>
              <w:t xml:space="preserve">= 0 </w:t>
            </w:r>
          </w:p>
        </w:tc>
        <w:tc>
          <w:tcPr>
            <w:tcW w:w="3507" w:type="dxa"/>
            <w:tcBorders>
              <w:top w:val="single" w:sz="4" w:space="0" w:color="000000"/>
              <w:left w:val="single" w:sz="4" w:space="0" w:color="000000"/>
              <w:bottom w:val="single" w:sz="4" w:space="0" w:color="000000"/>
              <w:right w:val="single" w:sz="4" w:space="0" w:color="000000"/>
            </w:tcBorders>
          </w:tcPr>
          <w:p w14:paraId="49EDC93E" w14:textId="77777777" w:rsidR="00C441A2" w:rsidRPr="009058AE" w:rsidRDefault="003F76D0">
            <w:pPr>
              <w:pStyle w:val="TableParagraph"/>
              <w:spacing w:before="40"/>
              <w:ind w:left="110"/>
              <w:jc w:val="left"/>
              <w:rPr>
                <w:rFonts w:eastAsia="宋体"/>
                <w:sz w:val="18"/>
              </w:rPr>
            </w:pPr>
            <w:r w:rsidRPr="009058AE">
              <w:rPr>
                <w:rFonts w:eastAsia="宋体"/>
                <w:sz w:val="18"/>
              </w:rPr>
              <w:t xml:space="preserve">Compatible interrupt mode </w:t>
            </w:r>
          </w:p>
        </w:tc>
        <w:tc>
          <w:tcPr>
            <w:tcW w:w="898" w:type="dxa"/>
            <w:vMerge/>
            <w:tcBorders>
              <w:top w:val="nil"/>
              <w:left w:val="single" w:sz="4" w:space="0" w:color="000000"/>
              <w:bottom w:val="nil"/>
              <w:right w:val="nil"/>
            </w:tcBorders>
          </w:tcPr>
          <w:p w14:paraId="49EDC93F" w14:textId="77777777" w:rsidR="00C441A2" w:rsidRDefault="00C441A2">
            <w:pPr>
              <w:rPr>
                <w:sz w:val="2"/>
                <w:szCs w:val="2"/>
              </w:rPr>
            </w:pPr>
          </w:p>
        </w:tc>
      </w:tr>
      <w:tr w:rsidR="00C441A2" w14:paraId="49EDC947" w14:textId="77777777">
        <w:trPr>
          <w:trHeight w:val="312"/>
        </w:trPr>
        <w:tc>
          <w:tcPr>
            <w:tcW w:w="898" w:type="dxa"/>
            <w:vMerge/>
            <w:tcBorders>
              <w:top w:val="nil"/>
              <w:left w:val="nil"/>
              <w:bottom w:val="nil"/>
              <w:right w:val="single" w:sz="4" w:space="0" w:color="000000"/>
            </w:tcBorders>
          </w:tcPr>
          <w:p w14:paraId="49EDC941" w14:textId="77777777" w:rsidR="00C441A2" w:rsidRDefault="00C441A2">
            <w:pPr>
              <w:rPr>
                <w:sz w:val="2"/>
                <w:szCs w:val="2"/>
              </w:rPr>
            </w:pPr>
          </w:p>
        </w:tc>
        <w:tc>
          <w:tcPr>
            <w:tcW w:w="1500" w:type="dxa"/>
            <w:tcBorders>
              <w:top w:val="single" w:sz="4" w:space="0" w:color="000000"/>
              <w:left w:val="single" w:sz="4" w:space="0" w:color="000000"/>
              <w:bottom w:val="single" w:sz="4" w:space="0" w:color="000000"/>
              <w:right w:val="single" w:sz="4" w:space="0" w:color="000000"/>
            </w:tcBorders>
          </w:tcPr>
          <w:p w14:paraId="49EDC942" w14:textId="77777777" w:rsidR="00C441A2" w:rsidRPr="009058AE" w:rsidRDefault="003F76D0">
            <w:pPr>
              <w:pStyle w:val="TableParagraph"/>
              <w:spacing w:before="51"/>
              <w:ind w:left="14"/>
              <w:rPr>
                <w:sz w:val="18"/>
              </w:rPr>
            </w:pPr>
            <w:r w:rsidRPr="009058AE">
              <w:rPr>
                <w:sz w:val="18"/>
              </w:rPr>
              <w:t xml:space="preserve">0 </w:t>
            </w:r>
          </w:p>
        </w:tc>
        <w:tc>
          <w:tcPr>
            <w:tcW w:w="1501" w:type="dxa"/>
            <w:tcBorders>
              <w:top w:val="single" w:sz="4" w:space="0" w:color="000000"/>
              <w:left w:val="single" w:sz="4" w:space="0" w:color="000000"/>
              <w:bottom w:val="single" w:sz="4" w:space="0" w:color="000000"/>
              <w:right w:val="single" w:sz="4" w:space="0" w:color="000000"/>
            </w:tcBorders>
          </w:tcPr>
          <w:p w14:paraId="49EDC943" w14:textId="77777777" w:rsidR="00C441A2" w:rsidRPr="009058AE" w:rsidRDefault="003F76D0">
            <w:pPr>
              <w:pStyle w:val="TableParagraph"/>
              <w:spacing w:before="51"/>
              <w:ind w:left="13"/>
              <w:rPr>
                <w:sz w:val="18"/>
              </w:rPr>
            </w:pPr>
            <w:r w:rsidRPr="009058AE">
              <w:rPr>
                <w:sz w:val="18"/>
              </w:rPr>
              <w:t xml:space="preserve">1 </w:t>
            </w:r>
          </w:p>
        </w:tc>
        <w:tc>
          <w:tcPr>
            <w:tcW w:w="1501" w:type="dxa"/>
            <w:tcBorders>
              <w:top w:val="single" w:sz="4" w:space="0" w:color="000000"/>
              <w:left w:val="single" w:sz="4" w:space="0" w:color="000000"/>
              <w:bottom w:val="single" w:sz="4" w:space="0" w:color="000000"/>
              <w:right w:val="single" w:sz="4" w:space="0" w:color="000000"/>
            </w:tcBorders>
          </w:tcPr>
          <w:p w14:paraId="49EDC944" w14:textId="77777777" w:rsidR="00C441A2" w:rsidRPr="009058AE" w:rsidRDefault="003F76D0">
            <w:pPr>
              <w:pStyle w:val="TableParagraph"/>
              <w:spacing w:before="51"/>
              <w:ind w:left="287" w:right="275"/>
              <w:rPr>
                <w:sz w:val="18"/>
              </w:rPr>
            </w:pPr>
            <w:r w:rsidRPr="009058AE">
              <w:rPr>
                <w:sz w:val="18"/>
              </w:rPr>
              <w:t xml:space="preserve">! = 0 </w:t>
            </w:r>
          </w:p>
        </w:tc>
        <w:tc>
          <w:tcPr>
            <w:tcW w:w="3507" w:type="dxa"/>
            <w:tcBorders>
              <w:top w:val="single" w:sz="4" w:space="0" w:color="000000"/>
              <w:left w:val="single" w:sz="4" w:space="0" w:color="000000"/>
              <w:bottom w:val="single" w:sz="4" w:space="0" w:color="000000"/>
              <w:right w:val="single" w:sz="4" w:space="0" w:color="000000"/>
            </w:tcBorders>
          </w:tcPr>
          <w:p w14:paraId="49EDC945" w14:textId="77777777" w:rsidR="00C441A2" w:rsidRPr="009058AE" w:rsidRDefault="003F76D0">
            <w:pPr>
              <w:pStyle w:val="TableParagraph"/>
              <w:spacing w:before="41"/>
              <w:ind w:left="110"/>
              <w:jc w:val="left"/>
              <w:rPr>
                <w:rFonts w:eastAsia="宋体"/>
                <w:sz w:val="18"/>
              </w:rPr>
            </w:pPr>
            <w:r w:rsidRPr="009058AE">
              <w:rPr>
                <w:rFonts w:eastAsia="宋体"/>
                <w:sz w:val="18"/>
              </w:rPr>
              <w:t xml:space="preserve">Vector interrupt mode </w:t>
            </w:r>
          </w:p>
        </w:tc>
        <w:tc>
          <w:tcPr>
            <w:tcW w:w="898" w:type="dxa"/>
            <w:vMerge/>
            <w:tcBorders>
              <w:top w:val="nil"/>
              <w:left w:val="single" w:sz="4" w:space="0" w:color="000000"/>
              <w:bottom w:val="nil"/>
              <w:right w:val="nil"/>
            </w:tcBorders>
          </w:tcPr>
          <w:p w14:paraId="49EDC946" w14:textId="77777777" w:rsidR="00C441A2" w:rsidRDefault="00C441A2">
            <w:pPr>
              <w:rPr>
                <w:sz w:val="2"/>
                <w:szCs w:val="2"/>
              </w:rPr>
            </w:pPr>
          </w:p>
        </w:tc>
      </w:tr>
    </w:tbl>
    <w:p w14:paraId="49EDC948" w14:textId="77777777" w:rsidR="00C441A2" w:rsidRDefault="00C441A2">
      <w:pPr>
        <w:pStyle w:val="a3"/>
        <w:rPr>
          <w:b/>
          <w:sz w:val="20"/>
        </w:rPr>
      </w:pPr>
    </w:p>
    <w:p w14:paraId="49EDC949" w14:textId="77777777" w:rsidR="00C441A2" w:rsidRDefault="00C441A2">
      <w:pPr>
        <w:pStyle w:val="a3"/>
        <w:spacing w:before="9"/>
        <w:rPr>
          <w:b/>
        </w:rPr>
      </w:pPr>
    </w:p>
    <w:p w14:paraId="49EDC94A" w14:textId="77777777" w:rsidR="00C441A2" w:rsidRDefault="003F76D0">
      <w:pPr>
        <w:pStyle w:val="3"/>
        <w:numPr>
          <w:ilvl w:val="2"/>
          <w:numId w:val="7"/>
        </w:numPr>
        <w:tabs>
          <w:tab w:val="left" w:pos="1800"/>
        </w:tabs>
        <w:spacing w:before="78"/>
        <w:jc w:val="both"/>
      </w:pPr>
      <w:bookmarkStart w:id="323" w:name="6.2.3_中断处理的补充说明"/>
      <w:bookmarkEnd w:id="323"/>
      <w:r>
        <w:t xml:space="preserve"> </w:t>
      </w:r>
      <w:bookmarkStart w:id="324" w:name="_Toc44084295"/>
      <w:r>
        <w:t>Additional notes on interrupt handling</w:t>
      </w:r>
      <w:bookmarkEnd w:id="324"/>
      <w:r>
        <w:t xml:space="preserve"> </w:t>
      </w:r>
    </w:p>
    <w:p w14:paraId="49EDC94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This manual only describes the structure and response mechanism of the interrupt system of GS464E.  When designing the loongson 3A3000 chip interrupt system, the software staff should refer to chapter 6 and 7 of "Loongson 3A3000/3B3000 Processor Household Manual -- Volume I" at the same time. </w:t>
      </w:r>
    </w:p>
    <w:p w14:paraId="49EDC94C"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processor is only responsible for direct sampling and recording the external input high level hardware interrupt request. It is not responsible for level conversion, nor is it responsible for extending the pulse interrupt signal to the level signal. This work is done by the interrupt controller in the chip. See chapters 6 and 7 of the Loongson 3A30000/3B3000 Processor User Manual, Vol. 1. </w:t>
      </w:r>
    </w:p>
    <w:p w14:paraId="49EDC94D"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Depending on the signal behavior of the external hardware interrupt input, the interrupt request bits internally connected directly to the external interrupt input (root.cause.ip [7:2] or gueve.cause.ip [7:2]) may change from 1 to 0 after the interrupt request is triggered and before the interrupt handler queries these request bits.  Interrupt handlers need to be able to handle this situation. It is recommended to return directly without doing any processing. If special treatment is done for system diagnosis, please do not affect the normal behavior of the system. </w:t>
      </w:r>
    </w:p>
    <w:p w14:paraId="49EDC94E"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For hardware interrupts directly affected by external hardware, the software usually needs to clear the interrupt state of a terminal device. From the command sequence issued by the processor to clear interrupts, to the device receiving the command to clear its interrupt state, to the level of the processor's interrupt input pin changing from 1 to 0 </w:t>
      </w:r>
    </w:p>
    <w:p w14:paraId="49EDC94F"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process (interrupt input undo) may have an indefinite delay. If interrupt enablement is turned on prematurely, the same interrupt may be re-sampled, a phenomenon known as "spurious interrupt". Software needs to be able to handle this situation correctly. It is recommended that the software, after issuing a write command to clear the device's interrupt state, explicitly read the interrupt state tag of the device concerned until the read status tag has been cleared, and then fully enable the device's interrupt within the processor or on the interrupt routing path. </w:t>
      </w:r>
      <w:hyperlink w:anchor="_bookmark171" w:history="1">
        <w:r w:rsidRPr="004C5CEE">
          <w:rPr>
            <w:rFonts w:ascii="Times New Roman" w:hAnsi="Times New Roman" w:cs="Times New Roman"/>
          </w:rPr>
          <w:t>2</w:t>
        </w:r>
      </w:hyperlink>
      <w:r w:rsidRPr="004C5CEE">
        <w:rPr>
          <w:rFonts w:ascii="Times New Roman" w:hAnsi="Times New Roman" w:cs="Times New Roman"/>
        </w:rPr>
        <w:t xml:space="preserve"> The Longson 3A3000 chip has guaranteed that the delay of each interrupt source signal passing through the interrupt routing path to the interrupt input pin of the processor is always less than the delay of the interrupt state returning to the processor through the data access path.  If "false interrupt" is still found during debugging, please ask the software personnel to further inquire the data manual and user manual of the device chip and bridge involved in the system. </w:t>
      </w:r>
    </w:p>
    <w:p w14:paraId="49EDC950"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C951"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C952"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C953" w14:textId="77777777" w:rsidR="00C441A2" w:rsidRDefault="00C441A2">
      <w:pPr>
        <w:pStyle w:val="a3"/>
        <w:rPr>
          <w:sz w:val="20"/>
        </w:rPr>
      </w:pPr>
    </w:p>
    <w:p w14:paraId="49EDC954" w14:textId="77777777" w:rsidR="00C441A2" w:rsidRDefault="00C441A2">
      <w:pPr>
        <w:pStyle w:val="a3"/>
        <w:rPr>
          <w:sz w:val="20"/>
        </w:rPr>
      </w:pPr>
    </w:p>
    <w:p w14:paraId="49EDC955" w14:textId="77777777" w:rsidR="00C441A2" w:rsidRDefault="00C441A2">
      <w:pPr>
        <w:pStyle w:val="a3"/>
        <w:rPr>
          <w:sz w:val="20"/>
        </w:rPr>
      </w:pPr>
    </w:p>
    <w:p w14:paraId="49EDC956" w14:textId="77777777" w:rsidR="00C441A2" w:rsidRDefault="00C441A2">
      <w:pPr>
        <w:pStyle w:val="a3"/>
        <w:rPr>
          <w:sz w:val="20"/>
        </w:rPr>
      </w:pPr>
    </w:p>
    <w:p w14:paraId="49EDC957" w14:textId="77777777" w:rsidR="00C441A2" w:rsidRDefault="00C441A2">
      <w:pPr>
        <w:pStyle w:val="a3"/>
        <w:rPr>
          <w:sz w:val="20"/>
        </w:rPr>
      </w:pPr>
    </w:p>
    <w:p w14:paraId="49EDC958" w14:textId="77777777" w:rsidR="00C441A2" w:rsidRDefault="00C441A2">
      <w:pPr>
        <w:pStyle w:val="a3"/>
        <w:rPr>
          <w:sz w:val="20"/>
        </w:rPr>
      </w:pPr>
    </w:p>
    <w:p w14:paraId="49EDC959" w14:textId="77777777" w:rsidR="00C441A2" w:rsidRDefault="00C441A2">
      <w:pPr>
        <w:pStyle w:val="a3"/>
        <w:rPr>
          <w:sz w:val="20"/>
        </w:rPr>
      </w:pPr>
    </w:p>
    <w:p w14:paraId="49EDC95A" w14:textId="77777777" w:rsidR="00C441A2" w:rsidRDefault="00C441A2">
      <w:pPr>
        <w:pStyle w:val="a3"/>
        <w:rPr>
          <w:sz w:val="20"/>
        </w:rPr>
      </w:pPr>
    </w:p>
    <w:p w14:paraId="49EDC95B" w14:textId="77777777" w:rsidR="00C441A2" w:rsidRDefault="00C441A2">
      <w:pPr>
        <w:pStyle w:val="a3"/>
        <w:rPr>
          <w:sz w:val="20"/>
        </w:rPr>
      </w:pPr>
    </w:p>
    <w:p w14:paraId="49EDC95C" w14:textId="77777777" w:rsidR="00C441A2" w:rsidRDefault="00C441A2">
      <w:pPr>
        <w:pStyle w:val="a3"/>
        <w:rPr>
          <w:sz w:val="20"/>
        </w:rPr>
      </w:pPr>
    </w:p>
    <w:p w14:paraId="49EDC95D" w14:textId="77777777" w:rsidR="00C441A2" w:rsidRDefault="00C441A2">
      <w:pPr>
        <w:pStyle w:val="a3"/>
        <w:rPr>
          <w:sz w:val="20"/>
        </w:rPr>
      </w:pPr>
    </w:p>
    <w:p w14:paraId="49EDC95E" w14:textId="77777777" w:rsidR="00C441A2" w:rsidRDefault="00C441A2">
      <w:pPr>
        <w:pStyle w:val="a3"/>
        <w:rPr>
          <w:sz w:val="20"/>
        </w:rPr>
      </w:pPr>
    </w:p>
    <w:p w14:paraId="49EDC95F" w14:textId="77777777" w:rsidR="00C441A2" w:rsidRDefault="00C441A2">
      <w:pPr>
        <w:pStyle w:val="a3"/>
        <w:rPr>
          <w:sz w:val="20"/>
        </w:rPr>
      </w:pPr>
    </w:p>
    <w:p w14:paraId="49EDC960" w14:textId="77777777" w:rsidR="00C441A2" w:rsidRDefault="00C441A2">
      <w:pPr>
        <w:pStyle w:val="a3"/>
        <w:rPr>
          <w:sz w:val="20"/>
        </w:rPr>
      </w:pPr>
    </w:p>
    <w:p w14:paraId="49EDC961" w14:textId="77777777" w:rsidR="00C441A2" w:rsidRDefault="00C441A2">
      <w:pPr>
        <w:pStyle w:val="a3"/>
        <w:rPr>
          <w:sz w:val="20"/>
        </w:rPr>
      </w:pPr>
    </w:p>
    <w:p w14:paraId="49EDC962" w14:textId="77777777" w:rsidR="00C441A2" w:rsidRDefault="000C04CA">
      <w:pPr>
        <w:pStyle w:val="a3"/>
        <w:spacing w:before="10"/>
        <w:rPr>
          <w:sz w:val="18"/>
        </w:rPr>
      </w:pPr>
      <w:r>
        <w:pict w14:anchorId="49EDE843">
          <v:shape id="_x0000_s1257" style="position:absolute;margin-left:54pt;margin-top:14.35pt;width:2in;height:.1pt;z-index:-251658240;mso-wrap-distance-left:0;mso-wrap-distance-right:0;mso-position-horizontal-relative:page" coordorigin="1080,287" coordsize="2880,0" path="m1080,287r2880,e" filled="f" strokeweight=".66pt">
            <v:path arrowok="t"/>
            <w10:wrap type="topAndBottom" anchorx="page"/>
          </v:shape>
        </w:pict>
      </w:r>
    </w:p>
    <w:p w14:paraId="49EDC963" w14:textId="77777777" w:rsidR="00C441A2" w:rsidRDefault="003F76D0">
      <w:pPr>
        <w:spacing w:before="61"/>
        <w:ind w:left="1080"/>
        <w:jc w:val="both"/>
        <w:rPr>
          <w:sz w:val="18"/>
        </w:rPr>
      </w:pPr>
      <w:bookmarkStart w:id="325" w:name="_bookmark170"/>
      <w:bookmarkEnd w:id="325"/>
      <w:r>
        <w:rPr>
          <w:rFonts w:ascii="Calibri" w:eastAsia="Calibri"/>
          <w:position w:val="10"/>
          <w:sz w:val="14"/>
        </w:rPr>
        <w:t xml:space="preserve"> 1, x means it can be anything. </w:t>
      </w:r>
    </w:p>
    <w:p w14:paraId="49EDC964" w14:textId="77777777" w:rsidR="00C441A2" w:rsidRDefault="003F76D0">
      <w:pPr>
        <w:spacing w:before="9"/>
        <w:ind w:left="1080"/>
        <w:rPr>
          <w:sz w:val="18"/>
        </w:rPr>
      </w:pPr>
      <w:bookmarkStart w:id="326" w:name="_bookmark171"/>
      <w:bookmarkEnd w:id="326"/>
      <w:r>
        <w:rPr>
          <w:rFonts w:ascii="Calibri" w:eastAsia="Calibri" w:hAnsi="Calibri"/>
          <w:position w:val="9"/>
          <w:sz w:val="12"/>
        </w:rPr>
        <w:t xml:space="preserve"> If the interrupt bit of the device is read-clear, the software needs to be careful when issuing query commands. </w:t>
      </w:r>
    </w:p>
    <w:p w14:paraId="49EDC965" w14:textId="77777777" w:rsidR="00C441A2" w:rsidRDefault="00C441A2">
      <w:pPr>
        <w:rPr>
          <w:sz w:val="18"/>
        </w:rPr>
        <w:sectPr w:rsidR="00C441A2">
          <w:pgSz w:w="11910" w:h="16840"/>
          <w:pgMar w:top="1580" w:right="0" w:bottom="1380" w:left="0" w:header="890" w:footer="1175" w:gutter="0"/>
          <w:cols w:space="720"/>
        </w:sectPr>
      </w:pPr>
    </w:p>
    <w:p w14:paraId="49EDC966" w14:textId="77777777" w:rsidR="00C441A2" w:rsidRDefault="00C441A2">
      <w:pPr>
        <w:pStyle w:val="a3"/>
        <w:spacing w:before="1"/>
        <w:rPr>
          <w:sz w:val="2"/>
        </w:rPr>
      </w:pPr>
    </w:p>
    <w:p w14:paraId="49EDC967" w14:textId="77777777" w:rsidR="00C441A2" w:rsidRDefault="000C04CA">
      <w:pPr>
        <w:pStyle w:val="a3"/>
        <w:spacing w:line="20" w:lineRule="exact"/>
        <w:ind w:left="1042"/>
        <w:rPr>
          <w:sz w:val="2"/>
        </w:rPr>
      </w:pPr>
      <w:r>
        <w:rPr>
          <w:sz w:val="2"/>
        </w:rPr>
      </w:r>
      <w:r>
        <w:rPr>
          <w:sz w:val="2"/>
        </w:rPr>
        <w:pict w14:anchorId="49EDE845">
          <v:group id="_x0000_s1255" style="width:490.35pt;height:.75pt;mso-position-horizontal-relative:char;mso-position-vertical-relative:line" coordsize="9807,15">
            <v:line id="_x0000_s1256" style="position:absolute" from="0,7" to="9806,7" strokeweight=".72pt"/>
            <w10:anchorlock/>
          </v:group>
        </w:pict>
      </w:r>
    </w:p>
    <w:p w14:paraId="49EDC968" w14:textId="77777777" w:rsidR="00C441A2" w:rsidRDefault="00C441A2">
      <w:pPr>
        <w:pStyle w:val="a3"/>
        <w:spacing w:before="3"/>
        <w:rPr>
          <w:sz w:val="10"/>
        </w:rPr>
      </w:pPr>
    </w:p>
    <w:p w14:paraId="49EDC969" w14:textId="77777777" w:rsidR="00C441A2" w:rsidRDefault="003F76D0">
      <w:pPr>
        <w:pStyle w:val="1"/>
        <w:numPr>
          <w:ilvl w:val="0"/>
          <w:numId w:val="5"/>
        </w:numPr>
        <w:tabs>
          <w:tab w:val="left" w:pos="1510"/>
          <w:tab w:val="left" w:pos="1511"/>
        </w:tabs>
      </w:pPr>
      <w:bookmarkStart w:id="327" w:name="7_协处理器0寄存器"/>
      <w:bookmarkEnd w:id="327"/>
      <w:r>
        <w:rPr>
          <w:spacing w:val="-19"/>
        </w:rPr>
        <w:t xml:space="preserve"> </w:t>
      </w:r>
      <w:bookmarkStart w:id="328" w:name="_Toc44084296"/>
      <w:r>
        <w:rPr>
          <w:spacing w:val="-19"/>
        </w:rPr>
        <w:t>Coprocessor register 0</w:t>
      </w:r>
      <w:bookmarkEnd w:id="328"/>
      <w:r>
        <w:rPr>
          <w:spacing w:val="-19"/>
        </w:rPr>
        <w:t xml:space="preserve"> </w:t>
      </w:r>
    </w:p>
    <w:p w14:paraId="49EDC96A" w14:textId="77777777" w:rsidR="00C441A2" w:rsidRDefault="00C441A2">
      <w:pPr>
        <w:pStyle w:val="a3"/>
        <w:rPr>
          <w:b/>
          <w:sz w:val="40"/>
        </w:rPr>
      </w:pPr>
    </w:p>
    <w:p w14:paraId="49EDC96B" w14:textId="77777777" w:rsidR="00C441A2" w:rsidRDefault="00C441A2">
      <w:pPr>
        <w:pStyle w:val="a3"/>
        <w:rPr>
          <w:b/>
          <w:sz w:val="40"/>
        </w:rPr>
      </w:pPr>
    </w:p>
    <w:p w14:paraId="49EDC96C" w14:textId="77777777" w:rsidR="00C441A2" w:rsidRDefault="003F76D0">
      <w:pPr>
        <w:pStyle w:val="2"/>
        <w:numPr>
          <w:ilvl w:val="1"/>
          <w:numId w:val="5"/>
        </w:numPr>
        <w:tabs>
          <w:tab w:val="left" w:pos="1656"/>
        </w:tabs>
        <w:spacing w:before="359"/>
        <w:rPr>
          <w:rFonts w:ascii="宋体" w:eastAsia="宋体"/>
        </w:rPr>
      </w:pPr>
      <w:bookmarkStart w:id="329" w:name="7.1_根协处理器0寄存器概览"/>
      <w:bookmarkEnd w:id="329"/>
      <w:r>
        <w:rPr>
          <w:rFonts w:ascii="宋体" w:eastAsia="宋体" w:hint="eastAsia"/>
          <w:spacing w:val="-13"/>
        </w:rPr>
        <w:t xml:space="preserve"> </w:t>
      </w:r>
      <w:bookmarkStart w:id="330" w:name="_Toc44084297"/>
      <w:r>
        <w:rPr>
          <w:rFonts w:ascii="宋体" w:eastAsia="宋体" w:hint="eastAsia"/>
          <w:spacing w:val="-13"/>
        </w:rPr>
        <w:t>Root coprocessor 0 register overview</w:t>
      </w:r>
      <w:bookmarkEnd w:id="330"/>
      <w:r>
        <w:rPr>
          <w:rFonts w:ascii="宋体" w:eastAsia="宋体" w:hint="eastAsia"/>
          <w:spacing w:val="-13"/>
        </w:rPr>
        <w:t xml:space="preserve"> </w:t>
      </w:r>
    </w:p>
    <w:p w14:paraId="49EDC96D" w14:textId="77777777" w:rsidR="00C441A2" w:rsidRDefault="003F76D0">
      <w:pPr>
        <w:pStyle w:val="a3"/>
        <w:spacing w:before="240"/>
        <w:ind w:left="1001" w:right="583"/>
        <w:jc w:val="center"/>
      </w:pPr>
      <w:r>
        <w:rPr>
          <w:rFonts w:ascii="Times New Roman" w:eastAsia="Times New Roman" w:hAnsi="Times New Roman"/>
          <w:spacing w:val="-1"/>
          <w:w w:val="99"/>
        </w:rPr>
        <w:t xml:space="preserve">The coprocessor 0 register in the root mode context of the GS464E processor core is called the "root coprocessor 0 register" </w:t>
      </w:r>
    </w:p>
    <w:p w14:paraId="49EDC96E" w14:textId="77777777" w:rsidR="00C441A2" w:rsidRDefault="000C04CA">
      <w:pPr>
        <w:pStyle w:val="a3"/>
        <w:spacing w:before="43"/>
        <w:ind w:left="1001" w:right="8627"/>
        <w:jc w:val="center"/>
      </w:pPr>
      <w:hyperlink w:anchor="_bookmark174" w:history="1">
        <w:r w:rsidR="003F76D0">
          <w:t xml:space="preserve">The stores are listed in Table 7-1. </w:t>
        </w:r>
      </w:hyperlink>
    </w:p>
    <w:p w14:paraId="49EDC96F" w14:textId="77777777" w:rsidR="00C441A2" w:rsidRDefault="003F76D0">
      <w:pPr>
        <w:pStyle w:val="4"/>
        <w:spacing w:before="121" w:after="23"/>
      </w:pPr>
      <w:bookmarkStart w:id="331" w:name="_bookmark174"/>
      <w:bookmarkEnd w:id="331"/>
      <w:r>
        <w:t xml:space="preserve"> Table 7-1 List of coprocessor 0 registers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6"/>
        <w:gridCol w:w="708"/>
        <w:gridCol w:w="1843"/>
        <w:gridCol w:w="5103"/>
        <w:gridCol w:w="1666"/>
      </w:tblGrid>
      <w:tr w:rsidR="00C441A2" w14:paraId="49EDC975" w14:textId="77777777">
        <w:trPr>
          <w:trHeight w:val="311"/>
        </w:trPr>
        <w:tc>
          <w:tcPr>
            <w:tcW w:w="676" w:type="dxa"/>
            <w:tcBorders>
              <w:bottom w:val="double" w:sz="1" w:space="0" w:color="000000"/>
            </w:tcBorders>
          </w:tcPr>
          <w:p w14:paraId="49EDC970" w14:textId="77777777" w:rsidR="00C441A2" w:rsidRDefault="003F76D0">
            <w:pPr>
              <w:pStyle w:val="TableParagraph"/>
              <w:spacing w:before="38"/>
              <w:ind w:left="88" w:right="82"/>
              <w:rPr>
                <w:rFonts w:ascii="Arial"/>
                <w:b/>
                <w:sz w:val="21"/>
              </w:rPr>
            </w:pPr>
            <w:r>
              <w:rPr>
                <w:rFonts w:ascii="Arial"/>
                <w:b/>
                <w:sz w:val="21"/>
              </w:rPr>
              <w:t xml:space="preserve">Reg. </w:t>
            </w:r>
          </w:p>
        </w:tc>
        <w:tc>
          <w:tcPr>
            <w:tcW w:w="708" w:type="dxa"/>
            <w:tcBorders>
              <w:bottom w:val="double" w:sz="1" w:space="0" w:color="000000"/>
            </w:tcBorders>
          </w:tcPr>
          <w:p w14:paraId="49EDC971" w14:textId="77777777" w:rsidR="00C441A2" w:rsidRDefault="003F76D0">
            <w:pPr>
              <w:pStyle w:val="TableParagraph"/>
              <w:spacing w:before="38"/>
              <w:ind w:left="147" w:right="136"/>
              <w:rPr>
                <w:rFonts w:ascii="Arial"/>
                <w:b/>
                <w:sz w:val="21"/>
              </w:rPr>
            </w:pPr>
            <w:r>
              <w:rPr>
                <w:rFonts w:ascii="Arial"/>
                <w:b/>
                <w:sz w:val="21"/>
              </w:rPr>
              <w:t xml:space="preserve">Sel. </w:t>
            </w:r>
          </w:p>
        </w:tc>
        <w:tc>
          <w:tcPr>
            <w:tcW w:w="1843" w:type="dxa"/>
            <w:tcBorders>
              <w:bottom w:val="double" w:sz="1" w:space="0" w:color="000000"/>
            </w:tcBorders>
          </w:tcPr>
          <w:p w14:paraId="49EDC972" w14:textId="77777777" w:rsidR="00C441A2" w:rsidRDefault="003F76D0">
            <w:pPr>
              <w:pStyle w:val="TableParagraph"/>
              <w:spacing w:before="20"/>
              <w:ind w:left="394"/>
              <w:jc w:val="left"/>
              <w:rPr>
                <w:rFonts w:ascii="宋体" w:eastAsia="宋体"/>
                <w:b/>
                <w:sz w:val="21"/>
              </w:rPr>
            </w:pPr>
            <w:r>
              <w:rPr>
                <w:rFonts w:ascii="宋体" w:eastAsia="宋体" w:hint="eastAsia"/>
                <w:b/>
                <w:sz w:val="21"/>
              </w:rPr>
              <w:t xml:space="preserve">Register name </w:t>
            </w:r>
          </w:p>
        </w:tc>
        <w:tc>
          <w:tcPr>
            <w:tcW w:w="5103" w:type="dxa"/>
            <w:tcBorders>
              <w:bottom w:val="double" w:sz="1" w:space="0" w:color="000000"/>
            </w:tcBorders>
          </w:tcPr>
          <w:p w14:paraId="49EDC973" w14:textId="77777777" w:rsidR="00C441A2" w:rsidRDefault="003F76D0">
            <w:pPr>
              <w:pStyle w:val="TableParagraph"/>
              <w:spacing w:before="20"/>
              <w:ind w:left="2110" w:right="2099"/>
              <w:rPr>
                <w:rFonts w:ascii="宋体" w:eastAsia="宋体"/>
                <w:b/>
                <w:sz w:val="21"/>
              </w:rPr>
            </w:pPr>
            <w:r>
              <w:rPr>
                <w:rFonts w:ascii="宋体" w:eastAsia="宋体" w:hint="eastAsia"/>
                <w:b/>
                <w:sz w:val="21"/>
              </w:rPr>
              <w:t xml:space="preserve">Function definition </w:t>
            </w:r>
          </w:p>
        </w:tc>
        <w:tc>
          <w:tcPr>
            <w:tcW w:w="1666" w:type="dxa"/>
            <w:tcBorders>
              <w:bottom w:val="double" w:sz="1" w:space="0" w:color="000000"/>
            </w:tcBorders>
          </w:tcPr>
          <w:p w14:paraId="49EDC974" w14:textId="77777777" w:rsidR="00C441A2" w:rsidRDefault="003F76D0">
            <w:pPr>
              <w:pStyle w:val="TableParagraph"/>
              <w:spacing w:before="20"/>
              <w:ind w:left="603" w:right="591"/>
              <w:rPr>
                <w:rFonts w:ascii="宋体" w:eastAsia="宋体"/>
                <w:b/>
                <w:sz w:val="21"/>
              </w:rPr>
            </w:pPr>
            <w:r>
              <w:rPr>
                <w:rFonts w:ascii="宋体" w:eastAsia="宋体" w:hint="eastAsia"/>
                <w:b/>
                <w:sz w:val="21"/>
              </w:rPr>
              <w:t xml:space="preserve">The index </w:t>
            </w:r>
          </w:p>
        </w:tc>
      </w:tr>
      <w:tr w:rsidR="00C441A2" w:rsidRPr="009058AE" w14:paraId="49EDC97B" w14:textId="77777777">
        <w:trPr>
          <w:trHeight w:val="312"/>
        </w:trPr>
        <w:tc>
          <w:tcPr>
            <w:tcW w:w="676" w:type="dxa"/>
            <w:tcBorders>
              <w:top w:val="double" w:sz="1" w:space="0" w:color="000000"/>
            </w:tcBorders>
          </w:tcPr>
          <w:p w14:paraId="49EDC976" w14:textId="77777777" w:rsidR="00C441A2" w:rsidRPr="009058AE" w:rsidRDefault="003F76D0">
            <w:pPr>
              <w:pStyle w:val="TableParagraph"/>
              <w:spacing w:before="51"/>
              <w:ind w:left="6"/>
              <w:rPr>
                <w:sz w:val="18"/>
              </w:rPr>
            </w:pPr>
            <w:r w:rsidRPr="009058AE">
              <w:rPr>
                <w:sz w:val="18"/>
              </w:rPr>
              <w:t xml:space="preserve">0 </w:t>
            </w:r>
          </w:p>
        </w:tc>
        <w:tc>
          <w:tcPr>
            <w:tcW w:w="708" w:type="dxa"/>
            <w:tcBorders>
              <w:top w:val="double" w:sz="1" w:space="0" w:color="000000"/>
            </w:tcBorders>
          </w:tcPr>
          <w:p w14:paraId="49EDC977" w14:textId="77777777" w:rsidR="00C441A2" w:rsidRPr="009058AE" w:rsidRDefault="003F76D0">
            <w:pPr>
              <w:pStyle w:val="TableParagraph"/>
              <w:spacing w:before="51"/>
              <w:ind w:left="9"/>
              <w:rPr>
                <w:sz w:val="18"/>
              </w:rPr>
            </w:pPr>
            <w:r w:rsidRPr="009058AE">
              <w:rPr>
                <w:sz w:val="18"/>
              </w:rPr>
              <w:t xml:space="preserve">0 </w:t>
            </w:r>
          </w:p>
        </w:tc>
        <w:tc>
          <w:tcPr>
            <w:tcW w:w="1843" w:type="dxa"/>
            <w:tcBorders>
              <w:top w:val="double" w:sz="1" w:space="0" w:color="000000"/>
            </w:tcBorders>
          </w:tcPr>
          <w:p w14:paraId="49EDC978" w14:textId="77777777" w:rsidR="00C441A2" w:rsidRPr="009058AE" w:rsidRDefault="003F76D0">
            <w:pPr>
              <w:pStyle w:val="TableParagraph"/>
              <w:spacing w:before="51"/>
              <w:ind w:left="107"/>
              <w:jc w:val="left"/>
              <w:rPr>
                <w:sz w:val="18"/>
              </w:rPr>
            </w:pPr>
            <w:r w:rsidRPr="009058AE">
              <w:rPr>
                <w:sz w:val="18"/>
              </w:rPr>
              <w:t xml:space="preserve">The Index </w:t>
            </w:r>
          </w:p>
        </w:tc>
        <w:tc>
          <w:tcPr>
            <w:tcW w:w="5103" w:type="dxa"/>
            <w:tcBorders>
              <w:top w:val="double" w:sz="1" w:space="0" w:color="000000"/>
            </w:tcBorders>
          </w:tcPr>
          <w:p w14:paraId="49EDC979" w14:textId="77777777" w:rsidR="00C441A2" w:rsidRPr="009058AE" w:rsidRDefault="003F76D0">
            <w:pPr>
              <w:pStyle w:val="TableParagraph"/>
              <w:spacing w:before="41"/>
              <w:ind w:left="107"/>
              <w:jc w:val="left"/>
              <w:rPr>
                <w:rFonts w:eastAsia="宋体"/>
                <w:sz w:val="18"/>
              </w:rPr>
            </w:pPr>
            <w:r w:rsidRPr="009058AE">
              <w:rPr>
                <w:sz w:val="18"/>
              </w:rPr>
              <w:t xml:space="preserve">VTLB accesses the specified index register with FTLB </w:t>
            </w:r>
          </w:p>
        </w:tc>
        <w:tc>
          <w:tcPr>
            <w:tcW w:w="1666" w:type="dxa"/>
            <w:tcBorders>
              <w:top w:val="double" w:sz="1" w:space="0" w:color="000000"/>
            </w:tcBorders>
          </w:tcPr>
          <w:p w14:paraId="49EDC97A"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85, section 7.2 </w:t>
            </w:r>
            <w:hyperlink w:anchor="_bookmark175" w:history="1"/>
            <w:hyperlink w:anchor="_bookmark175" w:history="1"/>
          </w:p>
        </w:tc>
      </w:tr>
      <w:tr w:rsidR="00C441A2" w:rsidRPr="009058AE" w14:paraId="49EDC981" w14:textId="77777777">
        <w:trPr>
          <w:trHeight w:val="311"/>
        </w:trPr>
        <w:tc>
          <w:tcPr>
            <w:tcW w:w="676" w:type="dxa"/>
          </w:tcPr>
          <w:p w14:paraId="49EDC97C" w14:textId="77777777" w:rsidR="00C441A2" w:rsidRPr="009058AE" w:rsidRDefault="003F76D0">
            <w:pPr>
              <w:pStyle w:val="TableParagraph"/>
              <w:ind w:left="6"/>
              <w:rPr>
                <w:sz w:val="18"/>
              </w:rPr>
            </w:pPr>
            <w:r w:rsidRPr="009058AE">
              <w:rPr>
                <w:sz w:val="18"/>
              </w:rPr>
              <w:t xml:space="preserve">1 </w:t>
            </w:r>
          </w:p>
        </w:tc>
        <w:tc>
          <w:tcPr>
            <w:tcW w:w="708" w:type="dxa"/>
          </w:tcPr>
          <w:p w14:paraId="49EDC97D" w14:textId="77777777" w:rsidR="00C441A2" w:rsidRPr="009058AE" w:rsidRDefault="003F76D0">
            <w:pPr>
              <w:pStyle w:val="TableParagraph"/>
              <w:ind w:left="9"/>
              <w:rPr>
                <w:sz w:val="18"/>
              </w:rPr>
            </w:pPr>
            <w:r w:rsidRPr="009058AE">
              <w:rPr>
                <w:sz w:val="18"/>
              </w:rPr>
              <w:t xml:space="preserve">0 </w:t>
            </w:r>
          </w:p>
        </w:tc>
        <w:tc>
          <w:tcPr>
            <w:tcW w:w="1843" w:type="dxa"/>
          </w:tcPr>
          <w:p w14:paraId="49EDC97E" w14:textId="77777777" w:rsidR="00C441A2" w:rsidRPr="009058AE" w:rsidRDefault="003F76D0">
            <w:pPr>
              <w:pStyle w:val="TableParagraph"/>
              <w:ind w:left="107"/>
              <w:jc w:val="left"/>
              <w:rPr>
                <w:sz w:val="18"/>
              </w:rPr>
            </w:pPr>
            <w:r w:rsidRPr="009058AE">
              <w:rPr>
                <w:sz w:val="18"/>
              </w:rPr>
              <w:t xml:space="preserve">The Random </w:t>
            </w:r>
          </w:p>
        </w:tc>
        <w:tc>
          <w:tcPr>
            <w:tcW w:w="5103" w:type="dxa"/>
          </w:tcPr>
          <w:p w14:paraId="49EDC97F" w14:textId="77777777" w:rsidR="00C441A2" w:rsidRPr="009058AE" w:rsidRDefault="003F76D0">
            <w:pPr>
              <w:pStyle w:val="TableParagraph"/>
              <w:spacing w:before="40"/>
              <w:ind w:left="107"/>
              <w:jc w:val="left"/>
              <w:rPr>
                <w:rFonts w:eastAsia="宋体"/>
                <w:sz w:val="18"/>
              </w:rPr>
            </w:pPr>
            <w:r w:rsidRPr="009058AE">
              <w:rPr>
                <w:sz w:val="18"/>
              </w:rPr>
              <w:t xml:space="preserve">VTLB with FTLB access to random index registers </w:t>
            </w:r>
          </w:p>
        </w:tc>
        <w:tc>
          <w:tcPr>
            <w:tcW w:w="1666" w:type="dxa"/>
          </w:tcPr>
          <w:p w14:paraId="49EDC980"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86, section 7.3 </w:t>
            </w:r>
            <w:hyperlink w:anchor="_bookmark178" w:history="1"/>
            <w:hyperlink w:anchor="_bookmark178" w:history="1"/>
          </w:p>
        </w:tc>
      </w:tr>
      <w:tr w:rsidR="00C441A2" w:rsidRPr="009058AE" w14:paraId="49EDC987" w14:textId="77777777">
        <w:trPr>
          <w:trHeight w:val="312"/>
        </w:trPr>
        <w:tc>
          <w:tcPr>
            <w:tcW w:w="676" w:type="dxa"/>
          </w:tcPr>
          <w:p w14:paraId="49EDC982" w14:textId="77777777" w:rsidR="00C441A2" w:rsidRPr="009058AE" w:rsidRDefault="003F76D0">
            <w:pPr>
              <w:pStyle w:val="TableParagraph"/>
              <w:spacing w:before="51"/>
              <w:ind w:left="6"/>
              <w:rPr>
                <w:sz w:val="18"/>
              </w:rPr>
            </w:pPr>
            <w:r w:rsidRPr="009058AE">
              <w:rPr>
                <w:sz w:val="18"/>
              </w:rPr>
              <w:t xml:space="preserve">2 </w:t>
            </w:r>
          </w:p>
        </w:tc>
        <w:tc>
          <w:tcPr>
            <w:tcW w:w="708" w:type="dxa"/>
          </w:tcPr>
          <w:p w14:paraId="49EDC983" w14:textId="77777777" w:rsidR="00C441A2" w:rsidRPr="009058AE" w:rsidRDefault="003F76D0">
            <w:pPr>
              <w:pStyle w:val="TableParagraph"/>
              <w:spacing w:before="51"/>
              <w:ind w:left="9"/>
              <w:rPr>
                <w:sz w:val="18"/>
              </w:rPr>
            </w:pPr>
            <w:r w:rsidRPr="009058AE">
              <w:rPr>
                <w:sz w:val="18"/>
              </w:rPr>
              <w:t xml:space="preserve">0 </w:t>
            </w:r>
          </w:p>
        </w:tc>
        <w:tc>
          <w:tcPr>
            <w:tcW w:w="1843" w:type="dxa"/>
          </w:tcPr>
          <w:p w14:paraId="49EDC984" w14:textId="77777777" w:rsidR="00C441A2" w:rsidRPr="009058AE" w:rsidRDefault="003F76D0">
            <w:pPr>
              <w:pStyle w:val="TableParagraph"/>
              <w:spacing w:before="51"/>
              <w:ind w:left="107"/>
              <w:jc w:val="left"/>
              <w:rPr>
                <w:sz w:val="18"/>
              </w:rPr>
            </w:pPr>
            <w:r w:rsidRPr="009058AE">
              <w:rPr>
                <w:sz w:val="18"/>
              </w:rPr>
              <w:t xml:space="preserve">EntryLo0 </w:t>
            </w:r>
          </w:p>
        </w:tc>
        <w:tc>
          <w:tcPr>
            <w:tcW w:w="5103" w:type="dxa"/>
          </w:tcPr>
          <w:p w14:paraId="49EDC985" w14:textId="77777777" w:rsidR="00C441A2" w:rsidRPr="009058AE" w:rsidRDefault="003F76D0">
            <w:pPr>
              <w:pStyle w:val="TableParagraph"/>
              <w:spacing w:before="41"/>
              <w:ind w:left="107"/>
              <w:jc w:val="left"/>
              <w:rPr>
                <w:rFonts w:eastAsia="宋体"/>
                <w:sz w:val="18"/>
              </w:rPr>
            </w:pPr>
            <w:r w:rsidRPr="009058AE">
              <w:rPr>
                <w:sz w:val="18"/>
              </w:rPr>
              <w:t xml:space="preserve">VTLB and FTLB table entry low order content associated with even number of virtual pages </w:t>
            </w:r>
          </w:p>
        </w:tc>
        <w:tc>
          <w:tcPr>
            <w:tcW w:w="1666" w:type="dxa"/>
          </w:tcPr>
          <w:p w14:paraId="49EDC986"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87, section 7.4 </w:t>
            </w:r>
            <w:hyperlink w:anchor="_bookmark181" w:history="1"/>
            <w:hyperlink w:anchor="_bookmark181" w:history="1"/>
          </w:p>
        </w:tc>
      </w:tr>
      <w:tr w:rsidR="00C441A2" w:rsidRPr="009058AE" w14:paraId="49EDC98D" w14:textId="77777777">
        <w:trPr>
          <w:trHeight w:val="311"/>
        </w:trPr>
        <w:tc>
          <w:tcPr>
            <w:tcW w:w="676" w:type="dxa"/>
          </w:tcPr>
          <w:p w14:paraId="49EDC988" w14:textId="77777777" w:rsidR="00C441A2" w:rsidRPr="009058AE" w:rsidRDefault="003F76D0">
            <w:pPr>
              <w:pStyle w:val="TableParagraph"/>
              <w:ind w:left="6"/>
              <w:rPr>
                <w:sz w:val="18"/>
              </w:rPr>
            </w:pPr>
            <w:r w:rsidRPr="009058AE">
              <w:rPr>
                <w:sz w:val="18"/>
              </w:rPr>
              <w:t xml:space="preserve">3 </w:t>
            </w:r>
          </w:p>
        </w:tc>
        <w:tc>
          <w:tcPr>
            <w:tcW w:w="708" w:type="dxa"/>
          </w:tcPr>
          <w:p w14:paraId="49EDC989" w14:textId="77777777" w:rsidR="00C441A2" w:rsidRPr="009058AE" w:rsidRDefault="003F76D0">
            <w:pPr>
              <w:pStyle w:val="TableParagraph"/>
              <w:ind w:left="9"/>
              <w:rPr>
                <w:sz w:val="18"/>
              </w:rPr>
            </w:pPr>
            <w:r w:rsidRPr="009058AE">
              <w:rPr>
                <w:sz w:val="18"/>
              </w:rPr>
              <w:t xml:space="preserve">0 </w:t>
            </w:r>
          </w:p>
        </w:tc>
        <w:tc>
          <w:tcPr>
            <w:tcW w:w="1843" w:type="dxa"/>
          </w:tcPr>
          <w:p w14:paraId="49EDC98A" w14:textId="77777777" w:rsidR="00C441A2" w:rsidRPr="009058AE" w:rsidRDefault="003F76D0">
            <w:pPr>
              <w:pStyle w:val="TableParagraph"/>
              <w:ind w:left="107"/>
              <w:jc w:val="left"/>
              <w:rPr>
                <w:sz w:val="18"/>
              </w:rPr>
            </w:pPr>
            <w:r w:rsidRPr="009058AE">
              <w:rPr>
                <w:sz w:val="18"/>
              </w:rPr>
              <w:t xml:space="preserve">EntryLo1 </w:t>
            </w:r>
          </w:p>
        </w:tc>
        <w:tc>
          <w:tcPr>
            <w:tcW w:w="5103" w:type="dxa"/>
          </w:tcPr>
          <w:p w14:paraId="49EDC98B" w14:textId="77777777" w:rsidR="00C441A2" w:rsidRPr="009058AE" w:rsidRDefault="003F76D0">
            <w:pPr>
              <w:pStyle w:val="TableParagraph"/>
              <w:spacing w:before="40"/>
              <w:ind w:left="107"/>
              <w:jc w:val="left"/>
              <w:rPr>
                <w:rFonts w:eastAsia="宋体"/>
                <w:sz w:val="18"/>
              </w:rPr>
            </w:pPr>
            <w:r w:rsidRPr="009058AE">
              <w:rPr>
                <w:sz w:val="18"/>
              </w:rPr>
              <w:t xml:space="preserve">VTLB and FTLB table entry low order content related to odd number of virtual pages </w:t>
            </w:r>
          </w:p>
        </w:tc>
        <w:tc>
          <w:tcPr>
            <w:tcW w:w="1666" w:type="dxa"/>
          </w:tcPr>
          <w:p w14:paraId="49EDC98C"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87, section 7.4 </w:t>
            </w:r>
            <w:hyperlink w:anchor="_bookmark181" w:history="1"/>
            <w:hyperlink w:anchor="_bookmark181" w:history="1"/>
          </w:p>
        </w:tc>
      </w:tr>
      <w:tr w:rsidR="00C441A2" w:rsidRPr="009058AE" w14:paraId="49EDC993" w14:textId="77777777">
        <w:trPr>
          <w:trHeight w:val="311"/>
        </w:trPr>
        <w:tc>
          <w:tcPr>
            <w:tcW w:w="676" w:type="dxa"/>
          </w:tcPr>
          <w:p w14:paraId="49EDC98E" w14:textId="77777777" w:rsidR="00C441A2" w:rsidRPr="009058AE" w:rsidRDefault="003F76D0">
            <w:pPr>
              <w:pStyle w:val="TableParagraph"/>
              <w:ind w:left="6"/>
              <w:rPr>
                <w:sz w:val="18"/>
              </w:rPr>
            </w:pPr>
            <w:r w:rsidRPr="009058AE">
              <w:rPr>
                <w:sz w:val="18"/>
              </w:rPr>
              <w:t xml:space="preserve">4 </w:t>
            </w:r>
          </w:p>
        </w:tc>
        <w:tc>
          <w:tcPr>
            <w:tcW w:w="708" w:type="dxa"/>
          </w:tcPr>
          <w:p w14:paraId="49EDC98F" w14:textId="77777777" w:rsidR="00C441A2" w:rsidRPr="009058AE" w:rsidRDefault="003F76D0">
            <w:pPr>
              <w:pStyle w:val="TableParagraph"/>
              <w:ind w:left="9"/>
              <w:rPr>
                <w:sz w:val="18"/>
              </w:rPr>
            </w:pPr>
            <w:r w:rsidRPr="009058AE">
              <w:rPr>
                <w:sz w:val="18"/>
              </w:rPr>
              <w:t xml:space="preserve">0 </w:t>
            </w:r>
          </w:p>
        </w:tc>
        <w:tc>
          <w:tcPr>
            <w:tcW w:w="1843" w:type="dxa"/>
          </w:tcPr>
          <w:p w14:paraId="49EDC990" w14:textId="77777777" w:rsidR="00C441A2" w:rsidRPr="009058AE" w:rsidRDefault="003F76D0">
            <w:pPr>
              <w:pStyle w:val="TableParagraph"/>
              <w:ind w:left="107"/>
              <w:jc w:val="left"/>
              <w:rPr>
                <w:sz w:val="18"/>
              </w:rPr>
            </w:pPr>
            <w:r w:rsidRPr="009058AE">
              <w:rPr>
                <w:sz w:val="18"/>
              </w:rPr>
              <w:t xml:space="preserve">The Context </w:t>
            </w:r>
          </w:p>
        </w:tc>
        <w:tc>
          <w:tcPr>
            <w:tcW w:w="5103" w:type="dxa"/>
          </w:tcPr>
          <w:p w14:paraId="49EDC991"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A pointer to an in-memory page table entry </w:t>
            </w:r>
          </w:p>
        </w:tc>
        <w:tc>
          <w:tcPr>
            <w:tcW w:w="1666" w:type="dxa"/>
          </w:tcPr>
          <w:p w14:paraId="49EDC992"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90, section 7.5 </w:t>
            </w:r>
            <w:hyperlink w:anchor="_bookmark189" w:history="1"/>
            <w:hyperlink w:anchor="_bookmark189" w:history="1"/>
          </w:p>
        </w:tc>
      </w:tr>
      <w:tr w:rsidR="00C441A2" w:rsidRPr="009058AE" w14:paraId="49EDC999" w14:textId="77777777">
        <w:trPr>
          <w:trHeight w:val="312"/>
        </w:trPr>
        <w:tc>
          <w:tcPr>
            <w:tcW w:w="676" w:type="dxa"/>
          </w:tcPr>
          <w:p w14:paraId="49EDC994" w14:textId="77777777" w:rsidR="00C441A2" w:rsidRPr="009058AE" w:rsidRDefault="003F76D0">
            <w:pPr>
              <w:pStyle w:val="TableParagraph"/>
              <w:spacing w:before="51"/>
              <w:ind w:left="6"/>
              <w:rPr>
                <w:sz w:val="18"/>
              </w:rPr>
            </w:pPr>
            <w:r w:rsidRPr="009058AE">
              <w:rPr>
                <w:sz w:val="18"/>
              </w:rPr>
              <w:t xml:space="preserve">4 </w:t>
            </w:r>
          </w:p>
        </w:tc>
        <w:tc>
          <w:tcPr>
            <w:tcW w:w="708" w:type="dxa"/>
          </w:tcPr>
          <w:p w14:paraId="49EDC995" w14:textId="77777777" w:rsidR="00C441A2" w:rsidRPr="009058AE" w:rsidRDefault="003F76D0">
            <w:pPr>
              <w:pStyle w:val="TableParagraph"/>
              <w:spacing w:before="51"/>
              <w:ind w:left="9"/>
              <w:rPr>
                <w:sz w:val="18"/>
              </w:rPr>
            </w:pPr>
            <w:r w:rsidRPr="009058AE">
              <w:rPr>
                <w:sz w:val="18"/>
              </w:rPr>
              <w:t xml:space="preserve">2 </w:t>
            </w:r>
          </w:p>
        </w:tc>
        <w:tc>
          <w:tcPr>
            <w:tcW w:w="1843" w:type="dxa"/>
          </w:tcPr>
          <w:p w14:paraId="49EDC996" w14:textId="77777777" w:rsidR="00C441A2" w:rsidRPr="009058AE" w:rsidRDefault="003F76D0">
            <w:pPr>
              <w:pStyle w:val="TableParagraph"/>
              <w:spacing w:before="51"/>
              <w:ind w:left="107"/>
              <w:jc w:val="left"/>
              <w:rPr>
                <w:sz w:val="18"/>
              </w:rPr>
            </w:pPr>
            <w:r w:rsidRPr="009058AE">
              <w:rPr>
                <w:sz w:val="18"/>
              </w:rPr>
              <w:t xml:space="preserve">UserLocal </w:t>
            </w:r>
          </w:p>
        </w:tc>
        <w:tc>
          <w:tcPr>
            <w:tcW w:w="5103" w:type="dxa"/>
          </w:tcPr>
          <w:p w14:paraId="49EDC997"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Store user information that allows user-mode software to read through RDHWR commands </w:t>
            </w:r>
          </w:p>
        </w:tc>
        <w:tc>
          <w:tcPr>
            <w:tcW w:w="1666" w:type="dxa"/>
          </w:tcPr>
          <w:p w14:paraId="49EDC998"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91, section 7.6 </w:t>
            </w:r>
            <w:hyperlink w:anchor="_bookmark192" w:history="1"/>
            <w:hyperlink w:anchor="_bookmark192" w:history="1"/>
          </w:p>
        </w:tc>
      </w:tr>
      <w:tr w:rsidR="00C441A2" w:rsidRPr="009058AE" w14:paraId="49EDC99F" w14:textId="77777777">
        <w:trPr>
          <w:trHeight w:val="311"/>
        </w:trPr>
        <w:tc>
          <w:tcPr>
            <w:tcW w:w="676" w:type="dxa"/>
          </w:tcPr>
          <w:p w14:paraId="49EDC99A" w14:textId="77777777" w:rsidR="00C441A2" w:rsidRPr="009058AE" w:rsidRDefault="003F76D0">
            <w:pPr>
              <w:pStyle w:val="TableParagraph"/>
              <w:ind w:left="6"/>
              <w:rPr>
                <w:sz w:val="18"/>
              </w:rPr>
            </w:pPr>
            <w:r w:rsidRPr="009058AE">
              <w:rPr>
                <w:sz w:val="18"/>
              </w:rPr>
              <w:t xml:space="preserve">5 </w:t>
            </w:r>
          </w:p>
        </w:tc>
        <w:tc>
          <w:tcPr>
            <w:tcW w:w="708" w:type="dxa"/>
          </w:tcPr>
          <w:p w14:paraId="49EDC99B" w14:textId="77777777" w:rsidR="00C441A2" w:rsidRPr="009058AE" w:rsidRDefault="003F76D0">
            <w:pPr>
              <w:pStyle w:val="TableParagraph"/>
              <w:ind w:left="9"/>
              <w:rPr>
                <w:sz w:val="18"/>
              </w:rPr>
            </w:pPr>
            <w:r w:rsidRPr="009058AE">
              <w:rPr>
                <w:sz w:val="18"/>
              </w:rPr>
              <w:t xml:space="preserve">0 </w:t>
            </w:r>
          </w:p>
        </w:tc>
        <w:tc>
          <w:tcPr>
            <w:tcW w:w="1843" w:type="dxa"/>
          </w:tcPr>
          <w:p w14:paraId="49EDC99C" w14:textId="77777777" w:rsidR="00C441A2" w:rsidRPr="009058AE" w:rsidRDefault="003F76D0">
            <w:pPr>
              <w:pStyle w:val="TableParagraph"/>
              <w:ind w:left="107"/>
              <w:jc w:val="left"/>
              <w:rPr>
                <w:sz w:val="18"/>
              </w:rPr>
            </w:pPr>
            <w:r w:rsidRPr="009058AE">
              <w:rPr>
                <w:sz w:val="18"/>
              </w:rPr>
              <w:t xml:space="preserve">PageMask </w:t>
            </w:r>
          </w:p>
        </w:tc>
        <w:tc>
          <w:tcPr>
            <w:tcW w:w="5103" w:type="dxa"/>
          </w:tcPr>
          <w:p w14:paraId="49EDC99D" w14:textId="77777777" w:rsidR="00C441A2" w:rsidRPr="009058AE" w:rsidRDefault="003F76D0">
            <w:pPr>
              <w:pStyle w:val="TableParagraph"/>
              <w:spacing w:before="40"/>
              <w:ind w:left="107"/>
              <w:jc w:val="left"/>
              <w:rPr>
                <w:rFonts w:eastAsia="宋体"/>
                <w:sz w:val="18"/>
              </w:rPr>
            </w:pPr>
            <w:r w:rsidRPr="009058AE">
              <w:rPr>
                <w:sz w:val="18"/>
              </w:rPr>
              <w:t xml:space="preserve">VTLB page table size control </w:t>
            </w:r>
          </w:p>
        </w:tc>
        <w:tc>
          <w:tcPr>
            <w:tcW w:w="1666" w:type="dxa"/>
          </w:tcPr>
          <w:p w14:paraId="49EDC99E"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92, section 7.7 </w:t>
            </w:r>
            <w:hyperlink w:anchor="_bookmark195" w:history="1"/>
            <w:hyperlink w:anchor="_bookmark195" w:history="1"/>
          </w:p>
        </w:tc>
      </w:tr>
      <w:tr w:rsidR="00C441A2" w:rsidRPr="009058AE" w14:paraId="49EDC9A5" w14:textId="77777777">
        <w:trPr>
          <w:trHeight w:val="311"/>
        </w:trPr>
        <w:tc>
          <w:tcPr>
            <w:tcW w:w="676" w:type="dxa"/>
          </w:tcPr>
          <w:p w14:paraId="49EDC9A0" w14:textId="77777777" w:rsidR="00C441A2" w:rsidRPr="009058AE" w:rsidRDefault="003F76D0">
            <w:pPr>
              <w:pStyle w:val="TableParagraph"/>
              <w:ind w:left="6"/>
              <w:rPr>
                <w:sz w:val="18"/>
              </w:rPr>
            </w:pPr>
            <w:r w:rsidRPr="009058AE">
              <w:rPr>
                <w:sz w:val="18"/>
              </w:rPr>
              <w:t xml:space="preserve">5 </w:t>
            </w:r>
          </w:p>
        </w:tc>
        <w:tc>
          <w:tcPr>
            <w:tcW w:w="708" w:type="dxa"/>
          </w:tcPr>
          <w:p w14:paraId="49EDC9A1" w14:textId="77777777" w:rsidR="00C441A2" w:rsidRPr="009058AE" w:rsidRDefault="003F76D0">
            <w:pPr>
              <w:pStyle w:val="TableParagraph"/>
              <w:ind w:left="9"/>
              <w:rPr>
                <w:sz w:val="18"/>
              </w:rPr>
            </w:pPr>
            <w:r w:rsidRPr="009058AE">
              <w:rPr>
                <w:sz w:val="18"/>
              </w:rPr>
              <w:t xml:space="preserve">1 </w:t>
            </w:r>
          </w:p>
        </w:tc>
        <w:tc>
          <w:tcPr>
            <w:tcW w:w="1843" w:type="dxa"/>
          </w:tcPr>
          <w:p w14:paraId="49EDC9A2" w14:textId="77777777" w:rsidR="00C441A2" w:rsidRPr="009058AE" w:rsidRDefault="003F76D0">
            <w:pPr>
              <w:pStyle w:val="TableParagraph"/>
              <w:ind w:left="107"/>
              <w:jc w:val="left"/>
              <w:rPr>
                <w:sz w:val="18"/>
              </w:rPr>
            </w:pPr>
            <w:r w:rsidRPr="009058AE">
              <w:rPr>
                <w:sz w:val="18"/>
              </w:rPr>
              <w:t xml:space="preserve">PageGrain </w:t>
            </w:r>
          </w:p>
        </w:tc>
        <w:tc>
          <w:tcPr>
            <w:tcW w:w="5103" w:type="dxa"/>
          </w:tcPr>
          <w:p w14:paraId="49EDC9A3" w14:textId="77777777" w:rsidR="00C441A2" w:rsidRPr="009058AE" w:rsidRDefault="003F76D0">
            <w:pPr>
              <w:pStyle w:val="TableParagraph"/>
              <w:spacing w:before="40"/>
              <w:ind w:left="107"/>
              <w:jc w:val="left"/>
              <w:rPr>
                <w:rFonts w:eastAsia="宋体"/>
                <w:sz w:val="18"/>
              </w:rPr>
            </w:pPr>
            <w:r w:rsidRPr="009058AE">
              <w:rPr>
                <w:sz w:val="18"/>
              </w:rPr>
              <w:t xml:space="preserve">1KB small pages and other page table property control </w:t>
            </w:r>
          </w:p>
        </w:tc>
        <w:tc>
          <w:tcPr>
            <w:tcW w:w="1666" w:type="dxa"/>
          </w:tcPr>
          <w:p w14:paraId="49EDC9A4"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93, section 7.8 </w:t>
            </w:r>
            <w:hyperlink w:anchor="_bookmark199" w:history="1"/>
            <w:hyperlink w:anchor="_bookmark199" w:history="1"/>
          </w:p>
        </w:tc>
      </w:tr>
      <w:tr w:rsidR="00C441A2" w:rsidRPr="009058AE" w14:paraId="49EDC9AB" w14:textId="77777777">
        <w:trPr>
          <w:trHeight w:val="312"/>
        </w:trPr>
        <w:tc>
          <w:tcPr>
            <w:tcW w:w="676" w:type="dxa"/>
          </w:tcPr>
          <w:p w14:paraId="49EDC9A6" w14:textId="77777777" w:rsidR="00C441A2" w:rsidRPr="009058AE" w:rsidRDefault="003F76D0">
            <w:pPr>
              <w:pStyle w:val="TableParagraph"/>
              <w:spacing w:before="51"/>
              <w:ind w:left="6"/>
              <w:rPr>
                <w:sz w:val="18"/>
              </w:rPr>
            </w:pPr>
            <w:r w:rsidRPr="009058AE">
              <w:rPr>
                <w:sz w:val="18"/>
              </w:rPr>
              <w:t xml:space="preserve">5 </w:t>
            </w:r>
          </w:p>
        </w:tc>
        <w:tc>
          <w:tcPr>
            <w:tcW w:w="708" w:type="dxa"/>
          </w:tcPr>
          <w:p w14:paraId="49EDC9A7" w14:textId="77777777" w:rsidR="00C441A2" w:rsidRPr="009058AE" w:rsidRDefault="003F76D0">
            <w:pPr>
              <w:pStyle w:val="TableParagraph"/>
              <w:spacing w:before="51"/>
              <w:ind w:left="9"/>
              <w:rPr>
                <w:sz w:val="18"/>
              </w:rPr>
            </w:pPr>
            <w:r w:rsidRPr="009058AE">
              <w:rPr>
                <w:sz w:val="18"/>
              </w:rPr>
              <w:t xml:space="preserve">5 </w:t>
            </w:r>
          </w:p>
        </w:tc>
        <w:tc>
          <w:tcPr>
            <w:tcW w:w="1843" w:type="dxa"/>
          </w:tcPr>
          <w:p w14:paraId="49EDC9A8" w14:textId="77777777" w:rsidR="00C441A2" w:rsidRPr="009058AE" w:rsidRDefault="003F76D0">
            <w:pPr>
              <w:pStyle w:val="TableParagraph"/>
              <w:spacing w:before="51"/>
              <w:ind w:left="107"/>
              <w:jc w:val="left"/>
              <w:rPr>
                <w:sz w:val="18"/>
              </w:rPr>
            </w:pPr>
            <w:r w:rsidRPr="009058AE">
              <w:rPr>
                <w:sz w:val="18"/>
              </w:rPr>
              <w:t xml:space="preserve">PWBase </w:t>
            </w:r>
          </w:p>
        </w:tc>
        <w:tc>
          <w:tcPr>
            <w:tcW w:w="5103" w:type="dxa"/>
          </w:tcPr>
          <w:p w14:paraId="49EDC9A9"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Page table base address register </w:t>
            </w:r>
          </w:p>
        </w:tc>
        <w:tc>
          <w:tcPr>
            <w:tcW w:w="1666" w:type="dxa"/>
          </w:tcPr>
          <w:p w14:paraId="49EDC9AA"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94, section 7.9 </w:t>
            </w:r>
            <w:hyperlink w:anchor="_bookmark202" w:history="1"/>
            <w:hyperlink w:anchor="_bookmark202" w:history="1"/>
          </w:p>
        </w:tc>
      </w:tr>
      <w:tr w:rsidR="00C441A2" w:rsidRPr="009058AE" w14:paraId="49EDC9B1" w14:textId="77777777">
        <w:trPr>
          <w:trHeight w:val="311"/>
        </w:trPr>
        <w:tc>
          <w:tcPr>
            <w:tcW w:w="676" w:type="dxa"/>
          </w:tcPr>
          <w:p w14:paraId="49EDC9AC" w14:textId="77777777" w:rsidR="00C441A2" w:rsidRPr="009058AE" w:rsidRDefault="003F76D0">
            <w:pPr>
              <w:pStyle w:val="TableParagraph"/>
              <w:ind w:left="6"/>
              <w:rPr>
                <w:sz w:val="18"/>
              </w:rPr>
            </w:pPr>
            <w:r w:rsidRPr="009058AE">
              <w:rPr>
                <w:sz w:val="18"/>
              </w:rPr>
              <w:t xml:space="preserve">5 </w:t>
            </w:r>
          </w:p>
        </w:tc>
        <w:tc>
          <w:tcPr>
            <w:tcW w:w="708" w:type="dxa"/>
          </w:tcPr>
          <w:p w14:paraId="49EDC9AD" w14:textId="77777777" w:rsidR="00C441A2" w:rsidRPr="009058AE" w:rsidRDefault="003F76D0">
            <w:pPr>
              <w:pStyle w:val="TableParagraph"/>
              <w:ind w:left="9"/>
              <w:rPr>
                <w:sz w:val="18"/>
              </w:rPr>
            </w:pPr>
            <w:r w:rsidRPr="009058AE">
              <w:rPr>
                <w:sz w:val="18"/>
              </w:rPr>
              <w:t xml:space="preserve">6 </w:t>
            </w:r>
          </w:p>
        </w:tc>
        <w:tc>
          <w:tcPr>
            <w:tcW w:w="1843" w:type="dxa"/>
          </w:tcPr>
          <w:p w14:paraId="49EDC9AE" w14:textId="77777777" w:rsidR="00C441A2" w:rsidRPr="009058AE" w:rsidRDefault="003F76D0">
            <w:pPr>
              <w:pStyle w:val="TableParagraph"/>
              <w:ind w:left="107"/>
              <w:jc w:val="left"/>
              <w:rPr>
                <w:sz w:val="18"/>
              </w:rPr>
            </w:pPr>
            <w:r w:rsidRPr="009058AE">
              <w:rPr>
                <w:sz w:val="18"/>
              </w:rPr>
              <w:t xml:space="preserve">PWField </w:t>
            </w:r>
          </w:p>
        </w:tc>
        <w:tc>
          <w:tcPr>
            <w:tcW w:w="5103" w:type="dxa"/>
          </w:tcPr>
          <w:p w14:paraId="49EDC9AF"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Configure the page table address index location for each level </w:t>
            </w:r>
          </w:p>
        </w:tc>
        <w:tc>
          <w:tcPr>
            <w:tcW w:w="1666" w:type="dxa"/>
          </w:tcPr>
          <w:p w14:paraId="49EDC9B0"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95, section 7.10 </w:t>
            </w:r>
            <w:hyperlink w:anchor="_bookmark206" w:history="1"/>
            <w:hyperlink w:anchor="_bookmark206" w:history="1"/>
          </w:p>
        </w:tc>
      </w:tr>
      <w:tr w:rsidR="00C441A2" w:rsidRPr="009058AE" w14:paraId="49EDC9B7" w14:textId="77777777">
        <w:trPr>
          <w:trHeight w:val="311"/>
        </w:trPr>
        <w:tc>
          <w:tcPr>
            <w:tcW w:w="676" w:type="dxa"/>
          </w:tcPr>
          <w:p w14:paraId="49EDC9B2" w14:textId="77777777" w:rsidR="00C441A2" w:rsidRPr="009058AE" w:rsidRDefault="003F76D0">
            <w:pPr>
              <w:pStyle w:val="TableParagraph"/>
              <w:ind w:left="6"/>
              <w:rPr>
                <w:sz w:val="18"/>
              </w:rPr>
            </w:pPr>
            <w:r w:rsidRPr="009058AE">
              <w:rPr>
                <w:sz w:val="18"/>
              </w:rPr>
              <w:t xml:space="preserve">5 </w:t>
            </w:r>
          </w:p>
        </w:tc>
        <w:tc>
          <w:tcPr>
            <w:tcW w:w="708" w:type="dxa"/>
          </w:tcPr>
          <w:p w14:paraId="49EDC9B3" w14:textId="77777777" w:rsidR="00C441A2" w:rsidRPr="009058AE" w:rsidRDefault="003F76D0">
            <w:pPr>
              <w:pStyle w:val="TableParagraph"/>
              <w:ind w:left="9"/>
              <w:rPr>
                <w:sz w:val="18"/>
              </w:rPr>
            </w:pPr>
            <w:r w:rsidRPr="009058AE">
              <w:rPr>
                <w:sz w:val="18"/>
              </w:rPr>
              <w:t xml:space="preserve">7 </w:t>
            </w:r>
          </w:p>
        </w:tc>
        <w:tc>
          <w:tcPr>
            <w:tcW w:w="1843" w:type="dxa"/>
          </w:tcPr>
          <w:p w14:paraId="49EDC9B4" w14:textId="77777777" w:rsidR="00C441A2" w:rsidRPr="009058AE" w:rsidRDefault="003F76D0">
            <w:pPr>
              <w:pStyle w:val="TableParagraph"/>
              <w:ind w:left="107"/>
              <w:jc w:val="left"/>
              <w:rPr>
                <w:sz w:val="18"/>
              </w:rPr>
            </w:pPr>
            <w:r w:rsidRPr="009058AE">
              <w:rPr>
                <w:sz w:val="18"/>
              </w:rPr>
              <w:t xml:space="preserve">PWSize </w:t>
            </w:r>
          </w:p>
        </w:tc>
        <w:tc>
          <w:tcPr>
            <w:tcW w:w="5103" w:type="dxa"/>
          </w:tcPr>
          <w:p w14:paraId="49EDC9B5"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Configure the page table pointer size for each level </w:t>
            </w:r>
          </w:p>
        </w:tc>
        <w:tc>
          <w:tcPr>
            <w:tcW w:w="1666" w:type="dxa"/>
          </w:tcPr>
          <w:p w14:paraId="49EDC9B6"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96, section 7.11 </w:t>
            </w:r>
            <w:hyperlink w:anchor="_bookmark209" w:history="1"/>
            <w:hyperlink w:anchor="_bookmark209" w:history="1"/>
          </w:p>
        </w:tc>
      </w:tr>
      <w:tr w:rsidR="00C441A2" w:rsidRPr="009058AE" w14:paraId="49EDC9BD" w14:textId="77777777">
        <w:trPr>
          <w:trHeight w:val="312"/>
        </w:trPr>
        <w:tc>
          <w:tcPr>
            <w:tcW w:w="676" w:type="dxa"/>
          </w:tcPr>
          <w:p w14:paraId="49EDC9B8" w14:textId="77777777" w:rsidR="00C441A2" w:rsidRPr="009058AE" w:rsidRDefault="003F76D0">
            <w:pPr>
              <w:pStyle w:val="TableParagraph"/>
              <w:spacing w:before="51"/>
              <w:ind w:left="6"/>
              <w:rPr>
                <w:sz w:val="18"/>
              </w:rPr>
            </w:pPr>
            <w:r w:rsidRPr="009058AE">
              <w:rPr>
                <w:sz w:val="18"/>
              </w:rPr>
              <w:t xml:space="preserve">6 </w:t>
            </w:r>
          </w:p>
        </w:tc>
        <w:tc>
          <w:tcPr>
            <w:tcW w:w="708" w:type="dxa"/>
          </w:tcPr>
          <w:p w14:paraId="49EDC9B9" w14:textId="77777777" w:rsidR="00C441A2" w:rsidRPr="009058AE" w:rsidRDefault="003F76D0">
            <w:pPr>
              <w:pStyle w:val="TableParagraph"/>
              <w:spacing w:before="51"/>
              <w:ind w:left="9"/>
              <w:rPr>
                <w:sz w:val="18"/>
              </w:rPr>
            </w:pPr>
            <w:r w:rsidRPr="009058AE">
              <w:rPr>
                <w:sz w:val="18"/>
              </w:rPr>
              <w:t xml:space="preserve">0 </w:t>
            </w:r>
          </w:p>
        </w:tc>
        <w:tc>
          <w:tcPr>
            <w:tcW w:w="1843" w:type="dxa"/>
          </w:tcPr>
          <w:p w14:paraId="49EDC9BA" w14:textId="77777777" w:rsidR="00C441A2" w:rsidRPr="009058AE" w:rsidRDefault="003F76D0">
            <w:pPr>
              <w:pStyle w:val="TableParagraph"/>
              <w:spacing w:before="51"/>
              <w:ind w:left="107"/>
              <w:jc w:val="left"/>
              <w:rPr>
                <w:sz w:val="18"/>
              </w:rPr>
            </w:pPr>
            <w:r w:rsidRPr="009058AE">
              <w:rPr>
                <w:sz w:val="18"/>
              </w:rPr>
              <w:t xml:space="preserve">Wired </w:t>
            </w:r>
          </w:p>
        </w:tc>
        <w:tc>
          <w:tcPr>
            <w:tcW w:w="5103" w:type="dxa"/>
          </w:tcPr>
          <w:p w14:paraId="49EDC9BB"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Control the number of fixed items in VTLB </w:t>
            </w:r>
          </w:p>
        </w:tc>
        <w:tc>
          <w:tcPr>
            <w:tcW w:w="1666" w:type="dxa"/>
          </w:tcPr>
          <w:p w14:paraId="49EDC9BC"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97, section 7.12 </w:t>
            </w:r>
            <w:hyperlink w:anchor="_bookmark212" w:history="1"/>
            <w:hyperlink w:anchor="_bookmark212" w:history="1"/>
          </w:p>
        </w:tc>
      </w:tr>
      <w:tr w:rsidR="00C441A2" w:rsidRPr="009058AE" w14:paraId="49EDC9C3" w14:textId="77777777">
        <w:trPr>
          <w:trHeight w:val="311"/>
        </w:trPr>
        <w:tc>
          <w:tcPr>
            <w:tcW w:w="676" w:type="dxa"/>
          </w:tcPr>
          <w:p w14:paraId="49EDC9BE" w14:textId="77777777" w:rsidR="00C441A2" w:rsidRPr="009058AE" w:rsidRDefault="003F76D0">
            <w:pPr>
              <w:pStyle w:val="TableParagraph"/>
              <w:ind w:left="6"/>
              <w:rPr>
                <w:sz w:val="18"/>
              </w:rPr>
            </w:pPr>
            <w:r w:rsidRPr="009058AE">
              <w:rPr>
                <w:sz w:val="18"/>
              </w:rPr>
              <w:t xml:space="preserve">6 </w:t>
            </w:r>
          </w:p>
        </w:tc>
        <w:tc>
          <w:tcPr>
            <w:tcW w:w="708" w:type="dxa"/>
          </w:tcPr>
          <w:p w14:paraId="49EDC9BF" w14:textId="77777777" w:rsidR="00C441A2" w:rsidRPr="009058AE" w:rsidRDefault="003F76D0">
            <w:pPr>
              <w:pStyle w:val="TableParagraph"/>
              <w:ind w:left="9"/>
              <w:rPr>
                <w:sz w:val="18"/>
              </w:rPr>
            </w:pPr>
            <w:r w:rsidRPr="009058AE">
              <w:rPr>
                <w:sz w:val="18"/>
              </w:rPr>
              <w:t xml:space="preserve">6 </w:t>
            </w:r>
          </w:p>
        </w:tc>
        <w:tc>
          <w:tcPr>
            <w:tcW w:w="1843" w:type="dxa"/>
          </w:tcPr>
          <w:p w14:paraId="49EDC9C0" w14:textId="77777777" w:rsidR="00C441A2" w:rsidRPr="009058AE" w:rsidRDefault="003F76D0">
            <w:pPr>
              <w:pStyle w:val="TableParagraph"/>
              <w:ind w:left="107"/>
              <w:jc w:val="left"/>
              <w:rPr>
                <w:sz w:val="18"/>
              </w:rPr>
            </w:pPr>
            <w:r w:rsidRPr="009058AE">
              <w:rPr>
                <w:sz w:val="18"/>
              </w:rPr>
              <w:t xml:space="preserve">PWCtl </w:t>
            </w:r>
          </w:p>
        </w:tc>
        <w:tc>
          <w:tcPr>
            <w:tcW w:w="5103" w:type="dxa"/>
          </w:tcPr>
          <w:p w14:paraId="49EDC9C1"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Control multilevel page table configuration </w:t>
            </w:r>
          </w:p>
        </w:tc>
        <w:tc>
          <w:tcPr>
            <w:tcW w:w="1666" w:type="dxa"/>
          </w:tcPr>
          <w:p w14:paraId="49EDC9C2"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98, section 7.13 </w:t>
            </w:r>
            <w:hyperlink w:anchor="_bookmark216" w:history="1"/>
            <w:hyperlink w:anchor="_bookmark216" w:history="1"/>
          </w:p>
        </w:tc>
      </w:tr>
      <w:tr w:rsidR="00C441A2" w:rsidRPr="009058AE" w14:paraId="49EDC9C9" w14:textId="77777777">
        <w:trPr>
          <w:trHeight w:val="311"/>
        </w:trPr>
        <w:tc>
          <w:tcPr>
            <w:tcW w:w="676" w:type="dxa"/>
          </w:tcPr>
          <w:p w14:paraId="49EDC9C4" w14:textId="77777777" w:rsidR="00C441A2" w:rsidRPr="009058AE" w:rsidRDefault="003F76D0">
            <w:pPr>
              <w:pStyle w:val="TableParagraph"/>
              <w:ind w:left="6"/>
              <w:rPr>
                <w:sz w:val="18"/>
              </w:rPr>
            </w:pPr>
            <w:r w:rsidRPr="009058AE">
              <w:rPr>
                <w:sz w:val="18"/>
              </w:rPr>
              <w:t xml:space="preserve">7 </w:t>
            </w:r>
          </w:p>
        </w:tc>
        <w:tc>
          <w:tcPr>
            <w:tcW w:w="708" w:type="dxa"/>
          </w:tcPr>
          <w:p w14:paraId="49EDC9C5" w14:textId="77777777" w:rsidR="00C441A2" w:rsidRPr="009058AE" w:rsidRDefault="003F76D0">
            <w:pPr>
              <w:pStyle w:val="TableParagraph"/>
              <w:ind w:left="9"/>
              <w:rPr>
                <w:sz w:val="18"/>
              </w:rPr>
            </w:pPr>
            <w:r w:rsidRPr="009058AE">
              <w:rPr>
                <w:sz w:val="18"/>
              </w:rPr>
              <w:t xml:space="preserve">0 </w:t>
            </w:r>
          </w:p>
        </w:tc>
        <w:tc>
          <w:tcPr>
            <w:tcW w:w="1843" w:type="dxa"/>
          </w:tcPr>
          <w:p w14:paraId="49EDC9C6" w14:textId="77777777" w:rsidR="00C441A2" w:rsidRPr="009058AE" w:rsidRDefault="003F76D0">
            <w:pPr>
              <w:pStyle w:val="TableParagraph"/>
              <w:ind w:left="107"/>
              <w:jc w:val="left"/>
              <w:rPr>
                <w:sz w:val="18"/>
              </w:rPr>
            </w:pPr>
            <w:r w:rsidRPr="009058AE">
              <w:rPr>
                <w:sz w:val="18"/>
              </w:rPr>
              <w:t xml:space="preserve">HWRENa </w:t>
            </w:r>
          </w:p>
        </w:tc>
        <w:tc>
          <w:tcPr>
            <w:tcW w:w="5103" w:type="dxa"/>
          </w:tcPr>
          <w:p w14:paraId="49EDC9C7" w14:textId="77777777" w:rsidR="00C441A2" w:rsidRPr="009058AE" w:rsidRDefault="003F76D0">
            <w:pPr>
              <w:pStyle w:val="TableParagraph"/>
              <w:spacing w:before="40"/>
              <w:ind w:left="107"/>
              <w:jc w:val="left"/>
              <w:rPr>
                <w:rFonts w:eastAsia="宋体"/>
                <w:sz w:val="18"/>
              </w:rPr>
            </w:pPr>
            <w:r w:rsidRPr="009058AE">
              <w:rPr>
                <w:sz w:val="18"/>
              </w:rPr>
              <w:t xml:space="preserve">RDHWR instruction access register enable control </w:t>
            </w:r>
          </w:p>
        </w:tc>
        <w:tc>
          <w:tcPr>
            <w:tcW w:w="1666" w:type="dxa"/>
          </w:tcPr>
          <w:p w14:paraId="49EDC9C8"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99, section 7.14 </w:t>
            </w:r>
            <w:hyperlink w:anchor="_bookmark219" w:history="1"/>
            <w:hyperlink w:anchor="_bookmark219" w:history="1"/>
          </w:p>
        </w:tc>
      </w:tr>
      <w:tr w:rsidR="00C441A2" w:rsidRPr="009058AE" w14:paraId="49EDC9CF" w14:textId="77777777">
        <w:trPr>
          <w:trHeight w:val="312"/>
        </w:trPr>
        <w:tc>
          <w:tcPr>
            <w:tcW w:w="676" w:type="dxa"/>
          </w:tcPr>
          <w:p w14:paraId="49EDC9CA" w14:textId="77777777" w:rsidR="00C441A2" w:rsidRPr="009058AE" w:rsidRDefault="003F76D0">
            <w:pPr>
              <w:pStyle w:val="TableParagraph"/>
              <w:spacing w:before="51"/>
              <w:ind w:left="6"/>
              <w:rPr>
                <w:sz w:val="18"/>
              </w:rPr>
            </w:pPr>
            <w:r w:rsidRPr="009058AE">
              <w:rPr>
                <w:sz w:val="18"/>
              </w:rPr>
              <w:t xml:space="preserve">8 </w:t>
            </w:r>
          </w:p>
        </w:tc>
        <w:tc>
          <w:tcPr>
            <w:tcW w:w="708" w:type="dxa"/>
          </w:tcPr>
          <w:p w14:paraId="49EDC9CB" w14:textId="77777777" w:rsidR="00C441A2" w:rsidRPr="009058AE" w:rsidRDefault="003F76D0">
            <w:pPr>
              <w:pStyle w:val="TableParagraph"/>
              <w:spacing w:before="51"/>
              <w:ind w:left="9"/>
              <w:rPr>
                <w:sz w:val="18"/>
              </w:rPr>
            </w:pPr>
            <w:r w:rsidRPr="009058AE">
              <w:rPr>
                <w:sz w:val="18"/>
              </w:rPr>
              <w:t xml:space="preserve">0 </w:t>
            </w:r>
          </w:p>
        </w:tc>
        <w:tc>
          <w:tcPr>
            <w:tcW w:w="1843" w:type="dxa"/>
          </w:tcPr>
          <w:p w14:paraId="49EDC9CC" w14:textId="77777777" w:rsidR="00C441A2" w:rsidRPr="009058AE" w:rsidRDefault="003F76D0">
            <w:pPr>
              <w:pStyle w:val="TableParagraph"/>
              <w:spacing w:before="51"/>
              <w:ind w:left="107"/>
              <w:jc w:val="left"/>
              <w:rPr>
                <w:sz w:val="18"/>
              </w:rPr>
            </w:pPr>
            <w:r w:rsidRPr="009058AE">
              <w:rPr>
                <w:sz w:val="18"/>
              </w:rPr>
              <w:t xml:space="preserve">BadVAddr </w:t>
            </w:r>
          </w:p>
        </w:tc>
        <w:tc>
          <w:tcPr>
            <w:tcW w:w="5103" w:type="dxa"/>
          </w:tcPr>
          <w:p w14:paraId="49EDC9CD"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Record the error address for the latest address-related exception </w:t>
            </w:r>
          </w:p>
        </w:tc>
        <w:tc>
          <w:tcPr>
            <w:tcW w:w="1666" w:type="dxa"/>
          </w:tcPr>
          <w:p w14:paraId="49EDC9CE"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100, section 7.15 </w:t>
            </w:r>
            <w:hyperlink w:anchor="_bookmark222" w:history="1"/>
            <w:hyperlink w:anchor="_bookmark222" w:history="1"/>
          </w:p>
        </w:tc>
      </w:tr>
      <w:tr w:rsidR="00C441A2" w:rsidRPr="009058AE" w14:paraId="49EDC9D5" w14:textId="77777777">
        <w:trPr>
          <w:trHeight w:val="311"/>
        </w:trPr>
        <w:tc>
          <w:tcPr>
            <w:tcW w:w="676" w:type="dxa"/>
          </w:tcPr>
          <w:p w14:paraId="49EDC9D0" w14:textId="77777777" w:rsidR="00C441A2" w:rsidRPr="009058AE" w:rsidRDefault="003F76D0">
            <w:pPr>
              <w:pStyle w:val="TableParagraph"/>
              <w:ind w:left="6"/>
              <w:rPr>
                <w:sz w:val="18"/>
              </w:rPr>
            </w:pPr>
            <w:r w:rsidRPr="009058AE">
              <w:rPr>
                <w:sz w:val="18"/>
              </w:rPr>
              <w:t xml:space="preserve">9 </w:t>
            </w:r>
          </w:p>
        </w:tc>
        <w:tc>
          <w:tcPr>
            <w:tcW w:w="708" w:type="dxa"/>
          </w:tcPr>
          <w:p w14:paraId="49EDC9D1" w14:textId="77777777" w:rsidR="00C441A2" w:rsidRPr="009058AE" w:rsidRDefault="003F76D0">
            <w:pPr>
              <w:pStyle w:val="TableParagraph"/>
              <w:ind w:left="9"/>
              <w:rPr>
                <w:sz w:val="18"/>
              </w:rPr>
            </w:pPr>
            <w:r w:rsidRPr="009058AE">
              <w:rPr>
                <w:sz w:val="18"/>
              </w:rPr>
              <w:t xml:space="preserve">0 </w:t>
            </w:r>
          </w:p>
        </w:tc>
        <w:tc>
          <w:tcPr>
            <w:tcW w:w="1843" w:type="dxa"/>
          </w:tcPr>
          <w:p w14:paraId="49EDC9D2" w14:textId="77777777" w:rsidR="00C441A2" w:rsidRPr="009058AE" w:rsidRDefault="003F76D0">
            <w:pPr>
              <w:pStyle w:val="TableParagraph"/>
              <w:ind w:left="107"/>
              <w:jc w:val="left"/>
              <w:rPr>
                <w:sz w:val="18"/>
              </w:rPr>
            </w:pPr>
            <w:r w:rsidRPr="009058AE">
              <w:rPr>
                <w:sz w:val="18"/>
              </w:rPr>
              <w:t xml:space="preserve">The Count </w:t>
            </w:r>
          </w:p>
        </w:tc>
        <w:tc>
          <w:tcPr>
            <w:tcW w:w="5103" w:type="dxa"/>
          </w:tcPr>
          <w:p w14:paraId="49EDC9D3"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Processor clock counter </w:t>
            </w:r>
          </w:p>
        </w:tc>
        <w:tc>
          <w:tcPr>
            <w:tcW w:w="1666" w:type="dxa"/>
          </w:tcPr>
          <w:p w14:paraId="49EDC9D4"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101, section 7.16 </w:t>
            </w:r>
            <w:hyperlink w:anchor="_bookmark225" w:history="1"/>
            <w:hyperlink w:anchor="_bookmark225" w:history="1"/>
          </w:p>
        </w:tc>
      </w:tr>
      <w:tr w:rsidR="00C441A2" w:rsidRPr="009058AE" w14:paraId="49EDC9DB" w14:textId="77777777">
        <w:trPr>
          <w:trHeight w:val="311"/>
        </w:trPr>
        <w:tc>
          <w:tcPr>
            <w:tcW w:w="676" w:type="dxa"/>
          </w:tcPr>
          <w:p w14:paraId="49EDC9D6" w14:textId="77777777" w:rsidR="00C441A2" w:rsidRPr="009058AE" w:rsidRDefault="003F76D0">
            <w:pPr>
              <w:pStyle w:val="TableParagraph"/>
              <w:ind w:left="6"/>
              <w:rPr>
                <w:sz w:val="18"/>
              </w:rPr>
            </w:pPr>
            <w:r w:rsidRPr="009058AE">
              <w:rPr>
                <w:sz w:val="18"/>
              </w:rPr>
              <w:t xml:space="preserve">9 </w:t>
            </w:r>
          </w:p>
        </w:tc>
        <w:tc>
          <w:tcPr>
            <w:tcW w:w="708" w:type="dxa"/>
          </w:tcPr>
          <w:p w14:paraId="49EDC9D7" w14:textId="77777777" w:rsidR="00C441A2" w:rsidRPr="009058AE" w:rsidRDefault="003F76D0">
            <w:pPr>
              <w:pStyle w:val="TableParagraph"/>
              <w:ind w:left="9"/>
              <w:rPr>
                <w:sz w:val="18"/>
              </w:rPr>
            </w:pPr>
            <w:r w:rsidRPr="009058AE">
              <w:rPr>
                <w:sz w:val="18"/>
              </w:rPr>
              <w:t xml:space="preserve">6 </w:t>
            </w:r>
          </w:p>
        </w:tc>
        <w:tc>
          <w:tcPr>
            <w:tcW w:w="1843" w:type="dxa"/>
          </w:tcPr>
          <w:p w14:paraId="49EDC9D8" w14:textId="77777777" w:rsidR="00C441A2" w:rsidRPr="009058AE" w:rsidRDefault="003F76D0">
            <w:pPr>
              <w:pStyle w:val="TableParagraph"/>
              <w:ind w:left="107"/>
              <w:jc w:val="left"/>
              <w:rPr>
                <w:sz w:val="18"/>
              </w:rPr>
            </w:pPr>
            <w:r w:rsidRPr="009058AE">
              <w:rPr>
                <w:sz w:val="18"/>
              </w:rPr>
              <w:t xml:space="preserve">GSEBase </w:t>
            </w:r>
          </w:p>
        </w:tc>
        <w:tc>
          <w:tcPr>
            <w:tcW w:w="5103" w:type="dxa"/>
          </w:tcPr>
          <w:p w14:paraId="49EDC9D9"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Loongson extension exception entry base address register </w:t>
            </w:r>
          </w:p>
        </w:tc>
        <w:tc>
          <w:tcPr>
            <w:tcW w:w="1666" w:type="dxa"/>
          </w:tcPr>
          <w:p w14:paraId="49EDC9DA"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102, section 7.17 </w:t>
            </w:r>
            <w:hyperlink w:anchor="_bookmark228" w:history="1"/>
            <w:hyperlink w:anchor="_bookmark228" w:history="1"/>
          </w:p>
        </w:tc>
      </w:tr>
      <w:tr w:rsidR="00C441A2" w:rsidRPr="009058AE" w14:paraId="49EDC9E1" w14:textId="77777777">
        <w:trPr>
          <w:trHeight w:val="312"/>
        </w:trPr>
        <w:tc>
          <w:tcPr>
            <w:tcW w:w="676" w:type="dxa"/>
          </w:tcPr>
          <w:p w14:paraId="49EDC9DC" w14:textId="77777777" w:rsidR="00C441A2" w:rsidRPr="009058AE" w:rsidRDefault="003F76D0">
            <w:pPr>
              <w:pStyle w:val="TableParagraph"/>
              <w:spacing w:before="51"/>
              <w:ind w:left="6"/>
              <w:rPr>
                <w:sz w:val="18"/>
              </w:rPr>
            </w:pPr>
            <w:r w:rsidRPr="009058AE">
              <w:rPr>
                <w:sz w:val="18"/>
              </w:rPr>
              <w:t xml:space="preserve">9 </w:t>
            </w:r>
          </w:p>
        </w:tc>
        <w:tc>
          <w:tcPr>
            <w:tcW w:w="708" w:type="dxa"/>
          </w:tcPr>
          <w:p w14:paraId="49EDC9DD" w14:textId="77777777" w:rsidR="00C441A2" w:rsidRPr="009058AE" w:rsidRDefault="003F76D0">
            <w:pPr>
              <w:pStyle w:val="TableParagraph"/>
              <w:spacing w:before="51"/>
              <w:ind w:left="9"/>
              <w:rPr>
                <w:sz w:val="18"/>
              </w:rPr>
            </w:pPr>
            <w:r w:rsidRPr="009058AE">
              <w:rPr>
                <w:sz w:val="18"/>
              </w:rPr>
              <w:t xml:space="preserve">7 </w:t>
            </w:r>
          </w:p>
        </w:tc>
        <w:tc>
          <w:tcPr>
            <w:tcW w:w="1843" w:type="dxa"/>
          </w:tcPr>
          <w:p w14:paraId="49EDC9DE" w14:textId="77777777" w:rsidR="00C441A2" w:rsidRPr="009058AE" w:rsidRDefault="003F76D0">
            <w:pPr>
              <w:pStyle w:val="TableParagraph"/>
              <w:spacing w:before="51"/>
              <w:ind w:left="107"/>
              <w:jc w:val="left"/>
              <w:rPr>
                <w:sz w:val="18"/>
              </w:rPr>
            </w:pPr>
            <w:r w:rsidRPr="009058AE">
              <w:rPr>
                <w:sz w:val="18"/>
              </w:rPr>
              <w:t xml:space="preserve">PGD </w:t>
            </w:r>
          </w:p>
        </w:tc>
        <w:tc>
          <w:tcPr>
            <w:tcW w:w="5103" w:type="dxa"/>
          </w:tcPr>
          <w:p w14:paraId="49EDC9DF"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Page table pointer register </w:t>
            </w:r>
          </w:p>
        </w:tc>
        <w:tc>
          <w:tcPr>
            <w:tcW w:w="1666" w:type="dxa"/>
          </w:tcPr>
          <w:p w14:paraId="49EDC9E0"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103, section 7.18 </w:t>
            </w:r>
            <w:hyperlink w:anchor="_bookmark231" w:history="1"/>
            <w:hyperlink w:anchor="_bookmark231" w:history="1"/>
          </w:p>
        </w:tc>
      </w:tr>
      <w:tr w:rsidR="00C441A2" w:rsidRPr="009058AE" w14:paraId="49EDC9E7" w14:textId="77777777">
        <w:trPr>
          <w:trHeight w:val="311"/>
        </w:trPr>
        <w:tc>
          <w:tcPr>
            <w:tcW w:w="676" w:type="dxa"/>
          </w:tcPr>
          <w:p w14:paraId="49EDC9E2" w14:textId="77777777" w:rsidR="00C441A2" w:rsidRPr="009058AE" w:rsidRDefault="003F76D0">
            <w:pPr>
              <w:pStyle w:val="TableParagraph"/>
              <w:ind w:left="88" w:right="80"/>
              <w:rPr>
                <w:sz w:val="18"/>
              </w:rPr>
            </w:pPr>
            <w:r w:rsidRPr="009058AE">
              <w:rPr>
                <w:sz w:val="18"/>
              </w:rPr>
              <w:t xml:space="preserve">10 </w:t>
            </w:r>
          </w:p>
        </w:tc>
        <w:tc>
          <w:tcPr>
            <w:tcW w:w="708" w:type="dxa"/>
          </w:tcPr>
          <w:p w14:paraId="49EDC9E3" w14:textId="77777777" w:rsidR="00C441A2" w:rsidRPr="009058AE" w:rsidRDefault="003F76D0">
            <w:pPr>
              <w:pStyle w:val="TableParagraph"/>
              <w:ind w:left="10"/>
              <w:rPr>
                <w:sz w:val="18"/>
              </w:rPr>
            </w:pPr>
            <w:r w:rsidRPr="009058AE">
              <w:rPr>
                <w:sz w:val="18"/>
              </w:rPr>
              <w:t xml:space="preserve">0 </w:t>
            </w:r>
          </w:p>
        </w:tc>
        <w:tc>
          <w:tcPr>
            <w:tcW w:w="1843" w:type="dxa"/>
          </w:tcPr>
          <w:p w14:paraId="49EDC9E4" w14:textId="77777777" w:rsidR="00C441A2" w:rsidRPr="009058AE" w:rsidRDefault="003F76D0">
            <w:pPr>
              <w:pStyle w:val="TableParagraph"/>
              <w:ind w:left="107"/>
              <w:jc w:val="left"/>
              <w:rPr>
                <w:sz w:val="18"/>
              </w:rPr>
            </w:pPr>
            <w:r w:rsidRPr="009058AE">
              <w:rPr>
                <w:sz w:val="18"/>
              </w:rPr>
              <w:t xml:space="preserve">EntryHi </w:t>
            </w:r>
          </w:p>
        </w:tc>
        <w:tc>
          <w:tcPr>
            <w:tcW w:w="5103" w:type="dxa"/>
          </w:tcPr>
          <w:p w14:paraId="49EDC9E5" w14:textId="77777777" w:rsidR="00C441A2" w:rsidRPr="009058AE" w:rsidRDefault="003F76D0">
            <w:pPr>
              <w:pStyle w:val="TableParagraph"/>
              <w:spacing w:before="40"/>
              <w:ind w:left="107"/>
              <w:jc w:val="left"/>
              <w:rPr>
                <w:rFonts w:eastAsia="宋体"/>
                <w:sz w:val="18"/>
              </w:rPr>
            </w:pPr>
            <w:r w:rsidRPr="009058AE">
              <w:rPr>
                <w:sz w:val="18"/>
              </w:rPr>
              <w:t xml:space="preserve">VTLB and FTLB table entries high content </w:t>
            </w:r>
          </w:p>
        </w:tc>
        <w:tc>
          <w:tcPr>
            <w:tcW w:w="1666" w:type="dxa"/>
          </w:tcPr>
          <w:p w14:paraId="49EDC9E6"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104, section 7.19 </w:t>
            </w:r>
            <w:hyperlink w:anchor="_bookmark234" w:history="1"/>
            <w:hyperlink w:anchor="_bookmark234" w:history="1"/>
          </w:p>
        </w:tc>
      </w:tr>
      <w:tr w:rsidR="00C441A2" w:rsidRPr="009058AE" w14:paraId="49EDC9ED" w14:textId="77777777">
        <w:trPr>
          <w:trHeight w:val="311"/>
        </w:trPr>
        <w:tc>
          <w:tcPr>
            <w:tcW w:w="676" w:type="dxa"/>
          </w:tcPr>
          <w:p w14:paraId="49EDC9E8" w14:textId="77777777" w:rsidR="00C441A2" w:rsidRPr="009058AE" w:rsidRDefault="003F76D0">
            <w:pPr>
              <w:pStyle w:val="TableParagraph"/>
              <w:ind w:left="82" w:right="82"/>
              <w:rPr>
                <w:sz w:val="18"/>
              </w:rPr>
            </w:pPr>
            <w:r w:rsidRPr="009058AE">
              <w:rPr>
                <w:sz w:val="18"/>
              </w:rPr>
              <w:t xml:space="preserve">11 </w:t>
            </w:r>
          </w:p>
        </w:tc>
        <w:tc>
          <w:tcPr>
            <w:tcW w:w="708" w:type="dxa"/>
          </w:tcPr>
          <w:p w14:paraId="49EDC9E9" w14:textId="77777777" w:rsidR="00C441A2" w:rsidRPr="009058AE" w:rsidRDefault="003F76D0">
            <w:pPr>
              <w:pStyle w:val="TableParagraph"/>
              <w:ind w:left="10"/>
              <w:rPr>
                <w:sz w:val="18"/>
              </w:rPr>
            </w:pPr>
            <w:r w:rsidRPr="009058AE">
              <w:rPr>
                <w:sz w:val="18"/>
              </w:rPr>
              <w:t xml:space="preserve">0 </w:t>
            </w:r>
          </w:p>
        </w:tc>
        <w:tc>
          <w:tcPr>
            <w:tcW w:w="1843" w:type="dxa"/>
          </w:tcPr>
          <w:p w14:paraId="49EDC9EA" w14:textId="77777777" w:rsidR="00C441A2" w:rsidRPr="009058AE" w:rsidRDefault="003F76D0">
            <w:pPr>
              <w:pStyle w:val="TableParagraph"/>
              <w:ind w:left="107"/>
              <w:jc w:val="left"/>
              <w:rPr>
                <w:sz w:val="18"/>
              </w:rPr>
            </w:pPr>
            <w:r w:rsidRPr="009058AE">
              <w:rPr>
                <w:sz w:val="18"/>
              </w:rPr>
              <w:t xml:space="preserve">The Compare </w:t>
            </w:r>
          </w:p>
        </w:tc>
        <w:tc>
          <w:tcPr>
            <w:tcW w:w="5103" w:type="dxa"/>
          </w:tcPr>
          <w:p w14:paraId="49EDC9EB"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Timer interrupt control </w:t>
            </w:r>
          </w:p>
        </w:tc>
        <w:tc>
          <w:tcPr>
            <w:tcW w:w="1666" w:type="dxa"/>
          </w:tcPr>
          <w:p w14:paraId="49EDC9EC"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106, section 7.20 </w:t>
            </w:r>
            <w:hyperlink w:anchor="_bookmark238" w:history="1"/>
            <w:hyperlink w:anchor="_bookmark238" w:history="1"/>
          </w:p>
        </w:tc>
      </w:tr>
      <w:tr w:rsidR="00C441A2" w:rsidRPr="009058AE" w14:paraId="49EDC9F3" w14:textId="77777777">
        <w:trPr>
          <w:trHeight w:val="312"/>
        </w:trPr>
        <w:tc>
          <w:tcPr>
            <w:tcW w:w="676" w:type="dxa"/>
          </w:tcPr>
          <w:p w14:paraId="49EDC9EE" w14:textId="77777777" w:rsidR="00C441A2" w:rsidRPr="009058AE" w:rsidRDefault="003F76D0">
            <w:pPr>
              <w:pStyle w:val="TableParagraph"/>
              <w:spacing w:before="51"/>
              <w:ind w:left="88" w:right="80"/>
              <w:rPr>
                <w:sz w:val="18"/>
              </w:rPr>
            </w:pPr>
            <w:r w:rsidRPr="009058AE">
              <w:rPr>
                <w:sz w:val="18"/>
              </w:rPr>
              <w:t xml:space="preserve">12 </w:t>
            </w:r>
          </w:p>
        </w:tc>
        <w:tc>
          <w:tcPr>
            <w:tcW w:w="708" w:type="dxa"/>
          </w:tcPr>
          <w:p w14:paraId="49EDC9EF" w14:textId="77777777" w:rsidR="00C441A2" w:rsidRPr="009058AE" w:rsidRDefault="003F76D0">
            <w:pPr>
              <w:pStyle w:val="TableParagraph"/>
              <w:spacing w:before="51"/>
              <w:ind w:left="10"/>
              <w:rPr>
                <w:sz w:val="18"/>
              </w:rPr>
            </w:pPr>
            <w:r w:rsidRPr="009058AE">
              <w:rPr>
                <w:sz w:val="18"/>
              </w:rPr>
              <w:t xml:space="preserve">0 </w:t>
            </w:r>
          </w:p>
        </w:tc>
        <w:tc>
          <w:tcPr>
            <w:tcW w:w="1843" w:type="dxa"/>
          </w:tcPr>
          <w:p w14:paraId="49EDC9F0" w14:textId="77777777" w:rsidR="00C441A2" w:rsidRPr="009058AE" w:rsidRDefault="003F76D0">
            <w:pPr>
              <w:pStyle w:val="TableParagraph"/>
              <w:spacing w:before="51"/>
              <w:ind w:left="107"/>
              <w:jc w:val="left"/>
              <w:rPr>
                <w:sz w:val="18"/>
              </w:rPr>
            </w:pPr>
            <w:r w:rsidRPr="009058AE">
              <w:rPr>
                <w:sz w:val="18"/>
              </w:rPr>
              <w:t xml:space="preserve">The Status </w:t>
            </w:r>
          </w:p>
        </w:tc>
        <w:tc>
          <w:tcPr>
            <w:tcW w:w="5103" w:type="dxa"/>
          </w:tcPr>
          <w:p w14:paraId="49EDC9F1"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Processor status and control registers </w:t>
            </w:r>
          </w:p>
        </w:tc>
        <w:tc>
          <w:tcPr>
            <w:tcW w:w="1666" w:type="dxa"/>
          </w:tcPr>
          <w:p w14:paraId="49EDC9F2"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107, section 7.21 </w:t>
            </w:r>
            <w:hyperlink w:anchor="_bookmark241" w:history="1"/>
            <w:hyperlink w:anchor="_bookmark241" w:history="1"/>
          </w:p>
        </w:tc>
      </w:tr>
      <w:tr w:rsidR="00C441A2" w:rsidRPr="009058AE" w14:paraId="49EDC9F9" w14:textId="77777777">
        <w:trPr>
          <w:trHeight w:val="311"/>
        </w:trPr>
        <w:tc>
          <w:tcPr>
            <w:tcW w:w="676" w:type="dxa"/>
          </w:tcPr>
          <w:p w14:paraId="49EDC9F4" w14:textId="77777777" w:rsidR="00C441A2" w:rsidRPr="009058AE" w:rsidRDefault="003F76D0">
            <w:pPr>
              <w:pStyle w:val="TableParagraph"/>
              <w:ind w:left="88" w:right="80"/>
              <w:rPr>
                <w:sz w:val="18"/>
              </w:rPr>
            </w:pPr>
            <w:r w:rsidRPr="009058AE">
              <w:rPr>
                <w:sz w:val="18"/>
              </w:rPr>
              <w:t xml:space="preserve">12 </w:t>
            </w:r>
          </w:p>
        </w:tc>
        <w:tc>
          <w:tcPr>
            <w:tcW w:w="708" w:type="dxa"/>
          </w:tcPr>
          <w:p w14:paraId="49EDC9F5" w14:textId="77777777" w:rsidR="00C441A2" w:rsidRPr="009058AE" w:rsidRDefault="003F76D0">
            <w:pPr>
              <w:pStyle w:val="TableParagraph"/>
              <w:ind w:left="10"/>
              <w:rPr>
                <w:sz w:val="18"/>
              </w:rPr>
            </w:pPr>
            <w:r w:rsidRPr="009058AE">
              <w:rPr>
                <w:sz w:val="18"/>
              </w:rPr>
              <w:t xml:space="preserve">1 </w:t>
            </w:r>
          </w:p>
        </w:tc>
        <w:tc>
          <w:tcPr>
            <w:tcW w:w="1843" w:type="dxa"/>
          </w:tcPr>
          <w:p w14:paraId="49EDC9F6" w14:textId="77777777" w:rsidR="00C441A2" w:rsidRPr="009058AE" w:rsidRDefault="003F76D0">
            <w:pPr>
              <w:pStyle w:val="TableParagraph"/>
              <w:ind w:left="107"/>
              <w:jc w:val="left"/>
              <w:rPr>
                <w:sz w:val="18"/>
              </w:rPr>
            </w:pPr>
            <w:r w:rsidRPr="009058AE">
              <w:rPr>
                <w:sz w:val="18"/>
              </w:rPr>
              <w:t xml:space="preserve">IntCtl </w:t>
            </w:r>
          </w:p>
        </w:tc>
        <w:tc>
          <w:tcPr>
            <w:tcW w:w="5103" w:type="dxa"/>
          </w:tcPr>
          <w:p w14:paraId="49EDC9F7"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Interrupts system state and control registers </w:t>
            </w:r>
          </w:p>
        </w:tc>
        <w:tc>
          <w:tcPr>
            <w:tcW w:w="1666" w:type="dxa"/>
          </w:tcPr>
          <w:p w14:paraId="49EDC9F8"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109, section 7.22 </w:t>
            </w:r>
            <w:hyperlink w:anchor="_bookmark244" w:history="1"/>
            <w:hyperlink w:anchor="_bookmark244" w:history="1"/>
          </w:p>
        </w:tc>
      </w:tr>
      <w:tr w:rsidR="00C441A2" w:rsidRPr="009058AE" w14:paraId="49EDC9FF" w14:textId="77777777">
        <w:trPr>
          <w:trHeight w:val="311"/>
        </w:trPr>
        <w:tc>
          <w:tcPr>
            <w:tcW w:w="676" w:type="dxa"/>
          </w:tcPr>
          <w:p w14:paraId="49EDC9FA" w14:textId="77777777" w:rsidR="00C441A2" w:rsidRPr="009058AE" w:rsidRDefault="003F76D0">
            <w:pPr>
              <w:pStyle w:val="TableParagraph"/>
              <w:ind w:left="88" w:right="80"/>
              <w:rPr>
                <w:sz w:val="18"/>
              </w:rPr>
            </w:pPr>
            <w:r w:rsidRPr="009058AE">
              <w:rPr>
                <w:sz w:val="18"/>
              </w:rPr>
              <w:t xml:space="preserve">12 </w:t>
            </w:r>
          </w:p>
        </w:tc>
        <w:tc>
          <w:tcPr>
            <w:tcW w:w="708" w:type="dxa"/>
          </w:tcPr>
          <w:p w14:paraId="49EDC9FB" w14:textId="77777777" w:rsidR="00C441A2" w:rsidRPr="009058AE" w:rsidRDefault="003F76D0">
            <w:pPr>
              <w:pStyle w:val="TableParagraph"/>
              <w:ind w:left="10"/>
              <w:rPr>
                <w:sz w:val="18"/>
              </w:rPr>
            </w:pPr>
            <w:r w:rsidRPr="009058AE">
              <w:rPr>
                <w:sz w:val="18"/>
              </w:rPr>
              <w:t xml:space="preserve">2 </w:t>
            </w:r>
          </w:p>
        </w:tc>
        <w:tc>
          <w:tcPr>
            <w:tcW w:w="1843" w:type="dxa"/>
          </w:tcPr>
          <w:p w14:paraId="49EDC9FC" w14:textId="77777777" w:rsidR="00C441A2" w:rsidRPr="009058AE" w:rsidRDefault="003F76D0">
            <w:pPr>
              <w:pStyle w:val="TableParagraph"/>
              <w:ind w:left="107"/>
              <w:jc w:val="left"/>
              <w:rPr>
                <w:sz w:val="18"/>
              </w:rPr>
            </w:pPr>
            <w:r w:rsidRPr="009058AE">
              <w:rPr>
                <w:sz w:val="18"/>
              </w:rPr>
              <w:t xml:space="preserve">SRSCtl </w:t>
            </w:r>
          </w:p>
        </w:tc>
        <w:tc>
          <w:tcPr>
            <w:tcW w:w="5103" w:type="dxa"/>
          </w:tcPr>
          <w:p w14:paraId="49EDC9FD"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Shadow register status and control register </w:t>
            </w:r>
          </w:p>
        </w:tc>
        <w:tc>
          <w:tcPr>
            <w:tcW w:w="1666" w:type="dxa"/>
          </w:tcPr>
          <w:p w14:paraId="49EDC9FE"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110, section </w:t>
            </w:r>
            <w:r w:rsidRPr="009058AE">
              <w:rPr>
                <w:rFonts w:eastAsia="宋体"/>
                <w:sz w:val="18"/>
              </w:rPr>
              <w:lastRenderedPageBreak/>
              <w:t xml:space="preserve">7.23 </w:t>
            </w:r>
            <w:hyperlink w:anchor="_bookmark247" w:history="1"/>
            <w:hyperlink w:anchor="_bookmark247" w:history="1"/>
          </w:p>
        </w:tc>
      </w:tr>
      <w:tr w:rsidR="00C441A2" w:rsidRPr="009058AE" w14:paraId="49EDCA05" w14:textId="77777777">
        <w:trPr>
          <w:trHeight w:val="312"/>
        </w:trPr>
        <w:tc>
          <w:tcPr>
            <w:tcW w:w="676" w:type="dxa"/>
          </w:tcPr>
          <w:p w14:paraId="49EDCA00" w14:textId="77777777" w:rsidR="00C441A2" w:rsidRPr="009058AE" w:rsidRDefault="003F76D0">
            <w:pPr>
              <w:pStyle w:val="TableParagraph"/>
              <w:spacing w:before="51"/>
              <w:ind w:left="88" w:right="80"/>
              <w:rPr>
                <w:sz w:val="18"/>
              </w:rPr>
            </w:pPr>
            <w:r w:rsidRPr="009058AE">
              <w:rPr>
                <w:sz w:val="18"/>
              </w:rPr>
              <w:lastRenderedPageBreak/>
              <w:t xml:space="preserve">13 </w:t>
            </w:r>
          </w:p>
        </w:tc>
        <w:tc>
          <w:tcPr>
            <w:tcW w:w="708" w:type="dxa"/>
          </w:tcPr>
          <w:p w14:paraId="49EDCA01" w14:textId="77777777" w:rsidR="00C441A2" w:rsidRPr="009058AE" w:rsidRDefault="003F76D0">
            <w:pPr>
              <w:pStyle w:val="TableParagraph"/>
              <w:spacing w:before="51"/>
              <w:ind w:left="10"/>
              <w:rPr>
                <w:sz w:val="18"/>
              </w:rPr>
            </w:pPr>
            <w:r w:rsidRPr="009058AE">
              <w:rPr>
                <w:sz w:val="18"/>
              </w:rPr>
              <w:t xml:space="preserve">0 </w:t>
            </w:r>
          </w:p>
        </w:tc>
        <w:tc>
          <w:tcPr>
            <w:tcW w:w="1843" w:type="dxa"/>
          </w:tcPr>
          <w:p w14:paraId="49EDCA02" w14:textId="77777777" w:rsidR="00C441A2" w:rsidRPr="009058AE" w:rsidRDefault="003F76D0">
            <w:pPr>
              <w:pStyle w:val="TableParagraph"/>
              <w:spacing w:before="51"/>
              <w:ind w:left="107"/>
              <w:jc w:val="left"/>
              <w:rPr>
                <w:sz w:val="18"/>
              </w:rPr>
            </w:pPr>
            <w:r w:rsidRPr="009058AE">
              <w:rPr>
                <w:sz w:val="18"/>
              </w:rPr>
              <w:t xml:space="preserve">Cause </w:t>
            </w:r>
          </w:p>
        </w:tc>
        <w:tc>
          <w:tcPr>
            <w:tcW w:w="5103" w:type="dxa"/>
          </w:tcPr>
          <w:p w14:paraId="49EDCA03"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Store last exception reason </w:t>
            </w:r>
          </w:p>
        </w:tc>
        <w:tc>
          <w:tcPr>
            <w:tcW w:w="1666" w:type="dxa"/>
          </w:tcPr>
          <w:p w14:paraId="49EDCA04"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111, section 7.24 </w:t>
            </w:r>
            <w:hyperlink w:anchor="_bookmark250" w:history="1"/>
            <w:hyperlink w:anchor="_bookmark250" w:history="1"/>
          </w:p>
        </w:tc>
      </w:tr>
      <w:tr w:rsidR="00C441A2" w:rsidRPr="009058AE" w14:paraId="49EDCA0B" w14:textId="77777777">
        <w:trPr>
          <w:trHeight w:val="311"/>
        </w:trPr>
        <w:tc>
          <w:tcPr>
            <w:tcW w:w="676" w:type="dxa"/>
          </w:tcPr>
          <w:p w14:paraId="49EDCA06" w14:textId="77777777" w:rsidR="00C441A2" w:rsidRPr="009058AE" w:rsidRDefault="003F76D0">
            <w:pPr>
              <w:pStyle w:val="TableParagraph"/>
              <w:ind w:left="88" w:right="80"/>
              <w:rPr>
                <w:sz w:val="18"/>
              </w:rPr>
            </w:pPr>
            <w:r w:rsidRPr="009058AE">
              <w:rPr>
                <w:sz w:val="18"/>
              </w:rPr>
              <w:t xml:space="preserve">14 </w:t>
            </w:r>
          </w:p>
        </w:tc>
        <w:tc>
          <w:tcPr>
            <w:tcW w:w="708" w:type="dxa"/>
          </w:tcPr>
          <w:p w14:paraId="49EDCA07" w14:textId="77777777" w:rsidR="00C441A2" w:rsidRPr="009058AE" w:rsidRDefault="003F76D0">
            <w:pPr>
              <w:pStyle w:val="TableParagraph"/>
              <w:ind w:left="10"/>
              <w:rPr>
                <w:sz w:val="18"/>
              </w:rPr>
            </w:pPr>
            <w:r w:rsidRPr="009058AE">
              <w:rPr>
                <w:sz w:val="18"/>
              </w:rPr>
              <w:t xml:space="preserve">0 </w:t>
            </w:r>
          </w:p>
        </w:tc>
        <w:tc>
          <w:tcPr>
            <w:tcW w:w="1843" w:type="dxa"/>
          </w:tcPr>
          <w:p w14:paraId="49EDCA08" w14:textId="77777777" w:rsidR="00C441A2" w:rsidRPr="009058AE" w:rsidRDefault="003F76D0">
            <w:pPr>
              <w:pStyle w:val="TableParagraph"/>
              <w:ind w:left="107"/>
              <w:jc w:val="left"/>
              <w:rPr>
                <w:sz w:val="18"/>
              </w:rPr>
            </w:pPr>
            <w:r w:rsidRPr="009058AE">
              <w:rPr>
                <w:sz w:val="18"/>
              </w:rPr>
              <w:t xml:space="preserve">The EPC </w:t>
            </w:r>
          </w:p>
        </w:tc>
        <w:tc>
          <w:tcPr>
            <w:tcW w:w="5103" w:type="dxa"/>
          </w:tcPr>
          <w:p w14:paraId="49EDCA09" w14:textId="77777777" w:rsidR="00C441A2" w:rsidRPr="009058AE" w:rsidRDefault="003F76D0">
            <w:pPr>
              <w:pStyle w:val="TableParagraph"/>
              <w:spacing w:before="40"/>
              <w:ind w:left="107"/>
              <w:jc w:val="left"/>
              <w:rPr>
                <w:sz w:val="18"/>
              </w:rPr>
            </w:pPr>
            <w:r w:rsidRPr="009058AE">
              <w:rPr>
                <w:rFonts w:eastAsia="宋体"/>
                <w:sz w:val="18"/>
              </w:rPr>
              <w:t xml:space="preserve">Store the PC on which the last exception instruction occurred </w:t>
            </w:r>
          </w:p>
        </w:tc>
        <w:tc>
          <w:tcPr>
            <w:tcW w:w="1666" w:type="dxa"/>
          </w:tcPr>
          <w:p w14:paraId="49EDCA0A"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113, section 7.25 </w:t>
            </w:r>
            <w:hyperlink w:anchor="_bookmark254" w:history="1"/>
            <w:hyperlink w:anchor="_bookmark254" w:history="1"/>
          </w:p>
        </w:tc>
      </w:tr>
      <w:tr w:rsidR="00C441A2" w:rsidRPr="009058AE" w14:paraId="49EDCA11" w14:textId="77777777">
        <w:trPr>
          <w:trHeight w:val="311"/>
        </w:trPr>
        <w:tc>
          <w:tcPr>
            <w:tcW w:w="676" w:type="dxa"/>
          </w:tcPr>
          <w:p w14:paraId="49EDCA0C" w14:textId="77777777" w:rsidR="00C441A2" w:rsidRPr="009058AE" w:rsidRDefault="003F76D0">
            <w:pPr>
              <w:pStyle w:val="TableParagraph"/>
              <w:ind w:left="88" w:right="80"/>
              <w:rPr>
                <w:sz w:val="18"/>
              </w:rPr>
            </w:pPr>
            <w:r w:rsidRPr="009058AE">
              <w:rPr>
                <w:sz w:val="18"/>
              </w:rPr>
              <w:t xml:space="preserve">15 </w:t>
            </w:r>
          </w:p>
        </w:tc>
        <w:tc>
          <w:tcPr>
            <w:tcW w:w="708" w:type="dxa"/>
          </w:tcPr>
          <w:p w14:paraId="49EDCA0D" w14:textId="77777777" w:rsidR="00C441A2" w:rsidRPr="009058AE" w:rsidRDefault="003F76D0">
            <w:pPr>
              <w:pStyle w:val="TableParagraph"/>
              <w:ind w:left="10"/>
              <w:rPr>
                <w:sz w:val="18"/>
              </w:rPr>
            </w:pPr>
            <w:r w:rsidRPr="009058AE">
              <w:rPr>
                <w:sz w:val="18"/>
              </w:rPr>
              <w:t xml:space="preserve">0 </w:t>
            </w:r>
          </w:p>
        </w:tc>
        <w:tc>
          <w:tcPr>
            <w:tcW w:w="1843" w:type="dxa"/>
          </w:tcPr>
          <w:p w14:paraId="49EDCA0E" w14:textId="77777777" w:rsidR="00C441A2" w:rsidRPr="009058AE" w:rsidRDefault="003F76D0">
            <w:pPr>
              <w:pStyle w:val="TableParagraph"/>
              <w:ind w:left="107"/>
              <w:jc w:val="left"/>
              <w:rPr>
                <w:sz w:val="18"/>
              </w:rPr>
            </w:pPr>
            <w:r w:rsidRPr="009058AE">
              <w:rPr>
                <w:sz w:val="18"/>
              </w:rPr>
              <w:t xml:space="preserve">PRId </w:t>
            </w:r>
          </w:p>
        </w:tc>
        <w:tc>
          <w:tcPr>
            <w:tcW w:w="5103" w:type="dxa"/>
          </w:tcPr>
          <w:p w14:paraId="49EDCA0F" w14:textId="77777777" w:rsidR="00C441A2" w:rsidRPr="009058AE" w:rsidRDefault="003F76D0">
            <w:pPr>
              <w:pStyle w:val="TableParagraph"/>
              <w:spacing w:before="40"/>
              <w:ind w:left="107"/>
              <w:jc w:val="left"/>
              <w:rPr>
                <w:sz w:val="18"/>
              </w:rPr>
            </w:pPr>
            <w:r w:rsidRPr="009058AE">
              <w:rPr>
                <w:rFonts w:eastAsia="宋体"/>
                <w:sz w:val="18"/>
              </w:rPr>
              <w:t xml:space="preserve">The processor ID </w:t>
            </w:r>
          </w:p>
        </w:tc>
        <w:tc>
          <w:tcPr>
            <w:tcW w:w="1666" w:type="dxa"/>
          </w:tcPr>
          <w:p w14:paraId="49EDCA10"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114, section 7.26 </w:t>
            </w:r>
            <w:hyperlink w:anchor="_bookmark257" w:history="1"/>
            <w:hyperlink w:anchor="_bookmark257" w:history="1"/>
          </w:p>
        </w:tc>
      </w:tr>
      <w:tr w:rsidR="00C441A2" w:rsidRPr="009058AE" w14:paraId="49EDCA17" w14:textId="77777777">
        <w:trPr>
          <w:trHeight w:val="312"/>
        </w:trPr>
        <w:tc>
          <w:tcPr>
            <w:tcW w:w="676" w:type="dxa"/>
          </w:tcPr>
          <w:p w14:paraId="49EDCA12" w14:textId="77777777" w:rsidR="00C441A2" w:rsidRPr="009058AE" w:rsidRDefault="003F76D0">
            <w:pPr>
              <w:pStyle w:val="TableParagraph"/>
              <w:spacing w:before="51"/>
              <w:ind w:left="88" w:right="80"/>
              <w:rPr>
                <w:sz w:val="18"/>
              </w:rPr>
            </w:pPr>
            <w:r w:rsidRPr="009058AE">
              <w:rPr>
                <w:sz w:val="18"/>
              </w:rPr>
              <w:t xml:space="preserve">15 </w:t>
            </w:r>
          </w:p>
        </w:tc>
        <w:tc>
          <w:tcPr>
            <w:tcW w:w="708" w:type="dxa"/>
          </w:tcPr>
          <w:p w14:paraId="49EDCA13" w14:textId="77777777" w:rsidR="00C441A2" w:rsidRPr="009058AE" w:rsidRDefault="003F76D0">
            <w:pPr>
              <w:pStyle w:val="TableParagraph"/>
              <w:spacing w:before="51"/>
              <w:ind w:left="10"/>
              <w:rPr>
                <w:sz w:val="18"/>
              </w:rPr>
            </w:pPr>
            <w:r w:rsidRPr="009058AE">
              <w:rPr>
                <w:sz w:val="18"/>
              </w:rPr>
              <w:t xml:space="preserve">1 </w:t>
            </w:r>
          </w:p>
        </w:tc>
        <w:tc>
          <w:tcPr>
            <w:tcW w:w="1843" w:type="dxa"/>
          </w:tcPr>
          <w:p w14:paraId="49EDCA14" w14:textId="77777777" w:rsidR="00C441A2" w:rsidRPr="009058AE" w:rsidRDefault="003F76D0">
            <w:pPr>
              <w:pStyle w:val="TableParagraph"/>
              <w:spacing w:before="51"/>
              <w:ind w:left="107"/>
              <w:jc w:val="left"/>
              <w:rPr>
                <w:sz w:val="18"/>
              </w:rPr>
            </w:pPr>
            <w:r w:rsidRPr="009058AE">
              <w:rPr>
                <w:sz w:val="18"/>
              </w:rPr>
              <w:t xml:space="preserve">EBase </w:t>
            </w:r>
          </w:p>
        </w:tc>
        <w:tc>
          <w:tcPr>
            <w:tcW w:w="5103" w:type="dxa"/>
          </w:tcPr>
          <w:p w14:paraId="49EDCA15"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Exception entry base address register </w:t>
            </w:r>
          </w:p>
        </w:tc>
        <w:tc>
          <w:tcPr>
            <w:tcW w:w="1666" w:type="dxa"/>
          </w:tcPr>
          <w:p w14:paraId="49EDCA16"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115, section 7.27 </w:t>
            </w:r>
            <w:hyperlink w:anchor="_bookmark260" w:history="1"/>
            <w:hyperlink w:anchor="_bookmark260" w:history="1"/>
          </w:p>
        </w:tc>
      </w:tr>
      <w:tr w:rsidR="00C441A2" w:rsidRPr="009058AE" w14:paraId="49EDCA1D" w14:textId="77777777">
        <w:trPr>
          <w:trHeight w:val="311"/>
        </w:trPr>
        <w:tc>
          <w:tcPr>
            <w:tcW w:w="676" w:type="dxa"/>
          </w:tcPr>
          <w:p w14:paraId="49EDCA18" w14:textId="77777777" w:rsidR="00C441A2" w:rsidRPr="009058AE" w:rsidRDefault="003F76D0">
            <w:pPr>
              <w:pStyle w:val="TableParagraph"/>
              <w:ind w:left="88" w:right="80"/>
              <w:rPr>
                <w:sz w:val="18"/>
              </w:rPr>
            </w:pPr>
            <w:r w:rsidRPr="009058AE">
              <w:rPr>
                <w:sz w:val="18"/>
              </w:rPr>
              <w:t xml:space="preserve">16 </w:t>
            </w:r>
          </w:p>
        </w:tc>
        <w:tc>
          <w:tcPr>
            <w:tcW w:w="708" w:type="dxa"/>
          </w:tcPr>
          <w:p w14:paraId="49EDCA19" w14:textId="77777777" w:rsidR="00C441A2" w:rsidRPr="009058AE" w:rsidRDefault="003F76D0">
            <w:pPr>
              <w:pStyle w:val="TableParagraph"/>
              <w:ind w:left="10"/>
              <w:rPr>
                <w:sz w:val="18"/>
              </w:rPr>
            </w:pPr>
            <w:r w:rsidRPr="009058AE">
              <w:rPr>
                <w:sz w:val="18"/>
              </w:rPr>
              <w:t xml:space="preserve">0 </w:t>
            </w:r>
          </w:p>
        </w:tc>
        <w:tc>
          <w:tcPr>
            <w:tcW w:w="1843" w:type="dxa"/>
          </w:tcPr>
          <w:p w14:paraId="49EDCA1A" w14:textId="77777777" w:rsidR="00C441A2" w:rsidRPr="009058AE" w:rsidRDefault="003F76D0">
            <w:pPr>
              <w:pStyle w:val="TableParagraph"/>
              <w:ind w:left="107"/>
              <w:jc w:val="left"/>
              <w:rPr>
                <w:sz w:val="18"/>
              </w:rPr>
            </w:pPr>
            <w:r w:rsidRPr="009058AE">
              <w:rPr>
                <w:sz w:val="18"/>
              </w:rPr>
              <w:t xml:space="preserve">The Config </w:t>
            </w:r>
          </w:p>
        </w:tc>
        <w:tc>
          <w:tcPr>
            <w:tcW w:w="5103" w:type="dxa"/>
          </w:tcPr>
          <w:p w14:paraId="49EDCA1B"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Configuration register </w:t>
            </w:r>
          </w:p>
        </w:tc>
        <w:tc>
          <w:tcPr>
            <w:tcW w:w="1666" w:type="dxa"/>
          </w:tcPr>
          <w:p w14:paraId="49EDCA1C"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116, section 7.28 </w:t>
            </w:r>
            <w:hyperlink w:anchor="_bookmark263" w:history="1"/>
            <w:hyperlink w:anchor="_bookmark263" w:history="1"/>
          </w:p>
        </w:tc>
      </w:tr>
      <w:tr w:rsidR="00C441A2" w:rsidRPr="009058AE" w14:paraId="49EDCA23" w14:textId="77777777">
        <w:trPr>
          <w:trHeight w:val="311"/>
        </w:trPr>
        <w:tc>
          <w:tcPr>
            <w:tcW w:w="676" w:type="dxa"/>
          </w:tcPr>
          <w:p w14:paraId="49EDCA1E" w14:textId="77777777" w:rsidR="00C441A2" w:rsidRPr="009058AE" w:rsidRDefault="003F76D0">
            <w:pPr>
              <w:pStyle w:val="TableParagraph"/>
              <w:ind w:left="88" w:right="80"/>
              <w:rPr>
                <w:sz w:val="18"/>
              </w:rPr>
            </w:pPr>
            <w:r w:rsidRPr="009058AE">
              <w:rPr>
                <w:sz w:val="18"/>
              </w:rPr>
              <w:t xml:space="preserve">16 </w:t>
            </w:r>
          </w:p>
        </w:tc>
        <w:tc>
          <w:tcPr>
            <w:tcW w:w="708" w:type="dxa"/>
          </w:tcPr>
          <w:p w14:paraId="49EDCA1F" w14:textId="77777777" w:rsidR="00C441A2" w:rsidRPr="009058AE" w:rsidRDefault="003F76D0">
            <w:pPr>
              <w:pStyle w:val="TableParagraph"/>
              <w:ind w:left="10"/>
              <w:rPr>
                <w:sz w:val="18"/>
              </w:rPr>
            </w:pPr>
            <w:r w:rsidRPr="009058AE">
              <w:rPr>
                <w:sz w:val="18"/>
              </w:rPr>
              <w:t xml:space="preserve">1 </w:t>
            </w:r>
          </w:p>
        </w:tc>
        <w:tc>
          <w:tcPr>
            <w:tcW w:w="1843" w:type="dxa"/>
          </w:tcPr>
          <w:p w14:paraId="49EDCA20" w14:textId="77777777" w:rsidR="00C441A2" w:rsidRPr="009058AE" w:rsidRDefault="003F76D0">
            <w:pPr>
              <w:pStyle w:val="TableParagraph"/>
              <w:ind w:left="107"/>
              <w:jc w:val="left"/>
              <w:rPr>
                <w:sz w:val="18"/>
              </w:rPr>
            </w:pPr>
            <w:r w:rsidRPr="009058AE">
              <w:rPr>
                <w:sz w:val="18"/>
              </w:rPr>
              <w:t xml:space="preserve">Config1 </w:t>
            </w:r>
          </w:p>
        </w:tc>
        <w:tc>
          <w:tcPr>
            <w:tcW w:w="5103" w:type="dxa"/>
          </w:tcPr>
          <w:p w14:paraId="49EDCA21" w14:textId="77777777" w:rsidR="00C441A2" w:rsidRPr="009058AE" w:rsidRDefault="003F76D0">
            <w:pPr>
              <w:pStyle w:val="TableParagraph"/>
              <w:spacing w:before="40"/>
              <w:ind w:left="107"/>
              <w:jc w:val="left"/>
              <w:rPr>
                <w:sz w:val="18"/>
              </w:rPr>
            </w:pPr>
            <w:r w:rsidRPr="009058AE">
              <w:rPr>
                <w:rFonts w:eastAsia="宋体"/>
                <w:sz w:val="18"/>
              </w:rPr>
              <w:t xml:space="preserve">Configure register 1 </w:t>
            </w:r>
          </w:p>
        </w:tc>
        <w:tc>
          <w:tcPr>
            <w:tcW w:w="1666" w:type="dxa"/>
          </w:tcPr>
          <w:p w14:paraId="49EDCA22"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117, section 7.29 </w:t>
            </w:r>
            <w:hyperlink w:anchor="_bookmark266" w:history="1"/>
            <w:hyperlink w:anchor="_bookmark266" w:history="1"/>
          </w:p>
        </w:tc>
      </w:tr>
      <w:tr w:rsidR="00C441A2" w:rsidRPr="009058AE" w14:paraId="49EDCA29" w14:textId="77777777">
        <w:trPr>
          <w:trHeight w:val="312"/>
        </w:trPr>
        <w:tc>
          <w:tcPr>
            <w:tcW w:w="676" w:type="dxa"/>
          </w:tcPr>
          <w:p w14:paraId="49EDCA24" w14:textId="77777777" w:rsidR="00C441A2" w:rsidRPr="009058AE" w:rsidRDefault="003F76D0">
            <w:pPr>
              <w:pStyle w:val="TableParagraph"/>
              <w:spacing w:before="51"/>
              <w:ind w:left="88" w:right="80"/>
              <w:rPr>
                <w:sz w:val="18"/>
              </w:rPr>
            </w:pPr>
            <w:r w:rsidRPr="009058AE">
              <w:rPr>
                <w:sz w:val="18"/>
              </w:rPr>
              <w:t xml:space="preserve">16 </w:t>
            </w:r>
          </w:p>
        </w:tc>
        <w:tc>
          <w:tcPr>
            <w:tcW w:w="708" w:type="dxa"/>
          </w:tcPr>
          <w:p w14:paraId="49EDCA25" w14:textId="77777777" w:rsidR="00C441A2" w:rsidRPr="009058AE" w:rsidRDefault="003F76D0">
            <w:pPr>
              <w:pStyle w:val="TableParagraph"/>
              <w:spacing w:before="51"/>
              <w:ind w:left="10"/>
              <w:rPr>
                <w:sz w:val="18"/>
              </w:rPr>
            </w:pPr>
            <w:r w:rsidRPr="009058AE">
              <w:rPr>
                <w:sz w:val="18"/>
              </w:rPr>
              <w:t xml:space="preserve">2 </w:t>
            </w:r>
          </w:p>
        </w:tc>
        <w:tc>
          <w:tcPr>
            <w:tcW w:w="1843" w:type="dxa"/>
          </w:tcPr>
          <w:p w14:paraId="49EDCA26" w14:textId="77777777" w:rsidR="00C441A2" w:rsidRPr="009058AE" w:rsidRDefault="003F76D0">
            <w:pPr>
              <w:pStyle w:val="TableParagraph"/>
              <w:spacing w:before="51"/>
              <w:ind w:left="107"/>
              <w:jc w:val="left"/>
              <w:rPr>
                <w:sz w:val="18"/>
              </w:rPr>
            </w:pPr>
            <w:r w:rsidRPr="009058AE">
              <w:rPr>
                <w:sz w:val="18"/>
              </w:rPr>
              <w:t xml:space="preserve">Config2 </w:t>
            </w:r>
          </w:p>
        </w:tc>
        <w:tc>
          <w:tcPr>
            <w:tcW w:w="5103" w:type="dxa"/>
          </w:tcPr>
          <w:p w14:paraId="49EDCA27" w14:textId="77777777" w:rsidR="00C441A2" w:rsidRPr="009058AE" w:rsidRDefault="003F76D0">
            <w:pPr>
              <w:pStyle w:val="TableParagraph"/>
              <w:spacing w:before="41"/>
              <w:ind w:left="107"/>
              <w:jc w:val="left"/>
              <w:rPr>
                <w:sz w:val="18"/>
              </w:rPr>
            </w:pPr>
            <w:r w:rsidRPr="009058AE">
              <w:rPr>
                <w:rFonts w:eastAsia="宋体"/>
                <w:sz w:val="18"/>
              </w:rPr>
              <w:t xml:space="preserve">Configure register 2 </w:t>
            </w:r>
          </w:p>
        </w:tc>
        <w:tc>
          <w:tcPr>
            <w:tcW w:w="1666" w:type="dxa"/>
          </w:tcPr>
          <w:p w14:paraId="49EDCA28"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118, section 7.30 </w:t>
            </w:r>
            <w:hyperlink w:anchor="_bookmark269" w:history="1"/>
            <w:hyperlink w:anchor="_bookmark269" w:history="1"/>
          </w:p>
        </w:tc>
      </w:tr>
    </w:tbl>
    <w:p w14:paraId="49EDCA2A" w14:textId="77777777" w:rsidR="00C441A2" w:rsidRPr="009058AE" w:rsidRDefault="00C441A2">
      <w:pPr>
        <w:rPr>
          <w:rFonts w:ascii="Times New Roman" w:hAnsi="Times New Roman" w:cs="Times New Roman"/>
          <w:sz w:val="18"/>
        </w:rPr>
        <w:sectPr w:rsidR="00C441A2" w:rsidRPr="009058AE">
          <w:pgSz w:w="11910" w:h="16840"/>
          <w:pgMar w:top="1580" w:right="0" w:bottom="1380" w:left="0" w:header="890" w:footer="1175" w:gutter="0"/>
          <w:cols w:space="720"/>
        </w:sectPr>
      </w:pPr>
    </w:p>
    <w:p w14:paraId="49EDCA2B" w14:textId="77777777" w:rsidR="00C441A2" w:rsidRPr="009058AE" w:rsidRDefault="00C441A2">
      <w:pPr>
        <w:pStyle w:val="a3"/>
        <w:spacing w:before="2"/>
        <w:rPr>
          <w:rFonts w:ascii="Times New Roman" w:hAnsi="Times New Roman" w:cs="Times New Roman"/>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676"/>
        <w:gridCol w:w="708"/>
        <w:gridCol w:w="1843"/>
        <w:gridCol w:w="5103"/>
        <w:gridCol w:w="1666"/>
      </w:tblGrid>
      <w:tr w:rsidR="00C441A2" w:rsidRPr="009058AE" w14:paraId="49EDCA31" w14:textId="77777777">
        <w:trPr>
          <w:trHeight w:val="309"/>
        </w:trPr>
        <w:tc>
          <w:tcPr>
            <w:tcW w:w="676" w:type="dxa"/>
            <w:tcBorders>
              <w:left w:val="single" w:sz="4" w:space="0" w:color="000000"/>
              <w:bottom w:val="double" w:sz="1" w:space="0" w:color="000000"/>
              <w:right w:val="single" w:sz="4" w:space="0" w:color="000000"/>
            </w:tcBorders>
          </w:tcPr>
          <w:p w14:paraId="49EDCA2C" w14:textId="77777777" w:rsidR="00C441A2" w:rsidRPr="009058AE" w:rsidRDefault="003F76D0">
            <w:pPr>
              <w:pStyle w:val="TableParagraph"/>
              <w:spacing w:before="36"/>
              <w:ind w:left="88" w:right="82"/>
              <w:rPr>
                <w:b/>
                <w:sz w:val="21"/>
              </w:rPr>
            </w:pPr>
            <w:r w:rsidRPr="009058AE">
              <w:rPr>
                <w:b/>
                <w:sz w:val="21"/>
              </w:rPr>
              <w:t xml:space="preserve">Reg. </w:t>
            </w:r>
          </w:p>
        </w:tc>
        <w:tc>
          <w:tcPr>
            <w:tcW w:w="708" w:type="dxa"/>
            <w:tcBorders>
              <w:left w:val="single" w:sz="4" w:space="0" w:color="000000"/>
              <w:bottom w:val="double" w:sz="1" w:space="0" w:color="000000"/>
              <w:right w:val="single" w:sz="4" w:space="0" w:color="000000"/>
            </w:tcBorders>
          </w:tcPr>
          <w:p w14:paraId="49EDCA2D" w14:textId="77777777" w:rsidR="00C441A2" w:rsidRPr="009058AE" w:rsidRDefault="003F76D0">
            <w:pPr>
              <w:pStyle w:val="TableParagraph"/>
              <w:spacing w:before="36"/>
              <w:ind w:left="147" w:right="136"/>
              <w:rPr>
                <w:b/>
                <w:sz w:val="21"/>
              </w:rPr>
            </w:pPr>
            <w:r w:rsidRPr="009058AE">
              <w:rPr>
                <w:b/>
                <w:sz w:val="21"/>
              </w:rPr>
              <w:t xml:space="preserve">Sel. </w:t>
            </w:r>
          </w:p>
        </w:tc>
        <w:tc>
          <w:tcPr>
            <w:tcW w:w="1843" w:type="dxa"/>
            <w:tcBorders>
              <w:left w:val="single" w:sz="4" w:space="0" w:color="000000"/>
              <w:bottom w:val="double" w:sz="1" w:space="0" w:color="000000"/>
              <w:right w:val="single" w:sz="4" w:space="0" w:color="000000"/>
            </w:tcBorders>
          </w:tcPr>
          <w:p w14:paraId="49EDCA2E" w14:textId="77777777" w:rsidR="00C441A2" w:rsidRPr="009058AE" w:rsidRDefault="003F76D0">
            <w:pPr>
              <w:pStyle w:val="TableParagraph"/>
              <w:spacing w:before="18"/>
              <w:ind w:left="394"/>
              <w:jc w:val="left"/>
              <w:rPr>
                <w:rFonts w:eastAsia="宋体"/>
                <w:b/>
                <w:sz w:val="21"/>
              </w:rPr>
            </w:pPr>
            <w:r w:rsidRPr="009058AE">
              <w:rPr>
                <w:rFonts w:eastAsia="宋体"/>
                <w:b/>
                <w:sz w:val="21"/>
              </w:rPr>
              <w:t xml:space="preserve">Register name </w:t>
            </w:r>
          </w:p>
        </w:tc>
        <w:tc>
          <w:tcPr>
            <w:tcW w:w="5103" w:type="dxa"/>
            <w:tcBorders>
              <w:left w:val="single" w:sz="4" w:space="0" w:color="000000"/>
              <w:bottom w:val="double" w:sz="1" w:space="0" w:color="000000"/>
              <w:right w:val="single" w:sz="4" w:space="0" w:color="000000"/>
            </w:tcBorders>
          </w:tcPr>
          <w:p w14:paraId="49EDCA2F" w14:textId="77777777" w:rsidR="00C441A2" w:rsidRPr="009058AE" w:rsidRDefault="003F76D0">
            <w:pPr>
              <w:pStyle w:val="TableParagraph"/>
              <w:spacing w:before="18"/>
              <w:ind w:left="2110" w:right="2099"/>
              <w:rPr>
                <w:rFonts w:eastAsia="宋体"/>
                <w:b/>
                <w:sz w:val="21"/>
              </w:rPr>
            </w:pPr>
            <w:r w:rsidRPr="009058AE">
              <w:rPr>
                <w:rFonts w:eastAsia="宋体"/>
                <w:b/>
                <w:sz w:val="21"/>
              </w:rPr>
              <w:t xml:space="preserve">Function definition </w:t>
            </w:r>
          </w:p>
        </w:tc>
        <w:tc>
          <w:tcPr>
            <w:tcW w:w="1666" w:type="dxa"/>
            <w:tcBorders>
              <w:left w:val="single" w:sz="4" w:space="0" w:color="000000"/>
              <w:bottom w:val="double" w:sz="1" w:space="0" w:color="000000"/>
              <w:right w:val="single" w:sz="4" w:space="0" w:color="000000"/>
            </w:tcBorders>
          </w:tcPr>
          <w:p w14:paraId="49EDCA30" w14:textId="77777777" w:rsidR="00C441A2" w:rsidRPr="009058AE" w:rsidRDefault="003F76D0">
            <w:pPr>
              <w:pStyle w:val="TableParagraph"/>
              <w:spacing w:before="18"/>
              <w:ind w:left="603" w:right="591"/>
              <w:rPr>
                <w:rFonts w:eastAsia="宋体"/>
                <w:b/>
                <w:sz w:val="21"/>
              </w:rPr>
            </w:pPr>
            <w:r w:rsidRPr="009058AE">
              <w:rPr>
                <w:rFonts w:eastAsia="宋体"/>
                <w:b/>
                <w:sz w:val="21"/>
              </w:rPr>
              <w:t xml:space="preserve">The index </w:t>
            </w:r>
          </w:p>
        </w:tc>
      </w:tr>
      <w:tr w:rsidR="00C441A2" w:rsidRPr="009058AE" w14:paraId="49EDCA37" w14:textId="77777777">
        <w:trPr>
          <w:trHeight w:val="312"/>
        </w:trPr>
        <w:tc>
          <w:tcPr>
            <w:tcW w:w="676" w:type="dxa"/>
            <w:tcBorders>
              <w:top w:val="double" w:sz="1" w:space="0" w:color="000000"/>
              <w:left w:val="single" w:sz="4" w:space="0" w:color="000000"/>
              <w:bottom w:val="single" w:sz="4" w:space="0" w:color="000000"/>
              <w:right w:val="single" w:sz="4" w:space="0" w:color="000000"/>
            </w:tcBorders>
          </w:tcPr>
          <w:p w14:paraId="49EDCA32" w14:textId="77777777" w:rsidR="00C441A2" w:rsidRPr="009058AE" w:rsidRDefault="003F76D0">
            <w:pPr>
              <w:pStyle w:val="TableParagraph"/>
              <w:spacing w:before="51"/>
              <w:ind w:left="88" w:right="80"/>
              <w:rPr>
                <w:sz w:val="18"/>
              </w:rPr>
            </w:pPr>
            <w:r w:rsidRPr="009058AE">
              <w:rPr>
                <w:sz w:val="18"/>
              </w:rPr>
              <w:t xml:space="preserve">16 </w:t>
            </w:r>
          </w:p>
        </w:tc>
        <w:tc>
          <w:tcPr>
            <w:tcW w:w="708" w:type="dxa"/>
            <w:tcBorders>
              <w:top w:val="double" w:sz="1" w:space="0" w:color="000000"/>
              <w:left w:val="single" w:sz="4" w:space="0" w:color="000000"/>
              <w:bottom w:val="single" w:sz="4" w:space="0" w:color="000000"/>
              <w:right w:val="single" w:sz="4" w:space="0" w:color="000000"/>
            </w:tcBorders>
          </w:tcPr>
          <w:p w14:paraId="49EDCA33" w14:textId="77777777" w:rsidR="00C441A2" w:rsidRPr="009058AE" w:rsidRDefault="003F76D0">
            <w:pPr>
              <w:pStyle w:val="TableParagraph"/>
              <w:spacing w:before="51"/>
              <w:ind w:left="10"/>
              <w:rPr>
                <w:sz w:val="18"/>
              </w:rPr>
            </w:pPr>
            <w:r w:rsidRPr="009058AE">
              <w:rPr>
                <w:sz w:val="18"/>
              </w:rPr>
              <w:t xml:space="preserve">3 </w:t>
            </w:r>
          </w:p>
        </w:tc>
        <w:tc>
          <w:tcPr>
            <w:tcW w:w="1843" w:type="dxa"/>
            <w:tcBorders>
              <w:top w:val="double" w:sz="1" w:space="0" w:color="000000"/>
              <w:left w:val="single" w:sz="4" w:space="0" w:color="000000"/>
              <w:bottom w:val="single" w:sz="4" w:space="0" w:color="000000"/>
              <w:right w:val="single" w:sz="4" w:space="0" w:color="000000"/>
            </w:tcBorders>
          </w:tcPr>
          <w:p w14:paraId="49EDCA34" w14:textId="77777777" w:rsidR="00C441A2" w:rsidRPr="009058AE" w:rsidRDefault="003F76D0">
            <w:pPr>
              <w:pStyle w:val="TableParagraph"/>
              <w:spacing w:before="51"/>
              <w:ind w:left="107"/>
              <w:jc w:val="left"/>
              <w:rPr>
                <w:sz w:val="18"/>
              </w:rPr>
            </w:pPr>
            <w:r w:rsidRPr="009058AE">
              <w:rPr>
                <w:sz w:val="18"/>
              </w:rPr>
              <w:t xml:space="preserve">Config3 </w:t>
            </w:r>
          </w:p>
        </w:tc>
        <w:tc>
          <w:tcPr>
            <w:tcW w:w="5103" w:type="dxa"/>
            <w:tcBorders>
              <w:top w:val="double" w:sz="1" w:space="0" w:color="000000"/>
              <w:left w:val="single" w:sz="4" w:space="0" w:color="000000"/>
              <w:bottom w:val="single" w:sz="4" w:space="0" w:color="000000"/>
              <w:right w:val="single" w:sz="4" w:space="0" w:color="000000"/>
            </w:tcBorders>
          </w:tcPr>
          <w:p w14:paraId="49EDCA35" w14:textId="77777777" w:rsidR="00C441A2" w:rsidRPr="009058AE" w:rsidRDefault="003F76D0">
            <w:pPr>
              <w:pStyle w:val="TableParagraph"/>
              <w:spacing w:before="41"/>
              <w:ind w:left="107"/>
              <w:jc w:val="left"/>
              <w:rPr>
                <w:sz w:val="18"/>
              </w:rPr>
            </w:pPr>
            <w:r w:rsidRPr="009058AE">
              <w:rPr>
                <w:rFonts w:eastAsia="宋体"/>
                <w:sz w:val="18"/>
              </w:rPr>
              <w:t xml:space="preserve">Configure Register 3 </w:t>
            </w:r>
          </w:p>
        </w:tc>
        <w:tc>
          <w:tcPr>
            <w:tcW w:w="1666" w:type="dxa"/>
            <w:tcBorders>
              <w:top w:val="double" w:sz="1" w:space="0" w:color="000000"/>
              <w:left w:val="single" w:sz="4" w:space="0" w:color="000000"/>
              <w:bottom w:val="single" w:sz="4" w:space="0" w:color="000000"/>
              <w:right w:val="single" w:sz="4" w:space="0" w:color="000000"/>
            </w:tcBorders>
          </w:tcPr>
          <w:p w14:paraId="49EDCA36"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119, section 7.31 </w:t>
            </w:r>
            <w:hyperlink w:anchor="_bookmark272" w:history="1"/>
            <w:hyperlink w:anchor="_bookmark272" w:history="1"/>
          </w:p>
        </w:tc>
      </w:tr>
      <w:tr w:rsidR="00C441A2" w:rsidRPr="009058AE" w14:paraId="49EDCA3D" w14:textId="77777777">
        <w:trPr>
          <w:trHeight w:val="311"/>
        </w:trPr>
        <w:tc>
          <w:tcPr>
            <w:tcW w:w="676" w:type="dxa"/>
            <w:tcBorders>
              <w:top w:val="single" w:sz="4" w:space="0" w:color="000000"/>
              <w:left w:val="single" w:sz="4" w:space="0" w:color="000000"/>
              <w:bottom w:val="single" w:sz="4" w:space="0" w:color="000000"/>
              <w:right w:val="single" w:sz="4" w:space="0" w:color="000000"/>
            </w:tcBorders>
          </w:tcPr>
          <w:p w14:paraId="49EDCA38" w14:textId="77777777" w:rsidR="00C441A2" w:rsidRPr="009058AE" w:rsidRDefault="003F76D0">
            <w:pPr>
              <w:pStyle w:val="TableParagraph"/>
              <w:ind w:left="88" w:right="80"/>
              <w:rPr>
                <w:sz w:val="18"/>
              </w:rPr>
            </w:pPr>
            <w:r w:rsidRPr="009058AE">
              <w:rPr>
                <w:sz w:val="18"/>
              </w:rPr>
              <w:t xml:space="preserve">16 </w:t>
            </w:r>
          </w:p>
        </w:tc>
        <w:tc>
          <w:tcPr>
            <w:tcW w:w="708" w:type="dxa"/>
            <w:tcBorders>
              <w:top w:val="single" w:sz="4" w:space="0" w:color="000000"/>
              <w:left w:val="single" w:sz="4" w:space="0" w:color="000000"/>
              <w:bottom w:val="single" w:sz="4" w:space="0" w:color="000000"/>
              <w:right w:val="single" w:sz="4" w:space="0" w:color="000000"/>
            </w:tcBorders>
          </w:tcPr>
          <w:p w14:paraId="49EDCA39" w14:textId="77777777" w:rsidR="00C441A2" w:rsidRPr="009058AE" w:rsidRDefault="003F76D0">
            <w:pPr>
              <w:pStyle w:val="TableParagraph"/>
              <w:ind w:left="10"/>
              <w:rPr>
                <w:sz w:val="18"/>
              </w:rPr>
            </w:pPr>
            <w:r w:rsidRPr="009058AE">
              <w:rPr>
                <w:sz w:val="18"/>
              </w:rPr>
              <w:t xml:space="preserve">4 </w:t>
            </w:r>
          </w:p>
        </w:tc>
        <w:tc>
          <w:tcPr>
            <w:tcW w:w="1843" w:type="dxa"/>
            <w:tcBorders>
              <w:top w:val="single" w:sz="4" w:space="0" w:color="000000"/>
              <w:left w:val="single" w:sz="4" w:space="0" w:color="000000"/>
              <w:bottom w:val="single" w:sz="4" w:space="0" w:color="000000"/>
              <w:right w:val="single" w:sz="4" w:space="0" w:color="000000"/>
            </w:tcBorders>
          </w:tcPr>
          <w:p w14:paraId="49EDCA3A" w14:textId="77777777" w:rsidR="00C441A2" w:rsidRPr="009058AE" w:rsidRDefault="003F76D0">
            <w:pPr>
              <w:pStyle w:val="TableParagraph"/>
              <w:ind w:left="107"/>
              <w:jc w:val="left"/>
              <w:rPr>
                <w:sz w:val="18"/>
              </w:rPr>
            </w:pPr>
            <w:r w:rsidRPr="009058AE">
              <w:rPr>
                <w:sz w:val="18"/>
              </w:rPr>
              <w:t xml:space="preserve">Config4 </w:t>
            </w:r>
          </w:p>
        </w:tc>
        <w:tc>
          <w:tcPr>
            <w:tcW w:w="5103" w:type="dxa"/>
            <w:tcBorders>
              <w:top w:val="single" w:sz="4" w:space="0" w:color="000000"/>
              <w:left w:val="single" w:sz="4" w:space="0" w:color="000000"/>
              <w:bottom w:val="single" w:sz="4" w:space="0" w:color="000000"/>
              <w:right w:val="single" w:sz="4" w:space="0" w:color="000000"/>
            </w:tcBorders>
          </w:tcPr>
          <w:p w14:paraId="49EDCA3B" w14:textId="77777777" w:rsidR="00C441A2" w:rsidRPr="009058AE" w:rsidRDefault="003F76D0">
            <w:pPr>
              <w:pStyle w:val="TableParagraph"/>
              <w:spacing w:before="40"/>
              <w:ind w:left="107"/>
              <w:jc w:val="left"/>
              <w:rPr>
                <w:sz w:val="18"/>
              </w:rPr>
            </w:pPr>
            <w:r w:rsidRPr="009058AE">
              <w:rPr>
                <w:rFonts w:eastAsia="宋体"/>
                <w:sz w:val="18"/>
              </w:rPr>
              <w:t xml:space="preserve">Configure register 4 </w:t>
            </w:r>
          </w:p>
        </w:tc>
        <w:tc>
          <w:tcPr>
            <w:tcW w:w="1666" w:type="dxa"/>
            <w:tcBorders>
              <w:top w:val="single" w:sz="4" w:space="0" w:color="000000"/>
              <w:left w:val="single" w:sz="4" w:space="0" w:color="000000"/>
              <w:bottom w:val="single" w:sz="4" w:space="0" w:color="000000"/>
              <w:right w:val="single" w:sz="4" w:space="0" w:color="000000"/>
            </w:tcBorders>
          </w:tcPr>
          <w:p w14:paraId="49EDCA3C"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121, section 7.32 </w:t>
            </w:r>
            <w:hyperlink w:anchor="_bookmark275" w:history="1"/>
            <w:hyperlink w:anchor="_bookmark275" w:history="1"/>
          </w:p>
        </w:tc>
      </w:tr>
      <w:tr w:rsidR="00C441A2" w:rsidRPr="009058AE" w14:paraId="49EDCA43" w14:textId="77777777">
        <w:trPr>
          <w:trHeight w:val="311"/>
        </w:trPr>
        <w:tc>
          <w:tcPr>
            <w:tcW w:w="676" w:type="dxa"/>
            <w:tcBorders>
              <w:top w:val="single" w:sz="4" w:space="0" w:color="000000"/>
              <w:left w:val="single" w:sz="4" w:space="0" w:color="000000"/>
              <w:bottom w:val="single" w:sz="4" w:space="0" w:color="000000"/>
              <w:right w:val="single" w:sz="4" w:space="0" w:color="000000"/>
            </w:tcBorders>
          </w:tcPr>
          <w:p w14:paraId="49EDCA3E" w14:textId="77777777" w:rsidR="00C441A2" w:rsidRPr="009058AE" w:rsidRDefault="003F76D0">
            <w:pPr>
              <w:pStyle w:val="TableParagraph"/>
              <w:ind w:left="88" w:right="80"/>
              <w:rPr>
                <w:sz w:val="18"/>
              </w:rPr>
            </w:pPr>
            <w:r w:rsidRPr="009058AE">
              <w:rPr>
                <w:sz w:val="18"/>
              </w:rPr>
              <w:t xml:space="preserve">16 </w:t>
            </w:r>
          </w:p>
        </w:tc>
        <w:tc>
          <w:tcPr>
            <w:tcW w:w="708" w:type="dxa"/>
            <w:tcBorders>
              <w:top w:val="single" w:sz="4" w:space="0" w:color="000000"/>
              <w:left w:val="single" w:sz="4" w:space="0" w:color="000000"/>
              <w:bottom w:val="single" w:sz="4" w:space="0" w:color="000000"/>
              <w:right w:val="single" w:sz="4" w:space="0" w:color="000000"/>
            </w:tcBorders>
          </w:tcPr>
          <w:p w14:paraId="49EDCA3F" w14:textId="77777777" w:rsidR="00C441A2" w:rsidRPr="009058AE" w:rsidRDefault="003F76D0">
            <w:pPr>
              <w:pStyle w:val="TableParagraph"/>
              <w:ind w:left="10"/>
              <w:rPr>
                <w:sz w:val="18"/>
              </w:rPr>
            </w:pPr>
            <w:r w:rsidRPr="009058AE">
              <w:rPr>
                <w:sz w:val="18"/>
              </w:rPr>
              <w:t xml:space="preserve">5 </w:t>
            </w:r>
          </w:p>
        </w:tc>
        <w:tc>
          <w:tcPr>
            <w:tcW w:w="1843" w:type="dxa"/>
            <w:tcBorders>
              <w:top w:val="single" w:sz="4" w:space="0" w:color="000000"/>
              <w:left w:val="single" w:sz="4" w:space="0" w:color="000000"/>
              <w:bottom w:val="single" w:sz="4" w:space="0" w:color="000000"/>
              <w:right w:val="single" w:sz="4" w:space="0" w:color="000000"/>
            </w:tcBorders>
          </w:tcPr>
          <w:p w14:paraId="49EDCA40" w14:textId="77777777" w:rsidR="00C441A2" w:rsidRPr="009058AE" w:rsidRDefault="003F76D0">
            <w:pPr>
              <w:pStyle w:val="TableParagraph"/>
              <w:ind w:left="107"/>
              <w:jc w:val="left"/>
              <w:rPr>
                <w:sz w:val="18"/>
              </w:rPr>
            </w:pPr>
            <w:r w:rsidRPr="009058AE">
              <w:rPr>
                <w:sz w:val="18"/>
              </w:rPr>
              <w:t xml:space="preserve">Config5 </w:t>
            </w:r>
          </w:p>
        </w:tc>
        <w:tc>
          <w:tcPr>
            <w:tcW w:w="5103" w:type="dxa"/>
            <w:tcBorders>
              <w:top w:val="single" w:sz="4" w:space="0" w:color="000000"/>
              <w:left w:val="single" w:sz="4" w:space="0" w:color="000000"/>
              <w:bottom w:val="single" w:sz="4" w:space="0" w:color="000000"/>
              <w:right w:val="single" w:sz="4" w:space="0" w:color="000000"/>
            </w:tcBorders>
          </w:tcPr>
          <w:p w14:paraId="49EDCA41" w14:textId="77777777" w:rsidR="00C441A2" w:rsidRPr="009058AE" w:rsidRDefault="003F76D0">
            <w:pPr>
              <w:pStyle w:val="TableParagraph"/>
              <w:spacing w:before="40"/>
              <w:ind w:left="107"/>
              <w:jc w:val="left"/>
              <w:rPr>
                <w:sz w:val="18"/>
              </w:rPr>
            </w:pPr>
            <w:r w:rsidRPr="009058AE">
              <w:rPr>
                <w:rFonts w:eastAsia="宋体"/>
                <w:sz w:val="18"/>
              </w:rPr>
              <w:t xml:space="preserve">Configure register 5 </w:t>
            </w:r>
          </w:p>
        </w:tc>
        <w:tc>
          <w:tcPr>
            <w:tcW w:w="1666" w:type="dxa"/>
            <w:tcBorders>
              <w:top w:val="single" w:sz="4" w:space="0" w:color="000000"/>
              <w:left w:val="single" w:sz="4" w:space="0" w:color="000000"/>
              <w:bottom w:val="single" w:sz="4" w:space="0" w:color="000000"/>
              <w:right w:val="single" w:sz="4" w:space="0" w:color="000000"/>
            </w:tcBorders>
          </w:tcPr>
          <w:p w14:paraId="49EDCA42"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123, section 7.33 </w:t>
            </w:r>
            <w:hyperlink w:anchor="_bookmark279" w:history="1"/>
            <w:hyperlink w:anchor="_bookmark279" w:history="1"/>
          </w:p>
        </w:tc>
      </w:tr>
      <w:tr w:rsidR="00C441A2" w:rsidRPr="009058AE" w14:paraId="49EDCA49" w14:textId="77777777">
        <w:trPr>
          <w:trHeight w:val="312"/>
        </w:trPr>
        <w:tc>
          <w:tcPr>
            <w:tcW w:w="676" w:type="dxa"/>
            <w:tcBorders>
              <w:top w:val="single" w:sz="4" w:space="0" w:color="000000"/>
              <w:left w:val="single" w:sz="4" w:space="0" w:color="000000"/>
              <w:bottom w:val="single" w:sz="4" w:space="0" w:color="000000"/>
              <w:right w:val="single" w:sz="4" w:space="0" w:color="000000"/>
            </w:tcBorders>
          </w:tcPr>
          <w:p w14:paraId="49EDCA44" w14:textId="77777777" w:rsidR="00C441A2" w:rsidRPr="009058AE" w:rsidRDefault="003F76D0">
            <w:pPr>
              <w:pStyle w:val="TableParagraph"/>
              <w:spacing w:before="51"/>
              <w:ind w:left="88" w:right="80"/>
              <w:rPr>
                <w:sz w:val="18"/>
              </w:rPr>
            </w:pPr>
            <w:r w:rsidRPr="009058AE">
              <w:rPr>
                <w:sz w:val="18"/>
              </w:rPr>
              <w:t xml:space="preserve">16 </w:t>
            </w:r>
          </w:p>
        </w:tc>
        <w:tc>
          <w:tcPr>
            <w:tcW w:w="708" w:type="dxa"/>
            <w:tcBorders>
              <w:top w:val="single" w:sz="4" w:space="0" w:color="000000"/>
              <w:left w:val="single" w:sz="4" w:space="0" w:color="000000"/>
              <w:bottom w:val="single" w:sz="4" w:space="0" w:color="000000"/>
              <w:right w:val="single" w:sz="4" w:space="0" w:color="000000"/>
            </w:tcBorders>
          </w:tcPr>
          <w:p w14:paraId="49EDCA45" w14:textId="77777777" w:rsidR="00C441A2" w:rsidRPr="009058AE" w:rsidRDefault="003F76D0">
            <w:pPr>
              <w:pStyle w:val="TableParagraph"/>
              <w:spacing w:before="51"/>
              <w:ind w:left="10"/>
              <w:rPr>
                <w:sz w:val="18"/>
              </w:rPr>
            </w:pPr>
            <w:r w:rsidRPr="009058AE">
              <w:rPr>
                <w:sz w:val="18"/>
              </w:rPr>
              <w:t xml:space="preserve">6 </w:t>
            </w:r>
          </w:p>
        </w:tc>
        <w:tc>
          <w:tcPr>
            <w:tcW w:w="1843" w:type="dxa"/>
            <w:tcBorders>
              <w:top w:val="single" w:sz="4" w:space="0" w:color="000000"/>
              <w:left w:val="single" w:sz="4" w:space="0" w:color="000000"/>
              <w:bottom w:val="single" w:sz="4" w:space="0" w:color="000000"/>
              <w:right w:val="single" w:sz="4" w:space="0" w:color="000000"/>
            </w:tcBorders>
          </w:tcPr>
          <w:p w14:paraId="49EDCA46" w14:textId="77777777" w:rsidR="00C441A2" w:rsidRPr="009058AE" w:rsidRDefault="003F76D0">
            <w:pPr>
              <w:pStyle w:val="TableParagraph"/>
              <w:spacing w:before="51"/>
              <w:ind w:left="107"/>
              <w:jc w:val="left"/>
              <w:rPr>
                <w:sz w:val="18"/>
              </w:rPr>
            </w:pPr>
            <w:r w:rsidRPr="009058AE">
              <w:rPr>
                <w:sz w:val="18"/>
              </w:rPr>
              <w:t xml:space="preserve">GSConfig </w:t>
            </w:r>
          </w:p>
        </w:tc>
        <w:tc>
          <w:tcPr>
            <w:tcW w:w="5103" w:type="dxa"/>
            <w:tcBorders>
              <w:top w:val="single" w:sz="4" w:space="0" w:color="000000"/>
              <w:left w:val="single" w:sz="4" w:space="0" w:color="000000"/>
              <w:bottom w:val="single" w:sz="4" w:space="0" w:color="000000"/>
              <w:right w:val="single" w:sz="4" w:space="0" w:color="000000"/>
            </w:tcBorders>
          </w:tcPr>
          <w:p w14:paraId="49EDCA47" w14:textId="00D64155" w:rsidR="00C441A2" w:rsidRPr="009058AE" w:rsidRDefault="00E57617">
            <w:pPr>
              <w:pStyle w:val="TableParagraph"/>
              <w:spacing w:before="41"/>
              <w:ind w:left="107"/>
              <w:jc w:val="left"/>
              <w:rPr>
                <w:rFonts w:eastAsia="宋体"/>
                <w:sz w:val="18"/>
              </w:rPr>
            </w:pPr>
            <w:r>
              <w:rPr>
                <w:rFonts w:eastAsia="宋体"/>
                <w:sz w:val="18"/>
              </w:rPr>
              <w:t>Loong</w:t>
            </w:r>
            <w:r w:rsidR="003F76D0" w:rsidRPr="009058AE">
              <w:rPr>
                <w:rFonts w:eastAsia="宋体"/>
                <w:sz w:val="18"/>
              </w:rPr>
              <w:t xml:space="preserve"> chip expansion configuration register </w:t>
            </w:r>
          </w:p>
        </w:tc>
        <w:tc>
          <w:tcPr>
            <w:tcW w:w="1666" w:type="dxa"/>
            <w:tcBorders>
              <w:top w:val="single" w:sz="4" w:space="0" w:color="000000"/>
              <w:left w:val="single" w:sz="4" w:space="0" w:color="000000"/>
              <w:bottom w:val="single" w:sz="4" w:space="0" w:color="000000"/>
              <w:right w:val="single" w:sz="4" w:space="0" w:color="000000"/>
            </w:tcBorders>
          </w:tcPr>
          <w:p w14:paraId="49EDCA48"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124, section 7.34 </w:t>
            </w:r>
            <w:hyperlink w:anchor="_bookmark282" w:history="1"/>
            <w:hyperlink w:anchor="_bookmark282" w:history="1"/>
          </w:p>
        </w:tc>
      </w:tr>
      <w:tr w:rsidR="00C441A2" w:rsidRPr="009058AE" w14:paraId="49EDCA4F" w14:textId="77777777">
        <w:trPr>
          <w:trHeight w:val="311"/>
        </w:trPr>
        <w:tc>
          <w:tcPr>
            <w:tcW w:w="676" w:type="dxa"/>
            <w:tcBorders>
              <w:top w:val="single" w:sz="4" w:space="0" w:color="000000"/>
              <w:left w:val="single" w:sz="4" w:space="0" w:color="000000"/>
              <w:bottom w:val="single" w:sz="4" w:space="0" w:color="000000"/>
              <w:right w:val="single" w:sz="4" w:space="0" w:color="000000"/>
            </w:tcBorders>
          </w:tcPr>
          <w:p w14:paraId="49EDCA4A" w14:textId="77777777" w:rsidR="00C441A2" w:rsidRPr="009058AE" w:rsidRDefault="003F76D0">
            <w:pPr>
              <w:pStyle w:val="TableParagraph"/>
              <w:ind w:left="88" w:right="80"/>
              <w:rPr>
                <w:sz w:val="18"/>
              </w:rPr>
            </w:pPr>
            <w:r w:rsidRPr="009058AE">
              <w:rPr>
                <w:sz w:val="18"/>
              </w:rPr>
              <w:t xml:space="preserve">17 </w:t>
            </w:r>
          </w:p>
        </w:tc>
        <w:tc>
          <w:tcPr>
            <w:tcW w:w="708" w:type="dxa"/>
            <w:tcBorders>
              <w:top w:val="single" w:sz="4" w:space="0" w:color="000000"/>
              <w:left w:val="single" w:sz="4" w:space="0" w:color="000000"/>
              <w:bottom w:val="single" w:sz="4" w:space="0" w:color="000000"/>
              <w:right w:val="single" w:sz="4" w:space="0" w:color="000000"/>
            </w:tcBorders>
          </w:tcPr>
          <w:p w14:paraId="49EDCA4B" w14:textId="77777777" w:rsidR="00C441A2" w:rsidRPr="009058AE" w:rsidRDefault="003F76D0">
            <w:pPr>
              <w:pStyle w:val="TableParagraph"/>
              <w:ind w:left="10"/>
              <w:rPr>
                <w:sz w:val="18"/>
              </w:rPr>
            </w:pPr>
            <w:r w:rsidRPr="009058AE">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49EDCA4C" w14:textId="77777777" w:rsidR="00C441A2" w:rsidRPr="009058AE" w:rsidRDefault="003F76D0">
            <w:pPr>
              <w:pStyle w:val="TableParagraph"/>
              <w:ind w:left="107"/>
              <w:jc w:val="left"/>
              <w:rPr>
                <w:sz w:val="18"/>
              </w:rPr>
            </w:pPr>
            <w:r w:rsidRPr="009058AE">
              <w:rPr>
                <w:sz w:val="18"/>
              </w:rPr>
              <w:t xml:space="preserve">LLAddr </w:t>
            </w:r>
          </w:p>
        </w:tc>
        <w:tc>
          <w:tcPr>
            <w:tcW w:w="5103" w:type="dxa"/>
            <w:tcBorders>
              <w:top w:val="single" w:sz="4" w:space="0" w:color="000000"/>
              <w:left w:val="single" w:sz="4" w:space="0" w:color="000000"/>
              <w:bottom w:val="single" w:sz="4" w:space="0" w:color="000000"/>
              <w:right w:val="single" w:sz="4" w:space="0" w:color="000000"/>
            </w:tcBorders>
          </w:tcPr>
          <w:p w14:paraId="49EDCA4D"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Store the load-Link instruction access address </w:t>
            </w:r>
          </w:p>
        </w:tc>
        <w:tc>
          <w:tcPr>
            <w:tcW w:w="1666" w:type="dxa"/>
            <w:tcBorders>
              <w:top w:val="single" w:sz="4" w:space="0" w:color="000000"/>
              <w:left w:val="single" w:sz="4" w:space="0" w:color="000000"/>
              <w:bottom w:val="single" w:sz="4" w:space="0" w:color="000000"/>
              <w:right w:val="single" w:sz="4" w:space="0" w:color="000000"/>
            </w:tcBorders>
          </w:tcPr>
          <w:p w14:paraId="49EDCA4E"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127, section 7.35 </w:t>
            </w:r>
            <w:hyperlink w:anchor="_bookmark285" w:history="1"/>
            <w:hyperlink w:anchor="_bookmark285" w:history="1"/>
          </w:p>
        </w:tc>
      </w:tr>
      <w:tr w:rsidR="00C441A2" w:rsidRPr="009058AE" w14:paraId="49EDCA55" w14:textId="77777777">
        <w:trPr>
          <w:trHeight w:val="311"/>
        </w:trPr>
        <w:tc>
          <w:tcPr>
            <w:tcW w:w="676" w:type="dxa"/>
            <w:tcBorders>
              <w:top w:val="single" w:sz="4" w:space="0" w:color="000000"/>
              <w:left w:val="single" w:sz="4" w:space="0" w:color="000000"/>
              <w:bottom w:val="single" w:sz="4" w:space="0" w:color="000000"/>
              <w:right w:val="single" w:sz="4" w:space="0" w:color="000000"/>
            </w:tcBorders>
          </w:tcPr>
          <w:p w14:paraId="49EDCA50" w14:textId="77777777" w:rsidR="00C441A2" w:rsidRPr="009058AE" w:rsidRDefault="003F76D0">
            <w:pPr>
              <w:pStyle w:val="TableParagraph"/>
              <w:ind w:left="88" w:right="80"/>
              <w:rPr>
                <w:sz w:val="18"/>
              </w:rPr>
            </w:pPr>
            <w:r w:rsidRPr="009058AE">
              <w:rPr>
                <w:sz w:val="18"/>
              </w:rPr>
              <w:t xml:space="preserve">20 </w:t>
            </w:r>
          </w:p>
        </w:tc>
        <w:tc>
          <w:tcPr>
            <w:tcW w:w="708" w:type="dxa"/>
            <w:tcBorders>
              <w:top w:val="single" w:sz="4" w:space="0" w:color="000000"/>
              <w:left w:val="single" w:sz="4" w:space="0" w:color="000000"/>
              <w:bottom w:val="single" w:sz="4" w:space="0" w:color="000000"/>
              <w:right w:val="single" w:sz="4" w:space="0" w:color="000000"/>
            </w:tcBorders>
          </w:tcPr>
          <w:p w14:paraId="49EDCA51" w14:textId="77777777" w:rsidR="00C441A2" w:rsidRPr="009058AE" w:rsidRDefault="003F76D0">
            <w:pPr>
              <w:pStyle w:val="TableParagraph"/>
              <w:ind w:left="10"/>
              <w:rPr>
                <w:sz w:val="18"/>
              </w:rPr>
            </w:pPr>
            <w:r w:rsidRPr="009058AE">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49EDCA52" w14:textId="77777777" w:rsidR="00C441A2" w:rsidRPr="009058AE" w:rsidRDefault="003F76D0">
            <w:pPr>
              <w:pStyle w:val="TableParagraph"/>
              <w:ind w:left="107"/>
              <w:jc w:val="left"/>
              <w:rPr>
                <w:sz w:val="18"/>
              </w:rPr>
            </w:pPr>
            <w:r w:rsidRPr="009058AE">
              <w:rPr>
                <w:sz w:val="18"/>
              </w:rPr>
              <w:t xml:space="preserve">XContext </w:t>
            </w:r>
          </w:p>
        </w:tc>
        <w:tc>
          <w:tcPr>
            <w:tcW w:w="5103" w:type="dxa"/>
            <w:tcBorders>
              <w:top w:val="single" w:sz="4" w:space="0" w:color="000000"/>
              <w:left w:val="single" w:sz="4" w:space="0" w:color="000000"/>
              <w:bottom w:val="single" w:sz="4" w:space="0" w:color="000000"/>
              <w:right w:val="single" w:sz="4" w:space="0" w:color="000000"/>
            </w:tcBorders>
          </w:tcPr>
          <w:p w14:paraId="49EDCA53"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Extended address mode next page table pointer </w:t>
            </w:r>
          </w:p>
        </w:tc>
        <w:tc>
          <w:tcPr>
            <w:tcW w:w="1666" w:type="dxa"/>
            <w:tcBorders>
              <w:top w:val="single" w:sz="4" w:space="0" w:color="000000"/>
              <w:left w:val="single" w:sz="4" w:space="0" w:color="000000"/>
              <w:bottom w:val="single" w:sz="4" w:space="0" w:color="000000"/>
              <w:right w:val="single" w:sz="4" w:space="0" w:color="000000"/>
            </w:tcBorders>
          </w:tcPr>
          <w:p w14:paraId="49EDCA54"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128, section 7.36 </w:t>
            </w:r>
            <w:hyperlink w:anchor="_bookmark288" w:history="1"/>
            <w:hyperlink w:anchor="_bookmark288" w:history="1"/>
          </w:p>
        </w:tc>
      </w:tr>
      <w:tr w:rsidR="00C441A2" w:rsidRPr="009058AE" w14:paraId="49EDCA5B" w14:textId="77777777">
        <w:trPr>
          <w:trHeight w:val="312"/>
        </w:trPr>
        <w:tc>
          <w:tcPr>
            <w:tcW w:w="676" w:type="dxa"/>
            <w:tcBorders>
              <w:top w:val="single" w:sz="4" w:space="0" w:color="000000"/>
              <w:left w:val="single" w:sz="4" w:space="0" w:color="000000"/>
              <w:bottom w:val="single" w:sz="4" w:space="0" w:color="000000"/>
              <w:right w:val="single" w:sz="4" w:space="0" w:color="000000"/>
            </w:tcBorders>
          </w:tcPr>
          <w:p w14:paraId="49EDCA56" w14:textId="77777777" w:rsidR="00C441A2" w:rsidRPr="009058AE" w:rsidRDefault="003F76D0">
            <w:pPr>
              <w:pStyle w:val="TableParagraph"/>
              <w:spacing w:before="51"/>
              <w:ind w:left="88" w:right="80"/>
              <w:rPr>
                <w:sz w:val="18"/>
              </w:rPr>
            </w:pPr>
            <w:r w:rsidRPr="009058AE">
              <w:rPr>
                <w:sz w:val="18"/>
              </w:rPr>
              <w:t xml:space="preserve">22 </w:t>
            </w:r>
          </w:p>
        </w:tc>
        <w:tc>
          <w:tcPr>
            <w:tcW w:w="708" w:type="dxa"/>
            <w:tcBorders>
              <w:top w:val="single" w:sz="4" w:space="0" w:color="000000"/>
              <w:left w:val="single" w:sz="4" w:space="0" w:color="000000"/>
              <w:bottom w:val="single" w:sz="4" w:space="0" w:color="000000"/>
              <w:right w:val="single" w:sz="4" w:space="0" w:color="000000"/>
            </w:tcBorders>
          </w:tcPr>
          <w:p w14:paraId="49EDCA57" w14:textId="77777777" w:rsidR="00C441A2" w:rsidRPr="009058AE" w:rsidRDefault="003F76D0">
            <w:pPr>
              <w:pStyle w:val="TableParagraph"/>
              <w:spacing w:before="51"/>
              <w:ind w:left="10"/>
              <w:rPr>
                <w:sz w:val="18"/>
              </w:rPr>
            </w:pPr>
            <w:r w:rsidRPr="009058AE">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49EDCA58" w14:textId="77777777" w:rsidR="00C441A2" w:rsidRPr="009058AE" w:rsidRDefault="003F76D0">
            <w:pPr>
              <w:pStyle w:val="TableParagraph"/>
              <w:spacing w:before="51"/>
              <w:ind w:left="107"/>
              <w:jc w:val="left"/>
              <w:rPr>
                <w:sz w:val="18"/>
              </w:rPr>
            </w:pPr>
            <w:r w:rsidRPr="009058AE">
              <w:rPr>
                <w:sz w:val="18"/>
              </w:rPr>
              <w:t xml:space="preserve">Diag </w:t>
            </w:r>
          </w:p>
        </w:tc>
        <w:tc>
          <w:tcPr>
            <w:tcW w:w="5103" w:type="dxa"/>
            <w:tcBorders>
              <w:top w:val="single" w:sz="4" w:space="0" w:color="000000"/>
              <w:left w:val="single" w:sz="4" w:space="0" w:color="000000"/>
              <w:bottom w:val="single" w:sz="4" w:space="0" w:color="000000"/>
              <w:right w:val="single" w:sz="4" w:space="0" w:color="000000"/>
            </w:tcBorders>
          </w:tcPr>
          <w:p w14:paraId="49EDCA59" w14:textId="0E033B2F" w:rsidR="00C441A2" w:rsidRPr="009058AE" w:rsidRDefault="003F76D0">
            <w:pPr>
              <w:pStyle w:val="TableParagraph"/>
              <w:spacing w:before="41"/>
              <w:ind w:left="107"/>
              <w:jc w:val="left"/>
              <w:rPr>
                <w:rFonts w:eastAsia="宋体"/>
                <w:sz w:val="18"/>
              </w:rPr>
            </w:pPr>
            <w:r w:rsidRPr="009058AE">
              <w:rPr>
                <w:rFonts w:eastAsia="宋体"/>
                <w:sz w:val="18"/>
              </w:rPr>
              <w:t xml:space="preserve">The </w:t>
            </w:r>
            <w:r w:rsidR="00E57617">
              <w:rPr>
                <w:rFonts w:eastAsia="宋体"/>
                <w:sz w:val="18"/>
              </w:rPr>
              <w:t>loong</w:t>
            </w:r>
            <w:r w:rsidRPr="009058AE">
              <w:rPr>
                <w:rFonts w:eastAsia="宋体"/>
                <w:sz w:val="18"/>
              </w:rPr>
              <w:t xml:space="preserve"> chip extended diagnostic control register </w:t>
            </w:r>
          </w:p>
        </w:tc>
        <w:tc>
          <w:tcPr>
            <w:tcW w:w="1666" w:type="dxa"/>
            <w:tcBorders>
              <w:top w:val="single" w:sz="4" w:space="0" w:color="000000"/>
              <w:left w:val="single" w:sz="4" w:space="0" w:color="000000"/>
              <w:bottom w:val="single" w:sz="4" w:space="0" w:color="000000"/>
              <w:right w:val="single" w:sz="4" w:space="0" w:color="000000"/>
            </w:tcBorders>
          </w:tcPr>
          <w:p w14:paraId="49EDCA5A"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129, section 7.37 </w:t>
            </w:r>
            <w:hyperlink w:anchor="_bookmark291" w:history="1"/>
            <w:hyperlink w:anchor="_bookmark291" w:history="1"/>
          </w:p>
        </w:tc>
      </w:tr>
      <w:tr w:rsidR="00C441A2" w:rsidRPr="009058AE" w14:paraId="49EDCA61" w14:textId="77777777">
        <w:trPr>
          <w:trHeight w:val="311"/>
        </w:trPr>
        <w:tc>
          <w:tcPr>
            <w:tcW w:w="676" w:type="dxa"/>
            <w:tcBorders>
              <w:top w:val="single" w:sz="4" w:space="0" w:color="000000"/>
              <w:left w:val="single" w:sz="4" w:space="0" w:color="000000"/>
              <w:bottom w:val="single" w:sz="4" w:space="0" w:color="000000"/>
              <w:right w:val="single" w:sz="4" w:space="0" w:color="000000"/>
            </w:tcBorders>
          </w:tcPr>
          <w:p w14:paraId="49EDCA5C" w14:textId="77777777" w:rsidR="00C441A2" w:rsidRPr="009058AE" w:rsidRDefault="003F76D0">
            <w:pPr>
              <w:pStyle w:val="TableParagraph"/>
              <w:ind w:left="88" w:right="80"/>
              <w:rPr>
                <w:sz w:val="18"/>
              </w:rPr>
            </w:pPr>
            <w:r w:rsidRPr="009058AE">
              <w:rPr>
                <w:sz w:val="18"/>
              </w:rPr>
              <w:t xml:space="preserve">22 </w:t>
            </w:r>
          </w:p>
        </w:tc>
        <w:tc>
          <w:tcPr>
            <w:tcW w:w="708" w:type="dxa"/>
            <w:tcBorders>
              <w:top w:val="single" w:sz="4" w:space="0" w:color="000000"/>
              <w:left w:val="single" w:sz="4" w:space="0" w:color="000000"/>
              <w:bottom w:val="single" w:sz="4" w:space="0" w:color="000000"/>
              <w:right w:val="single" w:sz="4" w:space="0" w:color="000000"/>
            </w:tcBorders>
          </w:tcPr>
          <w:p w14:paraId="49EDCA5D" w14:textId="77777777" w:rsidR="00C441A2" w:rsidRPr="009058AE" w:rsidRDefault="003F76D0">
            <w:pPr>
              <w:pStyle w:val="TableParagraph"/>
              <w:ind w:left="10"/>
              <w:rPr>
                <w:sz w:val="18"/>
              </w:rPr>
            </w:pPr>
            <w:r w:rsidRPr="009058AE">
              <w:rPr>
                <w:sz w:val="18"/>
              </w:rPr>
              <w:t xml:space="preserve">1 </w:t>
            </w:r>
          </w:p>
        </w:tc>
        <w:tc>
          <w:tcPr>
            <w:tcW w:w="1843" w:type="dxa"/>
            <w:tcBorders>
              <w:top w:val="single" w:sz="4" w:space="0" w:color="000000"/>
              <w:left w:val="single" w:sz="4" w:space="0" w:color="000000"/>
              <w:bottom w:val="single" w:sz="4" w:space="0" w:color="000000"/>
              <w:right w:val="single" w:sz="4" w:space="0" w:color="000000"/>
            </w:tcBorders>
          </w:tcPr>
          <w:p w14:paraId="49EDCA5E" w14:textId="77777777" w:rsidR="00C441A2" w:rsidRPr="009058AE" w:rsidRDefault="003F76D0">
            <w:pPr>
              <w:pStyle w:val="TableParagraph"/>
              <w:ind w:left="107"/>
              <w:jc w:val="left"/>
              <w:rPr>
                <w:sz w:val="18"/>
              </w:rPr>
            </w:pPr>
            <w:r w:rsidRPr="009058AE">
              <w:rPr>
                <w:sz w:val="18"/>
              </w:rPr>
              <w:t xml:space="preserve">GSCause </w:t>
            </w:r>
          </w:p>
        </w:tc>
        <w:tc>
          <w:tcPr>
            <w:tcW w:w="5103" w:type="dxa"/>
            <w:tcBorders>
              <w:top w:val="single" w:sz="4" w:space="0" w:color="000000"/>
              <w:left w:val="single" w:sz="4" w:space="0" w:color="000000"/>
              <w:bottom w:val="single" w:sz="4" w:space="0" w:color="000000"/>
              <w:right w:val="single" w:sz="4" w:space="0" w:color="000000"/>
            </w:tcBorders>
          </w:tcPr>
          <w:p w14:paraId="49EDCA5F"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Store additional information about the last add-on exception </w:t>
            </w:r>
          </w:p>
        </w:tc>
        <w:tc>
          <w:tcPr>
            <w:tcW w:w="1666" w:type="dxa"/>
            <w:tcBorders>
              <w:top w:val="single" w:sz="4" w:space="0" w:color="000000"/>
              <w:left w:val="single" w:sz="4" w:space="0" w:color="000000"/>
              <w:bottom w:val="single" w:sz="4" w:space="0" w:color="000000"/>
              <w:right w:val="single" w:sz="4" w:space="0" w:color="000000"/>
            </w:tcBorders>
          </w:tcPr>
          <w:p w14:paraId="49EDCA60"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131, section 7.38 </w:t>
            </w:r>
            <w:hyperlink w:anchor="_bookmark294" w:history="1"/>
            <w:hyperlink w:anchor="_bookmark294" w:history="1"/>
          </w:p>
        </w:tc>
      </w:tr>
      <w:tr w:rsidR="00C441A2" w:rsidRPr="009058AE" w14:paraId="49EDCA67" w14:textId="77777777">
        <w:trPr>
          <w:trHeight w:val="311"/>
        </w:trPr>
        <w:tc>
          <w:tcPr>
            <w:tcW w:w="676" w:type="dxa"/>
            <w:tcBorders>
              <w:top w:val="single" w:sz="4" w:space="0" w:color="000000"/>
              <w:left w:val="single" w:sz="4" w:space="0" w:color="000000"/>
              <w:bottom w:val="single" w:sz="4" w:space="0" w:color="000000"/>
              <w:right w:val="single" w:sz="4" w:space="0" w:color="000000"/>
            </w:tcBorders>
          </w:tcPr>
          <w:p w14:paraId="49EDCA62" w14:textId="77777777" w:rsidR="00C441A2" w:rsidRPr="009058AE" w:rsidRDefault="003F76D0">
            <w:pPr>
              <w:pStyle w:val="TableParagraph"/>
              <w:ind w:left="88" w:right="80"/>
              <w:rPr>
                <w:sz w:val="18"/>
              </w:rPr>
            </w:pPr>
            <w:r w:rsidRPr="009058AE">
              <w:rPr>
                <w:sz w:val="18"/>
              </w:rPr>
              <w:t xml:space="preserve">23 </w:t>
            </w:r>
          </w:p>
        </w:tc>
        <w:tc>
          <w:tcPr>
            <w:tcW w:w="708" w:type="dxa"/>
            <w:tcBorders>
              <w:top w:val="single" w:sz="4" w:space="0" w:color="000000"/>
              <w:left w:val="single" w:sz="4" w:space="0" w:color="000000"/>
              <w:bottom w:val="single" w:sz="4" w:space="0" w:color="000000"/>
              <w:right w:val="single" w:sz="4" w:space="0" w:color="000000"/>
            </w:tcBorders>
          </w:tcPr>
          <w:p w14:paraId="49EDCA63" w14:textId="77777777" w:rsidR="00C441A2" w:rsidRPr="009058AE" w:rsidRDefault="003F76D0">
            <w:pPr>
              <w:pStyle w:val="TableParagraph"/>
              <w:ind w:left="10"/>
              <w:rPr>
                <w:sz w:val="18"/>
              </w:rPr>
            </w:pPr>
            <w:r w:rsidRPr="009058AE">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49EDCA64" w14:textId="77777777" w:rsidR="00C441A2" w:rsidRPr="009058AE" w:rsidRDefault="003F76D0">
            <w:pPr>
              <w:pStyle w:val="TableParagraph"/>
              <w:ind w:left="107"/>
              <w:jc w:val="left"/>
              <w:rPr>
                <w:sz w:val="18"/>
              </w:rPr>
            </w:pPr>
            <w:r w:rsidRPr="009058AE">
              <w:rPr>
                <w:sz w:val="18"/>
              </w:rPr>
              <w:t xml:space="preserve">The Debug </w:t>
            </w:r>
          </w:p>
        </w:tc>
        <w:tc>
          <w:tcPr>
            <w:tcW w:w="5103" w:type="dxa"/>
            <w:tcBorders>
              <w:top w:val="single" w:sz="4" w:space="0" w:color="000000"/>
              <w:left w:val="single" w:sz="4" w:space="0" w:color="000000"/>
              <w:bottom w:val="single" w:sz="4" w:space="0" w:color="000000"/>
              <w:right w:val="single" w:sz="4" w:space="0" w:color="000000"/>
            </w:tcBorders>
          </w:tcPr>
          <w:p w14:paraId="49EDCA65" w14:textId="77777777" w:rsidR="00C441A2" w:rsidRPr="009058AE" w:rsidRDefault="003F76D0">
            <w:pPr>
              <w:pStyle w:val="TableParagraph"/>
              <w:spacing w:before="40"/>
              <w:ind w:left="107"/>
              <w:jc w:val="left"/>
              <w:rPr>
                <w:rFonts w:eastAsia="宋体"/>
                <w:sz w:val="18"/>
              </w:rPr>
            </w:pPr>
            <w:r w:rsidRPr="009058AE">
              <w:rPr>
                <w:sz w:val="18"/>
              </w:rPr>
              <w:t xml:space="preserve">EJTAG Debug register </w:t>
            </w:r>
          </w:p>
        </w:tc>
        <w:tc>
          <w:tcPr>
            <w:tcW w:w="1666" w:type="dxa"/>
            <w:tcBorders>
              <w:top w:val="single" w:sz="4" w:space="0" w:color="000000"/>
              <w:left w:val="single" w:sz="4" w:space="0" w:color="000000"/>
              <w:bottom w:val="single" w:sz="4" w:space="0" w:color="000000"/>
              <w:right w:val="single" w:sz="4" w:space="0" w:color="000000"/>
            </w:tcBorders>
          </w:tcPr>
          <w:p w14:paraId="49EDCA66"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133, section 7.40 </w:t>
            </w:r>
            <w:hyperlink w:anchor="_bookmark301" w:history="1"/>
            <w:hyperlink w:anchor="_bookmark301" w:history="1"/>
          </w:p>
        </w:tc>
      </w:tr>
      <w:tr w:rsidR="00C441A2" w:rsidRPr="009058AE" w14:paraId="49EDCA6D" w14:textId="77777777">
        <w:trPr>
          <w:trHeight w:val="312"/>
        </w:trPr>
        <w:tc>
          <w:tcPr>
            <w:tcW w:w="676" w:type="dxa"/>
            <w:tcBorders>
              <w:top w:val="single" w:sz="4" w:space="0" w:color="000000"/>
              <w:left w:val="single" w:sz="4" w:space="0" w:color="000000"/>
              <w:bottom w:val="single" w:sz="4" w:space="0" w:color="000000"/>
              <w:right w:val="single" w:sz="4" w:space="0" w:color="000000"/>
            </w:tcBorders>
          </w:tcPr>
          <w:p w14:paraId="49EDCA68" w14:textId="77777777" w:rsidR="00C441A2" w:rsidRPr="009058AE" w:rsidRDefault="003F76D0">
            <w:pPr>
              <w:pStyle w:val="TableParagraph"/>
              <w:spacing w:before="51"/>
              <w:ind w:left="88" w:right="80"/>
              <w:rPr>
                <w:sz w:val="18"/>
              </w:rPr>
            </w:pPr>
            <w:r w:rsidRPr="009058AE">
              <w:rPr>
                <w:sz w:val="18"/>
              </w:rPr>
              <w:t xml:space="preserve">24 </w:t>
            </w:r>
          </w:p>
        </w:tc>
        <w:tc>
          <w:tcPr>
            <w:tcW w:w="708" w:type="dxa"/>
            <w:tcBorders>
              <w:top w:val="single" w:sz="4" w:space="0" w:color="000000"/>
              <w:left w:val="single" w:sz="4" w:space="0" w:color="000000"/>
              <w:bottom w:val="single" w:sz="4" w:space="0" w:color="000000"/>
              <w:right w:val="single" w:sz="4" w:space="0" w:color="000000"/>
            </w:tcBorders>
          </w:tcPr>
          <w:p w14:paraId="49EDCA69" w14:textId="77777777" w:rsidR="00C441A2" w:rsidRPr="009058AE" w:rsidRDefault="003F76D0">
            <w:pPr>
              <w:pStyle w:val="TableParagraph"/>
              <w:spacing w:before="51"/>
              <w:ind w:left="10"/>
              <w:rPr>
                <w:sz w:val="18"/>
              </w:rPr>
            </w:pPr>
            <w:r w:rsidRPr="009058AE">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49EDCA6A" w14:textId="77777777" w:rsidR="00C441A2" w:rsidRPr="009058AE" w:rsidRDefault="003F76D0">
            <w:pPr>
              <w:pStyle w:val="TableParagraph"/>
              <w:spacing w:before="51"/>
              <w:ind w:left="107"/>
              <w:jc w:val="left"/>
              <w:rPr>
                <w:sz w:val="18"/>
              </w:rPr>
            </w:pPr>
            <w:r w:rsidRPr="009058AE">
              <w:rPr>
                <w:sz w:val="18"/>
              </w:rPr>
              <w:t xml:space="preserve">DEPC </w:t>
            </w:r>
          </w:p>
        </w:tc>
        <w:tc>
          <w:tcPr>
            <w:tcW w:w="5103" w:type="dxa"/>
            <w:tcBorders>
              <w:top w:val="single" w:sz="4" w:space="0" w:color="000000"/>
              <w:left w:val="single" w:sz="4" w:space="0" w:color="000000"/>
              <w:bottom w:val="single" w:sz="4" w:space="0" w:color="000000"/>
              <w:right w:val="single" w:sz="4" w:space="0" w:color="000000"/>
            </w:tcBorders>
          </w:tcPr>
          <w:p w14:paraId="49EDCA6B" w14:textId="77777777" w:rsidR="00C441A2" w:rsidRPr="009058AE" w:rsidRDefault="003F76D0">
            <w:pPr>
              <w:pStyle w:val="TableParagraph"/>
              <w:spacing w:before="41"/>
              <w:ind w:left="107"/>
              <w:jc w:val="left"/>
              <w:rPr>
                <w:sz w:val="18"/>
              </w:rPr>
            </w:pPr>
            <w:r w:rsidRPr="009058AE">
              <w:rPr>
                <w:rFonts w:eastAsia="宋体"/>
                <w:sz w:val="18"/>
              </w:rPr>
              <w:t xml:space="preserve">Holds the PC with the last EJTAG debug exception </w:t>
            </w:r>
          </w:p>
        </w:tc>
        <w:tc>
          <w:tcPr>
            <w:tcW w:w="1666" w:type="dxa"/>
            <w:tcBorders>
              <w:top w:val="single" w:sz="4" w:space="0" w:color="000000"/>
              <w:left w:val="single" w:sz="4" w:space="0" w:color="000000"/>
              <w:bottom w:val="single" w:sz="4" w:space="0" w:color="000000"/>
              <w:right w:val="single" w:sz="4" w:space="0" w:color="000000"/>
            </w:tcBorders>
          </w:tcPr>
          <w:p w14:paraId="49EDCA6C"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134, section 7.41 </w:t>
            </w:r>
            <w:hyperlink w:anchor="_bookmark302" w:history="1"/>
            <w:hyperlink w:anchor="_bookmark302" w:history="1"/>
          </w:p>
        </w:tc>
      </w:tr>
      <w:tr w:rsidR="00C441A2" w:rsidRPr="009058AE" w14:paraId="49EDCA73" w14:textId="77777777">
        <w:trPr>
          <w:trHeight w:val="311"/>
        </w:trPr>
        <w:tc>
          <w:tcPr>
            <w:tcW w:w="676" w:type="dxa"/>
            <w:tcBorders>
              <w:top w:val="single" w:sz="4" w:space="0" w:color="000000"/>
              <w:left w:val="single" w:sz="4" w:space="0" w:color="000000"/>
              <w:bottom w:val="single" w:sz="4" w:space="0" w:color="000000"/>
              <w:right w:val="single" w:sz="4" w:space="0" w:color="000000"/>
            </w:tcBorders>
          </w:tcPr>
          <w:p w14:paraId="49EDCA6E" w14:textId="77777777" w:rsidR="00C441A2" w:rsidRPr="009058AE" w:rsidRDefault="003F76D0">
            <w:pPr>
              <w:pStyle w:val="TableParagraph"/>
              <w:ind w:left="88" w:right="80"/>
              <w:rPr>
                <w:sz w:val="18"/>
              </w:rPr>
            </w:pPr>
            <w:r w:rsidRPr="009058AE">
              <w:rPr>
                <w:sz w:val="18"/>
              </w:rPr>
              <w:t xml:space="preserve">25 </w:t>
            </w:r>
          </w:p>
        </w:tc>
        <w:tc>
          <w:tcPr>
            <w:tcW w:w="708" w:type="dxa"/>
            <w:tcBorders>
              <w:top w:val="single" w:sz="4" w:space="0" w:color="000000"/>
              <w:left w:val="single" w:sz="4" w:space="0" w:color="000000"/>
              <w:bottom w:val="single" w:sz="4" w:space="0" w:color="000000"/>
              <w:right w:val="single" w:sz="4" w:space="0" w:color="000000"/>
            </w:tcBorders>
          </w:tcPr>
          <w:p w14:paraId="49EDCA6F" w14:textId="77777777" w:rsidR="00C441A2" w:rsidRPr="009058AE" w:rsidRDefault="003F76D0">
            <w:pPr>
              <w:pStyle w:val="TableParagraph"/>
              <w:ind w:left="144" w:right="136"/>
              <w:rPr>
                <w:sz w:val="18"/>
              </w:rPr>
            </w:pPr>
            <w:r w:rsidRPr="009058AE">
              <w:rPr>
                <w:sz w:val="18"/>
              </w:rPr>
              <w:t xml:space="preserve">0 to 7 </w:t>
            </w:r>
          </w:p>
        </w:tc>
        <w:tc>
          <w:tcPr>
            <w:tcW w:w="1843" w:type="dxa"/>
            <w:tcBorders>
              <w:top w:val="single" w:sz="4" w:space="0" w:color="000000"/>
              <w:left w:val="single" w:sz="4" w:space="0" w:color="000000"/>
              <w:bottom w:val="single" w:sz="4" w:space="0" w:color="000000"/>
              <w:right w:val="single" w:sz="4" w:space="0" w:color="000000"/>
            </w:tcBorders>
          </w:tcPr>
          <w:p w14:paraId="49EDCA70" w14:textId="77777777" w:rsidR="00C441A2" w:rsidRPr="009058AE" w:rsidRDefault="003F76D0">
            <w:pPr>
              <w:pStyle w:val="TableParagraph"/>
              <w:ind w:left="107"/>
              <w:jc w:val="left"/>
              <w:rPr>
                <w:sz w:val="18"/>
              </w:rPr>
            </w:pPr>
            <w:r w:rsidRPr="009058AE">
              <w:rPr>
                <w:sz w:val="18"/>
              </w:rPr>
              <w:t xml:space="preserve">PerfCnt0 - PerfCnt7 </w:t>
            </w:r>
          </w:p>
        </w:tc>
        <w:tc>
          <w:tcPr>
            <w:tcW w:w="5103" w:type="dxa"/>
            <w:tcBorders>
              <w:top w:val="single" w:sz="4" w:space="0" w:color="000000"/>
              <w:left w:val="single" w:sz="4" w:space="0" w:color="000000"/>
              <w:bottom w:val="single" w:sz="4" w:space="0" w:color="000000"/>
              <w:right w:val="single" w:sz="4" w:space="0" w:color="000000"/>
            </w:tcBorders>
          </w:tcPr>
          <w:p w14:paraId="49EDCA71"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Processor core internal performance counter access interface </w:t>
            </w:r>
          </w:p>
        </w:tc>
        <w:tc>
          <w:tcPr>
            <w:tcW w:w="1666" w:type="dxa"/>
            <w:tcBorders>
              <w:top w:val="single" w:sz="4" w:space="0" w:color="000000"/>
              <w:left w:val="single" w:sz="4" w:space="0" w:color="000000"/>
              <w:bottom w:val="single" w:sz="4" w:space="0" w:color="000000"/>
              <w:right w:val="single" w:sz="4" w:space="0" w:color="000000"/>
            </w:tcBorders>
          </w:tcPr>
          <w:p w14:paraId="49EDCA72"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135, section 7.42 </w:t>
            </w:r>
            <w:hyperlink w:anchor="_bookmark305" w:history="1"/>
            <w:hyperlink w:anchor="_bookmark305" w:history="1"/>
          </w:p>
        </w:tc>
      </w:tr>
      <w:tr w:rsidR="00C441A2" w:rsidRPr="009058AE" w14:paraId="49EDCA79" w14:textId="77777777">
        <w:trPr>
          <w:trHeight w:val="311"/>
        </w:trPr>
        <w:tc>
          <w:tcPr>
            <w:tcW w:w="676" w:type="dxa"/>
            <w:tcBorders>
              <w:top w:val="single" w:sz="4" w:space="0" w:color="000000"/>
              <w:left w:val="single" w:sz="4" w:space="0" w:color="000000"/>
              <w:bottom w:val="single" w:sz="4" w:space="0" w:color="000000"/>
              <w:right w:val="single" w:sz="4" w:space="0" w:color="000000"/>
            </w:tcBorders>
          </w:tcPr>
          <w:p w14:paraId="49EDCA74" w14:textId="77777777" w:rsidR="00C441A2" w:rsidRPr="009058AE" w:rsidRDefault="003F76D0">
            <w:pPr>
              <w:pStyle w:val="TableParagraph"/>
              <w:ind w:left="88" w:right="80"/>
              <w:rPr>
                <w:sz w:val="18"/>
              </w:rPr>
            </w:pPr>
            <w:r w:rsidRPr="009058AE">
              <w:rPr>
                <w:sz w:val="18"/>
              </w:rPr>
              <w:t xml:space="preserve">26 </w:t>
            </w:r>
          </w:p>
        </w:tc>
        <w:tc>
          <w:tcPr>
            <w:tcW w:w="708" w:type="dxa"/>
            <w:tcBorders>
              <w:top w:val="single" w:sz="4" w:space="0" w:color="000000"/>
              <w:left w:val="single" w:sz="4" w:space="0" w:color="000000"/>
              <w:bottom w:val="single" w:sz="4" w:space="0" w:color="000000"/>
              <w:right w:val="single" w:sz="4" w:space="0" w:color="000000"/>
            </w:tcBorders>
          </w:tcPr>
          <w:p w14:paraId="49EDCA75" w14:textId="77777777" w:rsidR="00C441A2" w:rsidRPr="009058AE" w:rsidRDefault="003F76D0">
            <w:pPr>
              <w:pStyle w:val="TableParagraph"/>
              <w:ind w:left="10"/>
              <w:rPr>
                <w:sz w:val="18"/>
              </w:rPr>
            </w:pPr>
            <w:r w:rsidRPr="009058AE">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49EDCA76" w14:textId="77777777" w:rsidR="00C441A2" w:rsidRPr="009058AE" w:rsidRDefault="003F76D0">
            <w:pPr>
              <w:pStyle w:val="TableParagraph"/>
              <w:ind w:left="107"/>
              <w:jc w:val="left"/>
              <w:rPr>
                <w:sz w:val="18"/>
              </w:rPr>
            </w:pPr>
            <w:r w:rsidRPr="009058AE">
              <w:rPr>
                <w:sz w:val="18"/>
              </w:rPr>
              <w:t xml:space="preserve">ErrCtl </w:t>
            </w:r>
          </w:p>
        </w:tc>
        <w:tc>
          <w:tcPr>
            <w:tcW w:w="5103" w:type="dxa"/>
            <w:tcBorders>
              <w:top w:val="single" w:sz="4" w:space="0" w:color="000000"/>
              <w:left w:val="single" w:sz="4" w:space="0" w:color="000000"/>
              <w:bottom w:val="single" w:sz="4" w:space="0" w:color="000000"/>
              <w:right w:val="single" w:sz="4" w:space="0" w:color="000000"/>
            </w:tcBorders>
          </w:tcPr>
          <w:p w14:paraId="49EDCA77" w14:textId="77777777" w:rsidR="00C441A2" w:rsidRPr="009058AE" w:rsidRDefault="003F76D0">
            <w:pPr>
              <w:pStyle w:val="TableParagraph"/>
              <w:spacing w:before="40"/>
              <w:ind w:left="107"/>
              <w:jc w:val="left"/>
              <w:rPr>
                <w:rFonts w:eastAsia="宋体"/>
                <w:sz w:val="18"/>
              </w:rPr>
            </w:pPr>
            <w:r w:rsidRPr="009058AE">
              <w:rPr>
                <w:sz w:val="18"/>
              </w:rPr>
              <w:t xml:space="preserve">Cache Parity/ECC Parity value register </w:t>
            </w:r>
          </w:p>
        </w:tc>
        <w:tc>
          <w:tcPr>
            <w:tcW w:w="1666" w:type="dxa"/>
            <w:tcBorders>
              <w:top w:val="single" w:sz="4" w:space="0" w:color="000000"/>
              <w:left w:val="single" w:sz="4" w:space="0" w:color="000000"/>
              <w:bottom w:val="single" w:sz="4" w:space="0" w:color="000000"/>
              <w:right w:val="single" w:sz="4" w:space="0" w:color="000000"/>
            </w:tcBorders>
          </w:tcPr>
          <w:p w14:paraId="49EDCA78"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137, section 7.43 </w:t>
            </w:r>
            <w:hyperlink w:anchor="_bookmark312" w:history="1"/>
            <w:hyperlink w:anchor="_bookmark312" w:history="1"/>
          </w:p>
        </w:tc>
      </w:tr>
      <w:tr w:rsidR="00C441A2" w:rsidRPr="009058AE" w14:paraId="49EDCA7F" w14:textId="77777777">
        <w:trPr>
          <w:trHeight w:val="312"/>
        </w:trPr>
        <w:tc>
          <w:tcPr>
            <w:tcW w:w="676" w:type="dxa"/>
            <w:tcBorders>
              <w:top w:val="single" w:sz="4" w:space="0" w:color="000000"/>
              <w:left w:val="single" w:sz="4" w:space="0" w:color="000000"/>
              <w:bottom w:val="single" w:sz="4" w:space="0" w:color="000000"/>
              <w:right w:val="single" w:sz="4" w:space="0" w:color="000000"/>
            </w:tcBorders>
          </w:tcPr>
          <w:p w14:paraId="49EDCA7A" w14:textId="77777777" w:rsidR="00C441A2" w:rsidRPr="009058AE" w:rsidRDefault="003F76D0">
            <w:pPr>
              <w:pStyle w:val="TableParagraph"/>
              <w:spacing w:before="51"/>
              <w:ind w:left="88" w:right="80"/>
              <w:rPr>
                <w:sz w:val="18"/>
              </w:rPr>
            </w:pPr>
            <w:r w:rsidRPr="009058AE">
              <w:rPr>
                <w:sz w:val="18"/>
              </w:rPr>
              <w:t xml:space="preserve">27 </w:t>
            </w:r>
          </w:p>
        </w:tc>
        <w:tc>
          <w:tcPr>
            <w:tcW w:w="708" w:type="dxa"/>
            <w:tcBorders>
              <w:top w:val="single" w:sz="4" w:space="0" w:color="000000"/>
              <w:left w:val="single" w:sz="4" w:space="0" w:color="000000"/>
              <w:bottom w:val="single" w:sz="4" w:space="0" w:color="000000"/>
              <w:right w:val="single" w:sz="4" w:space="0" w:color="000000"/>
            </w:tcBorders>
          </w:tcPr>
          <w:p w14:paraId="49EDCA7B" w14:textId="77777777" w:rsidR="00C441A2" w:rsidRPr="009058AE" w:rsidRDefault="003F76D0">
            <w:pPr>
              <w:pStyle w:val="TableParagraph"/>
              <w:spacing w:before="51"/>
              <w:ind w:left="10"/>
              <w:rPr>
                <w:sz w:val="18"/>
              </w:rPr>
            </w:pPr>
            <w:r w:rsidRPr="009058AE">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49EDCA7C" w14:textId="77777777" w:rsidR="00C441A2" w:rsidRPr="009058AE" w:rsidRDefault="003F76D0">
            <w:pPr>
              <w:pStyle w:val="TableParagraph"/>
              <w:spacing w:before="51"/>
              <w:ind w:left="107"/>
              <w:jc w:val="left"/>
              <w:rPr>
                <w:sz w:val="18"/>
              </w:rPr>
            </w:pPr>
            <w:r w:rsidRPr="009058AE">
              <w:rPr>
                <w:sz w:val="18"/>
              </w:rPr>
              <w:t xml:space="preserve">CacheErr </w:t>
            </w:r>
          </w:p>
        </w:tc>
        <w:tc>
          <w:tcPr>
            <w:tcW w:w="5103" w:type="dxa"/>
            <w:tcBorders>
              <w:top w:val="single" w:sz="4" w:space="0" w:color="000000"/>
              <w:left w:val="single" w:sz="4" w:space="0" w:color="000000"/>
              <w:bottom w:val="single" w:sz="4" w:space="0" w:color="000000"/>
              <w:right w:val="single" w:sz="4" w:space="0" w:color="000000"/>
            </w:tcBorders>
          </w:tcPr>
          <w:p w14:paraId="49EDCA7D" w14:textId="77777777" w:rsidR="00C441A2" w:rsidRPr="009058AE" w:rsidRDefault="003F76D0">
            <w:pPr>
              <w:pStyle w:val="TableParagraph"/>
              <w:spacing w:before="41"/>
              <w:ind w:left="107"/>
              <w:jc w:val="left"/>
              <w:rPr>
                <w:rFonts w:eastAsia="宋体"/>
                <w:sz w:val="18"/>
              </w:rPr>
            </w:pPr>
            <w:r w:rsidRPr="009058AE">
              <w:rPr>
                <w:sz w:val="18"/>
              </w:rPr>
              <w:t xml:space="preserve">Cache Parity/ECC Parity status and control registers </w:t>
            </w:r>
          </w:p>
        </w:tc>
        <w:tc>
          <w:tcPr>
            <w:tcW w:w="1666" w:type="dxa"/>
            <w:tcBorders>
              <w:top w:val="single" w:sz="4" w:space="0" w:color="000000"/>
              <w:left w:val="single" w:sz="4" w:space="0" w:color="000000"/>
              <w:bottom w:val="single" w:sz="4" w:space="0" w:color="000000"/>
              <w:right w:val="single" w:sz="4" w:space="0" w:color="000000"/>
            </w:tcBorders>
          </w:tcPr>
          <w:p w14:paraId="49EDCA7E"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138, section 7.44 </w:t>
            </w:r>
            <w:hyperlink w:anchor="_bookmark315" w:history="1"/>
            <w:hyperlink w:anchor="_bookmark315" w:history="1"/>
          </w:p>
        </w:tc>
      </w:tr>
      <w:tr w:rsidR="00C441A2" w:rsidRPr="009058AE" w14:paraId="49EDCA85" w14:textId="77777777">
        <w:trPr>
          <w:trHeight w:val="311"/>
        </w:trPr>
        <w:tc>
          <w:tcPr>
            <w:tcW w:w="676" w:type="dxa"/>
            <w:tcBorders>
              <w:top w:val="single" w:sz="4" w:space="0" w:color="000000"/>
              <w:left w:val="single" w:sz="4" w:space="0" w:color="000000"/>
              <w:bottom w:val="single" w:sz="4" w:space="0" w:color="000000"/>
              <w:right w:val="single" w:sz="4" w:space="0" w:color="000000"/>
            </w:tcBorders>
          </w:tcPr>
          <w:p w14:paraId="49EDCA80" w14:textId="77777777" w:rsidR="00C441A2" w:rsidRPr="009058AE" w:rsidRDefault="003F76D0">
            <w:pPr>
              <w:pStyle w:val="TableParagraph"/>
              <w:ind w:left="88" w:right="80"/>
              <w:rPr>
                <w:sz w:val="18"/>
              </w:rPr>
            </w:pPr>
            <w:r w:rsidRPr="009058AE">
              <w:rPr>
                <w:sz w:val="18"/>
              </w:rPr>
              <w:t xml:space="preserve">27 </w:t>
            </w:r>
          </w:p>
        </w:tc>
        <w:tc>
          <w:tcPr>
            <w:tcW w:w="708" w:type="dxa"/>
            <w:tcBorders>
              <w:top w:val="single" w:sz="4" w:space="0" w:color="000000"/>
              <w:left w:val="single" w:sz="4" w:space="0" w:color="000000"/>
              <w:bottom w:val="single" w:sz="4" w:space="0" w:color="000000"/>
              <w:right w:val="single" w:sz="4" w:space="0" w:color="000000"/>
            </w:tcBorders>
          </w:tcPr>
          <w:p w14:paraId="49EDCA81" w14:textId="77777777" w:rsidR="00C441A2" w:rsidRPr="009058AE" w:rsidRDefault="003F76D0">
            <w:pPr>
              <w:pStyle w:val="TableParagraph"/>
              <w:ind w:left="10"/>
              <w:rPr>
                <w:sz w:val="18"/>
              </w:rPr>
            </w:pPr>
            <w:r w:rsidRPr="009058AE">
              <w:rPr>
                <w:sz w:val="18"/>
              </w:rPr>
              <w:t xml:space="preserve">1 </w:t>
            </w:r>
          </w:p>
        </w:tc>
        <w:tc>
          <w:tcPr>
            <w:tcW w:w="1843" w:type="dxa"/>
            <w:tcBorders>
              <w:top w:val="single" w:sz="4" w:space="0" w:color="000000"/>
              <w:left w:val="single" w:sz="4" w:space="0" w:color="000000"/>
              <w:bottom w:val="single" w:sz="4" w:space="0" w:color="000000"/>
              <w:right w:val="single" w:sz="4" w:space="0" w:color="000000"/>
            </w:tcBorders>
          </w:tcPr>
          <w:p w14:paraId="49EDCA82" w14:textId="77777777" w:rsidR="00C441A2" w:rsidRPr="009058AE" w:rsidRDefault="003F76D0">
            <w:pPr>
              <w:pStyle w:val="TableParagraph"/>
              <w:ind w:left="107"/>
              <w:jc w:val="left"/>
              <w:rPr>
                <w:sz w:val="18"/>
              </w:rPr>
            </w:pPr>
            <w:r w:rsidRPr="009058AE">
              <w:rPr>
                <w:sz w:val="18"/>
              </w:rPr>
              <w:t xml:space="preserve">CacheErr1 </w:t>
            </w:r>
          </w:p>
        </w:tc>
        <w:tc>
          <w:tcPr>
            <w:tcW w:w="5103" w:type="dxa"/>
            <w:tcBorders>
              <w:top w:val="single" w:sz="4" w:space="0" w:color="000000"/>
              <w:left w:val="single" w:sz="4" w:space="0" w:color="000000"/>
              <w:bottom w:val="single" w:sz="4" w:space="0" w:color="000000"/>
              <w:right w:val="single" w:sz="4" w:space="0" w:color="000000"/>
            </w:tcBorders>
          </w:tcPr>
          <w:p w14:paraId="49EDCA83" w14:textId="77777777" w:rsidR="00C441A2" w:rsidRPr="009058AE" w:rsidRDefault="003F76D0">
            <w:pPr>
              <w:pStyle w:val="TableParagraph"/>
              <w:spacing w:before="40"/>
              <w:ind w:left="107"/>
              <w:jc w:val="left"/>
              <w:rPr>
                <w:sz w:val="18"/>
              </w:rPr>
            </w:pPr>
            <w:r w:rsidRPr="009058AE">
              <w:rPr>
                <w:sz w:val="18"/>
              </w:rPr>
              <w:t xml:space="preserve">Cache Parity/ECC Parity status with control register 1 </w:t>
            </w:r>
          </w:p>
        </w:tc>
        <w:tc>
          <w:tcPr>
            <w:tcW w:w="1666" w:type="dxa"/>
            <w:tcBorders>
              <w:top w:val="single" w:sz="4" w:space="0" w:color="000000"/>
              <w:left w:val="single" w:sz="4" w:space="0" w:color="000000"/>
              <w:bottom w:val="single" w:sz="4" w:space="0" w:color="000000"/>
              <w:right w:val="single" w:sz="4" w:space="0" w:color="000000"/>
            </w:tcBorders>
          </w:tcPr>
          <w:p w14:paraId="49EDCA84"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140, section 7.45 </w:t>
            </w:r>
            <w:hyperlink w:anchor="_bookmark320" w:history="1"/>
            <w:hyperlink w:anchor="_bookmark320" w:history="1"/>
          </w:p>
        </w:tc>
      </w:tr>
      <w:tr w:rsidR="00C441A2" w:rsidRPr="009058AE" w14:paraId="49EDCA8B" w14:textId="77777777">
        <w:trPr>
          <w:trHeight w:val="311"/>
        </w:trPr>
        <w:tc>
          <w:tcPr>
            <w:tcW w:w="676" w:type="dxa"/>
            <w:tcBorders>
              <w:top w:val="single" w:sz="4" w:space="0" w:color="000000"/>
              <w:left w:val="single" w:sz="4" w:space="0" w:color="000000"/>
              <w:bottom w:val="single" w:sz="4" w:space="0" w:color="000000"/>
              <w:right w:val="single" w:sz="4" w:space="0" w:color="000000"/>
            </w:tcBorders>
          </w:tcPr>
          <w:p w14:paraId="49EDCA86" w14:textId="77777777" w:rsidR="00C441A2" w:rsidRPr="009058AE" w:rsidRDefault="003F76D0">
            <w:pPr>
              <w:pStyle w:val="TableParagraph"/>
              <w:ind w:left="88" w:right="80"/>
              <w:rPr>
                <w:sz w:val="18"/>
              </w:rPr>
            </w:pPr>
            <w:r w:rsidRPr="009058AE">
              <w:rPr>
                <w:sz w:val="18"/>
              </w:rPr>
              <w:t xml:space="preserve">28 </w:t>
            </w:r>
          </w:p>
        </w:tc>
        <w:tc>
          <w:tcPr>
            <w:tcW w:w="708" w:type="dxa"/>
            <w:tcBorders>
              <w:top w:val="single" w:sz="4" w:space="0" w:color="000000"/>
              <w:left w:val="single" w:sz="4" w:space="0" w:color="000000"/>
              <w:bottom w:val="single" w:sz="4" w:space="0" w:color="000000"/>
              <w:right w:val="single" w:sz="4" w:space="0" w:color="000000"/>
            </w:tcBorders>
          </w:tcPr>
          <w:p w14:paraId="49EDCA87" w14:textId="77777777" w:rsidR="00C441A2" w:rsidRPr="009058AE" w:rsidRDefault="003F76D0">
            <w:pPr>
              <w:pStyle w:val="TableParagraph"/>
              <w:ind w:left="10"/>
              <w:rPr>
                <w:sz w:val="18"/>
              </w:rPr>
            </w:pPr>
            <w:r w:rsidRPr="009058AE">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49EDCA88" w14:textId="77777777" w:rsidR="00C441A2" w:rsidRPr="009058AE" w:rsidRDefault="003F76D0">
            <w:pPr>
              <w:pStyle w:val="TableParagraph"/>
              <w:ind w:left="107"/>
              <w:jc w:val="left"/>
              <w:rPr>
                <w:sz w:val="18"/>
              </w:rPr>
            </w:pPr>
            <w:r w:rsidRPr="009058AE">
              <w:rPr>
                <w:sz w:val="18"/>
              </w:rPr>
              <w:t xml:space="preserve">TagLo </w:t>
            </w:r>
          </w:p>
        </w:tc>
        <w:tc>
          <w:tcPr>
            <w:tcW w:w="5103" w:type="dxa"/>
            <w:tcBorders>
              <w:top w:val="single" w:sz="4" w:space="0" w:color="000000"/>
              <w:left w:val="single" w:sz="4" w:space="0" w:color="000000"/>
              <w:bottom w:val="single" w:sz="4" w:space="0" w:color="000000"/>
              <w:right w:val="single" w:sz="4" w:space="0" w:color="000000"/>
            </w:tcBorders>
          </w:tcPr>
          <w:p w14:paraId="49EDCA89" w14:textId="77777777" w:rsidR="00C441A2" w:rsidRPr="009058AE" w:rsidRDefault="003F76D0">
            <w:pPr>
              <w:pStyle w:val="TableParagraph"/>
              <w:spacing w:before="40"/>
              <w:ind w:left="107"/>
              <w:jc w:val="left"/>
              <w:rPr>
                <w:rFonts w:eastAsia="宋体"/>
                <w:sz w:val="18"/>
              </w:rPr>
            </w:pPr>
            <w:r w:rsidRPr="009058AE">
              <w:rPr>
                <w:sz w:val="18"/>
              </w:rPr>
              <w:t xml:space="preserve">The Cache Tag accesses the lower part of the interface </w:t>
            </w:r>
          </w:p>
        </w:tc>
        <w:tc>
          <w:tcPr>
            <w:tcW w:w="1666" w:type="dxa"/>
            <w:tcBorders>
              <w:top w:val="single" w:sz="4" w:space="0" w:color="000000"/>
              <w:left w:val="single" w:sz="4" w:space="0" w:color="000000"/>
              <w:bottom w:val="single" w:sz="4" w:space="0" w:color="000000"/>
              <w:right w:val="single" w:sz="4" w:space="0" w:color="000000"/>
            </w:tcBorders>
          </w:tcPr>
          <w:p w14:paraId="49EDCA8A"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141, section 7.46 </w:t>
            </w:r>
            <w:hyperlink w:anchor="_bookmark323" w:history="1"/>
            <w:hyperlink w:anchor="_bookmark323" w:history="1"/>
          </w:p>
        </w:tc>
      </w:tr>
      <w:tr w:rsidR="00C441A2" w:rsidRPr="009058AE" w14:paraId="49EDCA91" w14:textId="77777777">
        <w:trPr>
          <w:trHeight w:val="312"/>
        </w:trPr>
        <w:tc>
          <w:tcPr>
            <w:tcW w:w="676" w:type="dxa"/>
            <w:tcBorders>
              <w:top w:val="single" w:sz="4" w:space="0" w:color="000000"/>
              <w:left w:val="single" w:sz="4" w:space="0" w:color="000000"/>
              <w:bottom w:val="single" w:sz="4" w:space="0" w:color="000000"/>
              <w:right w:val="single" w:sz="4" w:space="0" w:color="000000"/>
            </w:tcBorders>
          </w:tcPr>
          <w:p w14:paraId="49EDCA8C" w14:textId="77777777" w:rsidR="00C441A2" w:rsidRPr="009058AE" w:rsidRDefault="003F76D0">
            <w:pPr>
              <w:pStyle w:val="TableParagraph"/>
              <w:spacing w:before="51"/>
              <w:ind w:left="88" w:right="80"/>
              <w:rPr>
                <w:sz w:val="18"/>
              </w:rPr>
            </w:pPr>
            <w:r w:rsidRPr="009058AE">
              <w:rPr>
                <w:sz w:val="18"/>
              </w:rPr>
              <w:t xml:space="preserve">28 </w:t>
            </w:r>
          </w:p>
        </w:tc>
        <w:tc>
          <w:tcPr>
            <w:tcW w:w="708" w:type="dxa"/>
            <w:tcBorders>
              <w:top w:val="single" w:sz="4" w:space="0" w:color="000000"/>
              <w:left w:val="single" w:sz="4" w:space="0" w:color="000000"/>
              <w:bottom w:val="single" w:sz="4" w:space="0" w:color="000000"/>
              <w:right w:val="single" w:sz="4" w:space="0" w:color="000000"/>
            </w:tcBorders>
          </w:tcPr>
          <w:p w14:paraId="49EDCA8D" w14:textId="77777777" w:rsidR="00C441A2" w:rsidRPr="009058AE" w:rsidRDefault="003F76D0">
            <w:pPr>
              <w:pStyle w:val="TableParagraph"/>
              <w:spacing w:before="51"/>
              <w:ind w:left="10"/>
              <w:rPr>
                <w:sz w:val="18"/>
              </w:rPr>
            </w:pPr>
            <w:r w:rsidRPr="009058AE">
              <w:rPr>
                <w:sz w:val="18"/>
              </w:rPr>
              <w:t xml:space="preserve">1 </w:t>
            </w:r>
          </w:p>
        </w:tc>
        <w:tc>
          <w:tcPr>
            <w:tcW w:w="1843" w:type="dxa"/>
            <w:tcBorders>
              <w:top w:val="single" w:sz="4" w:space="0" w:color="000000"/>
              <w:left w:val="single" w:sz="4" w:space="0" w:color="000000"/>
              <w:bottom w:val="single" w:sz="4" w:space="0" w:color="000000"/>
              <w:right w:val="single" w:sz="4" w:space="0" w:color="000000"/>
            </w:tcBorders>
          </w:tcPr>
          <w:p w14:paraId="49EDCA8E" w14:textId="77777777" w:rsidR="00C441A2" w:rsidRPr="009058AE" w:rsidRDefault="003F76D0">
            <w:pPr>
              <w:pStyle w:val="TableParagraph"/>
              <w:spacing w:before="51"/>
              <w:ind w:left="107"/>
              <w:jc w:val="left"/>
              <w:rPr>
                <w:sz w:val="18"/>
              </w:rPr>
            </w:pPr>
            <w:r w:rsidRPr="009058AE">
              <w:rPr>
                <w:sz w:val="18"/>
              </w:rPr>
              <w:t xml:space="preserve">DataLo </w:t>
            </w:r>
          </w:p>
        </w:tc>
        <w:tc>
          <w:tcPr>
            <w:tcW w:w="5103" w:type="dxa"/>
            <w:tcBorders>
              <w:top w:val="single" w:sz="4" w:space="0" w:color="000000"/>
              <w:left w:val="single" w:sz="4" w:space="0" w:color="000000"/>
              <w:bottom w:val="single" w:sz="4" w:space="0" w:color="000000"/>
              <w:right w:val="single" w:sz="4" w:space="0" w:color="000000"/>
            </w:tcBorders>
          </w:tcPr>
          <w:p w14:paraId="49EDCA8F" w14:textId="77777777" w:rsidR="00C441A2" w:rsidRPr="009058AE" w:rsidRDefault="003F76D0">
            <w:pPr>
              <w:pStyle w:val="TableParagraph"/>
              <w:spacing w:before="41"/>
              <w:ind w:left="107"/>
              <w:jc w:val="left"/>
              <w:rPr>
                <w:rFonts w:eastAsia="宋体"/>
                <w:sz w:val="18"/>
              </w:rPr>
            </w:pPr>
            <w:r w:rsidRPr="009058AE">
              <w:rPr>
                <w:sz w:val="18"/>
              </w:rPr>
              <w:t xml:space="preserve">Cache Data access interface low part </w:t>
            </w:r>
          </w:p>
        </w:tc>
        <w:tc>
          <w:tcPr>
            <w:tcW w:w="1666" w:type="dxa"/>
            <w:tcBorders>
              <w:top w:val="single" w:sz="4" w:space="0" w:color="000000"/>
              <w:left w:val="single" w:sz="4" w:space="0" w:color="000000"/>
              <w:bottom w:val="single" w:sz="4" w:space="0" w:color="000000"/>
              <w:right w:val="single" w:sz="4" w:space="0" w:color="000000"/>
            </w:tcBorders>
          </w:tcPr>
          <w:p w14:paraId="49EDCA90"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144, section 7.47 </w:t>
            </w:r>
            <w:hyperlink w:anchor="_bookmark334" w:history="1"/>
            <w:hyperlink w:anchor="_bookmark334" w:history="1"/>
          </w:p>
        </w:tc>
      </w:tr>
      <w:tr w:rsidR="00C441A2" w:rsidRPr="009058AE" w14:paraId="49EDCA97" w14:textId="77777777">
        <w:trPr>
          <w:trHeight w:val="311"/>
        </w:trPr>
        <w:tc>
          <w:tcPr>
            <w:tcW w:w="676" w:type="dxa"/>
            <w:tcBorders>
              <w:top w:val="single" w:sz="4" w:space="0" w:color="000000"/>
              <w:left w:val="single" w:sz="4" w:space="0" w:color="000000"/>
              <w:bottom w:val="single" w:sz="4" w:space="0" w:color="000000"/>
              <w:right w:val="single" w:sz="4" w:space="0" w:color="000000"/>
            </w:tcBorders>
          </w:tcPr>
          <w:p w14:paraId="49EDCA92" w14:textId="77777777" w:rsidR="00C441A2" w:rsidRPr="009058AE" w:rsidRDefault="003F76D0">
            <w:pPr>
              <w:pStyle w:val="TableParagraph"/>
              <w:ind w:left="88" w:right="80"/>
              <w:rPr>
                <w:sz w:val="18"/>
              </w:rPr>
            </w:pPr>
            <w:r w:rsidRPr="009058AE">
              <w:rPr>
                <w:sz w:val="18"/>
              </w:rPr>
              <w:t xml:space="preserve">29 </w:t>
            </w:r>
          </w:p>
        </w:tc>
        <w:tc>
          <w:tcPr>
            <w:tcW w:w="708" w:type="dxa"/>
            <w:tcBorders>
              <w:top w:val="single" w:sz="4" w:space="0" w:color="000000"/>
              <w:left w:val="single" w:sz="4" w:space="0" w:color="000000"/>
              <w:bottom w:val="single" w:sz="4" w:space="0" w:color="000000"/>
              <w:right w:val="single" w:sz="4" w:space="0" w:color="000000"/>
            </w:tcBorders>
          </w:tcPr>
          <w:p w14:paraId="49EDCA93" w14:textId="77777777" w:rsidR="00C441A2" w:rsidRPr="009058AE" w:rsidRDefault="003F76D0">
            <w:pPr>
              <w:pStyle w:val="TableParagraph"/>
              <w:ind w:left="10"/>
              <w:rPr>
                <w:sz w:val="18"/>
              </w:rPr>
            </w:pPr>
            <w:r w:rsidRPr="009058AE">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49EDCA94" w14:textId="77777777" w:rsidR="00C441A2" w:rsidRPr="009058AE" w:rsidRDefault="003F76D0">
            <w:pPr>
              <w:pStyle w:val="TableParagraph"/>
              <w:ind w:left="107"/>
              <w:jc w:val="left"/>
              <w:rPr>
                <w:sz w:val="18"/>
              </w:rPr>
            </w:pPr>
            <w:r w:rsidRPr="009058AE">
              <w:rPr>
                <w:sz w:val="18"/>
              </w:rPr>
              <w:t xml:space="preserve">TagHi </w:t>
            </w:r>
          </w:p>
        </w:tc>
        <w:tc>
          <w:tcPr>
            <w:tcW w:w="5103" w:type="dxa"/>
            <w:tcBorders>
              <w:top w:val="single" w:sz="4" w:space="0" w:color="000000"/>
              <w:left w:val="single" w:sz="4" w:space="0" w:color="000000"/>
              <w:bottom w:val="single" w:sz="4" w:space="0" w:color="000000"/>
              <w:right w:val="single" w:sz="4" w:space="0" w:color="000000"/>
            </w:tcBorders>
          </w:tcPr>
          <w:p w14:paraId="49EDCA95" w14:textId="77777777" w:rsidR="00C441A2" w:rsidRPr="009058AE" w:rsidRDefault="003F76D0">
            <w:pPr>
              <w:pStyle w:val="TableParagraph"/>
              <w:spacing w:before="40"/>
              <w:ind w:left="107"/>
              <w:jc w:val="left"/>
              <w:rPr>
                <w:rFonts w:eastAsia="宋体"/>
                <w:sz w:val="18"/>
              </w:rPr>
            </w:pPr>
            <w:r w:rsidRPr="009058AE">
              <w:rPr>
                <w:sz w:val="18"/>
              </w:rPr>
              <w:t xml:space="preserve">Cache Tag access interface high part </w:t>
            </w:r>
          </w:p>
        </w:tc>
        <w:tc>
          <w:tcPr>
            <w:tcW w:w="1666" w:type="dxa"/>
            <w:tcBorders>
              <w:top w:val="single" w:sz="4" w:space="0" w:color="000000"/>
              <w:left w:val="single" w:sz="4" w:space="0" w:color="000000"/>
              <w:bottom w:val="single" w:sz="4" w:space="0" w:color="000000"/>
              <w:right w:val="single" w:sz="4" w:space="0" w:color="000000"/>
            </w:tcBorders>
          </w:tcPr>
          <w:p w14:paraId="49EDCA96"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145, section 7.48 </w:t>
            </w:r>
            <w:hyperlink w:anchor="_bookmark337" w:history="1"/>
            <w:hyperlink w:anchor="_bookmark337" w:history="1"/>
          </w:p>
        </w:tc>
      </w:tr>
      <w:tr w:rsidR="00C441A2" w:rsidRPr="009058AE" w14:paraId="49EDCA9D" w14:textId="77777777">
        <w:trPr>
          <w:trHeight w:val="311"/>
        </w:trPr>
        <w:tc>
          <w:tcPr>
            <w:tcW w:w="676" w:type="dxa"/>
            <w:tcBorders>
              <w:top w:val="single" w:sz="4" w:space="0" w:color="000000"/>
              <w:left w:val="single" w:sz="4" w:space="0" w:color="000000"/>
              <w:bottom w:val="single" w:sz="4" w:space="0" w:color="000000"/>
              <w:right w:val="single" w:sz="4" w:space="0" w:color="000000"/>
            </w:tcBorders>
          </w:tcPr>
          <w:p w14:paraId="49EDCA98" w14:textId="77777777" w:rsidR="00C441A2" w:rsidRPr="009058AE" w:rsidRDefault="003F76D0">
            <w:pPr>
              <w:pStyle w:val="TableParagraph"/>
              <w:ind w:left="88" w:right="80"/>
              <w:rPr>
                <w:sz w:val="18"/>
              </w:rPr>
            </w:pPr>
            <w:r w:rsidRPr="009058AE">
              <w:rPr>
                <w:sz w:val="18"/>
              </w:rPr>
              <w:t xml:space="preserve">29 </w:t>
            </w:r>
          </w:p>
        </w:tc>
        <w:tc>
          <w:tcPr>
            <w:tcW w:w="708" w:type="dxa"/>
            <w:tcBorders>
              <w:top w:val="single" w:sz="4" w:space="0" w:color="000000"/>
              <w:left w:val="single" w:sz="4" w:space="0" w:color="000000"/>
              <w:bottom w:val="single" w:sz="4" w:space="0" w:color="000000"/>
              <w:right w:val="single" w:sz="4" w:space="0" w:color="000000"/>
            </w:tcBorders>
          </w:tcPr>
          <w:p w14:paraId="49EDCA99" w14:textId="77777777" w:rsidR="00C441A2" w:rsidRPr="009058AE" w:rsidRDefault="003F76D0">
            <w:pPr>
              <w:pStyle w:val="TableParagraph"/>
              <w:ind w:left="10"/>
              <w:rPr>
                <w:sz w:val="18"/>
              </w:rPr>
            </w:pPr>
            <w:r w:rsidRPr="009058AE">
              <w:rPr>
                <w:sz w:val="18"/>
              </w:rPr>
              <w:t xml:space="preserve">1 </w:t>
            </w:r>
          </w:p>
        </w:tc>
        <w:tc>
          <w:tcPr>
            <w:tcW w:w="1843" w:type="dxa"/>
            <w:tcBorders>
              <w:top w:val="single" w:sz="4" w:space="0" w:color="000000"/>
              <w:left w:val="single" w:sz="4" w:space="0" w:color="000000"/>
              <w:bottom w:val="single" w:sz="4" w:space="0" w:color="000000"/>
              <w:right w:val="single" w:sz="4" w:space="0" w:color="000000"/>
            </w:tcBorders>
          </w:tcPr>
          <w:p w14:paraId="49EDCA9A" w14:textId="77777777" w:rsidR="00C441A2" w:rsidRPr="009058AE" w:rsidRDefault="003F76D0">
            <w:pPr>
              <w:pStyle w:val="TableParagraph"/>
              <w:ind w:left="107"/>
              <w:jc w:val="left"/>
              <w:rPr>
                <w:sz w:val="18"/>
              </w:rPr>
            </w:pPr>
            <w:r w:rsidRPr="009058AE">
              <w:rPr>
                <w:sz w:val="18"/>
              </w:rPr>
              <w:t xml:space="preserve">DataHi </w:t>
            </w:r>
          </w:p>
        </w:tc>
        <w:tc>
          <w:tcPr>
            <w:tcW w:w="5103" w:type="dxa"/>
            <w:tcBorders>
              <w:top w:val="single" w:sz="4" w:space="0" w:color="000000"/>
              <w:left w:val="single" w:sz="4" w:space="0" w:color="000000"/>
              <w:bottom w:val="single" w:sz="4" w:space="0" w:color="000000"/>
              <w:right w:val="single" w:sz="4" w:space="0" w:color="000000"/>
            </w:tcBorders>
          </w:tcPr>
          <w:p w14:paraId="49EDCA9B" w14:textId="77777777" w:rsidR="00C441A2" w:rsidRPr="009058AE" w:rsidRDefault="003F76D0">
            <w:pPr>
              <w:pStyle w:val="TableParagraph"/>
              <w:spacing w:before="40"/>
              <w:ind w:left="107"/>
              <w:jc w:val="left"/>
              <w:rPr>
                <w:rFonts w:eastAsia="宋体"/>
                <w:sz w:val="18"/>
              </w:rPr>
            </w:pPr>
            <w:r w:rsidRPr="009058AE">
              <w:rPr>
                <w:sz w:val="18"/>
              </w:rPr>
              <w:t xml:space="preserve">Cache Data access interface high part </w:t>
            </w:r>
          </w:p>
        </w:tc>
        <w:tc>
          <w:tcPr>
            <w:tcW w:w="1666" w:type="dxa"/>
            <w:tcBorders>
              <w:top w:val="single" w:sz="4" w:space="0" w:color="000000"/>
              <w:left w:val="single" w:sz="4" w:space="0" w:color="000000"/>
              <w:bottom w:val="single" w:sz="4" w:space="0" w:color="000000"/>
              <w:right w:val="single" w:sz="4" w:space="0" w:color="000000"/>
            </w:tcBorders>
          </w:tcPr>
          <w:p w14:paraId="49EDCA9C"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146, section 7.49 </w:t>
            </w:r>
            <w:hyperlink w:anchor="_bookmark342" w:history="1"/>
            <w:hyperlink w:anchor="_bookmark342" w:history="1"/>
          </w:p>
        </w:tc>
      </w:tr>
      <w:tr w:rsidR="00C441A2" w:rsidRPr="009058AE" w14:paraId="49EDCAA3" w14:textId="77777777">
        <w:trPr>
          <w:trHeight w:val="312"/>
        </w:trPr>
        <w:tc>
          <w:tcPr>
            <w:tcW w:w="676" w:type="dxa"/>
            <w:tcBorders>
              <w:top w:val="single" w:sz="4" w:space="0" w:color="000000"/>
              <w:left w:val="single" w:sz="4" w:space="0" w:color="000000"/>
              <w:bottom w:val="single" w:sz="4" w:space="0" w:color="000000"/>
              <w:right w:val="single" w:sz="4" w:space="0" w:color="000000"/>
            </w:tcBorders>
          </w:tcPr>
          <w:p w14:paraId="49EDCA9E" w14:textId="77777777" w:rsidR="00C441A2" w:rsidRPr="009058AE" w:rsidRDefault="003F76D0">
            <w:pPr>
              <w:pStyle w:val="TableParagraph"/>
              <w:spacing w:before="51"/>
              <w:ind w:left="88" w:right="80"/>
              <w:rPr>
                <w:sz w:val="18"/>
              </w:rPr>
            </w:pPr>
            <w:r w:rsidRPr="009058AE">
              <w:rPr>
                <w:sz w:val="18"/>
              </w:rPr>
              <w:t xml:space="preserve">30 </w:t>
            </w:r>
          </w:p>
        </w:tc>
        <w:tc>
          <w:tcPr>
            <w:tcW w:w="708" w:type="dxa"/>
            <w:tcBorders>
              <w:top w:val="single" w:sz="4" w:space="0" w:color="000000"/>
              <w:left w:val="single" w:sz="4" w:space="0" w:color="000000"/>
              <w:bottom w:val="single" w:sz="4" w:space="0" w:color="000000"/>
              <w:right w:val="single" w:sz="4" w:space="0" w:color="000000"/>
            </w:tcBorders>
          </w:tcPr>
          <w:p w14:paraId="49EDCA9F" w14:textId="77777777" w:rsidR="00C441A2" w:rsidRPr="009058AE" w:rsidRDefault="003F76D0">
            <w:pPr>
              <w:pStyle w:val="TableParagraph"/>
              <w:spacing w:before="51"/>
              <w:ind w:left="10"/>
              <w:rPr>
                <w:sz w:val="18"/>
              </w:rPr>
            </w:pPr>
            <w:r w:rsidRPr="009058AE">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49EDCAA0" w14:textId="77777777" w:rsidR="00C441A2" w:rsidRPr="009058AE" w:rsidRDefault="003F76D0">
            <w:pPr>
              <w:pStyle w:val="TableParagraph"/>
              <w:spacing w:before="51"/>
              <w:ind w:left="107"/>
              <w:jc w:val="left"/>
              <w:rPr>
                <w:sz w:val="18"/>
              </w:rPr>
            </w:pPr>
            <w:r w:rsidRPr="009058AE">
              <w:rPr>
                <w:sz w:val="18"/>
              </w:rPr>
              <w:t xml:space="preserve">ErrorEPC </w:t>
            </w:r>
          </w:p>
        </w:tc>
        <w:tc>
          <w:tcPr>
            <w:tcW w:w="5103" w:type="dxa"/>
            <w:tcBorders>
              <w:top w:val="single" w:sz="4" w:space="0" w:color="000000"/>
              <w:left w:val="single" w:sz="4" w:space="0" w:color="000000"/>
              <w:bottom w:val="single" w:sz="4" w:space="0" w:color="000000"/>
              <w:right w:val="single" w:sz="4" w:space="0" w:color="000000"/>
            </w:tcBorders>
          </w:tcPr>
          <w:p w14:paraId="49EDCAA1" w14:textId="77777777" w:rsidR="00C441A2" w:rsidRPr="009058AE" w:rsidRDefault="003F76D0">
            <w:pPr>
              <w:pStyle w:val="TableParagraph"/>
              <w:spacing w:before="41"/>
              <w:ind w:left="107"/>
              <w:jc w:val="left"/>
              <w:rPr>
                <w:sz w:val="18"/>
              </w:rPr>
            </w:pPr>
            <w:r w:rsidRPr="009058AE">
              <w:rPr>
                <w:rFonts w:eastAsia="宋体"/>
                <w:sz w:val="18"/>
              </w:rPr>
              <w:t xml:space="preserve">The PC on which the last wrong instruction was stored </w:t>
            </w:r>
          </w:p>
        </w:tc>
        <w:tc>
          <w:tcPr>
            <w:tcW w:w="1666" w:type="dxa"/>
            <w:tcBorders>
              <w:top w:val="single" w:sz="4" w:space="0" w:color="000000"/>
              <w:left w:val="single" w:sz="4" w:space="0" w:color="000000"/>
              <w:bottom w:val="single" w:sz="4" w:space="0" w:color="000000"/>
              <w:right w:val="single" w:sz="4" w:space="0" w:color="000000"/>
            </w:tcBorders>
          </w:tcPr>
          <w:p w14:paraId="49EDCAA2" w14:textId="77777777" w:rsidR="00C441A2" w:rsidRPr="009058AE" w:rsidRDefault="003F76D0">
            <w:pPr>
              <w:pStyle w:val="TableParagraph"/>
              <w:spacing w:before="41"/>
              <w:ind w:left="108"/>
              <w:jc w:val="left"/>
              <w:rPr>
                <w:rFonts w:eastAsia="宋体"/>
                <w:sz w:val="18"/>
              </w:rPr>
            </w:pPr>
            <w:r w:rsidRPr="009058AE">
              <w:rPr>
                <w:rFonts w:eastAsia="宋体"/>
                <w:sz w:val="18"/>
              </w:rPr>
              <w:t xml:space="preserve">Page 147, section 7.50 </w:t>
            </w:r>
            <w:hyperlink w:anchor="_bookmark345" w:history="1"/>
            <w:hyperlink w:anchor="_bookmark345" w:history="1"/>
          </w:p>
        </w:tc>
      </w:tr>
      <w:tr w:rsidR="00C441A2" w:rsidRPr="009058AE" w14:paraId="49EDCAA9" w14:textId="77777777">
        <w:trPr>
          <w:trHeight w:val="311"/>
        </w:trPr>
        <w:tc>
          <w:tcPr>
            <w:tcW w:w="676" w:type="dxa"/>
            <w:tcBorders>
              <w:top w:val="single" w:sz="4" w:space="0" w:color="000000"/>
              <w:left w:val="single" w:sz="4" w:space="0" w:color="000000"/>
              <w:bottom w:val="single" w:sz="4" w:space="0" w:color="000000"/>
              <w:right w:val="single" w:sz="4" w:space="0" w:color="000000"/>
            </w:tcBorders>
          </w:tcPr>
          <w:p w14:paraId="49EDCAA4" w14:textId="77777777" w:rsidR="00C441A2" w:rsidRPr="009058AE" w:rsidRDefault="003F76D0">
            <w:pPr>
              <w:pStyle w:val="TableParagraph"/>
              <w:ind w:left="88" w:right="80"/>
              <w:rPr>
                <w:sz w:val="18"/>
              </w:rPr>
            </w:pPr>
            <w:r w:rsidRPr="009058AE">
              <w:rPr>
                <w:sz w:val="18"/>
              </w:rPr>
              <w:t xml:space="preserve">31 </w:t>
            </w:r>
          </w:p>
        </w:tc>
        <w:tc>
          <w:tcPr>
            <w:tcW w:w="708" w:type="dxa"/>
            <w:tcBorders>
              <w:top w:val="single" w:sz="4" w:space="0" w:color="000000"/>
              <w:left w:val="single" w:sz="4" w:space="0" w:color="000000"/>
              <w:bottom w:val="single" w:sz="4" w:space="0" w:color="000000"/>
              <w:right w:val="single" w:sz="4" w:space="0" w:color="000000"/>
            </w:tcBorders>
          </w:tcPr>
          <w:p w14:paraId="49EDCAA5" w14:textId="77777777" w:rsidR="00C441A2" w:rsidRPr="009058AE" w:rsidRDefault="003F76D0">
            <w:pPr>
              <w:pStyle w:val="TableParagraph"/>
              <w:ind w:left="10"/>
              <w:rPr>
                <w:sz w:val="18"/>
              </w:rPr>
            </w:pPr>
            <w:r w:rsidRPr="009058AE">
              <w:rPr>
                <w:sz w:val="18"/>
              </w:rPr>
              <w:t xml:space="preserve">0 </w:t>
            </w:r>
          </w:p>
        </w:tc>
        <w:tc>
          <w:tcPr>
            <w:tcW w:w="1843" w:type="dxa"/>
            <w:tcBorders>
              <w:top w:val="single" w:sz="4" w:space="0" w:color="000000"/>
              <w:left w:val="single" w:sz="4" w:space="0" w:color="000000"/>
              <w:bottom w:val="single" w:sz="4" w:space="0" w:color="000000"/>
              <w:right w:val="single" w:sz="4" w:space="0" w:color="000000"/>
            </w:tcBorders>
          </w:tcPr>
          <w:p w14:paraId="49EDCAA6" w14:textId="77777777" w:rsidR="00C441A2" w:rsidRPr="009058AE" w:rsidRDefault="003F76D0">
            <w:pPr>
              <w:pStyle w:val="TableParagraph"/>
              <w:ind w:left="107"/>
              <w:jc w:val="left"/>
              <w:rPr>
                <w:sz w:val="18"/>
              </w:rPr>
            </w:pPr>
            <w:r w:rsidRPr="009058AE">
              <w:rPr>
                <w:sz w:val="18"/>
              </w:rPr>
              <w:t xml:space="preserve">DESAVE </w:t>
            </w:r>
          </w:p>
        </w:tc>
        <w:tc>
          <w:tcPr>
            <w:tcW w:w="5103" w:type="dxa"/>
            <w:tcBorders>
              <w:top w:val="single" w:sz="4" w:space="0" w:color="000000"/>
              <w:left w:val="single" w:sz="4" w:space="0" w:color="000000"/>
              <w:bottom w:val="single" w:sz="4" w:space="0" w:color="000000"/>
              <w:right w:val="single" w:sz="4" w:space="0" w:color="000000"/>
            </w:tcBorders>
          </w:tcPr>
          <w:p w14:paraId="49EDCAA7" w14:textId="77777777" w:rsidR="00C441A2" w:rsidRPr="009058AE" w:rsidRDefault="003F76D0">
            <w:pPr>
              <w:pStyle w:val="TableParagraph"/>
              <w:spacing w:before="40"/>
              <w:ind w:left="107"/>
              <w:jc w:val="left"/>
              <w:rPr>
                <w:rFonts w:eastAsia="宋体"/>
                <w:sz w:val="18"/>
              </w:rPr>
            </w:pPr>
            <w:r w:rsidRPr="009058AE">
              <w:rPr>
                <w:sz w:val="18"/>
              </w:rPr>
              <w:t xml:space="preserve">EJTAG debug exception saves register </w:t>
            </w:r>
          </w:p>
        </w:tc>
        <w:tc>
          <w:tcPr>
            <w:tcW w:w="1666" w:type="dxa"/>
            <w:tcBorders>
              <w:top w:val="single" w:sz="4" w:space="0" w:color="000000"/>
              <w:left w:val="single" w:sz="4" w:space="0" w:color="000000"/>
              <w:bottom w:val="single" w:sz="4" w:space="0" w:color="000000"/>
              <w:right w:val="single" w:sz="4" w:space="0" w:color="000000"/>
            </w:tcBorders>
          </w:tcPr>
          <w:p w14:paraId="49EDCAA8"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148, section 7.51 </w:t>
            </w:r>
            <w:hyperlink w:anchor="_bookmark348" w:history="1"/>
            <w:hyperlink w:anchor="_bookmark348" w:history="1"/>
          </w:p>
        </w:tc>
      </w:tr>
      <w:tr w:rsidR="00C441A2" w:rsidRPr="009058AE" w14:paraId="49EDCAAF" w14:textId="77777777">
        <w:trPr>
          <w:trHeight w:val="312"/>
        </w:trPr>
        <w:tc>
          <w:tcPr>
            <w:tcW w:w="676" w:type="dxa"/>
            <w:tcBorders>
              <w:top w:val="single" w:sz="4" w:space="0" w:color="000000"/>
              <w:left w:val="single" w:sz="4" w:space="0" w:color="000000"/>
              <w:bottom w:val="single" w:sz="4" w:space="0" w:color="000000"/>
              <w:right w:val="single" w:sz="4" w:space="0" w:color="000000"/>
            </w:tcBorders>
          </w:tcPr>
          <w:p w14:paraId="49EDCAAA" w14:textId="77777777" w:rsidR="00C441A2" w:rsidRPr="009058AE" w:rsidRDefault="003F76D0">
            <w:pPr>
              <w:pStyle w:val="TableParagraph"/>
              <w:ind w:left="88" w:right="80"/>
              <w:rPr>
                <w:sz w:val="18"/>
              </w:rPr>
            </w:pPr>
            <w:r w:rsidRPr="009058AE">
              <w:rPr>
                <w:sz w:val="18"/>
              </w:rPr>
              <w:t xml:space="preserve">31 </w:t>
            </w:r>
          </w:p>
        </w:tc>
        <w:tc>
          <w:tcPr>
            <w:tcW w:w="708" w:type="dxa"/>
            <w:tcBorders>
              <w:top w:val="single" w:sz="4" w:space="0" w:color="000000"/>
              <w:left w:val="single" w:sz="4" w:space="0" w:color="000000"/>
              <w:bottom w:val="single" w:sz="4" w:space="0" w:color="000000"/>
              <w:right w:val="single" w:sz="4" w:space="0" w:color="000000"/>
            </w:tcBorders>
          </w:tcPr>
          <w:p w14:paraId="49EDCAAB" w14:textId="77777777" w:rsidR="00C441A2" w:rsidRPr="009058AE" w:rsidRDefault="003F76D0">
            <w:pPr>
              <w:pStyle w:val="TableParagraph"/>
              <w:ind w:left="144" w:right="136"/>
              <w:rPr>
                <w:sz w:val="18"/>
              </w:rPr>
            </w:pPr>
            <w:r w:rsidRPr="009058AE">
              <w:rPr>
                <w:sz w:val="18"/>
              </w:rPr>
              <w:t xml:space="preserve">2-7 </w:t>
            </w:r>
          </w:p>
        </w:tc>
        <w:tc>
          <w:tcPr>
            <w:tcW w:w="1843" w:type="dxa"/>
            <w:tcBorders>
              <w:top w:val="single" w:sz="4" w:space="0" w:color="000000"/>
              <w:left w:val="single" w:sz="4" w:space="0" w:color="000000"/>
              <w:bottom w:val="single" w:sz="4" w:space="0" w:color="000000"/>
              <w:right w:val="single" w:sz="4" w:space="0" w:color="000000"/>
            </w:tcBorders>
          </w:tcPr>
          <w:p w14:paraId="49EDCAAC" w14:textId="77777777" w:rsidR="00C441A2" w:rsidRPr="009058AE" w:rsidRDefault="003F76D0">
            <w:pPr>
              <w:pStyle w:val="TableParagraph"/>
              <w:ind w:left="107"/>
              <w:jc w:val="left"/>
              <w:rPr>
                <w:sz w:val="18"/>
              </w:rPr>
            </w:pPr>
            <w:r w:rsidRPr="009058AE">
              <w:rPr>
                <w:sz w:val="18"/>
              </w:rPr>
              <w:t xml:space="preserve">KScratch1 - KScratch6 </w:t>
            </w:r>
          </w:p>
        </w:tc>
        <w:tc>
          <w:tcPr>
            <w:tcW w:w="5103" w:type="dxa"/>
            <w:tcBorders>
              <w:top w:val="single" w:sz="4" w:space="0" w:color="000000"/>
              <w:left w:val="single" w:sz="4" w:space="0" w:color="000000"/>
              <w:bottom w:val="single" w:sz="4" w:space="0" w:color="000000"/>
              <w:right w:val="single" w:sz="4" w:space="0" w:color="000000"/>
            </w:tcBorders>
          </w:tcPr>
          <w:p w14:paraId="49EDCAAD" w14:textId="77777777" w:rsidR="00C441A2" w:rsidRPr="009058AE" w:rsidRDefault="003F76D0">
            <w:pPr>
              <w:pStyle w:val="TableParagraph"/>
              <w:spacing w:before="40"/>
              <w:ind w:left="107"/>
              <w:jc w:val="left"/>
              <w:rPr>
                <w:sz w:val="18"/>
              </w:rPr>
            </w:pPr>
            <w:r w:rsidRPr="009058AE">
              <w:rPr>
                <w:rFonts w:eastAsia="宋体"/>
                <w:sz w:val="18"/>
              </w:rPr>
              <w:t xml:space="preserve">Core mentality accessible note registers 1~6 </w:t>
            </w:r>
          </w:p>
        </w:tc>
        <w:tc>
          <w:tcPr>
            <w:tcW w:w="1666" w:type="dxa"/>
            <w:tcBorders>
              <w:top w:val="single" w:sz="4" w:space="0" w:color="000000"/>
              <w:left w:val="single" w:sz="4" w:space="0" w:color="000000"/>
              <w:bottom w:val="single" w:sz="4" w:space="0" w:color="000000"/>
              <w:right w:val="single" w:sz="4" w:space="0" w:color="000000"/>
            </w:tcBorders>
          </w:tcPr>
          <w:p w14:paraId="49EDCAAE" w14:textId="77777777" w:rsidR="00C441A2" w:rsidRPr="009058AE" w:rsidRDefault="003F76D0">
            <w:pPr>
              <w:pStyle w:val="TableParagraph"/>
              <w:spacing w:before="40"/>
              <w:ind w:left="108"/>
              <w:jc w:val="left"/>
              <w:rPr>
                <w:rFonts w:eastAsia="宋体"/>
                <w:sz w:val="18"/>
              </w:rPr>
            </w:pPr>
            <w:r w:rsidRPr="009058AE">
              <w:rPr>
                <w:rFonts w:eastAsia="宋体"/>
                <w:sz w:val="18"/>
              </w:rPr>
              <w:t xml:space="preserve">Page 149, section 7.52 </w:t>
            </w:r>
            <w:hyperlink w:anchor="_bookmark351" w:history="1"/>
            <w:hyperlink w:anchor="_bookmark351" w:history="1"/>
          </w:p>
        </w:tc>
      </w:tr>
    </w:tbl>
    <w:p w14:paraId="05F732DB" w14:textId="77777777" w:rsidR="00C441A2" w:rsidRDefault="00C441A2">
      <w:pPr>
        <w:rPr>
          <w:sz w:val="18"/>
        </w:rPr>
      </w:pPr>
    </w:p>
    <w:p w14:paraId="49EDCAB0" w14:textId="0DFB8A59" w:rsidR="009058AE" w:rsidRDefault="009058AE">
      <w:pPr>
        <w:rPr>
          <w:sz w:val="18"/>
        </w:rPr>
        <w:sectPr w:rsidR="009058AE">
          <w:pgSz w:w="11910" w:h="16840"/>
          <w:pgMar w:top="1580" w:right="0" w:bottom="1380" w:left="0" w:header="890" w:footer="1175" w:gutter="0"/>
          <w:cols w:space="720"/>
        </w:sectPr>
      </w:pPr>
    </w:p>
    <w:p w14:paraId="49EDCAB1" w14:textId="77777777" w:rsidR="00C441A2" w:rsidRDefault="003F76D0">
      <w:pPr>
        <w:pStyle w:val="2"/>
        <w:numPr>
          <w:ilvl w:val="1"/>
          <w:numId w:val="5"/>
        </w:numPr>
        <w:tabs>
          <w:tab w:val="left" w:pos="1656"/>
        </w:tabs>
      </w:pPr>
      <w:bookmarkStart w:id="332" w:name="7.2_Index寄存器_(CP0_Register_0,_Select_0)"/>
      <w:bookmarkEnd w:id="332"/>
      <w:r>
        <w:lastRenderedPageBreak/>
        <w:t xml:space="preserve"> </w:t>
      </w:r>
      <w:bookmarkStart w:id="333" w:name="_Toc44084298"/>
      <w:r>
        <w:t>Index Register (CP0 Register 0, Select 0)</w:t>
      </w:r>
      <w:bookmarkEnd w:id="333"/>
      <w:r>
        <w:t xml:space="preserve"> </w:t>
      </w:r>
    </w:p>
    <w:p w14:paraId="49EDCAB2"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Index register is a 32-bit read-write register in which the Index information is used for TLBP, TLBR, TLBWI instruction access </w:t>
      </w:r>
    </w:p>
    <w:p w14:paraId="49EDCAB3"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TLB. </w:t>
      </w:r>
    </w:p>
    <w:p w14:paraId="49EDCAB4"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176" w:history="1">
        <w:r w:rsidR="003F76D0" w:rsidRPr="004C5CEE">
          <w:rPr>
            <w:rFonts w:ascii="Times New Roman" w:hAnsi="Times New Roman" w:cs="Times New Roman"/>
          </w:rPr>
          <w:t xml:space="preserve">Figure 7-1 illustrates the format of the Index register; </w:t>
        </w:r>
      </w:hyperlink>
      <w:hyperlink w:anchor="_bookmark177" w:history="1">
        <w:r w:rsidR="003F76D0" w:rsidRPr="004C5CEE">
          <w:rPr>
            <w:rFonts w:ascii="Times New Roman" w:hAnsi="Times New Roman" w:cs="Times New Roman"/>
          </w:rPr>
          <w:t xml:space="preserve"> Table 7-2 describes the Index register fields. </w:t>
        </w:r>
      </w:hyperlink>
    </w:p>
    <w:p w14:paraId="49EDCAB5" w14:textId="77777777" w:rsidR="00C441A2" w:rsidRDefault="00C441A2">
      <w:pPr>
        <w:pStyle w:val="a3"/>
        <w:rPr>
          <w:sz w:val="22"/>
        </w:rPr>
      </w:pPr>
    </w:p>
    <w:p w14:paraId="49EDCAB6" w14:textId="77777777" w:rsidR="00C441A2" w:rsidRDefault="00C441A2">
      <w:pPr>
        <w:pStyle w:val="a3"/>
        <w:spacing w:before="11"/>
        <w:rPr>
          <w:sz w:val="17"/>
        </w:rPr>
      </w:pPr>
    </w:p>
    <w:p w14:paraId="49EDCAB7" w14:textId="77777777" w:rsidR="00C441A2" w:rsidRDefault="003F76D0">
      <w:pPr>
        <w:pStyle w:val="4"/>
        <w:spacing w:before="1"/>
      </w:pPr>
      <w:bookmarkStart w:id="334" w:name="_bookmark176"/>
      <w:bookmarkEnd w:id="334"/>
      <w:r>
        <w:t xml:space="preserve"> Figure 7-1 Index register format </w:t>
      </w:r>
    </w:p>
    <w:p w14:paraId="49EDCAB8" w14:textId="77777777" w:rsidR="00C441A2" w:rsidRDefault="00C441A2">
      <w:pPr>
        <w:pStyle w:val="a3"/>
        <w:spacing w:before="2" w:after="1"/>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
        <w:gridCol w:w="3123"/>
        <w:gridCol w:w="3121"/>
        <w:gridCol w:w="1735"/>
        <w:gridCol w:w="1707"/>
      </w:tblGrid>
      <w:tr w:rsidR="00C441A2" w14:paraId="49EDCABE" w14:textId="77777777">
        <w:trPr>
          <w:trHeight w:val="216"/>
        </w:trPr>
        <w:tc>
          <w:tcPr>
            <w:tcW w:w="310" w:type="dxa"/>
            <w:tcBorders>
              <w:top w:val="nil"/>
              <w:left w:val="nil"/>
              <w:right w:val="nil"/>
            </w:tcBorders>
          </w:tcPr>
          <w:p w14:paraId="49EDCAB9" w14:textId="77777777" w:rsidR="00C441A2" w:rsidRDefault="003F76D0">
            <w:pPr>
              <w:pStyle w:val="TableParagraph"/>
              <w:spacing w:before="0" w:line="123" w:lineRule="exact"/>
              <w:ind w:left="40" w:right="30"/>
              <w:rPr>
                <w:rFonts w:ascii="Arial"/>
                <w:sz w:val="11"/>
              </w:rPr>
            </w:pPr>
            <w:r>
              <w:rPr>
                <w:rFonts w:ascii="Arial"/>
                <w:sz w:val="11"/>
              </w:rPr>
              <w:t xml:space="preserve">31 </w:t>
            </w:r>
          </w:p>
        </w:tc>
        <w:tc>
          <w:tcPr>
            <w:tcW w:w="3123" w:type="dxa"/>
            <w:tcBorders>
              <w:top w:val="nil"/>
              <w:left w:val="nil"/>
              <w:right w:val="nil"/>
            </w:tcBorders>
          </w:tcPr>
          <w:p w14:paraId="49EDCABA" w14:textId="77777777" w:rsidR="00C441A2" w:rsidRDefault="003F76D0">
            <w:pPr>
              <w:pStyle w:val="TableParagraph"/>
              <w:spacing w:before="0" w:line="123" w:lineRule="exact"/>
              <w:ind w:left="98"/>
              <w:jc w:val="left"/>
              <w:rPr>
                <w:rFonts w:ascii="Arial"/>
                <w:sz w:val="11"/>
              </w:rPr>
            </w:pPr>
            <w:r>
              <w:rPr>
                <w:rFonts w:ascii="Arial"/>
                <w:sz w:val="11"/>
              </w:rPr>
              <w:t xml:space="preserve">30 </w:t>
            </w:r>
          </w:p>
        </w:tc>
        <w:tc>
          <w:tcPr>
            <w:tcW w:w="3121" w:type="dxa"/>
            <w:tcBorders>
              <w:top w:val="nil"/>
              <w:left w:val="nil"/>
              <w:right w:val="nil"/>
            </w:tcBorders>
          </w:tcPr>
          <w:p w14:paraId="49EDCABB" w14:textId="77777777" w:rsidR="00C441A2" w:rsidRDefault="003F76D0">
            <w:pPr>
              <w:pStyle w:val="TableParagraph"/>
              <w:spacing w:before="0" w:line="123" w:lineRule="exact"/>
              <w:ind w:right="101"/>
              <w:jc w:val="right"/>
              <w:rPr>
                <w:rFonts w:ascii="Arial"/>
                <w:sz w:val="11"/>
              </w:rPr>
            </w:pPr>
            <w:r>
              <w:rPr>
                <w:rFonts w:ascii="Arial"/>
                <w:sz w:val="11"/>
              </w:rPr>
              <w:t xml:space="preserve">11 </w:t>
            </w:r>
          </w:p>
        </w:tc>
        <w:tc>
          <w:tcPr>
            <w:tcW w:w="1735" w:type="dxa"/>
            <w:tcBorders>
              <w:top w:val="nil"/>
              <w:left w:val="nil"/>
              <w:right w:val="nil"/>
            </w:tcBorders>
          </w:tcPr>
          <w:p w14:paraId="49EDCABC" w14:textId="77777777" w:rsidR="00C441A2" w:rsidRDefault="003F76D0">
            <w:pPr>
              <w:pStyle w:val="TableParagraph"/>
              <w:spacing w:before="0" w:line="123" w:lineRule="exact"/>
              <w:ind w:left="98"/>
              <w:jc w:val="left"/>
              <w:rPr>
                <w:rFonts w:ascii="Arial"/>
                <w:sz w:val="11"/>
              </w:rPr>
            </w:pPr>
            <w:r>
              <w:rPr>
                <w:rFonts w:ascii="Arial"/>
                <w:sz w:val="11"/>
              </w:rPr>
              <w:t xml:space="preserve">10 </w:t>
            </w:r>
          </w:p>
        </w:tc>
        <w:tc>
          <w:tcPr>
            <w:tcW w:w="1707" w:type="dxa"/>
            <w:tcBorders>
              <w:top w:val="nil"/>
              <w:left w:val="nil"/>
              <w:right w:val="nil"/>
            </w:tcBorders>
          </w:tcPr>
          <w:p w14:paraId="49EDCABD" w14:textId="77777777" w:rsidR="00C441A2" w:rsidRDefault="003F76D0">
            <w:pPr>
              <w:pStyle w:val="TableParagraph"/>
              <w:spacing w:before="0" w:line="123" w:lineRule="exact"/>
              <w:ind w:right="120"/>
              <w:jc w:val="right"/>
              <w:rPr>
                <w:rFonts w:ascii="Arial"/>
                <w:sz w:val="11"/>
              </w:rPr>
            </w:pPr>
            <w:r>
              <w:rPr>
                <w:rFonts w:ascii="Arial"/>
                <w:sz w:val="11"/>
              </w:rPr>
              <w:t xml:space="preserve">0 </w:t>
            </w:r>
          </w:p>
        </w:tc>
      </w:tr>
      <w:tr w:rsidR="00C441A2" w14:paraId="49EDCAC2" w14:textId="77777777">
        <w:trPr>
          <w:trHeight w:val="313"/>
        </w:trPr>
        <w:tc>
          <w:tcPr>
            <w:tcW w:w="310" w:type="dxa"/>
          </w:tcPr>
          <w:p w14:paraId="49EDCABF" w14:textId="77777777" w:rsidR="00C441A2" w:rsidRDefault="003F76D0">
            <w:pPr>
              <w:pStyle w:val="TableParagraph"/>
              <w:ind w:left="9"/>
              <w:rPr>
                <w:sz w:val="18"/>
              </w:rPr>
            </w:pPr>
            <w:r>
              <w:rPr>
                <w:w w:val="99"/>
                <w:sz w:val="18"/>
              </w:rPr>
              <w:t xml:space="preserve">P </w:t>
            </w:r>
          </w:p>
        </w:tc>
        <w:tc>
          <w:tcPr>
            <w:tcW w:w="6244" w:type="dxa"/>
            <w:gridSpan w:val="2"/>
          </w:tcPr>
          <w:p w14:paraId="49EDCAC0" w14:textId="77777777" w:rsidR="00C441A2" w:rsidRDefault="003F76D0">
            <w:pPr>
              <w:pStyle w:val="TableParagraph"/>
              <w:ind w:left="6"/>
              <w:rPr>
                <w:sz w:val="18"/>
              </w:rPr>
            </w:pPr>
            <w:r>
              <w:rPr>
                <w:sz w:val="18"/>
              </w:rPr>
              <w:t xml:space="preserve">0 </w:t>
            </w:r>
          </w:p>
        </w:tc>
        <w:tc>
          <w:tcPr>
            <w:tcW w:w="3442" w:type="dxa"/>
            <w:gridSpan w:val="2"/>
          </w:tcPr>
          <w:p w14:paraId="49EDCAC1" w14:textId="77777777" w:rsidR="00C441A2" w:rsidRDefault="003F76D0">
            <w:pPr>
              <w:pStyle w:val="TableParagraph"/>
              <w:ind w:left="1493" w:right="1488"/>
              <w:rPr>
                <w:sz w:val="18"/>
              </w:rPr>
            </w:pPr>
            <w:r>
              <w:rPr>
                <w:sz w:val="18"/>
              </w:rPr>
              <w:t xml:space="preserve">The Index </w:t>
            </w:r>
          </w:p>
        </w:tc>
      </w:tr>
    </w:tbl>
    <w:p w14:paraId="49EDCAC3" w14:textId="77777777" w:rsidR="00C441A2" w:rsidRDefault="00C441A2">
      <w:pPr>
        <w:pStyle w:val="a3"/>
        <w:rPr>
          <w:b/>
          <w:sz w:val="22"/>
        </w:rPr>
      </w:pPr>
    </w:p>
    <w:p w14:paraId="49EDCAC4" w14:textId="77777777" w:rsidR="00C441A2" w:rsidRDefault="00C441A2">
      <w:pPr>
        <w:pStyle w:val="a3"/>
        <w:spacing w:before="1"/>
        <w:rPr>
          <w:b/>
          <w:sz w:val="28"/>
        </w:rPr>
      </w:pPr>
    </w:p>
    <w:p w14:paraId="49EDCAC5" w14:textId="77777777" w:rsidR="00C441A2" w:rsidRDefault="003F76D0">
      <w:pPr>
        <w:spacing w:after="23"/>
        <w:ind w:left="895" w:right="895"/>
        <w:jc w:val="center"/>
        <w:rPr>
          <w:b/>
          <w:sz w:val="21"/>
        </w:rPr>
      </w:pPr>
      <w:bookmarkStart w:id="335" w:name="_bookmark177"/>
      <w:bookmarkEnd w:id="335"/>
      <w:r>
        <w:rPr>
          <w:b/>
          <w:sz w:val="21"/>
        </w:rPr>
        <w:t xml:space="preserve"> Table 7-2 Description of Index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CACB" w14:textId="77777777">
        <w:trPr>
          <w:trHeight w:val="312"/>
        </w:trPr>
        <w:tc>
          <w:tcPr>
            <w:tcW w:w="959" w:type="dxa"/>
            <w:tcBorders>
              <w:bottom w:val="double" w:sz="1" w:space="0" w:color="000000"/>
            </w:tcBorders>
          </w:tcPr>
          <w:p w14:paraId="49EDCAC6" w14:textId="77777777" w:rsidR="00C441A2" w:rsidRPr="009058AE" w:rsidRDefault="003F76D0">
            <w:pPr>
              <w:pStyle w:val="TableParagraph"/>
              <w:spacing w:before="21"/>
              <w:ind w:left="87" w:right="77"/>
              <w:rPr>
                <w:rFonts w:eastAsia="宋体"/>
                <w:b/>
                <w:sz w:val="21"/>
              </w:rPr>
            </w:pPr>
            <w:r w:rsidRPr="009058AE">
              <w:rPr>
                <w:rFonts w:eastAsia="宋体"/>
                <w:b/>
                <w:sz w:val="21"/>
              </w:rPr>
              <w:t xml:space="preserve">Domain name </w:t>
            </w:r>
          </w:p>
        </w:tc>
        <w:tc>
          <w:tcPr>
            <w:tcW w:w="709" w:type="dxa"/>
            <w:tcBorders>
              <w:bottom w:val="double" w:sz="1" w:space="0" w:color="000000"/>
            </w:tcBorders>
          </w:tcPr>
          <w:p w14:paraId="49EDCAC7" w14:textId="77777777" w:rsidR="00C441A2" w:rsidRPr="009058AE" w:rsidRDefault="003F76D0">
            <w:pPr>
              <w:pStyle w:val="TableParagraph"/>
              <w:spacing w:before="21"/>
              <w:ind w:left="7"/>
              <w:rPr>
                <w:rFonts w:eastAsia="宋体"/>
                <w:b/>
                <w:sz w:val="21"/>
              </w:rPr>
            </w:pPr>
            <w:r w:rsidRPr="009058AE">
              <w:rPr>
                <w:rFonts w:eastAsia="宋体"/>
                <w:b/>
                <w:w w:val="99"/>
                <w:sz w:val="21"/>
              </w:rPr>
              <w:t xml:space="preserve">position </w:t>
            </w:r>
          </w:p>
        </w:tc>
        <w:tc>
          <w:tcPr>
            <w:tcW w:w="6662" w:type="dxa"/>
            <w:tcBorders>
              <w:bottom w:val="double" w:sz="1" w:space="0" w:color="000000"/>
            </w:tcBorders>
          </w:tcPr>
          <w:p w14:paraId="49EDCAC8" w14:textId="77777777" w:rsidR="00C441A2" w:rsidRPr="009058AE" w:rsidRDefault="003F76D0">
            <w:pPr>
              <w:pStyle w:val="TableParagraph"/>
              <w:spacing w:before="21"/>
              <w:ind w:left="2832" w:right="2822"/>
              <w:rPr>
                <w:rFonts w:eastAsia="宋体"/>
                <w:b/>
                <w:sz w:val="21"/>
              </w:rPr>
            </w:pPr>
            <w:r w:rsidRPr="009058AE">
              <w:rPr>
                <w:rFonts w:eastAsia="宋体"/>
                <w:b/>
                <w:sz w:val="21"/>
              </w:rPr>
              <w:t xml:space="preserve">Functional description </w:t>
            </w:r>
          </w:p>
        </w:tc>
        <w:tc>
          <w:tcPr>
            <w:tcW w:w="709" w:type="dxa"/>
            <w:tcBorders>
              <w:bottom w:val="double" w:sz="1" w:space="0" w:color="000000"/>
            </w:tcBorders>
          </w:tcPr>
          <w:p w14:paraId="49EDCAC9" w14:textId="77777777" w:rsidR="00C441A2" w:rsidRPr="009058AE" w:rsidRDefault="003F76D0">
            <w:pPr>
              <w:pStyle w:val="TableParagraph"/>
              <w:spacing w:before="21"/>
              <w:ind w:left="93" w:right="84"/>
              <w:rPr>
                <w:rFonts w:eastAsia="宋体"/>
                <w:b/>
                <w:sz w:val="21"/>
              </w:rPr>
            </w:pPr>
            <w:r w:rsidRPr="009058AE">
              <w:rPr>
                <w:rFonts w:eastAsia="宋体"/>
                <w:b/>
                <w:sz w:val="21"/>
              </w:rPr>
              <w:t xml:space="preserve">Read/write </w:t>
            </w:r>
          </w:p>
        </w:tc>
        <w:tc>
          <w:tcPr>
            <w:tcW w:w="923" w:type="dxa"/>
            <w:tcBorders>
              <w:bottom w:val="double" w:sz="1" w:space="0" w:color="000000"/>
            </w:tcBorders>
          </w:tcPr>
          <w:p w14:paraId="49EDCACA" w14:textId="77777777" w:rsidR="00C441A2" w:rsidRPr="009058AE" w:rsidRDefault="003F76D0">
            <w:pPr>
              <w:pStyle w:val="TableParagraph"/>
              <w:spacing w:before="21"/>
              <w:ind w:left="115" w:right="106"/>
              <w:rPr>
                <w:rFonts w:eastAsia="宋体"/>
                <w:b/>
                <w:sz w:val="21"/>
              </w:rPr>
            </w:pPr>
            <w:r w:rsidRPr="009058AE">
              <w:rPr>
                <w:rFonts w:eastAsia="宋体"/>
                <w:b/>
                <w:sz w:val="21"/>
              </w:rPr>
              <w:t xml:space="preserve">Reset value </w:t>
            </w:r>
          </w:p>
        </w:tc>
      </w:tr>
      <w:tr w:rsidR="00C441A2" w14:paraId="49EDCAD6" w14:textId="77777777">
        <w:trPr>
          <w:trHeight w:val="624"/>
        </w:trPr>
        <w:tc>
          <w:tcPr>
            <w:tcW w:w="959" w:type="dxa"/>
            <w:tcBorders>
              <w:top w:val="double" w:sz="1" w:space="0" w:color="000000"/>
            </w:tcBorders>
          </w:tcPr>
          <w:p w14:paraId="49EDCACC" w14:textId="77777777" w:rsidR="00C441A2" w:rsidRPr="009058AE" w:rsidRDefault="00C441A2">
            <w:pPr>
              <w:pStyle w:val="TableParagraph"/>
              <w:spacing w:before="1"/>
              <w:jc w:val="left"/>
              <w:rPr>
                <w:b/>
                <w:sz w:val="16"/>
              </w:rPr>
            </w:pPr>
          </w:p>
          <w:p w14:paraId="49EDCACD" w14:textId="77777777" w:rsidR="00C441A2" w:rsidRPr="009058AE" w:rsidRDefault="003F76D0">
            <w:pPr>
              <w:pStyle w:val="TableParagraph"/>
              <w:spacing w:before="1"/>
              <w:ind w:left="9"/>
              <w:rPr>
                <w:sz w:val="18"/>
              </w:rPr>
            </w:pPr>
            <w:r w:rsidRPr="009058AE">
              <w:rPr>
                <w:w w:val="99"/>
                <w:sz w:val="18"/>
              </w:rPr>
              <w:t xml:space="preserve">P </w:t>
            </w:r>
          </w:p>
        </w:tc>
        <w:tc>
          <w:tcPr>
            <w:tcW w:w="709" w:type="dxa"/>
            <w:tcBorders>
              <w:top w:val="double" w:sz="1" w:space="0" w:color="000000"/>
            </w:tcBorders>
          </w:tcPr>
          <w:p w14:paraId="49EDCACE" w14:textId="77777777" w:rsidR="00C441A2" w:rsidRPr="009058AE" w:rsidRDefault="00C441A2">
            <w:pPr>
              <w:pStyle w:val="TableParagraph"/>
              <w:spacing w:before="1"/>
              <w:jc w:val="left"/>
              <w:rPr>
                <w:b/>
                <w:sz w:val="16"/>
              </w:rPr>
            </w:pPr>
          </w:p>
          <w:p w14:paraId="49EDCACF" w14:textId="77777777" w:rsidR="00C441A2" w:rsidRPr="009058AE" w:rsidRDefault="003F76D0">
            <w:pPr>
              <w:pStyle w:val="TableParagraph"/>
              <w:spacing w:before="1"/>
              <w:ind w:left="92" w:right="85"/>
              <w:rPr>
                <w:sz w:val="18"/>
              </w:rPr>
            </w:pPr>
            <w:r w:rsidRPr="009058AE">
              <w:rPr>
                <w:sz w:val="18"/>
              </w:rPr>
              <w:t xml:space="preserve">31 </w:t>
            </w:r>
          </w:p>
        </w:tc>
        <w:tc>
          <w:tcPr>
            <w:tcW w:w="6662" w:type="dxa"/>
            <w:tcBorders>
              <w:top w:val="double" w:sz="1" w:space="0" w:color="000000"/>
            </w:tcBorders>
          </w:tcPr>
          <w:p w14:paraId="49EDCAD0" w14:textId="77777777" w:rsidR="00C441A2" w:rsidRPr="009058AE" w:rsidRDefault="003F76D0">
            <w:pPr>
              <w:pStyle w:val="TableParagraph"/>
              <w:spacing w:before="41"/>
              <w:ind w:left="107"/>
              <w:jc w:val="left"/>
              <w:rPr>
                <w:rFonts w:eastAsia="宋体"/>
                <w:sz w:val="18"/>
              </w:rPr>
            </w:pPr>
            <w:r w:rsidRPr="009058AE">
              <w:rPr>
                <w:sz w:val="18"/>
              </w:rPr>
              <w:t xml:space="preserve">TLB queries failed flags. </w:t>
            </w:r>
            <w:r w:rsidRPr="009058AE">
              <w:rPr>
                <w:rFonts w:eastAsia="宋体"/>
                <w:sz w:val="18"/>
              </w:rPr>
              <w:t xml:space="preserve"> When the TLBP instruction fails to find a match in TLB, the position is 1; </w:t>
            </w:r>
          </w:p>
          <w:p w14:paraId="49EDCAD1" w14:textId="77777777" w:rsidR="00C441A2" w:rsidRPr="009058AE" w:rsidRDefault="003F76D0">
            <w:pPr>
              <w:pStyle w:val="TableParagraph"/>
              <w:spacing w:before="81"/>
              <w:ind w:left="107"/>
              <w:jc w:val="left"/>
              <w:rPr>
                <w:rFonts w:eastAsia="宋体"/>
                <w:sz w:val="18"/>
              </w:rPr>
            </w:pPr>
            <w:r w:rsidRPr="009058AE">
              <w:rPr>
                <w:rFonts w:eastAsia="宋体"/>
                <w:sz w:val="18"/>
              </w:rPr>
              <w:t xml:space="preserve">Otherwise set to 0. </w:t>
            </w:r>
          </w:p>
        </w:tc>
        <w:tc>
          <w:tcPr>
            <w:tcW w:w="709" w:type="dxa"/>
            <w:tcBorders>
              <w:top w:val="double" w:sz="1" w:space="0" w:color="000000"/>
            </w:tcBorders>
          </w:tcPr>
          <w:p w14:paraId="49EDCAD2" w14:textId="77777777" w:rsidR="00C441A2" w:rsidRPr="009058AE" w:rsidRDefault="00C441A2">
            <w:pPr>
              <w:pStyle w:val="TableParagraph"/>
              <w:spacing w:before="1"/>
              <w:jc w:val="left"/>
              <w:rPr>
                <w:b/>
                <w:sz w:val="16"/>
              </w:rPr>
            </w:pPr>
          </w:p>
          <w:p w14:paraId="49EDCAD3" w14:textId="77777777" w:rsidR="00C441A2" w:rsidRPr="009058AE" w:rsidRDefault="003F76D0">
            <w:pPr>
              <w:pStyle w:val="TableParagraph"/>
              <w:spacing w:before="1"/>
              <w:ind w:left="9"/>
              <w:rPr>
                <w:sz w:val="18"/>
              </w:rPr>
            </w:pPr>
            <w:r w:rsidRPr="009058AE">
              <w:rPr>
                <w:sz w:val="18"/>
              </w:rPr>
              <w:t xml:space="preserve">R </w:t>
            </w:r>
          </w:p>
        </w:tc>
        <w:tc>
          <w:tcPr>
            <w:tcW w:w="923" w:type="dxa"/>
            <w:tcBorders>
              <w:top w:val="double" w:sz="1" w:space="0" w:color="000000"/>
            </w:tcBorders>
          </w:tcPr>
          <w:p w14:paraId="49EDCAD4" w14:textId="77777777" w:rsidR="00C441A2" w:rsidRPr="009058AE" w:rsidRDefault="00C441A2">
            <w:pPr>
              <w:pStyle w:val="TableParagraph"/>
              <w:spacing w:before="1"/>
              <w:jc w:val="left"/>
              <w:rPr>
                <w:b/>
                <w:sz w:val="16"/>
              </w:rPr>
            </w:pPr>
          </w:p>
          <w:p w14:paraId="49EDCAD5" w14:textId="77777777" w:rsidR="00C441A2" w:rsidRPr="009058AE" w:rsidRDefault="003F76D0">
            <w:pPr>
              <w:pStyle w:val="TableParagraph"/>
              <w:spacing w:before="1"/>
              <w:ind w:left="115" w:right="107"/>
              <w:rPr>
                <w:sz w:val="18"/>
              </w:rPr>
            </w:pPr>
            <w:r w:rsidRPr="009058AE">
              <w:rPr>
                <w:sz w:val="18"/>
              </w:rPr>
              <w:t xml:space="preserve">0 x0 </w:t>
            </w:r>
          </w:p>
        </w:tc>
      </w:tr>
      <w:tr w:rsidR="00C441A2" w14:paraId="49EDCADC" w14:textId="77777777">
        <w:trPr>
          <w:trHeight w:val="311"/>
        </w:trPr>
        <w:tc>
          <w:tcPr>
            <w:tcW w:w="959" w:type="dxa"/>
          </w:tcPr>
          <w:p w14:paraId="49EDCAD7" w14:textId="77777777" w:rsidR="00C441A2" w:rsidRPr="009058AE" w:rsidRDefault="003F76D0">
            <w:pPr>
              <w:pStyle w:val="TableParagraph"/>
              <w:ind w:left="9"/>
              <w:rPr>
                <w:sz w:val="18"/>
              </w:rPr>
            </w:pPr>
            <w:r w:rsidRPr="009058AE">
              <w:rPr>
                <w:sz w:val="18"/>
              </w:rPr>
              <w:t xml:space="preserve">0 </w:t>
            </w:r>
          </w:p>
        </w:tc>
        <w:tc>
          <w:tcPr>
            <w:tcW w:w="709" w:type="dxa"/>
          </w:tcPr>
          <w:p w14:paraId="49EDCAD8" w14:textId="77777777" w:rsidR="00C441A2" w:rsidRPr="009058AE" w:rsidRDefault="003F76D0">
            <w:pPr>
              <w:pStyle w:val="TableParagraph"/>
              <w:ind w:left="93" w:right="83"/>
              <w:rPr>
                <w:sz w:val="18"/>
              </w:rPr>
            </w:pPr>
            <w:r w:rsidRPr="009058AE">
              <w:rPr>
                <w:sz w:val="18"/>
              </w:rPr>
              <w:t xml:space="preserve">30.. 11 </w:t>
            </w:r>
          </w:p>
        </w:tc>
        <w:tc>
          <w:tcPr>
            <w:tcW w:w="6662" w:type="dxa"/>
          </w:tcPr>
          <w:p w14:paraId="49EDCAD9"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Read only is always 0. </w:t>
            </w:r>
          </w:p>
        </w:tc>
        <w:tc>
          <w:tcPr>
            <w:tcW w:w="709" w:type="dxa"/>
          </w:tcPr>
          <w:p w14:paraId="49EDCADA" w14:textId="77777777" w:rsidR="00C441A2" w:rsidRPr="009058AE" w:rsidRDefault="003F76D0">
            <w:pPr>
              <w:pStyle w:val="TableParagraph"/>
              <w:ind w:left="10"/>
              <w:rPr>
                <w:sz w:val="18"/>
              </w:rPr>
            </w:pPr>
            <w:r w:rsidRPr="009058AE">
              <w:rPr>
                <w:sz w:val="18"/>
              </w:rPr>
              <w:t xml:space="preserve">0 </w:t>
            </w:r>
          </w:p>
        </w:tc>
        <w:tc>
          <w:tcPr>
            <w:tcW w:w="923" w:type="dxa"/>
          </w:tcPr>
          <w:p w14:paraId="49EDCADB" w14:textId="77777777" w:rsidR="00C441A2" w:rsidRPr="009058AE" w:rsidRDefault="003F76D0">
            <w:pPr>
              <w:pStyle w:val="TableParagraph"/>
              <w:ind w:left="8"/>
              <w:rPr>
                <w:sz w:val="18"/>
              </w:rPr>
            </w:pPr>
            <w:r w:rsidRPr="009058AE">
              <w:rPr>
                <w:sz w:val="18"/>
              </w:rPr>
              <w:t xml:space="preserve">0 </w:t>
            </w:r>
          </w:p>
        </w:tc>
      </w:tr>
      <w:tr w:rsidR="00C441A2" w14:paraId="49EDCAF5" w14:textId="77777777">
        <w:trPr>
          <w:trHeight w:val="2496"/>
        </w:trPr>
        <w:tc>
          <w:tcPr>
            <w:tcW w:w="959" w:type="dxa"/>
          </w:tcPr>
          <w:p w14:paraId="49EDCADD" w14:textId="77777777" w:rsidR="00C441A2" w:rsidRPr="009058AE" w:rsidRDefault="00C441A2">
            <w:pPr>
              <w:pStyle w:val="TableParagraph"/>
              <w:spacing w:before="0"/>
              <w:jc w:val="left"/>
              <w:rPr>
                <w:b/>
                <w:sz w:val="20"/>
              </w:rPr>
            </w:pPr>
          </w:p>
          <w:p w14:paraId="49EDCADE" w14:textId="77777777" w:rsidR="00C441A2" w:rsidRPr="009058AE" w:rsidRDefault="00C441A2">
            <w:pPr>
              <w:pStyle w:val="TableParagraph"/>
              <w:spacing w:before="0"/>
              <w:jc w:val="left"/>
              <w:rPr>
                <w:b/>
                <w:sz w:val="20"/>
              </w:rPr>
            </w:pPr>
          </w:p>
          <w:p w14:paraId="49EDCADF" w14:textId="77777777" w:rsidR="00C441A2" w:rsidRPr="009058AE" w:rsidRDefault="00C441A2">
            <w:pPr>
              <w:pStyle w:val="TableParagraph"/>
              <w:spacing w:before="0"/>
              <w:jc w:val="left"/>
              <w:rPr>
                <w:b/>
                <w:sz w:val="20"/>
              </w:rPr>
            </w:pPr>
          </w:p>
          <w:p w14:paraId="49EDCAE0" w14:textId="77777777" w:rsidR="00C441A2" w:rsidRPr="009058AE" w:rsidRDefault="00C441A2">
            <w:pPr>
              <w:pStyle w:val="TableParagraph"/>
              <w:spacing w:before="1"/>
              <w:jc w:val="left"/>
              <w:rPr>
                <w:b/>
                <w:sz w:val="29"/>
              </w:rPr>
            </w:pPr>
          </w:p>
          <w:p w14:paraId="49EDCAE1" w14:textId="77777777" w:rsidR="00C441A2" w:rsidRPr="009058AE" w:rsidRDefault="003F76D0">
            <w:pPr>
              <w:pStyle w:val="TableParagraph"/>
              <w:spacing w:before="1"/>
              <w:ind w:left="87" w:right="79"/>
              <w:rPr>
                <w:sz w:val="18"/>
              </w:rPr>
            </w:pPr>
            <w:r w:rsidRPr="009058AE">
              <w:rPr>
                <w:sz w:val="18"/>
              </w:rPr>
              <w:t xml:space="preserve">The Index </w:t>
            </w:r>
          </w:p>
        </w:tc>
        <w:tc>
          <w:tcPr>
            <w:tcW w:w="709" w:type="dxa"/>
          </w:tcPr>
          <w:p w14:paraId="49EDCAE2" w14:textId="77777777" w:rsidR="00C441A2" w:rsidRPr="009058AE" w:rsidRDefault="00C441A2">
            <w:pPr>
              <w:pStyle w:val="TableParagraph"/>
              <w:spacing w:before="0"/>
              <w:jc w:val="left"/>
              <w:rPr>
                <w:b/>
                <w:sz w:val="20"/>
              </w:rPr>
            </w:pPr>
          </w:p>
          <w:p w14:paraId="49EDCAE3" w14:textId="77777777" w:rsidR="00C441A2" w:rsidRPr="009058AE" w:rsidRDefault="00C441A2">
            <w:pPr>
              <w:pStyle w:val="TableParagraph"/>
              <w:spacing w:before="0"/>
              <w:jc w:val="left"/>
              <w:rPr>
                <w:b/>
                <w:sz w:val="20"/>
              </w:rPr>
            </w:pPr>
          </w:p>
          <w:p w14:paraId="49EDCAE4" w14:textId="77777777" w:rsidR="00C441A2" w:rsidRPr="009058AE" w:rsidRDefault="00C441A2">
            <w:pPr>
              <w:pStyle w:val="TableParagraph"/>
              <w:spacing w:before="0"/>
              <w:jc w:val="left"/>
              <w:rPr>
                <w:b/>
                <w:sz w:val="20"/>
              </w:rPr>
            </w:pPr>
          </w:p>
          <w:p w14:paraId="49EDCAE5" w14:textId="77777777" w:rsidR="00C441A2" w:rsidRPr="009058AE" w:rsidRDefault="00C441A2">
            <w:pPr>
              <w:pStyle w:val="TableParagraph"/>
              <w:spacing w:before="1"/>
              <w:jc w:val="left"/>
              <w:rPr>
                <w:b/>
                <w:sz w:val="29"/>
              </w:rPr>
            </w:pPr>
          </w:p>
          <w:p w14:paraId="49EDCAE6" w14:textId="77777777" w:rsidR="00C441A2" w:rsidRPr="009058AE" w:rsidRDefault="003F76D0">
            <w:pPr>
              <w:pStyle w:val="TableParagraph"/>
              <w:spacing w:before="1"/>
              <w:ind w:left="93" w:right="84"/>
              <w:rPr>
                <w:sz w:val="18"/>
              </w:rPr>
            </w:pPr>
            <w:r w:rsidRPr="009058AE">
              <w:rPr>
                <w:sz w:val="18"/>
              </w:rPr>
              <w:t xml:space="preserve">10.. 0 </w:t>
            </w:r>
          </w:p>
        </w:tc>
        <w:tc>
          <w:tcPr>
            <w:tcW w:w="6662" w:type="dxa"/>
          </w:tcPr>
          <w:p w14:paraId="49EDCAE7" w14:textId="77777777" w:rsidR="00C441A2" w:rsidRPr="009058AE" w:rsidRDefault="003F76D0">
            <w:pPr>
              <w:pStyle w:val="TableParagraph"/>
              <w:spacing w:before="40" w:line="324" w:lineRule="auto"/>
              <w:ind w:left="107" w:right="97"/>
              <w:jc w:val="both"/>
              <w:rPr>
                <w:rFonts w:eastAsia="宋体"/>
                <w:sz w:val="18"/>
              </w:rPr>
            </w:pPr>
            <w:r w:rsidRPr="009058AE">
              <w:rPr>
                <w:sz w:val="18"/>
              </w:rPr>
              <w:t xml:space="preserve">TLB accesses the index. </w:t>
            </w:r>
            <w:r w:rsidRPr="009058AE">
              <w:rPr>
                <w:rFonts w:eastAsia="宋体"/>
                <w:sz w:val="18"/>
              </w:rPr>
              <w:t xml:space="preserve"> The field is configured by the software to instruct subsequent TLBR or TLBWI instructions to read or write the specified item of the TLB. </w:t>
            </w:r>
          </w:p>
          <w:p w14:paraId="49EDCAE8" w14:textId="77777777" w:rsidR="00C441A2" w:rsidRPr="009058AE" w:rsidRDefault="003F76D0">
            <w:pPr>
              <w:pStyle w:val="TableParagraph"/>
              <w:spacing w:before="2" w:line="324" w:lineRule="auto"/>
              <w:ind w:left="107" w:right="71"/>
              <w:jc w:val="both"/>
              <w:rPr>
                <w:rFonts w:eastAsia="宋体"/>
                <w:sz w:val="18"/>
              </w:rPr>
            </w:pPr>
            <w:r w:rsidRPr="009058AE">
              <w:rPr>
                <w:rFonts w:eastAsia="宋体"/>
                <w:sz w:val="18"/>
              </w:rPr>
              <w:t xml:space="preserve">When the TLBP instruction executes, if a match is found, the index value of the match is stored in the field;    When no match is found, the contents of the Index field of the Index register can be any value. </w:t>
            </w:r>
          </w:p>
          <w:p w14:paraId="49EDCAE9" w14:textId="77777777" w:rsidR="00C441A2" w:rsidRPr="009058AE" w:rsidRDefault="003F76D0">
            <w:pPr>
              <w:pStyle w:val="TableParagraph"/>
              <w:spacing w:before="1"/>
              <w:ind w:left="107"/>
              <w:jc w:val="both"/>
              <w:rPr>
                <w:rFonts w:eastAsia="宋体"/>
                <w:sz w:val="18"/>
              </w:rPr>
            </w:pPr>
            <w:r w:rsidRPr="009058AE">
              <w:rPr>
                <w:sz w:val="18"/>
              </w:rPr>
              <w:t xml:space="preserve">The Index value of 0..  63 The number 0.. used to indicate VTLB.  A total of 63. </w:t>
            </w:r>
          </w:p>
          <w:p w14:paraId="49EDCAEA" w14:textId="77777777" w:rsidR="00C441A2" w:rsidRPr="009058AE" w:rsidRDefault="003F76D0">
            <w:pPr>
              <w:pStyle w:val="TableParagraph"/>
              <w:spacing w:before="2" w:line="310" w:lineRule="atLeast"/>
              <w:ind w:left="108" w:right="59" w:hanging="1"/>
              <w:jc w:val="both"/>
              <w:rPr>
                <w:rFonts w:eastAsia="宋体"/>
                <w:sz w:val="18"/>
              </w:rPr>
            </w:pPr>
            <w:r w:rsidRPr="009058AE">
              <w:rPr>
                <w:sz w:val="18"/>
              </w:rPr>
              <w:t xml:space="preserve">The Index value of 64..  1087 is used to indicate FTLB. </w:t>
            </w:r>
            <w:r w:rsidRPr="009058AE">
              <w:rPr>
                <w:rFonts w:eastAsia="宋体"/>
                <w:sz w:val="18"/>
              </w:rPr>
              <w:t xml:space="preserve"> Where ((index-64) div 128) is used to indicate which path to visit FTLB, and which path to visit is determined by the value of ((index-64) mod 128).  For example, when the Index value is 798, it indicates access to item ((798-64) mod 128 = 94 of the path to ((798-64) div 128 = 5). </w:t>
            </w:r>
          </w:p>
        </w:tc>
        <w:tc>
          <w:tcPr>
            <w:tcW w:w="709" w:type="dxa"/>
          </w:tcPr>
          <w:p w14:paraId="49EDCAEB" w14:textId="77777777" w:rsidR="00C441A2" w:rsidRPr="009058AE" w:rsidRDefault="00C441A2">
            <w:pPr>
              <w:pStyle w:val="TableParagraph"/>
              <w:spacing w:before="0"/>
              <w:jc w:val="left"/>
              <w:rPr>
                <w:b/>
                <w:sz w:val="20"/>
              </w:rPr>
            </w:pPr>
          </w:p>
          <w:p w14:paraId="49EDCAEC" w14:textId="77777777" w:rsidR="00C441A2" w:rsidRPr="009058AE" w:rsidRDefault="00C441A2">
            <w:pPr>
              <w:pStyle w:val="TableParagraph"/>
              <w:spacing w:before="0"/>
              <w:jc w:val="left"/>
              <w:rPr>
                <w:b/>
                <w:sz w:val="20"/>
              </w:rPr>
            </w:pPr>
          </w:p>
          <w:p w14:paraId="49EDCAED" w14:textId="77777777" w:rsidR="00C441A2" w:rsidRPr="009058AE" w:rsidRDefault="00C441A2">
            <w:pPr>
              <w:pStyle w:val="TableParagraph"/>
              <w:spacing w:before="0"/>
              <w:jc w:val="left"/>
              <w:rPr>
                <w:b/>
                <w:sz w:val="20"/>
              </w:rPr>
            </w:pPr>
          </w:p>
          <w:p w14:paraId="49EDCAEE" w14:textId="77777777" w:rsidR="00C441A2" w:rsidRPr="009058AE" w:rsidRDefault="00C441A2">
            <w:pPr>
              <w:pStyle w:val="TableParagraph"/>
              <w:spacing w:before="1"/>
              <w:jc w:val="left"/>
              <w:rPr>
                <w:b/>
                <w:sz w:val="29"/>
              </w:rPr>
            </w:pPr>
          </w:p>
          <w:p w14:paraId="49EDCAEF" w14:textId="77777777" w:rsidR="00C441A2" w:rsidRPr="009058AE" w:rsidRDefault="003F76D0">
            <w:pPr>
              <w:pStyle w:val="TableParagraph"/>
              <w:spacing w:before="0"/>
              <w:ind w:left="93" w:right="81"/>
              <w:rPr>
                <w:sz w:val="18"/>
              </w:rPr>
            </w:pPr>
            <w:r w:rsidRPr="009058AE">
              <w:rPr>
                <w:sz w:val="18"/>
              </w:rPr>
              <w:t xml:space="preserve">R/W </w:t>
            </w:r>
          </w:p>
        </w:tc>
        <w:tc>
          <w:tcPr>
            <w:tcW w:w="923" w:type="dxa"/>
          </w:tcPr>
          <w:p w14:paraId="49EDCAF0" w14:textId="77777777" w:rsidR="00C441A2" w:rsidRPr="009058AE" w:rsidRDefault="00C441A2">
            <w:pPr>
              <w:pStyle w:val="TableParagraph"/>
              <w:spacing w:before="0"/>
              <w:jc w:val="left"/>
              <w:rPr>
                <w:b/>
                <w:sz w:val="20"/>
              </w:rPr>
            </w:pPr>
          </w:p>
          <w:p w14:paraId="49EDCAF1" w14:textId="77777777" w:rsidR="00C441A2" w:rsidRPr="009058AE" w:rsidRDefault="00C441A2">
            <w:pPr>
              <w:pStyle w:val="TableParagraph"/>
              <w:spacing w:before="0"/>
              <w:jc w:val="left"/>
              <w:rPr>
                <w:b/>
                <w:sz w:val="20"/>
              </w:rPr>
            </w:pPr>
          </w:p>
          <w:p w14:paraId="49EDCAF2" w14:textId="77777777" w:rsidR="00C441A2" w:rsidRPr="009058AE" w:rsidRDefault="00C441A2">
            <w:pPr>
              <w:pStyle w:val="TableParagraph"/>
              <w:spacing w:before="0"/>
              <w:jc w:val="left"/>
              <w:rPr>
                <w:b/>
                <w:sz w:val="20"/>
              </w:rPr>
            </w:pPr>
          </w:p>
          <w:p w14:paraId="49EDCAF3" w14:textId="77777777" w:rsidR="00C441A2" w:rsidRPr="009058AE" w:rsidRDefault="00C441A2">
            <w:pPr>
              <w:pStyle w:val="TableParagraph"/>
              <w:spacing w:before="1"/>
              <w:jc w:val="left"/>
              <w:rPr>
                <w:b/>
                <w:sz w:val="29"/>
              </w:rPr>
            </w:pPr>
          </w:p>
          <w:p w14:paraId="49EDCAF4" w14:textId="77777777" w:rsidR="00C441A2" w:rsidRPr="009058AE" w:rsidRDefault="003F76D0">
            <w:pPr>
              <w:pStyle w:val="TableParagraph"/>
              <w:spacing w:before="0"/>
              <w:ind w:left="115" w:right="106"/>
              <w:rPr>
                <w:sz w:val="18"/>
              </w:rPr>
            </w:pPr>
            <w:r w:rsidRPr="009058AE">
              <w:rPr>
                <w:sz w:val="18"/>
              </w:rPr>
              <w:t xml:space="preserve">0 x0 </w:t>
            </w:r>
          </w:p>
        </w:tc>
      </w:tr>
    </w:tbl>
    <w:p w14:paraId="49EDCAF6" w14:textId="77777777" w:rsidR="00C441A2" w:rsidRDefault="00C441A2">
      <w:pPr>
        <w:pStyle w:val="a3"/>
        <w:spacing w:before="12"/>
        <w:rPr>
          <w:b/>
          <w:sz w:val="25"/>
        </w:rPr>
      </w:pPr>
    </w:p>
    <w:p w14:paraId="49EDCAF7" w14:textId="77777777" w:rsidR="00C441A2" w:rsidRDefault="003F76D0">
      <w:pPr>
        <w:ind w:left="1080"/>
        <w:rPr>
          <w:b/>
          <w:sz w:val="21"/>
        </w:rPr>
      </w:pPr>
      <w:r>
        <w:rPr>
          <w:b/>
          <w:sz w:val="21"/>
        </w:rPr>
        <w:t xml:space="preserve">Programming tips: </w:t>
      </w:r>
    </w:p>
    <w:p w14:paraId="49EDCAF8" w14:textId="77777777" w:rsidR="00C441A2" w:rsidRDefault="003F76D0">
      <w:pPr>
        <w:pStyle w:val="a3"/>
        <w:spacing w:before="121"/>
        <w:ind w:left="1500"/>
      </w:pPr>
      <w:r>
        <w:rPr>
          <w:rFonts w:ascii="Times New Roman" w:eastAsia="Times New Roman"/>
        </w:rPr>
        <w:t xml:space="preserve">The reasonable value range of the Index field is 0 ~ 1087. When the value of the Index field is written beyond this range, the processor result will be uncertain. </w:t>
      </w:r>
    </w:p>
    <w:p w14:paraId="49EDCAF9" w14:textId="77777777" w:rsidR="00C441A2" w:rsidRDefault="00C441A2">
      <w:pPr>
        <w:sectPr w:rsidR="00C441A2">
          <w:headerReference w:type="default" r:id="rId56"/>
          <w:footerReference w:type="default" r:id="rId57"/>
          <w:pgSz w:w="11910" w:h="16840"/>
          <w:pgMar w:top="1620" w:right="0" w:bottom="1340" w:left="0" w:header="890" w:footer="1158" w:gutter="0"/>
          <w:pgNumType w:start="85"/>
          <w:cols w:space="720"/>
        </w:sectPr>
      </w:pPr>
    </w:p>
    <w:p w14:paraId="49EDCAFA" w14:textId="77777777" w:rsidR="00C441A2" w:rsidRDefault="003F76D0">
      <w:pPr>
        <w:pStyle w:val="2"/>
        <w:numPr>
          <w:ilvl w:val="1"/>
          <w:numId w:val="5"/>
        </w:numPr>
        <w:tabs>
          <w:tab w:val="left" w:pos="1656"/>
        </w:tabs>
      </w:pPr>
      <w:bookmarkStart w:id="336" w:name="7.3_Random寄存器_(CP0_Register_1,_Select_0)"/>
      <w:bookmarkEnd w:id="336"/>
      <w:r>
        <w:lastRenderedPageBreak/>
        <w:t xml:space="preserve"> </w:t>
      </w:r>
      <w:bookmarkStart w:id="337" w:name="_Toc44084299"/>
      <w:r>
        <w:t>Random Register (CP0 Register 1, Select 0)</w:t>
      </w:r>
      <w:bookmarkEnd w:id="337"/>
      <w:r>
        <w:t xml:space="preserve"> </w:t>
      </w:r>
    </w:p>
    <w:p w14:paraId="49EDCAF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Random register is a read-only register that holds the index value of TLBWR instruction access to TLB.  The index value stored in the Random register changes every clock cycle. The upper bound (including) of the value change is 63, and the lower bound (including) of the value change is the value set in the Wired register.  The Random register will automatically Reset to the upper bound when the Reset exception occurs and the Wired register is written, i.e. 63. </w:t>
      </w:r>
    </w:p>
    <w:p w14:paraId="49EDCAFC"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When the value of the page size represented in the PageMask register is inconsistent with the page size configured in the FTLB, the TLBWR instruction will operate only on THE VTLB, with the value in the current Random register determining which entry is written to the VTLB. </w:t>
      </w:r>
    </w:p>
    <w:p w14:paraId="49EDCAFD"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TLBWR instruction will operate only when the value of the page size represented in the PageMask register is the same as the page size configured in FTLB </w:t>
      </w:r>
    </w:p>
    <w:p w14:paraId="49EDCAFE"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FTLB, which routing processor writes to FTLB is internally randomly determined, not using the contents of the Random register. </w:t>
      </w:r>
      <w:hyperlink w:anchor="_bookmark179" w:history="1">
        <w:r w:rsidRPr="004C5CEE">
          <w:rPr>
            <w:rFonts w:ascii="Times New Roman" w:hAnsi="Times New Roman" w:cs="Times New Roman"/>
          </w:rPr>
          <w:t xml:space="preserve"> Figure 7-2 illustrates the format of the Random register; </w:t>
        </w:r>
      </w:hyperlink>
      <w:hyperlink w:anchor="_bookmark180" w:history="1">
        <w:r w:rsidRPr="004C5CEE">
          <w:rPr>
            <w:rFonts w:ascii="Times New Roman" w:hAnsi="Times New Roman" w:cs="Times New Roman"/>
          </w:rPr>
          <w:t xml:space="preserve"> Table 7-3 describes each field of the Random register. </w:t>
        </w:r>
      </w:hyperlink>
    </w:p>
    <w:p w14:paraId="49EDCAFF" w14:textId="77777777" w:rsidR="00C441A2" w:rsidRDefault="00C441A2">
      <w:pPr>
        <w:pStyle w:val="a3"/>
        <w:spacing w:before="5"/>
        <w:rPr>
          <w:sz w:val="30"/>
        </w:rPr>
      </w:pPr>
    </w:p>
    <w:p w14:paraId="49EDCB00" w14:textId="77777777" w:rsidR="00C441A2" w:rsidRDefault="003F76D0">
      <w:pPr>
        <w:pStyle w:val="4"/>
        <w:ind w:left="894"/>
      </w:pPr>
      <w:bookmarkStart w:id="338" w:name="_bookmark179"/>
      <w:bookmarkEnd w:id="338"/>
      <w:r>
        <w:t xml:space="preserve"> Figure 7-2 Random register format </w:t>
      </w:r>
    </w:p>
    <w:p w14:paraId="49EDCB01" w14:textId="77777777" w:rsidR="00C441A2" w:rsidRDefault="00C441A2">
      <w:pPr>
        <w:pStyle w:val="a3"/>
        <w:spacing w:before="3"/>
        <w:rPr>
          <w:b/>
          <w:sz w:val="9"/>
        </w:rPr>
      </w:pPr>
    </w:p>
    <w:tbl>
      <w:tblPr>
        <w:tblStyle w:val="TableNormal"/>
        <w:tblW w:w="0" w:type="auto"/>
        <w:tblInd w:w="964" w:type="dxa"/>
        <w:tblLayout w:type="fixed"/>
        <w:tblLook w:val="01E0" w:firstRow="1" w:lastRow="1" w:firstColumn="1" w:lastColumn="1" w:noHBand="0" w:noVBand="0"/>
      </w:tblPr>
      <w:tblGrid>
        <w:gridCol w:w="6013"/>
        <w:gridCol w:w="2100"/>
        <w:gridCol w:w="939"/>
        <w:gridCol w:w="942"/>
      </w:tblGrid>
      <w:tr w:rsidR="00C441A2" w14:paraId="49EDCB06" w14:textId="77777777">
        <w:trPr>
          <w:trHeight w:val="216"/>
        </w:trPr>
        <w:tc>
          <w:tcPr>
            <w:tcW w:w="6013" w:type="dxa"/>
            <w:tcBorders>
              <w:bottom w:val="single" w:sz="4" w:space="0" w:color="000000"/>
            </w:tcBorders>
          </w:tcPr>
          <w:p w14:paraId="49EDCB02" w14:textId="77777777" w:rsidR="00C441A2" w:rsidRDefault="003F76D0">
            <w:pPr>
              <w:pStyle w:val="TableParagraph"/>
              <w:spacing w:before="0" w:line="123" w:lineRule="exact"/>
              <w:ind w:left="97"/>
              <w:jc w:val="left"/>
              <w:rPr>
                <w:rFonts w:ascii="Arial"/>
                <w:sz w:val="11"/>
              </w:rPr>
            </w:pPr>
            <w:r>
              <w:rPr>
                <w:rFonts w:ascii="Arial"/>
                <w:sz w:val="11"/>
              </w:rPr>
              <w:t xml:space="preserve">31 </w:t>
            </w:r>
          </w:p>
        </w:tc>
        <w:tc>
          <w:tcPr>
            <w:tcW w:w="2100" w:type="dxa"/>
            <w:tcBorders>
              <w:bottom w:val="single" w:sz="4" w:space="0" w:color="000000"/>
            </w:tcBorders>
          </w:tcPr>
          <w:p w14:paraId="49EDCB03" w14:textId="77777777" w:rsidR="00C441A2" w:rsidRDefault="003F76D0">
            <w:pPr>
              <w:pStyle w:val="TableParagraph"/>
              <w:spacing w:before="0" w:line="123" w:lineRule="exact"/>
              <w:ind w:right="118"/>
              <w:jc w:val="right"/>
              <w:rPr>
                <w:rFonts w:ascii="Arial"/>
                <w:sz w:val="11"/>
              </w:rPr>
            </w:pPr>
            <w:r>
              <w:rPr>
                <w:rFonts w:ascii="Arial"/>
                <w:sz w:val="11"/>
              </w:rPr>
              <w:t xml:space="preserve">6 </w:t>
            </w:r>
          </w:p>
        </w:tc>
        <w:tc>
          <w:tcPr>
            <w:tcW w:w="939" w:type="dxa"/>
            <w:tcBorders>
              <w:bottom w:val="single" w:sz="4" w:space="0" w:color="000000"/>
            </w:tcBorders>
          </w:tcPr>
          <w:p w14:paraId="49EDCB04" w14:textId="77777777" w:rsidR="00C441A2" w:rsidRDefault="003F76D0">
            <w:pPr>
              <w:pStyle w:val="TableParagraph"/>
              <w:spacing w:before="0" w:line="123" w:lineRule="exact"/>
              <w:ind w:left="128"/>
              <w:jc w:val="left"/>
              <w:rPr>
                <w:rFonts w:ascii="Arial"/>
                <w:sz w:val="11"/>
              </w:rPr>
            </w:pPr>
            <w:r>
              <w:rPr>
                <w:rFonts w:ascii="Arial"/>
                <w:sz w:val="11"/>
              </w:rPr>
              <w:t xml:space="preserve">5 </w:t>
            </w:r>
          </w:p>
        </w:tc>
        <w:tc>
          <w:tcPr>
            <w:tcW w:w="942" w:type="dxa"/>
            <w:tcBorders>
              <w:bottom w:val="single" w:sz="4" w:space="0" w:color="000000"/>
            </w:tcBorders>
          </w:tcPr>
          <w:p w14:paraId="49EDCB05" w14:textId="77777777" w:rsidR="00C441A2" w:rsidRDefault="003F76D0">
            <w:pPr>
              <w:pStyle w:val="TableParagraph"/>
              <w:spacing w:before="0" w:line="123" w:lineRule="exact"/>
              <w:ind w:right="119"/>
              <w:jc w:val="right"/>
              <w:rPr>
                <w:rFonts w:ascii="Arial"/>
                <w:sz w:val="11"/>
              </w:rPr>
            </w:pPr>
            <w:r>
              <w:rPr>
                <w:rFonts w:ascii="Arial"/>
                <w:sz w:val="11"/>
              </w:rPr>
              <w:t xml:space="preserve">0 </w:t>
            </w:r>
          </w:p>
        </w:tc>
      </w:tr>
      <w:tr w:rsidR="00C441A2" w14:paraId="49EDCB0A" w14:textId="77777777">
        <w:trPr>
          <w:trHeight w:val="311"/>
        </w:trPr>
        <w:tc>
          <w:tcPr>
            <w:tcW w:w="6013" w:type="dxa"/>
            <w:tcBorders>
              <w:top w:val="single" w:sz="4" w:space="0" w:color="000000"/>
              <w:left w:val="single" w:sz="4" w:space="0" w:color="000000"/>
              <w:bottom w:val="single" w:sz="4" w:space="0" w:color="000000"/>
            </w:tcBorders>
          </w:tcPr>
          <w:p w14:paraId="49EDCB07" w14:textId="77777777" w:rsidR="00C441A2" w:rsidRDefault="003F76D0">
            <w:pPr>
              <w:pStyle w:val="TableParagraph"/>
              <w:ind w:right="1905"/>
              <w:jc w:val="right"/>
              <w:rPr>
                <w:sz w:val="18"/>
              </w:rPr>
            </w:pPr>
            <w:r>
              <w:rPr>
                <w:sz w:val="18"/>
              </w:rPr>
              <w:t xml:space="preserve">0 </w:t>
            </w:r>
          </w:p>
        </w:tc>
        <w:tc>
          <w:tcPr>
            <w:tcW w:w="2100" w:type="dxa"/>
            <w:tcBorders>
              <w:top w:val="single" w:sz="4" w:space="0" w:color="000000"/>
              <w:bottom w:val="single" w:sz="4" w:space="0" w:color="000000"/>
              <w:right w:val="single" w:sz="4" w:space="0" w:color="000000"/>
            </w:tcBorders>
          </w:tcPr>
          <w:p w14:paraId="49EDCB08" w14:textId="77777777" w:rsidR="00C441A2" w:rsidRDefault="00C441A2">
            <w:pPr>
              <w:pStyle w:val="TableParagraph"/>
              <w:spacing w:before="0"/>
              <w:jc w:val="left"/>
              <w:rPr>
                <w:sz w:val="20"/>
              </w:rPr>
            </w:pPr>
          </w:p>
        </w:tc>
        <w:tc>
          <w:tcPr>
            <w:tcW w:w="1881" w:type="dxa"/>
            <w:gridSpan w:val="2"/>
            <w:tcBorders>
              <w:top w:val="single" w:sz="4" w:space="0" w:color="000000"/>
              <w:left w:val="single" w:sz="4" w:space="0" w:color="000000"/>
              <w:bottom w:val="single" w:sz="4" w:space="0" w:color="000000"/>
              <w:right w:val="single" w:sz="4" w:space="0" w:color="000000"/>
            </w:tcBorders>
          </w:tcPr>
          <w:p w14:paraId="49EDCB09" w14:textId="77777777" w:rsidR="00C441A2" w:rsidRDefault="003F76D0">
            <w:pPr>
              <w:pStyle w:val="TableParagraph"/>
              <w:ind w:left="615" w:right="606"/>
              <w:rPr>
                <w:sz w:val="18"/>
              </w:rPr>
            </w:pPr>
            <w:r>
              <w:rPr>
                <w:sz w:val="18"/>
              </w:rPr>
              <w:t xml:space="preserve">The Random </w:t>
            </w:r>
          </w:p>
        </w:tc>
      </w:tr>
    </w:tbl>
    <w:p w14:paraId="49EDCB0B" w14:textId="77777777" w:rsidR="00C441A2" w:rsidRDefault="00C441A2">
      <w:pPr>
        <w:pStyle w:val="a3"/>
        <w:rPr>
          <w:b/>
          <w:sz w:val="22"/>
        </w:rPr>
      </w:pPr>
    </w:p>
    <w:p w14:paraId="49EDCB0C" w14:textId="77777777" w:rsidR="00C441A2" w:rsidRDefault="00C441A2">
      <w:pPr>
        <w:pStyle w:val="a3"/>
        <w:spacing w:before="3"/>
        <w:rPr>
          <w:b/>
          <w:sz w:val="28"/>
        </w:rPr>
      </w:pPr>
    </w:p>
    <w:p w14:paraId="49EDCB0D" w14:textId="77777777" w:rsidR="00C441A2" w:rsidRDefault="003F76D0">
      <w:pPr>
        <w:spacing w:after="23"/>
        <w:ind w:left="895" w:right="895"/>
        <w:jc w:val="center"/>
        <w:rPr>
          <w:b/>
          <w:sz w:val="21"/>
        </w:rPr>
      </w:pPr>
      <w:bookmarkStart w:id="339" w:name="_bookmark180"/>
      <w:bookmarkEnd w:id="339"/>
      <w:r>
        <w:rPr>
          <w:b/>
          <w:sz w:val="21"/>
        </w:rPr>
        <w:t xml:space="preserve"> Table 7-3 Description of Random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CB13" w14:textId="77777777">
        <w:trPr>
          <w:trHeight w:val="312"/>
        </w:trPr>
        <w:tc>
          <w:tcPr>
            <w:tcW w:w="959" w:type="dxa"/>
            <w:tcBorders>
              <w:bottom w:val="double" w:sz="1" w:space="0" w:color="000000"/>
            </w:tcBorders>
          </w:tcPr>
          <w:p w14:paraId="49EDCB0E" w14:textId="77777777" w:rsidR="00C441A2" w:rsidRPr="009058AE" w:rsidRDefault="003F76D0">
            <w:pPr>
              <w:pStyle w:val="TableParagraph"/>
              <w:spacing w:before="21"/>
              <w:ind w:left="87" w:right="77"/>
              <w:rPr>
                <w:rFonts w:eastAsia="宋体"/>
                <w:b/>
                <w:sz w:val="21"/>
              </w:rPr>
            </w:pPr>
            <w:r w:rsidRPr="009058AE">
              <w:rPr>
                <w:rFonts w:eastAsia="宋体"/>
                <w:b/>
                <w:sz w:val="21"/>
              </w:rPr>
              <w:t xml:space="preserve">Domain name </w:t>
            </w:r>
          </w:p>
        </w:tc>
        <w:tc>
          <w:tcPr>
            <w:tcW w:w="709" w:type="dxa"/>
            <w:tcBorders>
              <w:bottom w:val="double" w:sz="1" w:space="0" w:color="000000"/>
            </w:tcBorders>
          </w:tcPr>
          <w:p w14:paraId="49EDCB0F" w14:textId="77777777" w:rsidR="00C441A2" w:rsidRPr="009058AE" w:rsidRDefault="003F76D0">
            <w:pPr>
              <w:pStyle w:val="TableParagraph"/>
              <w:spacing w:before="21"/>
              <w:ind w:right="240"/>
              <w:jc w:val="right"/>
              <w:rPr>
                <w:rFonts w:eastAsia="宋体"/>
                <w:b/>
                <w:sz w:val="21"/>
              </w:rPr>
            </w:pPr>
            <w:r w:rsidRPr="009058AE">
              <w:rPr>
                <w:rFonts w:eastAsia="宋体"/>
                <w:b/>
                <w:w w:val="99"/>
                <w:sz w:val="21"/>
              </w:rPr>
              <w:t xml:space="preserve">position </w:t>
            </w:r>
          </w:p>
        </w:tc>
        <w:tc>
          <w:tcPr>
            <w:tcW w:w="6662" w:type="dxa"/>
            <w:tcBorders>
              <w:bottom w:val="double" w:sz="1" w:space="0" w:color="000000"/>
            </w:tcBorders>
          </w:tcPr>
          <w:p w14:paraId="49EDCB10" w14:textId="77777777" w:rsidR="00C441A2" w:rsidRPr="009058AE" w:rsidRDefault="003F76D0">
            <w:pPr>
              <w:pStyle w:val="TableParagraph"/>
              <w:spacing w:before="21"/>
              <w:ind w:left="2832" w:right="2822"/>
              <w:rPr>
                <w:rFonts w:eastAsia="宋体"/>
                <w:b/>
                <w:sz w:val="21"/>
              </w:rPr>
            </w:pPr>
            <w:r w:rsidRPr="009058AE">
              <w:rPr>
                <w:rFonts w:eastAsia="宋体"/>
                <w:b/>
                <w:sz w:val="21"/>
              </w:rPr>
              <w:t xml:space="preserve">Functional description </w:t>
            </w:r>
          </w:p>
        </w:tc>
        <w:tc>
          <w:tcPr>
            <w:tcW w:w="709" w:type="dxa"/>
            <w:tcBorders>
              <w:bottom w:val="double" w:sz="1" w:space="0" w:color="000000"/>
            </w:tcBorders>
          </w:tcPr>
          <w:p w14:paraId="49EDCB11" w14:textId="77777777" w:rsidR="00C441A2" w:rsidRPr="009058AE" w:rsidRDefault="003F76D0">
            <w:pPr>
              <w:pStyle w:val="TableParagraph"/>
              <w:spacing w:before="21"/>
              <w:ind w:left="93" w:right="84"/>
              <w:rPr>
                <w:rFonts w:eastAsia="宋体"/>
                <w:b/>
                <w:sz w:val="21"/>
              </w:rPr>
            </w:pPr>
            <w:r w:rsidRPr="009058AE">
              <w:rPr>
                <w:rFonts w:eastAsia="宋体"/>
                <w:b/>
                <w:sz w:val="21"/>
              </w:rPr>
              <w:t xml:space="preserve">Read/write </w:t>
            </w:r>
          </w:p>
        </w:tc>
        <w:tc>
          <w:tcPr>
            <w:tcW w:w="923" w:type="dxa"/>
            <w:tcBorders>
              <w:bottom w:val="double" w:sz="1" w:space="0" w:color="000000"/>
            </w:tcBorders>
          </w:tcPr>
          <w:p w14:paraId="49EDCB12" w14:textId="77777777" w:rsidR="00C441A2" w:rsidRPr="009058AE" w:rsidRDefault="003F76D0">
            <w:pPr>
              <w:pStyle w:val="TableParagraph"/>
              <w:spacing w:before="21"/>
              <w:ind w:left="115" w:right="106"/>
              <w:rPr>
                <w:rFonts w:eastAsia="宋体"/>
                <w:b/>
                <w:sz w:val="21"/>
              </w:rPr>
            </w:pPr>
            <w:r w:rsidRPr="009058AE">
              <w:rPr>
                <w:rFonts w:eastAsia="宋体"/>
                <w:b/>
                <w:sz w:val="21"/>
              </w:rPr>
              <w:t xml:space="preserve">Reset value </w:t>
            </w:r>
          </w:p>
        </w:tc>
      </w:tr>
      <w:tr w:rsidR="00C441A2" w14:paraId="49EDCB19" w14:textId="77777777">
        <w:trPr>
          <w:trHeight w:val="312"/>
        </w:trPr>
        <w:tc>
          <w:tcPr>
            <w:tcW w:w="959" w:type="dxa"/>
            <w:tcBorders>
              <w:top w:val="double" w:sz="1" w:space="0" w:color="000000"/>
            </w:tcBorders>
          </w:tcPr>
          <w:p w14:paraId="49EDCB14" w14:textId="77777777" w:rsidR="00C441A2" w:rsidRPr="009058AE" w:rsidRDefault="003F76D0">
            <w:pPr>
              <w:pStyle w:val="TableParagraph"/>
              <w:spacing w:before="51"/>
              <w:ind w:left="9"/>
              <w:rPr>
                <w:sz w:val="18"/>
              </w:rPr>
            </w:pPr>
            <w:r w:rsidRPr="009058AE">
              <w:rPr>
                <w:sz w:val="18"/>
              </w:rPr>
              <w:t xml:space="preserve">0 </w:t>
            </w:r>
          </w:p>
        </w:tc>
        <w:tc>
          <w:tcPr>
            <w:tcW w:w="709" w:type="dxa"/>
            <w:tcBorders>
              <w:top w:val="double" w:sz="1" w:space="0" w:color="000000"/>
            </w:tcBorders>
          </w:tcPr>
          <w:p w14:paraId="49EDCB15" w14:textId="77777777" w:rsidR="00C441A2" w:rsidRPr="009058AE" w:rsidRDefault="003F76D0">
            <w:pPr>
              <w:pStyle w:val="TableParagraph"/>
              <w:spacing w:before="51"/>
              <w:ind w:right="162"/>
              <w:jc w:val="right"/>
              <w:rPr>
                <w:sz w:val="18"/>
              </w:rPr>
            </w:pPr>
            <w:r w:rsidRPr="009058AE">
              <w:rPr>
                <w:sz w:val="18"/>
              </w:rPr>
              <w:t xml:space="preserve">31.. 6 </w:t>
            </w:r>
          </w:p>
        </w:tc>
        <w:tc>
          <w:tcPr>
            <w:tcW w:w="6662" w:type="dxa"/>
            <w:tcBorders>
              <w:top w:val="double" w:sz="1" w:space="0" w:color="000000"/>
            </w:tcBorders>
          </w:tcPr>
          <w:p w14:paraId="49EDCB16"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Read only is always 0. </w:t>
            </w:r>
          </w:p>
        </w:tc>
        <w:tc>
          <w:tcPr>
            <w:tcW w:w="709" w:type="dxa"/>
            <w:tcBorders>
              <w:top w:val="double" w:sz="1" w:space="0" w:color="000000"/>
            </w:tcBorders>
          </w:tcPr>
          <w:p w14:paraId="49EDCB17" w14:textId="77777777" w:rsidR="00C441A2" w:rsidRPr="009058AE" w:rsidRDefault="003F76D0">
            <w:pPr>
              <w:pStyle w:val="TableParagraph"/>
              <w:spacing w:before="51"/>
              <w:ind w:left="10"/>
              <w:rPr>
                <w:sz w:val="18"/>
              </w:rPr>
            </w:pPr>
            <w:r w:rsidRPr="009058AE">
              <w:rPr>
                <w:sz w:val="18"/>
              </w:rPr>
              <w:t xml:space="preserve">0 </w:t>
            </w:r>
          </w:p>
        </w:tc>
        <w:tc>
          <w:tcPr>
            <w:tcW w:w="923" w:type="dxa"/>
            <w:tcBorders>
              <w:top w:val="double" w:sz="1" w:space="0" w:color="000000"/>
            </w:tcBorders>
          </w:tcPr>
          <w:p w14:paraId="49EDCB18" w14:textId="77777777" w:rsidR="00C441A2" w:rsidRPr="009058AE" w:rsidRDefault="003F76D0">
            <w:pPr>
              <w:pStyle w:val="TableParagraph"/>
              <w:spacing w:before="51"/>
              <w:ind w:left="8"/>
              <w:rPr>
                <w:sz w:val="18"/>
              </w:rPr>
            </w:pPr>
            <w:r w:rsidRPr="009058AE">
              <w:rPr>
                <w:sz w:val="18"/>
              </w:rPr>
              <w:t xml:space="preserve">0 </w:t>
            </w:r>
          </w:p>
        </w:tc>
      </w:tr>
      <w:tr w:rsidR="00C441A2" w14:paraId="49EDCB1F" w14:textId="77777777">
        <w:trPr>
          <w:trHeight w:val="311"/>
        </w:trPr>
        <w:tc>
          <w:tcPr>
            <w:tcW w:w="959" w:type="dxa"/>
          </w:tcPr>
          <w:p w14:paraId="49EDCB1A" w14:textId="77777777" w:rsidR="00C441A2" w:rsidRPr="009058AE" w:rsidRDefault="003F76D0">
            <w:pPr>
              <w:pStyle w:val="TableParagraph"/>
              <w:ind w:left="87" w:right="78"/>
              <w:rPr>
                <w:sz w:val="18"/>
              </w:rPr>
            </w:pPr>
            <w:r w:rsidRPr="009058AE">
              <w:rPr>
                <w:sz w:val="18"/>
              </w:rPr>
              <w:t xml:space="preserve">The Random </w:t>
            </w:r>
          </w:p>
        </w:tc>
        <w:tc>
          <w:tcPr>
            <w:tcW w:w="709" w:type="dxa"/>
          </w:tcPr>
          <w:p w14:paraId="49EDCB1B" w14:textId="77777777" w:rsidR="00C441A2" w:rsidRPr="009058AE" w:rsidRDefault="003F76D0">
            <w:pPr>
              <w:pStyle w:val="TableParagraph"/>
              <w:ind w:right="206"/>
              <w:jc w:val="right"/>
              <w:rPr>
                <w:sz w:val="18"/>
              </w:rPr>
            </w:pPr>
            <w:r w:rsidRPr="009058AE">
              <w:rPr>
                <w:sz w:val="18"/>
              </w:rPr>
              <w:t xml:space="preserve">5.. 0 </w:t>
            </w:r>
          </w:p>
        </w:tc>
        <w:tc>
          <w:tcPr>
            <w:tcW w:w="6662" w:type="dxa"/>
          </w:tcPr>
          <w:p w14:paraId="49EDCB1C" w14:textId="77777777" w:rsidR="00C441A2" w:rsidRPr="009058AE" w:rsidRDefault="003F76D0">
            <w:pPr>
              <w:pStyle w:val="TableParagraph"/>
              <w:spacing w:before="40"/>
              <w:ind w:left="107"/>
              <w:jc w:val="left"/>
              <w:rPr>
                <w:rFonts w:eastAsia="宋体"/>
                <w:sz w:val="18"/>
              </w:rPr>
            </w:pPr>
            <w:r w:rsidRPr="009058AE">
              <w:rPr>
                <w:sz w:val="18"/>
              </w:rPr>
              <w:t xml:space="preserve">The random index value written by VTLB. </w:t>
            </w:r>
          </w:p>
        </w:tc>
        <w:tc>
          <w:tcPr>
            <w:tcW w:w="709" w:type="dxa"/>
          </w:tcPr>
          <w:p w14:paraId="49EDCB1D" w14:textId="77777777" w:rsidR="00C441A2" w:rsidRPr="009058AE" w:rsidRDefault="003F76D0">
            <w:pPr>
              <w:pStyle w:val="TableParagraph"/>
              <w:ind w:left="9"/>
              <w:rPr>
                <w:sz w:val="18"/>
              </w:rPr>
            </w:pPr>
            <w:r w:rsidRPr="009058AE">
              <w:rPr>
                <w:sz w:val="18"/>
              </w:rPr>
              <w:t xml:space="preserve">R </w:t>
            </w:r>
          </w:p>
        </w:tc>
        <w:tc>
          <w:tcPr>
            <w:tcW w:w="923" w:type="dxa"/>
          </w:tcPr>
          <w:p w14:paraId="49EDCB1E" w14:textId="77777777" w:rsidR="00C441A2" w:rsidRPr="009058AE" w:rsidRDefault="003F76D0">
            <w:pPr>
              <w:pStyle w:val="TableParagraph"/>
              <w:ind w:left="115" w:right="107"/>
              <w:rPr>
                <w:sz w:val="18"/>
              </w:rPr>
            </w:pPr>
            <w:r w:rsidRPr="009058AE">
              <w:rPr>
                <w:sz w:val="18"/>
              </w:rPr>
              <w:t xml:space="preserve">0 x3f </w:t>
            </w:r>
          </w:p>
        </w:tc>
      </w:tr>
    </w:tbl>
    <w:p w14:paraId="49EDCB20" w14:textId="77777777" w:rsidR="00C441A2" w:rsidRDefault="00C441A2">
      <w:pPr>
        <w:rPr>
          <w:sz w:val="18"/>
        </w:rPr>
        <w:sectPr w:rsidR="00C441A2">
          <w:pgSz w:w="11910" w:h="16840"/>
          <w:pgMar w:top="1620" w:right="0" w:bottom="1380" w:left="0" w:header="890" w:footer="1158" w:gutter="0"/>
          <w:cols w:space="720"/>
        </w:sectPr>
      </w:pPr>
    </w:p>
    <w:p w14:paraId="49EDCB21" w14:textId="77777777" w:rsidR="00C441A2" w:rsidRDefault="003F76D0">
      <w:pPr>
        <w:pStyle w:val="2"/>
        <w:numPr>
          <w:ilvl w:val="1"/>
          <w:numId w:val="5"/>
        </w:numPr>
        <w:tabs>
          <w:tab w:val="left" w:pos="1656"/>
        </w:tabs>
      </w:pPr>
      <w:bookmarkStart w:id="340" w:name="7.4_EntryLo0和EntryLo1寄存器_(CP0_Register_2"/>
      <w:bookmarkEnd w:id="340"/>
      <w:r>
        <w:lastRenderedPageBreak/>
        <w:t xml:space="preserve"> </w:t>
      </w:r>
      <w:bookmarkStart w:id="341" w:name="_Toc44084300"/>
      <w:r>
        <w:t>EntryLo0 and EntryLo1 registers (CP0 Register 2 and 3, Select 0)</w:t>
      </w:r>
      <w:bookmarkEnd w:id="341"/>
      <w:r>
        <w:t xml:space="preserve"> </w:t>
      </w:r>
    </w:p>
    <w:p w14:paraId="49EDCB22"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EntryLo0 and EntryLo1 registers serve as interfaces for TLBP, TLBR, TLBWI, and TLBWR instructions to access the TLB, where EntryLo0 is used </w:t>
      </w:r>
    </w:p>
    <w:p w14:paraId="49EDCB23"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EntryLo1 register holds information for odd pages. </w:t>
      </w:r>
    </w:p>
    <w:p w14:paraId="49EDCB24"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EntryLo0 and EntryLo1 registers present a different format when accessed using DMFC0/DMTC0 and MFC0/MTC0 instructions. </w:t>
      </w:r>
    </w:p>
    <w:p w14:paraId="49EDCB25"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182" w:history="1">
        <w:r w:rsidR="003F76D0" w:rsidRPr="004C5CEE">
          <w:rPr>
            <w:rFonts w:ascii="Times New Roman" w:hAnsi="Times New Roman" w:cs="Times New Roman"/>
          </w:rPr>
          <w:t xml:space="preserve">Figure 7-3 illustrates the format of the EntryLo0 and EntryLo1 registers when accessed by DMFC0/DMTC0 instructions; </w:t>
        </w:r>
      </w:hyperlink>
      <w:hyperlink w:anchor="_bookmark183" w:history="1">
        <w:r w:rsidR="003F76D0" w:rsidRPr="004C5CEE">
          <w:rPr>
            <w:rFonts w:ascii="Times New Roman" w:hAnsi="Times New Roman" w:cs="Times New Roman"/>
          </w:rPr>
          <w:t xml:space="preserve"> Table 7-4 describes the register fields in this case. </w:t>
        </w:r>
      </w:hyperlink>
    </w:p>
    <w:p w14:paraId="49EDCB26"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CB27" w14:textId="77777777" w:rsidR="00C441A2" w:rsidRDefault="00C441A2">
      <w:pPr>
        <w:pStyle w:val="a3"/>
        <w:spacing w:before="7"/>
        <w:rPr>
          <w:sz w:val="16"/>
        </w:rPr>
      </w:pPr>
    </w:p>
    <w:p w14:paraId="49EDCB28" w14:textId="77777777" w:rsidR="00C441A2" w:rsidRDefault="003F76D0">
      <w:pPr>
        <w:pStyle w:val="4"/>
      </w:pPr>
      <w:bookmarkStart w:id="342" w:name="_bookmark182"/>
      <w:bookmarkEnd w:id="342"/>
      <w:r>
        <w:t xml:space="preserve"> Figure 7-3 Register formats for EntryLo0 and EntryLo1 when accessed by DMFC0/DMTC0 instructions </w:t>
      </w:r>
    </w:p>
    <w:p w14:paraId="49EDCB29" w14:textId="77777777" w:rsidR="00C441A2" w:rsidRDefault="00C441A2">
      <w:pPr>
        <w:pStyle w:val="a3"/>
        <w:spacing w:before="2" w:after="1"/>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9"/>
        <w:gridCol w:w="310"/>
        <w:gridCol w:w="311"/>
        <w:gridCol w:w="2968"/>
        <w:gridCol w:w="2969"/>
        <w:gridCol w:w="1564"/>
        <w:gridCol w:w="1566"/>
      </w:tblGrid>
      <w:tr w:rsidR="00C441A2" w14:paraId="49EDCB31" w14:textId="77777777">
        <w:trPr>
          <w:trHeight w:val="216"/>
        </w:trPr>
        <w:tc>
          <w:tcPr>
            <w:tcW w:w="309" w:type="dxa"/>
            <w:tcBorders>
              <w:top w:val="nil"/>
              <w:left w:val="nil"/>
              <w:right w:val="nil"/>
            </w:tcBorders>
          </w:tcPr>
          <w:p w14:paraId="49EDCB2A" w14:textId="77777777" w:rsidR="00C441A2" w:rsidRDefault="003F76D0">
            <w:pPr>
              <w:pStyle w:val="TableParagraph"/>
              <w:spacing w:before="0" w:line="123" w:lineRule="exact"/>
              <w:ind w:left="46" w:right="38"/>
              <w:rPr>
                <w:rFonts w:ascii="Arial"/>
                <w:sz w:val="11"/>
              </w:rPr>
            </w:pPr>
            <w:r>
              <w:rPr>
                <w:rFonts w:ascii="Arial"/>
                <w:sz w:val="11"/>
              </w:rPr>
              <w:t xml:space="preserve">63 </w:t>
            </w:r>
          </w:p>
        </w:tc>
        <w:tc>
          <w:tcPr>
            <w:tcW w:w="310" w:type="dxa"/>
            <w:tcBorders>
              <w:top w:val="nil"/>
              <w:left w:val="nil"/>
              <w:right w:val="nil"/>
            </w:tcBorders>
          </w:tcPr>
          <w:p w14:paraId="49EDCB2B" w14:textId="77777777" w:rsidR="00C441A2" w:rsidRDefault="003F76D0">
            <w:pPr>
              <w:pStyle w:val="TableParagraph"/>
              <w:spacing w:before="0" w:line="123" w:lineRule="exact"/>
              <w:ind w:left="97"/>
              <w:jc w:val="left"/>
              <w:rPr>
                <w:rFonts w:ascii="Arial"/>
                <w:sz w:val="11"/>
              </w:rPr>
            </w:pPr>
            <w:r>
              <w:rPr>
                <w:rFonts w:ascii="Arial"/>
                <w:sz w:val="11"/>
              </w:rPr>
              <w:t xml:space="preserve">62 </w:t>
            </w:r>
          </w:p>
        </w:tc>
        <w:tc>
          <w:tcPr>
            <w:tcW w:w="311" w:type="dxa"/>
            <w:tcBorders>
              <w:top w:val="nil"/>
              <w:left w:val="nil"/>
              <w:right w:val="nil"/>
            </w:tcBorders>
          </w:tcPr>
          <w:p w14:paraId="49EDCB2C" w14:textId="77777777" w:rsidR="00C441A2" w:rsidRDefault="003F76D0">
            <w:pPr>
              <w:pStyle w:val="TableParagraph"/>
              <w:spacing w:before="0" w:line="123" w:lineRule="exact"/>
              <w:ind w:left="97"/>
              <w:jc w:val="left"/>
              <w:rPr>
                <w:rFonts w:ascii="Arial"/>
                <w:sz w:val="11"/>
              </w:rPr>
            </w:pPr>
            <w:r>
              <w:rPr>
                <w:rFonts w:ascii="Arial"/>
                <w:sz w:val="11"/>
              </w:rPr>
              <w:t xml:space="preserve">61 </w:t>
            </w:r>
          </w:p>
        </w:tc>
        <w:tc>
          <w:tcPr>
            <w:tcW w:w="2968" w:type="dxa"/>
            <w:tcBorders>
              <w:top w:val="nil"/>
              <w:left w:val="nil"/>
              <w:right w:val="nil"/>
            </w:tcBorders>
          </w:tcPr>
          <w:p w14:paraId="49EDCB2D" w14:textId="77777777" w:rsidR="00C441A2" w:rsidRDefault="003F76D0">
            <w:pPr>
              <w:pStyle w:val="TableParagraph"/>
              <w:spacing w:before="0" w:line="123" w:lineRule="exact"/>
              <w:ind w:left="98"/>
              <w:jc w:val="left"/>
              <w:rPr>
                <w:rFonts w:ascii="Arial"/>
                <w:sz w:val="11"/>
              </w:rPr>
            </w:pPr>
            <w:r>
              <w:rPr>
                <w:rFonts w:ascii="Arial"/>
                <w:sz w:val="11"/>
              </w:rPr>
              <w:t xml:space="preserve">60 </w:t>
            </w:r>
          </w:p>
        </w:tc>
        <w:tc>
          <w:tcPr>
            <w:tcW w:w="2969" w:type="dxa"/>
            <w:tcBorders>
              <w:top w:val="nil"/>
              <w:left w:val="nil"/>
              <w:right w:val="nil"/>
            </w:tcBorders>
          </w:tcPr>
          <w:p w14:paraId="49EDCB2E" w14:textId="77777777" w:rsidR="00C441A2" w:rsidRDefault="003F76D0">
            <w:pPr>
              <w:pStyle w:val="TableParagraph"/>
              <w:spacing w:before="0" w:line="123" w:lineRule="exact"/>
              <w:ind w:right="90"/>
              <w:jc w:val="right"/>
              <w:rPr>
                <w:rFonts w:ascii="Arial"/>
                <w:sz w:val="11"/>
              </w:rPr>
            </w:pPr>
            <w:r>
              <w:rPr>
                <w:rFonts w:ascii="Arial"/>
                <w:sz w:val="11"/>
              </w:rPr>
              <w:t xml:space="preserve">42 </w:t>
            </w:r>
          </w:p>
        </w:tc>
        <w:tc>
          <w:tcPr>
            <w:tcW w:w="1564" w:type="dxa"/>
            <w:tcBorders>
              <w:top w:val="nil"/>
              <w:left w:val="nil"/>
              <w:right w:val="nil"/>
            </w:tcBorders>
          </w:tcPr>
          <w:p w14:paraId="49EDCB2F" w14:textId="77777777" w:rsidR="00C441A2" w:rsidRDefault="003F76D0">
            <w:pPr>
              <w:pStyle w:val="TableParagraph"/>
              <w:spacing w:before="0" w:line="123" w:lineRule="exact"/>
              <w:ind w:left="98"/>
              <w:jc w:val="left"/>
              <w:rPr>
                <w:rFonts w:ascii="Arial"/>
                <w:sz w:val="11"/>
              </w:rPr>
            </w:pPr>
            <w:r>
              <w:rPr>
                <w:rFonts w:ascii="Arial"/>
                <w:sz w:val="11"/>
              </w:rPr>
              <w:t xml:space="preserve">41 </w:t>
            </w:r>
          </w:p>
        </w:tc>
        <w:tc>
          <w:tcPr>
            <w:tcW w:w="1566" w:type="dxa"/>
            <w:tcBorders>
              <w:top w:val="nil"/>
              <w:left w:val="nil"/>
              <w:right w:val="nil"/>
            </w:tcBorders>
          </w:tcPr>
          <w:p w14:paraId="49EDCB30" w14:textId="77777777" w:rsidR="00C441A2" w:rsidRDefault="003F76D0">
            <w:pPr>
              <w:pStyle w:val="TableParagraph"/>
              <w:spacing w:before="0" w:line="123" w:lineRule="exact"/>
              <w:ind w:right="92"/>
              <w:jc w:val="right"/>
              <w:rPr>
                <w:rFonts w:ascii="Arial"/>
                <w:sz w:val="11"/>
              </w:rPr>
            </w:pPr>
            <w:r>
              <w:rPr>
                <w:rFonts w:ascii="Arial"/>
                <w:sz w:val="11"/>
              </w:rPr>
              <w:t xml:space="preserve">32 </w:t>
            </w:r>
          </w:p>
        </w:tc>
      </w:tr>
      <w:tr w:rsidR="00C441A2" w14:paraId="49EDCB37" w14:textId="77777777">
        <w:trPr>
          <w:trHeight w:val="314"/>
        </w:trPr>
        <w:tc>
          <w:tcPr>
            <w:tcW w:w="309" w:type="dxa"/>
          </w:tcPr>
          <w:p w14:paraId="49EDCB32" w14:textId="77777777" w:rsidR="00C441A2" w:rsidRDefault="003F76D0">
            <w:pPr>
              <w:pStyle w:val="TableParagraph"/>
              <w:ind w:left="9"/>
              <w:rPr>
                <w:sz w:val="18"/>
              </w:rPr>
            </w:pPr>
            <w:r>
              <w:rPr>
                <w:sz w:val="18"/>
              </w:rPr>
              <w:t xml:space="preserve">RI </w:t>
            </w:r>
          </w:p>
        </w:tc>
        <w:tc>
          <w:tcPr>
            <w:tcW w:w="310" w:type="dxa"/>
          </w:tcPr>
          <w:p w14:paraId="49EDCB33" w14:textId="77777777" w:rsidR="00C441A2" w:rsidRDefault="003F76D0">
            <w:pPr>
              <w:pStyle w:val="TableParagraph"/>
              <w:ind w:left="58"/>
              <w:jc w:val="left"/>
              <w:rPr>
                <w:sz w:val="18"/>
              </w:rPr>
            </w:pPr>
            <w:r>
              <w:rPr>
                <w:sz w:val="18"/>
              </w:rPr>
              <w:t xml:space="preserve">XI </w:t>
            </w:r>
          </w:p>
        </w:tc>
        <w:tc>
          <w:tcPr>
            <w:tcW w:w="311" w:type="dxa"/>
          </w:tcPr>
          <w:p w14:paraId="49EDCB34" w14:textId="77777777" w:rsidR="00C441A2" w:rsidRDefault="003F76D0">
            <w:pPr>
              <w:pStyle w:val="TableParagraph"/>
              <w:ind w:left="89"/>
              <w:jc w:val="left"/>
              <w:rPr>
                <w:sz w:val="18"/>
              </w:rPr>
            </w:pPr>
            <w:r>
              <w:rPr>
                <w:w w:val="99"/>
                <w:sz w:val="18"/>
              </w:rPr>
              <w:t xml:space="preserve">K. </w:t>
            </w:r>
          </w:p>
        </w:tc>
        <w:tc>
          <w:tcPr>
            <w:tcW w:w="5937" w:type="dxa"/>
            <w:gridSpan w:val="2"/>
          </w:tcPr>
          <w:p w14:paraId="49EDCB35" w14:textId="77777777" w:rsidR="00C441A2" w:rsidRDefault="003F76D0">
            <w:pPr>
              <w:pStyle w:val="TableParagraph"/>
              <w:ind w:left="5"/>
              <w:rPr>
                <w:sz w:val="18"/>
              </w:rPr>
            </w:pPr>
            <w:r>
              <w:rPr>
                <w:sz w:val="18"/>
              </w:rPr>
              <w:t xml:space="preserve">0 </w:t>
            </w:r>
          </w:p>
        </w:tc>
        <w:tc>
          <w:tcPr>
            <w:tcW w:w="3130" w:type="dxa"/>
            <w:gridSpan w:val="2"/>
          </w:tcPr>
          <w:p w14:paraId="49EDCB36" w14:textId="77777777" w:rsidR="00C441A2" w:rsidRDefault="003F76D0">
            <w:pPr>
              <w:pStyle w:val="TableParagraph"/>
              <w:ind w:left="1311" w:right="1307"/>
              <w:rPr>
                <w:sz w:val="18"/>
              </w:rPr>
            </w:pPr>
            <w:r>
              <w:rPr>
                <w:sz w:val="18"/>
              </w:rPr>
              <w:t xml:space="preserve">PFNX </w:t>
            </w:r>
          </w:p>
        </w:tc>
      </w:tr>
    </w:tbl>
    <w:p w14:paraId="49EDCB38" w14:textId="77777777" w:rsidR="00C441A2" w:rsidRDefault="00C441A2">
      <w:pPr>
        <w:pStyle w:val="a3"/>
        <w:rPr>
          <w:b/>
          <w:sz w:val="20"/>
        </w:rPr>
      </w:pPr>
    </w:p>
    <w:p w14:paraId="49EDCB39" w14:textId="77777777" w:rsidR="00C441A2" w:rsidRDefault="00C441A2">
      <w:pPr>
        <w:pStyle w:val="a3"/>
        <w:spacing w:before="8"/>
        <w:rPr>
          <w:b/>
          <w:sz w:val="11"/>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
        <w:gridCol w:w="310"/>
        <w:gridCol w:w="3762"/>
        <w:gridCol w:w="3734"/>
        <w:gridCol w:w="312"/>
        <w:gridCol w:w="313"/>
        <w:gridCol w:w="314"/>
        <w:gridCol w:w="313"/>
        <w:gridCol w:w="318"/>
        <w:gridCol w:w="315"/>
      </w:tblGrid>
      <w:tr w:rsidR="00C441A2" w14:paraId="49EDCB44" w14:textId="77777777">
        <w:trPr>
          <w:trHeight w:val="216"/>
        </w:trPr>
        <w:tc>
          <w:tcPr>
            <w:tcW w:w="310" w:type="dxa"/>
            <w:tcBorders>
              <w:top w:val="nil"/>
              <w:left w:val="nil"/>
              <w:right w:val="nil"/>
            </w:tcBorders>
          </w:tcPr>
          <w:p w14:paraId="49EDCB3A"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310" w:type="dxa"/>
            <w:tcBorders>
              <w:top w:val="nil"/>
              <w:left w:val="nil"/>
              <w:right w:val="nil"/>
            </w:tcBorders>
          </w:tcPr>
          <w:p w14:paraId="49EDCB3B" w14:textId="77777777" w:rsidR="00C441A2" w:rsidRDefault="003F76D0">
            <w:pPr>
              <w:pStyle w:val="TableParagraph"/>
              <w:spacing w:before="0" w:line="123" w:lineRule="exact"/>
              <w:ind w:left="98"/>
              <w:jc w:val="left"/>
              <w:rPr>
                <w:rFonts w:ascii="Arial"/>
                <w:sz w:val="11"/>
              </w:rPr>
            </w:pPr>
            <w:r>
              <w:rPr>
                <w:rFonts w:ascii="Arial"/>
                <w:sz w:val="11"/>
              </w:rPr>
              <w:t xml:space="preserve">30 </w:t>
            </w:r>
          </w:p>
        </w:tc>
        <w:tc>
          <w:tcPr>
            <w:tcW w:w="3762" w:type="dxa"/>
            <w:tcBorders>
              <w:top w:val="nil"/>
              <w:left w:val="nil"/>
              <w:right w:val="nil"/>
            </w:tcBorders>
          </w:tcPr>
          <w:p w14:paraId="49EDCB3C" w14:textId="77777777" w:rsidR="00C441A2" w:rsidRDefault="003F76D0">
            <w:pPr>
              <w:pStyle w:val="TableParagraph"/>
              <w:spacing w:before="0" w:line="123" w:lineRule="exact"/>
              <w:ind w:left="98"/>
              <w:jc w:val="left"/>
              <w:rPr>
                <w:rFonts w:ascii="Arial"/>
                <w:sz w:val="11"/>
              </w:rPr>
            </w:pPr>
            <w:r>
              <w:rPr>
                <w:rFonts w:ascii="Arial"/>
                <w:sz w:val="11"/>
              </w:rPr>
              <w:t xml:space="preserve">29 </w:t>
            </w:r>
          </w:p>
        </w:tc>
        <w:tc>
          <w:tcPr>
            <w:tcW w:w="3734" w:type="dxa"/>
            <w:tcBorders>
              <w:top w:val="nil"/>
              <w:left w:val="nil"/>
              <w:right w:val="nil"/>
            </w:tcBorders>
          </w:tcPr>
          <w:p w14:paraId="49EDCB3D" w14:textId="77777777" w:rsidR="00C441A2" w:rsidRDefault="003F76D0">
            <w:pPr>
              <w:pStyle w:val="TableParagraph"/>
              <w:spacing w:before="0" w:line="123" w:lineRule="exact"/>
              <w:ind w:right="120"/>
              <w:jc w:val="right"/>
              <w:rPr>
                <w:rFonts w:ascii="Arial"/>
                <w:sz w:val="11"/>
              </w:rPr>
            </w:pPr>
            <w:r>
              <w:rPr>
                <w:rFonts w:ascii="Arial"/>
                <w:sz w:val="11"/>
              </w:rPr>
              <w:t xml:space="preserve">6 </w:t>
            </w:r>
          </w:p>
        </w:tc>
        <w:tc>
          <w:tcPr>
            <w:tcW w:w="312" w:type="dxa"/>
            <w:tcBorders>
              <w:top w:val="nil"/>
              <w:left w:val="nil"/>
              <w:right w:val="nil"/>
            </w:tcBorders>
          </w:tcPr>
          <w:p w14:paraId="49EDCB3E" w14:textId="77777777" w:rsidR="00C441A2" w:rsidRDefault="003F76D0">
            <w:pPr>
              <w:pStyle w:val="TableParagraph"/>
              <w:spacing w:before="0" w:line="123" w:lineRule="exact"/>
              <w:ind w:left="6"/>
              <w:rPr>
                <w:rFonts w:ascii="Arial"/>
                <w:sz w:val="11"/>
              </w:rPr>
            </w:pPr>
            <w:r>
              <w:rPr>
                <w:rFonts w:ascii="Arial"/>
                <w:sz w:val="11"/>
              </w:rPr>
              <w:t xml:space="preserve">5 </w:t>
            </w:r>
          </w:p>
        </w:tc>
        <w:tc>
          <w:tcPr>
            <w:tcW w:w="313" w:type="dxa"/>
            <w:tcBorders>
              <w:top w:val="nil"/>
              <w:left w:val="nil"/>
              <w:right w:val="nil"/>
            </w:tcBorders>
          </w:tcPr>
          <w:p w14:paraId="49EDCB3F" w14:textId="77777777" w:rsidR="00C441A2" w:rsidRDefault="003F76D0">
            <w:pPr>
              <w:pStyle w:val="TableParagraph"/>
              <w:spacing w:before="0" w:line="123" w:lineRule="exact"/>
              <w:ind w:left="4"/>
              <w:rPr>
                <w:rFonts w:ascii="Arial"/>
                <w:sz w:val="11"/>
              </w:rPr>
            </w:pPr>
            <w:r>
              <w:rPr>
                <w:rFonts w:ascii="Arial"/>
                <w:sz w:val="11"/>
              </w:rPr>
              <w:t xml:space="preserve">4 </w:t>
            </w:r>
          </w:p>
        </w:tc>
        <w:tc>
          <w:tcPr>
            <w:tcW w:w="314" w:type="dxa"/>
            <w:tcBorders>
              <w:top w:val="nil"/>
              <w:left w:val="nil"/>
              <w:right w:val="nil"/>
            </w:tcBorders>
          </w:tcPr>
          <w:p w14:paraId="49EDCB40" w14:textId="77777777" w:rsidR="00C441A2" w:rsidRDefault="003F76D0">
            <w:pPr>
              <w:pStyle w:val="TableParagraph"/>
              <w:spacing w:before="0" w:line="123" w:lineRule="exact"/>
              <w:ind w:left="4"/>
              <w:rPr>
                <w:rFonts w:ascii="Arial"/>
                <w:sz w:val="11"/>
              </w:rPr>
            </w:pPr>
            <w:r>
              <w:rPr>
                <w:rFonts w:ascii="Arial"/>
                <w:sz w:val="11"/>
              </w:rPr>
              <w:t xml:space="preserve">3 </w:t>
            </w:r>
          </w:p>
        </w:tc>
        <w:tc>
          <w:tcPr>
            <w:tcW w:w="313" w:type="dxa"/>
            <w:tcBorders>
              <w:top w:val="nil"/>
              <w:left w:val="nil"/>
              <w:right w:val="nil"/>
            </w:tcBorders>
          </w:tcPr>
          <w:p w14:paraId="49EDCB41" w14:textId="77777777" w:rsidR="00C441A2" w:rsidRDefault="003F76D0">
            <w:pPr>
              <w:pStyle w:val="TableParagraph"/>
              <w:spacing w:before="0" w:line="123" w:lineRule="exact"/>
              <w:ind w:left="126"/>
              <w:jc w:val="left"/>
              <w:rPr>
                <w:rFonts w:ascii="Arial"/>
                <w:sz w:val="11"/>
              </w:rPr>
            </w:pPr>
            <w:r>
              <w:rPr>
                <w:rFonts w:ascii="Arial"/>
                <w:sz w:val="11"/>
              </w:rPr>
              <w:t xml:space="preserve">2 </w:t>
            </w:r>
          </w:p>
        </w:tc>
        <w:tc>
          <w:tcPr>
            <w:tcW w:w="318" w:type="dxa"/>
            <w:tcBorders>
              <w:top w:val="nil"/>
              <w:left w:val="nil"/>
              <w:right w:val="nil"/>
            </w:tcBorders>
          </w:tcPr>
          <w:p w14:paraId="49EDCB42" w14:textId="77777777" w:rsidR="00C441A2" w:rsidRDefault="003F76D0">
            <w:pPr>
              <w:pStyle w:val="TableParagraph"/>
              <w:spacing w:before="0" w:line="123" w:lineRule="exact"/>
              <w:ind w:left="127"/>
              <w:jc w:val="left"/>
              <w:rPr>
                <w:rFonts w:ascii="Arial"/>
                <w:sz w:val="11"/>
              </w:rPr>
            </w:pPr>
            <w:r>
              <w:rPr>
                <w:rFonts w:ascii="Arial"/>
                <w:sz w:val="11"/>
              </w:rPr>
              <w:t xml:space="preserve">1 </w:t>
            </w:r>
          </w:p>
        </w:tc>
        <w:tc>
          <w:tcPr>
            <w:tcW w:w="315" w:type="dxa"/>
            <w:tcBorders>
              <w:top w:val="nil"/>
              <w:left w:val="nil"/>
              <w:right w:val="nil"/>
            </w:tcBorders>
          </w:tcPr>
          <w:p w14:paraId="49EDCB43" w14:textId="77777777" w:rsidR="00C441A2" w:rsidRDefault="003F76D0">
            <w:pPr>
              <w:pStyle w:val="TableParagraph"/>
              <w:spacing w:before="0" w:line="123" w:lineRule="exact"/>
              <w:ind w:left="125"/>
              <w:jc w:val="left"/>
              <w:rPr>
                <w:rFonts w:ascii="Arial"/>
                <w:sz w:val="11"/>
              </w:rPr>
            </w:pPr>
            <w:r>
              <w:rPr>
                <w:rFonts w:ascii="Arial"/>
                <w:sz w:val="11"/>
              </w:rPr>
              <w:t xml:space="preserve">0 </w:t>
            </w:r>
          </w:p>
        </w:tc>
      </w:tr>
      <w:tr w:rsidR="00C441A2" w14:paraId="49EDCB4B" w14:textId="77777777">
        <w:trPr>
          <w:trHeight w:val="315"/>
        </w:trPr>
        <w:tc>
          <w:tcPr>
            <w:tcW w:w="620" w:type="dxa"/>
            <w:gridSpan w:val="2"/>
          </w:tcPr>
          <w:p w14:paraId="49EDCB45" w14:textId="77777777" w:rsidR="00C441A2" w:rsidRDefault="003F76D0">
            <w:pPr>
              <w:pStyle w:val="TableParagraph"/>
              <w:spacing w:before="51"/>
              <w:ind w:left="79"/>
              <w:jc w:val="left"/>
              <w:rPr>
                <w:sz w:val="18"/>
              </w:rPr>
            </w:pPr>
            <w:r>
              <w:rPr>
                <w:sz w:val="18"/>
              </w:rPr>
              <w:t xml:space="preserve">PFNX </w:t>
            </w:r>
          </w:p>
        </w:tc>
        <w:tc>
          <w:tcPr>
            <w:tcW w:w="7496" w:type="dxa"/>
            <w:gridSpan w:val="2"/>
          </w:tcPr>
          <w:p w14:paraId="49EDCB46" w14:textId="77777777" w:rsidR="00C441A2" w:rsidRDefault="003F76D0">
            <w:pPr>
              <w:pStyle w:val="TableParagraph"/>
              <w:spacing w:before="51"/>
              <w:ind w:left="3561" w:right="3554"/>
              <w:rPr>
                <w:sz w:val="18"/>
              </w:rPr>
            </w:pPr>
            <w:r>
              <w:rPr>
                <w:sz w:val="18"/>
              </w:rPr>
              <w:t xml:space="preserve">PFN </w:t>
            </w:r>
          </w:p>
        </w:tc>
        <w:tc>
          <w:tcPr>
            <w:tcW w:w="939" w:type="dxa"/>
            <w:gridSpan w:val="3"/>
          </w:tcPr>
          <w:p w14:paraId="49EDCB47" w14:textId="77777777" w:rsidR="00C441A2" w:rsidRDefault="003F76D0">
            <w:pPr>
              <w:pStyle w:val="TableParagraph"/>
              <w:spacing w:before="51"/>
              <w:ind w:left="4"/>
              <w:rPr>
                <w:sz w:val="18"/>
              </w:rPr>
            </w:pPr>
            <w:r>
              <w:rPr>
                <w:sz w:val="18"/>
              </w:rPr>
              <w:t xml:space="preserve">C </w:t>
            </w:r>
          </w:p>
        </w:tc>
        <w:tc>
          <w:tcPr>
            <w:tcW w:w="313" w:type="dxa"/>
          </w:tcPr>
          <w:p w14:paraId="49EDCB48" w14:textId="77777777" w:rsidR="00C441A2" w:rsidRDefault="003F76D0">
            <w:pPr>
              <w:pStyle w:val="TableParagraph"/>
              <w:spacing w:before="51"/>
              <w:ind w:left="88"/>
              <w:jc w:val="left"/>
              <w:rPr>
                <w:sz w:val="18"/>
              </w:rPr>
            </w:pPr>
            <w:r>
              <w:rPr>
                <w:w w:val="99"/>
                <w:sz w:val="18"/>
              </w:rPr>
              <w:t xml:space="preserve">D </w:t>
            </w:r>
          </w:p>
        </w:tc>
        <w:tc>
          <w:tcPr>
            <w:tcW w:w="318" w:type="dxa"/>
          </w:tcPr>
          <w:p w14:paraId="49EDCB49" w14:textId="77777777" w:rsidR="00C441A2" w:rsidRDefault="003F76D0">
            <w:pPr>
              <w:pStyle w:val="TableParagraph"/>
              <w:spacing w:before="51"/>
              <w:ind w:left="89"/>
              <w:jc w:val="left"/>
              <w:rPr>
                <w:sz w:val="18"/>
              </w:rPr>
            </w:pPr>
            <w:r>
              <w:rPr>
                <w:w w:val="99"/>
                <w:sz w:val="18"/>
              </w:rPr>
              <w:t xml:space="preserve">V </w:t>
            </w:r>
          </w:p>
        </w:tc>
        <w:tc>
          <w:tcPr>
            <w:tcW w:w="315" w:type="dxa"/>
          </w:tcPr>
          <w:p w14:paraId="49EDCB4A" w14:textId="77777777" w:rsidR="00C441A2" w:rsidRDefault="003F76D0">
            <w:pPr>
              <w:pStyle w:val="TableParagraph"/>
              <w:spacing w:before="51"/>
              <w:ind w:left="86"/>
              <w:jc w:val="left"/>
              <w:rPr>
                <w:sz w:val="18"/>
              </w:rPr>
            </w:pPr>
            <w:r>
              <w:rPr>
                <w:w w:val="99"/>
                <w:sz w:val="18"/>
              </w:rPr>
              <w:t xml:space="preserve">G </w:t>
            </w:r>
          </w:p>
        </w:tc>
      </w:tr>
    </w:tbl>
    <w:p w14:paraId="49EDCB4C" w14:textId="77777777" w:rsidR="00C441A2" w:rsidRDefault="00C441A2">
      <w:pPr>
        <w:pStyle w:val="a3"/>
        <w:rPr>
          <w:b/>
          <w:sz w:val="22"/>
        </w:rPr>
      </w:pPr>
    </w:p>
    <w:p w14:paraId="49EDCB4D" w14:textId="77777777" w:rsidR="00C441A2" w:rsidRDefault="00C441A2">
      <w:pPr>
        <w:pStyle w:val="a3"/>
        <w:spacing w:before="1"/>
        <w:rPr>
          <w:b/>
          <w:sz w:val="28"/>
        </w:rPr>
      </w:pPr>
    </w:p>
    <w:p w14:paraId="49EDCB4E" w14:textId="77777777" w:rsidR="00C441A2" w:rsidRDefault="003F76D0">
      <w:pPr>
        <w:spacing w:after="23"/>
        <w:ind w:left="896" w:right="895"/>
        <w:jc w:val="center"/>
        <w:rPr>
          <w:b/>
          <w:sz w:val="21"/>
        </w:rPr>
      </w:pPr>
      <w:bookmarkStart w:id="343" w:name="_bookmark183"/>
      <w:bookmarkEnd w:id="343"/>
      <w:r>
        <w:rPr>
          <w:b/>
          <w:sz w:val="21"/>
        </w:rPr>
        <w:t xml:space="preserve"> Table 7-4 Description of the register fields of EntryLo0 and EntryLo1 for DMFC0/DMTC0 instruction access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CB54" w14:textId="77777777">
        <w:trPr>
          <w:trHeight w:val="311"/>
        </w:trPr>
        <w:tc>
          <w:tcPr>
            <w:tcW w:w="959" w:type="dxa"/>
            <w:tcBorders>
              <w:bottom w:val="double" w:sz="1" w:space="0" w:color="000000"/>
            </w:tcBorders>
          </w:tcPr>
          <w:p w14:paraId="49EDCB4F" w14:textId="77777777" w:rsidR="00C441A2" w:rsidRPr="009058AE" w:rsidRDefault="003F76D0">
            <w:pPr>
              <w:pStyle w:val="TableParagraph"/>
              <w:spacing w:before="20"/>
              <w:ind w:left="87" w:right="77"/>
              <w:rPr>
                <w:rFonts w:eastAsia="宋体"/>
                <w:b/>
                <w:sz w:val="21"/>
              </w:rPr>
            </w:pPr>
            <w:r w:rsidRPr="009058AE">
              <w:rPr>
                <w:rFonts w:eastAsia="宋体"/>
                <w:b/>
                <w:sz w:val="21"/>
              </w:rPr>
              <w:t xml:space="preserve">Domain name </w:t>
            </w:r>
          </w:p>
        </w:tc>
        <w:tc>
          <w:tcPr>
            <w:tcW w:w="709" w:type="dxa"/>
            <w:tcBorders>
              <w:bottom w:val="double" w:sz="1" w:space="0" w:color="000000"/>
            </w:tcBorders>
          </w:tcPr>
          <w:p w14:paraId="49EDCB50" w14:textId="77777777" w:rsidR="00C441A2" w:rsidRPr="009058AE" w:rsidRDefault="003F76D0">
            <w:pPr>
              <w:pStyle w:val="TableParagraph"/>
              <w:spacing w:before="20"/>
              <w:ind w:left="7"/>
              <w:rPr>
                <w:rFonts w:eastAsia="宋体"/>
                <w:b/>
                <w:sz w:val="21"/>
              </w:rPr>
            </w:pPr>
            <w:r w:rsidRPr="009058AE">
              <w:rPr>
                <w:rFonts w:eastAsia="宋体"/>
                <w:b/>
                <w:w w:val="99"/>
                <w:sz w:val="21"/>
              </w:rPr>
              <w:t xml:space="preserve">position </w:t>
            </w:r>
          </w:p>
        </w:tc>
        <w:tc>
          <w:tcPr>
            <w:tcW w:w="6662" w:type="dxa"/>
            <w:tcBorders>
              <w:bottom w:val="double" w:sz="1" w:space="0" w:color="000000"/>
            </w:tcBorders>
          </w:tcPr>
          <w:p w14:paraId="49EDCB51" w14:textId="77777777" w:rsidR="00C441A2" w:rsidRPr="009058AE" w:rsidRDefault="003F76D0">
            <w:pPr>
              <w:pStyle w:val="TableParagraph"/>
              <w:spacing w:before="20"/>
              <w:ind w:left="2832" w:right="2822"/>
              <w:rPr>
                <w:rFonts w:eastAsia="宋体"/>
                <w:b/>
                <w:sz w:val="21"/>
              </w:rPr>
            </w:pPr>
            <w:r w:rsidRPr="009058AE">
              <w:rPr>
                <w:rFonts w:eastAsia="宋体"/>
                <w:b/>
                <w:sz w:val="21"/>
              </w:rPr>
              <w:t xml:space="preserve">Functional description </w:t>
            </w:r>
          </w:p>
        </w:tc>
        <w:tc>
          <w:tcPr>
            <w:tcW w:w="709" w:type="dxa"/>
            <w:tcBorders>
              <w:bottom w:val="double" w:sz="1" w:space="0" w:color="000000"/>
            </w:tcBorders>
          </w:tcPr>
          <w:p w14:paraId="49EDCB52" w14:textId="77777777" w:rsidR="00C441A2" w:rsidRPr="009058AE" w:rsidRDefault="003F76D0">
            <w:pPr>
              <w:pStyle w:val="TableParagraph"/>
              <w:spacing w:before="20"/>
              <w:ind w:left="93" w:right="84"/>
              <w:rPr>
                <w:rFonts w:eastAsia="宋体"/>
                <w:b/>
                <w:sz w:val="21"/>
              </w:rPr>
            </w:pPr>
            <w:r w:rsidRPr="009058AE">
              <w:rPr>
                <w:rFonts w:eastAsia="宋体"/>
                <w:b/>
                <w:sz w:val="21"/>
              </w:rPr>
              <w:t xml:space="preserve">Read/write </w:t>
            </w:r>
          </w:p>
        </w:tc>
        <w:tc>
          <w:tcPr>
            <w:tcW w:w="923" w:type="dxa"/>
            <w:tcBorders>
              <w:bottom w:val="double" w:sz="1" w:space="0" w:color="000000"/>
            </w:tcBorders>
          </w:tcPr>
          <w:p w14:paraId="49EDCB53" w14:textId="77777777" w:rsidR="00C441A2" w:rsidRPr="009058AE" w:rsidRDefault="003F76D0">
            <w:pPr>
              <w:pStyle w:val="TableParagraph"/>
              <w:spacing w:before="20"/>
              <w:ind w:left="115" w:right="106"/>
              <w:rPr>
                <w:rFonts w:eastAsia="宋体"/>
                <w:b/>
                <w:sz w:val="21"/>
              </w:rPr>
            </w:pPr>
            <w:r w:rsidRPr="009058AE">
              <w:rPr>
                <w:rFonts w:eastAsia="宋体"/>
                <w:b/>
                <w:sz w:val="21"/>
              </w:rPr>
              <w:t xml:space="preserve">Reset value </w:t>
            </w:r>
          </w:p>
        </w:tc>
      </w:tr>
      <w:tr w:rsidR="00C441A2" w14:paraId="49EDCB64" w14:textId="77777777">
        <w:trPr>
          <w:trHeight w:val="1560"/>
        </w:trPr>
        <w:tc>
          <w:tcPr>
            <w:tcW w:w="959" w:type="dxa"/>
            <w:tcBorders>
              <w:top w:val="double" w:sz="1" w:space="0" w:color="000000"/>
            </w:tcBorders>
          </w:tcPr>
          <w:p w14:paraId="49EDCB55" w14:textId="77777777" w:rsidR="00C441A2" w:rsidRPr="009058AE" w:rsidRDefault="00C441A2">
            <w:pPr>
              <w:pStyle w:val="TableParagraph"/>
              <w:spacing w:before="0"/>
              <w:jc w:val="left"/>
              <w:rPr>
                <w:b/>
                <w:sz w:val="20"/>
              </w:rPr>
            </w:pPr>
          </w:p>
          <w:p w14:paraId="49EDCB56" w14:textId="77777777" w:rsidR="00C441A2" w:rsidRPr="009058AE" w:rsidRDefault="00C441A2">
            <w:pPr>
              <w:pStyle w:val="TableParagraph"/>
              <w:spacing w:before="0"/>
              <w:jc w:val="left"/>
              <w:rPr>
                <w:b/>
                <w:sz w:val="20"/>
              </w:rPr>
            </w:pPr>
          </w:p>
          <w:p w14:paraId="49EDCB57" w14:textId="77777777" w:rsidR="00C441A2" w:rsidRPr="009058AE" w:rsidRDefault="003F76D0">
            <w:pPr>
              <w:pStyle w:val="TableParagraph"/>
              <w:spacing w:before="162"/>
              <w:ind w:left="87" w:right="79"/>
              <w:rPr>
                <w:sz w:val="18"/>
              </w:rPr>
            </w:pPr>
            <w:r w:rsidRPr="009058AE">
              <w:rPr>
                <w:sz w:val="18"/>
              </w:rPr>
              <w:t xml:space="preserve">RI </w:t>
            </w:r>
          </w:p>
        </w:tc>
        <w:tc>
          <w:tcPr>
            <w:tcW w:w="709" w:type="dxa"/>
            <w:tcBorders>
              <w:top w:val="double" w:sz="1" w:space="0" w:color="000000"/>
            </w:tcBorders>
          </w:tcPr>
          <w:p w14:paraId="49EDCB58" w14:textId="77777777" w:rsidR="00C441A2" w:rsidRPr="009058AE" w:rsidRDefault="00C441A2">
            <w:pPr>
              <w:pStyle w:val="TableParagraph"/>
              <w:spacing w:before="0"/>
              <w:jc w:val="left"/>
              <w:rPr>
                <w:b/>
                <w:sz w:val="20"/>
              </w:rPr>
            </w:pPr>
          </w:p>
          <w:p w14:paraId="49EDCB59" w14:textId="77777777" w:rsidR="00C441A2" w:rsidRPr="009058AE" w:rsidRDefault="00C441A2">
            <w:pPr>
              <w:pStyle w:val="TableParagraph"/>
              <w:spacing w:before="0"/>
              <w:jc w:val="left"/>
              <w:rPr>
                <w:b/>
                <w:sz w:val="20"/>
              </w:rPr>
            </w:pPr>
          </w:p>
          <w:p w14:paraId="49EDCB5A" w14:textId="77777777" w:rsidR="00C441A2" w:rsidRPr="009058AE" w:rsidRDefault="003F76D0">
            <w:pPr>
              <w:pStyle w:val="TableParagraph"/>
              <w:spacing w:before="162"/>
              <w:ind w:left="93" w:right="85"/>
              <w:rPr>
                <w:sz w:val="18"/>
              </w:rPr>
            </w:pPr>
            <w:r w:rsidRPr="009058AE">
              <w:rPr>
                <w:sz w:val="18"/>
              </w:rPr>
              <w:t xml:space="preserve">63 </w:t>
            </w:r>
          </w:p>
        </w:tc>
        <w:tc>
          <w:tcPr>
            <w:tcW w:w="6662" w:type="dxa"/>
            <w:tcBorders>
              <w:top w:val="double" w:sz="1" w:space="0" w:color="000000"/>
            </w:tcBorders>
          </w:tcPr>
          <w:p w14:paraId="49EDCB5B" w14:textId="77777777" w:rsidR="00C441A2" w:rsidRPr="009058AE" w:rsidRDefault="003F76D0">
            <w:pPr>
              <w:pStyle w:val="TableParagraph"/>
              <w:spacing w:before="41" w:line="324" w:lineRule="auto"/>
              <w:ind w:left="107" w:right="96" w:hanging="1"/>
              <w:jc w:val="both"/>
              <w:rPr>
                <w:rFonts w:eastAsia="宋体"/>
                <w:sz w:val="18"/>
              </w:rPr>
            </w:pPr>
            <w:r w:rsidRPr="009058AE">
              <w:rPr>
                <w:rFonts w:eastAsia="宋体"/>
                <w:sz w:val="18"/>
              </w:rPr>
              <w:t xml:space="preserve">Read prevents identifying bits. When the RI position of a TLB table entry is 1, the processor fires an exception when an access instruction attempts to read on the page.  Depending on the PageGrain register IEC field, the triggered exception could be a TLBL invalid exception or a TLBRI exception. </w:t>
            </w:r>
          </w:p>
          <w:p w14:paraId="49EDCB5C" w14:textId="77777777" w:rsidR="00C441A2" w:rsidRPr="009058AE" w:rsidRDefault="003F76D0">
            <w:pPr>
              <w:pStyle w:val="TableParagraph"/>
              <w:spacing w:before="2"/>
              <w:ind w:left="108"/>
              <w:jc w:val="both"/>
              <w:rPr>
                <w:sz w:val="18"/>
              </w:rPr>
            </w:pPr>
            <w:r w:rsidRPr="009058AE">
              <w:rPr>
                <w:sz w:val="18"/>
              </w:rPr>
              <w:t xml:space="preserve">The XI fields of EntryLo0 and EntryLo1 can only be written if PageGrain=1. </w:t>
            </w:r>
            <w:r w:rsidRPr="009058AE">
              <w:rPr>
                <w:sz w:val="18"/>
                <w:vertAlign w:val="subscript"/>
              </w:rPr>
              <w:t>RIE</w:t>
            </w:r>
            <w:r w:rsidRPr="009058AE">
              <w:rPr>
                <w:sz w:val="18"/>
              </w:rPr>
              <w:t xml:space="preserve"> PageGrain = 0 </w:t>
            </w:r>
            <w:r w:rsidRPr="009058AE">
              <w:rPr>
                <w:sz w:val="18"/>
                <w:vertAlign w:val="subscript"/>
              </w:rPr>
              <w:t>RIE</w:t>
            </w:r>
          </w:p>
          <w:p w14:paraId="49EDCB5D" w14:textId="77777777" w:rsidR="00C441A2" w:rsidRPr="009058AE" w:rsidRDefault="003F76D0">
            <w:pPr>
              <w:pStyle w:val="TableParagraph"/>
              <w:spacing w:before="81"/>
              <w:ind w:left="107"/>
              <w:jc w:val="both"/>
              <w:rPr>
                <w:rFonts w:eastAsia="宋体"/>
                <w:sz w:val="18"/>
              </w:rPr>
            </w:pPr>
            <w:r w:rsidRPr="009058AE">
              <w:rPr>
                <w:rFonts w:eastAsia="宋体"/>
                <w:sz w:val="18"/>
              </w:rPr>
              <w:t xml:space="preserve">, the RI fields of EntryLo0 and EntryLo1 will be read to 0 regardless of the value to be written. </w:t>
            </w:r>
          </w:p>
        </w:tc>
        <w:tc>
          <w:tcPr>
            <w:tcW w:w="709" w:type="dxa"/>
            <w:tcBorders>
              <w:top w:val="double" w:sz="1" w:space="0" w:color="000000"/>
            </w:tcBorders>
          </w:tcPr>
          <w:p w14:paraId="49EDCB5E" w14:textId="77777777" w:rsidR="00C441A2" w:rsidRPr="009058AE" w:rsidRDefault="00C441A2">
            <w:pPr>
              <w:pStyle w:val="TableParagraph"/>
              <w:spacing w:before="0"/>
              <w:jc w:val="left"/>
              <w:rPr>
                <w:b/>
                <w:sz w:val="20"/>
              </w:rPr>
            </w:pPr>
          </w:p>
          <w:p w14:paraId="49EDCB5F" w14:textId="77777777" w:rsidR="00C441A2" w:rsidRPr="009058AE" w:rsidRDefault="00C441A2">
            <w:pPr>
              <w:pStyle w:val="TableParagraph"/>
              <w:spacing w:before="0"/>
              <w:jc w:val="left"/>
              <w:rPr>
                <w:b/>
                <w:sz w:val="20"/>
              </w:rPr>
            </w:pPr>
          </w:p>
          <w:p w14:paraId="49EDCB60" w14:textId="77777777" w:rsidR="00C441A2" w:rsidRPr="009058AE" w:rsidRDefault="003F76D0">
            <w:pPr>
              <w:pStyle w:val="TableParagraph"/>
              <w:spacing w:before="162"/>
              <w:ind w:left="93" w:right="81"/>
              <w:rPr>
                <w:sz w:val="18"/>
              </w:rPr>
            </w:pPr>
            <w:r w:rsidRPr="009058AE">
              <w:rPr>
                <w:sz w:val="18"/>
              </w:rPr>
              <w:t xml:space="preserve">R/W </w:t>
            </w:r>
          </w:p>
        </w:tc>
        <w:tc>
          <w:tcPr>
            <w:tcW w:w="923" w:type="dxa"/>
            <w:tcBorders>
              <w:top w:val="double" w:sz="1" w:space="0" w:color="000000"/>
            </w:tcBorders>
          </w:tcPr>
          <w:p w14:paraId="49EDCB61" w14:textId="77777777" w:rsidR="00C441A2" w:rsidRPr="009058AE" w:rsidRDefault="00C441A2">
            <w:pPr>
              <w:pStyle w:val="TableParagraph"/>
              <w:spacing w:before="0"/>
              <w:jc w:val="left"/>
              <w:rPr>
                <w:b/>
                <w:sz w:val="20"/>
              </w:rPr>
            </w:pPr>
          </w:p>
          <w:p w14:paraId="49EDCB62" w14:textId="77777777" w:rsidR="00C441A2" w:rsidRPr="009058AE" w:rsidRDefault="00C441A2">
            <w:pPr>
              <w:pStyle w:val="TableParagraph"/>
              <w:spacing w:before="0"/>
              <w:jc w:val="left"/>
              <w:rPr>
                <w:b/>
                <w:sz w:val="20"/>
              </w:rPr>
            </w:pPr>
          </w:p>
          <w:p w14:paraId="49EDCB63" w14:textId="77777777" w:rsidR="00C441A2" w:rsidRPr="009058AE" w:rsidRDefault="003F76D0">
            <w:pPr>
              <w:pStyle w:val="TableParagraph"/>
              <w:spacing w:before="162"/>
              <w:ind w:left="115" w:right="107"/>
              <w:rPr>
                <w:sz w:val="18"/>
              </w:rPr>
            </w:pPr>
            <w:r w:rsidRPr="009058AE">
              <w:rPr>
                <w:sz w:val="18"/>
              </w:rPr>
              <w:t xml:space="preserve">0 x0 </w:t>
            </w:r>
          </w:p>
        </w:tc>
      </w:tr>
      <w:tr w:rsidR="00C441A2" w14:paraId="49EDCB74" w14:textId="77777777">
        <w:trPr>
          <w:trHeight w:val="1560"/>
        </w:trPr>
        <w:tc>
          <w:tcPr>
            <w:tcW w:w="959" w:type="dxa"/>
          </w:tcPr>
          <w:p w14:paraId="49EDCB65" w14:textId="77777777" w:rsidR="00C441A2" w:rsidRPr="009058AE" w:rsidRDefault="00C441A2">
            <w:pPr>
              <w:pStyle w:val="TableParagraph"/>
              <w:spacing w:before="0"/>
              <w:jc w:val="left"/>
              <w:rPr>
                <w:b/>
                <w:sz w:val="20"/>
              </w:rPr>
            </w:pPr>
          </w:p>
          <w:p w14:paraId="49EDCB66" w14:textId="77777777" w:rsidR="00C441A2" w:rsidRPr="009058AE" w:rsidRDefault="00C441A2">
            <w:pPr>
              <w:pStyle w:val="TableParagraph"/>
              <w:spacing w:before="0"/>
              <w:jc w:val="left"/>
              <w:rPr>
                <w:b/>
                <w:sz w:val="20"/>
              </w:rPr>
            </w:pPr>
          </w:p>
          <w:p w14:paraId="49EDCB67" w14:textId="77777777" w:rsidR="00C441A2" w:rsidRPr="009058AE" w:rsidRDefault="003F76D0">
            <w:pPr>
              <w:pStyle w:val="TableParagraph"/>
              <w:spacing w:before="163"/>
              <w:ind w:left="87" w:right="80"/>
              <w:rPr>
                <w:sz w:val="18"/>
              </w:rPr>
            </w:pPr>
            <w:r w:rsidRPr="009058AE">
              <w:rPr>
                <w:sz w:val="18"/>
              </w:rPr>
              <w:t xml:space="preserve">XI </w:t>
            </w:r>
          </w:p>
        </w:tc>
        <w:tc>
          <w:tcPr>
            <w:tcW w:w="709" w:type="dxa"/>
          </w:tcPr>
          <w:p w14:paraId="49EDCB68" w14:textId="77777777" w:rsidR="00C441A2" w:rsidRPr="009058AE" w:rsidRDefault="00C441A2">
            <w:pPr>
              <w:pStyle w:val="TableParagraph"/>
              <w:spacing w:before="0"/>
              <w:jc w:val="left"/>
              <w:rPr>
                <w:b/>
                <w:sz w:val="20"/>
              </w:rPr>
            </w:pPr>
          </w:p>
          <w:p w14:paraId="49EDCB69" w14:textId="77777777" w:rsidR="00C441A2" w:rsidRPr="009058AE" w:rsidRDefault="00C441A2">
            <w:pPr>
              <w:pStyle w:val="TableParagraph"/>
              <w:spacing w:before="0"/>
              <w:jc w:val="left"/>
              <w:rPr>
                <w:b/>
                <w:sz w:val="20"/>
              </w:rPr>
            </w:pPr>
          </w:p>
          <w:p w14:paraId="49EDCB6A" w14:textId="77777777" w:rsidR="00C441A2" w:rsidRPr="009058AE" w:rsidRDefault="003F76D0">
            <w:pPr>
              <w:pStyle w:val="TableParagraph"/>
              <w:spacing w:before="163"/>
              <w:ind w:left="93" w:right="85"/>
              <w:rPr>
                <w:sz w:val="18"/>
              </w:rPr>
            </w:pPr>
            <w:r w:rsidRPr="009058AE">
              <w:rPr>
                <w:sz w:val="18"/>
              </w:rPr>
              <w:t xml:space="preserve">62 </w:t>
            </w:r>
          </w:p>
        </w:tc>
        <w:tc>
          <w:tcPr>
            <w:tcW w:w="6662" w:type="dxa"/>
          </w:tcPr>
          <w:p w14:paraId="49EDCB6B" w14:textId="77777777" w:rsidR="00C441A2" w:rsidRPr="009058AE" w:rsidRDefault="003F76D0">
            <w:pPr>
              <w:pStyle w:val="TableParagraph"/>
              <w:spacing w:before="42" w:line="324" w:lineRule="auto"/>
              <w:ind w:left="107" w:right="95" w:hanging="1"/>
              <w:jc w:val="both"/>
              <w:rPr>
                <w:rFonts w:eastAsia="宋体"/>
                <w:sz w:val="18"/>
              </w:rPr>
            </w:pPr>
            <w:r w:rsidRPr="009058AE">
              <w:rPr>
                <w:rFonts w:eastAsia="宋体"/>
                <w:spacing w:val="2"/>
                <w:sz w:val="18"/>
              </w:rPr>
              <w:t xml:space="preserve">Execution block identification bits. When the XI position of a TLB table entry is 1, the occurrence on the page is indicated and the processor fires the exception.  Depending on the PageGrain register IEC field, the triggered exception could be a TLBL invalid exception or a TLBXI exception. </w:t>
            </w:r>
          </w:p>
          <w:p w14:paraId="49EDCB6C" w14:textId="77777777" w:rsidR="00C441A2" w:rsidRPr="009058AE" w:rsidRDefault="003F76D0">
            <w:pPr>
              <w:pStyle w:val="TableParagraph"/>
              <w:spacing w:before="1"/>
              <w:ind w:left="108"/>
              <w:jc w:val="both"/>
              <w:rPr>
                <w:sz w:val="18"/>
              </w:rPr>
            </w:pPr>
            <w:r w:rsidRPr="009058AE">
              <w:rPr>
                <w:sz w:val="18"/>
              </w:rPr>
              <w:t xml:space="preserve">The XI fields of EntryLo0 and EntryLo1 can only be written if PageGrain=1. </w:t>
            </w:r>
            <w:r w:rsidRPr="009058AE">
              <w:rPr>
                <w:sz w:val="18"/>
                <w:vertAlign w:val="subscript"/>
              </w:rPr>
              <w:t>XIE</w:t>
            </w:r>
            <w:r w:rsidRPr="009058AE">
              <w:rPr>
                <w:sz w:val="18"/>
              </w:rPr>
              <w:t xml:space="preserve"> PageGrain = 0 </w:t>
            </w:r>
            <w:r w:rsidRPr="009058AE">
              <w:rPr>
                <w:sz w:val="18"/>
                <w:vertAlign w:val="subscript"/>
              </w:rPr>
              <w:t>XIE</w:t>
            </w:r>
          </w:p>
          <w:p w14:paraId="49EDCB6D" w14:textId="77777777" w:rsidR="00C441A2" w:rsidRPr="009058AE" w:rsidRDefault="003F76D0">
            <w:pPr>
              <w:pStyle w:val="TableParagraph"/>
              <w:spacing w:before="82"/>
              <w:ind w:left="107"/>
              <w:jc w:val="both"/>
              <w:rPr>
                <w:rFonts w:eastAsia="宋体"/>
                <w:sz w:val="18"/>
              </w:rPr>
            </w:pPr>
            <w:r w:rsidRPr="009058AE">
              <w:rPr>
                <w:rFonts w:eastAsia="宋体"/>
                <w:sz w:val="18"/>
              </w:rPr>
              <w:t xml:space="preserve">, the XI fields of EntryLo0 and EntryLo1 will be read to 0 regardless of the value to be written. </w:t>
            </w:r>
          </w:p>
        </w:tc>
        <w:tc>
          <w:tcPr>
            <w:tcW w:w="709" w:type="dxa"/>
          </w:tcPr>
          <w:p w14:paraId="49EDCB6E" w14:textId="77777777" w:rsidR="00C441A2" w:rsidRPr="009058AE" w:rsidRDefault="00C441A2">
            <w:pPr>
              <w:pStyle w:val="TableParagraph"/>
              <w:spacing w:before="0"/>
              <w:jc w:val="left"/>
              <w:rPr>
                <w:b/>
                <w:sz w:val="20"/>
              </w:rPr>
            </w:pPr>
          </w:p>
          <w:p w14:paraId="49EDCB6F" w14:textId="77777777" w:rsidR="00C441A2" w:rsidRPr="009058AE" w:rsidRDefault="00C441A2">
            <w:pPr>
              <w:pStyle w:val="TableParagraph"/>
              <w:spacing w:before="0"/>
              <w:jc w:val="left"/>
              <w:rPr>
                <w:b/>
                <w:sz w:val="20"/>
              </w:rPr>
            </w:pPr>
          </w:p>
          <w:p w14:paraId="49EDCB70" w14:textId="77777777" w:rsidR="00C441A2" w:rsidRPr="009058AE" w:rsidRDefault="003F76D0">
            <w:pPr>
              <w:pStyle w:val="TableParagraph"/>
              <w:spacing w:before="162"/>
              <w:ind w:left="93" w:right="81"/>
              <w:rPr>
                <w:sz w:val="18"/>
              </w:rPr>
            </w:pPr>
            <w:r w:rsidRPr="009058AE">
              <w:rPr>
                <w:sz w:val="18"/>
              </w:rPr>
              <w:t xml:space="preserve">R/W </w:t>
            </w:r>
          </w:p>
        </w:tc>
        <w:tc>
          <w:tcPr>
            <w:tcW w:w="923" w:type="dxa"/>
          </w:tcPr>
          <w:p w14:paraId="49EDCB71" w14:textId="77777777" w:rsidR="00C441A2" w:rsidRPr="009058AE" w:rsidRDefault="00C441A2">
            <w:pPr>
              <w:pStyle w:val="TableParagraph"/>
              <w:spacing w:before="0"/>
              <w:jc w:val="left"/>
              <w:rPr>
                <w:b/>
                <w:sz w:val="20"/>
              </w:rPr>
            </w:pPr>
          </w:p>
          <w:p w14:paraId="49EDCB72" w14:textId="77777777" w:rsidR="00C441A2" w:rsidRPr="009058AE" w:rsidRDefault="00C441A2">
            <w:pPr>
              <w:pStyle w:val="TableParagraph"/>
              <w:spacing w:before="0"/>
              <w:jc w:val="left"/>
              <w:rPr>
                <w:b/>
                <w:sz w:val="20"/>
              </w:rPr>
            </w:pPr>
          </w:p>
          <w:p w14:paraId="49EDCB73" w14:textId="77777777" w:rsidR="00C441A2" w:rsidRPr="009058AE" w:rsidRDefault="003F76D0">
            <w:pPr>
              <w:pStyle w:val="TableParagraph"/>
              <w:spacing w:before="162"/>
              <w:ind w:left="115" w:right="107"/>
              <w:rPr>
                <w:sz w:val="18"/>
              </w:rPr>
            </w:pPr>
            <w:r w:rsidRPr="009058AE">
              <w:rPr>
                <w:sz w:val="18"/>
              </w:rPr>
              <w:t xml:space="preserve">0 x0 </w:t>
            </w:r>
          </w:p>
        </w:tc>
      </w:tr>
      <w:tr w:rsidR="00C441A2" w14:paraId="49EDCB84" w14:textId="77777777">
        <w:trPr>
          <w:trHeight w:val="1247"/>
        </w:trPr>
        <w:tc>
          <w:tcPr>
            <w:tcW w:w="959" w:type="dxa"/>
          </w:tcPr>
          <w:p w14:paraId="49EDCB75" w14:textId="77777777" w:rsidR="00C441A2" w:rsidRPr="009058AE" w:rsidRDefault="00C441A2">
            <w:pPr>
              <w:pStyle w:val="TableParagraph"/>
              <w:spacing w:before="0"/>
              <w:jc w:val="left"/>
              <w:rPr>
                <w:b/>
                <w:sz w:val="20"/>
              </w:rPr>
            </w:pPr>
          </w:p>
          <w:p w14:paraId="49EDCB76" w14:textId="77777777" w:rsidR="00C441A2" w:rsidRPr="009058AE" w:rsidRDefault="00C441A2">
            <w:pPr>
              <w:pStyle w:val="TableParagraph"/>
              <w:spacing w:before="5"/>
              <w:jc w:val="left"/>
              <w:rPr>
                <w:b/>
                <w:sz w:val="20"/>
              </w:rPr>
            </w:pPr>
          </w:p>
          <w:p w14:paraId="49EDCB77" w14:textId="77777777" w:rsidR="00C441A2" w:rsidRPr="009058AE" w:rsidRDefault="003F76D0">
            <w:pPr>
              <w:pStyle w:val="TableParagraph"/>
              <w:spacing w:before="0"/>
              <w:ind w:left="8"/>
              <w:rPr>
                <w:sz w:val="18"/>
              </w:rPr>
            </w:pPr>
            <w:r w:rsidRPr="009058AE">
              <w:rPr>
                <w:w w:val="99"/>
                <w:sz w:val="18"/>
              </w:rPr>
              <w:t xml:space="preserve">K. </w:t>
            </w:r>
          </w:p>
        </w:tc>
        <w:tc>
          <w:tcPr>
            <w:tcW w:w="709" w:type="dxa"/>
          </w:tcPr>
          <w:p w14:paraId="49EDCB78" w14:textId="77777777" w:rsidR="00C441A2" w:rsidRPr="009058AE" w:rsidRDefault="00C441A2">
            <w:pPr>
              <w:pStyle w:val="TableParagraph"/>
              <w:spacing w:before="0"/>
              <w:jc w:val="left"/>
              <w:rPr>
                <w:b/>
                <w:sz w:val="20"/>
              </w:rPr>
            </w:pPr>
          </w:p>
          <w:p w14:paraId="49EDCB79" w14:textId="77777777" w:rsidR="00C441A2" w:rsidRPr="009058AE" w:rsidRDefault="00C441A2">
            <w:pPr>
              <w:pStyle w:val="TableParagraph"/>
              <w:spacing w:before="5"/>
              <w:jc w:val="left"/>
              <w:rPr>
                <w:b/>
                <w:sz w:val="20"/>
              </w:rPr>
            </w:pPr>
          </w:p>
          <w:p w14:paraId="49EDCB7A" w14:textId="77777777" w:rsidR="00C441A2" w:rsidRPr="009058AE" w:rsidRDefault="003F76D0">
            <w:pPr>
              <w:pStyle w:val="TableParagraph"/>
              <w:spacing w:before="0"/>
              <w:ind w:left="93" w:right="85"/>
              <w:rPr>
                <w:sz w:val="18"/>
              </w:rPr>
            </w:pPr>
            <w:r w:rsidRPr="009058AE">
              <w:rPr>
                <w:sz w:val="18"/>
              </w:rPr>
              <w:t xml:space="preserve">61 </w:t>
            </w:r>
          </w:p>
        </w:tc>
        <w:tc>
          <w:tcPr>
            <w:tcW w:w="6662" w:type="dxa"/>
          </w:tcPr>
          <w:p w14:paraId="49EDCB7B" w14:textId="77777777" w:rsidR="00C441A2" w:rsidRPr="009058AE" w:rsidRDefault="003F76D0">
            <w:pPr>
              <w:pStyle w:val="TableParagraph"/>
              <w:spacing w:before="40" w:line="324" w:lineRule="auto"/>
              <w:ind w:left="197" w:right="97" w:hanging="90"/>
              <w:jc w:val="left"/>
              <w:rPr>
                <w:rFonts w:eastAsia="宋体"/>
                <w:sz w:val="18"/>
              </w:rPr>
            </w:pPr>
            <w:r w:rsidRPr="009058AE">
              <w:rPr>
                <w:rFonts w:eastAsia="宋体"/>
                <w:spacing w:val="-9"/>
                <w:sz w:val="18"/>
              </w:rPr>
              <w:t xml:space="preserve">The kernel executes protection bits. If the processor is in kernel mentality, the processor will trigger the TLB Invalid exception by pointing to the page K=0. </w:t>
            </w:r>
          </w:p>
          <w:p w14:paraId="49EDCB7C" w14:textId="77777777" w:rsidR="00C441A2" w:rsidRPr="009058AE" w:rsidRDefault="003F76D0">
            <w:pPr>
              <w:pStyle w:val="TableParagraph"/>
              <w:spacing w:before="1"/>
              <w:ind w:left="107"/>
              <w:jc w:val="left"/>
              <w:rPr>
                <w:sz w:val="18"/>
              </w:rPr>
            </w:pPr>
            <w:r w:rsidRPr="009058AE">
              <w:rPr>
                <w:sz w:val="18"/>
              </w:rPr>
              <w:t xml:space="preserve">The K fields for EntryLo0 and EntryLo1 can only be written if gsconfig. KE=1.  GSConfig. KE = 0 </w:t>
            </w:r>
          </w:p>
          <w:p w14:paraId="49EDCB7D" w14:textId="77777777" w:rsidR="00C441A2" w:rsidRPr="009058AE" w:rsidRDefault="003F76D0">
            <w:pPr>
              <w:pStyle w:val="TableParagraph"/>
              <w:spacing w:before="82"/>
              <w:ind w:left="108"/>
              <w:jc w:val="left"/>
              <w:rPr>
                <w:rFonts w:eastAsia="宋体"/>
                <w:sz w:val="18"/>
              </w:rPr>
            </w:pPr>
            <w:r w:rsidRPr="009058AE">
              <w:rPr>
                <w:rFonts w:eastAsia="宋体"/>
                <w:sz w:val="18"/>
              </w:rPr>
              <w:t xml:space="preserve">, the K fields for EntryLo0 and EntryLo1 will be read to 0 regardless of the value to be written. </w:t>
            </w:r>
          </w:p>
        </w:tc>
        <w:tc>
          <w:tcPr>
            <w:tcW w:w="709" w:type="dxa"/>
          </w:tcPr>
          <w:p w14:paraId="49EDCB7E" w14:textId="77777777" w:rsidR="00C441A2" w:rsidRPr="009058AE" w:rsidRDefault="00C441A2">
            <w:pPr>
              <w:pStyle w:val="TableParagraph"/>
              <w:spacing w:before="0"/>
              <w:jc w:val="left"/>
              <w:rPr>
                <w:b/>
                <w:sz w:val="20"/>
              </w:rPr>
            </w:pPr>
          </w:p>
          <w:p w14:paraId="49EDCB7F" w14:textId="77777777" w:rsidR="00C441A2" w:rsidRPr="009058AE" w:rsidRDefault="00C441A2">
            <w:pPr>
              <w:pStyle w:val="TableParagraph"/>
              <w:spacing w:before="5"/>
              <w:jc w:val="left"/>
              <w:rPr>
                <w:b/>
                <w:sz w:val="20"/>
              </w:rPr>
            </w:pPr>
          </w:p>
          <w:p w14:paraId="49EDCB80" w14:textId="77777777" w:rsidR="00C441A2" w:rsidRPr="009058AE" w:rsidRDefault="003F76D0">
            <w:pPr>
              <w:pStyle w:val="TableParagraph"/>
              <w:spacing w:before="0"/>
              <w:ind w:left="93" w:right="81"/>
              <w:rPr>
                <w:sz w:val="18"/>
              </w:rPr>
            </w:pPr>
            <w:r w:rsidRPr="009058AE">
              <w:rPr>
                <w:sz w:val="18"/>
              </w:rPr>
              <w:t xml:space="preserve">R/W </w:t>
            </w:r>
          </w:p>
        </w:tc>
        <w:tc>
          <w:tcPr>
            <w:tcW w:w="923" w:type="dxa"/>
          </w:tcPr>
          <w:p w14:paraId="49EDCB81" w14:textId="77777777" w:rsidR="00C441A2" w:rsidRPr="009058AE" w:rsidRDefault="00C441A2">
            <w:pPr>
              <w:pStyle w:val="TableParagraph"/>
              <w:spacing w:before="0"/>
              <w:jc w:val="left"/>
              <w:rPr>
                <w:b/>
                <w:sz w:val="20"/>
              </w:rPr>
            </w:pPr>
          </w:p>
          <w:p w14:paraId="49EDCB82" w14:textId="77777777" w:rsidR="00C441A2" w:rsidRPr="009058AE" w:rsidRDefault="00C441A2">
            <w:pPr>
              <w:pStyle w:val="TableParagraph"/>
              <w:spacing w:before="5"/>
              <w:jc w:val="left"/>
              <w:rPr>
                <w:b/>
                <w:sz w:val="20"/>
              </w:rPr>
            </w:pPr>
          </w:p>
          <w:p w14:paraId="49EDCB83" w14:textId="77777777" w:rsidR="00C441A2" w:rsidRPr="009058AE" w:rsidRDefault="003F76D0">
            <w:pPr>
              <w:pStyle w:val="TableParagraph"/>
              <w:spacing w:before="0"/>
              <w:ind w:left="115" w:right="106"/>
              <w:rPr>
                <w:sz w:val="18"/>
              </w:rPr>
            </w:pPr>
            <w:r w:rsidRPr="009058AE">
              <w:rPr>
                <w:sz w:val="18"/>
              </w:rPr>
              <w:t xml:space="preserve">0 x0 </w:t>
            </w:r>
          </w:p>
        </w:tc>
      </w:tr>
      <w:tr w:rsidR="00C441A2" w14:paraId="49EDCB8A" w14:textId="77777777">
        <w:trPr>
          <w:trHeight w:val="311"/>
        </w:trPr>
        <w:tc>
          <w:tcPr>
            <w:tcW w:w="959" w:type="dxa"/>
          </w:tcPr>
          <w:p w14:paraId="49EDCB85" w14:textId="77777777" w:rsidR="00C441A2" w:rsidRPr="009058AE" w:rsidRDefault="003F76D0">
            <w:pPr>
              <w:pStyle w:val="TableParagraph"/>
              <w:ind w:left="9"/>
              <w:rPr>
                <w:sz w:val="18"/>
              </w:rPr>
            </w:pPr>
            <w:r w:rsidRPr="009058AE">
              <w:rPr>
                <w:sz w:val="18"/>
              </w:rPr>
              <w:t xml:space="preserve">0 </w:t>
            </w:r>
          </w:p>
        </w:tc>
        <w:tc>
          <w:tcPr>
            <w:tcW w:w="709" w:type="dxa"/>
          </w:tcPr>
          <w:p w14:paraId="49EDCB86" w14:textId="77777777" w:rsidR="00C441A2" w:rsidRPr="009058AE" w:rsidRDefault="003F76D0">
            <w:pPr>
              <w:pStyle w:val="TableParagraph"/>
              <w:ind w:left="93" w:right="83"/>
              <w:rPr>
                <w:sz w:val="18"/>
              </w:rPr>
            </w:pPr>
            <w:r w:rsidRPr="009058AE">
              <w:rPr>
                <w:sz w:val="18"/>
              </w:rPr>
              <w:t xml:space="preserve">60.. 42 </w:t>
            </w:r>
          </w:p>
        </w:tc>
        <w:tc>
          <w:tcPr>
            <w:tcW w:w="6662" w:type="dxa"/>
          </w:tcPr>
          <w:p w14:paraId="49EDCB87"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Read only is always 0. </w:t>
            </w:r>
          </w:p>
        </w:tc>
        <w:tc>
          <w:tcPr>
            <w:tcW w:w="709" w:type="dxa"/>
          </w:tcPr>
          <w:p w14:paraId="49EDCB88" w14:textId="77777777" w:rsidR="00C441A2" w:rsidRPr="009058AE" w:rsidRDefault="003F76D0">
            <w:pPr>
              <w:pStyle w:val="TableParagraph"/>
              <w:ind w:left="10"/>
              <w:rPr>
                <w:sz w:val="18"/>
              </w:rPr>
            </w:pPr>
            <w:r w:rsidRPr="009058AE">
              <w:rPr>
                <w:sz w:val="18"/>
              </w:rPr>
              <w:t xml:space="preserve">0 </w:t>
            </w:r>
          </w:p>
        </w:tc>
        <w:tc>
          <w:tcPr>
            <w:tcW w:w="923" w:type="dxa"/>
          </w:tcPr>
          <w:p w14:paraId="49EDCB89" w14:textId="77777777" w:rsidR="00C441A2" w:rsidRPr="009058AE" w:rsidRDefault="003F76D0">
            <w:pPr>
              <w:pStyle w:val="TableParagraph"/>
              <w:ind w:left="8"/>
              <w:rPr>
                <w:sz w:val="18"/>
              </w:rPr>
            </w:pPr>
            <w:r w:rsidRPr="009058AE">
              <w:rPr>
                <w:sz w:val="18"/>
              </w:rPr>
              <w:t xml:space="preserve">0 </w:t>
            </w:r>
          </w:p>
        </w:tc>
      </w:tr>
      <w:tr w:rsidR="00C441A2" w14:paraId="49EDCB9E" w14:textId="77777777">
        <w:trPr>
          <w:trHeight w:val="1872"/>
        </w:trPr>
        <w:tc>
          <w:tcPr>
            <w:tcW w:w="959" w:type="dxa"/>
          </w:tcPr>
          <w:p w14:paraId="49EDCB8B" w14:textId="77777777" w:rsidR="00C441A2" w:rsidRPr="009058AE" w:rsidRDefault="00C441A2">
            <w:pPr>
              <w:pStyle w:val="TableParagraph"/>
              <w:spacing w:before="0"/>
              <w:jc w:val="left"/>
              <w:rPr>
                <w:b/>
                <w:sz w:val="20"/>
              </w:rPr>
            </w:pPr>
          </w:p>
          <w:p w14:paraId="49EDCB8C" w14:textId="77777777" w:rsidR="00C441A2" w:rsidRPr="009058AE" w:rsidRDefault="00C441A2">
            <w:pPr>
              <w:pStyle w:val="TableParagraph"/>
              <w:spacing w:before="0"/>
              <w:jc w:val="left"/>
              <w:rPr>
                <w:b/>
                <w:sz w:val="20"/>
              </w:rPr>
            </w:pPr>
          </w:p>
          <w:p w14:paraId="49EDCB8D" w14:textId="77777777" w:rsidR="00C441A2" w:rsidRPr="009058AE" w:rsidRDefault="00C441A2">
            <w:pPr>
              <w:pStyle w:val="TableParagraph"/>
              <w:spacing w:before="11"/>
              <w:jc w:val="left"/>
              <w:rPr>
                <w:b/>
                <w:sz w:val="24"/>
              </w:rPr>
            </w:pPr>
          </w:p>
          <w:p w14:paraId="49EDCB8E" w14:textId="77777777" w:rsidR="00C441A2" w:rsidRPr="009058AE" w:rsidRDefault="003F76D0">
            <w:pPr>
              <w:pStyle w:val="TableParagraph"/>
              <w:spacing w:before="0"/>
              <w:ind w:left="87" w:right="79"/>
              <w:rPr>
                <w:sz w:val="18"/>
              </w:rPr>
            </w:pPr>
            <w:r w:rsidRPr="009058AE">
              <w:rPr>
                <w:sz w:val="18"/>
              </w:rPr>
              <w:t xml:space="preserve">PFNX </w:t>
            </w:r>
          </w:p>
        </w:tc>
        <w:tc>
          <w:tcPr>
            <w:tcW w:w="709" w:type="dxa"/>
          </w:tcPr>
          <w:p w14:paraId="49EDCB8F" w14:textId="77777777" w:rsidR="00C441A2" w:rsidRPr="009058AE" w:rsidRDefault="00C441A2">
            <w:pPr>
              <w:pStyle w:val="TableParagraph"/>
              <w:spacing w:before="0"/>
              <w:jc w:val="left"/>
              <w:rPr>
                <w:b/>
                <w:sz w:val="20"/>
              </w:rPr>
            </w:pPr>
          </w:p>
          <w:p w14:paraId="49EDCB90" w14:textId="77777777" w:rsidR="00C441A2" w:rsidRPr="009058AE" w:rsidRDefault="00C441A2">
            <w:pPr>
              <w:pStyle w:val="TableParagraph"/>
              <w:spacing w:before="0"/>
              <w:jc w:val="left"/>
              <w:rPr>
                <w:b/>
                <w:sz w:val="20"/>
              </w:rPr>
            </w:pPr>
          </w:p>
          <w:p w14:paraId="49EDCB91" w14:textId="77777777" w:rsidR="00C441A2" w:rsidRPr="009058AE" w:rsidRDefault="00C441A2">
            <w:pPr>
              <w:pStyle w:val="TableParagraph"/>
              <w:spacing w:before="11"/>
              <w:jc w:val="left"/>
              <w:rPr>
                <w:b/>
                <w:sz w:val="24"/>
              </w:rPr>
            </w:pPr>
          </w:p>
          <w:p w14:paraId="49EDCB92" w14:textId="77777777" w:rsidR="00C441A2" w:rsidRPr="009058AE" w:rsidRDefault="003F76D0">
            <w:pPr>
              <w:pStyle w:val="TableParagraph"/>
              <w:spacing w:before="0"/>
              <w:ind w:left="93" w:right="83"/>
              <w:rPr>
                <w:sz w:val="18"/>
              </w:rPr>
            </w:pPr>
            <w:r w:rsidRPr="009058AE">
              <w:rPr>
                <w:sz w:val="18"/>
              </w:rPr>
              <w:t xml:space="preserve">41.. 30 </w:t>
            </w:r>
          </w:p>
        </w:tc>
        <w:tc>
          <w:tcPr>
            <w:tcW w:w="6662" w:type="dxa"/>
          </w:tcPr>
          <w:p w14:paraId="49EDCB93" w14:textId="77777777" w:rsidR="00C441A2" w:rsidRPr="009058AE" w:rsidRDefault="003F76D0">
            <w:pPr>
              <w:pStyle w:val="TableParagraph"/>
              <w:spacing w:before="42" w:line="324" w:lineRule="auto"/>
              <w:ind w:left="107" w:right="95"/>
              <w:jc w:val="both"/>
              <w:rPr>
                <w:rFonts w:eastAsia="宋体"/>
                <w:sz w:val="18"/>
              </w:rPr>
            </w:pPr>
            <w:r w:rsidRPr="009058AE">
              <w:rPr>
                <w:rFonts w:eastAsia="宋体"/>
                <w:spacing w:val="-8"/>
                <w:sz w:val="18"/>
              </w:rPr>
              <w:t xml:space="preserve">Physical page number extension. When the processor is configured to support the large physical address space pattern (Config3=1 and PageGrain=1), the domain contents are splicedto the high order of the PFN domain to form a complete physical page number, thus supporting the 48-bit physical address space. </w:t>
            </w:r>
            <w:r w:rsidRPr="009058AE">
              <w:rPr>
                <w:sz w:val="18"/>
                <w:vertAlign w:val="subscript"/>
              </w:rPr>
              <w:t>LPA</w:t>
            </w:r>
            <w:r w:rsidRPr="009058AE">
              <w:rPr>
                <w:spacing w:val="-1"/>
                <w:w w:val="97"/>
                <w:sz w:val="18"/>
                <w:vertAlign w:val="subscript"/>
              </w:rPr>
              <w:t>E</w:t>
            </w:r>
            <w:r w:rsidRPr="009058AE">
              <w:rPr>
                <w:spacing w:val="-3"/>
                <w:w w:val="97"/>
                <w:sz w:val="18"/>
                <w:vertAlign w:val="subscript"/>
              </w:rPr>
              <w:t>L</w:t>
            </w:r>
            <w:r w:rsidRPr="009058AE">
              <w:rPr>
                <w:spacing w:val="-11"/>
                <w:w w:val="97"/>
                <w:sz w:val="18"/>
                <w:vertAlign w:val="subscript"/>
              </w:rPr>
              <w:t>P</w:t>
            </w:r>
            <w:r w:rsidRPr="009058AE">
              <w:rPr>
                <w:spacing w:val="11"/>
                <w:w w:val="97"/>
                <w:sz w:val="18"/>
                <w:vertAlign w:val="subscript"/>
              </w:rPr>
              <w:t>A</w:t>
            </w:r>
            <w:r w:rsidRPr="009058AE">
              <w:rPr>
                <w:sz w:val="18"/>
              </w:rPr>
              <w:t xml:space="preserve"> The PFNX domain corresponds to the 47.. of the physical address.  36. </w:t>
            </w:r>
          </w:p>
          <w:p w14:paraId="49EDCB94" w14:textId="77777777" w:rsidR="00C441A2" w:rsidRPr="009058AE" w:rsidRDefault="003F76D0">
            <w:pPr>
              <w:pStyle w:val="TableParagraph"/>
              <w:spacing w:before="1"/>
              <w:ind w:left="107"/>
              <w:jc w:val="both"/>
              <w:rPr>
                <w:rFonts w:eastAsia="宋体"/>
                <w:sz w:val="18"/>
              </w:rPr>
            </w:pPr>
            <w:r w:rsidRPr="009058AE">
              <w:rPr>
                <w:rFonts w:eastAsia="宋体"/>
                <w:sz w:val="18"/>
              </w:rPr>
              <w:t xml:space="preserve">If the processor is configured to not support the large physical address space pattern (PageGrain=0), the PFNX field will </w:t>
            </w:r>
            <w:r w:rsidRPr="009058AE">
              <w:rPr>
                <w:spacing w:val="-1"/>
                <w:w w:val="97"/>
                <w:sz w:val="18"/>
                <w:vertAlign w:val="subscript"/>
              </w:rPr>
              <w:t>E</w:t>
            </w:r>
            <w:r w:rsidRPr="009058AE">
              <w:rPr>
                <w:spacing w:val="-3"/>
                <w:w w:val="97"/>
                <w:sz w:val="18"/>
                <w:vertAlign w:val="subscript"/>
              </w:rPr>
              <w:t>L</w:t>
            </w:r>
            <w:r w:rsidRPr="009058AE">
              <w:rPr>
                <w:spacing w:val="-11"/>
                <w:w w:val="97"/>
                <w:sz w:val="18"/>
                <w:vertAlign w:val="subscript"/>
              </w:rPr>
              <w:t>P</w:t>
            </w:r>
            <w:r w:rsidRPr="009058AE">
              <w:rPr>
                <w:spacing w:val="11"/>
                <w:w w:val="97"/>
                <w:sz w:val="18"/>
                <w:vertAlign w:val="subscript"/>
              </w:rPr>
              <w:t>A</w:t>
            </w:r>
            <w:hyperlink w:anchor="_bookmark184" w:history="1">
              <w:r w:rsidRPr="009058AE">
                <w:rPr>
                  <w:w w:val="97"/>
                  <w:sz w:val="18"/>
                  <w:vertAlign w:val="superscript"/>
                </w:rPr>
                <w:t>1</w:t>
              </w:r>
            </w:hyperlink>
          </w:p>
          <w:p w14:paraId="49EDCB95" w14:textId="77777777" w:rsidR="00C441A2" w:rsidRPr="009058AE" w:rsidRDefault="003F76D0">
            <w:pPr>
              <w:pStyle w:val="TableParagraph"/>
              <w:spacing w:before="2" w:line="310" w:lineRule="atLeast"/>
              <w:ind w:left="107" w:right="95"/>
              <w:jc w:val="both"/>
              <w:rPr>
                <w:rFonts w:eastAsia="宋体"/>
                <w:sz w:val="18"/>
              </w:rPr>
            </w:pPr>
            <w:r w:rsidRPr="009058AE">
              <w:rPr>
                <w:rFonts w:eastAsia="宋体"/>
                <w:spacing w:val="-5"/>
                <w:sz w:val="18"/>
              </w:rPr>
              <w:t xml:space="preserve">Cannot write and reads return 0. </w:t>
            </w:r>
            <w:r w:rsidRPr="009058AE">
              <w:rPr>
                <w:rFonts w:eastAsia="宋体"/>
                <w:spacing w:val="-10"/>
                <w:sz w:val="18"/>
              </w:rPr>
              <w:t xml:space="preserve"> Thus achieving compatibility with system software written based on Release 1 of the MIPS specification. </w:t>
            </w:r>
          </w:p>
        </w:tc>
        <w:tc>
          <w:tcPr>
            <w:tcW w:w="709" w:type="dxa"/>
          </w:tcPr>
          <w:p w14:paraId="49EDCB96" w14:textId="77777777" w:rsidR="00C441A2" w:rsidRPr="009058AE" w:rsidRDefault="00C441A2">
            <w:pPr>
              <w:pStyle w:val="TableParagraph"/>
              <w:spacing w:before="0"/>
              <w:jc w:val="left"/>
              <w:rPr>
                <w:b/>
                <w:sz w:val="20"/>
              </w:rPr>
            </w:pPr>
          </w:p>
          <w:p w14:paraId="49EDCB97" w14:textId="77777777" w:rsidR="00C441A2" w:rsidRPr="009058AE" w:rsidRDefault="00C441A2">
            <w:pPr>
              <w:pStyle w:val="TableParagraph"/>
              <w:spacing w:before="0"/>
              <w:jc w:val="left"/>
              <w:rPr>
                <w:b/>
                <w:sz w:val="20"/>
              </w:rPr>
            </w:pPr>
          </w:p>
          <w:p w14:paraId="49EDCB98" w14:textId="77777777" w:rsidR="00C441A2" w:rsidRPr="009058AE" w:rsidRDefault="00C441A2">
            <w:pPr>
              <w:pStyle w:val="TableParagraph"/>
              <w:spacing w:before="11"/>
              <w:jc w:val="left"/>
              <w:rPr>
                <w:b/>
                <w:sz w:val="24"/>
              </w:rPr>
            </w:pPr>
          </w:p>
          <w:p w14:paraId="49EDCB99" w14:textId="77777777" w:rsidR="00C441A2" w:rsidRPr="009058AE" w:rsidRDefault="003F76D0">
            <w:pPr>
              <w:pStyle w:val="TableParagraph"/>
              <w:spacing w:before="0"/>
              <w:ind w:left="93" w:right="82"/>
              <w:rPr>
                <w:sz w:val="18"/>
              </w:rPr>
            </w:pPr>
            <w:r w:rsidRPr="009058AE">
              <w:rPr>
                <w:sz w:val="18"/>
              </w:rPr>
              <w:t xml:space="preserve">R/W </w:t>
            </w:r>
          </w:p>
        </w:tc>
        <w:tc>
          <w:tcPr>
            <w:tcW w:w="923" w:type="dxa"/>
          </w:tcPr>
          <w:p w14:paraId="49EDCB9A" w14:textId="77777777" w:rsidR="00C441A2" w:rsidRPr="009058AE" w:rsidRDefault="00C441A2">
            <w:pPr>
              <w:pStyle w:val="TableParagraph"/>
              <w:spacing w:before="0"/>
              <w:jc w:val="left"/>
              <w:rPr>
                <w:b/>
                <w:sz w:val="20"/>
              </w:rPr>
            </w:pPr>
          </w:p>
          <w:p w14:paraId="49EDCB9B" w14:textId="77777777" w:rsidR="00C441A2" w:rsidRPr="009058AE" w:rsidRDefault="00C441A2">
            <w:pPr>
              <w:pStyle w:val="TableParagraph"/>
              <w:spacing w:before="0"/>
              <w:jc w:val="left"/>
              <w:rPr>
                <w:b/>
                <w:sz w:val="20"/>
              </w:rPr>
            </w:pPr>
          </w:p>
          <w:p w14:paraId="49EDCB9C" w14:textId="77777777" w:rsidR="00C441A2" w:rsidRPr="009058AE" w:rsidRDefault="00C441A2">
            <w:pPr>
              <w:pStyle w:val="TableParagraph"/>
              <w:spacing w:before="11"/>
              <w:jc w:val="left"/>
              <w:rPr>
                <w:b/>
                <w:sz w:val="24"/>
              </w:rPr>
            </w:pPr>
          </w:p>
          <w:p w14:paraId="49EDCB9D" w14:textId="77777777" w:rsidR="00C441A2" w:rsidRPr="009058AE" w:rsidRDefault="003F76D0">
            <w:pPr>
              <w:pStyle w:val="TableParagraph"/>
              <w:spacing w:before="0"/>
              <w:ind w:left="115" w:right="107"/>
              <w:rPr>
                <w:sz w:val="18"/>
              </w:rPr>
            </w:pPr>
            <w:r w:rsidRPr="009058AE">
              <w:rPr>
                <w:sz w:val="18"/>
              </w:rPr>
              <w:t xml:space="preserve">0 x0 </w:t>
            </w:r>
          </w:p>
        </w:tc>
      </w:tr>
    </w:tbl>
    <w:p w14:paraId="49EDCB9F" w14:textId="77777777" w:rsidR="00C441A2" w:rsidRDefault="000C04CA">
      <w:pPr>
        <w:pStyle w:val="a3"/>
        <w:spacing w:before="7"/>
        <w:rPr>
          <w:b/>
          <w:sz w:val="28"/>
        </w:rPr>
      </w:pPr>
      <w:r>
        <w:pict w14:anchorId="49EDE846">
          <v:shape id="_x0000_s1254" style="position:absolute;margin-left:54pt;margin-top:20.6pt;width:2in;height:.1pt;z-index:-251657216;mso-wrap-distance-left:0;mso-wrap-distance-right:0;mso-position-horizontal-relative:page;mso-position-vertical-relative:text" coordorigin="1080,412" coordsize="2880,0" path="m1080,412r2880,e" filled="f" strokeweight=".23319mm">
            <v:path arrowok="t"/>
            <w10:wrap type="topAndBottom" anchorx="page"/>
          </v:shape>
        </w:pict>
      </w:r>
    </w:p>
    <w:p w14:paraId="49EDCBA0" w14:textId="77777777" w:rsidR="00C441A2" w:rsidRDefault="003F76D0">
      <w:pPr>
        <w:spacing w:before="42"/>
        <w:ind w:left="1080"/>
        <w:rPr>
          <w:sz w:val="18"/>
        </w:rPr>
      </w:pPr>
      <w:bookmarkStart w:id="344" w:name="_bookmark184"/>
      <w:bookmarkEnd w:id="344"/>
      <w:r>
        <w:rPr>
          <w:rFonts w:ascii="Calibri" w:eastAsia="Calibri"/>
          <w:position w:val="9"/>
          <w:sz w:val="12"/>
        </w:rPr>
        <w:t xml:space="preserve"> 1. The Config in the godson 3A1500 chip is always 1, so it is impossible to turn off the large physical address space mode support because of Config=0. </w:t>
      </w:r>
      <w:r>
        <w:rPr>
          <w:rFonts w:ascii="Times New Roman" w:eastAsia="Times New Roman"/>
          <w:sz w:val="18"/>
          <w:vertAlign w:val="subscript"/>
        </w:rPr>
        <w:t>LPALPA</w:t>
      </w:r>
    </w:p>
    <w:p w14:paraId="49EDCBA1" w14:textId="77777777" w:rsidR="00C441A2" w:rsidRDefault="00C441A2">
      <w:pPr>
        <w:rPr>
          <w:sz w:val="18"/>
        </w:rPr>
        <w:sectPr w:rsidR="00C441A2">
          <w:pgSz w:w="11910" w:h="16840"/>
          <w:pgMar w:top="1620" w:right="0" w:bottom="1340" w:left="0" w:header="890" w:footer="1158" w:gutter="0"/>
          <w:cols w:space="720"/>
        </w:sectPr>
      </w:pPr>
    </w:p>
    <w:p w14:paraId="49EDCBA2" w14:textId="77777777" w:rsidR="00C441A2" w:rsidRDefault="00C441A2">
      <w:pPr>
        <w:pStyle w:val="a3"/>
        <w:spacing w:before="2"/>
        <w:rPr>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9"/>
        <w:gridCol w:w="709"/>
        <w:gridCol w:w="6662"/>
        <w:gridCol w:w="709"/>
        <w:gridCol w:w="923"/>
      </w:tblGrid>
      <w:tr w:rsidR="00C441A2" w14:paraId="49EDCBA8" w14:textId="77777777">
        <w:trPr>
          <w:trHeight w:val="309"/>
        </w:trPr>
        <w:tc>
          <w:tcPr>
            <w:tcW w:w="959" w:type="dxa"/>
            <w:tcBorders>
              <w:left w:val="single" w:sz="4" w:space="0" w:color="000000"/>
              <w:bottom w:val="double" w:sz="1" w:space="0" w:color="000000"/>
              <w:right w:val="single" w:sz="4" w:space="0" w:color="000000"/>
            </w:tcBorders>
          </w:tcPr>
          <w:p w14:paraId="49EDCBA3" w14:textId="77777777" w:rsidR="00C441A2" w:rsidRDefault="003F76D0">
            <w:pPr>
              <w:pStyle w:val="TableParagraph"/>
              <w:spacing w:before="18"/>
              <w:ind w:left="87" w:right="77"/>
              <w:rPr>
                <w:rFonts w:ascii="宋体" w:eastAsia="宋体"/>
                <w:b/>
                <w:sz w:val="21"/>
              </w:rPr>
            </w:pPr>
            <w:r>
              <w:rPr>
                <w:rFonts w:ascii="宋体" w:eastAsia="宋体" w:hint="eastAsia"/>
                <w:b/>
                <w:sz w:val="21"/>
              </w:rPr>
              <w:t xml:space="preserve">Domain name </w:t>
            </w:r>
          </w:p>
        </w:tc>
        <w:tc>
          <w:tcPr>
            <w:tcW w:w="709" w:type="dxa"/>
            <w:tcBorders>
              <w:left w:val="single" w:sz="4" w:space="0" w:color="000000"/>
              <w:bottom w:val="double" w:sz="1" w:space="0" w:color="000000"/>
              <w:right w:val="single" w:sz="4" w:space="0" w:color="000000"/>
            </w:tcBorders>
          </w:tcPr>
          <w:p w14:paraId="49EDCBA4" w14:textId="77777777" w:rsidR="00C441A2" w:rsidRDefault="003F76D0">
            <w:pPr>
              <w:pStyle w:val="TableParagraph"/>
              <w:spacing w:before="18"/>
              <w:ind w:left="7"/>
              <w:rPr>
                <w:rFonts w:ascii="宋体" w:eastAsia="宋体"/>
                <w:b/>
                <w:sz w:val="21"/>
              </w:rPr>
            </w:pPr>
            <w:r>
              <w:rPr>
                <w:rFonts w:ascii="宋体" w:eastAsia="宋体" w:hint="eastAsia"/>
                <w:b/>
                <w:w w:val="99"/>
                <w:sz w:val="21"/>
              </w:rPr>
              <w:t xml:space="preserve">position </w:t>
            </w:r>
          </w:p>
        </w:tc>
        <w:tc>
          <w:tcPr>
            <w:tcW w:w="6662" w:type="dxa"/>
            <w:tcBorders>
              <w:left w:val="single" w:sz="4" w:space="0" w:color="000000"/>
              <w:bottom w:val="double" w:sz="1" w:space="0" w:color="000000"/>
              <w:right w:val="single" w:sz="4" w:space="0" w:color="000000"/>
            </w:tcBorders>
          </w:tcPr>
          <w:p w14:paraId="49EDCBA5" w14:textId="77777777" w:rsidR="00C441A2" w:rsidRDefault="003F76D0">
            <w:pPr>
              <w:pStyle w:val="TableParagraph"/>
              <w:spacing w:before="18"/>
              <w:ind w:left="2832" w:right="2822"/>
              <w:rPr>
                <w:rFonts w:ascii="宋体" w:eastAsia="宋体"/>
                <w:b/>
                <w:sz w:val="21"/>
              </w:rPr>
            </w:pPr>
            <w:r>
              <w:rPr>
                <w:rFonts w:ascii="宋体" w:eastAsia="宋体" w:hint="eastAsia"/>
                <w:b/>
                <w:sz w:val="21"/>
              </w:rPr>
              <w:t xml:space="preserve">Functional description </w:t>
            </w:r>
          </w:p>
        </w:tc>
        <w:tc>
          <w:tcPr>
            <w:tcW w:w="709" w:type="dxa"/>
            <w:tcBorders>
              <w:left w:val="single" w:sz="4" w:space="0" w:color="000000"/>
              <w:bottom w:val="double" w:sz="1" w:space="0" w:color="000000"/>
              <w:right w:val="single" w:sz="4" w:space="0" w:color="000000"/>
            </w:tcBorders>
          </w:tcPr>
          <w:p w14:paraId="49EDCBA6" w14:textId="77777777" w:rsidR="00C441A2" w:rsidRDefault="003F76D0">
            <w:pPr>
              <w:pStyle w:val="TableParagraph"/>
              <w:spacing w:before="18"/>
              <w:ind w:left="93" w:right="84"/>
              <w:rPr>
                <w:rFonts w:ascii="宋体" w:eastAsia="宋体"/>
                <w:b/>
                <w:sz w:val="21"/>
              </w:rPr>
            </w:pPr>
            <w:r>
              <w:rPr>
                <w:rFonts w:ascii="宋体" w:eastAsia="宋体" w:hint="eastAsia"/>
                <w:b/>
                <w:sz w:val="21"/>
              </w:rPr>
              <w:t xml:space="preserve">Read/write </w:t>
            </w:r>
          </w:p>
        </w:tc>
        <w:tc>
          <w:tcPr>
            <w:tcW w:w="923" w:type="dxa"/>
            <w:tcBorders>
              <w:left w:val="single" w:sz="4" w:space="0" w:color="000000"/>
              <w:bottom w:val="double" w:sz="1" w:space="0" w:color="000000"/>
              <w:right w:val="single" w:sz="4" w:space="0" w:color="000000"/>
            </w:tcBorders>
          </w:tcPr>
          <w:p w14:paraId="49EDCBA7" w14:textId="77777777" w:rsidR="00C441A2" w:rsidRDefault="003F76D0">
            <w:pPr>
              <w:pStyle w:val="TableParagraph"/>
              <w:spacing w:before="18"/>
              <w:ind w:left="115" w:right="106"/>
              <w:rPr>
                <w:rFonts w:ascii="宋体" w:eastAsia="宋体"/>
                <w:b/>
                <w:sz w:val="21"/>
              </w:rPr>
            </w:pPr>
            <w:r>
              <w:rPr>
                <w:rFonts w:ascii="宋体" w:eastAsia="宋体" w:hint="eastAsia"/>
                <w:b/>
                <w:sz w:val="21"/>
              </w:rPr>
              <w:t xml:space="preserve">Reset value </w:t>
            </w:r>
          </w:p>
        </w:tc>
      </w:tr>
      <w:tr w:rsidR="00C441A2" w14:paraId="49EDCBB8" w14:textId="77777777">
        <w:trPr>
          <w:trHeight w:val="1560"/>
        </w:trPr>
        <w:tc>
          <w:tcPr>
            <w:tcW w:w="959" w:type="dxa"/>
            <w:tcBorders>
              <w:top w:val="double" w:sz="1" w:space="0" w:color="000000"/>
              <w:left w:val="single" w:sz="4" w:space="0" w:color="000000"/>
              <w:bottom w:val="single" w:sz="4" w:space="0" w:color="000000"/>
              <w:right w:val="single" w:sz="4" w:space="0" w:color="000000"/>
            </w:tcBorders>
          </w:tcPr>
          <w:p w14:paraId="49EDCBA9" w14:textId="77777777" w:rsidR="00C441A2" w:rsidRPr="009058AE" w:rsidRDefault="00C441A2">
            <w:pPr>
              <w:pStyle w:val="TableParagraph"/>
              <w:spacing w:before="0"/>
              <w:jc w:val="left"/>
              <w:rPr>
                <w:sz w:val="20"/>
              </w:rPr>
            </w:pPr>
          </w:p>
          <w:p w14:paraId="49EDCBAA" w14:textId="77777777" w:rsidR="00C441A2" w:rsidRPr="009058AE" w:rsidRDefault="00C441A2">
            <w:pPr>
              <w:pStyle w:val="TableParagraph"/>
              <w:spacing w:before="0"/>
              <w:jc w:val="left"/>
              <w:rPr>
                <w:sz w:val="20"/>
              </w:rPr>
            </w:pPr>
          </w:p>
          <w:p w14:paraId="49EDCBAB" w14:textId="77777777" w:rsidR="00C441A2" w:rsidRPr="009058AE" w:rsidRDefault="003F76D0">
            <w:pPr>
              <w:pStyle w:val="TableParagraph"/>
              <w:spacing w:before="162"/>
              <w:ind w:left="87" w:right="80"/>
              <w:rPr>
                <w:sz w:val="18"/>
              </w:rPr>
            </w:pPr>
            <w:r w:rsidRPr="009058AE">
              <w:rPr>
                <w:sz w:val="18"/>
              </w:rPr>
              <w:t xml:space="preserve">PFN </w:t>
            </w:r>
          </w:p>
        </w:tc>
        <w:tc>
          <w:tcPr>
            <w:tcW w:w="709" w:type="dxa"/>
            <w:tcBorders>
              <w:top w:val="double" w:sz="1" w:space="0" w:color="000000"/>
              <w:left w:val="single" w:sz="4" w:space="0" w:color="000000"/>
              <w:bottom w:val="single" w:sz="4" w:space="0" w:color="000000"/>
              <w:right w:val="single" w:sz="4" w:space="0" w:color="000000"/>
            </w:tcBorders>
          </w:tcPr>
          <w:p w14:paraId="49EDCBAC" w14:textId="77777777" w:rsidR="00C441A2" w:rsidRPr="009058AE" w:rsidRDefault="00C441A2">
            <w:pPr>
              <w:pStyle w:val="TableParagraph"/>
              <w:spacing w:before="0"/>
              <w:jc w:val="left"/>
              <w:rPr>
                <w:sz w:val="20"/>
              </w:rPr>
            </w:pPr>
          </w:p>
          <w:p w14:paraId="49EDCBAD" w14:textId="77777777" w:rsidR="00C441A2" w:rsidRPr="009058AE" w:rsidRDefault="00C441A2">
            <w:pPr>
              <w:pStyle w:val="TableParagraph"/>
              <w:spacing w:before="0"/>
              <w:jc w:val="left"/>
              <w:rPr>
                <w:sz w:val="20"/>
              </w:rPr>
            </w:pPr>
          </w:p>
          <w:p w14:paraId="49EDCBAE" w14:textId="77777777" w:rsidR="00C441A2" w:rsidRPr="009058AE" w:rsidRDefault="003F76D0">
            <w:pPr>
              <w:pStyle w:val="TableParagraph"/>
              <w:spacing w:before="162"/>
              <w:ind w:right="162"/>
              <w:jc w:val="right"/>
              <w:rPr>
                <w:sz w:val="18"/>
              </w:rPr>
            </w:pPr>
            <w:r w:rsidRPr="009058AE">
              <w:rPr>
                <w:sz w:val="18"/>
              </w:rPr>
              <w:t xml:space="preserve">29.. 6 </w:t>
            </w:r>
          </w:p>
        </w:tc>
        <w:tc>
          <w:tcPr>
            <w:tcW w:w="6662" w:type="dxa"/>
            <w:tcBorders>
              <w:top w:val="double" w:sz="1" w:space="0" w:color="000000"/>
              <w:left w:val="single" w:sz="4" w:space="0" w:color="000000"/>
              <w:bottom w:val="single" w:sz="4" w:space="0" w:color="000000"/>
              <w:right w:val="single" w:sz="4" w:space="0" w:color="000000"/>
            </w:tcBorders>
          </w:tcPr>
          <w:p w14:paraId="49EDCBAF" w14:textId="77777777" w:rsidR="00C441A2" w:rsidRPr="009058AE" w:rsidRDefault="003F76D0">
            <w:pPr>
              <w:pStyle w:val="TableParagraph"/>
              <w:spacing w:before="41" w:line="324" w:lineRule="auto"/>
              <w:ind w:left="107" w:right="95" w:hanging="1"/>
              <w:jc w:val="both"/>
              <w:rPr>
                <w:rFonts w:eastAsia="宋体"/>
                <w:sz w:val="18"/>
              </w:rPr>
            </w:pPr>
            <w:r w:rsidRPr="009058AE">
              <w:rPr>
                <w:rFonts w:eastAsia="宋体"/>
                <w:spacing w:val="-8"/>
                <w:sz w:val="18"/>
              </w:rPr>
              <w:t xml:space="preserve">Basic section of physical page number. When the processor is configured to support the large physical address space pattern (Config3=1 and PageGrain=1), the field contents are splicedinto the lower part of the PFNX field to form a complete physical page number, thus supporting the 48-bit physical address space. </w:t>
            </w:r>
            <w:r w:rsidRPr="009058AE">
              <w:rPr>
                <w:sz w:val="18"/>
                <w:vertAlign w:val="subscript"/>
              </w:rPr>
              <w:t>LPA</w:t>
            </w:r>
            <w:r w:rsidRPr="009058AE">
              <w:rPr>
                <w:spacing w:val="-1"/>
                <w:w w:val="97"/>
                <w:sz w:val="18"/>
                <w:vertAlign w:val="subscript"/>
              </w:rPr>
              <w:t>E</w:t>
            </w:r>
            <w:r w:rsidRPr="009058AE">
              <w:rPr>
                <w:spacing w:val="-3"/>
                <w:w w:val="97"/>
                <w:sz w:val="18"/>
                <w:vertAlign w:val="subscript"/>
              </w:rPr>
              <w:t>L</w:t>
            </w:r>
            <w:r w:rsidRPr="009058AE">
              <w:rPr>
                <w:spacing w:val="-11"/>
                <w:w w:val="97"/>
                <w:sz w:val="18"/>
                <w:vertAlign w:val="subscript"/>
              </w:rPr>
              <w:t>P</w:t>
            </w:r>
            <w:r w:rsidRPr="009058AE">
              <w:rPr>
                <w:spacing w:val="11"/>
                <w:w w:val="97"/>
                <w:sz w:val="18"/>
                <w:vertAlign w:val="subscript"/>
              </w:rPr>
              <w:t>A</w:t>
            </w:r>
            <w:r w:rsidRPr="009058AE">
              <w:rPr>
                <w:sz w:val="18"/>
              </w:rPr>
              <w:t xml:space="preserve"> The PFN domain corresponds to 35.. of the physical address.  12. </w:t>
            </w:r>
          </w:p>
          <w:p w14:paraId="49EDCBB0" w14:textId="77777777" w:rsidR="00C441A2" w:rsidRPr="009058AE" w:rsidRDefault="003F76D0">
            <w:pPr>
              <w:pStyle w:val="TableParagraph"/>
              <w:spacing w:before="2"/>
              <w:ind w:left="107"/>
              <w:jc w:val="both"/>
              <w:rPr>
                <w:rFonts w:eastAsia="宋体"/>
                <w:sz w:val="18"/>
              </w:rPr>
            </w:pPr>
            <w:r w:rsidRPr="009058AE">
              <w:rPr>
                <w:rFonts w:eastAsia="宋体"/>
                <w:sz w:val="18"/>
              </w:rPr>
              <w:t xml:space="preserve">When the processor is configured to not support a large physical address space pattern (PageGrain=0), the PFN field itself </w:t>
            </w:r>
            <w:r w:rsidRPr="009058AE">
              <w:rPr>
                <w:spacing w:val="1"/>
                <w:w w:val="97"/>
                <w:sz w:val="18"/>
                <w:vertAlign w:val="subscript"/>
              </w:rPr>
              <w:t>E</w:t>
            </w:r>
            <w:r w:rsidRPr="009058AE">
              <w:rPr>
                <w:spacing w:val="-3"/>
                <w:w w:val="97"/>
                <w:sz w:val="18"/>
                <w:vertAlign w:val="subscript"/>
              </w:rPr>
              <w:t>L</w:t>
            </w:r>
            <w:r w:rsidRPr="009058AE">
              <w:rPr>
                <w:spacing w:val="-11"/>
                <w:w w:val="97"/>
                <w:sz w:val="18"/>
                <w:vertAlign w:val="subscript"/>
              </w:rPr>
              <w:t>P</w:t>
            </w:r>
            <w:r w:rsidRPr="009058AE">
              <w:rPr>
                <w:spacing w:val="11"/>
                <w:w w:val="97"/>
                <w:sz w:val="18"/>
                <w:vertAlign w:val="subscript"/>
              </w:rPr>
              <w:t>A</w:t>
            </w:r>
          </w:p>
          <w:p w14:paraId="49EDCBB1" w14:textId="77777777" w:rsidR="00C441A2" w:rsidRPr="009058AE" w:rsidRDefault="003F76D0">
            <w:pPr>
              <w:pStyle w:val="TableParagraph"/>
              <w:spacing w:before="81"/>
              <w:ind w:left="107"/>
              <w:jc w:val="both"/>
              <w:rPr>
                <w:rFonts w:eastAsia="宋体"/>
                <w:sz w:val="18"/>
              </w:rPr>
            </w:pPr>
            <w:r w:rsidRPr="009058AE">
              <w:rPr>
                <w:rFonts w:eastAsia="宋体"/>
                <w:sz w:val="18"/>
              </w:rPr>
              <w:t xml:space="preserve">The final physical page number is formed to support the 36-bit physical address space. </w:t>
            </w:r>
          </w:p>
        </w:tc>
        <w:tc>
          <w:tcPr>
            <w:tcW w:w="709" w:type="dxa"/>
            <w:tcBorders>
              <w:top w:val="double" w:sz="1" w:space="0" w:color="000000"/>
              <w:left w:val="single" w:sz="4" w:space="0" w:color="000000"/>
              <w:bottom w:val="single" w:sz="4" w:space="0" w:color="000000"/>
              <w:right w:val="single" w:sz="4" w:space="0" w:color="000000"/>
            </w:tcBorders>
          </w:tcPr>
          <w:p w14:paraId="49EDCBB2" w14:textId="77777777" w:rsidR="00C441A2" w:rsidRPr="009058AE" w:rsidRDefault="00C441A2">
            <w:pPr>
              <w:pStyle w:val="TableParagraph"/>
              <w:spacing w:before="0"/>
              <w:jc w:val="left"/>
              <w:rPr>
                <w:sz w:val="20"/>
              </w:rPr>
            </w:pPr>
          </w:p>
          <w:p w14:paraId="49EDCBB3" w14:textId="77777777" w:rsidR="00C441A2" w:rsidRPr="009058AE" w:rsidRDefault="00C441A2">
            <w:pPr>
              <w:pStyle w:val="TableParagraph"/>
              <w:spacing w:before="0"/>
              <w:jc w:val="left"/>
              <w:rPr>
                <w:sz w:val="20"/>
              </w:rPr>
            </w:pPr>
          </w:p>
          <w:p w14:paraId="49EDCBB4" w14:textId="77777777" w:rsidR="00C441A2" w:rsidRPr="009058AE" w:rsidRDefault="003F76D0">
            <w:pPr>
              <w:pStyle w:val="TableParagraph"/>
              <w:spacing w:before="162"/>
              <w:ind w:left="93" w:right="82"/>
              <w:rPr>
                <w:sz w:val="18"/>
              </w:rPr>
            </w:pPr>
            <w:r w:rsidRPr="009058AE">
              <w:rPr>
                <w:sz w:val="18"/>
              </w:rPr>
              <w:t xml:space="preserve">R/W </w:t>
            </w:r>
          </w:p>
        </w:tc>
        <w:tc>
          <w:tcPr>
            <w:tcW w:w="923" w:type="dxa"/>
            <w:tcBorders>
              <w:top w:val="double" w:sz="1" w:space="0" w:color="000000"/>
              <w:left w:val="single" w:sz="4" w:space="0" w:color="000000"/>
              <w:bottom w:val="single" w:sz="4" w:space="0" w:color="000000"/>
              <w:right w:val="single" w:sz="4" w:space="0" w:color="000000"/>
            </w:tcBorders>
          </w:tcPr>
          <w:p w14:paraId="49EDCBB5" w14:textId="77777777" w:rsidR="00C441A2" w:rsidRPr="009058AE" w:rsidRDefault="00C441A2">
            <w:pPr>
              <w:pStyle w:val="TableParagraph"/>
              <w:spacing w:before="0"/>
              <w:jc w:val="left"/>
              <w:rPr>
                <w:sz w:val="20"/>
              </w:rPr>
            </w:pPr>
          </w:p>
          <w:p w14:paraId="49EDCBB6" w14:textId="77777777" w:rsidR="00C441A2" w:rsidRPr="009058AE" w:rsidRDefault="00C441A2">
            <w:pPr>
              <w:pStyle w:val="TableParagraph"/>
              <w:spacing w:before="0"/>
              <w:jc w:val="left"/>
              <w:rPr>
                <w:sz w:val="20"/>
              </w:rPr>
            </w:pPr>
          </w:p>
          <w:p w14:paraId="49EDCBB7" w14:textId="77777777" w:rsidR="00C441A2" w:rsidRPr="009058AE" w:rsidRDefault="003F76D0">
            <w:pPr>
              <w:pStyle w:val="TableParagraph"/>
              <w:spacing w:before="162"/>
              <w:ind w:left="115" w:right="107"/>
              <w:rPr>
                <w:sz w:val="18"/>
              </w:rPr>
            </w:pPr>
            <w:r w:rsidRPr="009058AE">
              <w:rPr>
                <w:sz w:val="18"/>
              </w:rPr>
              <w:t xml:space="preserve">0 x0 </w:t>
            </w:r>
          </w:p>
        </w:tc>
      </w:tr>
      <w:tr w:rsidR="00C441A2" w14:paraId="49EDCBC3" w14:textId="77777777">
        <w:trPr>
          <w:trHeight w:val="623"/>
        </w:trPr>
        <w:tc>
          <w:tcPr>
            <w:tcW w:w="959" w:type="dxa"/>
            <w:tcBorders>
              <w:top w:val="single" w:sz="4" w:space="0" w:color="000000"/>
              <w:left w:val="single" w:sz="4" w:space="0" w:color="000000"/>
              <w:bottom w:val="single" w:sz="4" w:space="0" w:color="000000"/>
              <w:right w:val="single" w:sz="4" w:space="0" w:color="000000"/>
            </w:tcBorders>
          </w:tcPr>
          <w:p w14:paraId="49EDCBB9" w14:textId="77777777" w:rsidR="00C441A2" w:rsidRPr="009058AE" w:rsidRDefault="00C441A2">
            <w:pPr>
              <w:pStyle w:val="TableParagraph"/>
              <w:spacing w:before="1"/>
              <w:jc w:val="left"/>
              <w:rPr>
                <w:sz w:val="16"/>
              </w:rPr>
            </w:pPr>
          </w:p>
          <w:p w14:paraId="49EDCBBA" w14:textId="77777777" w:rsidR="00C441A2" w:rsidRPr="009058AE" w:rsidRDefault="003F76D0">
            <w:pPr>
              <w:pStyle w:val="TableParagraph"/>
              <w:spacing w:before="0"/>
              <w:ind w:left="8"/>
              <w:rPr>
                <w:sz w:val="18"/>
              </w:rPr>
            </w:pPr>
            <w:r w:rsidRPr="009058AE">
              <w:rPr>
                <w:sz w:val="18"/>
              </w:rPr>
              <w:t xml:space="preserve">C </w:t>
            </w:r>
          </w:p>
        </w:tc>
        <w:tc>
          <w:tcPr>
            <w:tcW w:w="709" w:type="dxa"/>
            <w:tcBorders>
              <w:top w:val="single" w:sz="4" w:space="0" w:color="000000"/>
              <w:left w:val="single" w:sz="4" w:space="0" w:color="000000"/>
              <w:bottom w:val="single" w:sz="4" w:space="0" w:color="000000"/>
              <w:right w:val="single" w:sz="4" w:space="0" w:color="000000"/>
            </w:tcBorders>
          </w:tcPr>
          <w:p w14:paraId="49EDCBBB" w14:textId="77777777" w:rsidR="00C441A2" w:rsidRPr="009058AE" w:rsidRDefault="00C441A2">
            <w:pPr>
              <w:pStyle w:val="TableParagraph"/>
              <w:spacing w:before="1"/>
              <w:jc w:val="left"/>
              <w:rPr>
                <w:sz w:val="16"/>
              </w:rPr>
            </w:pPr>
          </w:p>
          <w:p w14:paraId="49EDCBBC" w14:textId="77777777" w:rsidR="00C441A2" w:rsidRPr="009058AE" w:rsidRDefault="003F76D0">
            <w:pPr>
              <w:pStyle w:val="TableParagraph"/>
              <w:spacing w:before="0"/>
              <w:ind w:right="206"/>
              <w:jc w:val="right"/>
              <w:rPr>
                <w:sz w:val="18"/>
              </w:rPr>
            </w:pPr>
            <w:r w:rsidRPr="009058AE">
              <w:rPr>
                <w:sz w:val="18"/>
              </w:rPr>
              <w:t xml:space="preserve">5.. 3 </w:t>
            </w:r>
          </w:p>
        </w:tc>
        <w:tc>
          <w:tcPr>
            <w:tcW w:w="6662" w:type="dxa"/>
            <w:tcBorders>
              <w:top w:val="single" w:sz="4" w:space="0" w:color="000000"/>
              <w:left w:val="single" w:sz="4" w:space="0" w:color="000000"/>
              <w:bottom w:val="single" w:sz="4" w:space="0" w:color="000000"/>
              <w:right w:val="single" w:sz="4" w:space="0" w:color="000000"/>
            </w:tcBorders>
          </w:tcPr>
          <w:p w14:paraId="49EDCBBD"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The Cache property of the physical page.  See this section for a detailed definition of the Cache property and its encoding </w:t>
            </w:r>
          </w:p>
          <w:p w14:paraId="49EDCBBE" w14:textId="77777777" w:rsidR="00C441A2" w:rsidRPr="009058AE" w:rsidRDefault="000C04CA">
            <w:pPr>
              <w:pStyle w:val="TableParagraph"/>
              <w:spacing w:before="82"/>
              <w:ind w:left="107"/>
              <w:jc w:val="left"/>
              <w:rPr>
                <w:rFonts w:eastAsia="宋体"/>
                <w:sz w:val="18"/>
              </w:rPr>
            </w:pPr>
            <w:hyperlink w:anchor="_bookmark187" w:history="1">
              <w:r w:rsidR="003F76D0" w:rsidRPr="009058AE">
                <w:rPr>
                  <w:rFonts w:eastAsia="宋体"/>
                  <w:sz w:val="18"/>
                </w:rPr>
                <w:t xml:space="preserve">That's shown in table 7 minus 6. </w:t>
              </w:r>
            </w:hyperlink>
          </w:p>
        </w:tc>
        <w:tc>
          <w:tcPr>
            <w:tcW w:w="709" w:type="dxa"/>
            <w:tcBorders>
              <w:top w:val="single" w:sz="4" w:space="0" w:color="000000"/>
              <w:left w:val="single" w:sz="4" w:space="0" w:color="000000"/>
              <w:bottom w:val="single" w:sz="4" w:space="0" w:color="000000"/>
              <w:right w:val="single" w:sz="4" w:space="0" w:color="000000"/>
            </w:tcBorders>
          </w:tcPr>
          <w:p w14:paraId="49EDCBBF" w14:textId="77777777" w:rsidR="00C441A2" w:rsidRPr="009058AE" w:rsidRDefault="00C441A2">
            <w:pPr>
              <w:pStyle w:val="TableParagraph"/>
              <w:spacing w:before="1"/>
              <w:jc w:val="left"/>
              <w:rPr>
                <w:sz w:val="16"/>
              </w:rPr>
            </w:pPr>
          </w:p>
          <w:p w14:paraId="49EDCBC0" w14:textId="77777777" w:rsidR="00C441A2" w:rsidRPr="009058AE" w:rsidRDefault="003F76D0">
            <w:pPr>
              <w:pStyle w:val="TableParagraph"/>
              <w:spacing w:before="0"/>
              <w:ind w:left="93" w:right="82"/>
              <w:rPr>
                <w:sz w:val="18"/>
              </w:rPr>
            </w:pPr>
            <w:r w:rsidRPr="009058AE">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CBC1" w14:textId="77777777" w:rsidR="00C441A2" w:rsidRPr="009058AE" w:rsidRDefault="00C441A2">
            <w:pPr>
              <w:pStyle w:val="TableParagraph"/>
              <w:spacing w:before="1"/>
              <w:jc w:val="left"/>
              <w:rPr>
                <w:sz w:val="16"/>
              </w:rPr>
            </w:pPr>
          </w:p>
          <w:p w14:paraId="49EDCBC2" w14:textId="77777777" w:rsidR="00C441A2" w:rsidRPr="009058AE" w:rsidRDefault="003F76D0">
            <w:pPr>
              <w:pStyle w:val="TableParagraph"/>
              <w:spacing w:before="0"/>
              <w:ind w:left="115" w:right="107"/>
              <w:rPr>
                <w:sz w:val="18"/>
              </w:rPr>
            </w:pPr>
            <w:r w:rsidRPr="009058AE">
              <w:rPr>
                <w:sz w:val="18"/>
              </w:rPr>
              <w:t xml:space="preserve">0 x0 </w:t>
            </w:r>
          </w:p>
        </w:tc>
      </w:tr>
      <w:tr w:rsidR="00C441A2" w14:paraId="49EDCBCE" w14:textId="77777777">
        <w:trPr>
          <w:trHeight w:val="623"/>
        </w:trPr>
        <w:tc>
          <w:tcPr>
            <w:tcW w:w="959" w:type="dxa"/>
            <w:tcBorders>
              <w:top w:val="single" w:sz="4" w:space="0" w:color="000000"/>
              <w:left w:val="single" w:sz="4" w:space="0" w:color="000000"/>
              <w:bottom w:val="single" w:sz="4" w:space="0" w:color="000000"/>
              <w:right w:val="single" w:sz="4" w:space="0" w:color="000000"/>
            </w:tcBorders>
          </w:tcPr>
          <w:p w14:paraId="49EDCBC4" w14:textId="77777777" w:rsidR="00C441A2" w:rsidRPr="009058AE" w:rsidRDefault="00C441A2">
            <w:pPr>
              <w:pStyle w:val="TableParagraph"/>
              <w:spacing w:before="1"/>
              <w:jc w:val="left"/>
              <w:rPr>
                <w:sz w:val="16"/>
              </w:rPr>
            </w:pPr>
          </w:p>
          <w:p w14:paraId="49EDCBC5" w14:textId="77777777" w:rsidR="00C441A2" w:rsidRPr="009058AE" w:rsidRDefault="003F76D0">
            <w:pPr>
              <w:pStyle w:val="TableParagraph"/>
              <w:spacing w:before="0"/>
              <w:ind w:left="8"/>
              <w:rPr>
                <w:sz w:val="18"/>
              </w:rPr>
            </w:pPr>
            <w:r w:rsidRPr="009058AE">
              <w:rPr>
                <w:w w:val="99"/>
                <w:sz w:val="18"/>
              </w:rPr>
              <w:t xml:space="preserve">D </w:t>
            </w:r>
          </w:p>
        </w:tc>
        <w:tc>
          <w:tcPr>
            <w:tcW w:w="709" w:type="dxa"/>
            <w:tcBorders>
              <w:top w:val="single" w:sz="4" w:space="0" w:color="000000"/>
              <w:left w:val="single" w:sz="4" w:space="0" w:color="000000"/>
              <w:bottom w:val="single" w:sz="4" w:space="0" w:color="000000"/>
              <w:right w:val="single" w:sz="4" w:space="0" w:color="000000"/>
            </w:tcBorders>
          </w:tcPr>
          <w:p w14:paraId="49EDCBC6" w14:textId="77777777" w:rsidR="00C441A2" w:rsidRPr="009058AE" w:rsidRDefault="00C441A2">
            <w:pPr>
              <w:pStyle w:val="TableParagraph"/>
              <w:spacing w:before="1"/>
              <w:jc w:val="left"/>
              <w:rPr>
                <w:sz w:val="16"/>
              </w:rPr>
            </w:pPr>
          </w:p>
          <w:p w14:paraId="49EDCBC7" w14:textId="77777777" w:rsidR="00C441A2" w:rsidRPr="009058AE" w:rsidRDefault="003F76D0">
            <w:pPr>
              <w:pStyle w:val="TableParagraph"/>
              <w:spacing w:before="0"/>
              <w:ind w:left="9"/>
              <w:rPr>
                <w:sz w:val="18"/>
              </w:rPr>
            </w:pPr>
            <w:r w:rsidRPr="009058AE">
              <w:rPr>
                <w:sz w:val="18"/>
              </w:rPr>
              <w:t xml:space="preserve">2 </w:t>
            </w:r>
          </w:p>
        </w:tc>
        <w:tc>
          <w:tcPr>
            <w:tcW w:w="6662" w:type="dxa"/>
            <w:tcBorders>
              <w:top w:val="single" w:sz="4" w:space="0" w:color="000000"/>
              <w:left w:val="single" w:sz="4" w:space="0" w:color="000000"/>
              <w:bottom w:val="single" w:sz="4" w:space="0" w:color="000000"/>
              <w:right w:val="single" w:sz="4" w:space="0" w:color="000000"/>
            </w:tcBorders>
          </w:tcPr>
          <w:p w14:paraId="49EDCBC8" w14:textId="77777777" w:rsidR="00C441A2" w:rsidRPr="009058AE" w:rsidRDefault="003F76D0">
            <w:pPr>
              <w:pStyle w:val="TableParagraph"/>
              <w:spacing w:before="40"/>
              <w:ind w:left="107"/>
              <w:jc w:val="left"/>
              <w:rPr>
                <w:sz w:val="18"/>
              </w:rPr>
            </w:pPr>
            <w:r w:rsidRPr="009058AE">
              <w:rPr>
                <w:rFonts w:eastAsia="宋体"/>
                <w:sz w:val="18"/>
              </w:rPr>
              <w:t xml:space="preserve">Dirty bits. When the dirty position in the page table is 1, the page can be written;  Otherwise for a dirty location it is 0 </w:t>
            </w:r>
          </w:p>
          <w:p w14:paraId="49EDCBC9" w14:textId="77777777" w:rsidR="00C441A2" w:rsidRPr="009058AE" w:rsidRDefault="003F76D0">
            <w:pPr>
              <w:pStyle w:val="TableParagraph"/>
              <w:spacing w:before="82"/>
              <w:ind w:left="107"/>
              <w:jc w:val="left"/>
              <w:rPr>
                <w:rFonts w:eastAsia="宋体"/>
                <w:sz w:val="18"/>
              </w:rPr>
            </w:pPr>
            <w:r w:rsidRPr="009058AE">
              <w:rPr>
                <w:rFonts w:eastAsia="宋体"/>
                <w:sz w:val="18"/>
              </w:rPr>
              <w:t xml:space="preserve">The TLB Mod exception will be triggered if the page of. </w:t>
            </w:r>
          </w:p>
        </w:tc>
        <w:tc>
          <w:tcPr>
            <w:tcW w:w="709" w:type="dxa"/>
            <w:tcBorders>
              <w:top w:val="single" w:sz="4" w:space="0" w:color="000000"/>
              <w:left w:val="single" w:sz="4" w:space="0" w:color="000000"/>
              <w:bottom w:val="single" w:sz="4" w:space="0" w:color="000000"/>
              <w:right w:val="single" w:sz="4" w:space="0" w:color="000000"/>
            </w:tcBorders>
          </w:tcPr>
          <w:p w14:paraId="49EDCBCA" w14:textId="77777777" w:rsidR="00C441A2" w:rsidRPr="009058AE" w:rsidRDefault="00C441A2">
            <w:pPr>
              <w:pStyle w:val="TableParagraph"/>
              <w:spacing w:before="1"/>
              <w:jc w:val="left"/>
              <w:rPr>
                <w:sz w:val="16"/>
              </w:rPr>
            </w:pPr>
          </w:p>
          <w:p w14:paraId="49EDCBCB" w14:textId="77777777" w:rsidR="00C441A2" w:rsidRPr="009058AE" w:rsidRDefault="003F76D0">
            <w:pPr>
              <w:pStyle w:val="TableParagraph"/>
              <w:spacing w:before="0"/>
              <w:ind w:left="93" w:right="82"/>
              <w:rPr>
                <w:sz w:val="18"/>
              </w:rPr>
            </w:pPr>
            <w:r w:rsidRPr="009058AE">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CBCC" w14:textId="77777777" w:rsidR="00C441A2" w:rsidRPr="009058AE" w:rsidRDefault="00C441A2">
            <w:pPr>
              <w:pStyle w:val="TableParagraph"/>
              <w:spacing w:before="1"/>
              <w:jc w:val="left"/>
              <w:rPr>
                <w:sz w:val="16"/>
              </w:rPr>
            </w:pPr>
          </w:p>
          <w:p w14:paraId="49EDCBCD" w14:textId="77777777" w:rsidR="00C441A2" w:rsidRPr="009058AE" w:rsidRDefault="003F76D0">
            <w:pPr>
              <w:pStyle w:val="TableParagraph"/>
              <w:spacing w:before="0"/>
              <w:ind w:left="115" w:right="107"/>
              <w:rPr>
                <w:sz w:val="18"/>
              </w:rPr>
            </w:pPr>
            <w:r w:rsidRPr="009058AE">
              <w:rPr>
                <w:sz w:val="18"/>
              </w:rPr>
              <w:t xml:space="preserve">0 x0 </w:t>
            </w:r>
          </w:p>
        </w:tc>
      </w:tr>
      <w:tr w:rsidR="00C441A2" w14:paraId="49EDCBD9" w14:textId="77777777">
        <w:trPr>
          <w:trHeight w:val="624"/>
        </w:trPr>
        <w:tc>
          <w:tcPr>
            <w:tcW w:w="959" w:type="dxa"/>
            <w:tcBorders>
              <w:top w:val="single" w:sz="4" w:space="0" w:color="000000"/>
              <w:left w:val="single" w:sz="4" w:space="0" w:color="000000"/>
              <w:bottom w:val="single" w:sz="4" w:space="0" w:color="000000"/>
              <w:right w:val="single" w:sz="4" w:space="0" w:color="000000"/>
            </w:tcBorders>
          </w:tcPr>
          <w:p w14:paraId="49EDCBCF" w14:textId="77777777" w:rsidR="00C441A2" w:rsidRPr="009058AE" w:rsidRDefault="00C441A2">
            <w:pPr>
              <w:pStyle w:val="TableParagraph"/>
              <w:spacing w:before="2"/>
              <w:jc w:val="left"/>
              <w:rPr>
                <w:sz w:val="16"/>
              </w:rPr>
            </w:pPr>
          </w:p>
          <w:p w14:paraId="49EDCBD0" w14:textId="77777777" w:rsidR="00C441A2" w:rsidRPr="009058AE" w:rsidRDefault="003F76D0">
            <w:pPr>
              <w:pStyle w:val="TableParagraph"/>
              <w:spacing w:before="0"/>
              <w:ind w:left="8"/>
              <w:rPr>
                <w:sz w:val="18"/>
              </w:rPr>
            </w:pPr>
            <w:r w:rsidRPr="009058AE">
              <w:rPr>
                <w:w w:val="99"/>
                <w:sz w:val="18"/>
              </w:rPr>
              <w:t xml:space="preserve">V </w:t>
            </w:r>
          </w:p>
        </w:tc>
        <w:tc>
          <w:tcPr>
            <w:tcW w:w="709" w:type="dxa"/>
            <w:tcBorders>
              <w:top w:val="single" w:sz="4" w:space="0" w:color="000000"/>
              <w:left w:val="single" w:sz="4" w:space="0" w:color="000000"/>
              <w:bottom w:val="single" w:sz="4" w:space="0" w:color="000000"/>
              <w:right w:val="single" w:sz="4" w:space="0" w:color="000000"/>
            </w:tcBorders>
          </w:tcPr>
          <w:p w14:paraId="49EDCBD1" w14:textId="77777777" w:rsidR="00C441A2" w:rsidRPr="009058AE" w:rsidRDefault="00C441A2">
            <w:pPr>
              <w:pStyle w:val="TableParagraph"/>
              <w:spacing w:before="2"/>
              <w:jc w:val="left"/>
              <w:rPr>
                <w:sz w:val="16"/>
              </w:rPr>
            </w:pPr>
          </w:p>
          <w:p w14:paraId="49EDCBD2" w14:textId="77777777" w:rsidR="00C441A2" w:rsidRPr="009058AE" w:rsidRDefault="003F76D0">
            <w:pPr>
              <w:pStyle w:val="TableParagraph"/>
              <w:spacing w:before="0"/>
              <w:ind w:left="9"/>
              <w:rPr>
                <w:sz w:val="18"/>
              </w:rPr>
            </w:pPr>
            <w:r w:rsidRPr="009058AE">
              <w:rPr>
                <w:sz w:val="18"/>
              </w:rPr>
              <w:t xml:space="preserve">1 </w:t>
            </w:r>
          </w:p>
        </w:tc>
        <w:tc>
          <w:tcPr>
            <w:tcW w:w="6662" w:type="dxa"/>
            <w:tcBorders>
              <w:top w:val="single" w:sz="4" w:space="0" w:color="000000"/>
              <w:left w:val="single" w:sz="4" w:space="0" w:color="000000"/>
              <w:bottom w:val="single" w:sz="4" w:space="0" w:color="000000"/>
              <w:right w:val="single" w:sz="4" w:space="0" w:color="000000"/>
            </w:tcBorders>
          </w:tcPr>
          <w:p w14:paraId="49EDCBD3" w14:textId="77777777" w:rsidR="00C441A2" w:rsidRPr="009058AE" w:rsidRDefault="003F76D0">
            <w:pPr>
              <w:pStyle w:val="TableParagraph"/>
              <w:spacing w:before="42"/>
              <w:ind w:left="107"/>
              <w:jc w:val="left"/>
              <w:rPr>
                <w:rFonts w:eastAsia="宋体"/>
                <w:sz w:val="18"/>
              </w:rPr>
            </w:pPr>
            <w:r w:rsidRPr="009058AE">
              <w:rPr>
                <w:rFonts w:eastAsia="宋体"/>
                <w:sz w:val="18"/>
              </w:rPr>
              <w:t xml:space="preserve">Significant bit. When the valid position in the page table is 1, it means that the page is accessible;  Otherwise access a valid location </w:t>
            </w:r>
          </w:p>
          <w:p w14:paraId="49EDCBD4" w14:textId="77777777" w:rsidR="00C441A2" w:rsidRPr="009058AE" w:rsidRDefault="003F76D0">
            <w:pPr>
              <w:pStyle w:val="TableParagraph"/>
              <w:spacing w:before="81"/>
              <w:ind w:left="108"/>
              <w:jc w:val="left"/>
              <w:rPr>
                <w:rFonts w:eastAsia="宋体"/>
                <w:sz w:val="18"/>
              </w:rPr>
            </w:pPr>
            <w:r w:rsidRPr="009058AE">
              <w:rPr>
                <w:rFonts w:eastAsia="宋体"/>
                <w:sz w:val="18"/>
              </w:rPr>
              <w:t xml:space="preserve">A page of 0 would trigger the TLB Invalid exception. </w:t>
            </w:r>
          </w:p>
        </w:tc>
        <w:tc>
          <w:tcPr>
            <w:tcW w:w="709" w:type="dxa"/>
            <w:tcBorders>
              <w:top w:val="single" w:sz="4" w:space="0" w:color="000000"/>
              <w:left w:val="single" w:sz="4" w:space="0" w:color="000000"/>
              <w:bottom w:val="single" w:sz="4" w:space="0" w:color="000000"/>
              <w:right w:val="single" w:sz="4" w:space="0" w:color="000000"/>
            </w:tcBorders>
          </w:tcPr>
          <w:p w14:paraId="49EDCBD5" w14:textId="77777777" w:rsidR="00C441A2" w:rsidRPr="009058AE" w:rsidRDefault="00C441A2">
            <w:pPr>
              <w:pStyle w:val="TableParagraph"/>
              <w:spacing w:before="2"/>
              <w:jc w:val="left"/>
              <w:rPr>
                <w:sz w:val="16"/>
              </w:rPr>
            </w:pPr>
          </w:p>
          <w:p w14:paraId="49EDCBD6" w14:textId="77777777" w:rsidR="00C441A2" w:rsidRPr="009058AE" w:rsidRDefault="003F76D0">
            <w:pPr>
              <w:pStyle w:val="TableParagraph"/>
              <w:spacing w:before="0"/>
              <w:ind w:left="93" w:right="82"/>
              <w:rPr>
                <w:sz w:val="18"/>
              </w:rPr>
            </w:pPr>
            <w:r w:rsidRPr="009058AE">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CBD7" w14:textId="77777777" w:rsidR="00C441A2" w:rsidRPr="009058AE" w:rsidRDefault="00C441A2">
            <w:pPr>
              <w:pStyle w:val="TableParagraph"/>
              <w:spacing w:before="2"/>
              <w:jc w:val="left"/>
              <w:rPr>
                <w:sz w:val="16"/>
              </w:rPr>
            </w:pPr>
          </w:p>
          <w:p w14:paraId="49EDCBD8" w14:textId="77777777" w:rsidR="00C441A2" w:rsidRPr="009058AE" w:rsidRDefault="003F76D0">
            <w:pPr>
              <w:pStyle w:val="TableParagraph"/>
              <w:spacing w:before="0"/>
              <w:ind w:left="115" w:right="107"/>
              <w:rPr>
                <w:sz w:val="18"/>
              </w:rPr>
            </w:pPr>
            <w:r w:rsidRPr="009058AE">
              <w:rPr>
                <w:sz w:val="18"/>
              </w:rPr>
              <w:t xml:space="preserve">0 x0 </w:t>
            </w:r>
          </w:p>
        </w:tc>
      </w:tr>
      <w:tr w:rsidR="00C441A2" w14:paraId="49EDCBE9" w14:textId="77777777">
        <w:trPr>
          <w:trHeight w:val="1559"/>
        </w:trPr>
        <w:tc>
          <w:tcPr>
            <w:tcW w:w="959" w:type="dxa"/>
            <w:tcBorders>
              <w:top w:val="single" w:sz="4" w:space="0" w:color="000000"/>
              <w:left w:val="single" w:sz="4" w:space="0" w:color="000000"/>
              <w:bottom w:val="single" w:sz="4" w:space="0" w:color="000000"/>
              <w:right w:val="single" w:sz="4" w:space="0" w:color="000000"/>
            </w:tcBorders>
          </w:tcPr>
          <w:p w14:paraId="49EDCBDA" w14:textId="77777777" w:rsidR="00C441A2" w:rsidRPr="009058AE" w:rsidRDefault="00C441A2">
            <w:pPr>
              <w:pStyle w:val="TableParagraph"/>
              <w:spacing w:before="0"/>
              <w:jc w:val="left"/>
              <w:rPr>
                <w:sz w:val="20"/>
              </w:rPr>
            </w:pPr>
          </w:p>
          <w:p w14:paraId="49EDCBDB" w14:textId="77777777" w:rsidR="00C441A2" w:rsidRPr="009058AE" w:rsidRDefault="00C441A2">
            <w:pPr>
              <w:pStyle w:val="TableParagraph"/>
              <w:spacing w:before="0"/>
              <w:jc w:val="left"/>
              <w:rPr>
                <w:sz w:val="20"/>
              </w:rPr>
            </w:pPr>
          </w:p>
          <w:p w14:paraId="49EDCBDC" w14:textId="77777777" w:rsidR="00C441A2" w:rsidRPr="009058AE" w:rsidRDefault="003F76D0">
            <w:pPr>
              <w:pStyle w:val="TableParagraph"/>
              <w:spacing w:before="161"/>
              <w:ind w:left="8"/>
              <w:rPr>
                <w:sz w:val="18"/>
              </w:rPr>
            </w:pPr>
            <w:r w:rsidRPr="009058AE">
              <w:rPr>
                <w:w w:val="99"/>
                <w:sz w:val="18"/>
              </w:rPr>
              <w:t xml:space="preserve">G </w:t>
            </w:r>
          </w:p>
        </w:tc>
        <w:tc>
          <w:tcPr>
            <w:tcW w:w="709" w:type="dxa"/>
            <w:tcBorders>
              <w:top w:val="single" w:sz="4" w:space="0" w:color="000000"/>
              <w:left w:val="single" w:sz="4" w:space="0" w:color="000000"/>
              <w:bottom w:val="single" w:sz="4" w:space="0" w:color="000000"/>
              <w:right w:val="single" w:sz="4" w:space="0" w:color="000000"/>
            </w:tcBorders>
          </w:tcPr>
          <w:p w14:paraId="49EDCBDD" w14:textId="77777777" w:rsidR="00C441A2" w:rsidRPr="009058AE" w:rsidRDefault="00C441A2">
            <w:pPr>
              <w:pStyle w:val="TableParagraph"/>
              <w:spacing w:before="0"/>
              <w:jc w:val="left"/>
              <w:rPr>
                <w:sz w:val="20"/>
              </w:rPr>
            </w:pPr>
          </w:p>
          <w:p w14:paraId="49EDCBDE" w14:textId="77777777" w:rsidR="00C441A2" w:rsidRPr="009058AE" w:rsidRDefault="00C441A2">
            <w:pPr>
              <w:pStyle w:val="TableParagraph"/>
              <w:spacing w:before="0"/>
              <w:jc w:val="left"/>
              <w:rPr>
                <w:sz w:val="20"/>
              </w:rPr>
            </w:pPr>
          </w:p>
          <w:p w14:paraId="49EDCBDF" w14:textId="77777777" w:rsidR="00C441A2" w:rsidRPr="009058AE" w:rsidRDefault="003F76D0">
            <w:pPr>
              <w:pStyle w:val="TableParagraph"/>
              <w:spacing w:before="161"/>
              <w:ind w:left="9"/>
              <w:rPr>
                <w:sz w:val="18"/>
              </w:rPr>
            </w:pPr>
            <w:r w:rsidRPr="009058AE">
              <w:rPr>
                <w:sz w:val="18"/>
              </w:rPr>
              <w:t xml:space="preserve">0 </w:t>
            </w:r>
          </w:p>
        </w:tc>
        <w:tc>
          <w:tcPr>
            <w:tcW w:w="6662" w:type="dxa"/>
            <w:tcBorders>
              <w:top w:val="single" w:sz="4" w:space="0" w:color="000000"/>
              <w:left w:val="single" w:sz="4" w:space="0" w:color="000000"/>
              <w:bottom w:val="single" w:sz="4" w:space="0" w:color="000000"/>
              <w:right w:val="single" w:sz="4" w:space="0" w:color="000000"/>
            </w:tcBorders>
          </w:tcPr>
          <w:p w14:paraId="49EDCBE0" w14:textId="77777777" w:rsidR="00C441A2" w:rsidRPr="009058AE" w:rsidRDefault="003F76D0">
            <w:pPr>
              <w:pStyle w:val="TableParagraph"/>
              <w:spacing w:before="40" w:line="324" w:lineRule="auto"/>
              <w:ind w:left="107" w:right="95"/>
              <w:jc w:val="both"/>
              <w:rPr>
                <w:rFonts w:eastAsia="宋体"/>
                <w:sz w:val="18"/>
              </w:rPr>
            </w:pPr>
            <w:r w:rsidRPr="009058AE">
              <w:rPr>
                <w:rFonts w:eastAsia="宋体"/>
                <w:sz w:val="18"/>
              </w:rPr>
              <w:t xml:space="preserve">The global level. When a page table entry is filled into a TLB, the EntryLo0 and EntryLo1 register's two G-bit values are logically matched, resulting in the global identity bit for the page table entry. </w:t>
            </w:r>
            <w:r w:rsidRPr="009058AE">
              <w:rPr>
                <w:rFonts w:eastAsia="宋体"/>
                <w:spacing w:val="-8"/>
                <w:sz w:val="18"/>
              </w:rPr>
              <w:t xml:space="preserve"> When the global identity bit in the page table is 1, asids are not compared in the TLB address match lookup. </w:t>
            </w:r>
          </w:p>
          <w:p w14:paraId="49EDCBE1" w14:textId="77777777" w:rsidR="00C441A2" w:rsidRPr="009058AE" w:rsidRDefault="003F76D0">
            <w:pPr>
              <w:pStyle w:val="TableParagraph"/>
              <w:spacing w:before="2"/>
              <w:ind w:left="107"/>
              <w:jc w:val="both"/>
              <w:rPr>
                <w:rFonts w:eastAsia="宋体"/>
                <w:sz w:val="18"/>
              </w:rPr>
            </w:pPr>
            <w:r w:rsidRPr="009058AE">
              <w:rPr>
                <w:rFonts w:eastAsia="宋体"/>
                <w:sz w:val="18"/>
              </w:rPr>
              <w:t xml:space="preserve">When page table entries are read from TLB, both G bits of the EntryLo0 and EntryLo1 registers reflect both reads </w:t>
            </w:r>
          </w:p>
          <w:p w14:paraId="49EDCBE2" w14:textId="77777777" w:rsidR="00C441A2" w:rsidRPr="009058AE" w:rsidRDefault="003F76D0">
            <w:pPr>
              <w:pStyle w:val="TableParagraph"/>
              <w:spacing w:before="81"/>
              <w:ind w:left="108"/>
              <w:jc w:val="both"/>
              <w:rPr>
                <w:rFonts w:eastAsia="宋体"/>
                <w:sz w:val="18"/>
              </w:rPr>
            </w:pPr>
            <w:r w:rsidRPr="009058AE">
              <w:rPr>
                <w:rFonts w:eastAsia="宋体"/>
                <w:sz w:val="18"/>
              </w:rPr>
              <w:t xml:space="preserve">G bit information for page table entries. </w:t>
            </w:r>
          </w:p>
        </w:tc>
        <w:tc>
          <w:tcPr>
            <w:tcW w:w="709" w:type="dxa"/>
            <w:tcBorders>
              <w:top w:val="single" w:sz="4" w:space="0" w:color="000000"/>
              <w:left w:val="single" w:sz="4" w:space="0" w:color="000000"/>
              <w:bottom w:val="single" w:sz="4" w:space="0" w:color="000000"/>
              <w:right w:val="single" w:sz="4" w:space="0" w:color="000000"/>
            </w:tcBorders>
          </w:tcPr>
          <w:p w14:paraId="49EDCBE3" w14:textId="77777777" w:rsidR="00C441A2" w:rsidRPr="009058AE" w:rsidRDefault="00C441A2">
            <w:pPr>
              <w:pStyle w:val="TableParagraph"/>
              <w:spacing w:before="0"/>
              <w:jc w:val="left"/>
              <w:rPr>
                <w:sz w:val="20"/>
              </w:rPr>
            </w:pPr>
          </w:p>
          <w:p w14:paraId="49EDCBE4" w14:textId="77777777" w:rsidR="00C441A2" w:rsidRPr="009058AE" w:rsidRDefault="00C441A2">
            <w:pPr>
              <w:pStyle w:val="TableParagraph"/>
              <w:spacing w:before="0"/>
              <w:jc w:val="left"/>
              <w:rPr>
                <w:sz w:val="20"/>
              </w:rPr>
            </w:pPr>
          </w:p>
          <w:p w14:paraId="49EDCBE5" w14:textId="77777777" w:rsidR="00C441A2" w:rsidRPr="009058AE" w:rsidRDefault="003F76D0">
            <w:pPr>
              <w:pStyle w:val="TableParagraph"/>
              <w:spacing w:before="161"/>
              <w:ind w:left="93" w:right="81"/>
              <w:rPr>
                <w:sz w:val="18"/>
              </w:rPr>
            </w:pPr>
            <w:r w:rsidRPr="009058AE">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CBE6" w14:textId="77777777" w:rsidR="00C441A2" w:rsidRPr="009058AE" w:rsidRDefault="00C441A2">
            <w:pPr>
              <w:pStyle w:val="TableParagraph"/>
              <w:spacing w:before="0"/>
              <w:jc w:val="left"/>
              <w:rPr>
                <w:sz w:val="20"/>
              </w:rPr>
            </w:pPr>
          </w:p>
          <w:p w14:paraId="49EDCBE7" w14:textId="77777777" w:rsidR="00C441A2" w:rsidRPr="009058AE" w:rsidRDefault="00C441A2">
            <w:pPr>
              <w:pStyle w:val="TableParagraph"/>
              <w:spacing w:before="0"/>
              <w:jc w:val="left"/>
              <w:rPr>
                <w:sz w:val="20"/>
              </w:rPr>
            </w:pPr>
          </w:p>
          <w:p w14:paraId="49EDCBE8" w14:textId="77777777" w:rsidR="00C441A2" w:rsidRPr="009058AE" w:rsidRDefault="003F76D0">
            <w:pPr>
              <w:pStyle w:val="TableParagraph"/>
              <w:spacing w:before="161"/>
              <w:ind w:left="115" w:right="106"/>
              <w:rPr>
                <w:sz w:val="18"/>
              </w:rPr>
            </w:pPr>
            <w:r w:rsidRPr="009058AE">
              <w:rPr>
                <w:sz w:val="18"/>
              </w:rPr>
              <w:t xml:space="preserve">0 x0 </w:t>
            </w:r>
          </w:p>
        </w:tc>
      </w:tr>
    </w:tbl>
    <w:p w14:paraId="49EDCBEA" w14:textId="77777777" w:rsidR="00C441A2" w:rsidRDefault="00C441A2">
      <w:pPr>
        <w:pStyle w:val="a3"/>
        <w:rPr>
          <w:sz w:val="20"/>
        </w:rPr>
      </w:pPr>
    </w:p>
    <w:p w14:paraId="49EDCBEB" w14:textId="77777777" w:rsidR="00C441A2" w:rsidRDefault="00C441A2">
      <w:pPr>
        <w:pStyle w:val="a3"/>
        <w:rPr>
          <w:sz w:val="20"/>
        </w:rPr>
      </w:pPr>
    </w:p>
    <w:p w14:paraId="49EDCBEC" w14:textId="77777777" w:rsidR="00C441A2" w:rsidRDefault="00C441A2">
      <w:pPr>
        <w:pStyle w:val="a3"/>
        <w:spacing w:before="5"/>
        <w:rPr>
          <w:sz w:val="16"/>
        </w:rPr>
      </w:pPr>
    </w:p>
    <w:p w14:paraId="49EDCBED"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185" w:history="1">
        <w:r w:rsidR="003F76D0" w:rsidRPr="004C5CEE">
          <w:rPr>
            <w:rFonts w:ascii="Times New Roman" w:hAnsi="Times New Roman" w:cs="Times New Roman"/>
          </w:rPr>
          <w:t xml:space="preserve">Figure 7-4 illustrates the format of the EntryLo0 and EntryLo1 registers when accessed by the MFC0/MTC0 instructions; </w:t>
        </w:r>
      </w:hyperlink>
      <w:hyperlink w:anchor="_bookmark186" w:history="1">
        <w:r w:rsidR="003F76D0" w:rsidRPr="004C5CEE">
          <w:rPr>
            <w:rFonts w:ascii="Times New Roman" w:hAnsi="Times New Roman" w:cs="Times New Roman"/>
          </w:rPr>
          <w:t xml:space="preserve"> Table 7-5 describes the register fields in this case. </w:t>
        </w:r>
      </w:hyperlink>
      <w:r w:rsidR="003F76D0" w:rsidRPr="004C5CEE">
        <w:rPr>
          <w:rFonts w:ascii="Times New Roman" w:hAnsi="Times New Roman" w:cs="Times New Roman"/>
        </w:rPr>
        <w:t xml:space="preserve"> Note that the KE bit of the page table cannot be accessed at this time.  The KE bit of the TLB table entry will be written to the default value 0. </w:t>
      </w:r>
    </w:p>
    <w:p w14:paraId="49EDCBEE" w14:textId="77777777" w:rsidR="00C441A2" w:rsidRDefault="00C441A2">
      <w:pPr>
        <w:pStyle w:val="a3"/>
        <w:rPr>
          <w:sz w:val="22"/>
        </w:rPr>
      </w:pPr>
    </w:p>
    <w:p w14:paraId="49EDCBEF" w14:textId="77777777" w:rsidR="00C441A2" w:rsidRDefault="003F76D0">
      <w:pPr>
        <w:pStyle w:val="4"/>
        <w:spacing w:before="186"/>
      </w:pPr>
      <w:bookmarkStart w:id="345" w:name="_bookmark185"/>
      <w:bookmarkEnd w:id="345"/>
      <w:r>
        <w:t xml:space="preserve"> Figure 7-4 Register formats for EntryLo0 and EntryLo1 when accessed by MFC0/MTC0 instructions </w:t>
      </w:r>
    </w:p>
    <w:p w14:paraId="49EDCBF0" w14:textId="77777777" w:rsidR="00C441A2" w:rsidRDefault="00C441A2">
      <w:pPr>
        <w:pStyle w:val="a3"/>
        <w:spacing w:before="2" w:after="1"/>
        <w:rPr>
          <w:b/>
          <w:sz w:val="9"/>
        </w:rPr>
      </w:pPr>
    </w:p>
    <w:tbl>
      <w:tblPr>
        <w:tblStyle w:val="TableNormal"/>
        <w:tblW w:w="0" w:type="auto"/>
        <w:tblInd w:w="964" w:type="dxa"/>
        <w:tblLayout w:type="fixed"/>
        <w:tblLook w:val="01E0" w:firstRow="1" w:lastRow="1" w:firstColumn="1" w:lastColumn="1" w:noHBand="0" w:noVBand="0"/>
      </w:tblPr>
      <w:tblGrid>
        <w:gridCol w:w="4995"/>
        <w:gridCol w:w="4998"/>
      </w:tblGrid>
      <w:tr w:rsidR="00C441A2" w14:paraId="49EDCBF3" w14:textId="77777777">
        <w:trPr>
          <w:trHeight w:val="216"/>
        </w:trPr>
        <w:tc>
          <w:tcPr>
            <w:tcW w:w="4995" w:type="dxa"/>
            <w:tcBorders>
              <w:bottom w:val="single" w:sz="4" w:space="0" w:color="000000"/>
            </w:tcBorders>
          </w:tcPr>
          <w:p w14:paraId="49EDCBF1"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4998" w:type="dxa"/>
            <w:tcBorders>
              <w:bottom w:val="single" w:sz="4" w:space="0" w:color="000000"/>
            </w:tcBorders>
          </w:tcPr>
          <w:p w14:paraId="49EDCBF2" w14:textId="77777777" w:rsidR="00C441A2" w:rsidRDefault="003F76D0">
            <w:pPr>
              <w:pStyle w:val="TableParagraph"/>
              <w:spacing w:before="0" w:line="123" w:lineRule="exact"/>
              <w:ind w:right="88"/>
              <w:jc w:val="right"/>
              <w:rPr>
                <w:rFonts w:ascii="Arial"/>
                <w:sz w:val="11"/>
              </w:rPr>
            </w:pPr>
            <w:r>
              <w:rPr>
                <w:rFonts w:ascii="Arial"/>
                <w:sz w:val="11"/>
              </w:rPr>
              <w:t xml:space="preserve">32 </w:t>
            </w:r>
          </w:p>
        </w:tc>
      </w:tr>
      <w:tr w:rsidR="00C441A2" w14:paraId="49EDCBF5" w14:textId="77777777">
        <w:trPr>
          <w:trHeight w:val="312"/>
        </w:trPr>
        <w:tc>
          <w:tcPr>
            <w:tcW w:w="9993" w:type="dxa"/>
            <w:gridSpan w:val="2"/>
            <w:tcBorders>
              <w:top w:val="single" w:sz="4" w:space="0" w:color="000000"/>
              <w:left w:val="single" w:sz="4" w:space="0" w:color="000000"/>
              <w:bottom w:val="single" w:sz="4" w:space="0" w:color="000000"/>
              <w:right w:val="single" w:sz="4" w:space="0" w:color="000000"/>
            </w:tcBorders>
          </w:tcPr>
          <w:p w14:paraId="49EDCBF4" w14:textId="77777777" w:rsidR="00C441A2" w:rsidRDefault="003F76D0">
            <w:pPr>
              <w:pStyle w:val="TableParagraph"/>
              <w:spacing w:before="51"/>
              <w:ind w:left="4340" w:right="4331"/>
              <w:rPr>
                <w:sz w:val="18"/>
              </w:rPr>
            </w:pPr>
            <w:r>
              <w:rPr>
                <w:sz w:val="18"/>
              </w:rPr>
              <w:t xml:space="preserve">SignExt </w:t>
            </w:r>
          </w:p>
        </w:tc>
      </w:tr>
    </w:tbl>
    <w:p w14:paraId="49EDCBF6" w14:textId="77777777" w:rsidR="00C441A2" w:rsidRDefault="00C441A2">
      <w:pPr>
        <w:pStyle w:val="a3"/>
        <w:rPr>
          <w:b/>
          <w:sz w:val="20"/>
        </w:rPr>
      </w:pPr>
    </w:p>
    <w:p w14:paraId="49EDCBF7" w14:textId="77777777" w:rsidR="00C441A2" w:rsidRDefault="00C441A2">
      <w:pPr>
        <w:pStyle w:val="a3"/>
        <w:spacing w:before="10"/>
        <w:rPr>
          <w:b/>
          <w:sz w:val="11"/>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
        <w:gridCol w:w="309"/>
        <w:gridCol w:w="3761"/>
        <w:gridCol w:w="3733"/>
        <w:gridCol w:w="311"/>
        <w:gridCol w:w="312"/>
        <w:gridCol w:w="313"/>
        <w:gridCol w:w="312"/>
        <w:gridCol w:w="317"/>
        <w:gridCol w:w="314"/>
      </w:tblGrid>
      <w:tr w:rsidR="00C441A2" w14:paraId="49EDCC02" w14:textId="77777777">
        <w:trPr>
          <w:trHeight w:val="216"/>
        </w:trPr>
        <w:tc>
          <w:tcPr>
            <w:tcW w:w="310" w:type="dxa"/>
            <w:tcBorders>
              <w:top w:val="nil"/>
              <w:left w:val="nil"/>
              <w:right w:val="nil"/>
            </w:tcBorders>
          </w:tcPr>
          <w:p w14:paraId="49EDCBF8" w14:textId="77777777" w:rsidR="00C441A2" w:rsidRDefault="003F76D0">
            <w:pPr>
              <w:pStyle w:val="TableParagraph"/>
              <w:spacing w:before="0" w:line="123" w:lineRule="exact"/>
              <w:ind w:left="40" w:right="30"/>
              <w:rPr>
                <w:rFonts w:ascii="Arial"/>
                <w:sz w:val="11"/>
              </w:rPr>
            </w:pPr>
            <w:r>
              <w:rPr>
                <w:rFonts w:ascii="Arial"/>
                <w:sz w:val="11"/>
              </w:rPr>
              <w:t xml:space="preserve">31 </w:t>
            </w:r>
          </w:p>
        </w:tc>
        <w:tc>
          <w:tcPr>
            <w:tcW w:w="309" w:type="dxa"/>
            <w:tcBorders>
              <w:top w:val="nil"/>
              <w:left w:val="nil"/>
              <w:right w:val="nil"/>
            </w:tcBorders>
          </w:tcPr>
          <w:p w14:paraId="49EDCBF9" w14:textId="77777777" w:rsidR="00C441A2" w:rsidRDefault="003F76D0">
            <w:pPr>
              <w:pStyle w:val="TableParagraph"/>
              <w:spacing w:before="0" w:line="123" w:lineRule="exact"/>
              <w:ind w:left="48" w:right="38"/>
              <w:rPr>
                <w:rFonts w:ascii="Arial"/>
                <w:sz w:val="11"/>
              </w:rPr>
            </w:pPr>
            <w:r>
              <w:rPr>
                <w:rFonts w:ascii="Arial"/>
                <w:sz w:val="11"/>
              </w:rPr>
              <w:t xml:space="preserve">30 </w:t>
            </w:r>
          </w:p>
        </w:tc>
        <w:tc>
          <w:tcPr>
            <w:tcW w:w="3761" w:type="dxa"/>
            <w:tcBorders>
              <w:top w:val="nil"/>
              <w:left w:val="nil"/>
              <w:right w:val="nil"/>
            </w:tcBorders>
          </w:tcPr>
          <w:p w14:paraId="49EDCBFA" w14:textId="77777777" w:rsidR="00C441A2" w:rsidRDefault="003F76D0">
            <w:pPr>
              <w:pStyle w:val="TableParagraph"/>
              <w:spacing w:before="0" w:line="123" w:lineRule="exact"/>
              <w:ind w:left="99"/>
              <w:jc w:val="left"/>
              <w:rPr>
                <w:rFonts w:ascii="Arial"/>
                <w:sz w:val="11"/>
              </w:rPr>
            </w:pPr>
            <w:r>
              <w:rPr>
                <w:rFonts w:ascii="Arial"/>
                <w:sz w:val="11"/>
              </w:rPr>
              <w:t xml:space="preserve">29 </w:t>
            </w:r>
          </w:p>
        </w:tc>
        <w:tc>
          <w:tcPr>
            <w:tcW w:w="3733" w:type="dxa"/>
            <w:tcBorders>
              <w:top w:val="nil"/>
              <w:left w:val="nil"/>
              <w:right w:val="nil"/>
            </w:tcBorders>
          </w:tcPr>
          <w:p w14:paraId="49EDCBFB" w14:textId="77777777" w:rsidR="00C441A2" w:rsidRDefault="003F76D0">
            <w:pPr>
              <w:pStyle w:val="TableParagraph"/>
              <w:spacing w:before="0" w:line="123" w:lineRule="exact"/>
              <w:ind w:right="117"/>
              <w:jc w:val="right"/>
              <w:rPr>
                <w:rFonts w:ascii="Arial"/>
                <w:sz w:val="11"/>
              </w:rPr>
            </w:pPr>
            <w:r>
              <w:rPr>
                <w:rFonts w:ascii="Arial"/>
                <w:sz w:val="11"/>
              </w:rPr>
              <w:t xml:space="preserve">6 </w:t>
            </w:r>
          </w:p>
        </w:tc>
        <w:tc>
          <w:tcPr>
            <w:tcW w:w="311" w:type="dxa"/>
            <w:tcBorders>
              <w:top w:val="nil"/>
              <w:left w:val="nil"/>
              <w:right w:val="nil"/>
            </w:tcBorders>
          </w:tcPr>
          <w:p w14:paraId="49EDCBFC" w14:textId="77777777" w:rsidR="00C441A2" w:rsidRDefault="003F76D0">
            <w:pPr>
              <w:pStyle w:val="TableParagraph"/>
              <w:spacing w:before="0" w:line="123" w:lineRule="exact"/>
              <w:ind w:left="13"/>
              <w:rPr>
                <w:rFonts w:ascii="Arial"/>
                <w:sz w:val="11"/>
              </w:rPr>
            </w:pPr>
            <w:r>
              <w:rPr>
                <w:rFonts w:ascii="Arial"/>
                <w:sz w:val="11"/>
              </w:rPr>
              <w:t xml:space="preserve">5 </w:t>
            </w:r>
          </w:p>
        </w:tc>
        <w:tc>
          <w:tcPr>
            <w:tcW w:w="312" w:type="dxa"/>
            <w:tcBorders>
              <w:top w:val="nil"/>
              <w:left w:val="nil"/>
              <w:right w:val="nil"/>
            </w:tcBorders>
          </w:tcPr>
          <w:p w14:paraId="49EDCBFD" w14:textId="77777777" w:rsidR="00C441A2" w:rsidRDefault="003F76D0">
            <w:pPr>
              <w:pStyle w:val="TableParagraph"/>
              <w:spacing w:before="0" w:line="123" w:lineRule="exact"/>
              <w:ind w:left="13"/>
              <w:rPr>
                <w:rFonts w:ascii="Arial"/>
                <w:sz w:val="11"/>
              </w:rPr>
            </w:pPr>
            <w:r>
              <w:rPr>
                <w:rFonts w:ascii="Arial"/>
                <w:sz w:val="11"/>
              </w:rPr>
              <w:t xml:space="preserve">4 </w:t>
            </w:r>
          </w:p>
        </w:tc>
        <w:tc>
          <w:tcPr>
            <w:tcW w:w="313" w:type="dxa"/>
            <w:tcBorders>
              <w:top w:val="nil"/>
              <w:left w:val="nil"/>
              <w:right w:val="nil"/>
            </w:tcBorders>
          </w:tcPr>
          <w:p w14:paraId="49EDCBFE" w14:textId="77777777" w:rsidR="00C441A2" w:rsidRDefault="003F76D0">
            <w:pPr>
              <w:pStyle w:val="TableParagraph"/>
              <w:spacing w:before="0" w:line="123" w:lineRule="exact"/>
              <w:ind w:left="15"/>
              <w:rPr>
                <w:rFonts w:ascii="Arial"/>
                <w:sz w:val="11"/>
              </w:rPr>
            </w:pPr>
            <w:r>
              <w:rPr>
                <w:rFonts w:ascii="Arial"/>
                <w:sz w:val="11"/>
              </w:rPr>
              <w:t xml:space="preserve">3 </w:t>
            </w:r>
          </w:p>
        </w:tc>
        <w:tc>
          <w:tcPr>
            <w:tcW w:w="312" w:type="dxa"/>
            <w:tcBorders>
              <w:top w:val="nil"/>
              <w:left w:val="nil"/>
              <w:right w:val="nil"/>
            </w:tcBorders>
          </w:tcPr>
          <w:p w14:paraId="49EDCBFF" w14:textId="77777777" w:rsidR="00C441A2" w:rsidRDefault="003F76D0">
            <w:pPr>
              <w:pStyle w:val="TableParagraph"/>
              <w:spacing w:before="0" w:line="123" w:lineRule="exact"/>
              <w:ind w:left="132"/>
              <w:jc w:val="left"/>
              <w:rPr>
                <w:rFonts w:ascii="Arial"/>
                <w:sz w:val="11"/>
              </w:rPr>
            </w:pPr>
            <w:r>
              <w:rPr>
                <w:rFonts w:ascii="Arial"/>
                <w:sz w:val="11"/>
              </w:rPr>
              <w:t xml:space="preserve">2 </w:t>
            </w:r>
          </w:p>
        </w:tc>
        <w:tc>
          <w:tcPr>
            <w:tcW w:w="317" w:type="dxa"/>
            <w:tcBorders>
              <w:top w:val="nil"/>
              <w:left w:val="nil"/>
              <w:right w:val="nil"/>
            </w:tcBorders>
          </w:tcPr>
          <w:p w14:paraId="49EDCC00" w14:textId="77777777" w:rsidR="00C441A2" w:rsidRDefault="003F76D0">
            <w:pPr>
              <w:pStyle w:val="TableParagraph"/>
              <w:spacing w:before="0" w:line="123" w:lineRule="exact"/>
              <w:ind w:left="134"/>
              <w:jc w:val="left"/>
              <w:rPr>
                <w:rFonts w:ascii="Arial"/>
                <w:sz w:val="11"/>
              </w:rPr>
            </w:pPr>
            <w:r>
              <w:rPr>
                <w:rFonts w:ascii="Arial"/>
                <w:sz w:val="11"/>
              </w:rPr>
              <w:t xml:space="preserve">1 </w:t>
            </w:r>
          </w:p>
        </w:tc>
        <w:tc>
          <w:tcPr>
            <w:tcW w:w="314" w:type="dxa"/>
            <w:tcBorders>
              <w:top w:val="nil"/>
              <w:left w:val="nil"/>
              <w:right w:val="nil"/>
            </w:tcBorders>
          </w:tcPr>
          <w:p w14:paraId="49EDCC01" w14:textId="77777777" w:rsidR="00C441A2" w:rsidRDefault="003F76D0">
            <w:pPr>
              <w:pStyle w:val="TableParagraph"/>
              <w:spacing w:before="0" w:line="123" w:lineRule="exact"/>
              <w:ind w:left="133"/>
              <w:jc w:val="left"/>
              <w:rPr>
                <w:rFonts w:ascii="Arial"/>
                <w:sz w:val="11"/>
              </w:rPr>
            </w:pPr>
            <w:r>
              <w:rPr>
                <w:rFonts w:ascii="Arial"/>
                <w:sz w:val="11"/>
              </w:rPr>
              <w:t xml:space="preserve">0 </w:t>
            </w:r>
          </w:p>
        </w:tc>
      </w:tr>
      <w:tr w:rsidR="00C441A2" w14:paraId="49EDCC0A" w14:textId="77777777">
        <w:trPr>
          <w:trHeight w:val="315"/>
        </w:trPr>
        <w:tc>
          <w:tcPr>
            <w:tcW w:w="310" w:type="dxa"/>
          </w:tcPr>
          <w:p w14:paraId="49EDCC03" w14:textId="77777777" w:rsidR="00C441A2" w:rsidRDefault="003F76D0">
            <w:pPr>
              <w:pStyle w:val="TableParagraph"/>
              <w:ind w:left="10"/>
              <w:rPr>
                <w:sz w:val="18"/>
              </w:rPr>
            </w:pPr>
            <w:r>
              <w:rPr>
                <w:sz w:val="18"/>
              </w:rPr>
              <w:t xml:space="preserve">RI </w:t>
            </w:r>
          </w:p>
        </w:tc>
        <w:tc>
          <w:tcPr>
            <w:tcW w:w="309" w:type="dxa"/>
          </w:tcPr>
          <w:p w14:paraId="49EDCC04" w14:textId="77777777" w:rsidR="00C441A2" w:rsidRDefault="003F76D0">
            <w:pPr>
              <w:pStyle w:val="TableParagraph"/>
              <w:ind w:left="10"/>
              <w:rPr>
                <w:sz w:val="18"/>
              </w:rPr>
            </w:pPr>
            <w:r>
              <w:rPr>
                <w:sz w:val="18"/>
              </w:rPr>
              <w:t xml:space="preserve">XI </w:t>
            </w:r>
          </w:p>
        </w:tc>
        <w:tc>
          <w:tcPr>
            <w:tcW w:w="7494" w:type="dxa"/>
            <w:gridSpan w:val="2"/>
          </w:tcPr>
          <w:p w14:paraId="49EDCC05" w14:textId="77777777" w:rsidR="00C441A2" w:rsidRDefault="003F76D0">
            <w:pPr>
              <w:pStyle w:val="TableParagraph"/>
              <w:ind w:left="3562" w:right="3550"/>
              <w:rPr>
                <w:sz w:val="18"/>
              </w:rPr>
            </w:pPr>
            <w:r>
              <w:rPr>
                <w:sz w:val="18"/>
              </w:rPr>
              <w:t xml:space="preserve">PFN </w:t>
            </w:r>
          </w:p>
        </w:tc>
        <w:tc>
          <w:tcPr>
            <w:tcW w:w="936" w:type="dxa"/>
            <w:gridSpan w:val="3"/>
          </w:tcPr>
          <w:p w14:paraId="49EDCC06" w14:textId="77777777" w:rsidR="00C441A2" w:rsidRDefault="003F76D0">
            <w:pPr>
              <w:pStyle w:val="TableParagraph"/>
              <w:ind w:left="13"/>
              <w:rPr>
                <w:sz w:val="18"/>
              </w:rPr>
            </w:pPr>
            <w:r>
              <w:rPr>
                <w:sz w:val="18"/>
              </w:rPr>
              <w:t xml:space="preserve">C </w:t>
            </w:r>
          </w:p>
        </w:tc>
        <w:tc>
          <w:tcPr>
            <w:tcW w:w="312" w:type="dxa"/>
          </w:tcPr>
          <w:p w14:paraId="49EDCC07" w14:textId="77777777" w:rsidR="00C441A2" w:rsidRDefault="003F76D0">
            <w:pPr>
              <w:pStyle w:val="TableParagraph"/>
              <w:ind w:left="94"/>
              <w:jc w:val="left"/>
              <w:rPr>
                <w:sz w:val="18"/>
              </w:rPr>
            </w:pPr>
            <w:r>
              <w:rPr>
                <w:w w:val="99"/>
                <w:sz w:val="18"/>
              </w:rPr>
              <w:t xml:space="preserve">D </w:t>
            </w:r>
          </w:p>
        </w:tc>
        <w:tc>
          <w:tcPr>
            <w:tcW w:w="317" w:type="dxa"/>
          </w:tcPr>
          <w:p w14:paraId="49EDCC08" w14:textId="77777777" w:rsidR="00C441A2" w:rsidRDefault="003F76D0">
            <w:pPr>
              <w:pStyle w:val="TableParagraph"/>
              <w:ind w:left="96"/>
              <w:jc w:val="left"/>
              <w:rPr>
                <w:sz w:val="18"/>
              </w:rPr>
            </w:pPr>
            <w:r>
              <w:rPr>
                <w:w w:val="99"/>
                <w:sz w:val="18"/>
              </w:rPr>
              <w:t xml:space="preserve">V </w:t>
            </w:r>
          </w:p>
        </w:tc>
        <w:tc>
          <w:tcPr>
            <w:tcW w:w="314" w:type="dxa"/>
          </w:tcPr>
          <w:p w14:paraId="49EDCC09" w14:textId="77777777" w:rsidR="00C441A2" w:rsidRDefault="003F76D0">
            <w:pPr>
              <w:pStyle w:val="TableParagraph"/>
              <w:ind w:left="94"/>
              <w:jc w:val="left"/>
              <w:rPr>
                <w:sz w:val="18"/>
              </w:rPr>
            </w:pPr>
            <w:r>
              <w:rPr>
                <w:w w:val="99"/>
                <w:sz w:val="18"/>
              </w:rPr>
              <w:t xml:space="preserve">G </w:t>
            </w:r>
          </w:p>
        </w:tc>
      </w:tr>
    </w:tbl>
    <w:p w14:paraId="49EDCC0B" w14:textId="77777777" w:rsidR="00C441A2" w:rsidRDefault="00C441A2">
      <w:pPr>
        <w:pStyle w:val="a3"/>
        <w:rPr>
          <w:b/>
          <w:sz w:val="22"/>
        </w:rPr>
      </w:pPr>
    </w:p>
    <w:p w14:paraId="49EDCC0C" w14:textId="77777777" w:rsidR="00C441A2" w:rsidRDefault="00C441A2">
      <w:pPr>
        <w:pStyle w:val="a3"/>
        <w:spacing w:before="1"/>
        <w:rPr>
          <w:b/>
          <w:sz w:val="28"/>
        </w:rPr>
      </w:pPr>
    </w:p>
    <w:p w14:paraId="49EDCC0D" w14:textId="77777777" w:rsidR="00C441A2" w:rsidRDefault="003F76D0">
      <w:pPr>
        <w:spacing w:after="23"/>
        <w:ind w:left="895" w:right="895"/>
        <w:jc w:val="center"/>
        <w:rPr>
          <w:b/>
          <w:sz w:val="21"/>
        </w:rPr>
      </w:pPr>
      <w:bookmarkStart w:id="346" w:name="_bookmark186"/>
      <w:bookmarkEnd w:id="346"/>
      <w:r>
        <w:rPr>
          <w:b/>
          <w:sz w:val="21"/>
        </w:rPr>
        <w:t xml:space="preserve"> Table 7-5 Description of the register fields for EntryLo0 and EntryLo1 at MFC0/MTC0 instruction access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CC13" w14:textId="77777777">
        <w:trPr>
          <w:trHeight w:val="311"/>
        </w:trPr>
        <w:tc>
          <w:tcPr>
            <w:tcW w:w="959" w:type="dxa"/>
            <w:tcBorders>
              <w:bottom w:val="double" w:sz="1" w:space="0" w:color="000000"/>
            </w:tcBorders>
          </w:tcPr>
          <w:p w14:paraId="49EDCC0E" w14:textId="77777777" w:rsidR="00C441A2" w:rsidRDefault="003F76D0">
            <w:pPr>
              <w:pStyle w:val="TableParagraph"/>
              <w:spacing w:before="20"/>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CC0F" w14:textId="77777777" w:rsidR="00C441A2" w:rsidRDefault="003F76D0">
            <w:pPr>
              <w:pStyle w:val="TableParagraph"/>
              <w:spacing w:before="20"/>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CC10" w14:textId="77777777" w:rsidR="00C441A2" w:rsidRDefault="003F76D0">
            <w:pPr>
              <w:pStyle w:val="TableParagraph"/>
              <w:spacing w:before="20"/>
              <w:ind w:left="2832" w:right="2822"/>
              <w:rPr>
                <w:rFonts w:ascii="宋体" w:eastAsia="宋体"/>
                <w:b/>
                <w:sz w:val="21"/>
              </w:rPr>
            </w:pPr>
            <w:r>
              <w:rPr>
                <w:rFonts w:ascii="宋体" w:eastAsia="宋体" w:hint="eastAsia"/>
                <w:b/>
                <w:sz w:val="21"/>
              </w:rPr>
              <w:t>Functional descripti</w:t>
            </w:r>
            <w:r>
              <w:rPr>
                <w:rFonts w:ascii="宋体" w:eastAsia="宋体" w:hint="eastAsia"/>
                <w:b/>
                <w:sz w:val="21"/>
              </w:rPr>
              <w:lastRenderedPageBreak/>
              <w:t xml:space="preserve">on </w:t>
            </w:r>
          </w:p>
        </w:tc>
        <w:tc>
          <w:tcPr>
            <w:tcW w:w="709" w:type="dxa"/>
            <w:tcBorders>
              <w:bottom w:val="double" w:sz="1" w:space="0" w:color="000000"/>
            </w:tcBorders>
          </w:tcPr>
          <w:p w14:paraId="49EDCC11" w14:textId="77777777" w:rsidR="00C441A2" w:rsidRDefault="003F76D0">
            <w:pPr>
              <w:pStyle w:val="TableParagraph"/>
              <w:spacing w:before="20"/>
              <w:ind w:left="93" w:right="84"/>
              <w:rPr>
                <w:rFonts w:ascii="宋体" w:eastAsia="宋体"/>
                <w:b/>
                <w:sz w:val="21"/>
              </w:rPr>
            </w:pPr>
            <w:r>
              <w:rPr>
                <w:rFonts w:ascii="宋体" w:eastAsia="宋体" w:hint="eastAsia"/>
                <w:b/>
                <w:sz w:val="21"/>
              </w:rPr>
              <w:lastRenderedPageBreak/>
              <w:t xml:space="preserve">Read/write </w:t>
            </w:r>
          </w:p>
        </w:tc>
        <w:tc>
          <w:tcPr>
            <w:tcW w:w="923" w:type="dxa"/>
            <w:tcBorders>
              <w:bottom w:val="double" w:sz="1" w:space="0" w:color="000000"/>
            </w:tcBorders>
          </w:tcPr>
          <w:p w14:paraId="49EDCC12" w14:textId="77777777" w:rsidR="00C441A2" w:rsidRDefault="003F76D0">
            <w:pPr>
              <w:pStyle w:val="TableParagraph"/>
              <w:spacing w:before="20"/>
              <w:ind w:left="115" w:right="106"/>
              <w:rPr>
                <w:rFonts w:ascii="宋体" w:eastAsia="宋体"/>
                <w:b/>
                <w:sz w:val="21"/>
              </w:rPr>
            </w:pPr>
            <w:r>
              <w:rPr>
                <w:rFonts w:ascii="宋体" w:eastAsia="宋体" w:hint="eastAsia"/>
                <w:b/>
                <w:sz w:val="21"/>
              </w:rPr>
              <w:t xml:space="preserve">Reset value </w:t>
            </w:r>
          </w:p>
        </w:tc>
      </w:tr>
      <w:tr w:rsidR="00C441A2" w14:paraId="49EDCC1E" w14:textId="77777777">
        <w:trPr>
          <w:trHeight w:val="624"/>
        </w:trPr>
        <w:tc>
          <w:tcPr>
            <w:tcW w:w="959" w:type="dxa"/>
            <w:tcBorders>
              <w:top w:val="double" w:sz="1" w:space="0" w:color="000000"/>
            </w:tcBorders>
          </w:tcPr>
          <w:p w14:paraId="49EDCC14" w14:textId="77777777" w:rsidR="00C441A2" w:rsidRPr="009058AE" w:rsidRDefault="00C441A2">
            <w:pPr>
              <w:pStyle w:val="TableParagraph"/>
              <w:spacing w:before="1"/>
              <w:jc w:val="left"/>
              <w:rPr>
                <w:b/>
                <w:sz w:val="16"/>
              </w:rPr>
            </w:pPr>
          </w:p>
          <w:p w14:paraId="49EDCC15" w14:textId="77777777" w:rsidR="00C441A2" w:rsidRPr="009058AE" w:rsidRDefault="003F76D0">
            <w:pPr>
              <w:pStyle w:val="TableParagraph"/>
              <w:spacing w:before="1"/>
              <w:ind w:left="87" w:right="77"/>
              <w:rPr>
                <w:sz w:val="18"/>
              </w:rPr>
            </w:pPr>
            <w:r w:rsidRPr="009058AE">
              <w:rPr>
                <w:sz w:val="18"/>
              </w:rPr>
              <w:t xml:space="preserve">SignExt </w:t>
            </w:r>
          </w:p>
        </w:tc>
        <w:tc>
          <w:tcPr>
            <w:tcW w:w="709" w:type="dxa"/>
            <w:tcBorders>
              <w:top w:val="double" w:sz="1" w:space="0" w:color="000000"/>
            </w:tcBorders>
          </w:tcPr>
          <w:p w14:paraId="49EDCC16" w14:textId="77777777" w:rsidR="00C441A2" w:rsidRPr="009058AE" w:rsidRDefault="00C441A2">
            <w:pPr>
              <w:pStyle w:val="TableParagraph"/>
              <w:spacing w:before="1"/>
              <w:jc w:val="left"/>
              <w:rPr>
                <w:b/>
                <w:sz w:val="16"/>
              </w:rPr>
            </w:pPr>
          </w:p>
          <w:p w14:paraId="49EDCC17" w14:textId="77777777" w:rsidR="00C441A2" w:rsidRPr="009058AE" w:rsidRDefault="003F76D0">
            <w:pPr>
              <w:pStyle w:val="TableParagraph"/>
              <w:spacing w:before="1"/>
              <w:ind w:left="93" w:right="83"/>
              <w:rPr>
                <w:sz w:val="18"/>
              </w:rPr>
            </w:pPr>
            <w:r w:rsidRPr="009058AE">
              <w:rPr>
                <w:sz w:val="18"/>
              </w:rPr>
              <w:t xml:space="preserve">63.. 32 </w:t>
            </w:r>
          </w:p>
        </w:tc>
        <w:tc>
          <w:tcPr>
            <w:tcW w:w="6662" w:type="dxa"/>
            <w:tcBorders>
              <w:top w:val="double" w:sz="1" w:space="0" w:color="000000"/>
            </w:tcBorders>
          </w:tcPr>
          <w:p w14:paraId="49EDCC18"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When MTC0 is used to write, the contents corresponding to this part in the register are ignored and the PFNX field is written 0. </w:t>
            </w:r>
          </w:p>
          <w:p w14:paraId="49EDCC19" w14:textId="77777777" w:rsidR="00C441A2" w:rsidRPr="009058AE" w:rsidRDefault="003F76D0">
            <w:pPr>
              <w:pStyle w:val="TableParagraph"/>
              <w:spacing w:before="81"/>
              <w:ind w:left="107"/>
              <w:jc w:val="left"/>
              <w:rPr>
                <w:rFonts w:eastAsia="宋体"/>
                <w:sz w:val="18"/>
              </w:rPr>
            </w:pPr>
            <w:r w:rsidRPr="009058AE">
              <w:rPr>
                <w:rFonts w:eastAsia="宋体"/>
                <w:sz w:val="18"/>
              </w:rPr>
              <w:t xml:space="preserve">When MFC0 is read out, this part of the contents returned to the general purpose register is extended by the RI bit symbol. </w:t>
            </w:r>
          </w:p>
        </w:tc>
        <w:tc>
          <w:tcPr>
            <w:tcW w:w="709" w:type="dxa"/>
            <w:tcBorders>
              <w:top w:val="double" w:sz="1" w:space="0" w:color="000000"/>
            </w:tcBorders>
          </w:tcPr>
          <w:p w14:paraId="49EDCC1A" w14:textId="77777777" w:rsidR="00C441A2" w:rsidRPr="009058AE" w:rsidRDefault="00C441A2">
            <w:pPr>
              <w:pStyle w:val="TableParagraph"/>
              <w:spacing w:before="1"/>
              <w:jc w:val="left"/>
              <w:rPr>
                <w:b/>
                <w:sz w:val="16"/>
              </w:rPr>
            </w:pPr>
          </w:p>
          <w:p w14:paraId="49EDCC1B" w14:textId="77777777" w:rsidR="00C441A2" w:rsidRPr="009058AE" w:rsidRDefault="003F76D0">
            <w:pPr>
              <w:pStyle w:val="TableParagraph"/>
              <w:spacing w:before="1"/>
              <w:ind w:left="9"/>
              <w:rPr>
                <w:sz w:val="18"/>
              </w:rPr>
            </w:pPr>
            <w:r w:rsidRPr="009058AE">
              <w:rPr>
                <w:sz w:val="18"/>
              </w:rPr>
              <w:t xml:space="preserve">R </w:t>
            </w:r>
          </w:p>
        </w:tc>
        <w:tc>
          <w:tcPr>
            <w:tcW w:w="923" w:type="dxa"/>
            <w:tcBorders>
              <w:top w:val="double" w:sz="1" w:space="0" w:color="000000"/>
            </w:tcBorders>
          </w:tcPr>
          <w:p w14:paraId="49EDCC1C" w14:textId="77777777" w:rsidR="00C441A2" w:rsidRPr="009058AE" w:rsidRDefault="00C441A2">
            <w:pPr>
              <w:pStyle w:val="TableParagraph"/>
              <w:spacing w:before="1"/>
              <w:jc w:val="left"/>
              <w:rPr>
                <w:b/>
                <w:sz w:val="16"/>
              </w:rPr>
            </w:pPr>
          </w:p>
          <w:p w14:paraId="49EDCC1D" w14:textId="77777777" w:rsidR="00C441A2" w:rsidRPr="009058AE" w:rsidRDefault="003F76D0">
            <w:pPr>
              <w:pStyle w:val="TableParagraph"/>
              <w:spacing w:before="1"/>
              <w:ind w:left="115" w:right="107"/>
              <w:rPr>
                <w:sz w:val="18"/>
              </w:rPr>
            </w:pPr>
            <w:r w:rsidRPr="009058AE">
              <w:rPr>
                <w:sz w:val="18"/>
              </w:rPr>
              <w:t xml:space="preserve">0 x0 </w:t>
            </w:r>
          </w:p>
        </w:tc>
      </w:tr>
      <w:tr w:rsidR="00C441A2" w14:paraId="49EDCC2E" w14:textId="77777777">
        <w:trPr>
          <w:trHeight w:val="1560"/>
        </w:trPr>
        <w:tc>
          <w:tcPr>
            <w:tcW w:w="959" w:type="dxa"/>
          </w:tcPr>
          <w:p w14:paraId="49EDCC1F" w14:textId="77777777" w:rsidR="00C441A2" w:rsidRPr="009058AE" w:rsidRDefault="00C441A2">
            <w:pPr>
              <w:pStyle w:val="TableParagraph"/>
              <w:spacing w:before="0"/>
              <w:jc w:val="left"/>
              <w:rPr>
                <w:b/>
                <w:sz w:val="20"/>
              </w:rPr>
            </w:pPr>
          </w:p>
          <w:p w14:paraId="49EDCC20" w14:textId="77777777" w:rsidR="00C441A2" w:rsidRPr="009058AE" w:rsidRDefault="00C441A2">
            <w:pPr>
              <w:pStyle w:val="TableParagraph"/>
              <w:spacing w:before="0"/>
              <w:jc w:val="left"/>
              <w:rPr>
                <w:b/>
                <w:sz w:val="20"/>
              </w:rPr>
            </w:pPr>
          </w:p>
          <w:p w14:paraId="49EDCC21" w14:textId="77777777" w:rsidR="00C441A2" w:rsidRPr="009058AE" w:rsidRDefault="003F76D0">
            <w:pPr>
              <w:pStyle w:val="TableParagraph"/>
              <w:spacing w:before="161"/>
              <w:ind w:left="87" w:right="79"/>
              <w:rPr>
                <w:sz w:val="18"/>
              </w:rPr>
            </w:pPr>
            <w:r w:rsidRPr="009058AE">
              <w:rPr>
                <w:sz w:val="18"/>
              </w:rPr>
              <w:t xml:space="preserve">RI </w:t>
            </w:r>
          </w:p>
        </w:tc>
        <w:tc>
          <w:tcPr>
            <w:tcW w:w="709" w:type="dxa"/>
          </w:tcPr>
          <w:p w14:paraId="49EDCC22" w14:textId="77777777" w:rsidR="00C441A2" w:rsidRPr="009058AE" w:rsidRDefault="00C441A2">
            <w:pPr>
              <w:pStyle w:val="TableParagraph"/>
              <w:spacing w:before="0"/>
              <w:jc w:val="left"/>
              <w:rPr>
                <w:b/>
                <w:sz w:val="20"/>
              </w:rPr>
            </w:pPr>
          </w:p>
          <w:p w14:paraId="49EDCC23" w14:textId="77777777" w:rsidR="00C441A2" w:rsidRPr="009058AE" w:rsidRDefault="00C441A2">
            <w:pPr>
              <w:pStyle w:val="TableParagraph"/>
              <w:spacing w:before="0"/>
              <w:jc w:val="left"/>
              <w:rPr>
                <w:b/>
                <w:sz w:val="20"/>
              </w:rPr>
            </w:pPr>
          </w:p>
          <w:p w14:paraId="49EDCC24" w14:textId="77777777" w:rsidR="00C441A2" w:rsidRPr="009058AE" w:rsidRDefault="003F76D0">
            <w:pPr>
              <w:pStyle w:val="TableParagraph"/>
              <w:spacing w:before="161"/>
              <w:ind w:left="93" w:right="85"/>
              <w:rPr>
                <w:sz w:val="18"/>
              </w:rPr>
            </w:pPr>
            <w:r w:rsidRPr="009058AE">
              <w:rPr>
                <w:sz w:val="18"/>
              </w:rPr>
              <w:t xml:space="preserve">31 </w:t>
            </w:r>
          </w:p>
        </w:tc>
        <w:tc>
          <w:tcPr>
            <w:tcW w:w="6662" w:type="dxa"/>
          </w:tcPr>
          <w:p w14:paraId="49EDCC25" w14:textId="77777777" w:rsidR="00C441A2" w:rsidRPr="009058AE" w:rsidRDefault="003F76D0">
            <w:pPr>
              <w:pStyle w:val="TableParagraph"/>
              <w:spacing w:before="40" w:line="324" w:lineRule="auto"/>
              <w:ind w:left="107" w:right="96" w:hanging="1"/>
              <w:jc w:val="both"/>
              <w:rPr>
                <w:rFonts w:eastAsia="宋体"/>
                <w:sz w:val="18"/>
              </w:rPr>
            </w:pPr>
            <w:r w:rsidRPr="009058AE">
              <w:rPr>
                <w:rFonts w:eastAsia="宋体"/>
                <w:sz w:val="18"/>
              </w:rPr>
              <w:t xml:space="preserve">Read prevents identifying bits. When the RI position of a TLB table entry is 1, the processor fires an exception when an access instruction attempts to read on the page.  Depending on the PageGrain register IEC field, the triggered exception could be a TLBL invalid exception or a TLBRI exception. </w:t>
            </w:r>
          </w:p>
          <w:p w14:paraId="49EDCC26" w14:textId="77777777" w:rsidR="00C441A2" w:rsidRPr="009058AE" w:rsidRDefault="003F76D0">
            <w:pPr>
              <w:pStyle w:val="TableParagraph"/>
              <w:spacing w:before="2"/>
              <w:ind w:left="108"/>
              <w:jc w:val="both"/>
              <w:rPr>
                <w:sz w:val="18"/>
              </w:rPr>
            </w:pPr>
            <w:r w:rsidRPr="009058AE">
              <w:rPr>
                <w:sz w:val="18"/>
              </w:rPr>
              <w:t xml:space="preserve">The XI fields of EntryLo0 and EntryLo1 can only be written if PageGrain=1. </w:t>
            </w:r>
            <w:r w:rsidRPr="009058AE">
              <w:rPr>
                <w:sz w:val="18"/>
                <w:vertAlign w:val="subscript"/>
              </w:rPr>
              <w:t>RIE</w:t>
            </w:r>
            <w:r w:rsidRPr="009058AE">
              <w:rPr>
                <w:sz w:val="18"/>
              </w:rPr>
              <w:t xml:space="preserve"> PageGrain = 0 </w:t>
            </w:r>
            <w:r w:rsidRPr="009058AE">
              <w:rPr>
                <w:sz w:val="18"/>
                <w:vertAlign w:val="subscript"/>
              </w:rPr>
              <w:t>RIE</w:t>
            </w:r>
          </w:p>
          <w:p w14:paraId="49EDCC27" w14:textId="77777777" w:rsidR="00C441A2" w:rsidRPr="009058AE" w:rsidRDefault="003F76D0">
            <w:pPr>
              <w:pStyle w:val="TableParagraph"/>
              <w:spacing w:before="82"/>
              <w:ind w:left="107"/>
              <w:jc w:val="both"/>
              <w:rPr>
                <w:rFonts w:eastAsia="宋体"/>
                <w:sz w:val="18"/>
              </w:rPr>
            </w:pPr>
            <w:r w:rsidRPr="009058AE">
              <w:rPr>
                <w:rFonts w:eastAsia="宋体"/>
                <w:sz w:val="18"/>
              </w:rPr>
              <w:t xml:space="preserve">, the RI fields of EntryLo0 and EntryLo1 will be read to 0 regardless of the value to be written. </w:t>
            </w:r>
          </w:p>
        </w:tc>
        <w:tc>
          <w:tcPr>
            <w:tcW w:w="709" w:type="dxa"/>
          </w:tcPr>
          <w:p w14:paraId="49EDCC28" w14:textId="77777777" w:rsidR="00C441A2" w:rsidRPr="009058AE" w:rsidRDefault="00C441A2">
            <w:pPr>
              <w:pStyle w:val="TableParagraph"/>
              <w:spacing w:before="0"/>
              <w:jc w:val="left"/>
              <w:rPr>
                <w:b/>
                <w:sz w:val="20"/>
              </w:rPr>
            </w:pPr>
          </w:p>
          <w:p w14:paraId="49EDCC29" w14:textId="77777777" w:rsidR="00C441A2" w:rsidRPr="009058AE" w:rsidRDefault="00C441A2">
            <w:pPr>
              <w:pStyle w:val="TableParagraph"/>
              <w:spacing w:before="0"/>
              <w:jc w:val="left"/>
              <w:rPr>
                <w:b/>
                <w:sz w:val="20"/>
              </w:rPr>
            </w:pPr>
          </w:p>
          <w:p w14:paraId="49EDCC2A" w14:textId="77777777" w:rsidR="00C441A2" w:rsidRPr="009058AE" w:rsidRDefault="003F76D0">
            <w:pPr>
              <w:pStyle w:val="TableParagraph"/>
              <w:spacing w:before="161"/>
              <w:ind w:left="93" w:right="81"/>
              <w:rPr>
                <w:sz w:val="18"/>
              </w:rPr>
            </w:pPr>
            <w:r w:rsidRPr="009058AE">
              <w:rPr>
                <w:sz w:val="18"/>
              </w:rPr>
              <w:t xml:space="preserve">R/W </w:t>
            </w:r>
          </w:p>
        </w:tc>
        <w:tc>
          <w:tcPr>
            <w:tcW w:w="923" w:type="dxa"/>
          </w:tcPr>
          <w:p w14:paraId="49EDCC2B" w14:textId="77777777" w:rsidR="00C441A2" w:rsidRPr="009058AE" w:rsidRDefault="00C441A2">
            <w:pPr>
              <w:pStyle w:val="TableParagraph"/>
              <w:spacing w:before="0"/>
              <w:jc w:val="left"/>
              <w:rPr>
                <w:b/>
                <w:sz w:val="20"/>
              </w:rPr>
            </w:pPr>
          </w:p>
          <w:p w14:paraId="49EDCC2C" w14:textId="77777777" w:rsidR="00C441A2" w:rsidRPr="009058AE" w:rsidRDefault="00C441A2">
            <w:pPr>
              <w:pStyle w:val="TableParagraph"/>
              <w:spacing w:before="0"/>
              <w:jc w:val="left"/>
              <w:rPr>
                <w:b/>
                <w:sz w:val="20"/>
              </w:rPr>
            </w:pPr>
          </w:p>
          <w:p w14:paraId="49EDCC2D" w14:textId="77777777" w:rsidR="00C441A2" w:rsidRPr="009058AE" w:rsidRDefault="003F76D0">
            <w:pPr>
              <w:pStyle w:val="TableParagraph"/>
              <w:spacing w:before="161"/>
              <w:ind w:left="115" w:right="107"/>
              <w:rPr>
                <w:sz w:val="18"/>
              </w:rPr>
            </w:pPr>
            <w:r w:rsidRPr="009058AE">
              <w:rPr>
                <w:sz w:val="18"/>
              </w:rPr>
              <w:t xml:space="preserve">0 x0 </w:t>
            </w:r>
          </w:p>
        </w:tc>
      </w:tr>
    </w:tbl>
    <w:p w14:paraId="49EDCC2F" w14:textId="77777777" w:rsidR="00C441A2" w:rsidRDefault="00C441A2">
      <w:pPr>
        <w:rPr>
          <w:sz w:val="18"/>
        </w:rPr>
        <w:sectPr w:rsidR="00C441A2">
          <w:headerReference w:type="default" r:id="rId58"/>
          <w:footerReference w:type="default" r:id="rId59"/>
          <w:pgSz w:w="11910" w:h="16840"/>
          <w:pgMar w:top="1580" w:right="0" w:bottom="1360" w:left="0" w:header="890" w:footer="1175" w:gutter="0"/>
          <w:pgNumType w:start="88"/>
          <w:cols w:space="720"/>
        </w:sectPr>
      </w:pPr>
    </w:p>
    <w:p w14:paraId="49EDCC30" w14:textId="77777777" w:rsidR="00C441A2" w:rsidRDefault="00C441A2">
      <w:pPr>
        <w:pStyle w:val="a3"/>
        <w:spacing w:before="2"/>
        <w:rPr>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9"/>
        <w:gridCol w:w="709"/>
        <w:gridCol w:w="6662"/>
        <w:gridCol w:w="709"/>
        <w:gridCol w:w="923"/>
      </w:tblGrid>
      <w:tr w:rsidR="00C441A2" w14:paraId="49EDCC36" w14:textId="77777777">
        <w:trPr>
          <w:trHeight w:val="309"/>
        </w:trPr>
        <w:tc>
          <w:tcPr>
            <w:tcW w:w="959" w:type="dxa"/>
            <w:tcBorders>
              <w:left w:val="single" w:sz="4" w:space="0" w:color="000000"/>
              <w:bottom w:val="double" w:sz="1" w:space="0" w:color="000000"/>
              <w:right w:val="single" w:sz="4" w:space="0" w:color="000000"/>
            </w:tcBorders>
          </w:tcPr>
          <w:p w14:paraId="49EDCC31" w14:textId="77777777" w:rsidR="00C441A2" w:rsidRPr="009058AE" w:rsidRDefault="003F76D0">
            <w:pPr>
              <w:pStyle w:val="TableParagraph"/>
              <w:spacing w:before="18"/>
              <w:ind w:left="87" w:right="77"/>
              <w:rPr>
                <w:rFonts w:eastAsia="宋体"/>
                <w:b/>
                <w:sz w:val="21"/>
              </w:rPr>
            </w:pPr>
            <w:r w:rsidRPr="009058AE">
              <w:rPr>
                <w:rFonts w:eastAsia="宋体"/>
                <w:b/>
                <w:sz w:val="21"/>
              </w:rPr>
              <w:t xml:space="preserve">Domain name </w:t>
            </w:r>
          </w:p>
        </w:tc>
        <w:tc>
          <w:tcPr>
            <w:tcW w:w="709" w:type="dxa"/>
            <w:tcBorders>
              <w:left w:val="single" w:sz="4" w:space="0" w:color="000000"/>
              <w:bottom w:val="double" w:sz="1" w:space="0" w:color="000000"/>
              <w:right w:val="single" w:sz="4" w:space="0" w:color="000000"/>
            </w:tcBorders>
          </w:tcPr>
          <w:p w14:paraId="49EDCC32" w14:textId="77777777" w:rsidR="00C441A2" w:rsidRPr="009058AE" w:rsidRDefault="003F76D0">
            <w:pPr>
              <w:pStyle w:val="TableParagraph"/>
              <w:spacing w:before="18"/>
              <w:ind w:left="7"/>
              <w:rPr>
                <w:rFonts w:eastAsia="宋体"/>
                <w:b/>
                <w:sz w:val="21"/>
              </w:rPr>
            </w:pPr>
            <w:r w:rsidRPr="009058AE">
              <w:rPr>
                <w:rFonts w:eastAsia="宋体"/>
                <w:b/>
                <w:w w:val="99"/>
                <w:sz w:val="21"/>
              </w:rPr>
              <w:t xml:space="preserve">position </w:t>
            </w:r>
          </w:p>
        </w:tc>
        <w:tc>
          <w:tcPr>
            <w:tcW w:w="6662" w:type="dxa"/>
            <w:tcBorders>
              <w:left w:val="single" w:sz="4" w:space="0" w:color="000000"/>
              <w:bottom w:val="double" w:sz="1" w:space="0" w:color="000000"/>
              <w:right w:val="single" w:sz="4" w:space="0" w:color="000000"/>
            </w:tcBorders>
          </w:tcPr>
          <w:p w14:paraId="49EDCC33" w14:textId="77777777" w:rsidR="00C441A2" w:rsidRPr="009058AE" w:rsidRDefault="003F76D0">
            <w:pPr>
              <w:pStyle w:val="TableParagraph"/>
              <w:spacing w:before="18"/>
              <w:ind w:left="2832" w:right="2822"/>
              <w:rPr>
                <w:rFonts w:eastAsia="宋体"/>
                <w:b/>
                <w:sz w:val="21"/>
              </w:rPr>
            </w:pPr>
            <w:r w:rsidRPr="009058AE">
              <w:rPr>
                <w:rFonts w:eastAsia="宋体"/>
                <w:b/>
                <w:sz w:val="21"/>
              </w:rPr>
              <w:t xml:space="preserve">Functional description </w:t>
            </w:r>
          </w:p>
        </w:tc>
        <w:tc>
          <w:tcPr>
            <w:tcW w:w="709" w:type="dxa"/>
            <w:tcBorders>
              <w:left w:val="single" w:sz="4" w:space="0" w:color="000000"/>
              <w:bottom w:val="double" w:sz="1" w:space="0" w:color="000000"/>
              <w:right w:val="single" w:sz="4" w:space="0" w:color="000000"/>
            </w:tcBorders>
          </w:tcPr>
          <w:p w14:paraId="49EDCC34" w14:textId="77777777" w:rsidR="00C441A2" w:rsidRPr="009058AE" w:rsidRDefault="003F76D0">
            <w:pPr>
              <w:pStyle w:val="TableParagraph"/>
              <w:spacing w:before="18"/>
              <w:ind w:left="93" w:right="84"/>
              <w:rPr>
                <w:rFonts w:eastAsia="宋体"/>
                <w:b/>
                <w:sz w:val="21"/>
              </w:rPr>
            </w:pPr>
            <w:r w:rsidRPr="009058AE">
              <w:rPr>
                <w:rFonts w:eastAsia="宋体"/>
                <w:b/>
                <w:sz w:val="21"/>
              </w:rPr>
              <w:t xml:space="preserve">Read/write </w:t>
            </w:r>
          </w:p>
        </w:tc>
        <w:tc>
          <w:tcPr>
            <w:tcW w:w="923" w:type="dxa"/>
            <w:tcBorders>
              <w:left w:val="single" w:sz="4" w:space="0" w:color="000000"/>
              <w:bottom w:val="double" w:sz="1" w:space="0" w:color="000000"/>
              <w:right w:val="single" w:sz="4" w:space="0" w:color="000000"/>
            </w:tcBorders>
          </w:tcPr>
          <w:p w14:paraId="49EDCC35" w14:textId="77777777" w:rsidR="00C441A2" w:rsidRPr="009058AE" w:rsidRDefault="003F76D0">
            <w:pPr>
              <w:pStyle w:val="TableParagraph"/>
              <w:spacing w:before="18"/>
              <w:ind w:left="115" w:right="106"/>
              <w:rPr>
                <w:rFonts w:eastAsia="宋体"/>
                <w:b/>
                <w:sz w:val="21"/>
              </w:rPr>
            </w:pPr>
            <w:r w:rsidRPr="009058AE">
              <w:rPr>
                <w:rFonts w:eastAsia="宋体"/>
                <w:b/>
                <w:sz w:val="21"/>
              </w:rPr>
              <w:t xml:space="preserve">Reset value </w:t>
            </w:r>
          </w:p>
        </w:tc>
      </w:tr>
      <w:tr w:rsidR="00C441A2" w14:paraId="49EDCC46" w14:textId="77777777">
        <w:trPr>
          <w:trHeight w:val="1560"/>
        </w:trPr>
        <w:tc>
          <w:tcPr>
            <w:tcW w:w="959" w:type="dxa"/>
            <w:tcBorders>
              <w:top w:val="double" w:sz="1" w:space="0" w:color="000000"/>
              <w:left w:val="single" w:sz="4" w:space="0" w:color="000000"/>
              <w:bottom w:val="single" w:sz="4" w:space="0" w:color="000000"/>
              <w:right w:val="single" w:sz="4" w:space="0" w:color="000000"/>
            </w:tcBorders>
          </w:tcPr>
          <w:p w14:paraId="49EDCC37" w14:textId="77777777" w:rsidR="00C441A2" w:rsidRPr="009058AE" w:rsidRDefault="00C441A2">
            <w:pPr>
              <w:pStyle w:val="TableParagraph"/>
              <w:spacing w:before="0"/>
              <w:jc w:val="left"/>
              <w:rPr>
                <w:b/>
                <w:sz w:val="20"/>
              </w:rPr>
            </w:pPr>
          </w:p>
          <w:p w14:paraId="49EDCC38" w14:textId="77777777" w:rsidR="00C441A2" w:rsidRPr="009058AE" w:rsidRDefault="00C441A2">
            <w:pPr>
              <w:pStyle w:val="TableParagraph"/>
              <w:spacing w:before="0"/>
              <w:jc w:val="left"/>
              <w:rPr>
                <w:b/>
                <w:sz w:val="20"/>
              </w:rPr>
            </w:pPr>
          </w:p>
          <w:p w14:paraId="49EDCC39" w14:textId="77777777" w:rsidR="00C441A2" w:rsidRPr="009058AE" w:rsidRDefault="003F76D0">
            <w:pPr>
              <w:pStyle w:val="TableParagraph"/>
              <w:spacing w:before="162"/>
              <w:ind w:left="87" w:right="80"/>
              <w:rPr>
                <w:sz w:val="18"/>
              </w:rPr>
            </w:pPr>
            <w:r w:rsidRPr="009058AE">
              <w:rPr>
                <w:sz w:val="18"/>
              </w:rPr>
              <w:t xml:space="preserve">XI </w:t>
            </w:r>
          </w:p>
        </w:tc>
        <w:tc>
          <w:tcPr>
            <w:tcW w:w="709" w:type="dxa"/>
            <w:tcBorders>
              <w:top w:val="double" w:sz="1" w:space="0" w:color="000000"/>
              <w:left w:val="single" w:sz="4" w:space="0" w:color="000000"/>
              <w:bottom w:val="single" w:sz="4" w:space="0" w:color="000000"/>
              <w:right w:val="single" w:sz="4" w:space="0" w:color="000000"/>
            </w:tcBorders>
          </w:tcPr>
          <w:p w14:paraId="49EDCC3A" w14:textId="77777777" w:rsidR="00C441A2" w:rsidRPr="009058AE" w:rsidRDefault="00C441A2">
            <w:pPr>
              <w:pStyle w:val="TableParagraph"/>
              <w:spacing w:before="0"/>
              <w:jc w:val="left"/>
              <w:rPr>
                <w:b/>
                <w:sz w:val="20"/>
              </w:rPr>
            </w:pPr>
          </w:p>
          <w:p w14:paraId="49EDCC3B" w14:textId="77777777" w:rsidR="00C441A2" w:rsidRPr="009058AE" w:rsidRDefault="00C441A2">
            <w:pPr>
              <w:pStyle w:val="TableParagraph"/>
              <w:spacing w:before="0"/>
              <w:jc w:val="left"/>
              <w:rPr>
                <w:b/>
                <w:sz w:val="20"/>
              </w:rPr>
            </w:pPr>
          </w:p>
          <w:p w14:paraId="49EDCC3C" w14:textId="77777777" w:rsidR="00C441A2" w:rsidRPr="009058AE" w:rsidRDefault="003F76D0">
            <w:pPr>
              <w:pStyle w:val="TableParagraph"/>
              <w:spacing w:before="162"/>
              <w:ind w:left="93" w:right="85"/>
              <w:rPr>
                <w:sz w:val="18"/>
              </w:rPr>
            </w:pPr>
            <w:r w:rsidRPr="009058AE">
              <w:rPr>
                <w:sz w:val="18"/>
              </w:rPr>
              <w:t xml:space="preserve">30 </w:t>
            </w:r>
          </w:p>
        </w:tc>
        <w:tc>
          <w:tcPr>
            <w:tcW w:w="6662" w:type="dxa"/>
            <w:tcBorders>
              <w:top w:val="double" w:sz="1" w:space="0" w:color="000000"/>
              <w:left w:val="single" w:sz="4" w:space="0" w:color="000000"/>
              <w:bottom w:val="single" w:sz="4" w:space="0" w:color="000000"/>
              <w:right w:val="single" w:sz="4" w:space="0" w:color="000000"/>
            </w:tcBorders>
          </w:tcPr>
          <w:p w14:paraId="49EDCC3D" w14:textId="77777777" w:rsidR="00C441A2" w:rsidRPr="009058AE" w:rsidRDefault="003F76D0">
            <w:pPr>
              <w:pStyle w:val="TableParagraph"/>
              <w:spacing w:before="41" w:line="324" w:lineRule="auto"/>
              <w:ind w:left="107" w:right="95" w:hanging="1"/>
              <w:jc w:val="both"/>
              <w:rPr>
                <w:rFonts w:eastAsia="宋体"/>
                <w:sz w:val="18"/>
              </w:rPr>
            </w:pPr>
            <w:r w:rsidRPr="009058AE">
              <w:rPr>
                <w:rFonts w:eastAsia="宋体"/>
                <w:spacing w:val="2"/>
                <w:sz w:val="18"/>
              </w:rPr>
              <w:t xml:space="preserve">Execution block identification bits. When the XI position of a TLB table entry is 1, the occurrence on the page is indicated and the processor fires the exception.  Depending on the PageGrain register IEC field, the triggered exception could be a TLBL invalid exception or a TLBXI exception. </w:t>
            </w:r>
          </w:p>
          <w:p w14:paraId="49EDCC3E" w14:textId="77777777" w:rsidR="00C441A2" w:rsidRPr="009058AE" w:rsidRDefault="003F76D0">
            <w:pPr>
              <w:pStyle w:val="TableParagraph"/>
              <w:spacing w:before="2"/>
              <w:ind w:left="108"/>
              <w:jc w:val="both"/>
              <w:rPr>
                <w:sz w:val="18"/>
              </w:rPr>
            </w:pPr>
            <w:r w:rsidRPr="009058AE">
              <w:rPr>
                <w:sz w:val="18"/>
              </w:rPr>
              <w:t xml:space="preserve">The XI fields of EntryLo0 and EntryLo1 can only be written if PageGrain=1. </w:t>
            </w:r>
            <w:r w:rsidRPr="009058AE">
              <w:rPr>
                <w:sz w:val="18"/>
                <w:vertAlign w:val="subscript"/>
              </w:rPr>
              <w:t>XIE</w:t>
            </w:r>
            <w:r w:rsidRPr="009058AE">
              <w:rPr>
                <w:sz w:val="18"/>
              </w:rPr>
              <w:t xml:space="preserve"> PageGrain = 0 </w:t>
            </w:r>
            <w:r w:rsidRPr="009058AE">
              <w:rPr>
                <w:sz w:val="18"/>
                <w:vertAlign w:val="subscript"/>
              </w:rPr>
              <w:t>XIE</w:t>
            </w:r>
          </w:p>
          <w:p w14:paraId="49EDCC3F" w14:textId="77777777" w:rsidR="00C441A2" w:rsidRPr="009058AE" w:rsidRDefault="003F76D0">
            <w:pPr>
              <w:pStyle w:val="TableParagraph"/>
              <w:spacing w:before="81"/>
              <w:ind w:left="107"/>
              <w:jc w:val="both"/>
              <w:rPr>
                <w:rFonts w:eastAsia="宋体"/>
                <w:sz w:val="18"/>
              </w:rPr>
            </w:pPr>
            <w:r w:rsidRPr="009058AE">
              <w:rPr>
                <w:rFonts w:eastAsia="宋体"/>
                <w:sz w:val="18"/>
              </w:rPr>
              <w:t xml:space="preserve">, the XI fields of EntryLo0 and EntryLo1 will be read to 0 regardless of the value to be written. </w:t>
            </w:r>
          </w:p>
        </w:tc>
        <w:tc>
          <w:tcPr>
            <w:tcW w:w="709" w:type="dxa"/>
            <w:tcBorders>
              <w:top w:val="double" w:sz="1" w:space="0" w:color="000000"/>
              <w:left w:val="single" w:sz="4" w:space="0" w:color="000000"/>
              <w:bottom w:val="single" w:sz="4" w:space="0" w:color="000000"/>
              <w:right w:val="single" w:sz="4" w:space="0" w:color="000000"/>
            </w:tcBorders>
          </w:tcPr>
          <w:p w14:paraId="49EDCC40" w14:textId="77777777" w:rsidR="00C441A2" w:rsidRPr="009058AE" w:rsidRDefault="00C441A2">
            <w:pPr>
              <w:pStyle w:val="TableParagraph"/>
              <w:spacing w:before="0"/>
              <w:jc w:val="left"/>
              <w:rPr>
                <w:b/>
                <w:sz w:val="20"/>
              </w:rPr>
            </w:pPr>
          </w:p>
          <w:p w14:paraId="49EDCC41" w14:textId="77777777" w:rsidR="00C441A2" w:rsidRPr="009058AE" w:rsidRDefault="00C441A2">
            <w:pPr>
              <w:pStyle w:val="TableParagraph"/>
              <w:spacing w:before="0"/>
              <w:jc w:val="left"/>
              <w:rPr>
                <w:b/>
                <w:sz w:val="20"/>
              </w:rPr>
            </w:pPr>
          </w:p>
          <w:p w14:paraId="49EDCC42" w14:textId="77777777" w:rsidR="00C441A2" w:rsidRPr="009058AE" w:rsidRDefault="003F76D0">
            <w:pPr>
              <w:pStyle w:val="TableParagraph"/>
              <w:spacing w:before="162"/>
              <w:ind w:left="93" w:right="81"/>
              <w:rPr>
                <w:sz w:val="18"/>
              </w:rPr>
            </w:pPr>
            <w:r w:rsidRPr="009058AE">
              <w:rPr>
                <w:sz w:val="18"/>
              </w:rPr>
              <w:t xml:space="preserve">R/W </w:t>
            </w:r>
          </w:p>
        </w:tc>
        <w:tc>
          <w:tcPr>
            <w:tcW w:w="923" w:type="dxa"/>
            <w:tcBorders>
              <w:top w:val="double" w:sz="1" w:space="0" w:color="000000"/>
              <w:left w:val="single" w:sz="4" w:space="0" w:color="000000"/>
              <w:bottom w:val="single" w:sz="4" w:space="0" w:color="000000"/>
              <w:right w:val="single" w:sz="4" w:space="0" w:color="000000"/>
            </w:tcBorders>
          </w:tcPr>
          <w:p w14:paraId="49EDCC43" w14:textId="77777777" w:rsidR="00C441A2" w:rsidRPr="009058AE" w:rsidRDefault="00C441A2">
            <w:pPr>
              <w:pStyle w:val="TableParagraph"/>
              <w:spacing w:before="0"/>
              <w:jc w:val="left"/>
              <w:rPr>
                <w:b/>
                <w:sz w:val="20"/>
              </w:rPr>
            </w:pPr>
          </w:p>
          <w:p w14:paraId="49EDCC44" w14:textId="77777777" w:rsidR="00C441A2" w:rsidRPr="009058AE" w:rsidRDefault="00C441A2">
            <w:pPr>
              <w:pStyle w:val="TableParagraph"/>
              <w:spacing w:before="0"/>
              <w:jc w:val="left"/>
              <w:rPr>
                <w:b/>
                <w:sz w:val="20"/>
              </w:rPr>
            </w:pPr>
          </w:p>
          <w:p w14:paraId="49EDCC45" w14:textId="77777777" w:rsidR="00C441A2" w:rsidRPr="009058AE" w:rsidRDefault="003F76D0">
            <w:pPr>
              <w:pStyle w:val="TableParagraph"/>
              <w:spacing w:before="162"/>
              <w:ind w:left="115" w:right="107"/>
              <w:rPr>
                <w:sz w:val="18"/>
              </w:rPr>
            </w:pPr>
            <w:r w:rsidRPr="009058AE">
              <w:rPr>
                <w:sz w:val="18"/>
              </w:rPr>
              <w:t xml:space="preserve">0 x0 </w:t>
            </w:r>
          </w:p>
        </w:tc>
      </w:tr>
      <w:tr w:rsidR="00C441A2" w14:paraId="49EDCC56" w14:textId="77777777">
        <w:trPr>
          <w:trHeight w:val="1559"/>
        </w:trPr>
        <w:tc>
          <w:tcPr>
            <w:tcW w:w="959" w:type="dxa"/>
            <w:tcBorders>
              <w:top w:val="single" w:sz="4" w:space="0" w:color="000000"/>
              <w:left w:val="single" w:sz="4" w:space="0" w:color="000000"/>
              <w:bottom w:val="single" w:sz="4" w:space="0" w:color="000000"/>
              <w:right w:val="single" w:sz="4" w:space="0" w:color="000000"/>
            </w:tcBorders>
          </w:tcPr>
          <w:p w14:paraId="49EDCC47" w14:textId="77777777" w:rsidR="00C441A2" w:rsidRPr="009058AE" w:rsidRDefault="00C441A2">
            <w:pPr>
              <w:pStyle w:val="TableParagraph"/>
              <w:spacing w:before="0"/>
              <w:jc w:val="left"/>
              <w:rPr>
                <w:b/>
                <w:sz w:val="20"/>
              </w:rPr>
            </w:pPr>
          </w:p>
          <w:p w14:paraId="49EDCC48" w14:textId="77777777" w:rsidR="00C441A2" w:rsidRPr="009058AE" w:rsidRDefault="00C441A2">
            <w:pPr>
              <w:pStyle w:val="TableParagraph"/>
              <w:spacing w:before="0"/>
              <w:jc w:val="left"/>
              <w:rPr>
                <w:b/>
                <w:sz w:val="20"/>
              </w:rPr>
            </w:pPr>
          </w:p>
          <w:p w14:paraId="49EDCC49" w14:textId="77777777" w:rsidR="00C441A2" w:rsidRPr="009058AE" w:rsidRDefault="003F76D0">
            <w:pPr>
              <w:pStyle w:val="TableParagraph"/>
              <w:spacing w:before="161"/>
              <w:ind w:left="87" w:right="80"/>
              <w:rPr>
                <w:sz w:val="18"/>
              </w:rPr>
            </w:pPr>
            <w:r w:rsidRPr="009058AE">
              <w:rPr>
                <w:sz w:val="18"/>
              </w:rPr>
              <w:t xml:space="preserve">PFN </w:t>
            </w:r>
          </w:p>
        </w:tc>
        <w:tc>
          <w:tcPr>
            <w:tcW w:w="709" w:type="dxa"/>
            <w:tcBorders>
              <w:top w:val="single" w:sz="4" w:space="0" w:color="000000"/>
              <w:left w:val="single" w:sz="4" w:space="0" w:color="000000"/>
              <w:bottom w:val="single" w:sz="4" w:space="0" w:color="000000"/>
              <w:right w:val="single" w:sz="4" w:space="0" w:color="000000"/>
            </w:tcBorders>
          </w:tcPr>
          <w:p w14:paraId="49EDCC4A" w14:textId="77777777" w:rsidR="00C441A2" w:rsidRPr="009058AE" w:rsidRDefault="00C441A2">
            <w:pPr>
              <w:pStyle w:val="TableParagraph"/>
              <w:spacing w:before="0"/>
              <w:jc w:val="left"/>
              <w:rPr>
                <w:b/>
                <w:sz w:val="20"/>
              </w:rPr>
            </w:pPr>
          </w:p>
          <w:p w14:paraId="49EDCC4B" w14:textId="77777777" w:rsidR="00C441A2" w:rsidRPr="009058AE" w:rsidRDefault="00C441A2">
            <w:pPr>
              <w:pStyle w:val="TableParagraph"/>
              <w:spacing w:before="0"/>
              <w:jc w:val="left"/>
              <w:rPr>
                <w:b/>
                <w:sz w:val="20"/>
              </w:rPr>
            </w:pPr>
          </w:p>
          <w:p w14:paraId="49EDCC4C" w14:textId="77777777" w:rsidR="00C441A2" w:rsidRPr="009058AE" w:rsidRDefault="003F76D0">
            <w:pPr>
              <w:pStyle w:val="TableParagraph"/>
              <w:spacing w:before="161"/>
              <w:ind w:right="162"/>
              <w:jc w:val="right"/>
              <w:rPr>
                <w:sz w:val="18"/>
              </w:rPr>
            </w:pPr>
            <w:r w:rsidRPr="009058AE">
              <w:rPr>
                <w:sz w:val="18"/>
              </w:rPr>
              <w:t xml:space="preserve">29.. 6 </w:t>
            </w:r>
          </w:p>
        </w:tc>
        <w:tc>
          <w:tcPr>
            <w:tcW w:w="6662" w:type="dxa"/>
            <w:tcBorders>
              <w:top w:val="single" w:sz="4" w:space="0" w:color="000000"/>
              <w:left w:val="single" w:sz="4" w:space="0" w:color="000000"/>
              <w:bottom w:val="single" w:sz="4" w:space="0" w:color="000000"/>
              <w:right w:val="single" w:sz="4" w:space="0" w:color="000000"/>
            </w:tcBorders>
          </w:tcPr>
          <w:p w14:paraId="49EDCC4D" w14:textId="77777777" w:rsidR="00C441A2" w:rsidRPr="009058AE" w:rsidRDefault="003F76D0">
            <w:pPr>
              <w:pStyle w:val="TableParagraph"/>
              <w:spacing w:before="40" w:line="324" w:lineRule="auto"/>
              <w:ind w:left="107" w:right="95" w:hanging="1"/>
              <w:jc w:val="both"/>
              <w:rPr>
                <w:rFonts w:eastAsia="宋体"/>
                <w:sz w:val="18"/>
              </w:rPr>
            </w:pPr>
            <w:r w:rsidRPr="009058AE">
              <w:rPr>
                <w:rFonts w:eastAsia="宋体"/>
                <w:spacing w:val="-8"/>
                <w:sz w:val="18"/>
              </w:rPr>
              <w:t xml:space="preserve">Basic section of physical page number. When the processor is configured to support the large physical address space pattern (Config3=1 and PageGrain=1), the field contents are splicedinto the lower part of the PFNX field to form a complete physical page number, thus supporting the 48-bit physical address space. </w:t>
            </w:r>
            <w:r w:rsidRPr="009058AE">
              <w:rPr>
                <w:sz w:val="18"/>
                <w:vertAlign w:val="subscript"/>
              </w:rPr>
              <w:t>LPA</w:t>
            </w:r>
            <w:r w:rsidRPr="009058AE">
              <w:rPr>
                <w:spacing w:val="-1"/>
                <w:w w:val="97"/>
                <w:sz w:val="18"/>
                <w:vertAlign w:val="subscript"/>
              </w:rPr>
              <w:t>E</w:t>
            </w:r>
            <w:r w:rsidRPr="009058AE">
              <w:rPr>
                <w:spacing w:val="-3"/>
                <w:w w:val="97"/>
                <w:sz w:val="18"/>
                <w:vertAlign w:val="subscript"/>
              </w:rPr>
              <w:t>L</w:t>
            </w:r>
            <w:r w:rsidRPr="009058AE">
              <w:rPr>
                <w:spacing w:val="-11"/>
                <w:w w:val="97"/>
                <w:sz w:val="18"/>
                <w:vertAlign w:val="subscript"/>
              </w:rPr>
              <w:t>P</w:t>
            </w:r>
            <w:r w:rsidRPr="009058AE">
              <w:rPr>
                <w:spacing w:val="11"/>
                <w:w w:val="97"/>
                <w:sz w:val="18"/>
                <w:vertAlign w:val="subscript"/>
              </w:rPr>
              <w:t>A</w:t>
            </w:r>
            <w:r w:rsidRPr="009058AE">
              <w:rPr>
                <w:sz w:val="18"/>
              </w:rPr>
              <w:t xml:space="preserve"> The PFN domain corresponds to 35.. of the physical address.  12. </w:t>
            </w:r>
          </w:p>
          <w:p w14:paraId="49EDCC4E" w14:textId="77777777" w:rsidR="00C441A2" w:rsidRPr="009058AE" w:rsidRDefault="003F76D0">
            <w:pPr>
              <w:pStyle w:val="TableParagraph"/>
              <w:spacing w:before="2"/>
              <w:ind w:left="107"/>
              <w:jc w:val="both"/>
              <w:rPr>
                <w:rFonts w:eastAsia="宋体"/>
                <w:sz w:val="18"/>
              </w:rPr>
            </w:pPr>
            <w:r w:rsidRPr="009058AE">
              <w:rPr>
                <w:rFonts w:eastAsia="宋体"/>
                <w:sz w:val="18"/>
              </w:rPr>
              <w:t xml:space="preserve">When the processor is configured to not support a large physical address space pattern (PageGrain=0), the PFN field itself </w:t>
            </w:r>
            <w:r w:rsidRPr="009058AE">
              <w:rPr>
                <w:spacing w:val="1"/>
                <w:w w:val="97"/>
                <w:sz w:val="18"/>
                <w:vertAlign w:val="subscript"/>
              </w:rPr>
              <w:t>E</w:t>
            </w:r>
            <w:r w:rsidRPr="009058AE">
              <w:rPr>
                <w:spacing w:val="-3"/>
                <w:w w:val="97"/>
                <w:sz w:val="18"/>
                <w:vertAlign w:val="subscript"/>
              </w:rPr>
              <w:t>L</w:t>
            </w:r>
            <w:r w:rsidRPr="009058AE">
              <w:rPr>
                <w:spacing w:val="-11"/>
                <w:w w:val="97"/>
                <w:sz w:val="18"/>
                <w:vertAlign w:val="subscript"/>
              </w:rPr>
              <w:t>P</w:t>
            </w:r>
            <w:r w:rsidRPr="009058AE">
              <w:rPr>
                <w:spacing w:val="11"/>
                <w:w w:val="97"/>
                <w:sz w:val="18"/>
                <w:vertAlign w:val="subscript"/>
              </w:rPr>
              <w:t>A</w:t>
            </w:r>
          </w:p>
          <w:p w14:paraId="49EDCC4F" w14:textId="77777777" w:rsidR="00C441A2" w:rsidRPr="009058AE" w:rsidRDefault="003F76D0">
            <w:pPr>
              <w:pStyle w:val="TableParagraph"/>
              <w:spacing w:before="82"/>
              <w:ind w:left="107"/>
              <w:jc w:val="both"/>
              <w:rPr>
                <w:rFonts w:eastAsia="宋体"/>
                <w:sz w:val="18"/>
              </w:rPr>
            </w:pPr>
            <w:r w:rsidRPr="009058AE">
              <w:rPr>
                <w:rFonts w:eastAsia="宋体"/>
                <w:sz w:val="18"/>
              </w:rPr>
              <w:t xml:space="preserve">The final physical page number is formed to support the 36-bit physical address space. </w:t>
            </w:r>
          </w:p>
        </w:tc>
        <w:tc>
          <w:tcPr>
            <w:tcW w:w="709" w:type="dxa"/>
            <w:tcBorders>
              <w:top w:val="single" w:sz="4" w:space="0" w:color="000000"/>
              <w:left w:val="single" w:sz="4" w:space="0" w:color="000000"/>
              <w:bottom w:val="single" w:sz="4" w:space="0" w:color="000000"/>
              <w:right w:val="single" w:sz="4" w:space="0" w:color="000000"/>
            </w:tcBorders>
          </w:tcPr>
          <w:p w14:paraId="49EDCC50" w14:textId="77777777" w:rsidR="00C441A2" w:rsidRPr="009058AE" w:rsidRDefault="00C441A2">
            <w:pPr>
              <w:pStyle w:val="TableParagraph"/>
              <w:spacing w:before="0"/>
              <w:jc w:val="left"/>
              <w:rPr>
                <w:b/>
                <w:sz w:val="20"/>
              </w:rPr>
            </w:pPr>
          </w:p>
          <w:p w14:paraId="49EDCC51" w14:textId="77777777" w:rsidR="00C441A2" w:rsidRPr="009058AE" w:rsidRDefault="00C441A2">
            <w:pPr>
              <w:pStyle w:val="TableParagraph"/>
              <w:spacing w:before="0"/>
              <w:jc w:val="left"/>
              <w:rPr>
                <w:b/>
                <w:sz w:val="20"/>
              </w:rPr>
            </w:pPr>
          </w:p>
          <w:p w14:paraId="49EDCC52" w14:textId="77777777" w:rsidR="00C441A2" w:rsidRPr="009058AE" w:rsidRDefault="003F76D0">
            <w:pPr>
              <w:pStyle w:val="TableParagraph"/>
              <w:spacing w:before="161"/>
              <w:ind w:left="93" w:right="82"/>
              <w:rPr>
                <w:sz w:val="18"/>
              </w:rPr>
            </w:pPr>
            <w:r w:rsidRPr="009058AE">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CC53" w14:textId="77777777" w:rsidR="00C441A2" w:rsidRPr="009058AE" w:rsidRDefault="00C441A2">
            <w:pPr>
              <w:pStyle w:val="TableParagraph"/>
              <w:spacing w:before="0"/>
              <w:jc w:val="left"/>
              <w:rPr>
                <w:b/>
                <w:sz w:val="20"/>
              </w:rPr>
            </w:pPr>
          </w:p>
          <w:p w14:paraId="49EDCC54" w14:textId="77777777" w:rsidR="00C441A2" w:rsidRPr="009058AE" w:rsidRDefault="00C441A2">
            <w:pPr>
              <w:pStyle w:val="TableParagraph"/>
              <w:spacing w:before="0"/>
              <w:jc w:val="left"/>
              <w:rPr>
                <w:b/>
                <w:sz w:val="20"/>
              </w:rPr>
            </w:pPr>
          </w:p>
          <w:p w14:paraId="49EDCC55" w14:textId="77777777" w:rsidR="00C441A2" w:rsidRPr="009058AE" w:rsidRDefault="003F76D0">
            <w:pPr>
              <w:pStyle w:val="TableParagraph"/>
              <w:spacing w:before="161"/>
              <w:ind w:left="115" w:right="107"/>
              <w:rPr>
                <w:sz w:val="18"/>
              </w:rPr>
            </w:pPr>
            <w:r w:rsidRPr="009058AE">
              <w:rPr>
                <w:sz w:val="18"/>
              </w:rPr>
              <w:t xml:space="preserve">0 x0 </w:t>
            </w:r>
          </w:p>
        </w:tc>
      </w:tr>
      <w:tr w:rsidR="00C441A2" w14:paraId="49EDCC61" w14:textId="77777777">
        <w:trPr>
          <w:trHeight w:val="623"/>
        </w:trPr>
        <w:tc>
          <w:tcPr>
            <w:tcW w:w="959" w:type="dxa"/>
            <w:tcBorders>
              <w:top w:val="single" w:sz="4" w:space="0" w:color="000000"/>
              <w:left w:val="single" w:sz="4" w:space="0" w:color="000000"/>
              <w:bottom w:val="single" w:sz="4" w:space="0" w:color="000000"/>
              <w:right w:val="single" w:sz="4" w:space="0" w:color="000000"/>
            </w:tcBorders>
          </w:tcPr>
          <w:p w14:paraId="49EDCC57" w14:textId="77777777" w:rsidR="00C441A2" w:rsidRPr="009058AE" w:rsidRDefault="00C441A2">
            <w:pPr>
              <w:pStyle w:val="TableParagraph"/>
              <w:spacing w:before="1"/>
              <w:jc w:val="left"/>
              <w:rPr>
                <w:b/>
                <w:sz w:val="16"/>
              </w:rPr>
            </w:pPr>
          </w:p>
          <w:p w14:paraId="49EDCC58" w14:textId="77777777" w:rsidR="00C441A2" w:rsidRPr="009058AE" w:rsidRDefault="003F76D0">
            <w:pPr>
              <w:pStyle w:val="TableParagraph"/>
              <w:spacing w:before="0"/>
              <w:ind w:left="8"/>
              <w:rPr>
                <w:sz w:val="18"/>
              </w:rPr>
            </w:pPr>
            <w:r w:rsidRPr="009058AE">
              <w:rPr>
                <w:sz w:val="18"/>
              </w:rPr>
              <w:t xml:space="preserve">C </w:t>
            </w:r>
          </w:p>
        </w:tc>
        <w:tc>
          <w:tcPr>
            <w:tcW w:w="709" w:type="dxa"/>
            <w:tcBorders>
              <w:top w:val="single" w:sz="4" w:space="0" w:color="000000"/>
              <w:left w:val="single" w:sz="4" w:space="0" w:color="000000"/>
              <w:bottom w:val="single" w:sz="4" w:space="0" w:color="000000"/>
              <w:right w:val="single" w:sz="4" w:space="0" w:color="000000"/>
            </w:tcBorders>
          </w:tcPr>
          <w:p w14:paraId="49EDCC59" w14:textId="77777777" w:rsidR="00C441A2" w:rsidRPr="009058AE" w:rsidRDefault="00C441A2">
            <w:pPr>
              <w:pStyle w:val="TableParagraph"/>
              <w:spacing w:before="1"/>
              <w:jc w:val="left"/>
              <w:rPr>
                <w:b/>
                <w:sz w:val="16"/>
              </w:rPr>
            </w:pPr>
          </w:p>
          <w:p w14:paraId="49EDCC5A" w14:textId="77777777" w:rsidR="00C441A2" w:rsidRPr="009058AE" w:rsidRDefault="003F76D0">
            <w:pPr>
              <w:pStyle w:val="TableParagraph"/>
              <w:spacing w:before="0"/>
              <w:ind w:right="206"/>
              <w:jc w:val="right"/>
              <w:rPr>
                <w:sz w:val="18"/>
              </w:rPr>
            </w:pPr>
            <w:r w:rsidRPr="009058AE">
              <w:rPr>
                <w:sz w:val="18"/>
              </w:rPr>
              <w:t xml:space="preserve">5.. 3 </w:t>
            </w:r>
          </w:p>
        </w:tc>
        <w:tc>
          <w:tcPr>
            <w:tcW w:w="6662" w:type="dxa"/>
            <w:tcBorders>
              <w:top w:val="single" w:sz="4" w:space="0" w:color="000000"/>
              <w:left w:val="single" w:sz="4" w:space="0" w:color="000000"/>
              <w:bottom w:val="single" w:sz="4" w:space="0" w:color="000000"/>
              <w:right w:val="single" w:sz="4" w:space="0" w:color="000000"/>
            </w:tcBorders>
          </w:tcPr>
          <w:p w14:paraId="49EDCC5B"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The Cache property of the physical page.  See this section for a detailed definition of the Cache property and its encoding </w:t>
            </w:r>
          </w:p>
          <w:p w14:paraId="49EDCC5C" w14:textId="77777777" w:rsidR="00C441A2" w:rsidRPr="009058AE" w:rsidRDefault="000C04CA">
            <w:pPr>
              <w:pStyle w:val="TableParagraph"/>
              <w:spacing w:before="82"/>
              <w:ind w:left="107"/>
              <w:jc w:val="left"/>
              <w:rPr>
                <w:rFonts w:eastAsia="宋体"/>
                <w:sz w:val="18"/>
              </w:rPr>
            </w:pPr>
            <w:hyperlink w:anchor="_bookmark187" w:history="1">
              <w:r w:rsidR="003F76D0" w:rsidRPr="009058AE">
                <w:rPr>
                  <w:rFonts w:eastAsia="宋体"/>
                  <w:sz w:val="18"/>
                </w:rPr>
                <w:t xml:space="preserve">That's shown in table 7 minus 6. </w:t>
              </w:r>
            </w:hyperlink>
          </w:p>
        </w:tc>
        <w:tc>
          <w:tcPr>
            <w:tcW w:w="709" w:type="dxa"/>
            <w:tcBorders>
              <w:top w:val="single" w:sz="4" w:space="0" w:color="000000"/>
              <w:left w:val="single" w:sz="4" w:space="0" w:color="000000"/>
              <w:bottom w:val="single" w:sz="4" w:space="0" w:color="000000"/>
              <w:right w:val="single" w:sz="4" w:space="0" w:color="000000"/>
            </w:tcBorders>
          </w:tcPr>
          <w:p w14:paraId="49EDCC5D" w14:textId="77777777" w:rsidR="00C441A2" w:rsidRPr="009058AE" w:rsidRDefault="00C441A2">
            <w:pPr>
              <w:pStyle w:val="TableParagraph"/>
              <w:spacing w:before="1"/>
              <w:jc w:val="left"/>
              <w:rPr>
                <w:b/>
                <w:sz w:val="16"/>
              </w:rPr>
            </w:pPr>
          </w:p>
          <w:p w14:paraId="49EDCC5E" w14:textId="77777777" w:rsidR="00C441A2" w:rsidRPr="009058AE" w:rsidRDefault="003F76D0">
            <w:pPr>
              <w:pStyle w:val="TableParagraph"/>
              <w:spacing w:before="0"/>
              <w:ind w:left="93" w:right="82"/>
              <w:rPr>
                <w:sz w:val="18"/>
              </w:rPr>
            </w:pPr>
            <w:r w:rsidRPr="009058AE">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CC5F" w14:textId="77777777" w:rsidR="00C441A2" w:rsidRPr="009058AE" w:rsidRDefault="00C441A2">
            <w:pPr>
              <w:pStyle w:val="TableParagraph"/>
              <w:spacing w:before="1"/>
              <w:jc w:val="left"/>
              <w:rPr>
                <w:b/>
                <w:sz w:val="16"/>
              </w:rPr>
            </w:pPr>
          </w:p>
          <w:p w14:paraId="49EDCC60" w14:textId="77777777" w:rsidR="00C441A2" w:rsidRPr="009058AE" w:rsidRDefault="003F76D0">
            <w:pPr>
              <w:pStyle w:val="TableParagraph"/>
              <w:spacing w:before="0"/>
              <w:ind w:left="115" w:right="107"/>
              <w:rPr>
                <w:sz w:val="18"/>
              </w:rPr>
            </w:pPr>
            <w:r w:rsidRPr="009058AE">
              <w:rPr>
                <w:sz w:val="18"/>
              </w:rPr>
              <w:t xml:space="preserve">0 x0 </w:t>
            </w:r>
          </w:p>
        </w:tc>
      </w:tr>
      <w:tr w:rsidR="00C441A2" w14:paraId="49EDCC6C" w14:textId="77777777">
        <w:trPr>
          <w:trHeight w:val="624"/>
        </w:trPr>
        <w:tc>
          <w:tcPr>
            <w:tcW w:w="959" w:type="dxa"/>
            <w:tcBorders>
              <w:top w:val="single" w:sz="4" w:space="0" w:color="000000"/>
              <w:left w:val="single" w:sz="4" w:space="0" w:color="000000"/>
              <w:bottom w:val="single" w:sz="4" w:space="0" w:color="000000"/>
              <w:right w:val="single" w:sz="4" w:space="0" w:color="000000"/>
            </w:tcBorders>
          </w:tcPr>
          <w:p w14:paraId="49EDCC62" w14:textId="77777777" w:rsidR="00C441A2" w:rsidRPr="009058AE" w:rsidRDefault="00C441A2">
            <w:pPr>
              <w:pStyle w:val="TableParagraph"/>
              <w:spacing w:before="2"/>
              <w:jc w:val="left"/>
              <w:rPr>
                <w:b/>
                <w:sz w:val="16"/>
              </w:rPr>
            </w:pPr>
          </w:p>
          <w:p w14:paraId="49EDCC63" w14:textId="77777777" w:rsidR="00C441A2" w:rsidRPr="009058AE" w:rsidRDefault="003F76D0">
            <w:pPr>
              <w:pStyle w:val="TableParagraph"/>
              <w:spacing w:before="0"/>
              <w:ind w:left="8"/>
              <w:rPr>
                <w:sz w:val="18"/>
              </w:rPr>
            </w:pPr>
            <w:r w:rsidRPr="009058AE">
              <w:rPr>
                <w:w w:val="99"/>
                <w:sz w:val="18"/>
              </w:rPr>
              <w:t xml:space="preserve">D </w:t>
            </w:r>
          </w:p>
        </w:tc>
        <w:tc>
          <w:tcPr>
            <w:tcW w:w="709" w:type="dxa"/>
            <w:tcBorders>
              <w:top w:val="single" w:sz="4" w:space="0" w:color="000000"/>
              <w:left w:val="single" w:sz="4" w:space="0" w:color="000000"/>
              <w:bottom w:val="single" w:sz="4" w:space="0" w:color="000000"/>
              <w:right w:val="single" w:sz="4" w:space="0" w:color="000000"/>
            </w:tcBorders>
          </w:tcPr>
          <w:p w14:paraId="49EDCC64" w14:textId="77777777" w:rsidR="00C441A2" w:rsidRPr="009058AE" w:rsidRDefault="00C441A2">
            <w:pPr>
              <w:pStyle w:val="TableParagraph"/>
              <w:spacing w:before="2"/>
              <w:jc w:val="left"/>
              <w:rPr>
                <w:b/>
                <w:sz w:val="16"/>
              </w:rPr>
            </w:pPr>
          </w:p>
          <w:p w14:paraId="49EDCC65" w14:textId="77777777" w:rsidR="00C441A2" w:rsidRPr="009058AE" w:rsidRDefault="003F76D0">
            <w:pPr>
              <w:pStyle w:val="TableParagraph"/>
              <w:spacing w:before="0"/>
              <w:ind w:left="9"/>
              <w:rPr>
                <w:sz w:val="18"/>
              </w:rPr>
            </w:pPr>
            <w:r w:rsidRPr="009058AE">
              <w:rPr>
                <w:sz w:val="18"/>
              </w:rPr>
              <w:t xml:space="preserve">2 </w:t>
            </w:r>
          </w:p>
        </w:tc>
        <w:tc>
          <w:tcPr>
            <w:tcW w:w="6662" w:type="dxa"/>
            <w:tcBorders>
              <w:top w:val="single" w:sz="4" w:space="0" w:color="000000"/>
              <w:left w:val="single" w:sz="4" w:space="0" w:color="000000"/>
              <w:bottom w:val="single" w:sz="4" w:space="0" w:color="000000"/>
              <w:right w:val="single" w:sz="4" w:space="0" w:color="000000"/>
            </w:tcBorders>
          </w:tcPr>
          <w:p w14:paraId="49EDCC66" w14:textId="77777777" w:rsidR="00C441A2" w:rsidRPr="009058AE" w:rsidRDefault="003F76D0">
            <w:pPr>
              <w:pStyle w:val="TableParagraph"/>
              <w:spacing w:before="42"/>
              <w:ind w:left="107"/>
              <w:jc w:val="left"/>
              <w:rPr>
                <w:sz w:val="18"/>
              </w:rPr>
            </w:pPr>
            <w:r w:rsidRPr="009058AE">
              <w:rPr>
                <w:rFonts w:eastAsia="宋体"/>
                <w:sz w:val="18"/>
              </w:rPr>
              <w:t xml:space="preserve">Dirty bits. When the dirty position in the page table is 1, the page can be written;  Otherwise for a dirty location it is 0 </w:t>
            </w:r>
          </w:p>
          <w:p w14:paraId="49EDCC67" w14:textId="77777777" w:rsidR="00C441A2" w:rsidRPr="009058AE" w:rsidRDefault="003F76D0">
            <w:pPr>
              <w:pStyle w:val="TableParagraph"/>
              <w:spacing w:before="81"/>
              <w:ind w:left="107"/>
              <w:jc w:val="left"/>
              <w:rPr>
                <w:rFonts w:eastAsia="宋体"/>
                <w:sz w:val="18"/>
              </w:rPr>
            </w:pPr>
            <w:r w:rsidRPr="009058AE">
              <w:rPr>
                <w:rFonts w:eastAsia="宋体"/>
                <w:sz w:val="18"/>
              </w:rPr>
              <w:t xml:space="preserve">The TLB Mod exception will be triggered if the page of. </w:t>
            </w:r>
          </w:p>
        </w:tc>
        <w:tc>
          <w:tcPr>
            <w:tcW w:w="709" w:type="dxa"/>
            <w:tcBorders>
              <w:top w:val="single" w:sz="4" w:space="0" w:color="000000"/>
              <w:left w:val="single" w:sz="4" w:space="0" w:color="000000"/>
              <w:bottom w:val="single" w:sz="4" w:space="0" w:color="000000"/>
              <w:right w:val="single" w:sz="4" w:space="0" w:color="000000"/>
            </w:tcBorders>
          </w:tcPr>
          <w:p w14:paraId="49EDCC68" w14:textId="77777777" w:rsidR="00C441A2" w:rsidRPr="009058AE" w:rsidRDefault="00C441A2">
            <w:pPr>
              <w:pStyle w:val="TableParagraph"/>
              <w:spacing w:before="2"/>
              <w:jc w:val="left"/>
              <w:rPr>
                <w:b/>
                <w:sz w:val="16"/>
              </w:rPr>
            </w:pPr>
          </w:p>
          <w:p w14:paraId="49EDCC69" w14:textId="77777777" w:rsidR="00C441A2" w:rsidRPr="009058AE" w:rsidRDefault="003F76D0">
            <w:pPr>
              <w:pStyle w:val="TableParagraph"/>
              <w:spacing w:before="0"/>
              <w:ind w:left="93" w:right="82"/>
              <w:rPr>
                <w:sz w:val="18"/>
              </w:rPr>
            </w:pPr>
            <w:r w:rsidRPr="009058AE">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CC6A" w14:textId="77777777" w:rsidR="00C441A2" w:rsidRPr="009058AE" w:rsidRDefault="00C441A2">
            <w:pPr>
              <w:pStyle w:val="TableParagraph"/>
              <w:spacing w:before="2"/>
              <w:jc w:val="left"/>
              <w:rPr>
                <w:b/>
                <w:sz w:val="16"/>
              </w:rPr>
            </w:pPr>
          </w:p>
          <w:p w14:paraId="49EDCC6B" w14:textId="77777777" w:rsidR="00C441A2" w:rsidRPr="009058AE" w:rsidRDefault="003F76D0">
            <w:pPr>
              <w:pStyle w:val="TableParagraph"/>
              <w:spacing w:before="0"/>
              <w:ind w:left="115" w:right="107"/>
              <w:rPr>
                <w:sz w:val="18"/>
              </w:rPr>
            </w:pPr>
            <w:r w:rsidRPr="009058AE">
              <w:rPr>
                <w:sz w:val="18"/>
              </w:rPr>
              <w:t xml:space="preserve">0 x0 </w:t>
            </w:r>
          </w:p>
        </w:tc>
      </w:tr>
      <w:tr w:rsidR="00C441A2" w14:paraId="49EDCC77" w14:textId="77777777">
        <w:trPr>
          <w:trHeight w:val="623"/>
        </w:trPr>
        <w:tc>
          <w:tcPr>
            <w:tcW w:w="959" w:type="dxa"/>
            <w:tcBorders>
              <w:top w:val="single" w:sz="4" w:space="0" w:color="000000"/>
              <w:left w:val="single" w:sz="4" w:space="0" w:color="000000"/>
              <w:bottom w:val="single" w:sz="4" w:space="0" w:color="000000"/>
              <w:right w:val="single" w:sz="4" w:space="0" w:color="000000"/>
            </w:tcBorders>
          </w:tcPr>
          <w:p w14:paraId="49EDCC6D" w14:textId="77777777" w:rsidR="00C441A2" w:rsidRPr="009058AE" w:rsidRDefault="00C441A2">
            <w:pPr>
              <w:pStyle w:val="TableParagraph"/>
              <w:spacing w:before="1"/>
              <w:jc w:val="left"/>
              <w:rPr>
                <w:b/>
                <w:sz w:val="16"/>
              </w:rPr>
            </w:pPr>
          </w:p>
          <w:p w14:paraId="49EDCC6E" w14:textId="77777777" w:rsidR="00C441A2" w:rsidRPr="009058AE" w:rsidRDefault="003F76D0">
            <w:pPr>
              <w:pStyle w:val="TableParagraph"/>
              <w:spacing w:before="0"/>
              <w:ind w:left="8"/>
              <w:rPr>
                <w:sz w:val="18"/>
              </w:rPr>
            </w:pPr>
            <w:r w:rsidRPr="009058AE">
              <w:rPr>
                <w:w w:val="99"/>
                <w:sz w:val="18"/>
              </w:rPr>
              <w:t xml:space="preserve">V </w:t>
            </w:r>
          </w:p>
        </w:tc>
        <w:tc>
          <w:tcPr>
            <w:tcW w:w="709" w:type="dxa"/>
            <w:tcBorders>
              <w:top w:val="single" w:sz="4" w:space="0" w:color="000000"/>
              <w:left w:val="single" w:sz="4" w:space="0" w:color="000000"/>
              <w:bottom w:val="single" w:sz="4" w:space="0" w:color="000000"/>
              <w:right w:val="single" w:sz="4" w:space="0" w:color="000000"/>
            </w:tcBorders>
          </w:tcPr>
          <w:p w14:paraId="49EDCC6F" w14:textId="77777777" w:rsidR="00C441A2" w:rsidRPr="009058AE" w:rsidRDefault="00C441A2">
            <w:pPr>
              <w:pStyle w:val="TableParagraph"/>
              <w:spacing w:before="1"/>
              <w:jc w:val="left"/>
              <w:rPr>
                <w:b/>
                <w:sz w:val="16"/>
              </w:rPr>
            </w:pPr>
          </w:p>
          <w:p w14:paraId="49EDCC70" w14:textId="77777777" w:rsidR="00C441A2" w:rsidRPr="009058AE" w:rsidRDefault="003F76D0">
            <w:pPr>
              <w:pStyle w:val="TableParagraph"/>
              <w:spacing w:before="0"/>
              <w:ind w:left="9"/>
              <w:rPr>
                <w:sz w:val="18"/>
              </w:rPr>
            </w:pPr>
            <w:r w:rsidRPr="009058AE">
              <w:rPr>
                <w:sz w:val="18"/>
              </w:rPr>
              <w:t xml:space="preserve">1 </w:t>
            </w:r>
          </w:p>
        </w:tc>
        <w:tc>
          <w:tcPr>
            <w:tcW w:w="6662" w:type="dxa"/>
            <w:tcBorders>
              <w:top w:val="single" w:sz="4" w:space="0" w:color="000000"/>
              <w:left w:val="single" w:sz="4" w:space="0" w:color="000000"/>
              <w:bottom w:val="single" w:sz="4" w:space="0" w:color="000000"/>
              <w:right w:val="single" w:sz="4" w:space="0" w:color="000000"/>
            </w:tcBorders>
          </w:tcPr>
          <w:p w14:paraId="49EDCC71"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Significant bit. When the valid position in the page table is 1, it means that the page is accessible;  Otherwise access a valid location </w:t>
            </w:r>
          </w:p>
          <w:p w14:paraId="49EDCC72" w14:textId="77777777" w:rsidR="00C441A2" w:rsidRPr="009058AE" w:rsidRDefault="003F76D0">
            <w:pPr>
              <w:pStyle w:val="TableParagraph"/>
              <w:spacing w:before="82"/>
              <w:ind w:left="108"/>
              <w:jc w:val="left"/>
              <w:rPr>
                <w:rFonts w:eastAsia="宋体"/>
                <w:sz w:val="18"/>
              </w:rPr>
            </w:pPr>
            <w:r w:rsidRPr="009058AE">
              <w:rPr>
                <w:rFonts w:eastAsia="宋体"/>
                <w:sz w:val="18"/>
              </w:rPr>
              <w:t xml:space="preserve">A page of 0 would trigger the TLB Invalid exception. </w:t>
            </w:r>
          </w:p>
        </w:tc>
        <w:tc>
          <w:tcPr>
            <w:tcW w:w="709" w:type="dxa"/>
            <w:tcBorders>
              <w:top w:val="single" w:sz="4" w:space="0" w:color="000000"/>
              <w:left w:val="single" w:sz="4" w:space="0" w:color="000000"/>
              <w:bottom w:val="single" w:sz="4" w:space="0" w:color="000000"/>
              <w:right w:val="single" w:sz="4" w:space="0" w:color="000000"/>
            </w:tcBorders>
          </w:tcPr>
          <w:p w14:paraId="49EDCC73" w14:textId="77777777" w:rsidR="00C441A2" w:rsidRPr="009058AE" w:rsidRDefault="00C441A2">
            <w:pPr>
              <w:pStyle w:val="TableParagraph"/>
              <w:spacing w:before="1"/>
              <w:jc w:val="left"/>
              <w:rPr>
                <w:b/>
                <w:sz w:val="16"/>
              </w:rPr>
            </w:pPr>
          </w:p>
          <w:p w14:paraId="49EDCC74" w14:textId="77777777" w:rsidR="00C441A2" w:rsidRPr="009058AE" w:rsidRDefault="003F76D0">
            <w:pPr>
              <w:pStyle w:val="TableParagraph"/>
              <w:spacing w:before="0"/>
              <w:ind w:left="93" w:right="82"/>
              <w:rPr>
                <w:sz w:val="18"/>
              </w:rPr>
            </w:pPr>
            <w:r w:rsidRPr="009058AE">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CC75" w14:textId="77777777" w:rsidR="00C441A2" w:rsidRPr="009058AE" w:rsidRDefault="00C441A2">
            <w:pPr>
              <w:pStyle w:val="TableParagraph"/>
              <w:spacing w:before="1"/>
              <w:jc w:val="left"/>
              <w:rPr>
                <w:b/>
                <w:sz w:val="16"/>
              </w:rPr>
            </w:pPr>
          </w:p>
          <w:p w14:paraId="49EDCC76" w14:textId="77777777" w:rsidR="00C441A2" w:rsidRPr="009058AE" w:rsidRDefault="003F76D0">
            <w:pPr>
              <w:pStyle w:val="TableParagraph"/>
              <w:spacing w:before="0"/>
              <w:ind w:left="115" w:right="107"/>
              <w:rPr>
                <w:sz w:val="18"/>
              </w:rPr>
            </w:pPr>
            <w:r w:rsidRPr="009058AE">
              <w:rPr>
                <w:sz w:val="18"/>
              </w:rPr>
              <w:t xml:space="preserve">0 x0 </w:t>
            </w:r>
          </w:p>
        </w:tc>
      </w:tr>
      <w:tr w:rsidR="00C441A2" w14:paraId="49EDCC87" w14:textId="77777777">
        <w:trPr>
          <w:trHeight w:val="1560"/>
        </w:trPr>
        <w:tc>
          <w:tcPr>
            <w:tcW w:w="959" w:type="dxa"/>
            <w:tcBorders>
              <w:top w:val="single" w:sz="4" w:space="0" w:color="000000"/>
              <w:left w:val="single" w:sz="4" w:space="0" w:color="000000"/>
              <w:bottom w:val="single" w:sz="4" w:space="0" w:color="000000"/>
              <w:right w:val="single" w:sz="4" w:space="0" w:color="000000"/>
            </w:tcBorders>
          </w:tcPr>
          <w:p w14:paraId="49EDCC78" w14:textId="77777777" w:rsidR="00C441A2" w:rsidRPr="009058AE" w:rsidRDefault="00C441A2">
            <w:pPr>
              <w:pStyle w:val="TableParagraph"/>
              <w:spacing w:before="0"/>
              <w:jc w:val="left"/>
              <w:rPr>
                <w:b/>
                <w:sz w:val="20"/>
              </w:rPr>
            </w:pPr>
          </w:p>
          <w:p w14:paraId="49EDCC79" w14:textId="77777777" w:rsidR="00C441A2" w:rsidRPr="009058AE" w:rsidRDefault="00C441A2">
            <w:pPr>
              <w:pStyle w:val="TableParagraph"/>
              <w:spacing w:before="0"/>
              <w:jc w:val="left"/>
              <w:rPr>
                <w:b/>
                <w:sz w:val="20"/>
              </w:rPr>
            </w:pPr>
          </w:p>
          <w:p w14:paraId="49EDCC7A" w14:textId="77777777" w:rsidR="00C441A2" w:rsidRPr="009058AE" w:rsidRDefault="003F76D0">
            <w:pPr>
              <w:pStyle w:val="TableParagraph"/>
              <w:spacing w:before="161"/>
              <w:ind w:left="8"/>
              <w:rPr>
                <w:sz w:val="18"/>
              </w:rPr>
            </w:pPr>
            <w:r w:rsidRPr="009058AE">
              <w:rPr>
                <w:w w:val="99"/>
                <w:sz w:val="18"/>
              </w:rPr>
              <w:t xml:space="preserve">G </w:t>
            </w:r>
          </w:p>
        </w:tc>
        <w:tc>
          <w:tcPr>
            <w:tcW w:w="709" w:type="dxa"/>
            <w:tcBorders>
              <w:top w:val="single" w:sz="4" w:space="0" w:color="000000"/>
              <w:left w:val="single" w:sz="4" w:space="0" w:color="000000"/>
              <w:bottom w:val="single" w:sz="4" w:space="0" w:color="000000"/>
              <w:right w:val="single" w:sz="4" w:space="0" w:color="000000"/>
            </w:tcBorders>
          </w:tcPr>
          <w:p w14:paraId="49EDCC7B" w14:textId="77777777" w:rsidR="00C441A2" w:rsidRPr="009058AE" w:rsidRDefault="00C441A2">
            <w:pPr>
              <w:pStyle w:val="TableParagraph"/>
              <w:spacing w:before="0"/>
              <w:jc w:val="left"/>
              <w:rPr>
                <w:b/>
                <w:sz w:val="20"/>
              </w:rPr>
            </w:pPr>
          </w:p>
          <w:p w14:paraId="49EDCC7C" w14:textId="77777777" w:rsidR="00C441A2" w:rsidRPr="009058AE" w:rsidRDefault="00C441A2">
            <w:pPr>
              <w:pStyle w:val="TableParagraph"/>
              <w:spacing w:before="0"/>
              <w:jc w:val="left"/>
              <w:rPr>
                <w:b/>
                <w:sz w:val="20"/>
              </w:rPr>
            </w:pPr>
          </w:p>
          <w:p w14:paraId="49EDCC7D" w14:textId="77777777" w:rsidR="00C441A2" w:rsidRPr="009058AE" w:rsidRDefault="003F76D0">
            <w:pPr>
              <w:pStyle w:val="TableParagraph"/>
              <w:spacing w:before="161"/>
              <w:ind w:left="9"/>
              <w:rPr>
                <w:sz w:val="18"/>
              </w:rPr>
            </w:pPr>
            <w:r w:rsidRPr="009058AE">
              <w:rPr>
                <w:sz w:val="18"/>
              </w:rPr>
              <w:t xml:space="preserve">0 </w:t>
            </w:r>
          </w:p>
        </w:tc>
        <w:tc>
          <w:tcPr>
            <w:tcW w:w="6662" w:type="dxa"/>
            <w:tcBorders>
              <w:top w:val="single" w:sz="4" w:space="0" w:color="000000"/>
              <w:left w:val="single" w:sz="4" w:space="0" w:color="000000"/>
              <w:bottom w:val="single" w:sz="4" w:space="0" w:color="000000"/>
              <w:right w:val="single" w:sz="4" w:space="0" w:color="000000"/>
            </w:tcBorders>
          </w:tcPr>
          <w:p w14:paraId="49EDCC7E" w14:textId="77777777" w:rsidR="00C441A2" w:rsidRPr="009058AE" w:rsidRDefault="003F76D0">
            <w:pPr>
              <w:pStyle w:val="TableParagraph"/>
              <w:spacing w:before="40" w:line="324" w:lineRule="auto"/>
              <w:ind w:left="107" w:right="95"/>
              <w:jc w:val="both"/>
              <w:rPr>
                <w:rFonts w:eastAsia="宋体"/>
                <w:sz w:val="18"/>
              </w:rPr>
            </w:pPr>
            <w:r w:rsidRPr="009058AE">
              <w:rPr>
                <w:rFonts w:eastAsia="宋体"/>
                <w:sz w:val="18"/>
              </w:rPr>
              <w:t xml:space="preserve">The global level. When a page table entry is filled into a TLB, the EntryLo0 and EntryLo1 register's two G-bit values are logically matched, resulting in the global identity bit for the page table entry. </w:t>
            </w:r>
            <w:r w:rsidRPr="009058AE">
              <w:rPr>
                <w:rFonts w:eastAsia="宋体"/>
                <w:spacing w:val="-8"/>
                <w:sz w:val="18"/>
              </w:rPr>
              <w:t xml:space="preserve"> When the global identity bit in the page table is 1, asids are not compared in the TLB address match lookup. </w:t>
            </w:r>
          </w:p>
          <w:p w14:paraId="49EDCC7F" w14:textId="77777777" w:rsidR="00C441A2" w:rsidRPr="009058AE" w:rsidRDefault="003F76D0">
            <w:pPr>
              <w:pStyle w:val="TableParagraph"/>
              <w:spacing w:before="2"/>
              <w:ind w:left="107"/>
              <w:jc w:val="both"/>
              <w:rPr>
                <w:rFonts w:eastAsia="宋体"/>
                <w:sz w:val="18"/>
              </w:rPr>
            </w:pPr>
            <w:r w:rsidRPr="009058AE">
              <w:rPr>
                <w:rFonts w:eastAsia="宋体"/>
                <w:sz w:val="18"/>
              </w:rPr>
              <w:t xml:space="preserve">When page table entries are read from TLB, both G bits of the EntryLo0 and EntryLo1 registers reflect both reads </w:t>
            </w:r>
          </w:p>
          <w:p w14:paraId="49EDCC80" w14:textId="77777777" w:rsidR="00C441A2" w:rsidRPr="009058AE" w:rsidRDefault="003F76D0">
            <w:pPr>
              <w:pStyle w:val="TableParagraph"/>
              <w:spacing w:before="81"/>
              <w:ind w:left="108"/>
              <w:jc w:val="both"/>
              <w:rPr>
                <w:rFonts w:eastAsia="宋体"/>
                <w:sz w:val="18"/>
              </w:rPr>
            </w:pPr>
            <w:r w:rsidRPr="009058AE">
              <w:rPr>
                <w:rFonts w:eastAsia="宋体"/>
                <w:sz w:val="18"/>
              </w:rPr>
              <w:t xml:space="preserve">G bit information for page table entries. </w:t>
            </w:r>
          </w:p>
        </w:tc>
        <w:tc>
          <w:tcPr>
            <w:tcW w:w="709" w:type="dxa"/>
            <w:tcBorders>
              <w:top w:val="single" w:sz="4" w:space="0" w:color="000000"/>
              <w:left w:val="single" w:sz="4" w:space="0" w:color="000000"/>
              <w:bottom w:val="single" w:sz="4" w:space="0" w:color="000000"/>
              <w:right w:val="single" w:sz="4" w:space="0" w:color="000000"/>
            </w:tcBorders>
          </w:tcPr>
          <w:p w14:paraId="49EDCC81" w14:textId="77777777" w:rsidR="00C441A2" w:rsidRPr="009058AE" w:rsidRDefault="00C441A2">
            <w:pPr>
              <w:pStyle w:val="TableParagraph"/>
              <w:spacing w:before="0"/>
              <w:jc w:val="left"/>
              <w:rPr>
                <w:b/>
                <w:sz w:val="20"/>
              </w:rPr>
            </w:pPr>
          </w:p>
          <w:p w14:paraId="49EDCC82" w14:textId="77777777" w:rsidR="00C441A2" w:rsidRPr="009058AE" w:rsidRDefault="00C441A2">
            <w:pPr>
              <w:pStyle w:val="TableParagraph"/>
              <w:spacing w:before="0"/>
              <w:jc w:val="left"/>
              <w:rPr>
                <w:b/>
                <w:sz w:val="20"/>
              </w:rPr>
            </w:pPr>
          </w:p>
          <w:p w14:paraId="49EDCC83" w14:textId="77777777" w:rsidR="00C441A2" w:rsidRPr="009058AE" w:rsidRDefault="003F76D0">
            <w:pPr>
              <w:pStyle w:val="TableParagraph"/>
              <w:spacing w:before="161"/>
              <w:ind w:left="93" w:right="81"/>
              <w:rPr>
                <w:sz w:val="18"/>
              </w:rPr>
            </w:pPr>
            <w:r w:rsidRPr="009058AE">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CC84" w14:textId="77777777" w:rsidR="00C441A2" w:rsidRPr="009058AE" w:rsidRDefault="00C441A2">
            <w:pPr>
              <w:pStyle w:val="TableParagraph"/>
              <w:spacing w:before="0"/>
              <w:jc w:val="left"/>
              <w:rPr>
                <w:b/>
                <w:sz w:val="20"/>
              </w:rPr>
            </w:pPr>
          </w:p>
          <w:p w14:paraId="49EDCC85" w14:textId="77777777" w:rsidR="00C441A2" w:rsidRPr="009058AE" w:rsidRDefault="00C441A2">
            <w:pPr>
              <w:pStyle w:val="TableParagraph"/>
              <w:spacing w:before="0"/>
              <w:jc w:val="left"/>
              <w:rPr>
                <w:b/>
                <w:sz w:val="20"/>
              </w:rPr>
            </w:pPr>
          </w:p>
          <w:p w14:paraId="49EDCC86" w14:textId="77777777" w:rsidR="00C441A2" w:rsidRPr="009058AE" w:rsidRDefault="003F76D0">
            <w:pPr>
              <w:pStyle w:val="TableParagraph"/>
              <w:spacing w:before="161"/>
              <w:ind w:left="115" w:right="106"/>
              <w:rPr>
                <w:sz w:val="18"/>
              </w:rPr>
            </w:pPr>
            <w:r w:rsidRPr="009058AE">
              <w:rPr>
                <w:sz w:val="18"/>
              </w:rPr>
              <w:t xml:space="preserve">0 x0 </w:t>
            </w:r>
          </w:p>
        </w:tc>
      </w:tr>
    </w:tbl>
    <w:p w14:paraId="49EDCC88" w14:textId="77777777" w:rsidR="00C441A2" w:rsidRDefault="00C441A2">
      <w:pPr>
        <w:pStyle w:val="a3"/>
        <w:rPr>
          <w:b/>
          <w:sz w:val="20"/>
        </w:rPr>
      </w:pPr>
    </w:p>
    <w:p w14:paraId="49EDCC89" w14:textId="77777777" w:rsidR="00C441A2" w:rsidRDefault="00C441A2">
      <w:pPr>
        <w:pStyle w:val="a3"/>
        <w:spacing w:before="10"/>
        <w:rPr>
          <w:b/>
          <w:sz w:val="24"/>
        </w:rPr>
      </w:pPr>
    </w:p>
    <w:p w14:paraId="49EDCC8A" w14:textId="77777777" w:rsidR="00C441A2" w:rsidRDefault="003F76D0">
      <w:pPr>
        <w:spacing w:before="71"/>
        <w:ind w:left="1080"/>
        <w:rPr>
          <w:b/>
          <w:sz w:val="21"/>
        </w:rPr>
      </w:pPr>
      <w:r>
        <w:rPr>
          <w:b/>
          <w:sz w:val="21"/>
        </w:rPr>
        <w:t xml:space="preserve">Programming tips: </w:t>
      </w:r>
    </w:p>
    <w:p w14:paraId="49EDCC8B" w14:textId="77777777" w:rsidR="00C441A2" w:rsidRDefault="003F76D0">
      <w:pPr>
        <w:pStyle w:val="a3"/>
        <w:spacing w:before="121" w:line="278" w:lineRule="auto"/>
        <w:ind w:left="1079" w:right="1079" w:firstLine="420"/>
        <w:jc w:val="both"/>
      </w:pPr>
      <w:r>
        <w:rPr>
          <w:spacing w:val="-28"/>
        </w:rPr>
        <w:t xml:space="preserve">Before any field contents of the PageGrain register are modified, the PFNX and PFN fields in the EntryLo0 and EntryLo1 registers must be written to 0, and all TLBS must be cleared. </w:t>
      </w:r>
      <w:r>
        <w:t xml:space="preserve"> All the above operations must be done in the Unmapped Address Space.  If you do not follow the instructions here, the processor behavior is uncertain. </w:t>
      </w:r>
    </w:p>
    <w:p w14:paraId="49EDCC8C" w14:textId="77777777" w:rsidR="00C441A2" w:rsidRDefault="00C441A2">
      <w:pPr>
        <w:pStyle w:val="a3"/>
        <w:rPr>
          <w:sz w:val="20"/>
        </w:rPr>
      </w:pPr>
    </w:p>
    <w:p w14:paraId="49EDCC8D" w14:textId="77777777" w:rsidR="00C441A2" w:rsidRDefault="00C441A2">
      <w:pPr>
        <w:pStyle w:val="a3"/>
        <w:spacing w:before="6"/>
        <w:rPr>
          <w:sz w:val="16"/>
        </w:rPr>
      </w:pPr>
    </w:p>
    <w:p w14:paraId="49EDCC8E" w14:textId="77777777" w:rsidR="00C441A2" w:rsidRDefault="003F76D0">
      <w:pPr>
        <w:pStyle w:val="4"/>
        <w:spacing w:after="23"/>
      </w:pPr>
      <w:bookmarkStart w:id="347" w:name="_bookmark187"/>
      <w:bookmarkEnd w:id="347"/>
      <w:r>
        <w:t xml:space="preserve"> Table 7-6 Cache attribute encoding table </w:t>
      </w:r>
    </w:p>
    <w:tbl>
      <w:tblPr>
        <w:tblStyle w:val="TableNormal"/>
        <w:tblW w:w="0" w:type="auto"/>
        <w:tblInd w:w="2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6"/>
        <w:gridCol w:w="4926"/>
      </w:tblGrid>
      <w:tr w:rsidR="00C441A2" w14:paraId="49EDCC91" w14:textId="77777777">
        <w:trPr>
          <w:trHeight w:val="311"/>
        </w:trPr>
        <w:tc>
          <w:tcPr>
            <w:tcW w:w="2376" w:type="dxa"/>
          </w:tcPr>
          <w:p w14:paraId="49EDCC8F" w14:textId="77777777" w:rsidR="00C441A2" w:rsidRDefault="003F76D0">
            <w:pPr>
              <w:pStyle w:val="TableParagraph"/>
              <w:spacing w:before="20"/>
              <w:ind w:left="481" w:right="474"/>
              <w:rPr>
                <w:rFonts w:ascii="宋体" w:eastAsia="宋体"/>
                <w:b/>
                <w:sz w:val="21"/>
              </w:rPr>
            </w:pPr>
            <w:r>
              <w:rPr>
                <w:rFonts w:ascii="宋体" w:eastAsia="宋体" w:hint="eastAsia"/>
                <w:b/>
                <w:sz w:val="21"/>
              </w:rPr>
              <w:t xml:space="preserve">Page table C domain encoding </w:t>
            </w:r>
          </w:p>
        </w:tc>
        <w:tc>
          <w:tcPr>
            <w:tcW w:w="4926" w:type="dxa"/>
          </w:tcPr>
          <w:p w14:paraId="49EDCC90" w14:textId="77777777" w:rsidR="00C441A2" w:rsidRDefault="003F76D0">
            <w:pPr>
              <w:pStyle w:val="TableParagraph"/>
              <w:spacing w:before="20"/>
              <w:ind w:left="1796" w:right="1788"/>
              <w:rPr>
                <w:rFonts w:ascii="Arial" w:eastAsia="Arial"/>
                <w:b/>
                <w:sz w:val="21"/>
              </w:rPr>
            </w:pPr>
            <w:r>
              <w:rPr>
                <w:rFonts w:ascii="Arial" w:eastAsia="Arial"/>
                <w:b/>
                <w:sz w:val="21"/>
              </w:rPr>
              <w:t xml:space="preserve">Cache attribute </w:t>
            </w:r>
            <w:hyperlink w:anchor="_bookmark188" w:history="1">
              <w:r>
                <w:rPr>
                  <w:rFonts w:ascii="Arial" w:eastAsia="Arial"/>
                  <w:b/>
                  <w:sz w:val="21"/>
                  <w:vertAlign w:val="superscript"/>
                </w:rPr>
                <w:t>1</w:t>
              </w:r>
            </w:hyperlink>
          </w:p>
        </w:tc>
      </w:tr>
      <w:tr w:rsidR="00C441A2" w14:paraId="49EDCC94" w14:textId="77777777">
        <w:trPr>
          <w:trHeight w:val="311"/>
        </w:trPr>
        <w:tc>
          <w:tcPr>
            <w:tcW w:w="2376" w:type="dxa"/>
          </w:tcPr>
          <w:p w14:paraId="49EDCC92" w14:textId="77777777" w:rsidR="00C441A2" w:rsidRDefault="003F76D0">
            <w:pPr>
              <w:pStyle w:val="TableParagraph"/>
              <w:ind w:left="8"/>
              <w:rPr>
                <w:sz w:val="18"/>
              </w:rPr>
            </w:pPr>
            <w:r>
              <w:rPr>
                <w:sz w:val="18"/>
              </w:rPr>
              <w:t xml:space="preserve">0 </w:t>
            </w:r>
          </w:p>
        </w:tc>
        <w:tc>
          <w:tcPr>
            <w:tcW w:w="4926" w:type="dxa"/>
          </w:tcPr>
          <w:p w14:paraId="49EDCC93" w14:textId="77777777" w:rsidR="00C441A2" w:rsidRDefault="003F76D0">
            <w:pPr>
              <w:pStyle w:val="TableParagraph"/>
              <w:spacing w:before="40"/>
              <w:ind w:left="247"/>
              <w:jc w:val="left"/>
              <w:rPr>
                <w:rFonts w:ascii="宋体" w:eastAsia="宋体"/>
                <w:sz w:val="18"/>
              </w:rPr>
            </w:pPr>
            <w:r>
              <w:rPr>
                <w:rFonts w:ascii="宋体" w:eastAsia="宋体" w:hint="eastAsia"/>
                <w:sz w:val="18"/>
              </w:rPr>
              <w:t xml:space="preserve">Reserve, forced configuration will cause a crash </w:t>
            </w:r>
          </w:p>
        </w:tc>
      </w:tr>
      <w:tr w:rsidR="00C441A2" w14:paraId="49EDCC97" w14:textId="77777777">
        <w:trPr>
          <w:trHeight w:val="312"/>
        </w:trPr>
        <w:tc>
          <w:tcPr>
            <w:tcW w:w="2376" w:type="dxa"/>
          </w:tcPr>
          <w:p w14:paraId="49EDCC95" w14:textId="77777777" w:rsidR="00C441A2" w:rsidRDefault="003F76D0">
            <w:pPr>
              <w:pStyle w:val="TableParagraph"/>
              <w:spacing w:before="51"/>
              <w:ind w:left="8"/>
              <w:rPr>
                <w:sz w:val="18"/>
              </w:rPr>
            </w:pPr>
            <w:r>
              <w:rPr>
                <w:sz w:val="18"/>
              </w:rPr>
              <w:t xml:space="preserve">1 </w:t>
            </w:r>
          </w:p>
        </w:tc>
        <w:tc>
          <w:tcPr>
            <w:tcW w:w="4926" w:type="dxa"/>
          </w:tcPr>
          <w:p w14:paraId="49EDCC96" w14:textId="77777777" w:rsidR="00C441A2" w:rsidRDefault="003F76D0">
            <w:pPr>
              <w:pStyle w:val="TableParagraph"/>
              <w:spacing w:before="41"/>
              <w:ind w:left="247"/>
              <w:jc w:val="left"/>
              <w:rPr>
                <w:rFonts w:ascii="宋体" w:eastAsia="宋体"/>
                <w:sz w:val="18"/>
              </w:rPr>
            </w:pPr>
            <w:r>
              <w:rPr>
                <w:rFonts w:ascii="宋体" w:eastAsia="宋体" w:hint="eastAsia"/>
                <w:sz w:val="18"/>
              </w:rPr>
              <w:t xml:space="preserve">Reserve, forced configuration will cause a crash </w:t>
            </w:r>
          </w:p>
        </w:tc>
      </w:tr>
      <w:tr w:rsidR="00C441A2" w:rsidRPr="009058AE" w14:paraId="49EDCC9A" w14:textId="77777777">
        <w:trPr>
          <w:trHeight w:val="311"/>
        </w:trPr>
        <w:tc>
          <w:tcPr>
            <w:tcW w:w="2376" w:type="dxa"/>
          </w:tcPr>
          <w:p w14:paraId="49EDCC98" w14:textId="77777777" w:rsidR="00C441A2" w:rsidRPr="009058AE" w:rsidRDefault="003F76D0">
            <w:pPr>
              <w:pStyle w:val="TableParagraph"/>
              <w:ind w:left="8"/>
              <w:rPr>
                <w:sz w:val="18"/>
              </w:rPr>
            </w:pPr>
            <w:r w:rsidRPr="009058AE">
              <w:rPr>
                <w:sz w:val="18"/>
              </w:rPr>
              <w:lastRenderedPageBreak/>
              <w:t xml:space="preserve">2 </w:t>
            </w:r>
          </w:p>
        </w:tc>
        <w:tc>
          <w:tcPr>
            <w:tcW w:w="4926" w:type="dxa"/>
          </w:tcPr>
          <w:p w14:paraId="49EDCC99" w14:textId="77777777" w:rsidR="00C441A2" w:rsidRPr="009058AE" w:rsidRDefault="003F76D0">
            <w:pPr>
              <w:pStyle w:val="TableParagraph"/>
              <w:ind w:left="247"/>
              <w:jc w:val="left"/>
              <w:rPr>
                <w:sz w:val="18"/>
              </w:rPr>
            </w:pPr>
            <w:r w:rsidRPr="009058AE">
              <w:rPr>
                <w:sz w:val="18"/>
              </w:rPr>
              <w:t xml:space="preserve">Uncached </w:t>
            </w:r>
          </w:p>
        </w:tc>
      </w:tr>
      <w:tr w:rsidR="00C441A2" w:rsidRPr="009058AE" w14:paraId="49EDCC9D" w14:textId="77777777">
        <w:trPr>
          <w:trHeight w:val="311"/>
        </w:trPr>
        <w:tc>
          <w:tcPr>
            <w:tcW w:w="2376" w:type="dxa"/>
          </w:tcPr>
          <w:p w14:paraId="49EDCC9B" w14:textId="77777777" w:rsidR="00C441A2" w:rsidRPr="009058AE" w:rsidRDefault="003F76D0">
            <w:pPr>
              <w:pStyle w:val="TableParagraph"/>
              <w:ind w:left="8"/>
              <w:rPr>
                <w:sz w:val="18"/>
              </w:rPr>
            </w:pPr>
            <w:r w:rsidRPr="009058AE">
              <w:rPr>
                <w:sz w:val="18"/>
              </w:rPr>
              <w:t xml:space="preserve">3 </w:t>
            </w:r>
          </w:p>
        </w:tc>
        <w:tc>
          <w:tcPr>
            <w:tcW w:w="4926" w:type="dxa"/>
          </w:tcPr>
          <w:p w14:paraId="49EDCC9C" w14:textId="77777777" w:rsidR="00C441A2" w:rsidRPr="009058AE" w:rsidRDefault="003F76D0">
            <w:pPr>
              <w:pStyle w:val="TableParagraph"/>
              <w:ind w:left="247"/>
              <w:jc w:val="left"/>
              <w:rPr>
                <w:sz w:val="18"/>
              </w:rPr>
            </w:pPr>
            <w:r w:rsidRPr="009058AE">
              <w:rPr>
                <w:sz w:val="18"/>
              </w:rPr>
              <w:t xml:space="preserve">Cached </w:t>
            </w:r>
          </w:p>
        </w:tc>
      </w:tr>
      <w:tr w:rsidR="00C441A2" w:rsidRPr="009058AE" w14:paraId="49EDCCA0" w14:textId="77777777">
        <w:trPr>
          <w:trHeight w:val="312"/>
        </w:trPr>
        <w:tc>
          <w:tcPr>
            <w:tcW w:w="2376" w:type="dxa"/>
          </w:tcPr>
          <w:p w14:paraId="49EDCC9E" w14:textId="77777777" w:rsidR="00C441A2" w:rsidRPr="009058AE" w:rsidRDefault="003F76D0">
            <w:pPr>
              <w:pStyle w:val="TableParagraph"/>
              <w:spacing w:before="51"/>
              <w:ind w:left="8"/>
              <w:rPr>
                <w:sz w:val="18"/>
              </w:rPr>
            </w:pPr>
            <w:r w:rsidRPr="009058AE">
              <w:rPr>
                <w:sz w:val="18"/>
              </w:rPr>
              <w:t xml:space="preserve">4 </w:t>
            </w:r>
          </w:p>
        </w:tc>
        <w:tc>
          <w:tcPr>
            <w:tcW w:w="4926" w:type="dxa"/>
          </w:tcPr>
          <w:p w14:paraId="49EDCC9F" w14:textId="77777777" w:rsidR="00C441A2" w:rsidRPr="009058AE" w:rsidRDefault="003F76D0">
            <w:pPr>
              <w:pStyle w:val="TableParagraph"/>
              <w:spacing w:before="41"/>
              <w:ind w:left="247"/>
              <w:jc w:val="left"/>
              <w:rPr>
                <w:sz w:val="18"/>
              </w:rPr>
            </w:pPr>
            <w:r w:rsidRPr="009058AE">
              <w:rPr>
                <w:rFonts w:eastAsia="宋体"/>
                <w:sz w:val="18"/>
              </w:rPr>
              <w:t xml:space="preserve">Reserve, forcing the configuration is equivalent to Cached </w:t>
            </w:r>
          </w:p>
        </w:tc>
      </w:tr>
      <w:tr w:rsidR="00C441A2" w:rsidRPr="009058AE" w14:paraId="49EDCCA3" w14:textId="77777777">
        <w:trPr>
          <w:trHeight w:val="311"/>
        </w:trPr>
        <w:tc>
          <w:tcPr>
            <w:tcW w:w="2376" w:type="dxa"/>
          </w:tcPr>
          <w:p w14:paraId="49EDCCA1" w14:textId="77777777" w:rsidR="00C441A2" w:rsidRPr="009058AE" w:rsidRDefault="003F76D0">
            <w:pPr>
              <w:pStyle w:val="TableParagraph"/>
              <w:ind w:left="8"/>
              <w:rPr>
                <w:sz w:val="18"/>
              </w:rPr>
            </w:pPr>
            <w:r w:rsidRPr="009058AE">
              <w:rPr>
                <w:sz w:val="18"/>
              </w:rPr>
              <w:t xml:space="preserve">5 </w:t>
            </w:r>
          </w:p>
        </w:tc>
        <w:tc>
          <w:tcPr>
            <w:tcW w:w="4926" w:type="dxa"/>
          </w:tcPr>
          <w:p w14:paraId="49EDCCA2" w14:textId="77777777" w:rsidR="00C441A2" w:rsidRPr="009058AE" w:rsidRDefault="003F76D0">
            <w:pPr>
              <w:pStyle w:val="TableParagraph"/>
              <w:spacing w:before="40"/>
              <w:ind w:left="247"/>
              <w:jc w:val="left"/>
              <w:rPr>
                <w:sz w:val="18"/>
              </w:rPr>
            </w:pPr>
            <w:r w:rsidRPr="009058AE">
              <w:rPr>
                <w:rFonts w:eastAsia="宋体"/>
                <w:sz w:val="18"/>
              </w:rPr>
              <w:t xml:space="preserve">Reserve, forcing the configuration is equivalent to Cached </w:t>
            </w:r>
          </w:p>
        </w:tc>
      </w:tr>
      <w:tr w:rsidR="00C441A2" w:rsidRPr="009058AE" w14:paraId="49EDCCA6" w14:textId="77777777">
        <w:trPr>
          <w:trHeight w:val="311"/>
        </w:trPr>
        <w:tc>
          <w:tcPr>
            <w:tcW w:w="2376" w:type="dxa"/>
          </w:tcPr>
          <w:p w14:paraId="49EDCCA4" w14:textId="77777777" w:rsidR="00C441A2" w:rsidRPr="009058AE" w:rsidRDefault="003F76D0">
            <w:pPr>
              <w:pStyle w:val="TableParagraph"/>
              <w:ind w:left="8"/>
              <w:rPr>
                <w:sz w:val="18"/>
              </w:rPr>
            </w:pPr>
            <w:r w:rsidRPr="009058AE">
              <w:rPr>
                <w:sz w:val="18"/>
              </w:rPr>
              <w:t xml:space="preserve">6 </w:t>
            </w:r>
          </w:p>
        </w:tc>
        <w:tc>
          <w:tcPr>
            <w:tcW w:w="4926" w:type="dxa"/>
          </w:tcPr>
          <w:p w14:paraId="49EDCCA5" w14:textId="77777777" w:rsidR="00C441A2" w:rsidRPr="009058AE" w:rsidRDefault="003F76D0">
            <w:pPr>
              <w:pStyle w:val="TableParagraph"/>
              <w:spacing w:before="40"/>
              <w:ind w:left="247"/>
              <w:jc w:val="left"/>
              <w:rPr>
                <w:rFonts w:eastAsia="宋体"/>
                <w:sz w:val="18"/>
              </w:rPr>
            </w:pPr>
            <w:r w:rsidRPr="009058AE">
              <w:rPr>
                <w:rFonts w:eastAsia="宋体"/>
                <w:sz w:val="18"/>
              </w:rPr>
              <w:t xml:space="preserve">Reserved, forced configuration will access the EJTAG Dseg space, there is a risk of crash </w:t>
            </w:r>
          </w:p>
        </w:tc>
      </w:tr>
      <w:tr w:rsidR="00C441A2" w:rsidRPr="009058AE" w14:paraId="49EDCCA9" w14:textId="77777777">
        <w:trPr>
          <w:trHeight w:val="312"/>
        </w:trPr>
        <w:tc>
          <w:tcPr>
            <w:tcW w:w="2376" w:type="dxa"/>
          </w:tcPr>
          <w:p w14:paraId="49EDCCA7" w14:textId="77777777" w:rsidR="00C441A2" w:rsidRPr="009058AE" w:rsidRDefault="003F76D0">
            <w:pPr>
              <w:pStyle w:val="TableParagraph"/>
              <w:spacing w:before="51"/>
              <w:ind w:left="8"/>
              <w:rPr>
                <w:sz w:val="18"/>
              </w:rPr>
            </w:pPr>
            <w:r w:rsidRPr="009058AE">
              <w:rPr>
                <w:sz w:val="18"/>
              </w:rPr>
              <w:t xml:space="preserve">7 </w:t>
            </w:r>
          </w:p>
        </w:tc>
        <w:tc>
          <w:tcPr>
            <w:tcW w:w="4926" w:type="dxa"/>
          </w:tcPr>
          <w:p w14:paraId="49EDCCA8" w14:textId="77777777" w:rsidR="00C441A2" w:rsidRPr="009058AE" w:rsidRDefault="003F76D0">
            <w:pPr>
              <w:pStyle w:val="TableParagraph"/>
              <w:spacing w:before="51"/>
              <w:ind w:left="247"/>
              <w:jc w:val="left"/>
              <w:rPr>
                <w:sz w:val="18"/>
              </w:rPr>
            </w:pPr>
            <w:r w:rsidRPr="009058AE">
              <w:rPr>
                <w:sz w:val="18"/>
              </w:rPr>
              <w:t xml:space="preserve">Uncached Accelerated </w:t>
            </w:r>
          </w:p>
        </w:tc>
      </w:tr>
    </w:tbl>
    <w:p w14:paraId="49EDCCAA" w14:textId="77777777" w:rsidR="00C441A2" w:rsidRPr="009058AE" w:rsidRDefault="00C441A2">
      <w:pPr>
        <w:pStyle w:val="a3"/>
        <w:rPr>
          <w:rFonts w:ascii="Times New Roman" w:hAnsi="Times New Roman" w:cs="Times New Roman"/>
          <w:b/>
          <w:sz w:val="20"/>
        </w:rPr>
      </w:pPr>
    </w:p>
    <w:p w14:paraId="49EDCCAB" w14:textId="77777777" w:rsidR="00C441A2" w:rsidRDefault="00C441A2">
      <w:pPr>
        <w:pStyle w:val="a3"/>
        <w:rPr>
          <w:b/>
          <w:sz w:val="20"/>
        </w:rPr>
      </w:pPr>
    </w:p>
    <w:p w14:paraId="49EDCCAC" w14:textId="77777777" w:rsidR="00C441A2" w:rsidRDefault="000C04CA">
      <w:pPr>
        <w:pStyle w:val="a3"/>
        <w:spacing w:before="4"/>
        <w:rPr>
          <w:b/>
        </w:rPr>
      </w:pPr>
      <w:r>
        <w:pict w14:anchorId="49EDE847">
          <v:shape id="_x0000_s1253" style="position:absolute;margin-left:54pt;margin-top:16pt;width:2in;height:.1pt;z-index:-251656192;mso-wrap-distance-left:0;mso-wrap-distance-right:0;mso-position-horizontal-relative:page" coordorigin="1080,320" coordsize="2880,0" path="m1080,320r2880,e" filled="f" strokeweight=".23319mm">
            <v:path arrowok="t"/>
            <w10:wrap type="topAndBottom" anchorx="page"/>
          </v:shape>
        </w:pict>
      </w:r>
    </w:p>
    <w:p w14:paraId="49EDCCAD" w14:textId="77777777" w:rsidR="00C441A2" w:rsidRDefault="003F76D0">
      <w:pPr>
        <w:spacing w:before="42"/>
        <w:ind w:left="1080"/>
        <w:rPr>
          <w:sz w:val="18"/>
        </w:rPr>
      </w:pPr>
      <w:bookmarkStart w:id="348" w:name="_bookmark188"/>
      <w:bookmarkEnd w:id="348"/>
      <w:r>
        <w:rPr>
          <w:rFonts w:ascii="Calibri" w:eastAsia="Calibri"/>
          <w:position w:val="9"/>
          <w:sz w:val="12"/>
        </w:rPr>
        <w:t xml:space="preserve"> 1 For definitions of the Uncached, Cacheable, and Uncached Accelerated properties, see section 5.2 on page 60. </w:t>
      </w:r>
      <w:hyperlink w:anchor="_bookmark121" w:history="1"/>
      <w:hyperlink w:anchor="_bookmark121" w:history="1"/>
    </w:p>
    <w:p w14:paraId="49EDCCAE" w14:textId="77777777" w:rsidR="00C441A2" w:rsidRDefault="00C441A2">
      <w:pPr>
        <w:rPr>
          <w:sz w:val="18"/>
        </w:rPr>
        <w:sectPr w:rsidR="00C441A2">
          <w:pgSz w:w="11910" w:h="16840"/>
          <w:pgMar w:top="1580" w:right="0" w:bottom="1360" w:left="0" w:header="890" w:footer="1175" w:gutter="0"/>
          <w:cols w:space="720"/>
        </w:sectPr>
      </w:pPr>
    </w:p>
    <w:p w14:paraId="49EDCCAF" w14:textId="77777777" w:rsidR="00C441A2" w:rsidRDefault="003F76D0">
      <w:pPr>
        <w:pStyle w:val="2"/>
        <w:numPr>
          <w:ilvl w:val="1"/>
          <w:numId w:val="5"/>
        </w:numPr>
        <w:tabs>
          <w:tab w:val="left" w:pos="1656"/>
        </w:tabs>
      </w:pPr>
      <w:bookmarkStart w:id="349" w:name="7.5_Context寄存器_(CP0_Register_4,_Select_0"/>
      <w:bookmarkEnd w:id="349"/>
      <w:r>
        <w:lastRenderedPageBreak/>
        <w:t xml:space="preserve"> </w:t>
      </w:r>
      <w:bookmarkStart w:id="350" w:name="_Toc44084301"/>
      <w:r>
        <w:t>Context Register (CP0 Register 4, Select 0)</w:t>
      </w:r>
      <w:bookmarkEnd w:id="350"/>
      <w:r>
        <w:t xml:space="preserve"> </w:t>
      </w:r>
    </w:p>
    <w:p w14:paraId="49EDCCB0"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Context register is a read-write register that contains some page-table base address high level information filled in by the operating system software and some bits of the error virtual address with the TLB exception.  According to the original design intent of the MIPS architecture, the information splited together in the Context register can form a pointer to an item in the page table, which can be accessed when a TLB exception occurs.  The page table that can be accessed without any processing of the contents in the Context register is a single-level page table structure. The page size is 4K bytes, and each page table item is 16 bytes. It contains an even page table item and an odd page table item with consecutive virtual address, totaling 512K odd and even page table items.  When the page table does not adopt this structure, the software needs to properly shift and concatenate the contents of the Context register.  For an operating system with multilevel page tables, the Context register can only be used to speed up address generation for the last level of page table access. </w:t>
      </w:r>
    </w:p>
    <w:p w14:paraId="49EDCCB1"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Context register is primarily used in the TLB Refill exception handler.  But when exceptions such as XTLB Refill, TLB Invalid, and TLB Mod occur, the BadVPN2 domain in the Context register is also updated, so the software can also use the Context register in the corresponding exception handler. </w:t>
      </w:r>
    </w:p>
    <w:p w14:paraId="49EDCCB2"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BadVPN2 domain in the Context register copies some of the information in the BadVAddr register, but this does not mean that this part is completely equivalent.  When the Address Error exception occurs, the BadVaddr register is updated by the hardware, but the BadVPN2 domain of the Context register is not updated by the hardware. </w:t>
      </w:r>
    </w:p>
    <w:p w14:paraId="49EDCCB3"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190" w:history="1">
        <w:r w:rsidR="003F76D0" w:rsidRPr="004C5CEE">
          <w:rPr>
            <w:rFonts w:ascii="Times New Roman" w:hAnsi="Times New Roman" w:cs="Times New Roman"/>
          </w:rPr>
          <w:t xml:space="preserve">Figure 7-5 illustrates the format of the Context register; </w:t>
        </w:r>
      </w:hyperlink>
      <w:hyperlink w:anchor="_bookmark191" w:history="1">
        <w:r w:rsidR="003F76D0" w:rsidRPr="004C5CEE">
          <w:rPr>
            <w:rFonts w:ascii="Times New Roman" w:hAnsi="Times New Roman" w:cs="Times New Roman"/>
          </w:rPr>
          <w:t xml:space="preserve"> Table 7-7 describes the fields of the Context register. </w:t>
        </w:r>
      </w:hyperlink>
    </w:p>
    <w:p w14:paraId="49EDCCB4" w14:textId="77777777" w:rsidR="00C441A2" w:rsidRDefault="00C441A2">
      <w:pPr>
        <w:pStyle w:val="a3"/>
        <w:rPr>
          <w:sz w:val="22"/>
        </w:rPr>
      </w:pPr>
    </w:p>
    <w:p w14:paraId="49EDCCB5" w14:textId="77777777" w:rsidR="00C441A2" w:rsidRDefault="00C441A2">
      <w:pPr>
        <w:pStyle w:val="a3"/>
        <w:spacing w:before="10"/>
        <w:rPr>
          <w:sz w:val="17"/>
        </w:rPr>
      </w:pPr>
    </w:p>
    <w:p w14:paraId="49EDCCB6" w14:textId="77777777" w:rsidR="00C441A2" w:rsidRDefault="003F76D0">
      <w:pPr>
        <w:pStyle w:val="4"/>
      </w:pPr>
      <w:bookmarkStart w:id="351" w:name="_bookmark190"/>
      <w:bookmarkEnd w:id="351"/>
      <w:r>
        <w:t xml:space="preserve"> Figure 7-5 Context register format </w:t>
      </w:r>
    </w:p>
    <w:p w14:paraId="49EDCCB7" w14:textId="77777777" w:rsidR="00C441A2" w:rsidRDefault="00C441A2">
      <w:pPr>
        <w:pStyle w:val="a3"/>
        <w:spacing w:before="3"/>
        <w:rPr>
          <w:b/>
          <w:sz w:val="9"/>
        </w:rPr>
      </w:pPr>
    </w:p>
    <w:tbl>
      <w:tblPr>
        <w:tblStyle w:val="TableNormal"/>
        <w:tblW w:w="0" w:type="auto"/>
        <w:tblInd w:w="964" w:type="dxa"/>
        <w:tblLayout w:type="fixed"/>
        <w:tblLook w:val="01E0" w:firstRow="1" w:lastRow="1" w:firstColumn="1" w:lastColumn="1" w:noHBand="0" w:noVBand="0"/>
      </w:tblPr>
      <w:tblGrid>
        <w:gridCol w:w="4995"/>
        <w:gridCol w:w="4998"/>
      </w:tblGrid>
      <w:tr w:rsidR="00C441A2" w14:paraId="49EDCCBA" w14:textId="77777777">
        <w:trPr>
          <w:trHeight w:val="216"/>
        </w:trPr>
        <w:tc>
          <w:tcPr>
            <w:tcW w:w="4995" w:type="dxa"/>
            <w:tcBorders>
              <w:bottom w:val="single" w:sz="4" w:space="0" w:color="000000"/>
            </w:tcBorders>
          </w:tcPr>
          <w:p w14:paraId="49EDCCB8"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4998" w:type="dxa"/>
            <w:tcBorders>
              <w:bottom w:val="single" w:sz="4" w:space="0" w:color="000000"/>
            </w:tcBorders>
          </w:tcPr>
          <w:p w14:paraId="49EDCCB9" w14:textId="77777777" w:rsidR="00C441A2" w:rsidRDefault="003F76D0">
            <w:pPr>
              <w:pStyle w:val="TableParagraph"/>
              <w:spacing w:before="0" w:line="123" w:lineRule="exact"/>
              <w:ind w:right="88"/>
              <w:jc w:val="right"/>
              <w:rPr>
                <w:rFonts w:ascii="Arial"/>
                <w:sz w:val="11"/>
              </w:rPr>
            </w:pPr>
            <w:r>
              <w:rPr>
                <w:rFonts w:ascii="Arial"/>
                <w:sz w:val="11"/>
              </w:rPr>
              <w:t xml:space="preserve">32 </w:t>
            </w:r>
          </w:p>
        </w:tc>
      </w:tr>
      <w:tr w:rsidR="00C441A2" w14:paraId="49EDCCBC" w14:textId="77777777">
        <w:trPr>
          <w:trHeight w:val="311"/>
        </w:trPr>
        <w:tc>
          <w:tcPr>
            <w:tcW w:w="9993" w:type="dxa"/>
            <w:gridSpan w:val="2"/>
            <w:tcBorders>
              <w:top w:val="single" w:sz="4" w:space="0" w:color="000000"/>
              <w:left w:val="single" w:sz="4" w:space="0" w:color="000000"/>
              <w:bottom w:val="single" w:sz="4" w:space="0" w:color="000000"/>
              <w:right w:val="single" w:sz="4" w:space="0" w:color="000000"/>
            </w:tcBorders>
          </w:tcPr>
          <w:p w14:paraId="49EDCCBB" w14:textId="77777777" w:rsidR="00C441A2" w:rsidRDefault="003F76D0">
            <w:pPr>
              <w:pStyle w:val="TableParagraph"/>
              <w:ind w:left="4341" w:right="4331"/>
              <w:rPr>
                <w:sz w:val="18"/>
              </w:rPr>
            </w:pPr>
            <w:r>
              <w:rPr>
                <w:sz w:val="18"/>
              </w:rPr>
              <w:t xml:space="preserve">PTEBase </w:t>
            </w:r>
          </w:p>
        </w:tc>
      </w:tr>
    </w:tbl>
    <w:p w14:paraId="49EDCCBD" w14:textId="77777777" w:rsidR="00C441A2" w:rsidRDefault="00C441A2">
      <w:pPr>
        <w:pStyle w:val="a3"/>
        <w:rPr>
          <w:b/>
          <w:sz w:val="20"/>
        </w:rPr>
      </w:pPr>
    </w:p>
    <w:p w14:paraId="49EDCCBE" w14:textId="77777777" w:rsidR="00C441A2" w:rsidRDefault="00C441A2">
      <w:pPr>
        <w:pStyle w:val="a3"/>
        <w:spacing w:before="10"/>
        <w:rPr>
          <w:b/>
          <w:sz w:val="11"/>
        </w:rPr>
      </w:pPr>
    </w:p>
    <w:tbl>
      <w:tblPr>
        <w:tblStyle w:val="TableNormal"/>
        <w:tblW w:w="0" w:type="auto"/>
        <w:tblInd w:w="963" w:type="dxa"/>
        <w:tblLayout w:type="fixed"/>
        <w:tblLook w:val="01E0" w:firstRow="1" w:lastRow="1" w:firstColumn="1" w:lastColumn="1" w:noHBand="0" w:noVBand="0"/>
      </w:tblPr>
      <w:tblGrid>
        <w:gridCol w:w="1402"/>
        <w:gridCol w:w="1403"/>
        <w:gridCol w:w="313"/>
        <w:gridCol w:w="313"/>
        <w:gridCol w:w="312"/>
        <w:gridCol w:w="313"/>
        <w:gridCol w:w="313"/>
        <w:gridCol w:w="312"/>
        <w:gridCol w:w="313"/>
        <w:gridCol w:w="313"/>
        <w:gridCol w:w="312"/>
        <w:gridCol w:w="312"/>
        <w:gridCol w:w="314"/>
        <w:gridCol w:w="303"/>
        <w:gridCol w:w="334"/>
        <w:gridCol w:w="297"/>
        <w:gridCol w:w="311"/>
        <w:gridCol w:w="312"/>
        <w:gridCol w:w="312"/>
        <w:gridCol w:w="311"/>
        <w:gridCol w:w="311"/>
        <w:gridCol w:w="311"/>
        <w:gridCol w:w="311"/>
        <w:gridCol w:w="313"/>
        <w:gridCol w:w="313"/>
      </w:tblGrid>
      <w:tr w:rsidR="00C441A2" w14:paraId="49EDCCD8" w14:textId="77777777">
        <w:trPr>
          <w:trHeight w:val="216"/>
        </w:trPr>
        <w:tc>
          <w:tcPr>
            <w:tcW w:w="1402" w:type="dxa"/>
            <w:tcBorders>
              <w:bottom w:val="single" w:sz="4" w:space="0" w:color="000000"/>
            </w:tcBorders>
          </w:tcPr>
          <w:p w14:paraId="49EDCCBF"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1403" w:type="dxa"/>
            <w:tcBorders>
              <w:bottom w:val="single" w:sz="4" w:space="0" w:color="000000"/>
            </w:tcBorders>
          </w:tcPr>
          <w:p w14:paraId="49EDCCC0" w14:textId="77777777" w:rsidR="00C441A2" w:rsidRDefault="003F76D0">
            <w:pPr>
              <w:pStyle w:val="TableParagraph"/>
              <w:spacing w:before="0" w:line="123" w:lineRule="exact"/>
              <w:ind w:right="88"/>
              <w:jc w:val="right"/>
              <w:rPr>
                <w:rFonts w:ascii="Arial"/>
                <w:sz w:val="11"/>
              </w:rPr>
            </w:pPr>
            <w:r>
              <w:rPr>
                <w:rFonts w:ascii="Arial"/>
                <w:sz w:val="11"/>
              </w:rPr>
              <w:t xml:space="preserve">23 </w:t>
            </w:r>
          </w:p>
        </w:tc>
        <w:tc>
          <w:tcPr>
            <w:tcW w:w="313" w:type="dxa"/>
            <w:tcBorders>
              <w:bottom w:val="single" w:sz="4" w:space="0" w:color="000000"/>
            </w:tcBorders>
          </w:tcPr>
          <w:p w14:paraId="49EDCCC1" w14:textId="77777777" w:rsidR="00C441A2" w:rsidRDefault="003F76D0">
            <w:pPr>
              <w:pStyle w:val="TableParagraph"/>
              <w:spacing w:before="0" w:line="123" w:lineRule="exact"/>
              <w:ind w:left="99"/>
              <w:jc w:val="left"/>
              <w:rPr>
                <w:rFonts w:ascii="Arial"/>
                <w:sz w:val="11"/>
              </w:rPr>
            </w:pPr>
            <w:r>
              <w:rPr>
                <w:rFonts w:ascii="Arial"/>
                <w:sz w:val="11"/>
              </w:rPr>
              <w:t xml:space="preserve">22 </w:t>
            </w:r>
          </w:p>
        </w:tc>
        <w:tc>
          <w:tcPr>
            <w:tcW w:w="313" w:type="dxa"/>
            <w:tcBorders>
              <w:bottom w:val="single" w:sz="4" w:space="0" w:color="000000"/>
            </w:tcBorders>
          </w:tcPr>
          <w:p w14:paraId="49EDCCC2" w14:textId="77777777" w:rsidR="00C441A2" w:rsidRDefault="003F76D0">
            <w:pPr>
              <w:pStyle w:val="TableParagraph"/>
              <w:spacing w:before="0" w:line="123" w:lineRule="exact"/>
              <w:ind w:left="99"/>
              <w:jc w:val="left"/>
              <w:rPr>
                <w:rFonts w:ascii="Arial"/>
                <w:sz w:val="11"/>
              </w:rPr>
            </w:pPr>
            <w:r>
              <w:rPr>
                <w:rFonts w:ascii="Arial"/>
                <w:sz w:val="11"/>
              </w:rPr>
              <w:t xml:space="preserve">21 </w:t>
            </w:r>
          </w:p>
        </w:tc>
        <w:tc>
          <w:tcPr>
            <w:tcW w:w="312" w:type="dxa"/>
            <w:tcBorders>
              <w:bottom w:val="single" w:sz="4" w:space="0" w:color="000000"/>
            </w:tcBorders>
          </w:tcPr>
          <w:p w14:paraId="49EDCCC3" w14:textId="77777777" w:rsidR="00C441A2" w:rsidRDefault="003F76D0">
            <w:pPr>
              <w:pStyle w:val="TableParagraph"/>
              <w:spacing w:before="0" w:line="123" w:lineRule="exact"/>
              <w:ind w:left="98"/>
              <w:jc w:val="left"/>
              <w:rPr>
                <w:rFonts w:ascii="Arial"/>
                <w:sz w:val="11"/>
              </w:rPr>
            </w:pPr>
            <w:r>
              <w:rPr>
                <w:rFonts w:ascii="Arial"/>
                <w:sz w:val="11"/>
              </w:rPr>
              <w:t xml:space="preserve">20 </w:t>
            </w:r>
          </w:p>
        </w:tc>
        <w:tc>
          <w:tcPr>
            <w:tcW w:w="313" w:type="dxa"/>
            <w:tcBorders>
              <w:bottom w:val="single" w:sz="4" w:space="0" w:color="000000"/>
            </w:tcBorders>
          </w:tcPr>
          <w:p w14:paraId="49EDCCC4" w14:textId="77777777" w:rsidR="00C441A2" w:rsidRDefault="003F76D0">
            <w:pPr>
              <w:pStyle w:val="TableParagraph"/>
              <w:spacing w:before="0" w:line="123" w:lineRule="exact"/>
              <w:ind w:left="98"/>
              <w:jc w:val="left"/>
              <w:rPr>
                <w:rFonts w:ascii="Arial"/>
                <w:sz w:val="11"/>
              </w:rPr>
            </w:pPr>
            <w:r>
              <w:rPr>
                <w:rFonts w:ascii="Arial"/>
                <w:sz w:val="11"/>
              </w:rPr>
              <w:t xml:space="preserve">19 </w:t>
            </w:r>
          </w:p>
        </w:tc>
        <w:tc>
          <w:tcPr>
            <w:tcW w:w="313" w:type="dxa"/>
            <w:tcBorders>
              <w:bottom w:val="single" w:sz="4" w:space="0" w:color="000000"/>
            </w:tcBorders>
          </w:tcPr>
          <w:p w14:paraId="49EDCCC5" w14:textId="77777777" w:rsidR="00C441A2" w:rsidRDefault="003F76D0">
            <w:pPr>
              <w:pStyle w:val="TableParagraph"/>
              <w:spacing w:before="0" w:line="123" w:lineRule="exact"/>
              <w:ind w:left="98"/>
              <w:jc w:val="left"/>
              <w:rPr>
                <w:rFonts w:ascii="Arial"/>
                <w:sz w:val="11"/>
              </w:rPr>
            </w:pPr>
            <w:r>
              <w:rPr>
                <w:rFonts w:ascii="Arial"/>
                <w:sz w:val="11"/>
              </w:rPr>
              <w:t xml:space="preserve">18 </w:t>
            </w:r>
          </w:p>
        </w:tc>
        <w:tc>
          <w:tcPr>
            <w:tcW w:w="312" w:type="dxa"/>
            <w:tcBorders>
              <w:bottom w:val="single" w:sz="4" w:space="0" w:color="000000"/>
            </w:tcBorders>
          </w:tcPr>
          <w:p w14:paraId="49EDCCC6" w14:textId="77777777" w:rsidR="00C441A2" w:rsidRDefault="003F76D0">
            <w:pPr>
              <w:pStyle w:val="TableParagraph"/>
              <w:spacing w:before="0" w:line="123" w:lineRule="exact"/>
              <w:ind w:left="97"/>
              <w:jc w:val="left"/>
              <w:rPr>
                <w:rFonts w:ascii="Arial"/>
                <w:sz w:val="11"/>
              </w:rPr>
            </w:pPr>
            <w:r>
              <w:rPr>
                <w:rFonts w:ascii="Arial"/>
                <w:sz w:val="11"/>
              </w:rPr>
              <w:t xml:space="preserve">17 </w:t>
            </w:r>
          </w:p>
        </w:tc>
        <w:tc>
          <w:tcPr>
            <w:tcW w:w="313" w:type="dxa"/>
            <w:tcBorders>
              <w:bottom w:val="single" w:sz="4" w:space="0" w:color="000000"/>
            </w:tcBorders>
          </w:tcPr>
          <w:p w14:paraId="49EDCCC7" w14:textId="77777777" w:rsidR="00C441A2" w:rsidRDefault="003F76D0">
            <w:pPr>
              <w:pStyle w:val="TableParagraph"/>
              <w:spacing w:before="0" w:line="123" w:lineRule="exact"/>
              <w:ind w:left="97"/>
              <w:jc w:val="left"/>
              <w:rPr>
                <w:rFonts w:ascii="Arial"/>
                <w:sz w:val="11"/>
              </w:rPr>
            </w:pPr>
            <w:r>
              <w:rPr>
                <w:rFonts w:ascii="Arial"/>
                <w:sz w:val="11"/>
              </w:rPr>
              <w:t xml:space="preserve">16 </w:t>
            </w:r>
          </w:p>
        </w:tc>
        <w:tc>
          <w:tcPr>
            <w:tcW w:w="313" w:type="dxa"/>
            <w:tcBorders>
              <w:bottom w:val="single" w:sz="4" w:space="0" w:color="000000"/>
            </w:tcBorders>
          </w:tcPr>
          <w:p w14:paraId="49EDCCC8" w14:textId="77777777" w:rsidR="00C441A2" w:rsidRDefault="003F76D0">
            <w:pPr>
              <w:pStyle w:val="TableParagraph"/>
              <w:spacing w:before="0" w:line="123" w:lineRule="exact"/>
              <w:ind w:left="98"/>
              <w:jc w:val="left"/>
              <w:rPr>
                <w:rFonts w:ascii="Arial"/>
                <w:sz w:val="11"/>
              </w:rPr>
            </w:pPr>
            <w:r>
              <w:rPr>
                <w:rFonts w:ascii="Arial"/>
                <w:sz w:val="11"/>
              </w:rPr>
              <w:t xml:space="preserve">15 </w:t>
            </w:r>
          </w:p>
        </w:tc>
        <w:tc>
          <w:tcPr>
            <w:tcW w:w="312" w:type="dxa"/>
            <w:tcBorders>
              <w:bottom w:val="single" w:sz="4" w:space="0" w:color="000000"/>
            </w:tcBorders>
          </w:tcPr>
          <w:p w14:paraId="49EDCCC9" w14:textId="77777777" w:rsidR="00C441A2" w:rsidRDefault="003F76D0">
            <w:pPr>
              <w:pStyle w:val="TableParagraph"/>
              <w:spacing w:before="0" w:line="123" w:lineRule="exact"/>
              <w:ind w:left="97"/>
              <w:jc w:val="left"/>
              <w:rPr>
                <w:rFonts w:ascii="Arial"/>
                <w:sz w:val="11"/>
              </w:rPr>
            </w:pPr>
            <w:r>
              <w:rPr>
                <w:rFonts w:ascii="Arial"/>
                <w:sz w:val="11"/>
              </w:rPr>
              <w:t xml:space="preserve">14 </w:t>
            </w:r>
          </w:p>
        </w:tc>
        <w:tc>
          <w:tcPr>
            <w:tcW w:w="312" w:type="dxa"/>
            <w:tcBorders>
              <w:bottom w:val="single" w:sz="4" w:space="0" w:color="000000"/>
            </w:tcBorders>
          </w:tcPr>
          <w:p w14:paraId="49EDCCCA" w14:textId="77777777" w:rsidR="00C441A2" w:rsidRDefault="003F76D0">
            <w:pPr>
              <w:pStyle w:val="TableParagraph"/>
              <w:spacing w:before="0" w:line="123" w:lineRule="exact"/>
              <w:ind w:left="97"/>
              <w:jc w:val="left"/>
              <w:rPr>
                <w:rFonts w:ascii="Arial"/>
                <w:sz w:val="11"/>
              </w:rPr>
            </w:pPr>
            <w:r>
              <w:rPr>
                <w:rFonts w:ascii="Arial"/>
                <w:sz w:val="11"/>
              </w:rPr>
              <w:t xml:space="preserve">13 </w:t>
            </w:r>
          </w:p>
        </w:tc>
        <w:tc>
          <w:tcPr>
            <w:tcW w:w="314" w:type="dxa"/>
            <w:tcBorders>
              <w:bottom w:val="single" w:sz="4" w:space="0" w:color="000000"/>
            </w:tcBorders>
          </w:tcPr>
          <w:p w14:paraId="49EDCCCB" w14:textId="77777777" w:rsidR="00C441A2" w:rsidRDefault="003F76D0">
            <w:pPr>
              <w:pStyle w:val="TableParagraph"/>
              <w:spacing w:before="0" w:line="123" w:lineRule="exact"/>
              <w:ind w:left="97"/>
              <w:jc w:val="left"/>
              <w:rPr>
                <w:rFonts w:ascii="Arial"/>
                <w:sz w:val="11"/>
              </w:rPr>
            </w:pPr>
            <w:r>
              <w:rPr>
                <w:rFonts w:ascii="Arial"/>
                <w:sz w:val="11"/>
              </w:rPr>
              <w:t xml:space="preserve">12 </w:t>
            </w:r>
          </w:p>
        </w:tc>
        <w:tc>
          <w:tcPr>
            <w:tcW w:w="303" w:type="dxa"/>
            <w:tcBorders>
              <w:bottom w:val="single" w:sz="4" w:space="0" w:color="000000"/>
            </w:tcBorders>
          </w:tcPr>
          <w:p w14:paraId="49EDCCCC" w14:textId="77777777" w:rsidR="00C441A2" w:rsidRDefault="003F76D0">
            <w:pPr>
              <w:pStyle w:val="TableParagraph"/>
              <w:spacing w:before="0" w:line="123" w:lineRule="exact"/>
              <w:ind w:left="99"/>
              <w:jc w:val="left"/>
              <w:rPr>
                <w:rFonts w:ascii="Arial"/>
                <w:sz w:val="11"/>
              </w:rPr>
            </w:pPr>
            <w:r>
              <w:rPr>
                <w:rFonts w:ascii="Arial"/>
                <w:sz w:val="11"/>
              </w:rPr>
              <w:t xml:space="preserve">11 </w:t>
            </w:r>
          </w:p>
        </w:tc>
        <w:tc>
          <w:tcPr>
            <w:tcW w:w="334" w:type="dxa"/>
            <w:tcBorders>
              <w:bottom w:val="single" w:sz="4" w:space="0" w:color="000000"/>
            </w:tcBorders>
          </w:tcPr>
          <w:p w14:paraId="49EDCCCD" w14:textId="77777777" w:rsidR="00C441A2" w:rsidRDefault="003F76D0">
            <w:pPr>
              <w:pStyle w:val="TableParagraph"/>
              <w:spacing w:before="0" w:line="123" w:lineRule="exact"/>
              <w:ind w:left="104"/>
              <w:jc w:val="left"/>
              <w:rPr>
                <w:rFonts w:ascii="Arial"/>
                <w:sz w:val="11"/>
              </w:rPr>
            </w:pPr>
            <w:r>
              <w:rPr>
                <w:rFonts w:ascii="Arial"/>
                <w:sz w:val="11"/>
              </w:rPr>
              <w:t xml:space="preserve">10 </w:t>
            </w:r>
          </w:p>
        </w:tc>
        <w:tc>
          <w:tcPr>
            <w:tcW w:w="297" w:type="dxa"/>
            <w:tcBorders>
              <w:bottom w:val="single" w:sz="4" w:space="0" w:color="000000"/>
            </w:tcBorders>
          </w:tcPr>
          <w:p w14:paraId="49EDCCCE" w14:textId="77777777" w:rsidR="00C441A2" w:rsidRDefault="003F76D0">
            <w:pPr>
              <w:pStyle w:val="TableParagraph"/>
              <w:spacing w:before="0" w:line="123" w:lineRule="exact"/>
              <w:ind w:right="4"/>
              <w:rPr>
                <w:rFonts w:ascii="Arial"/>
                <w:sz w:val="11"/>
              </w:rPr>
            </w:pPr>
            <w:r>
              <w:rPr>
                <w:rFonts w:ascii="Arial"/>
                <w:sz w:val="11"/>
              </w:rPr>
              <w:t xml:space="preserve">9 </w:t>
            </w:r>
          </w:p>
        </w:tc>
        <w:tc>
          <w:tcPr>
            <w:tcW w:w="311" w:type="dxa"/>
            <w:tcBorders>
              <w:bottom w:val="single" w:sz="4" w:space="0" w:color="000000"/>
            </w:tcBorders>
          </w:tcPr>
          <w:p w14:paraId="49EDCCCF" w14:textId="77777777" w:rsidR="00C441A2" w:rsidRDefault="003F76D0">
            <w:pPr>
              <w:pStyle w:val="TableParagraph"/>
              <w:spacing w:before="0" w:line="123" w:lineRule="exact"/>
              <w:ind w:left="7"/>
              <w:rPr>
                <w:rFonts w:ascii="Arial"/>
                <w:sz w:val="11"/>
              </w:rPr>
            </w:pPr>
            <w:r>
              <w:rPr>
                <w:rFonts w:ascii="Arial"/>
                <w:sz w:val="11"/>
              </w:rPr>
              <w:t xml:space="preserve">8 </w:t>
            </w:r>
          </w:p>
        </w:tc>
        <w:tc>
          <w:tcPr>
            <w:tcW w:w="312" w:type="dxa"/>
            <w:tcBorders>
              <w:bottom w:val="single" w:sz="4" w:space="0" w:color="000000"/>
            </w:tcBorders>
          </w:tcPr>
          <w:p w14:paraId="49EDCCD0" w14:textId="77777777" w:rsidR="00C441A2" w:rsidRDefault="003F76D0">
            <w:pPr>
              <w:pStyle w:val="TableParagraph"/>
              <w:spacing w:before="0" w:line="123" w:lineRule="exact"/>
              <w:ind w:left="8"/>
              <w:rPr>
                <w:rFonts w:ascii="Arial"/>
                <w:sz w:val="11"/>
              </w:rPr>
            </w:pPr>
            <w:r>
              <w:rPr>
                <w:rFonts w:ascii="Arial"/>
                <w:sz w:val="11"/>
              </w:rPr>
              <w:t xml:space="preserve">7 </w:t>
            </w:r>
          </w:p>
        </w:tc>
        <w:tc>
          <w:tcPr>
            <w:tcW w:w="312" w:type="dxa"/>
            <w:tcBorders>
              <w:bottom w:val="single" w:sz="4" w:space="0" w:color="000000"/>
            </w:tcBorders>
          </w:tcPr>
          <w:p w14:paraId="49EDCCD1" w14:textId="77777777" w:rsidR="00C441A2" w:rsidRDefault="003F76D0">
            <w:pPr>
              <w:pStyle w:val="TableParagraph"/>
              <w:spacing w:before="0" w:line="123" w:lineRule="exact"/>
              <w:ind w:left="10"/>
              <w:rPr>
                <w:rFonts w:ascii="Arial"/>
                <w:sz w:val="11"/>
              </w:rPr>
            </w:pPr>
            <w:r>
              <w:rPr>
                <w:rFonts w:ascii="Arial"/>
                <w:sz w:val="11"/>
              </w:rPr>
              <w:t xml:space="preserve">6 </w:t>
            </w:r>
          </w:p>
        </w:tc>
        <w:tc>
          <w:tcPr>
            <w:tcW w:w="311" w:type="dxa"/>
            <w:tcBorders>
              <w:bottom w:val="single" w:sz="4" w:space="0" w:color="000000"/>
            </w:tcBorders>
          </w:tcPr>
          <w:p w14:paraId="49EDCCD2" w14:textId="77777777" w:rsidR="00C441A2" w:rsidRDefault="003F76D0">
            <w:pPr>
              <w:pStyle w:val="TableParagraph"/>
              <w:spacing w:before="0" w:line="123" w:lineRule="exact"/>
              <w:ind w:left="11"/>
              <w:rPr>
                <w:rFonts w:ascii="Arial"/>
                <w:sz w:val="11"/>
              </w:rPr>
            </w:pPr>
            <w:r>
              <w:rPr>
                <w:rFonts w:ascii="Arial"/>
                <w:sz w:val="11"/>
              </w:rPr>
              <w:t xml:space="preserve">5 </w:t>
            </w:r>
          </w:p>
        </w:tc>
        <w:tc>
          <w:tcPr>
            <w:tcW w:w="311" w:type="dxa"/>
            <w:tcBorders>
              <w:bottom w:val="single" w:sz="4" w:space="0" w:color="000000"/>
            </w:tcBorders>
          </w:tcPr>
          <w:p w14:paraId="49EDCCD3" w14:textId="77777777" w:rsidR="00C441A2" w:rsidRDefault="003F76D0">
            <w:pPr>
              <w:pStyle w:val="TableParagraph"/>
              <w:spacing w:before="0" w:line="123" w:lineRule="exact"/>
              <w:ind w:left="13"/>
              <w:rPr>
                <w:rFonts w:ascii="Arial"/>
                <w:sz w:val="11"/>
              </w:rPr>
            </w:pPr>
            <w:r>
              <w:rPr>
                <w:rFonts w:ascii="Arial"/>
                <w:sz w:val="11"/>
              </w:rPr>
              <w:t xml:space="preserve">4 </w:t>
            </w:r>
          </w:p>
        </w:tc>
        <w:tc>
          <w:tcPr>
            <w:tcW w:w="311" w:type="dxa"/>
            <w:tcBorders>
              <w:bottom w:val="single" w:sz="4" w:space="0" w:color="000000"/>
            </w:tcBorders>
          </w:tcPr>
          <w:p w14:paraId="49EDCCD4" w14:textId="77777777" w:rsidR="00C441A2" w:rsidRDefault="003F76D0">
            <w:pPr>
              <w:pStyle w:val="TableParagraph"/>
              <w:spacing w:before="0" w:line="123" w:lineRule="exact"/>
              <w:ind w:left="18"/>
              <w:rPr>
                <w:rFonts w:ascii="Arial"/>
                <w:sz w:val="11"/>
              </w:rPr>
            </w:pPr>
            <w:r>
              <w:rPr>
                <w:rFonts w:ascii="Arial"/>
                <w:sz w:val="11"/>
              </w:rPr>
              <w:t xml:space="preserve">3 </w:t>
            </w:r>
          </w:p>
        </w:tc>
        <w:tc>
          <w:tcPr>
            <w:tcW w:w="311" w:type="dxa"/>
            <w:tcBorders>
              <w:bottom w:val="single" w:sz="4" w:space="0" w:color="000000"/>
            </w:tcBorders>
          </w:tcPr>
          <w:p w14:paraId="49EDCCD5" w14:textId="77777777" w:rsidR="00C441A2" w:rsidRDefault="003F76D0">
            <w:pPr>
              <w:pStyle w:val="TableParagraph"/>
              <w:spacing w:before="0" w:line="123" w:lineRule="exact"/>
              <w:ind w:left="20"/>
              <w:rPr>
                <w:rFonts w:ascii="Arial"/>
                <w:sz w:val="11"/>
              </w:rPr>
            </w:pPr>
            <w:r>
              <w:rPr>
                <w:rFonts w:ascii="Arial"/>
                <w:sz w:val="11"/>
              </w:rPr>
              <w:t xml:space="preserve">2 </w:t>
            </w:r>
          </w:p>
        </w:tc>
        <w:tc>
          <w:tcPr>
            <w:tcW w:w="313" w:type="dxa"/>
            <w:tcBorders>
              <w:bottom w:val="single" w:sz="4" w:space="0" w:color="000000"/>
            </w:tcBorders>
          </w:tcPr>
          <w:p w14:paraId="49EDCCD6" w14:textId="77777777" w:rsidR="00C441A2" w:rsidRDefault="003F76D0">
            <w:pPr>
              <w:pStyle w:val="TableParagraph"/>
              <w:spacing w:before="0" w:line="123" w:lineRule="exact"/>
              <w:ind w:left="24"/>
              <w:rPr>
                <w:rFonts w:ascii="Arial"/>
                <w:sz w:val="11"/>
              </w:rPr>
            </w:pPr>
            <w:r>
              <w:rPr>
                <w:rFonts w:ascii="Arial"/>
                <w:sz w:val="11"/>
              </w:rPr>
              <w:t xml:space="preserve">1 </w:t>
            </w:r>
          </w:p>
        </w:tc>
        <w:tc>
          <w:tcPr>
            <w:tcW w:w="313" w:type="dxa"/>
            <w:tcBorders>
              <w:bottom w:val="single" w:sz="4" w:space="0" w:color="000000"/>
            </w:tcBorders>
          </w:tcPr>
          <w:p w14:paraId="49EDCCD7" w14:textId="77777777" w:rsidR="00C441A2" w:rsidRDefault="003F76D0">
            <w:pPr>
              <w:pStyle w:val="TableParagraph"/>
              <w:spacing w:before="0" w:line="123" w:lineRule="exact"/>
              <w:ind w:left="29"/>
              <w:rPr>
                <w:rFonts w:ascii="Arial"/>
                <w:sz w:val="11"/>
              </w:rPr>
            </w:pPr>
            <w:r>
              <w:rPr>
                <w:rFonts w:ascii="Arial"/>
                <w:sz w:val="11"/>
              </w:rPr>
              <w:t xml:space="preserve">0 </w:t>
            </w:r>
          </w:p>
        </w:tc>
      </w:tr>
      <w:tr w:rsidR="00C441A2" w14:paraId="49EDCCDC" w14:textId="77777777">
        <w:trPr>
          <w:trHeight w:val="315"/>
        </w:trPr>
        <w:tc>
          <w:tcPr>
            <w:tcW w:w="2805" w:type="dxa"/>
            <w:gridSpan w:val="2"/>
            <w:tcBorders>
              <w:top w:val="single" w:sz="4" w:space="0" w:color="000000"/>
              <w:left w:val="single" w:sz="4" w:space="0" w:color="000000"/>
              <w:bottom w:val="single" w:sz="4" w:space="0" w:color="000000"/>
              <w:right w:val="single" w:sz="4" w:space="0" w:color="000000"/>
            </w:tcBorders>
          </w:tcPr>
          <w:p w14:paraId="49EDCCD9" w14:textId="77777777" w:rsidR="00C441A2" w:rsidRDefault="003F76D0">
            <w:pPr>
              <w:pStyle w:val="TableParagraph"/>
              <w:spacing w:before="51"/>
              <w:ind w:left="1047" w:right="1038"/>
              <w:rPr>
                <w:sz w:val="18"/>
              </w:rPr>
            </w:pPr>
            <w:r>
              <w:rPr>
                <w:sz w:val="18"/>
              </w:rPr>
              <w:t xml:space="preserve">PTEBase </w:t>
            </w:r>
          </w:p>
        </w:tc>
        <w:tc>
          <w:tcPr>
            <w:tcW w:w="5931" w:type="dxa"/>
            <w:gridSpan w:val="19"/>
            <w:tcBorders>
              <w:top w:val="single" w:sz="4" w:space="0" w:color="000000"/>
              <w:left w:val="single" w:sz="4" w:space="0" w:color="000000"/>
              <w:bottom w:val="single" w:sz="4" w:space="0" w:color="000000"/>
              <w:right w:val="single" w:sz="4" w:space="0" w:color="000000"/>
            </w:tcBorders>
          </w:tcPr>
          <w:p w14:paraId="49EDCCDA" w14:textId="77777777" w:rsidR="00C441A2" w:rsidRDefault="003F76D0">
            <w:pPr>
              <w:pStyle w:val="TableParagraph"/>
              <w:spacing w:before="51"/>
              <w:ind w:left="2575" w:right="2564"/>
              <w:rPr>
                <w:sz w:val="18"/>
              </w:rPr>
            </w:pPr>
            <w:r>
              <w:rPr>
                <w:sz w:val="18"/>
              </w:rPr>
              <w:t xml:space="preserve">BadVPN2 </w:t>
            </w:r>
          </w:p>
        </w:tc>
        <w:tc>
          <w:tcPr>
            <w:tcW w:w="1248" w:type="dxa"/>
            <w:gridSpan w:val="4"/>
            <w:tcBorders>
              <w:top w:val="single" w:sz="4" w:space="0" w:color="000000"/>
              <w:left w:val="single" w:sz="4" w:space="0" w:color="000000"/>
              <w:bottom w:val="single" w:sz="4" w:space="0" w:color="000000"/>
              <w:right w:val="single" w:sz="4" w:space="0" w:color="000000"/>
            </w:tcBorders>
          </w:tcPr>
          <w:p w14:paraId="49EDCCDB" w14:textId="77777777" w:rsidR="00C441A2" w:rsidRDefault="003F76D0">
            <w:pPr>
              <w:pStyle w:val="TableParagraph"/>
              <w:spacing w:before="51"/>
              <w:ind w:left="21"/>
              <w:rPr>
                <w:sz w:val="18"/>
              </w:rPr>
            </w:pPr>
            <w:r>
              <w:rPr>
                <w:sz w:val="18"/>
              </w:rPr>
              <w:t xml:space="preserve">0 </w:t>
            </w:r>
          </w:p>
        </w:tc>
      </w:tr>
    </w:tbl>
    <w:p w14:paraId="49EDCCDD" w14:textId="77777777" w:rsidR="00C441A2" w:rsidRDefault="00C441A2">
      <w:pPr>
        <w:pStyle w:val="a3"/>
        <w:rPr>
          <w:b/>
          <w:sz w:val="22"/>
        </w:rPr>
      </w:pPr>
    </w:p>
    <w:p w14:paraId="49EDCCDE" w14:textId="77777777" w:rsidR="00C441A2" w:rsidRDefault="00C441A2">
      <w:pPr>
        <w:pStyle w:val="a3"/>
        <w:spacing w:before="1"/>
        <w:rPr>
          <w:b/>
          <w:sz w:val="28"/>
        </w:rPr>
      </w:pPr>
    </w:p>
    <w:p w14:paraId="49EDCCDF" w14:textId="77777777" w:rsidR="00C441A2" w:rsidRDefault="003F76D0">
      <w:pPr>
        <w:spacing w:after="23"/>
        <w:ind w:left="896" w:right="895"/>
        <w:jc w:val="center"/>
        <w:rPr>
          <w:b/>
          <w:sz w:val="21"/>
        </w:rPr>
      </w:pPr>
      <w:bookmarkStart w:id="352" w:name="_bookmark191"/>
      <w:bookmarkEnd w:id="352"/>
      <w:r>
        <w:rPr>
          <w:b/>
          <w:sz w:val="21"/>
        </w:rPr>
        <w:t xml:space="preserve"> Table 7-7 Description of the Context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CCE5" w14:textId="77777777">
        <w:trPr>
          <w:trHeight w:val="311"/>
        </w:trPr>
        <w:tc>
          <w:tcPr>
            <w:tcW w:w="959" w:type="dxa"/>
            <w:tcBorders>
              <w:bottom w:val="double" w:sz="1" w:space="0" w:color="000000"/>
            </w:tcBorders>
          </w:tcPr>
          <w:p w14:paraId="49EDCCE0" w14:textId="77777777" w:rsidR="00C441A2" w:rsidRPr="009058AE" w:rsidRDefault="003F76D0">
            <w:pPr>
              <w:pStyle w:val="TableParagraph"/>
              <w:spacing w:before="20"/>
              <w:ind w:left="87" w:right="77"/>
              <w:rPr>
                <w:rFonts w:eastAsia="宋体"/>
                <w:b/>
                <w:sz w:val="21"/>
              </w:rPr>
            </w:pPr>
            <w:r w:rsidRPr="009058AE">
              <w:rPr>
                <w:rFonts w:eastAsia="宋体"/>
                <w:b/>
                <w:sz w:val="21"/>
              </w:rPr>
              <w:t xml:space="preserve">Domain name </w:t>
            </w:r>
          </w:p>
        </w:tc>
        <w:tc>
          <w:tcPr>
            <w:tcW w:w="709" w:type="dxa"/>
            <w:tcBorders>
              <w:bottom w:val="double" w:sz="1" w:space="0" w:color="000000"/>
            </w:tcBorders>
          </w:tcPr>
          <w:p w14:paraId="49EDCCE1" w14:textId="77777777" w:rsidR="00C441A2" w:rsidRPr="009058AE" w:rsidRDefault="003F76D0">
            <w:pPr>
              <w:pStyle w:val="TableParagraph"/>
              <w:spacing w:before="20"/>
              <w:ind w:left="7"/>
              <w:rPr>
                <w:rFonts w:eastAsia="宋体"/>
                <w:b/>
                <w:sz w:val="21"/>
              </w:rPr>
            </w:pPr>
            <w:r w:rsidRPr="009058AE">
              <w:rPr>
                <w:rFonts w:eastAsia="宋体"/>
                <w:b/>
                <w:w w:val="99"/>
                <w:sz w:val="21"/>
              </w:rPr>
              <w:t xml:space="preserve">position </w:t>
            </w:r>
          </w:p>
        </w:tc>
        <w:tc>
          <w:tcPr>
            <w:tcW w:w="6662" w:type="dxa"/>
            <w:tcBorders>
              <w:bottom w:val="double" w:sz="1" w:space="0" w:color="000000"/>
            </w:tcBorders>
          </w:tcPr>
          <w:p w14:paraId="49EDCCE2" w14:textId="77777777" w:rsidR="00C441A2" w:rsidRPr="009058AE" w:rsidRDefault="003F76D0">
            <w:pPr>
              <w:pStyle w:val="TableParagraph"/>
              <w:spacing w:before="20"/>
              <w:ind w:left="2832" w:right="2822"/>
              <w:rPr>
                <w:rFonts w:eastAsia="宋体"/>
                <w:b/>
                <w:sz w:val="21"/>
              </w:rPr>
            </w:pPr>
            <w:r w:rsidRPr="009058AE">
              <w:rPr>
                <w:rFonts w:eastAsia="宋体"/>
                <w:b/>
                <w:sz w:val="21"/>
              </w:rPr>
              <w:t xml:space="preserve">Functional description </w:t>
            </w:r>
          </w:p>
        </w:tc>
        <w:tc>
          <w:tcPr>
            <w:tcW w:w="709" w:type="dxa"/>
            <w:tcBorders>
              <w:bottom w:val="double" w:sz="1" w:space="0" w:color="000000"/>
            </w:tcBorders>
          </w:tcPr>
          <w:p w14:paraId="49EDCCE3" w14:textId="77777777" w:rsidR="00C441A2" w:rsidRPr="009058AE" w:rsidRDefault="003F76D0">
            <w:pPr>
              <w:pStyle w:val="TableParagraph"/>
              <w:spacing w:before="20"/>
              <w:ind w:left="93" w:right="84"/>
              <w:rPr>
                <w:rFonts w:eastAsia="宋体"/>
                <w:b/>
                <w:sz w:val="21"/>
              </w:rPr>
            </w:pPr>
            <w:r w:rsidRPr="009058AE">
              <w:rPr>
                <w:rFonts w:eastAsia="宋体"/>
                <w:b/>
                <w:sz w:val="21"/>
              </w:rPr>
              <w:t xml:space="preserve">Read/write </w:t>
            </w:r>
          </w:p>
        </w:tc>
        <w:tc>
          <w:tcPr>
            <w:tcW w:w="923" w:type="dxa"/>
            <w:tcBorders>
              <w:bottom w:val="double" w:sz="1" w:space="0" w:color="000000"/>
            </w:tcBorders>
          </w:tcPr>
          <w:p w14:paraId="49EDCCE4" w14:textId="77777777" w:rsidR="00C441A2" w:rsidRPr="009058AE" w:rsidRDefault="003F76D0">
            <w:pPr>
              <w:pStyle w:val="TableParagraph"/>
              <w:spacing w:before="20"/>
              <w:ind w:left="115" w:right="106"/>
              <w:rPr>
                <w:rFonts w:eastAsia="宋体"/>
                <w:b/>
                <w:sz w:val="21"/>
              </w:rPr>
            </w:pPr>
            <w:r w:rsidRPr="009058AE">
              <w:rPr>
                <w:rFonts w:eastAsia="宋体"/>
                <w:b/>
                <w:sz w:val="21"/>
              </w:rPr>
              <w:t xml:space="preserve">Reset value </w:t>
            </w:r>
          </w:p>
        </w:tc>
      </w:tr>
      <w:tr w:rsidR="00C441A2" w14:paraId="49EDCCEB" w14:textId="77777777">
        <w:trPr>
          <w:trHeight w:val="312"/>
        </w:trPr>
        <w:tc>
          <w:tcPr>
            <w:tcW w:w="959" w:type="dxa"/>
            <w:tcBorders>
              <w:top w:val="double" w:sz="1" w:space="0" w:color="000000"/>
            </w:tcBorders>
          </w:tcPr>
          <w:p w14:paraId="49EDCCE6" w14:textId="77777777" w:rsidR="00C441A2" w:rsidRPr="009058AE" w:rsidRDefault="003F76D0">
            <w:pPr>
              <w:pStyle w:val="TableParagraph"/>
              <w:spacing w:before="51"/>
              <w:ind w:left="87" w:right="79"/>
              <w:rPr>
                <w:sz w:val="18"/>
              </w:rPr>
            </w:pPr>
            <w:r w:rsidRPr="009058AE">
              <w:rPr>
                <w:sz w:val="18"/>
              </w:rPr>
              <w:t xml:space="preserve">PTEBase </w:t>
            </w:r>
          </w:p>
        </w:tc>
        <w:tc>
          <w:tcPr>
            <w:tcW w:w="709" w:type="dxa"/>
            <w:tcBorders>
              <w:top w:val="double" w:sz="1" w:space="0" w:color="000000"/>
            </w:tcBorders>
          </w:tcPr>
          <w:p w14:paraId="49EDCCE7" w14:textId="77777777" w:rsidR="00C441A2" w:rsidRPr="009058AE" w:rsidRDefault="003F76D0">
            <w:pPr>
              <w:pStyle w:val="TableParagraph"/>
              <w:spacing w:before="51"/>
              <w:ind w:left="93" w:right="83"/>
              <w:rPr>
                <w:sz w:val="18"/>
              </w:rPr>
            </w:pPr>
            <w:r w:rsidRPr="009058AE">
              <w:rPr>
                <w:sz w:val="18"/>
              </w:rPr>
              <w:t xml:space="preserve">63.. 23 </w:t>
            </w:r>
          </w:p>
        </w:tc>
        <w:tc>
          <w:tcPr>
            <w:tcW w:w="6662" w:type="dxa"/>
            <w:tcBorders>
              <w:top w:val="double" w:sz="1" w:space="0" w:color="000000"/>
            </w:tcBorders>
          </w:tcPr>
          <w:p w14:paraId="49EDCCE8"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Page table base address high level. Configured by the operating system software according to the current page table. </w:t>
            </w:r>
          </w:p>
        </w:tc>
        <w:tc>
          <w:tcPr>
            <w:tcW w:w="709" w:type="dxa"/>
            <w:tcBorders>
              <w:top w:val="double" w:sz="1" w:space="0" w:color="000000"/>
            </w:tcBorders>
          </w:tcPr>
          <w:p w14:paraId="49EDCCE9" w14:textId="77777777" w:rsidR="00C441A2" w:rsidRPr="009058AE" w:rsidRDefault="003F76D0">
            <w:pPr>
              <w:pStyle w:val="TableParagraph"/>
              <w:spacing w:before="51"/>
              <w:ind w:left="93" w:right="82"/>
              <w:rPr>
                <w:sz w:val="18"/>
              </w:rPr>
            </w:pPr>
            <w:r w:rsidRPr="009058AE">
              <w:rPr>
                <w:sz w:val="18"/>
              </w:rPr>
              <w:t xml:space="preserve">R/W </w:t>
            </w:r>
          </w:p>
        </w:tc>
        <w:tc>
          <w:tcPr>
            <w:tcW w:w="923" w:type="dxa"/>
            <w:tcBorders>
              <w:top w:val="double" w:sz="1" w:space="0" w:color="000000"/>
            </w:tcBorders>
          </w:tcPr>
          <w:p w14:paraId="49EDCCEA" w14:textId="77777777" w:rsidR="00C441A2" w:rsidRPr="009058AE" w:rsidRDefault="003F76D0">
            <w:pPr>
              <w:pStyle w:val="TableParagraph"/>
              <w:spacing w:before="41"/>
              <w:ind w:left="7"/>
              <w:rPr>
                <w:rFonts w:eastAsia="宋体"/>
                <w:sz w:val="18"/>
              </w:rPr>
            </w:pPr>
            <w:r w:rsidRPr="009058AE">
              <w:rPr>
                <w:rFonts w:eastAsia="宋体"/>
                <w:sz w:val="18"/>
              </w:rPr>
              <w:t xml:space="preserve">There is no </w:t>
            </w:r>
          </w:p>
        </w:tc>
      </w:tr>
      <w:tr w:rsidR="00C441A2" w14:paraId="49EDCCF1" w14:textId="77777777">
        <w:trPr>
          <w:trHeight w:val="312"/>
        </w:trPr>
        <w:tc>
          <w:tcPr>
            <w:tcW w:w="959" w:type="dxa"/>
          </w:tcPr>
          <w:p w14:paraId="49EDCCEC" w14:textId="77777777" w:rsidR="00C441A2" w:rsidRPr="009058AE" w:rsidRDefault="003F76D0">
            <w:pPr>
              <w:pStyle w:val="TableParagraph"/>
              <w:spacing w:before="51"/>
              <w:ind w:left="87" w:right="80"/>
              <w:rPr>
                <w:sz w:val="18"/>
              </w:rPr>
            </w:pPr>
            <w:r w:rsidRPr="009058AE">
              <w:rPr>
                <w:sz w:val="18"/>
              </w:rPr>
              <w:t xml:space="preserve">BadVPN2 </w:t>
            </w:r>
          </w:p>
        </w:tc>
        <w:tc>
          <w:tcPr>
            <w:tcW w:w="709" w:type="dxa"/>
          </w:tcPr>
          <w:p w14:paraId="49EDCCED" w14:textId="77777777" w:rsidR="00C441A2" w:rsidRPr="009058AE" w:rsidRDefault="003F76D0">
            <w:pPr>
              <w:pStyle w:val="TableParagraph"/>
              <w:spacing w:before="51"/>
              <w:ind w:left="93" w:right="84"/>
              <w:rPr>
                <w:sz w:val="18"/>
              </w:rPr>
            </w:pPr>
            <w:r w:rsidRPr="009058AE">
              <w:rPr>
                <w:sz w:val="18"/>
              </w:rPr>
              <w:t xml:space="preserve">22.. 4 </w:t>
            </w:r>
          </w:p>
        </w:tc>
        <w:tc>
          <w:tcPr>
            <w:tcW w:w="6662" w:type="dxa"/>
          </w:tcPr>
          <w:p w14:paraId="49EDCCEE"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When a TLB exception occurs, store the error virtual address of 31.. </w:t>
            </w:r>
            <w:r w:rsidRPr="009058AE">
              <w:rPr>
                <w:sz w:val="18"/>
              </w:rPr>
              <w:t xml:space="preserve"> 13. </w:t>
            </w:r>
          </w:p>
        </w:tc>
        <w:tc>
          <w:tcPr>
            <w:tcW w:w="709" w:type="dxa"/>
          </w:tcPr>
          <w:p w14:paraId="49EDCCEF" w14:textId="77777777" w:rsidR="00C441A2" w:rsidRPr="009058AE" w:rsidRDefault="003F76D0">
            <w:pPr>
              <w:pStyle w:val="TableParagraph"/>
              <w:spacing w:before="51"/>
              <w:ind w:left="9"/>
              <w:rPr>
                <w:sz w:val="18"/>
              </w:rPr>
            </w:pPr>
            <w:r w:rsidRPr="009058AE">
              <w:rPr>
                <w:sz w:val="18"/>
              </w:rPr>
              <w:t xml:space="preserve">R </w:t>
            </w:r>
          </w:p>
        </w:tc>
        <w:tc>
          <w:tcPr>
            <w:tcW w:w="923" w:type="dxa"/>
          </w:tcPr>
          <w:p w14:paraId="49EDCCF0" w14:textId="77777777" w:rsidR="00C441A2" w:rsidRPr="009058AE" w:rsidRDefault="003F76D0">
            <w:pPr>
              <w:pStyle w:val="TableParagraph"/>
              <w:spacing w:before="41"/>
              <w:ind w:left="7"/>
              <w:rPr>
                <w:rFonts w:eastAsia="宋体"/>
                <w:sz w:val="18"/>
              </w:rPr>
            </w:pPr>
            <w:r w:rsidRPr="009058AE">
              <w:rPr>
                <w:rFonts w:eastAsia="宋体"/>
                <w:sz w:val="18"/>
              </w:rPr>
              <w:t xml:space="preserve">There is no </w:t>
            </w:r>
          </w:p>
        </w:tc>
      </w:tr>
      <w:tr w:rsidR="00C441A2" w14:paraId="49EDCCF7" w14:textId="77777777">
        <w:trPr>
          <w:trHeight w:val="311"/>
        </w:trPr>
        <w:tc>
          <w:tcPr>
            <w:tcW w:w="959" w:type="dxa"/>
          </w:tcPr>
          <w:p w14:paraId="49EDCCF2" w14:textId="77777777" w:rsidR="00C441A2" w:rsidRPr="009058AE" w:rsidRDefault="003F76D0">
            <w:pPr>
              <w:pStyle w:val="TableParagraph"/>
              <w:ind w:left="9"/>
              <w:rPr>
                <w:sz w:val="18"/>
              </w:rPr>
            </w:pPr>
            <w:r w:rsidRPr="009058AE">
              <w:rPr>
                <w:sz w:val="18"/>
              </w:rPr>
              <w:t xml:space="preserve">0 </w:t>
            </w:r>
          </w:p>
        </w:tc>
        <w:tc>
          <w:tcPr>
            <w:tcW w:w="709" w:type="dxa"/>
          </w:tcPr>
          <w:p w14:paraId="49EDCCF3" w14:textId="77777777" w:rsidR="00C441A2" w:rsidRPr="009058AE" w:rsidRDefault="003F76D0">
            <w:pPr>
              <w:pStyle w:val="TableParagraph"/>
              <w:ind w:left="93" w:right="83"/>
              <w:rPr>
                <w:sz w:val="18"/>
              </w:rPr>
            </w:pPr>
            <w:r w:rsidRPr="009058AE">
              <w:rPr>
                <w:sz w:val="18"/>
              </w:rPr>
              <w:t xml:space="preserve">3.. 0 </w:t>
            </w:r>
          </w:p>
        </w:tc>
        <w:tc>
          <w:tcPr>
            <w:tcW w:w="6662" w:type="dxa"/>
          </w:tcPr>
          <w:p w14:paraId="49EDCCF4"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Read only is always 0. </w:t>
            </w:r>
          </w:p>
        </w:tc>
        <w:tc>
          <w:tcPr>
            <w:tcW w:w="709" w:type="dxa"/>
          </w:tcPr>
          <w:p w14:paraId="49EDCCF5" w14:textId="77777777" w:rsidR="00C441A2" w:rsidRPr="009058AE" w:rsidRDefault="003F76D0">
            <w:pPr>
              <w:pStyle w:val="TableParagraph"/>
              <w:ind w:left="10"/>
              <w:rPr>
                <w:sz w:val="18"/>
              </w:rPr>
            </w:pPr>
            <w:r w:rsidRPr="009058AE">
              <w:rPr>
                <w:sz w:val="18"/>
              </w:rPr>
              <w:t xml:space="preserve">0 </w:t>
            </w:r>
          </w:p>
        </w:tc>
        <w:tc>
          <w:tcPr>
            <w:tcW w:w="923" w:type="dxa"/>
          </w:tcPr>
          <w:p w14:paraId="49EDCCF6" w14:textId="77777777" w:rsidR="00C441A2" w:rsidRPr="009058AE" w:rsidRDefault="003F76D0">
            <w:pPr>
              <w:pStyle w:val="TableParagraph"/>
              <w:ind w:left="8"/>
              <w:rPr>
                <w:sz w:val="18"/>
              </w:rPr>
            </w:pPr>
            <w:r w:rsidRPr="009058AE">
              <w:rPr>
                <w:sz w:val="18"/>
              </w:rPr>
              <w:t xml:space="preserve">0 </w:t>
            </w:r>
          </w:p>
        </w:tc>
      </w:tr>
    </w:tbl>
    <w:p w14:paraId="49EDCCF8" w14:textId="77777777" w:rsidR="00C441A2" w:rsidRDefault="00C441A2">
      <w:pPr>
        <w:rPr>
          <w:sz w:val="18"/>
        </w:rPr>
        <w:sectPr w:rsidR="00C441A2">
          <w:headerReference w:type="default" r:id="rId60"/>
          <w:footerReference w:type="default" r:id="rId61"/>
          <w:pgSz w:w="11910" w:h="16840"/>
          <w:pgMar w:top="1620" w:right="0" w:bottom="1340" w:left="0" w:header="890" w:footer="1158" w:gutter="0"/>
          <w:pgNumType w:start="90"/>
          <w:cols w:space="720"/>
        </w:sectPr>
      </w:pPr>
    </w:p>
    <w:p w14:paraId="49EDCCF9" w14:textId="77777777" w:rsidR="00C441A2" w:rsidRDefault="003F76D0">
      <w:pPr>
        <w:pStyle w:val="2"/>
        <w:numPr>
          <w:ilvl w:val="1"/>
          <w:numId w:val="5"/>
        </w:numPr>
        <w:tabs>
          <w:tab w:val="left" w:pos="1656"/>
        </w:tabs>
      </w:pPr>
      <w:bookmarkStart w:id="353" w:name="7.6_UserLocal寄存器_(CP0_Register_4,_Selelc"/>
      <w:bookmarkEnd w:id="353"/>
      <w:r>
        <w:lastRenderedPageBreak/>
        <w:t xml:space="preserve"> </w:t>
      </w:r>
      <w:bookmarkStart w:id="354" w:name="_Toc44084302"/>
      <w:r>
        <w:t>UserLocal Register (CP0 Register 4, Selelct 2)</w:t>
      </w:r>
      <w:bookmarkEnd w:id="354"/>
      <w:r>
        <w:t xml:space="preserve"> </w:t>
      </w:r>
    </w:p>
    <w:p w14:paraId="49EDCCFA"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UserLocal register is a read-write register that is not used to control the processor's hardware and is not changed by the hardware. </w:t>
      </w:r>
    </w:p>
    <w:p w14:paraId="49EDCCF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contents of the UserLocal can be read in user mode via the RDHWR instruction, and whether it can be read is controlled by the HWRENCH a register bit 29. </w:t>
      </w:r>
      <w:hyperlink w:anchor="_bookmark193" w:history="1">
        <w:r w:rsidRPr="004C5CEE">
          <w:rPr>
            <w:rFonts w:ascii="Times New Roman" w:hAnsi="Times New Roman" w:cs="Times New Roman"/>
          </w:rPr>
          <w:t xml:space="preserve"> Figure 7-6 illustrates the format of the UserLocal register; </w:t>
        </w:r>
      </w:hyperlink>
      <w:hyperlink w:anchor="_bookmark194" w:history="1">
        <w:r w:rsidRPr="004C5CEE">
          <w:rPr>
            <w:rFonts w:ascii="Times New Roman" w:hAnsi="Times New Roman" w:cs="Times New Roman"/>
          </w:rPr>
          <w:t xml:space="preserve"> Table 7-8 describes the UserLocal register fields. </w:t>
        </w:r>
      </w:hyperlink>
    </w:p>
    <w:p w14:paraId="49EDCCFC" w14:textId="77777777" w:rsidR="00C441A2" w:rsidRDefault="00C441A2">
      <w:pPr>
        <w:pStyle w:val="a3"/>
        <w:spacing w:before="5"/>
        <w:rPr>
          <w:sz w:val="30"/>
        </w:rPr>
      </w:pPr>
    </w:p>
    <w:p w14:paraId="49EDCCFD" w14:textId="77777777" w:rsidR="00C441A2" w:rsidRDefault="003F76D0">
      <w:pPr>
        <w:pStyle w:val="4"/>
      </w:pPr>
      <w:bookmarkStart w:id="355" w:name="_bookmark193"/>
      <w:bookmarkEnd w:id="355"/>
      <w:r>
        <w:t xml:space="preserve"> Figure 7-6 UserLocal register format </w:t>
      </w:r>
    </w:p>
    <w:p w14:paraId="49EDCCFE" w14:textId="77777777" w:rsidR="00C441A2" w:rsidRDefault="00C441A2">
      <w:pPr>
        <w:pStyle w:val="a3"/>
        <w:spacing w:before="2" w:after="1"/>
        <w:rPr>
          <w:b/>
          <w:sz w:val="9"/>
        </w:rPr>
      </w:pPr>
    </w:p>
    <w:tbl>
      <w:tblPr>
        <w:tblStyle w:val="TableNormal"/>
        <w:tblW w:w="0" w:type="auto"/>
        <w:tblInd w:w="964" w:type="dxa"/>
        <w:tblLayout w:type="fixed"/>
        <w:tblLook w:val="01E0" w:firstRow="1" w:lastRow="1" w:firstColumn="1" w:lastColumn="1" w:noHBand="0" w:noVBand="0"/>
      </w:tblPr>
      <w:tblGrid>
        <w:gridCol w:w="5011"/>
        <w:gridCol w:w="4982"/>
      </w:tblGrid>
      <w:tr w:rsidR="00C441A2" w14:paraId="49EDCD01" w14:textId="77777777">
        <w:trPr>
          <w:trHeight w:val="216"/>
        </w:trPr>
        <w:tc>
          <w:tcPr>
            <w:tcW w:w="5011" w:type="dxa"/>
            <w:tcBorders>
              <w:bottom w:val="single" w:sz="4" w:space="0" w:color="000000"/>
            </w:tcBorders>
          </w:tcPr>
          <w:p w14:paraId="49EDCCFF"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4982" w:type="dxa"/>
            <w:tcBorders>
              <w:bottom w:val="single" w:sz="4" w:space="0" w:color="000000"/>
            </w:tcBorders>
          </w:tcPr>
          <w:p w14:paraId="49EDCD00" w14:textId="77777777" w:rsidR="00C441A2" w:rsidRDefault="003F76D0">
            <w:pPr>
              <w:pStyle w:val="TableParagraph"/>
              <w:spacing w:before="0" w:line="123" w:lineRule="exact"/>
              <w:ind w:right="118"/>
              <w:jc w:val="right"/>
              <w:rPr>
                <w:rFonts w:ascii="Arial"/>
                <w:sz w:val="11"/>
              </w:rPr>
            </w:pPr>
            <w:r>
              <w:rPr>
                <w:rFonts w:ascii="Arial"/>
                <w:sz w:val="11"/>
              </w:rPr>
              <w:t xml:space="preserve">0 </w:t>
            </w:r>
          </w:p>
        </w:tc>
      </w:tr>
      <w:tr w:rsidR="00C441A2" w14:paraId="49EDCD03" w14:textId="77777777">
        <w:trPr>
          <w:trHeight w:val="311"/>
        </w:trPr>
        <w:tc>
          <w:tcPr>
            <w:tcW w:w="9993" w:type="dxa"/>
            <w:gridSpan w:val="2"/>
            <w:tcBorders>
              <w:top w:val="single" w:sz="4" w:space="0" w:color="000000"/>
              <w:left w:val="single" w:sz="4" w:space="0" w:color="000000"/>
              <w:bottom w:val="single" w:sz="4" w:space="0" w:color="000000"/>
              <w:right w:val="single" w:sz="4" w:space="0" w:color="000000"/>
            </w:tcBorders>
          </w:tcPr>
          <w:p w14:paraId="49EDCD02" w14:textId="77777777" w:rsidR="00C441A2" w:rsidRDefault="003F76D0">
            <w:pPr>
              <w:pStyle w:val="TableParagraph"/>
              <w:ind w:left="4340" w:right="4331"/>
              <w:rPr>
                <w:sz w:val="18"/>
              </w:rPr>
            </w:pPr>
            <w:r>
              <w:rPr>
                <w:sz w:val="18"/>
              </w:rPr>
              <w:t xml:space="preserve">UserInformation </w:t>
            </w:r>
          </w:p>
        </w:tc>
      </w:tr>
    </w:tbl>
    <w:p w14:paraId="49EDCD04" w14:textId="77777777" w:rsidR="00C441A2" w:rsidRDefault="00C441A2">
      <w:pPr>
        <w:pStyle w:val="a3"/>
        <w:rPr>
          <w:b/>
          <w:sz w:val="22"/>
        </w:rPr>
      </w:pPr>
    </w:p>
    <w:p w14:paraId="49EDCD05" w14:textId="77777777" w:rsidR="00C441A2" w:rsidRDefault="00C441A2">
      <w:pPr>
        <w:pStyle w:val="a3"/>
        <w:spacing w:before="3"/>
        <w:rPr>
          <w:b/>
          <w:sz w:val="28"/>
        </w:rPr>
      </w:pPr>
    </w:p>
    <w:p w14:paraId="49EDCD06" w14:textId="77777777" w:rsidR="00C441A2" w:rsidRDefault="003F76D0">
      <w:pPr>
        <w:spacing w:after="23"/>
        <w:ind w:left="895" w:right="895"/>
        <w:jc w:val="center"/>
        <w:rPr>
          <w:b/>
          <w:sz w:val="21"/>
        </w:rPr>
      </w:pPr>
      <w:bookmarkStart w:id="356" w:name="_bookmark194"/>
      <w:bookmarkEnd w:id="356"/>
      <w:r>
        <w:rPr>
          <w:b/>
          <w:sz w:val="21"/>
        </w:rPr>
        <w:t xml:space="preserve"> Table 7-8 Description of UserLocal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CD0C" w14:textId="77777777">
        <w:trPr>
          <w:trHeight w:val="312"/>
        </w:trPr>
        <w:tc>
          <w:tcPr>
            <w:tcW w:w="959" w:type="dxa"/>
            <w:tcBorders>
              <w:bottom w:val="double" w:sz="1" w:space="0" w:color="000000"/>
            </w:tcBorders>
          </w:tcPr>
          <w:p w14:paraId="49EDCD07" w14:textId="77777777" w:rsidR="00C441A2" w:rsidRDefault="003F76D0">
            <w:pPr>
              <w:pStyle w:val="TableParagraph"/>
              <w:spacing w:before="21"/>
              <w:ind w:left="162"/>
              <w:jc w:val="left"/>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CD08"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CD09"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CD0A"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CD0B"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14:paraId="49EDCD17" w14:textId="77777777">
        <w:trPr>
          <w:trHeight w:val="624"/>
        </w:trPr>
        <w:tc>
          <w:tcPr>
            <w:tcW w:w="959" w:type="dxa"/>
            <w:tcBorders>
              <w:top w:val="double" w:sz="1" w:space="0" w:color="000000"/>
            </w:tcBorders>
          </w:tcPr>
          <w:p w14:paraId="49EDCD0D" w14:textId="77777777" w:rsidR="00C441A2" w:rsidRDefault="003F76D0">
            <w:pPr>
              <w:pStyle w:val="TableParagraph"/>
              <w:spacing w:before="51"/>
              <w:ind w:left="130"/>
              <w:jc w:val="left"/>
              <w:rPr>
                <w:sz w:val="18"/>
              </w:rPr>
            </w:pPr>
            <w:r>
              <w:rPr>
                <w:sz w:val="18"/>
              </w:rPr>
              <w:t xml:space="preserve">UserInfor </w:t>
            </w:r>
          </w:p>
          <w:p w14:paraId="49EDCD0E" w14:textId="77777777" w:rsidR="00C441A2" w:rsidRDefault="003F76D0">
            <w:pPr>
              <w:pStyle w:val="TableParagraph"/>
              <w:spacing w:before="105"/>
              <w:ind w:left="199"/>
              <w:jc w:val="left"/>
              <w:rPr>
                <w:sz w:val="18"/>
              </w:rPr>
            </w:pPr>
            <w:r>
              <w:rPr>
                <w:sz w:val="18"/>
              </w:rPr>
              <w:t xml:space="preserve">- mation </w:t>
            </w:r>
          </w:p>
        </w:tc>
        <w:tc>
          <w:tcPr>
            <w:tcW w:w="709" w:type="dxa"/>
            <w:tcBorders>
              <w:top w:val="double" w:sz="1" w:space="0" w:color="000000"/>
            </w:tcBorders>
          </w:tcPr>
          <w:p w14:paraId="49EDCD0F" w14:textId="77777777" w:rsidR="00C441A2" w:rsidRDefault="00C441A2">
            <w:pPr>
              <w:pStyle w:val="TableParagraph"/>
              <w:spacing w:before="1"/>
              <w:jc w:val="left"/>
              <w:rPr>
                <w:rFonts w:ascii="宋体"/>
                <w:b/>
                <w:sz w:val="16"/>
              </w:rPr>
            </w:pPr>
          </w:p>
          <w:p w14:paraId="49EDCD10" w14:textId="77777777" w:rsidR="00C441A2" w:rsidRDefault="003F76D0">
            <w:pPr>
              <w:pStyle w:val="TableParagraph"/>
              <w:spacing w:before="1"/>
              <w:ind w:left="93" w:right="84"/>
              <w:rPr>
                <w:sz w:val="18"/>
              </w:rPr>
            </w:pPr>
            <w:r>
              <w:rPr>
                <w:sz w:val="18"/>
              </w:rPr>
              <w:t xml:space="preserve">63.. 0 </w:t>
            </w:r>
          </w:p>
        </w:tc>
        <w:tc>
          <w:tcPr>
            <w:tcW w:w="6662" w:type="dxa"/>
            <w:tcBorders>
              <w:top w:val="double" w:sz="1" w:space="0" w:color="000000"/>
            </w:tcBorders>
          </w:tcPr>
          <w:p w14:paraId="49EDCD11" w14:textId="77777777" w:rsidR="00C441A2" w:rsidRDefault="00C441A2">
            <w:pPr>
              <w:pStyle w:val="TableParagraph"/>
              <w:spacing w:before="5"/>
              <w:jc w:val="left"/>
              <w:rPr>
                <w:rFonts w:ascii="宋体"/>
                <w:b/>
                <w:sz w:val="15"/>
              </w:rPr>
            </w:pPr>
          </w:p>
          <w:p w14:paraId="49EDCD12" w14:textId="77777777" w:rsidR="00C441A2" w:rsidRDefault="003F76D0">
            <w:pPr>
              <w:pStyle w:val="TableParagraph"/>
              <w:spacing w:before="0"/>
              <w:ind w:left="107"/>
              <w:jc w:val="left"/>
              <w:rPr>
                <w:rFonts w:ascii="宋体" w:eastAsia="宋体"/>
                <w:sz w:val="18"/>
              </w:rPr>
            </w:pPr>
            <w:r>
              <w:rPr>
                <w:rFonts w:ascii="宋体" w:eastAsia="宋体" w:hint="eastAsia"/>
                <w:sz w:val="18"/>
              </w:rPr>
              <w:t xml:space="preserve">The information stored is not affected by or affected by the processor hardware. </w:t>
            </w:r>
          </w:p>
        </w:tc>
        <w:tc>
          <w:tcPr>
            <w:tcW w:w="709" w:type="dxa"/>
            <w:tcBorders>
              <w:top w:val="double" w:sz="1" w:space="0" w:color="000000"/>
            </w:tcBorders>
          </w:tcPr>
          <w:p w14:paraId="49EDCD13" w14:textId="77777777" w:rsidR="00C441A2" w:rsidRDefault="00C441A2">
            <w:pPr>
              <w:pStyle w:val="TableParagraph"/>
              <w:spacing w:before="1"/>
              <w:jc w:val="left"/>
              <w:rPr>
                <w:rFonts w:ascii="宋体"/>
                <w:b/>
                <w:sz w:val="16"/>
              </w:rPr>
            </w:pPr>
          </w:p>
          <w:p w14:paraId="49EDCD14" w14:textId="77777777" w:rsidR="00C441A2" w:rsidRDefault="003F76D0">
            <w:pPr>
              <w:pStyle w:val="TableParagraph"/>
              <w:spacing w:before="1"/>
              <w:ind w:left="93" w:right="83"/>
              <w:rPr>
                <w:sz w:val="18"/>
              </w:rPr>
            </w:pPr>
            <w:r>
              <w:rPr>
                <w:sz w:val="18"/>
              </w:rPr>
              <w:t xml:space="preserve">R/W </w:t>
            </w:r>
          </w:p>
        </w:tc>
        <w:tc>
          <w:tcPr>
            <w:tcW w:w="923" w:type="dxa"/>
            <w:tcBorders>
              <w:top w:val="double" w:sz="1" w:space="0" w:color="000000"/>
            </w:tcBorders>
          </w:tcPr>
          <w:p w14:paraId="49EDCD15" w14:textId="77777777" w:rsidR="00C441A2" w:rsidRDefault="00C441A2">
            <w:pPr>
              <w:pStyle w:val="TableParagraph"/>
              <w:spacing w:before="5"/>
              <w:jc w:val="left"/>
              <w:rPr>
                <w:rFonts w:ascii="宋体"/>
                <w:b/>
                <w:sz w:val="15"/>
              </w:rPr>
            </w:pPr>
          </w:p>
          <w:p w14:paraId="49EDCD16" w14:textId="77777777" w:rsidR="00C441A2" w:rsidRDefault="003F76D0">
            <w:pPr>
              <w:pStyle w:val="TableParagraph"/>
              <w:spacing w:before="0"/>
              <w:ind w:left="6"/>
              <w:rPr>
                <w:rFonts w:ascii="宋体" w:eastAsia="宋体"/>
                <w:sz w:val="18"/>
              </w:rPr>
            </w:pPr>
            <w:r>
              <w:rPr>
                <w:rFonts w:ascii="宋体" w:eastAsia="宋体" w:hint="eastAsia"/>
                <w:sz w:val="18"/>
              </w:rPr>
              <w:t xml:space="preserve">There is no </w:t>
            </w:r>
          </w:p>
        </w:tc>
      </w:tr>
    </w:tbl>
    <w:p w14:paraId="49EDCD18" w14:textId="77777777" w:rsidR="00C441A2" w:rsidRDefault="00C441A2">
      <w:pPr>
        <w:rPr>
          <w:sz w:val="18"/>
        </w:rPr>
        <w:sectPr w:rsidR="00C441A2">
          <w:pgSz w:w="11910" w:h="16840"/>
          <w:pgMar w:top="1620" w:right="0" w:bottom="1380" w:left="0" w:header="890" w:footer="1158" w:gutter="0"/>
          <w:cols w:space="720"/>
        </w:sectPr>
      </w:pPr>
    </w:p>
    <w:p w14:paraId="49EDCD19" w14:textId="77777777" w:rsidR="00C441A2" w:rsidRDefault="003F76D0">
      <w:pPr>
        <w:pStyle w:val="2"/>
        <w:numPr>
          <w:ilvl w:val="1"/>
          <w:numId w:val="5"/>
        </w:numPr>
        <w:tabs>
          <w:tab w:val="left" w:pos="1656"/>
        </w:tabs>
      </w:pPr>
      <w:bookmarkStart w:id="357" w:name="7.7_PageMask寄存器_(CP0_Register_5,_Select_"/>
      <w:bookmarkEnd w:id="357"/>
      <w:r>
        <w:lastRenderedPageBreak/>
        <w:t xml:space="preserve"> </w:t>
      </w:r>
      <w:bookmarkStart w:id="358" w:name="_Toc44084303"/>
      <w:r>
        <w:t>PageMask Register (CP0 Register 5, Select 0)</w:t>
      </w:r>
      <w:bookmarkEnd w:id="358"/>
      <w:r>
        <w:t xml:space="preserve"> </w:t>
      </w:r>
    </w:p>
    <w:p w14:paraId="49EDCD1A"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PageMask register is a read-write register, used in the process of reading and writing TLB;  It contains a comparison mask for each TLB </w:t>
      </w:r>
    </w:p>
    <w:p w14:paraId="49EDCD1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Table entries set different page sizes. </w:t>
      </w:r>
    </w:p>
    <w:p w14:paraId="49EDCD1C"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196" w:history="1">
        <w:r w:rsidR="003F76D0" w:rsidRPr="004C5CEE">
          <w:rPr>
            <w:rFonts w:ascii="Times New Roman" w:hAnsi="Times New Roman" w:cs="Times New Roman"/>
          </w:rPr>
          <w:t xml:space="preserve">Figure 7-7 illustrates the format of the PageMask register; </w:t>
        </w:r>
      </w:hyperlink>
      <w:hyperlink w:anchor="_bookmark197" w:history="1">
        <w:r w:rsidR="003F76D0" w:rsidRPr="004C5CEE">
          <w:rPr>
            <w:rFonts w:ascii="Times New Roman" w:hAnsi="Times New Roman" w:cs="Times New Roman"/>
          </w:rPr>
          <w:t xml:space="preserve"> The PageMask register fields are described in Table 7-9. </w:t>
        </w:r>
      </w:hyperlink>
    </w:p>
    <w:p w14:paraId="49EDCD1D" w14:textId="77777777" w:rsidR="00C441A2" w:rsidRDefault="00C441A2">
      <w:pPr>
        <w:pStyle w:val="a3"/>
        <w:rPr>
          <w:sz w:val="22"/>
        </w:rPr>
      </w:pPr>
    </w:p>
    <w:p w14:paraId="49EDCD1E" w14:textId="77777777" w:rsidR="00C441A2" w:rsidRDefault="00C441A2">
      <w:pPr>
        <w:pStyle w:val="a3"/>
        <w:spacing w:before="11"/>
        <w:rPr>
          <w:sz w:val="17"/>
        </w:rPr>
      </w:pPr>
    </w:p>
    <w:p w14:paraId="49EDCD1F" w14:textId="77777777" w:rsidR="00C441A2" w:rsidRDefault="003F76D0">
      <w:pPr>
        <w:pStyle w:val="4"/>
        <w:spacing w:before="1"/>
      </w:pPr>
      <w:bookmarkStart w:id="359" w:name="_bookmark196"/>
      <w:bookmarkEnd w:id="359"/>
      <w:r>
        <w:t xml:space="preserve"> Figure 7-7 PageMask register format </w:t>
      </w:r>
    </w:p>
    <w:p w14:paraId="49EDCD20" w14:textId="77777777" w:rsidR="00C441A2" w:rsidRDefault="000C04CA">
      <w:pPr>
        <w:tabs>
          <w:tab w:val="left" w:pos="9681"/>
        </w:tabs>
        <w:spacing w:before="115"/>
        <w:jc w:val="center"/>
        <w:rPr>
          <w:rFonts w:ascii="Arial"/>
          <w:sz w:val="11"/>
        </w:rPr>
      </w:pPr>
      <w:r>
        <w:pict w14:anchorId="49EDE848">
          <v:shape id="_x0000_s1252" type="#_x0000_t202" style="position:absolute;left:0;text-align:left;margin-left:47.8pt;margin-top:16.95pt;width:499.7pt;height:16.1pt;z-index:-251655168;mso-wrap-distance-left:0;mso-wrap-distance-right:0;mso-position-horizontal-relative:page" filled="f" strokeweight=".48pt">
            <v:textbox style="mso-next-textbox:#_x0000_s1252" inset="0,0,0,0">
              <w:txbxContent>
                <w:p w14:paraId="49EDEB75" w14:textId="77777777" w:rsidR="000657D8" w:rsidRDefault="000657D8">
                  <w:pPr>
                    <w:spacing w:before="50"/>
                    <w:ind w:right="1"/>
                    <w:jc w:val="center"/>
                    <w:rPr>
                      <w:rFonts w:ascii="Times New Roman"/>
                      <w:sz w:val="18"/>
                    </w:rPr>
                  </w:pPr>
                  <w:r>
                    <w:rPr>
                      <w:rFonts w:ascii="Times New Roman"/>
                      <w:sz w:val="18"/>
                    </w:rPr>
                    <w:t xml:space="preserve">0 </w:t>
                  </w:r>
                </w:p>
              </w:txbxContent>
            </v:textbox>
            <w10:wrap type="topAndBottom" anchorx="page"/>
          </v:shape>
        </w:pict>
      </w:r>
      <w:r w:rsidR="003F76D0">
        <w:rPr>
          <w:rFonts w:ascii="Arial"/>
          <w:sz w:val="11"/>
        </w:rPr>
        <w:t xml:space="preserve"> 6332 </w:t>
      </w:r>
      <w:r w:rsidR="003F76D0">
        <w:rPr>
          <w:rFonts w:ascii="Arial"/>
          <w:sz w:val="11"/>
        </w:rPr>
        <w:tab/>
      </w:r>
    </w:p>
    <w:p w14:paraId="49EDCD21" w14:textId="77777777" w:rsidR="00C441A2" w:rsidRDefault="00C441A2">
      <w:pPr>
        <w:pStyle w:val="a3"/>
        <w:rPr>
          <w:rFonts w:ascii="Arial"/>
          <w:sz w:val="20"/>
        </w:rPr>
      </w:pPr>
    </w:p>
    <w:p w14:paraId="49EDCD22" w14:textId="77777777" w:rsidR="00C441A2" w:rsidRDefault="00C441A2">
      <w:pPr>
        <w:pStyle w:val="a3"/>
        <w:spacing w:before="10"/>
        <w:rPr>
          <w:rFonts w:ascii="Arial"/>
          <w:sz w:val="12"/>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
        <w:gridCol w:w="2806"/>
        <w:gridCol w:w="2807"/>
        <w:gridCol w:w="313"/>
        <w:gridCol w:w="311"/>
        <w:gridCol w:w="1737"/>
        <w:gridCol w:w="1708"/>
      </w:tblGrid>
      <w:tr w:rsidR="00C441A2" w14:paraId="49EDCD2A" w14:textId="77777777">
        <w:trPr>
          <w:trHeight w:val="216"/>
        </w:trPr>
        <w:tc>
          <w:tcPr>
            <w:tcW w:w="310" w:type="dxa"/>
            <w:tcBorders>
              <w:top w:val="nil"/>
              <w:left w:val="nil"/>
              <w:right w:val="nil"/>
            </w:tcBorders>
          </w:tcPr>
          <w:p w14:paraId="49EDCD23"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2806" w:type="dxa"/>
            <w:tcBorders>
              <w:top w:val="nil"/>
              <w:left w:val="nil"/>
              <w:right w:val="nil"/>
            </w:tcBorders>
          </w:tcPr>
          <w:p w14:paraId="49EDCD24" w14:textId="77777777" w:rsidR="00C441A2" w:rsidRDefault="003F76D0">
            <w:pPr>
              <w:pStyle w:val="TableParagraph"/>
              <w:spacing w:before="0" w:line="123" w:lineRule="exact"/>
              <w:ind w:left="98"/>
              <w:jc w:val="left"/>
              <w:rPr>
                <w:rFonts w:ascii="Arial"/>
                <w:sz w:val="11"/>
              </w:rPr>
            </w:pPr>
            <w:r>
              <w:rPr>
                <w:rFonts w:ascii="Arial"/>
                <w:sz w:val="11"/>
              </w:rPr>
              <w:t xml:space="preserve">30 </w:t>
            </w:r>
          </w:p>
        </w:tc>
        <w:tc>
          <w:tcPr>
            <w:tcW w:w="2807" w:type="dxa"/>
            <w:tcBorders>
              <w:top w:val="nil"/>
              <w:left w:val="nil"/>
              <w:right w:val="nil"/>
            </w:tcBorders>
          </w:tcPr>
          <w:p w14:paraId="49EDCD25" w14:textId="77777777" w:rsidR="00C441A2" w:rsidRDefault="003F76D0">
            <w:pPr>
              <w:pStyle w:val="TableParagraph"/>
              <w:spacing w:before="0" w:line="123" w:lineRule="exact"/>
              <w:ind w:right="87"/>
              <w:jc w:val="right"/>
              <w:rPr>
                <w:rFonts w:ascii="Arial"/>
                <w:sz w:val="11"/>
              </w:rPr>
            </w:pPr>
            <w:r>
              <w:rPr>
                <w:rFonts w:ascii="Arial"/>
                <w:sz w:val="11"/>
              </w:rPr>
              <w:t xml:space="preserve">13 </w:t>
            </w:r>
          </w:p>
        </w:tc>
        <w:tc>
          <w:tcPr>
            <w:tcW w:w="313" w:type="dxa"/>
            <w:tcBorders>
              <w:top w:val="nil"/>
              <w:left w:val="nil"/>
              <w:right w:val="nil"/>
            </w:tcBorders>
          </w:tcPr>
          <w:p w14:paraId="49EDCD26" w14:textId="77777777" w:rsidR="00C441A2" w:rsidRDefault="003F76D0">
            <w:pPr>
              <w:pStyle w:val="TableParagraph"/>
              <w:spacing w:before="0" w:line="123" w:lineRule="exact"/>
              <w:ind w:left="99"/>
              <w:jc w:val="left"/>
              <w:rPr>
                <w:rFonts w:ascii="Arial"/>
                <w:sz w:val="11"/>
              </w:rPr>
            </w:pPr>
            <w:r>
              <w:rPr>
                <w:rFonts w:ascii="Arial"/>
                <w:sz w:val="11"/>
              </w:rPr>
              <w:t xml:space="preserve">12 </w:t>
            </w:r>
          </w:p>
        </w:tc>
        <w:tc>
          <w:tcPr>
            <w:tcW w:w="311" w:type="dxa"/>
            <w:tcBorders>
              <w:top w:val="nil"/>
              <w:left w:val="nil"/>
              <w:right w:val="nil"/>
            </w:tcBorders>
          </w:tcPr>
          <w:p w14:paraId="49EDCD27" w14:textId="77777777" w:rsidR="00C441A2" w:rsidRDefault="003F76D0">
            <w:pPr>
              <w:pStyle w:val="TableParagraph"/>
              <w:spacing w:before="0" w:line="123" w:lineRule="exact"/>
              <w:ind w:left="104"/>
              <w:jc w:val="left"/>
              <w:rPr>
                <w:rFonts w:ascii="Arial"/>
                <w:sz w:val="11"/>
              </w:rPr>
            </w:pPr>
            <w:r>
              <w:rPr>
                <w:rFonts w:ascii="Arial"/>
                <w:sz w:val="11"/>
              </w:rPr>
              <w:t xml:space="preserve">11 </w:t>
            </w:r>
          </w:p>
        </w:tc>
        <w:tc>
          <w:tcPr>
            <w:tcW w:w="1737" w:type="dxa"/>
            <w:tcBorders>
              <w:top w:val="nil"/>
              <w:left w:val="nil"/>
              <w:right w:val="nil"/>
            </w:tcBorders>
          </w:tcPr>
          <w:p w14:paraId="49EDCD28" w14:textId="77777777" w:rsidR="00C441A2" w:rsidRDefault="003F76D0">
            <w:pPr>
              <w:pStyle w:val="TableParagraph"/>
              <w:spacing w:before="0" w:line="123" w:lineRule="exact"/>
              <w:ind w:left="101"/>
              <w:jc w:val="left"/>
              <w:rPr>
                <w:rFonts w:ascii="Arial"/>
                <w:sz w:val="11"/>
              </w:rPr>
            </w:pPr>
            <w:r>
              <w:rPr>
                <w:rFonts w:ascii="Arial"/>
                <w:sz w:val="11"/>
              </w:rPr>
              <w:t xml:space="preserve">10 </w:t>
            </w:r>
          </w:p>
        </w:tc>
        <w:tc>
          <w:tcPr>
            <w:tcW w:w="1708" w:type="dxa"/>
            <w:tcBorders>
              <w:top w:val="nil"/>
              <w:left w:val="nil"/>
              <w:right w:val="nil"/>
            </w:tcBorders>
          </w:tcPr>
          <w:p w14:paraId="49EDCD29" w14:textId="77777777" w:rsidR="00C441A2" w:rsidRDefault="003F76D0">
            <w:pPr>
              <w:pStyle w:val="TableParagraph"/>
              <w:spacing w:before="0" w:line="123" w:lineRule="exact"/>
              <w:ind w:right="116"/>
              <w:jc w:val="right"/>
              <w:rPr>
                <w:rFonts w:ascii="Arial"/>
                <w:sz w:val="11"/>
              </w:rPr>
            </w:pPr>
            <w:r>
              <w:rPr>
                <w:rFonts w:ascii="Arial"/>
                <w:sz w:val="11"/>
              </w:rPr>
              <w:t xml:space="preserve">0 </w:t>
            </w:r>
          </w:p>
        </w:tc>
      </w:tr>
      <w:tr w:rsidR="00C441A2" w14:paraId="49EDCD2F" w14:textId="77777777">
        <w:trPr>
          <w:trHeight w:val="315"/>
        </w:trPr>
        <w:tc>
          <w:tcPr>
            <w:tcW w:w="310" w:type="dxa"/>
          </w:tcPr>
          <w:p w14:paraId="49EDCD2B" w14:textId="77777777" w:rsidR="00C441A2" w:rsidRDefault="003F76D0">
            <w:pPr>
              <w:pStyle w:val="TableParagraph"/>
              <w:spacing w:before="51"/>
              <w:ind w:left="109"/>
              <w:jc w:val="left"/>
              <w:rPr>
                <w:sz w:val="18"/>
              </w:rPr>
            </w:pPr>
            <w:r>
              <w:rPr>
                <w:sz w:val="18"/>
              </w:rPr>
              <w:t xml:space="preserve">0 </w:t>
            </w:r>
          </w:p>
        </w:tc>
        <w:tc>
          <w:tcPr>
            <w:tcW w:w="5613" w:type="dxa"/>
            <w:gridSpan w:val="2"/>
          </w:tcPr>
          <w:p w14:paraId="49EDCD2C" w14:textId="77777777" w:rsidR="00C441A2" w:rsidRDefault="003F76D0">
            <w:pPr>
              <w:pStyle w:val="TableParagraph"/>
              <w:spacing w:before="51"/>
              <w:ind w:left="2586" w:right="2577"/>
              <w:rPr>
                <w:sz w:val="18"/>
              </w:rPr>
            </w:pPr>
            <w:r>
              <w:rPr>
                <w:sz w:val="18"/>
              </w:rPr>
              <w:t xml:space="preserve">Mask </w:t>
            </w:r>
          </w:p>
        </w:tc>
        <w:tc>
          <w:tcPr>
            <w:tcW w:w="624" w:type="dxa"/>
            <w:gridSpan w:val="2"/>
          </w:tcPr>
          <w:p w14:paraId="49EDCD2D" w14:textId="77777777" w:rsidR="00C441A2" w:rsidRDefault="003F76D0">
            <w:pPr>
              <w:pStyle w:val="TableParagraph"/>
              <w:spacing w:before="51"/>
              <w:ind w:left="47"/>
              <w:jc w:val="left"/>
              <w:rPr>
                <w:sz w:val="18"/>
              </w:rPr>
            </w:pPr>
            <w:r>
              <w:rPr>
                <w:sz w:val="18"/>
              </w:rPr>
              <w:t xml:space="preserve">MaskX </w:t>
            </w:r>
          </w:p>
        </w:tc>
        <w:tc>
          <w:tcPr>
            <w:tcW w:w="3445" w:type="dxa"/>
            <w:gridSpan w:val="2"/>
          </w:tcPr>
          <w:p w14:paraId="49EDCD2E" w14:textId="77777777" w:rsidR="00C441A2" w:rsidRDefault="003F76D0">
            <w:pPr>
              <w:pStyle w:val="TableParagraph"/>
              <w:spacing w:before="51"/>
              <w:ind w:left="13"/>
              <w:rPr>
                <w:sz w:val="18"/>
              </w:rPr>
            </w:pPr>
            <w:r>
              <w:rPr>
                <w:sz w:val="18"/>
              </w:rPr>
              <w:t xml:space="preserve">0 </w:t>
            </w:r>
          </w:p>
        </w:tc>
      </w:tr>
    </w:tbl>
    <w:p w14:paraId="49EDCD30" w14:textId="77777777" w:rsidR="00C441A2" w:rsidRDefault="00C441A2">
      <w:pPr>
        <w:pStyle w:val="a3"/>
        <w:rPr>
          <w:rFonts w:ascii="Arial"/>
          <w:sz w:val="20"/>
        </w:rPr>
      </w:pPr>
    </w:p>
    <w:p w14:paraId="49EDCD31" w14:textId="77777777" w:rsidR="00C441A2" w:rsidRDefault="00C441A2">
      <w:pPr>
        <w:pStyle w:val="a3"/>
        <w:spacing w:before="9"/>
        <w:rPr>
          <w:rFonts w:ascii="Arial"/>
          <w:sz w:val="28"/>
        </w:rPr>
      </w:pPr>
    </w:p>
    <w:p w14:paraId="49EDCD32" w14:textId="77777777" w:rsidR="00C441A2" w:rsidRDefault="003F76D0">
      <w:pPr>
        <w:pStyle w:val="4"/>
        <w:spacing w:before="81" w:after="23"/>
      </w:pPr>
      <w:bookmarkStart w:id="360" w:name="_bookmark197"/>
      <w:bookmarkEnd w:id="360"/>
      <w:r>
        <w:t xml:space="preserve"> Table 7-9 PageMask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CD38" w14:textId="77777777">
        <w:trPr>
          <w:trHeight w:val="311"/>
        </w:trPr>
        <w:tc>
          <w:tcPr>
            <w:tcW w:w="959" w:type="dxa"/>
            <w:tcBorders>
              <w:bottom w:val="double" w:sz="1" w:space="0" w:color="000000"/>
            </w:tcBorders>
          </w:tcPr>
          <w:p w14:paraId="49EDCD33" w14:textId="77777777" w:rsidR="00C441A2" w:rsidRPr="009058AE" w:rsidRDefault="003F76D0">
            <w:pPr>
              <w:pStyle w:val="TableParagraph"/>
              <w:spacing w:before="20"/>
              <w:ind w:left="87" w:right="77"/>
              <w:rPr>
                <w:rFonts w:eastAsia="宋体"/>
                <w:b/>
                <w:sz w:val="21"/>
              </w:rPr>
            </w:pPr>
            <w:r w:rsidRPr="009058AE">
              <w:rPr>
                <w:rFonts w:eastAsia="宋体"/>
                <w:b/>
                <w:sz w:val="21"/>
              </w:rPr>
              <w:t xml:space="preserve">Domain name </w:t>
            </w:r>
          </w:p>
        </w:tc>
        <w:tc>
          <w:tcPr>
            <w:tcW w:w="709" w:type="dxa"/>
            <w:tcBorders>
              <w:bottom w:val="double" w:sz="1" w:space="0" w:color="000000"/>
            </w:tcBorders>
          </w:tcPr>
          <w:p w14:paraId="49EDCD34" w14:textId="77777777" w:rsidR="00C441A2" w:rsidRPr="009058AE" w:rsidRDefault="003F76D0">
            <w:pPr>
              <w:pStyle w:val="TableParagraph"/>
              <w:spacing w:before="20"/>
              <w:ind w:left="7"/>
              <w:rPr>
                <w:rFonts w:eastAsia="宋体"/>
                <w:b/>
                <w:sz w:val="21"/>
              </w:rPr>
            </w:pPr>
            <w:r w:rsidRPr="009058AE">
              <w:rPr>
                <w:rFonts w:eastAsia="宋体"/>
                <w:b/>
                <w:w w:val="99"/>
                <w:sz w:val="21"/>
              </w:rPr>
              <w:t xml:space="preserve">position </w:t>
            </w:r>
          </w:p>
        </w:tc>
        <w:tc>
          <w:tcPr>
            <w:tcW w:w="6662" w:type="dxa"/>
            <w:tcBorders>
              <w:bottom w:val="double" w:sz="1" w:space="0" w:color="000000"/>
            </w:tcBorders>
          </w:tcPr>
          <w:p w14:paraId="49EDCD35" w14:textId="77777777" w:rsidR="00C441A2" w:rsidRPr="009058AE" w:rsidRDefault="003F76D0">
            <w:pPr>
              <w:pStyle w:val="TableParagraph"/>
              <w:spacing w:before="20"/>
              <w:ind w:left="2832" w:right="2822"/>
              <w:rPr>
                <w:rFonts w:eastAsia="宋体"/>
                <w:b/>
                <w:sz w:val="21"/>
              </w:rPr>
            </w:pPr>
            <w:r w:rsidRPr="009058AE">
              <w:rPr>
                <w:rFonts w:eastAsia="宋体"/>
                <w:b/>
                <w:sz w:val="21"/>
              </w:rPr>
              <w:t xml:space="preserve">Functional description </w:t>
            </w:r>
          </w:p>
        </w:tc>
        <w:tc>
          <w:tcPr>
            <w:tcW w:w="709" w:type="dxa"/>
            <w:tcBorders>
              <w:bottom w:val="double" w:sz="1" w:space="0" w:color="000000"/>
            </w:tcBorders>
          </w:tcPr>
          <w:p w14:paraId="49EDCD36" w14:textId="77777777" w:rsidR="00C441A2" w:rsidRPr="009058AE" w:rsidRDefault="003F76D0">
            <w:pPr>
              <w:pStyle w:val="TableParagraph"/>
              <w:spacing w:before="20"/>
              <w:ind w:left="93" w:right="84"/>
              <w:rPr>
                <w:rFonts w:eastAsia="宋体"/>
                <w:b/>
                <w:sz w:val="21"/>
              </w:rPr>
            </w:pPr>
            <w:r w:rsidRPr="009058AE">
              <w:rPr>
                <w:rFonts w:eastAsia="宋体"/>
                <w:b/>
                <w:sz w:val="21"/>
              </w:rPr>
              <w:t xml:space="preserve">Read/write </w:t>
            </w:r>
          </w:p>
        </w:tc>
        <w:tc>
          <w:tcPr>
            <w:tcW w:w="923" w:type="dxa"/>
            <w:tcBorders>
              <w:bottom w:val="double" w:sz="1" w:space="0" w:color="000000"/>
            </w:tcBorders>
          </w:tcPr>
          <w:p w14:paraId="49EDCD37" w14:textId="77777777" w:rsidR="00C441A2" w:rsidRPr="009058AE" w:rsidRDefault="003F76D0">
            <w:pPr>
              <w:pStyle w:val="TableParagraph"/>
              <w:spacing w:before="20"/>
              <w:ind w:left="115" w:right="106"/>
              <w:rPr>
                <w:rFonts w:eastAsia="宋体"/>
                <w:b/>
                <w:sz w:val="21"/>
              </w:rPr>
            </w:pPr>
            <w:r w:rsidRPr="009058AE">
              <w:rPr>
                <w:rFonts w:eastAsia="宋体"/>
                <w:b/>
                <w:sz w:val="21"/>
              </w:rPr>
              <w:t xml:space="preserve">Reset value </w:t>
            </w:r>
          </w:p>
        </w:tc>
      </w:tr>
      <w:tr w:rsidR="00C441A2" w14:paraId="49EDCD3E" w14:textId="77777777">
        <w:trPr>
          <w:trHeight w:val="312"/>
        </w:trPr>
        <w:tc>
          <w:tcPr>
            <w:tcW w:w="959" w:type="dxa"/>
            <w:tcBorders>
              <w:top w:val="double" w:sz="1" w:space="0" w:color="000000"/>
            </w:tcBorders>
          </w:tcPr>
          <w:p w14:paraId="49EDCD39" w14:textId="77777777" w:rsidR="00C441A2" w:rsidRPr="009058AE" w:rsidRDefault="003F76D0">
            <w:pPr>
              <w:pStyle w:val="TableParagraph"/>
              <w:spacing w:before="51"/>
              <w:ind w:left="9"/>
              <w:rPr>
                <w:sz w:val="18"/>
              </w:rPr>
            </w:pPr>
            <w:r w:rsidRPr="009058AE">
              <w:rPr>
                <w:sz w:val="18"/>
              </w:rPr>
              <w:t xml:space="preserve">0 </w:t>
            </w:r>
          </w:p>
        </w:tc>
        <w:tc>
          <w:tcPr>
            <w:tcW w:w="709" w:type="dxa"/>
            <w:tcBorders>
              <w:top w:val="double" w:sz="1" w:space="0" w:color="000000"/>
            </w:tcBorders>
          </w:tcPr>
          <w:p w14:paraId="49EDCD3A" w14:textId="77777777" w:rsidR="00C441A2" w:rsidRPr="009058AE" w:rsidRDefault="003F76D0">
            <w:pPr>
              <w:pStyle w:val="TableParagraph"/>
              <w:spacing w:before="51"/>
              <w:ind w:left="93" w:right="83"/>
              <w:rPr>
                <w:sz w:val="18"/>
              </w:rPr>
            </w:pPr>
            <w:r w:rsidRPr="009058AE">
              <w:rPr>
                <w:sz w:val="18"/>
              </w:rPr>
              <w:t xml:space="preserve">63.. 31 </w:t>
            </w:r>
          </w:p>
        </w:tc>
        <w:tc>
          <w:tcPr>
            <w:tcW w:w="6662" w:type="dxa"/>
            <w:tcBorders>
              <w:top w:val="double" w:sz="1" w:space="0" w:color="000000"/>
            </w:tcBorders>
          </w:tcPr>
          <w:p w14:paraId="49EDCD3B"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Read only is always 0. </w:t>
            </w:r>
          </w:p>
        </w:tc>
        <w:tc>
          <w:tcPr>
            <w:tcW w:w="709" w:type="dxa"/>
            <w:tcBorders>
              <w:top w:val="double" w:sz="1" w:space="0" w:color="000000"/>
            </w:tcBorders>
          </w:tcPr>
          <w:p w14:paraId="49EDCD3C" w14:textId="77777777" w:rsidR="00C441A2" w:rsidRPr="009058AE" w:rsidRDefault="003F76D0">
            <w:pPr>
              <w:pStyle w:val="TableParagraph"/>
              <w:spacing w:before="51"/>
              <w:ind w:left="10"/>
              <w:rPr>
                <w:sz w:val="18"/>
              </w:rPr>
            </w:pPr>
            <w:r w:rsidRPr="009058AE">
              <w:rPr>
                <w:sz w:val="18"/>
              </w:rPr>
              <w:t xml:space="preserve">0 </w:t>
            </w:r>
          </w:p>
        </w:tc>
        <w:tc>
          <w:tcPr>
            <w:tcW w:w="923" w:type="dxa"/>
            <w:tcBorders>
              <w:top w:val="double" w:sz="1" w:space="0" w:color="000000"/>
            </w:tcBorders>
          </w:tcPr>
          <w:p w14:paraId="49EDCD3D" w14:textId="77777777" w:rsidR="00C441A2" w:rsidRPr="009058AE" w:rsidRDefault="003F76D0">
            <w:pPr>
              <w:pStyle w:val="TableParagraph"/>
              <w:spacing w:before="51"/>
              <w:ind w:left="8"/>
              <w:rPr>
                <w:sz w:val="18"/>
              </w:rPr>
            </w:pPr>
            <w:r w:rsidRPr="009058AE">
              <w:rPr>
                <w:sz w:val="18"/>
              </w:rPr>
              <w:t xml:space="preserve">0 </w:t>
            </w:r>
          </w:p>
        </w:tc>
      </w:tr>
      <w:tr w:rsidR="00C441A2" w14:paraId="49EDCD49" w14:textId="77777777">
        <w:trPr>
          <w:trHeight w:val="936"/>
        </w:trPr>
        <w:tc>
          <w:tcPr>
            <w:tcW w:w="959" w:type="dxa"/>
          </w:tcPr>
          <w:p w14:paraId="49EDCD3F" w14:textId="77777777" w:rsidR="00C441A2" w:rsidRPr="009058AE" w:rsidRDefault="00C441A2">
            <w:pPr>
              <w:pStyle w:val="TableParagraph"/>
              <w:spacing w:before="4"/>
              <w:jc w:val="left"/>
              <w:rPr>
                <w:b/>
                <w:sz w:val="28"/>
              </w:rPr>
            </w:pPr>
          </w:p>
          <w:p w14:paraId="49EDCD40" w14:textId="77777777" w:rsidR="00C441A2" w:rsidRPr="009058AE" w:rsidRDefault="003F76D0">
            <w:pPr>
              <w:pStyle w:val="TableParagraph"/>
              <w:spacing w:before="0"/>
              <w:ind w:left="87" w:right="78"/>
              <w:rPr>
                <w:sz w:val="18"/>
              </w:rPr>
            </w:pPr>
            <w:r w:rsidRPr="009058AE">
              <w:rPr>
                <w:sz w:val="18"/>
              </w:rPr>
              <w:t xml:space="preserve">Mask </w:t>
            </w:r>
          </w:p>
        </w:tc>
        <w:tc>
          <w:tcPr>
            <w:tcW w:w="709" w:type="dxa"/>
          </w:tcPr>
          <w:p w14:paraId="49EDCD41" w14:textId="77777777" w:rsidR="00C441A2" w:rsidRPr="009058AE" w:rsidRDefault="00C441A2">
            <w:pPr>
              <w:pStyle w:val="TableParagraph"/>
              <w:spacing w:before="4"/>
              <w:jc w:val="left"/>
              <w:rPr>
                <w:b/>
                <w:sz w:val="28"/>
              </w:rPr>
            </w:pPr>
          </w:p>
          <w:p w14:paraId="49EDCD42" w14:textId="77777777" w:rsidR="00C441A2" w:rsidRPr="009058AE" w:rsidRDefault="003F76D0">
            <w:pPr>
              <w:pStyle w:val="TableParagraph"/>
              <w:spacing w:before="0"/>
              <w:ind w:left="93" w:right="83"/>
              <w:rPr>
                <w:sz w:val="18"/>
              </w:rPr>
            </w:pPr>
            <w:r w:rsidRPr="009058AE">
              <w:rPr>
                <w:sz w:val="18"/>
              </w:rPr>
              <w:t xml:space="preserve">30.. 13 </w:t>
            </w:r>
          </w:p>
        </w:tc>
        <w:tc>
          <w:tcPr>
            <w:tcW w:w="6662" w:type="dxa"/>
          </w:tcPr>
          <w:p w14:paraId="49EDCD43" w14:textId="77777777" w:rsidR="00C441A2" w:rsidRPr="009058AE" w:rsidRDefault="003F76D0">
            <w:pPr>
              <w:pStyle w:val="TableParagraph"/>
              <w:spacing w:before="42" w:line="324" w:lineRule="auto"/>
              <w:ind w:left="107" w:right="54"/>
              <w:jc w:val="left"/>
              <w:rPr>
                <w:rFonts w:eastAsia="宋体"/>
                <w:sz w:val="18"/>
              </w:rPr>
            </w:pPr>
            <w:r w:rsidRPr="009058AE">
              <w:rPr>
                <w:rFonts w:eastAsia="宋体"/>
                <w:sz w:val="18"/>
              </w:rPr>
              <w:t xml:space="preserve">When translating between real and virtual addresses, each bit in the Mask field [17:0] is used to indicate whether the corresponding bit in the virtual address [30:13] bit is compared. </w:t>
            </w:r>
            <w:r w:rsidRPr="009058AE">
              <w:rPr>
                <w:sz w:val="18"/>
              </w:rPr>
              <w:t xml:space="preserve"> 1: No comparison;  0: Compare. </w:t>
            </w:r>
          </w:p>
          <w:p w14:paraId="49EDCD44" w14:textId="77777777" w:rsidR="00C441A2" w:rsidRPr="009058AE" w:rsidRDefault="003F76D0">
            <w:pPr>
              <w:pStyle w:val="TableParagraph"/>
              <w:spacing w:before="1"/>
              <w:ind w:left="107"/>
              <w:jc w:val="left"/>
              <w:rPr>
                <w:rFonts w:eastAsia="宋体"/>
                <w:sz w:val="18"/>
              </w:rPr>
            </w:pPr>
            <w:r w:rsidRPr="009058AE">
              <w:rPr>
                <w:rFonts w:eastAsia="宋体"/>
                <w:sz w:val="18"/>
              </w:rPr>
              <w:t xml:space="preserve">See Table 7-10 below for the Mask codes supported by longson and their corresponding page sizes. </w:t>
            </w:r>
            <w:hyperlink w:anchor="_bookmark198" w:history="1"/>
          </w:p>
        </w:tc>
        <w:tc>
          <w:tcPr>
            <w:tcW w:w="709" w:type="dxa"/>
          </w:tcPr>
          <w:p w14:paraId="49EDCD45" w14:textId="77777777" w:rsidR="00C441A2" w:rsidRPr="009058AE" w:rsidRDefault="00C441A2">
            <w:pPr>
              <w:pStyle w:val="TableParagraph"/>
              <w:spacing w:before="4"/>
              <w:jc w:val="left"/>
              <w:rPr>
                <w:b/>
                <w:sz w:val="28"/>
              </w:rPr>
            </w:pPr>
          </w:p>
          <w:p w14:paraId="49EDCD46" w14:textId="77777777" w:rsidR="00C441A2" w:rsidRPr="009058AE" w:rsidRDefault="003F76D0">
            <w:pPr>
              <w:pStyle w:val="TableParagraph"/>
              <w:spacing w:before="0"/>
              <w:ind w:left="93" w:right="82"/>
              <w:rPr>
                <w:sz w:val="18"/>
              </w:rPr>
            </w:pPr>
            <w:r w:rsidRPr="009058AE">
              <w:rPr>
                <w:sz w:val="18"/>
              </w:rPr>
              <w:t xml:space="preserve">R/W </w:t>
            </w:r>
          </w:p>
        </w:tc>
        <w:tc>
          <w:tcPr>
            <w:tcW w:w="923" w:type="dxa"/>
          </w:tcPr>
          <w:p w14:paraId="49EDCD47" w14:textId="77777777" w:rsidR="00C441A2" w:rsidRPr="009058AE" w:rsidRDefault="00C441A2">
            <w:pPr>
              <w:pStyle w:val="TableParagraph"/>
              <w:spacing w:before="4"/>
              <w:jc w:val="left"/>
              <w:rPr>
                <w:b/>
                <w:sz w:val="28"/>
              </w:rPr>
            </w:pPr>
          </w:p>
          <w:p w14:paraId="49EDCD48" w14:textId="77777777" w:rsidR="00C441A2" w:rsidRPr="009058AE" w:rsidRDefault="003F76D0">
            <w:pPr>
              <w:pStyle w:val="TableParagraph"/>
              <w:spacing w:before="0"/>
              <w:ind w:left="115" w:right="107"/>
              <w:rPr>
                <w:sz w:val="18"/>
              </w:rPr>
            </w:pPr>
            <w:r w:rsidRPr="009058AE">
              <w:rPr>
                <w:sz w:val="18"/>
              </w:rPr>
              <w:t xml:space="preserve">0 x3 </w:t>
            </w:r>
          </w:p>
        </w:tc>
      </w:tr>
      <w:tr w:rsidR="00C441A2" w14:paraId="49EDCD4F" w14:textId="77777777">
        <w:trPr>
          <w:trHeight w:val="311"/>
        </w:trPr>
        <w:tc>
          <w:tcPr>
            <w:tcW w:w="959" w:type="dxa"/>
          </w:tcPr>
          <w:p w14:paraId="49EDCD4A" w14:textId="77777777" w:rsidR="00C441A2" w:rsidRPr="009058AE" w:rsidRDefault="003F76D0">
            <w:pPr>
              <w:pStyle w:val="TableParagraph"/>
              <w:ind w:left="87" w:right="80"/>
              <w:rPr>
                <w:sz w:val="18"/>
              </w:rPr>
            </w:pPr>
            <w:r w:rsidRPr="009058AE">
              <w:rPr>
                <w:sz w:val="18"/>
              </w:rPr>
              <w:t xml:space="preserve">MaskX </w:t>
            </w:r>
          </w:p>
        </w:tc>
        <w:tc>
          <w:tcPr>
            <w:tcW w:w="709" w:type="dxa"/>
          </w:tcPr>
          <w:p w14:paraId="49EDCD4B" w14:textId="77777777" w:rsidR="00C441A2" w:rsidRPr="009058AE" w:rsidRDefault="003F76D0">
            <w:pPr>
              <w:pStyle w:val="TableParagraph"/>
              <w:ind w:left="93" w:right="83"/>
              <w:rPr>
                <w:sz w:val="18"/>
              </w:rPr>
            </w:pPr>
            <w:r w:rsidRPr="009058AE">
              <w:rPr>
                <w:sz w:val="18"/>
              </w:rPr>
              <w:t xml:space="preserve">12.. 11 </w:t>
            </w:r>
          </w:p>
        </w:tc>
        <w:tc>
          <w:tcPr>
            <w:tcW w:w="6662" w:type="dxa"/>
          </w:tcPr>
          <w:p w14:paraId="49EDCD4C"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Constant 3, 1KB pages are not supported. </w:t>
            </w:r>
          </w:p>
        </w:tc>
        <w:tc>
          <w:tcPr>
            <w:tcW w:w="709" w:type="dxa"/>
          </w:tcPr>
          <w:p w14:paraId="49EDCD4D" w14:textId="77777777" w:rsidR="00C441A2" w:rsidRPr="009058AE" w:rsidRDefault="003F76D0">
            <w:pPr>
              <w:pStyle w:val="TableParagraph"/>
              <w:ind w:left="9"/>
              <w:rPr>
                <w:sz w:val="18"/>
              </w:rPr>
            </w:pPr>
            <w:r w:rsidRPr="009058AE">
              <w:rPr>
                <w:sz w:val="18"/>
              </w:rPr>
              <w:t xml:space="preserve">R </w:t>
            </w:r>
          </w:p>
        </w:tc>
        <w:tc>
          <w:tcPr>
            <w:tcW w:w="923" w:type="dxa"/>
          </w:tcPr>
          <w:p w14:paraId="49EDCD4E" w14:textId="77777777" w:rsidR="00C441A2" w:rsidRPr="009058AE" w:rsidRDefault="003F76D0">
            <w:pPr>
              <w:pStyle w:val="TableParagraph"/>
              <w:ind w:left="115" w:right="107"/>
              <w:rPr>
                <w:sz w:val="18"/>
              </w:rPr>
            </w:pPr>
            <w:r w:rsidRPr="009058AE">
              <w:rPr>
                <w:sz w:val="18"/>
              </w:rPr>
              <w:t xml:space="preserve">0 x3 </w:t>
            </w:r>
          </w:p>
        </w:tc>
      </w:tr>
      <w:tr w:rsidR="00C441A2" w14:paraId="49EDCD55" w14:textId="77777777">
        <w:trPr>
          <w:trHeight w:val="312"/>
        </w:trPr>
        <w:tc>
          <w:tcPr>
            <w:tcW w:w="959" w:type="dxa"/>
          </w:tcPr>
          <w:p w14:paraId="49EDCD50" w14:textId="77777777" w:rsidR="00C441A2" w:rsidRPr="009058AE" w:rsidRDefault="003F76D0">
            <w:pPr>
              <w:pStyle w:val="TableParagraph"/>
              <w:ind w:left="9"/>
              <w:rPr>
                <w:sz w:val="18"/>
              </w:rPr>
            </w:pPr>
            <w:r w:rsidRPr="009058AE">
              <w:rPr>
                <w:sz w:val="18"/>
              </w:rPr>
              <w:t xml:space="preserve">0 </w:t>
            </w:r>
          </w:p>
        </w:tc>
        <w:tc>
          <w:tcPr>
            <w:tcW w:w="709" w:type="dxa"/>
          </w:tcPr>
          <w:p w14:paraId="49EDCD51" w14:textId="77777777" w:rsidR="00C441A2" w:rsidRPr="009058AE" w:rsidRDefault="003F76D0">
            <w:pPr>
              <w:pStyle w:val="TableParagraph"/>
              <w:ind w:left="93" w:right="84"/>
              <w:rPr>
                <w:sz w:val="18"/>
              </w:rPr>
            </w:pPr>
            <w:r w:rsidRPr="009058AE">
              <w:rPr>
                <w:sz w:val="18"/>
              </w:rPr>
              <w:t xml:space="preserve">10.. 0 </w:t>
            </w:r>
          </w:p>
        </w:tc>
        <w:tc>
          <w:tcPr>
            <w:tcW w:w="6662" w:type="dxa"/>
          </w:tcPr>
          <w:p w14:paraId="49EDCD52"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Read only is always 0. </w:t>
            </w:r>
          </w:p>
        </w:tc>
        <w:tc>
          <w:tcPr>
            <w:tcW w:w="709" w:type="dxa"/>
          </w:tcPr>
          <w:p w14:paraId="49EDCD53" w14:textId="77777777" w:rsidR="00C441A2" w:rsidRPr="009058AE" w:rsidRDefault="003F76D0">
            <w:pPr>
              <w:pStyle w:val="TableParagraph"/>
              <w:ind w:left="10"/>
              <w:rPr>
                <w:sz w:val="18"/>
              </w:rPr>
            </w:pPr>
            <w:r w:rsidRPr="009058AE">
              <w:rPr>
                <w:sz w:val="18"/>
              </w:rPr>
              <w:t xml:space="preserve">0 </w:t>
            </w:r>
          </w:p>
        </w:tc>
        <w:tc>
          <w:tcPr>
            <w:tcW w:w="923" w:type="dxa"/>
          </w:tcPr>
          <w:p w14:paraId="49EDCD54" w14:textId="77777777" w:rsidR="00C441A2" w:rsidRPr="009058AE" w:rsidRDefault="003F76D0">
            <w:pPr>
              <w:pStyle w:val="TableParagraph"/>
              <w:ind w:left="8"/>
              <w:rPr>
                <w:sz w:val="18"/>
              </w:rPr>
            </w:pPr>
            <w:r w:rsidRPr="009058AE">
              <w:rPr>
                <w:sz w:val="18"/>
              </w:rPr>
              <w:t xml:space="preserve">0 </w:t>
            </w:r>
          </w:p>
        </w:tc>
      </w:tr>
    </w:tbl>
    <w:p w14:paraId="49EDCD56" w14:textId="77777777" w:rsidR="00C441A2" w:rsidRDefault="00C441A2">
      <w:pPr>
        <w:pStyle w:val="a3"/>
        <w:rPr>
          <w:b/>
          <w:sz w:val="32"/>
        </w:rPr>
      </w:pPr>
    </w:p>
    <w:p w14:paraId="49EDCD57" w14:textId="77777777" w:rsidR="00C441A2" w:rsidRDefault="000C04CA">
      <w:pPr>
        <w:pStyle w:val="a3"/>
        <w:ind w:left="1500"/>
      </w:pPr>
      <w:hyperlink w:anchor="_bookmark198" w:history="1">
        <w:r w:rsidR="003F76D0">
          <w:t xml:space="preserve">Table 7-10 shows the Mask domain codes supported by GS464E and their corresponding page sizes. </w:t>
        </w:r>
      </w:hyperlink>
    </w:p>
    <w:p w14:paraId="49EDCD58" w14:textId="77777777" w:rsidR="00C441A2" w:rsidRDefault="003F76D0">
      <w:pPr>
        <w:pStyle w:val="4"/>
        <w:spacing w:before="121" w:after="23"/>
        <w:ind w:left="896"/>
      </w:pPr>
      <w:bookmarkStart w:id="361" w:name="_bookmark198"/>
      <w:bookmarkEnd w:id="361"/>
      <w:r>
        <w:t xml:space="preserve"> Table 7-10 Mask domain codes and page sizes </w:t>
      </w:r>
    </w:p>
    <w:tbl>
      <w:tblPr>
        <w:tblStyle w:val="TableNormal"/>
        <w:tblW w:w="0" w:type="auto"/>
        <w:tblInd w:w="3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6"/>
        <w:gridCol w:w="2693"/>
      </w:tblGrid>
      <w:tr w:rsidR="00C441A2" w14:paraId="49EDCD5B" w14:textId="77777777">
        <w:trPr>
          <w:trHeight w:val="311"/>
        </w:trPr>
        <w:tc>
          <w:tcPr>
            <w:tcW w:w="2766" w:type="dxa"/>
          </w:tcPr>
          <w:p w14:paraId="49EDCD59" w14:textId="77777777" w:rsidR="00C441A2" w:rsidRDefault="003F76D0">
            <w:pPr>
              <w:pStyle w:val="TableParagraph"/>
              <w:spacing w:before="20"/>
              <w:ind w:left="883"/>
              <w:jc w:val="left"/>
              <w:rPr>
                <w:rFonts w:ascii="宋体" w:eastAsia="宋体"/>
                <w:b/>
                <w:sz w:val="21"/>
              </w:rPr>
            </w:pPr>
            <w:r>
              <w:rPr>
                <w:rFonts w:ascii="Arial" w:eastAsia="Arial"/>
                <w:b/>
                <w:sz w:val="21"/>
              </w:rPr>
              <w:t xml:space="preserve">Mask encoding </w:t>
            </w:r>
          </w:p>
        </w:tc>
        <w:tc>
          <w:tcPr>
            <w:tcW w:w="2693" w:type="dxa"/>
          </w:tcPr>
          <w:p w14:paraId="49EDCD5A" w14:textId="77777777" w:rsidR="00C441A2" w:rsidRDefault="003F76D0">
            <w:pPr>
              <w:pStyle w:val="TableParagraph"/>
              <w:spacing w:before="20"/>
              <w:ind w:left="1029"/>
              <w:jc w:val="left"/>
              <w:rPr>
                <w:rFonts w:ascii="宋体" w:eastAsia="宋体"/>
                <w:b/>
                <w:sz w:val="21"/>
              </w:rPr>
            </w:pPr>
            <w:r>
              <w:rPr>
                <w:rFonts w:ascii="宋体" w:eastAsia="宋体" w:hint="eastAsia"/>
                <w:b/>
                <w:sz w:val="21"/>
              </w:rPr>
              <w:t xml:space="preserve">Page size </w:t>
            </w:r>
          </w:p>
        </w:tc>
      </w:tr>
      <w:tr w:rsidR="00C441A2" w14:paraId="49EDCD5E" w14:textId="77777777">
        <w:trPr>
          <w:trHeight w:val="311"/>
        </w:trPr>
        <w:tc>
          <w:tcPr>
            <w:tcW w:w="2766" w:type="dxa"/>
          </w:tcPr>
          <w:p w14:paraId="49EDCD5C" w14:textId="77777777" w:rsidR="00C441A2" w:rsidRDefault="003F76D0">
            <w:pPr>
              <w:pStyle w:val="TableParagraph"/>
              <w:ind w:right="414"/>
              <w:jc w:val="right"/>
              <w:rPr>
                <w:sz w:val="18"/>
              </w:rPr>
            </w:pPr>
            <w:r>
              <w:rPr>
                <w:sz w:val="18"/>
              </w:rPr>
              <w:t xml:space="preserve">0 x0 </w:t>
            </w:r>
          </w:p>
        </w:tc>
        <w:tc>
          <w:tcPr>
            <w:tcW w:w="2693" w:type="dxa"/>
          </w:tcPr>
          <w:p w14:paraId="49EDCD5D" w14:textId="77777777" w:rsidR="00C441A2" w:rsidRDefault="003F76D0">
            <w:pPr>
              <w:pStyle w:val="TableParagraph"/>
              <w:ind w:left="1094" w:right="1087"/>
              <w:rPr>
                <w:sz w:val="18"/>
              </w:rPr>
            </w:pPr>
            <w:r>
              <w:rPr>
                <w:sz w:val="18"/>
              </w:rPr>
              <w:t xml:space="preserve">4 KB </w:t>
            </w:r>
          </w:p>
        </w:tc>
      </w:tr>
      <w:tr w:rsidR="00C441A2" w14:paraId="49EDCD61" w14:textId="77777777">
        <w:trPr>
          <w:trHeight w:val="312"/>
        </w:trPr>
        <w:tc>
          <w:tcPr>
            <w:tcW w:w="2766" w:type="dxa"/>
          </w:tcPr>
          <w:p w14:paraId="49EDCD5F" w14:textId="77777777" w:rsidR="00C441A2" w:rsidRDefault="003F76D0">
            <w:pPr>
              <w:pStyle w:val="TableParagraph"/>
              <w:spacing w:before="51"/>
              <w:ind w:right="414"/>
              <w:jc w:val="right"/>
              <w:rPr>
                <w:sz w:val="18"/>
              </w:rPr>
            </w:pPr>
            <w:r>
              <w:rPr>
                <w:sz w:val="18"/>
              </w:rPr>
              <w:t xml:space="preserve">0 x3 </w:t>
            </w:r>
          </w:p>
        </w:tc>
        <w:tc>
          <w:tcPr>
            <w:tcW w:w="2693" w:type="dxa"/>
          </w:tcPr>
          <w:p w14:paraId="49EDCD60" w14:textId="77777777" w:rsidR="00C441A2" w:rsidRDefault="003F76D0">
            <w:pPr>
              <w:pStyle w:val="TableParagraph"/>
              <w:spacing w:before="51"/>
              <w:ind w:left="1095" w:right="1086"/>
              <w:rPr>
                <w:sz w:val="18"/>
              </w:rPr>
            </w:pPr>
            <w:r>
              <w:rPr>
                <w:sz w:val="18"/>
              </w:rPr>
              <w:t xml:space="preserve">16 KB </w:t>
            </w:r>
          </w:p>
        </w:tc>
      </w:tr>
      <w:tr w:rsidR="00C441A2" w14:paraId="49EDCD64" w14:textId="77777777">
        <w:trPr>
          <w:trHeight w:val="311"/>
        </w:trPr>
        <w:tc>
          <w:tcPr>
            <w:tcW w:w="2766" w:type="dxa"/>
          </w:tcPr>
          <w:p w14:paraId="49EDCD62" w14:textId="77777777" w:rsidR="00C441A2" w:rsidRDefault="003F76D0">
            <w:pPr>
              <w:pStyle w:val="TableParagraph"/>
              <w:ind w:right="412"/>
              <w:jc w:val="right"/>
              <w:rPr>
                <w:sz w:val="18"/>
              </w:rPr>
            </w:pPr>
            <w:r>
              <w:rPr>
                <w:w w:val="95"/>
                <w:sz w:val="18"/>
              </w:rPr>
              <w:t xml:space="preserve">0 xf </w:t>
            </w:r>
          </w:p>
        </w:tc>
        <w:tc>
          <w:tcPr>
            <w:tcW w:w="2693" w:type="dxa"/>
          </w:tcPr>
          <w:p w14:paraId="49EDCD63" w14:textId="77777777" w:rsidR="00C441A2" w:rsidRDefault="003F76D0">
            <w:pPr>
              <w:pStyle w:val="TableParagraph"/>
              <w:ind w:left="1095" w:right="1086"/>
              <w:rPr>
                <w:sz w:val="18"/>
              </w:rPr>
            </w:pPr>
            <w:r>
              <w:rPr>
                <w:sz w:val="18"/>
              </w:rPr>
              <w:t xml:space="preserve">64 KB </w:t>
            </w:r>
          </w:p>
        </w:tc>
      </w:tr>
      <w:tr w:rsidR="00C441A2" w14:paraId="49EDCD67" w14:textId="77777777">
        <w:trPr>
          <w:trHeight w:val="311"/>
        </w:trPr>
        <w:tc>
          <w:tcPr>
            <w:tcW w:w="2766" w:type="dxa"/>
          </w:tcPr>
          <w:p w14:paraId="49EDCD65" w14:textId="77777777" w:rsidR="00C441A2" w:rsidRDefault="003F76D0">
            <w:pPr>
              <w:pStyle w:val="TableParagraph"/>
              <w:ind w:right="412"/>
              <w:jc w:val="right"/>
              <w:rPr>
                <w:sz w:val="18"/>
              </w:rPr>
            </w:pPr>
            <w:r>
              <w:rPr>
                <w:w w:val="95"/>
                <w:sz w:val="18"/>
              </w:rPr>
              <w:t xml:space="preserve">0 x3f </w:t>
            </w:r>
          </w:p>
        </w:tc>
        <w:tc>
          <w:tcPr>
            <w:tcW w:w="2693" w:type="dxa"/>
          </w:tcPr>
          <w:p w14:paraId="49EDCD66" w14:textId="77777777" w:rsidR="00C441A2" w:rsidRDefault="003F76D0">
            <w:pPr>
              <w:pStyle w:val="TableParagraph"/>
              <w:ind w:left="1085"/>
              <w:jc w:val="left"/>
              <w:rPr>
                <w:sz w:val="18"/>
              </w:rPr>
            </w:pPr>
            <w:r>
              <w:rPr>
                <w:sz w:val="18"/>
              </w:rPr>
              <w:t xml:space="preserve">256 KB </w:t>
            </w:r>
          </w:p>
        </w:tc>
      </w:tr>
      <w:tr w:rsidR="00C441A2" w14:paraId="49EDCD6A" w14:textId="77777777">
        <w:trPr>
          <w:trHeight w:val="312"/>
        </w:trPr>
        <w:tc>
          <w:tcPr>
            <w:tcW w:w="2766" w:type="dxa"/>
          </w:tcPr>
          <w:p w14:paraId="49EDCD68" w14:textId="77777777" w:rsidR="00C441A2" w:rsidRDefault="003F76D0">
            <w:pPr>
              <w:pStyle w:val="TableParagraph"/>
              <w:spacing w:before="51"/>
              <w:ind w:right="413"/>
              <w:jc w:val="right"/>
              <w:rPr>
                <w:sz w:val="18"/>
              </w:rPr>
            </w:pPr>
            <w:r>
              <w:rPr>
                <w:sz w:val="18"/>
              </w:rPr>
              <w:t xml:space="preserve">0 XFF </w:t>
            </w:r>
          </w:p>
        </w:tc>
        <w:tc>
          <w:tcPr>
            <w:tcW w:w="2693" w:type="dxa"/>
          </w:tcPr>
          <w:p w14:paraId="49EDCD69" w14:textId="77777777" w:rsidR="00C441A2" w:rsidRDefault="003F76D0">
            <w:pPr>
              <w:pStyle w:val="TableParagraph"/>
              <w:spacing w:before="51"/>
              <w:ind w:left="1095" w:right="1087"/>
              <w:rPr>
                <w:sz w:val="18"/>
              </w:rPr>
            </w:pPr>
            <w:r>
              <w:rPr>
                <w:sz w:val="18"/>
              </w:rPr>
              <w:t xml:space="preserve">1 MB </w:t>
            </w:r>
          </w:p>
        </w:tc>
      </w:tr>
      <w:tr w:rsidR="00C441A2" w14:paraId="49EDCD6D" w14:textId="77777777">
        <w:trPr>
          <w:trHeight w:val="311"/>
        </w:trPr>
        <w:tc>
          <w:tcPr>
            <w:tcW w:w="2766" w:type="dxa"/>
          </w:tcPr>
          <w:p w14:paraId="49EDCD6B" w14:textId="77777777" w:rsidR="00C441A2" w:rsidRDefault="003F76D0">
            <w:pPr>
              <w:pStyle w:val="TableParagraph"/>
              <w:ind w:right="413"/>
              <w:jc w:val="right"/>
              <w:rPr>
                <w:sz w:val="18"/>
              </w:rPr>
            </w:pPr>
            <w:r>
              <w:rPr>
                <w:sz w:val="18"/>
              </w:rPr>
              <w:t xml:space="preserve">0 x3ff </w:t>
            </w:r>
          </w:p>
        </w:tc>
        <w:tc>
          <w:tcPr>
            <w:tcW w:w="2693" w:type="dxa"/>
          </w:tcPr>
          <w:p w14:paraId="49EDCD6C" w14:textId="77777777" w:rsidR="00C441A2" w:rsidRDefault="003F76D0">
            <w:pPr>
              <w:pStyle w:val="TableParagraph"/>
              <w:ind w:left="1095" w:right="1087"/>
              <w:rPr>
                <w:sz w:val="18"/>
              </w:rPr>
            </w:pPr>
            <w:r>
              <w:rPr>
                <w:sz w:val="18"/>
              </w:rPr>
              <w:t xml:space="preserve">4 MB </w:t>
            </w:r>
          </w:p>
        </w:tc>
      </w:tr>
      <w:tr w:rsidR="00C441A2" w14:paraId="49EDCD70" w14:textId="77777777">
        <w:trPr>
          <w:trHeight w:val="311"/>
        </w:trPr>
        <w:tc>
          <w:tcPr>
            <w:tcW w:w="2766" w:type="dxa"/>
          </w:tcPr>
          <w:p w14:paraId="49EDCD6E" w14:textId="77777777" w:rsidR="00C441A2" w:rsidRDefault="003F76D0">
            <w:pPr>
              <w:pStyle w:val="TableParagraph"/>
              <w:ind w:right="414"/>
              <w:jc w:val="right"/>
              <w:rPr>
                <w:sz w:val="18"/>
              </w:rPr>
            </w:pPr>
            <w:r>
              <w:rPr>
                <w:sz w:val="18"/>
              </w:rPr>
              <w:t xml:space="preserve">0 XFFF </w:t>
            </w:r>
          </w:p>
        </w:tc>
        <w:tc>
          <w:tcPr>
            <w:tcW w:w="2693" w:type="dxa"/>
          </w:tcPr>
          <w:p w14:paraId="49EDCD6F" w14:textId="77777777" w:rsidR="00C441A2" w:rsidRDefault="003F76D0">
            <w:pPr>
              <w:pStyle w:val="TableParagraph"/>
              <w:ind w:left="1095" w:right="1087"/>
              <w:rPr>
                <w:sz w:val="18"/>
              </w:rPr>
            </w:pPr>
            <w:r>
              <w:rPr>
                <w:sz w:val="18"/>
              </w:rPr>
              <w:t xml:space="preserve">16 MB </w:t>
            </w:r>
          </w:p>
        </w:tc>
      </w:tr>
      <w:tr w:rsidR="00C441A2" w14:paraId="49EDCD73" w14:textId="77777777">
        <w:trPr>
          <w:trHeight w:val="312"/>
        </w:trPr>
        <w:tc>
          <w:tcPr>
            <w:tcW w:w="2766" w:type="dxa"/>
          </w:tcPr>
          <w:p w14:paraId="49EDCD71" w14:textId="77777777" w:rsidR="00C441A2" w:rsidRDefault="003F76D0">
            <w:pPr>
              <w:pStyle w:val="TableParagraph"/>
              <w:spacing w:before="51"/>
              <w:ind w:right="413"/>
              <w:jc w:val="right"/>
              <w:rPr>
                <w:sz w:val="18"/>
              </w:rPr>
            </w:pPr>
            <w:r>
              <w:rPr>
                <w:sz w:val="18"/>
              </w:rPr>
              <w:t xml:space="preserve">0 x3fff </w:t>
            </w:r>
          </w:p>
        </w:tc>
        <w:tc>
          <w:tcPr>
            <w:tcW w:w="2693" w:type="dxa"/>
          </w:tcPr>
          <w:p w14:paraId="49EDCD72" w14:textId="77777777" w:rsidR="00C441A2" w:rsidRDefault="003F76D0">
            <w:pPr>
              <w:pStyle w:val="TableParagraph"/>
              <w:spacing w:before="51"/>
              <w:ind w:left="1095" w:right="1087"/>
              <w:rPr>
                <w:sz w:val="18"/>
              </w:rPr>
            </w:pPr>
            <w:r>
              <w:rPr>
                <w:sz w:val="18"/>
              </w:rPr>
              <w:t xml:space="preserve">64 MB </w:t>
            </w:r>
          </w:p>
        </w:tc>
      </w:tr>
      <w:tr w:rsidR="00C441A2" w14:paraId="49EDCD76" w14:textId="77777777">
        <w:trPr>
          <w:trHeight w:val="311"/>
        </w:trPr>
        <w:tc>
          <w:tcPr>
            <w:tcW w:w="2766" w:type="dxa"/>
          </w:tcPr>
          <w:p w14:paraId="49EDCD74" w14:textId="77777777" w:rsidR="00C441A2" w:rsidRDefault="003F76D0">
            <w:pPr>
              <w:pStyle w:val="TableParagraph"/>
              <w:ind w:right="413"/>
              <w:jc w:val="right"/>
              <w:rPr>
                <w:sz w:val="18"/>
              </w:rPr>
            </w:pPr>
            <w:r>
              <w:rPr>
                <w:sz w:val="18"/>
              </w:rPr>
              <w:t xml:space="preserve">0 XFFFF </w:t>
            </w:r>
          </w:p>
        </w:tc>
        <w:tc>
          <w:tcPr>
            <w:tcW w:w="2693" w:type="dxa"/>
          </w:tcPr>
          <w:p w14:paraId="49EDCD75" w14:textId="77777777" w:rsidR="00C441A2" w:rsidRDefault="003F76D0">
            <w:pPr>
              <w:pStyle w:val="TableParagraph"/>
              <w:ind w:left="1071"/>
              <w:jc w:val="left"/>
              <w:rPr>
                <w:sz w:val="18"/>
              </w:rPr>
            </w:pPr>
            <w:r>
              <w:rPr>
                <w:sz w:val="18"/>
              </w:rPr>
              <w:t xml:space="preserve">256 MB </w:t>
            </w:r>
          </w:p>
        </w:tc>
      </w:tr>
      <w:tr w:rsidR="00C441A2" w14:paraId="49EDCD79" w14:textId="77777777">
        <w:trPr>
          <w:trHeight w:val="312"/>
        </w:trPr>
        <w:tc>
          <w:tcPr>
            <w:tcW w:w="2766" w:type="dxa"/>
          </w:tcPr>
          <w:p w14:paraId="49EDCD77" w14:textId="77777777" w:rsidR="00C441A2" w:rsidRDefault="003F76D0">
            <w:pPr>
              <w:pStyle w:val="TableParagraph"/>
              <w:ind w:right="413"/>
              <w:jc w:val="right"/>
              <w:rPr>
                <w:sz w:val="18"/>
              </w:rPr>
            </w:pPr>
            <w:r>
              <w:rPr>
                <w:sz w:val="18"/>
              </w:rPr>
              <w:lastRenderedPageBreak/>
              <w:t xml:space="preserve">0 x3ffff </w:t>
            </w:r>
          </w:p>
        </w:tc>
        <w:tc>
          <w:tcPr>
            <w:tcW w:w="2693" w:type="dxa"/>
          </w:tcPr>
          <w:p w14:paraId="49EDCD78" w14:textId="77777777" w:rsidR="00C441A2" w:rsidRDefault="003F76D0">
            <w:pPr>
              <w:pStyle w:val="TableParagraph"/>
              <w:ind w:left="1094" w:right="1087"/>
              <w:rPr>
                <w:sz w:val="18"/>
              </w:rPr>
            </w:pPr>
            <w:r>
              <w:rPr>
                <w:sz w:val="18"/>
              </w:rPr>
              <w:t xml:space="preserve">1 gb </w:t>
            </w:r>
          </w:p>
        </w:tc>
      </w:tr>
    </w:tbl>
    <w:p w14:paraId="49EDCD7A" w14:textId="77777777" w:rsidR="00C441A2" w:rsidRDefault="00C441A2">
      <w:pPr>
        <w:pStyle w:val="a3"/>
        <w:spacing w:before="12"/>
        <w:rPr>
          <w:b/>
          <w:sz w:val="25"/>
        </w:rPr>
      </w:pPr>
    </w:p>
    <w:p w14:paraId="49EDCD7B" w14:textId="77777777" w:rsidR="00C441A2" w:rsidRDefault="003F76D0">
      <w:pPr>
        <w:ind w:left="1080"/>
        <w:rPr>
          <w:b/>
          <w:sz w:val="21"/>
        </w:rPr>
      </w:pPr>
      <w:r>
        <w:rPr>
          <w:b/>
          <w:sz w:val="21"/>
        </w:rPr>
        <w:t xml:space="preserve">Programming tips: </w:t>
      </w:r>
    </w:p>
    <w:p w14:paraId="49EDCD7C" w14:textId="77777777" w:rsidR="00C441A2" w:rsidRDefault="003F76D0">
      <w:pPr>
        <w:pStyle w:val="a3"/>
        <w:spacing w:before="121"/>
        <w:ind w:left="1500"/>
      </w:pPr>
      <w:r>
        <w:t xml:space="preserve">Although GS464E allows the PageMask registers to be filled in: 0x1, 0x7, 0x1F, 0x7F, 0x1FF, 0x7FF, 0x1FFF, 0x7FFF, </w:t>
      </w:r>
    </w:p>
    <w:p w14:paraId="49EDCD7D" w14:textId="77777777" w:rsidR="00C441A2" w:rsidRDefault="003F76D0">
      <w:pPr>
        <w:pStyle w:val="a3"/>
        <w:spacing w:before="43"/>
        <w:ind w:left="1079"/>
      </w:pPr>
      <w:r>
        <w:rPr>
          <w:rFonts w:ascii="Times New Roman" w:eastAsia="Times New Roman"/>
        </w:rPr>
        <w:t xml:space="preserve">0x1FFFF, the page size is 2KB (n=0.. </w:t>
      </w:r>
      <w:r>
        <w:rPr>
          <w:rFonts w:ascii="Times New Roman" w:eastAsia="Times New Roman"/>
          <w:vertAlign w:val="superscript"/>
        </w:rPr>
        <w:t>2n+1</w:t>
      </w:r>
      <w:r>
        <w:rPr>
          <w:rFonts w:ascii="Times New Roman" w:eastAsia="Times New Roman"/>
        </w:rPr>
        <w:t xml:space="preserve"> 8), but the processor does not guarantee the correctness of the program running under this configuration. </w:t>
      </w:r>
    </w:p>
    <w:p w14:paraId="49EDCD7E" w14:textId="77777777" w:rsidR="00C441A2" w:rsidRDefault="00C441A2">
      <w:pPr>
        <w:sectPr w:rsidR="00C441A2">
          <w:pgSz w:w="11910" w:h="16840"/>
          <w:pgMar w:top="1620" w:right="0" w:bottom="1380" w:left="0" w:header="890" w:footer="1158" w:gutter="0"/>
          <w:cols w:space="720"/>
        </w:sectPr>
      </w:pPr>
    </w:p>
    <w:p w14:paraId="49EDCD7F" w14:textId="77777777" w:rsidR="00C441A2" w:rsidRDefault="003F76D0">
      <w:pPr>
        <w:pStyle w:val="2"/>
        <w:numPr>
          <w:ilvl w:val="1"/>
          <w:numId w:val="5"/>
        </w:numPr>
        <w:tabs>
          <w:tab w:val="left" w:pos="1656"/>
        </w:tabs>
      </w:pPr>
      <w:bookmarkStart w:id="362" w:name="7.8_PageGrain寄存器_(CP0_Register_5,_Select"/>
      <w:bookmarkEnd w:id="362"/>
      <w:r>
        <w:lastRenderedPageBreak/>
        <w:t xml:space="preserve"> </w:t>
      </w:r>
      <w:bookmarkStart w:id="363" w:name="_Toc44084304"/>
      <w:r>
        <w:t>PageGrain Register (CP0 Register 5, Select 1)</w:t>
      </w:r>
      <w:bookmarkEnd w:id="363"/>
      <w:r>
        <w:t xml:space="preserve"> </w:t>
      </w:r>
    </w:p>
    <w:p w14:paraId="49EDCD80"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PageGrain register is a read-write register.  The GS464E implements only the parts of it that are related to the TLB XI/RI protection bit and large physical address pattern control. </w:t>
      </w:r>
    </w:p>
    <w:p w14:paraId="49EDCD81"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00" w:history="1">
        <w:r w:rsidR="003F76D0" w:rsidRPr="004C5CEE">
          <w:rPr>
            <w:rFonts w:ascii="Times New Roman" w:hAnsi="Times New Roman" w:cs="Times New Roman"/>
          </w:rPr>
          <w:t xml:space="preserve">Figure 7-8 illustrates the format of the PageGrain register; </w:t>
        </w:r>
      </w:hyperlink>
      <w:hyperlink w:anchor="_bookmark201" w:history="1">
        <w:r w:rsidR="003F76D0" w:rsidRPr="004C5CEE">
          <w:rPr>
            <w:rFonts w:ascii="Times New Roman" w:hAnsi="Times New Roman" w:cs="Times New Roman"/>
          </w:rPr>
          <w:t xml:space="preserve"> The fields of the PageGrain register are described in Table 7-11. </w:t>
        </w:r>
      </w:hyperlink>
    </w:p>
    <w:p w14:paraId="49EDCD82"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CD83" w14:textId="77777777" w:rsidR="00C441A2" w:rsidRDefault="00C441A2">
      <w:pPr>
        <w:pStyle w:val="a3"/>
        <w:spacing w:before="11"/>
        <w:rPr>
          <w:sz w:val="17"/>
        </w:rPr>
      </w:pPr>
    </w:p>
    <w:p w14:paraId="49EDCD84" w14:textId="77777777" w:rsidR="00C441A2" w:rsidRDefault="003F76D0">
      <w:pPr>
        <w:pStyle w:val="4"/>
        <w:spacing w:before="1"/>
        <w:ind w:left="896"/>
      </w:pPr>
      <w:bookmarkStart w:id="364" w:name="_bookmark200"/>
      <w:bookmarkEnd w:id="364"/>
      <w:r>
        <w:t xml:space="preserve"> Figure 7-8 PageGrain register format </w:t>
      </w:r>
    </w:p>
    <w:p w14:paraId="49EDCD85" w14:textId="77777777" w:rsidR="00C441A2" w:rsidRDefault="00C441A2">
      <w:pPr>
        <w:pStyle w:val="a3"/>
        <w:spacing w:before="2"/>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9"/>
        <w:gridCol w:w="311"/>
        <w:gridCol w:w="444"/>
        <w:gridCol w:w="194"/>
        <w:gridCol w:w="420"/>
        <w:gridCol w:w="4173"/>
        <w:gridCol w:w="4144"/>
      </w:tblGrid>
      <w:tr w:rsidR="00C441A2" w14:paraId="49EDCD8D" w14:textId="77777777">
        <w:trPr>
          <w:trHeight w:val="216"/>
        </w:trPr>
        <w:tc>
          <w:tcPr>
            <w:tcW w:w="309" w:type="dxa"/>
            <w:tcBorders>
              <w:top w:val="nil"/>
              <w:left w:val="nil"/>
              <w:right w:val="nil"/>
            </w:tcBorders>
          </w:tcPr>
          <w:p w14:paraId="49EDCD86" w14:textId="77777777" w:rsidR="00C441A2" w:rsidRDefault="003F76D0">
            <w:pPr>
              <w:pStyle w:val="TableParagraph"/>
              <w:spacing w:before="0" w:line="123" w:lineRule="exact"/>
              <w:ind w:left="46" w:right="38"/>
              <w:rPr>
                <w:rFonts w:ascii="Arial"/>
                <w:sz w:val="11"/>
              </w:rPr>
            </w:pPr>
            <w:r>
              <w:rPr>
                <w:rFonts w:ascii="Arial"/>
                <w:sz w:val="11"/>
              </w:rPr>
              <w:t xml:space="preserve">31 </w:t>
            </w:r>
          </w:p>
        </w:tc>
        <w:tc>
          <w:tcPr>
            <w:tcW w:w="311" w:type="dxa"/>
            <w:tcBorders>
              <w:top w:val="nil"/>
              <w:left w:val="nil"/>
              <w:right w:val="nil"/>
            </w:tcBorders>
          </w:tcPr>
          <w:p w14:paraId="49EDCD87" w14:textId="77777777" w:rsidR="00C441A2" w:rsidRDefault="003F76D0">
            <w:pPr>
              <w:pStyle w:val="TableParagraph"/>
              <w:spacing w:before="0" w:line="123" w:lineRule="exact"/>
              <w:ind w:left="71" w:right="63"/>
              <w:rPr>
                <w:rFonts w:ascii="Arial"/>
                <w:sz w:val="11"/>
              </w:rPr>
            </w:pPr>
            <w:r>
              <w:rPr>
                <w:rFonts w:ascii="Arial"/>
                <w:sz w:val="11"/>
              </w:rPr>
              <w:t xml:space="preserve">30 </w:t>
            </w:r>
          </w:p>
        </w:tc>
        <w:tc>
          <w:tcPr>
            <w:tcW w:w="444" w:type="dxa"/>
            <w:tcBorders>
              <w:top w:val="nil"/>
              <w:left w:val="nil"/>
              <w:right w:val="nil"/>
            </w:tcBorders>
          </w:tcPr>
          <w:p w14:paraId="49EDCD88" w14:textId="77777777" w:rsidR="00C441A2" w:rsidRDefault="003F76D0">
            <w:pPr>
              <w:pStyle w:val="TableParagraph"/>
              <w:spacing w:before="0" w:line="123" w:lineRule="exact"/>
              <w:ind w:left="145" w:right="136"/>
              <w:rPr>
                <w:rFonts w:ascii="Arial"/>
                <w:sz w:val="11"/>
              </w:rPr>
            </w:pPr>
            <w:r>
              <w:rPr>
                <w:rFonts w:ascii="Arial"/>
                <w:sz w:val="11"/>
              </w:rPr>
              <w:t xml:space="preserve">29 </w:t>
            </w:r>
          </w:p>
        </w:tc>
        <w:tc>
          <w:tcPr>
            <w:tcW w:w="194" w:type="dxa"/>
            <w:tcBorders>
              <w:top w:val="nil"/>
              <w:left w:val="nil"/>
              <w:right w:val="nil"/>
            </w:tcBorders>
          </w:tcPr>
          <w:p w14:paraId="49EDCD89" w14:textId="77777777" w:rsidR="00C441A2" w:rsidRDefault="003F76D0">
            <w:pPr>
              <w:pStyle w:val="TableParagraph"/>
              <w:spacing w:before="0" w:line="123" w:lineRule="exact"/>
              <w:ind w:left="39"/>
              <w:jc w:val="left"/>
              <w:rPr>
                <w:rFonts w:ascii="Arial"/>
                <w:sz w:val="11"/>
              </w:rPr>
            </w:pPr>
            <w:r>
              <w:rPr>
                <w:rFonts w:ascii="Arial"/>
                <w:sz w:val="11"/>
              </w:rPr>
              <w:t xml:space="preserve">28 </w:t>
            </w:r>
          </w:p>
        </w:tc>
        <w:tc>
          <w:tcPr>
            <w:tcW w:w="420" w:type="dxa"/>
            <w:tcBorders>
              <w:top w:val="nil"/>
              <w:left w:val="nil"/>
              <w:right w:val="nil"/>
            </w:tcBorders>
          </w:tcPr>
          <w:p w14:paraId="49EDCD8A" w14:textId="77777777" w:rsidR="00C441A2" w:rsidRDefault="003F76D0">
            <w:pPr>
              <w:pStyle w:val="TableParagraph"/>
              <w:spacing w:before="0" w:line="123" w:lineRule="exact"/>
              <w:ind w:left="133" w:right="124"/>
              <w:rPr>
                <w:rFonts w:ascii="Arial"/>
                <w:sz w:val="11"/>
              </w:rPr>
            </w:pPr>
            <w:r>
              <w:rPr>
                <w:rFonts w:ascii="Arial"/>
                <w:sz w:val="11"/>
              </w:rPr>
              <w:t xml:space="preserve">27 </w:t>
            </w:r>
          </w:p>
        </w:tc>
        <w:tc>
          <w:tcPr>
            <w:tcW w:w="4173" w:type="dxa"/>
            <w:tcBorders>
              <w:top w:val="nil"/>
              <w:left w:val="nil"/>
              <w:right w:val="nil"/>
            </w:tcBorders>
          </w:tcPr>
          <w:p w14:paraId="49EDCD8B" w14:textId="77777777" w:rsidR="00C441A2" w:rsidRDefault="003F76D0">
            <w:pPr>
              <w:pStyle w:val="TableParagraph"/>
              <w:spacing w:before="0" w:line="123" w:lineRule="exact"/>
              <w:ind w:left="97"/>
              <w:jc w:val="left"/>
              <w:rPr>
                <w:rFonts w:ascii="Arial"/>
                <w:sz w:val="11"/>
              </w:rPr>
            </w:pPr>
            <w:r>
              <w:rPr>
                <w:rFonts w:ascii="Arial"/>
                <w:sz w:val="11"/>
              </w:rPr>
              <w:t xml:space="preserve">26 </w:t>
            </w:r>
          </w:p>
        </w:tc>
        <w:tc>
          <w:tcPr>
            <w:tcW w:w="4144" w:type="dxa"/>
            <w:tcBorders>
              <w:top w:val="nil"/>
              <w:left w:val="nil"/>
              <w:right w:val="nil"/>
            </w:tcBorders>
          </w:tcPr>
          <w:p w14:paraId="49EDCD8C" w14:textId="77777777" w:rsidR="00C441A2" w:rsidRDefault="003F76D0">
            <w:pPr>
              <w:pStyle w:val="TableParagraph"/>
              <w:spacing w:before="0" w:line="123" w:lineRule="exact"/>
              <w:ind w:right="117"/>
              <w:jc w:val="right"/>
              <w:rPr>
                <w:rFonts w:ascii="Arial"/>
                <w:sz w:val="11"/>
              </w:rPr>
            </w:pPr>
            <w:r>
              <w:rPr>
                <w:rFonts w:ascii="Arial"/>
                <w:sz w:val="11"/>
              </w:rPr>
              <w:t xml:space="preserve">0 </w:t>
            </w:r>
          </w:p>
        </w:tc>
      </w:tr>
      <w:tr w:rsidR="00C441A2" w14:paraId="49EDCD94" w14:textId="77777777">
        <w:trPr>
          <w:trHeight w:val="313"/>
        </w:trPr>
        <w:tc>
          <w:tcPr>
            <w:tcW w:w="309" w:type="dxa"/>
          </w:tcPr>
          <w:p w14:paraId="49EDCD8E" w14:textId="77777777" w:rsidR="00C441A2" w:rsidRDefault="003F76D0">
            <w:pPr>
              <w:pStyle w:val="TableParagraph"/>
              <w:ind w:left="8"/>
              <w:rPr>
                <w:sz w:val="18"/>
              </w:rPr>
            </w:pPr>
            <w:r>
              <w:rPr>
                <w:sz w:val="18"/>
              </w:rPr>
              <w:t xml:space="preserve">RIE </w:t>
            </w:r>
          </w:p>
        </w:tc>
        <w:tc>
          <w:tcPr>
            <w:tcW w:w="311" w:type="dxa"/>
          </w:tcPr>
          <w:p w14:paraId="49EDCD8F" w14:textId="77777777" w:rsidR="00C441A2" w:rsidRDefault="003F76D0">
            <w:pPr>
              <w:pStyle w:val="TableParagraph"/>
              <w:ind w:left="4" w:right="-15"/>
              <w:rPr>
                <w:sz w:val="18"/>
              </w:rPr>
            </w:pPr>
            <w:r>
              <w:rPr>
                <w:sz w:val="18"/>
              </w:rPr>
              <w:t xml:space="preserve">XIE </w:t>
            </w:r>
          </w:p>
        </w:tc>
        <w:tc>
          <w:tcPr>
            <w:tcW w:w="444" w:type="dxa"/>
          </w:tcPr>
          <w:p w14:paraId="49EDCD90" w14:textId="77777777" w:rsidR="00C441A2" w:rsidRDefault="003F76D0">
            <w:pPr>
              <w:pStyle w:val="TableParagraph"/>
              <w:ind w:left="4" w:right="-15"/>
              <w:rPr>
                <w:sz w:val="18"/>
              </w:rPr>
            </w:pPr>
            <w:r>
              <w:rPr>
                <w:spacing w:val="-5"/>
                <w:sz w:val="18"/>
              </w:rPr>
              <w:t xml:space="preserve">ELPA </w:t>
            </w:r>
          </w:p>
        </w:tc>
        <w:tc>
          <w:tcPr>
            <w:tcW w:w="194" w:type="dxa"/>
          </w:tcPr>
          <w:p w14:paraId="49EDCD91" w14:textId="77777777" w:rsidR="00C441A2" w:rsidRDefault="00C441A2">
            <w:pPr>
              <w:pStyle w:val="TableParagraph"/>
              <w:spacing w:before="0"/>
              <w:jc w:val="left"/>
              <w:rPr>
                <w:sz w:val="18"/>
              </w:rPr>
            </w:pPr>
          </w:p>
        </w:tc>
        <w:tc>
          <w:tcPr>
            <w:tcW w:w="420" w:type="dxa"/>
          </w:tcPr>
          <w:p w14:paraId="49EDCD92" w14:textId="77777777" w:rsidR="00C441A2" w:rsidRDefault="003F76D0">
            <w:pPr>
              <w:pStyle w:val="TableParagraph"/>
              <w:ind w:left="44" w:right="35"/>
              <w:rPr>
                <w:sz w:val="18"/>
              </w:rPr>
            </w:pPr>
            <w:r>
              <w:rPr>
                <w:sz w:val="18"/>
              </w:rPr>
              <w:t xml:space="preserve">IEC </w:t>
            </w:r>
          </w:p>
        </w:tc>
        <w:tc>
          <w:tcPr>
            <w:tcW w:w="8317" w:type="dxa"/>
            <w:gridSpan w:val="2"/>
          </w:tcPr>
          <w:p w14:paraId="49EDCD93" w14:textId="77777777" w:rsidR="00C441A2" w:rsidRDefault="003F76D0">
            <w:pPr>
              <w:pStyle w:val="TableParagraph"/>
              <w:ind w:left="7"/>
              <w:rPr>
                <w:sz w:val="18"/>
              </w:rPr>
            </w:pPr>
            <w:r>
              <w:rPr>
                <w:sz w:val="18"/>
              </w:rPr>
              <w:t xml:space="preserve">0 </w:t>
            </w:r>
          </w:p>
        </w:tc>
      </w:tr>
    </w:tbl>
    <w:p w14:paraId="49EDCD95" w14:textId="77777777" w:rsidR="00C441A2" w:rsidRDefault="00C441A2">
      <w:pPr>
        <w:pStyle w:val="a3"/>
        <w:rPr>
          <w:b/>
          <w:sz w:val="22"/>
        </w:rPr>
      </w:pPr>
    </w:p>
    <w:p w14:paraId="49EDCD96" w14:textId="77777777" w:rsidR="00C441A2" w:rsidRDefault="00C441A2">
      <w:pPr>
        <w:pStyle w:val="a3"/>
        <w:spacing w:before="1"/>
        <w:rPr>
          <w:b/>
          <w:sz w:val="28"/>
        </w:rPr>
      </w:pPr>
    </w:p>
    <w:p w14:paraId="49EDCD97" w14:textId="77777777" w:rsidR="00C441A2" w:rsidRDefault="003F76D0">
      <w:pPr>
        <w:spacing w:after="23"/>
        <w:ind w:left="895" w:right="895"/>
        <w:jc w:val="center"/>
        <w:rPr>
          <w:b/>
          <w:sz w:val="21"/>
        </w:rPr>
      </w:pPr>
      <w:bookmarkStart w:id="365" w:name="_bookmark201"/>
      <w:bookmarkEnd w:id="365"/>
      <w:r>
        <w:rPr>
          <w:b/>
          <w:sz w:val="21"/>
        </w:rPr>
        <w:t xml:space="preserve"> Table 7-11 Description of PageGrain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rsidRPr="009058AE" w14:paraId="49EDCD9D" w14:textId="77777777">
        <w:trPr>
          <w:trHeight w:val="312"/>
        </w:trPr>
        <w:tc>
          <w:tcPr>
            <w:tcW w:w="959" w:type="dxa"/>
            <w:tcBorders>
              <w:bottom w:val="double" w:sz="1" w:space="0" w:color="000000"/>
            </w:tcBorders>
          </w:tcPr>
          <w:p w14:paraId="49EDCD98" w14:textId="77777777" w:rsidR="00C441A2" w:rsidRPr="009058AE" w:rsidRDefault="003F76D0">
            <w:pPr>
              <w:pStyle w:val="TableParagraph"/>
              <w:spacing w:before="21"/>
              <w:ind w:left="87" w:right="77"/>
              <w:rPr>
                <w:rFonts w:eastAsia="宋体"/>
                <w:b/>
                <w:sz w:val="21"/>
              </w:rPr>
            </w:pPr>
            <w:r w:rsidRPr="009058AE">
              <w:rPr>
                <w:rFonts w:eastAsia="宋体"/>
                <w:b/>
                <w:sz w:val="21"/>
              </w:rPr>
              <w:t xml:space="preserve">Domain name </w:t>
            </w:r>
          </w:p>
        </w:tc>
        <w:tc>
          <w:tcPr>
            <w:tcW w:w="709" w:type="dxa"/>
            <w:tcBorders>
              <w:bottom w:val="double" w:sz="1" w:space="0" w:color="000000"/>
            </w:tcBorders>
          </w:tcPr>
          <w:p w14:paraId="49EDCD99" w14:textId="77777777" w:rsidR="00C441A2" w:rsidRPr="009058AE" w:rsidRDefault="003F76D0">
            <w:pPr>
              <w:pStyle w:val="TableParagraph"/>
              <w:spacing w:before="21"/>
              <w:ind w:left="7"/>
              <w:rPr>
                <w:rFonts w:eastAsia="宋体"/>
                <w:b/>
                <w:sz w:val="21"/>
              </w:rPr>
            </w:pPr>
            <w:r w:rsidRPr="009058AE">
              <w:rPr>
                <w:rFonts w:eastAsia="宋体"/>
                <w:b/>
                <w:w w:val="99"/>
                <w:sz w:val="21"/>
              </w:rPr>
              <w:t xml:space="preserve">position </w:t>
            </w:r>
          </w:p>
        </w:tc>
        <w:tc>
          <w:tcPr>
            <w:tcW w:w="6662" w:type="dxa"/>
            <w:tcBorders>
              <w:bottom w:val="double" w:sz="1" w:space="0" w:color="000000"/>
            </w:tcBorders>
          </w:tcPr>
          <w:p w14:paraId="49EDCD9A" w14:textId="77777777" w:rsidR="00C441A2" w:rsidRPr="009058AE" w:rsidRDefault="003F76D0">
            <w:pPr>
              <w:pStyle w:val="TableParagraph"/>
              <w:spacing w:before="21"/>
              <w:ind w:left="2832" w:right="2822"/>
              <w:rPr>
                <w:rFonts w:eastAsia="宋体"/>
                <w:b/>
                <w:sz w:val="21"/>
              </w:rPr>
            </w:pPr>
            <w:r w:rsidRPr="009058AE">
              <w:rPr>
                <w:rFonts w:eastAsia="宋体"/>
                <w:b/>
                <w:sz w:val="21"/>
              </w:rPr>
              <w:t xml:space="preserve">Functional description </w:t>
            </w:r>
          </w:p>
        </w:tc>
        <w:tc>
          <w:tcPr>
            <w:tcW w:w="709" w:type="dxa"/>
            <w:tcBorders>
              <w:bottom w:val="double" w:sz="1" w:space="0" w:color="000000"/>
            </w:tcBorders>
          </w:tcPr>
          <w:p w14:paraId="49EDCD9B" w14:textId="77777777" w:rsidR="00C441A2" w:rsidRPr="009058AE" w:rsidRDefault="003F76D0">
            <w:pPr>
              <w:pStyle w:val="TableParagraph"/>
              <w:spacing w:before="21"/>
              <w:ind w:left="93" w:right="84"/>
              <w:rPr>
                <w:rFonts w:eastAsia="宋体"/>
                <w:b/>
                <w:sz w:val="21"/>
              </w:rPr>
            </w:pPr>
            <w:r w:rsidRPr="009058AE">
              <w:rPr>
                <w:rFonts w:eastAsia="宋体"/>
                <w:b/>
                <w:sz w:val="21"/>
              </w:rPr>
              <w:t xml:space="preserve">Read/write </w:t>
            </w:r>
          </w:p>
        </w:tc>
        <w:tc>
          <w:tcPr>
            <w:tcW w:w="923" w:type="dxa"/>
            <w:tcBorders>
              <w:bottom w:val="double" w:sz="1" w:space="0" w:color="000000"/>
            </w:tcBorders>
          </w:tcPr>
          <w:p w14:paraId="49EDCD9C" w14:textId="77777777" w:rsidR="00C441A2" w:rsidRPr="009058AE" w:rsidRDefault="003F76D0">
            <w:pPr>
              <w:pStyle w:val="TableParagraph"/>
              <w:spacing w:before="21"/>
              <w:ind w:left="115" w:right="106"/>
              <w:rPr>
                <w:rFonts w:eastAsia="宋体"/>
                <w:b/>
                <w:sz w:val="21"/>
              </w:rPr>
            </w:pPr>
            <w:r w:rsidRPr="009058AE">
              <w:rPr>
                <w:rFonts w:eastAsia="宋体"/>
                <w:b/>
                <w:sz w:val="21"/>
              </w:rPr>
              <w:t xml:space="preserve">Reset value </w:t>
            </w:r>
          </w:p>
        </w:tc>
      </w:tr>
      <w:tr w:rsidR="00C441A2" w:rsidRPr="009058AE" w14:paraId="49EDCDA9" w14:textId="77777777">
        <w:trPr>
          <w:trHeight w:val="936"/>
        </w:trPr>
        <w:tc>
          <w:tcPr>
            <w:tcW w:w="959" w:type="dxa"/>
            <w:tcBorders>
              <w:top w:val="double" w:sz="1" w:space="0" w:color="000000"/>
            </w:tcBorders>
          </w:tcPr>
          <w:p w14:paraId="49EDCD9E" w14:textId="77777777" w:rsidR="00C441A2" w:rsidRPr="009058AE" w:rsidRDefault="00C441A2">
            <w:pPr>
              <w:pStyle w:val="TableParagraph"/>
              <w:spacing w:before="4"/>
              <w:jc w:val="left"/>
              <w:rPr>
                <w:b/>
                <w:sz w:val="28"/>
              </w:rPr>
            </w:pPr>
          </w:p>
          <w:p w14:paraId="49EDCD9F" w14:textId="77777777" w:rsidR="00C441A2" w:rsidRPr="009058AE" w:rsidRDefault="003F76D0">
            <w:pPr>
              <w:pStyle w:val="TableParagraph"/>
              <w:spacing w:before="0"/>
              <w:ind w:left="87" w:right="80"/>
              <w:rPr>
                <w:sz w:val="18"/>
              </w:rPr>
            </w:pPr>
            <w:r w:rsidRPr="009058AE">
              <w:rPr>
                <w:sz w:val="18"/>
              </w:rPr>
              <w:t xml:space="preserve">RIE </w:t>
            </w:r>
          </w:p>
        </w:tc>
        <w:tc>
          <w:tcPr>
            <w:tcW w:w="709" w:type="dxa"/>
            <w:tcBorders>
              <w:top w:val="double" w:sz="1" w:space="0" w:color="000000"/>
            </w:tcBorders>
          </w:tcPr>
          <w:p w14:paraId="49EDCDA0" w14:textId="77777777" w:rsidR="00C441A2" w:rsidRPr="009058AE" w:rsidRDefault="00C441A2">
            <w:pPr>
              <w:pStyle w:val="TableParagraph"/>
              <w:spacing w:before="4"/>
              <w:jc w:val="left"/>
              <w:rPr>
                <w:b/>
                <w:sz w:val="28"/>
              </w:rPr>
            </w:pPr>
          </w:p>
          <w:p w14:paraId="49EDCDA1" w14:textId="77777777" w:rsidR="00C441A2" w:rsidRPr="009058AE" w:rsidRDefault="003F76D0">
            <w:pPr>
              <w:pStyle w:val="TableParagraph"/>
              <w:spacing w:before="0"/>
              <w:ind w:left="93" w:right="85"/>
              <w:rPr>
                <w:sz w:val="18"/>
              </w:rPr>
            </w:pPr>
            <w:r w:rsidRPr="009058AE">
              <w:rPr>
                <w:sz w:val="18"/>
              </w:rPr>
              <w:t xml:space="preserve">31 </w:t>
            </w:r>
          </w:p>
        </w:tc>
        <w:tc>
          <w:tcPr>
            <w:tcW w:w="6662" w:type="dxa"/>
            <w:tcBorders>
              <w:top w:val="double" w:sz="1" w:space="0" w:color="000000"/>
            </w:tcBorders>
          </w:tcPr>
          <w:p w14:paraId="49EDCDA2" w14:textId="77777777" w:rsidR="00C441A2" w:rsidRPr="009058AE" w:rsidRDefault="003F76D0">
            <w:pPr>
              <w:pStyle w:val="TableParagraph"/>
              <w:spacing w:before="41"/>
              <w:ind w:left="107"/>
              <w:jc w:val="left"/>
              <w:rPr>
                <w:rFonts w:eastAsia="宋体"/>
                <w:sz w:val="18"/>
              </w:rPr>
            </w:pPr>
            <w:r w:rsidRPr="009058AE">
              <w:rPr>
                <w:sz w:val="18"/>
              </w:rPr>
              <w:t xml:space="preserve">When I made a detour to the TLB wedge, I stopped in to make a functional detour. </w:t>
            </w:r>
          </w:p>
          <w:p w14:paraId="49EDCDA3" w14:textId="77777777" w:rsidR="00C441A2" w:rsidRPr="009058AE" w:rsidRDefault="003F76D0">
            <w:pPr>
              <w:pStyle w:val="TableParagraph"/>
              <w:spacing w:before="81"/>
              <w:ind w:left="107"/>
              <w:jc w:val="left"/>
              <w:rPr>
                <w:rFonts w:eastAsia="宋体"/>
                <w:sz w:val="18"/>
              </w:rPr>
            </w:pPr>
            <w:r w:rsidRPr="009058AE">
              <w:rPr>
                <w:sz w:val="18"/>
              </w:rPr>
              <w:t xml:space="preserve">0: Turn off the function.  The RI bits of the EntryLo0 and EntryLo1 registers will disable writing and force them to be 0; </w:t>
            </w:r>
          </w:p>
          <w:p w14:paraId="49EDCDA4" w14:textId="77777777" w:rsidR="00C441A2" w:rsidRPr="009058AE" w:rsidRDefault="003F76D0">
            <w:pPr>
              <w:pStyle w:val="TableParagraph"/>
              <w:spacing w:before="82"/>
              <w:ind w:left="107"/>
              <w:jc w:val="left"/>
              <w:rPr>
                <w:rFonts w:eastAsia="宋体"/>
                <w:sz w:val="18"/>
              </w:rPr>
            </w:pPr>
            <w:r w:rsidRPr="009058AE">
              <w:rPr>
                <w:sz w:val="18"/>
              </w:rPr>
              <w:t xml:space="preserve">1: Enable this function.  RI bits of the EntryLo0 and EntryLo1 registers work fine. </w:t>
            </w:r>
          </w:p>
        </w:tc>
        <w:tc>
          <w:tcPr>
            <w:tcW w:w="709" w:type="dxa"/>
            <w:tcBorders>
              <w:top w:val="double" w:sz="1" w:space="0" w:color="000000"/>
            </w:tcBorders>
          </w:tcPr>
          <w:p w14:paraId="49EDCDA5" w14:textId="77777777" w:rsidR="00C441A2" w:rsidRPr="009058AE" w:rsidRDefault="00C441A2">
            <w:pPr>
              <w:pStyle w:val="TableParagraph"/>
              <w:spacing w:before="4"/>
              <w:jc w:val="left"/>
              <w:rPr>
                <w:b/>
                <w:sz w:val="28"/>
              </w:rPr>
            </w:pPr>
          </w:p>
          <w:p w14:paraId="49EDCDA6" w14:textId="77777777" w:rsidR="00C441A2" w:rsidRPr="009058AE" w:rsidRDefault="003F76D0">
            <w:pPr>
              <w:pStyle w:val="TableParagraph"/>
              <w:spacing w:before="0"/>
              <w:ind w:left="93" w:right="82"/>
              <w:rPr>
                <w:sz w:val="18"/>
              </w:rPr>
            </w:pPr>
            <w:r w:rsidRPr="009058AE">
              <w:rPr>
                <w:sz w:val="18"/>
              </w:rPr>
              <w:t xml:space="preserve">R/W </w:t>
            </w:r>
          </w:p>
        </w:tc>
        <w:tc>
          <w:tcPr>
            <w:tcW w:w="923" w:type="dxa"/>
            <w:tcBorders>
              <w:top w:val="double" w:sz="1" w:space="0" w:color="000000"/>
            </w:tcBorders>
          </w:tcPr>
          <w:p w14:paraId="49EDCDA7" w14:textId="77777777" w:rsidR="00C441A2" w:rsidRPr="009058AE" w:rsidRDefault="00C441A2">
            <w:pPr>
              <w:pStyle w:val="TableParagraph"/>
              <w:spacing w:before="4"/>
              <w:jc w:val="left"/>
              <w:rPr>
                <w:b/>
                <w:sz w:val="28"/>
              </w:rPr>
            </w:pPr>
          </w:p>
          <w:p w14:paraId="49EDCDA8" w14:textId="77777777" w:rsidR="00C441A2" w:rsidRPr="009058AE" w:rsidRDefault="003F76D0">
            <w:pPr>
              <w:pStyle w:val="TableParagraph"/>
              <w:spacing w:before="0"/>
              <w:ind w:left="115" w:right="107"/>
              <w:rPr>
                <w:sz w:val="18"/>
              </w:rPr>
            </w:pPr>
            <w:r w:rsidRPr="009058AE">
              <w:rPr>
                <w:sz w:val="18"/>
              </w:rPr>
              <w:t xml:space="preserve">0 x0 </w:t>
            </w:r>
          </w:p>
        </w:tc>
      </w:tr>
      <w:tr w:rsidR="00C441A2" w:rsidRPr="009058AE" w14:paraId="49EDCDB5" w14:textId="77777777">
        <w:trPr>
          <w:trHeight w:val="935"/>
        </w:trPr>
        <w:tc>
          <w:tcPr>
            <w:tcW w:w="959" w:type="dxa"/>
          </w:tcPr>
          <w:p w14:paraId="49EDCDAA" w14:textId="77777777" w:rsidR="00C441A2" w:rsidRPr="009058AE" w:rsidRDefault="00C441A2">
            <w:pPr>
              <w:pStyle w:val="TableParagraph"/>
              <w:spacing w:before="3"/>
              <w:jc w:val="left"/>
              <w:rPr>
                <w:b/>
                <w:sz w:val="28"/>
              </w:rPr>
            </w:pPr>
          </w:p>
          <w:p w14:paraId="49EDCDAB" w14:textId="77777777" w:rsidR="00C441A2" w:rsidRPr="009058AE" w:rsidRDefault="003F76D0">
            <w:pPr>
              <w:pStyle w:val="TableParagraph"/>
              <w:spacing w:before="0"/>
              <w:ind w:left="87" w:right="80"/>
              <w:rPr>
                <w:sz w:val="18"/>
              </w:rPr>
            </w:pPr>
            <w:r w:rsidRPr="009058AE">
              <w:rPr>
                <w:sz w:val="18"/>
              </w:rPr>
              <w:t xml:space="preserve">XIE </w:t>
            </w:r>
          </w:p>
        </w:tc>
        <w:tc>
          <w:tcPr>
            <w:tcW w:w="709" w:type="dxa"/>
          </w:tcPr>
          <w:p w14:paraId="49EDCDAC" w14:textId="77777777" w:rsidR="00C441A2" w:rsidRPr="009058AE" w:rsidRDefault="00C441A2">
            <w:pPr>
              <w:pStyle w:val="TableParagraph"/>
              <w:spacing w:before="3"/>
              <w:jc w:val="left"/>
              <w:rPr>
                <w:b/>
                <w:sz w:val="28"/>
              </w:rPr>
            </w:pPr>
          </w:p>
          <w:p w14:paraId="49EDCDAD" w14:textId="77777777" w:rsidR="00C441A2" w:rsidRPr="009058AE" w:rsidRDefault="003F76D0">
            <w:pPr>
              <w:pStyle w:val="TableParagraph"/>
              <w:spacing w:before="0"/>
              <w:ind w:left="93" w:right="85"/>
              <w:rPr>
                <w:sz w:val="18"/>
              </w:rPr>
            </w:pPr>
            <w:r w:rsidRPr="009058AE">
              <w:rPr>
                <w:sz w:val="18"/>
              </w:rPr>
              <w:t xml:space="preserve">30 </w:t>
            </w:r>
          </w:p>
        </w:tc>
        <w:tc>
          <w:tcPr>
            <w:tcW w:w="6662" w:type="dxa"/>
          </w:tcPr>
          <w:p w14:paraId="49EDCDAE" w14:textId="77777777" w:rsidR="00C441A2" w:rsidRPr="009058AE" w:rsidRDefault="003F76D0">
            <w:pPr>
              <w:pStyle w:val="TableParagraph"/>
              <w:spacing w:before="40"/>
              <w:ind w:left="107"/>
              <w:jc w:val="left"/>
              <w:rPr>
                <w:rFonts w:eastAsia="宋体"/>
                <w:sz w:val="18"/>
              </w:rPr>
            </w:pPr>
            <w:r w:rsidRPr="009058AE">
              <w:rPr>
                <w:sz w:val="18"/>
              </w:rPr>
              <w:t xml:space="preserve">When I stopped in to the TLB short wedge function, I made a short detour. </w:t>
            </w:r>
          </w:p>
          <w:p w14:paraId="49EDCDAF" w14:textId="77777777" w:rsidR="00C441A2" w:rsidRPr="009058AE" w:rsidRDefault="003F76D0">
            <w:pPr>
              <w:pStyle w:val="TableParagraph"/>
              <w:spacing w:before="82"/>
              <w:ind w:left="107"/>
              <w:jc w:val="left"/>
              <w:rPr>
                <w:rFonts w:eastAsia="宋体"/>
                <w:sz w:val="18"/>
              </w:rPr>
            </w:pPr>
            <w:r w:rsidRPr="009058AE">
              <w:rPr>
                <w:sz w:val="18"/>
              </w:rPr>
              <w:t xml:space="preserve">0: Turn off the function.  The XI bits of the EntryLo0 and EntryLo1 registers are disabled and forced to be 0; </w:t>
            </w:r>
          </w:p>
          <w:p w14:paraId="49EDCDB0" w14:textId="77777777" w:rsidR="00C441A2" w:rsidRPr="009058AE" w:rsidRDefault="003F76D0">
            <w:pPr>
              <w:pStyle w:val="TableParagraph"/>
              <w:spacing w:before="81"/>
              <w:ind w:left="107"/>
              <w:jc w:val="left"/>
              <w:rPr>
                <w:rFonts w:eastAsia="宋体"/>
                <w:sz w:val="18"/>
              </w:rPr>
            </w:pPr>
            <w:r w:rsidRPr="009058AE">
              <w:rPr>
                <w:sz w:val="18"/>
              </w:rPr>
              <w:t xml:space="preserve">1: Enable this function.  The XI bits of the EntryLo0 and EntryLo1 registers work fine. </w:t>
            </w:r>
          </w:p>
        </w:tc>
        <w:tc>
          <w:tcPr>
            <w:tcW w:w="709" w:type="dxa"/>
          </w:tcPr>
          <w:p w14:paraId="49EDCDB1" w14:textId="77777777" w:rsidR="00C441A2" w:rsidRPr="009058AE" w:rsidRDefault="00C441A2">
            <w:pPr>
              <w:pStyle w:val="TableParagraph"/>
              <w:spacing w:before="3"/>
              <w:jc w:val="left"/>
              <w:rPr>
                <w:b/>
                <w:sz w:val="28"/>
              </w:rPr>
            </w:pPr>
          </w:p>
          <w:p w14:paraId="49EDCDB2" w14:textId="77777777" w:rsidR="00C441A2" w:rsidRPr="009058AE" w:rsidRDefault="003F76D0">
            <w:pPr>
              <w:pStyle w:val="TableParagraph"/>
              <w:spacing w:before="0"/>
              <w:ind w:left="93" w:right="81"/>
              <w:rPr>
                <w:sz w:val="18"/>
              </w:rPr>
            </w:pPr>
            <w:r w:rsidRPr="009058AE">
              <w:rPr>
                <w:sz w:val="18"/>
              </w:rPr>
              <w:t xml:space="preserve">R/W </w:t>
            </w:r>
          </w:p>
        </w:tc>
        <w:tc>
          <w:tcPr>
            <w:tcW w:w="923" w:type="dxa"/>
          </w:tcPr>
          <w:p w14:paraId="49EDCDB3" w14:textId="77777777" w:rsidR="00C441A2" w:rsidRPr="009058AE" w:rsidRDefault="00C441A2">
            <w:pPr>
              <w:pStyle w:val="TableParagraph"/>
              <w:spacing w:before="3"/>
              <w:jc w:val="left"/>
              <w:rPr>
                <w:b/>
                <w:sz w:val="28"/>
              </w:rPr>
            </w:pPr>
          </w:p>
          <w:p w14:paraId="49EDCDB4" w14:textId="77777777" w:rsidR="00C441A2" w:rsidRPr="009058AE" w:rsidRDefault="003F76D0">
            <w:pPr>
              <w:pStyle w:val="TableParagraph"/>
              <w:spacing w:before="0"/>
              <w:ind w:left="115" w:right="107"/>
              <w:rPr>
                <w:sz w:val="18"/>
              </w:rPr>
            </w:pPr>
            <w:r w:rsidRPr="009058AE">
              <w:rPr>
                <w:sz w:val="18"/>
              </w:rPr>
              <w:t xml:space="preserve">0 x0 </w:t>
            </w:r>
          </w:p>
        </w:tc>
      </w:tr>
      <w:tr w:rsidR="00C441A2" w:rsidRPr="009058AE" w14:paraId="49EDCDC1" w14:textId="77777777">
        <w:trPr>
          <w:trHeight w:val="935"/>
        </w:trPr>
        <w:tc>
          <w:tcPr>
            <w:tcW w:w="959" w:type="dxa"/>
          </w:tcPr>
          <w:p w14:paraId="49EDCDB6" w14:textId="77777777" w:rsidR="00C441A2" w:rsidRPr="009058AE" w:rsidRDefault="00C441A2">
            <w:pPr>
              <w:pStyle w:val="TableParagraph"/>
              <w:spacing w:before="3"/>
              <w:jc w:val="left"/>
              <w:rPr>
                <w:b/>
                <w:sz w:val="28"/>
              </w:rPr>
            </w:pPr>
          </w:p>
          <w:p w14:paraId="49EDCDB7" w14:textId="77777777" w:rsidR="00C441A2" w:rsidRPr="009058AE" w:rsidRDefault="003F76D0">
            <w:pPr>
              <w:pStyle w:val="TableParagraph"/>
              <w:spacing w:before="0"/>
              <w:ind w:left="87" w:right="78"/>
              <w:rPr>
                <w:sz w:val="18"/>
              </w:rPr>
            </w:pPr>
            <w:r w:rsidRPr="009058AE">
              <w:rPr>
                <w:sz w:val="18"/>
              </w:rPr>
              <w:t xml:space="preserve">ELPA </w:t>
            </w:r>
          </w:p>
        </w:tc>
        <w:tc>
          <w:tcPr>
            <w:tcW w:w="709" w:type="dxa"/>
          </w:tcPr>
          <w:p w14:paraId="49EDCDB8" w14:textId="77777777" w:rsidR="00C441A2" w:rsidRPr="009058AE" w:rsidRDefault="00C441A2">
            <w:pPr>
              <w:pStyle w:val="TableParagraph"/>
              <w:spacing w:before="3"/>
              <w:jc w:val="left"/>
              <w:rPr>
                <w:b/>
                <w:sz w:val="28"/>
              </w:rPr>
            </w:pPr>
          </w:p>
          <w:p w14:paraId="49EDCDB9" w14:textId="77777777" w:rsidR="00C441A2" w:rsidRPr="009058AE" w:rsidRDefault="003F76D0">
            <w:pPr>
              <w:pStyle w:val="TableParagraph"/>
              <w:spacing w:before="0"/>
              <w:ind w:left="93" w:right="85"/>
              <w:rPr>
                <w:sz w:val="18"/>
              </w:rPr>
            </w:pPr>
            <w:r w:rsidRPr="009058AE">
              <w:rPr>
                <w:sz w:val="18"/>
              </w:rPr>
              <w:t xml:space="preserve">29 </w:t>
            </w:r>
          </w:p>
        </w:tc>
        <w:tc>
          <w:tcPr>
            <w:tcW w:w="6662" w:type="dxa"/>
          </w:tcPr>
          <w:p w14:paraId="49EDCDBA"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Large physical address function enablement bit. </w:t>
            </w:r>
          </w:p>
          <w:p w14:paraId="49EDCDBB" w14:textId="77777777" w:rsidR="00C441A2" w:rsidRPr="009058AE" w:rsidRDefault="003F76D0">
            <w:pPr>
              <w:pStyle w:val="TableParagraph"/>
              <w:spacing w:before="82"/>
              <w:ind w:left="107"/>
              <w:jc w:val="left"/>
              <w:rPr>
                <w:rFonts w:eastAsia="宋体"/>
                <w:sz w:val="18"/>
              </w:rPr>
            </w:pPr>
            <w:r w:rsidRPr="009058AE">
              <w:rPr>
                <w:sz w:val="18"/>
              </w:rPr>
              <w:t xml:space="preserve">0: Turn off the function.  The PFNX fields of the EntryLo0 and EntryLo1 registers disable writing and force 0; </w:t>
            </w:r>
          </w:p>
          <w:p w14:paraId="49EDCDBC" w14:textId="77777777" w:rsidR="00C441A2" w:rsidRPr="009058AE" w:rsidRDefault="003F76D0">
            <w:pPr>
              <w:pStyle w:val="TableParagraph"/>
              <w:spacing w:before="81"/>
              <w:ind w:left="108"/>
              <w:jc w:val="left"/>
              <w:rPr>
                <w:rFonts w:eastAsia="宋体"/>
                <w:sz w:val="18"/>
              </w:rPr>
            </w:pPr>
            <w:r w:rsidRPr="009058AE">
              <w:rPr>
                <w:sz w:val="18"/>
              </w:rPr>
              <w:t xml:space="preserve">1: Enable this function.  The PFNX fields for the EntryLo0 and EntryLo1 registers work fine. </w:t>
            </w:r>
          </w:p>
        </w:tc>
        <w:tc>
          <w:tcPr>
            <w:tcW w:w="709" w:type="dxa"/>
          </w:tcPr>
          <w:p w14:paraId="49EDCDBD" w14:textId="77777777" w:rsidR="00C441A2" w:rsidRPr="009058AE" w:rsidRDefault="00C441A2">
            <w:pPr>
              <w:pStyle w:val="TableParagraph"/>
              <w:spacing w:before="3"/>
              <w:jc w:val="left"/>
              <w:rPr>
                <w:b/>
                <w:sz w:val="28"/>
              </w:rPr>
            </w:pPr>
          </w:p>
          <w:p w14:paraId="49EDCDBE" w14:textId="77777777" w:rsidR="00C441A2" w:rsidRPr="009058AE" w:rsidRDefault="003F76D0">
            <w:pPr>
              <w:pStyle w:val="TableParagraph"/>
              <w:spacing w:before="0"/>
              <w:ind w:left="93" w:right="81"/>
              <w:rPr>
                <w:sz w:val="18"/>
              </w:rPr>
            </w:pPr>
            <w:r w:rsidRPr="009058AE">
              <w:rPr>
                <w:sz w:val="18"/>
              </w:rPr>
              <w:t xml:space="preserve">R/W </w:t>
            </w:r>
          </w:p>
        </w:tc>
        <w:tc>
          <w:tcPr>
            <w:tcW w:w="923" w:type="dxa"/>
          </w:tcPr>
          <w:p w14:paraId="49EDCDBF" w14:textId="77777777" w:rsidR="00C441A2" w:rsidRPr="009058AE" w:rsidRDefault="00C441A2">
            <w:pPr>
              <w:pStyle w:val="TableParagraph"/>
              <w:spacing w:before="3"/>
              <w:jc w:val="left"/>
              <w:rPr>
                <w:b/>
                <w:sz w:val="28"/>
              </w:rPr>
            </w:pPr>
          </w:p>
          <w:p w14:paraId="49EDCDC0" w14:textId="77777777" w:rsidR="00C441A2" w:rsidRPr="009058AE" w:rsidRDefault="003F76D0">
            <w:pPr>
              <w:pStyle w:val="TableParagraph"/>
              <w:spacing w:before="0"/>
              <w:ind w:left="115" w:right="106"/>
              <w:rPr>
                <w:sz w:val="18"/>
              </w:rPr>
            </w:pPr>
            <w:r w:rsidRPr="009058AE">
              <w:rPr>
                <w:sz w:val="18"/>
              </w:rPr>
              <w:t xml:space="preserve">0 x0 </w:t>
            </w:r>
          </w:p>
        </w:tc>
      </w:tr>
      <w:tr w:rsidR="00C441A2" w:rsidRPr="009058AE" w14:paraId="49EDCDC7" w14:textId="77777777">
        <w:trPr>
          <w:trHeight w:val="312"/>
        </w:trPr>
        <w:tc>
          <w:tcPr>
            <w:tcW w:w="959" w:type="dxa"/>
          </w:tcPr>
          <w:p w14:paraId="49EDCDC2" w14:textId="77777777" w:rsidR="00C441A2" w:rsidRPr="009058AE" w:rsidRDefault="003F76D0">
            <w:pPr>
              <w:pStyle w:val="TableParagraph"/>
              <w:spacing w:before="51"/>
              <w:ind w:left="9"/>
              <w:rPr>
                <w:sz w:val="18"/>
              </w:rPr>
            </w:pPr>
            <w:r w:rsidRPr="009058AE">
              <w:rPr>
                <w:sz w:val="18"/>
              </w:rPr>
              <w:t xml:space="preserve">0 </w:t>
            </w:r>
          </w:p>
        </w:tc>
        <w:tc>
          <w:tcPr>
            <w:tcW w:w="709" w:type="dxa"/>
          </w:tcPr>
          <w:p w14:paraId="49EDCDC3" w14:textId="77777777" w:rsidR="00C441A2" w:rsidRPr="009058AE" w:rsidRDefault="003F76D0">
            <w:pPr>
              <w:pStyle w:val="TableParagraph"/>
              <w:spacing w:before="51"/>
              <w:ind w:left="93" w:right="85"/>
              <w:rPr>
                <w:sz w:val="18"/>
              </w:rPr>
            </w:pPr>
            <w:r w:rsidRPr="009058AE">
              <w:rPr>
                <w:sz w:val="18"/>
              </w:rPr>
              <w:t xml:space="preserve">28 </w:t>
            </w:r>
          </w:p>
        </w:tc>
        <w:tc>
          <w:tcPr>
            <w:tcW w:w="6662" w:type="dxa"/>
          </w:tcPr>
          <w:p w14:paraId="49EDCDC4"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Read only is always 0. </w:t>
            </w:r>
          </w:p>
        </w:tc>
        <w:tc>
          <w:tcPr>
            <w:tcW w:w="709" w:type="dxa"/>
          </w:tcPr>
          <w:p w14:paraId="49EDCDC5" w14:textId="77777777" w:rsidR="00C441A2" w:rsidRPr="009058AE" w:rsidRDefault="003F76D0">
            <w:pPr>
              <w:pStyle w:val="TableParagraph"/>
              <w:spacing w:before="51"/>
              <w:ind w:left="10"/>
              <w:rPr>
                <w:sz w:val="18"/>
              </w:rPr>
            </w:pPr>
            <w:r w:rsidRPr="009058AE">
              <w:rPr>
                <w:sz w:val="18"/>
              </w:rPr>
              <w:t xml:space="preserve">0 </w:t>
            </w:r>
          </w:p>
        </w:tc>
        <w:tc>
          <w:tcPr>
            <w:tcW w:w="923" w:type="dxa"/>
          </w:tcPr>
          <w:p w14:paraId="49EDCDC6" w14:textId="77777777" w:rsidR="00C441A2" w:rsidRPr="009058AE" w:rsidRDefault="003F76D0">
            <w:pPr>
              <w:pStyle w:val="TableParagraph"/>
              <w:spacing w:before="51"/>
              <w:ind w:left="8"/>
              <w:rPr>
                <w:sz w:val="18"/>
              </w:rPr>
            </w:pPr>
            <w:r w:rsidRPr="009058AE">
              <w:rPr>
                <w:sz w:val="18"/>
              </w:rPr>
              <w:t xml:space="preserve">0 </w:t>
            </w:r>
          </w:p>
        </w:tc>
      </w:tr>
      <w:tr w:rsidR="00C441A2" w:rsidRPr="009058AE" w14:paraId="49EDCDD7" w14:textId="77777777">
        <w:trPr>
          <w:trHeight w:val="1247"/>
        </w:trPr>
        <w:tc>
          <w:tcPr>
            <w:tcW w:w="959" w:type="dxa"/>
          </w:tcPr>
          <w:p w14:paraId="49EDCDC8" w14:textId="77777777" w:rsidR="00C441A2" w:rsidRPr="009058AE" w:rsidRDefault="00C441A2">
            <w:pPr>
              <w:pStyle w:val="TableParagraph"/>
              <w:spacing w:before="0"/>
              <w:jc w:val="left"/>
              <w:rPr>
                <w:b/>
                <w:sz w:val="20"/>
              </w:rPr>
            </w:pPr>
          </w:p>
          <w:p w14:paraId="49EDCDC9" w14:textId="77777777" w:rsidR="00C441A2" w:rsidRPr="009058AE" w:rsidRDefault="00C441A2">
            <w:pPr>
              <w:pStyle w:val="TableParagraph"/>
              <w:spacing w:before="5"/>
              <w:jc w:val="left"/>
              <w:rPr>
                <w:b/>
                <w:sz w:val="20"/>
              </w:rPr>
            </w:pPr>
          </w:p>
          <w:p w14:paraId="49EDCDCA" w14:textId="77777777" w:rsidR="00C441A2" w:rsidRPr="009058AE" w:rsidRDefault="003F76D0">
            <w:pPr>
              <w:pStyle w:val="TableParagraph"/>
              <w:spacing w:before="0"/>
              <w:ind w:left="87" w:right="79"/>
              <w:rPr>
                <w:sz w:val="18"/>
              </w:rPr>
            </w:pPr>
            <w:r w:rsidRPr="009058AE">
              <w:rPr>
                <w:sz w:val="18"/>
              </w:rPr>
              <w:t xml:space="preserve">IEC </w:t>
            </w:r>
          </w:p>
        </w:tc>
        <w:tc>
          <w:tcPr>
            <w:tcW w:w="709" w:type="dxa"/>
          </w:tcPr>
          <w:p w14:paraId="49EDCDCB" w14:textId="77777777" w:rsidR="00C441A2" w:rsidRPr="009058AE" w:rsidRDefault="00C441A2">
            <w:pPr>
              <w:pStyle w:val="TableParagraph"/>
              <w:spacing w:before="0"/>
              <w:jc w:val="left"/>
              <w:rPr>
                <w:b/>
                <w:sz w:val="20"/>
              </w:rPr>
            </w:pPr>
          </w:p>
          <w:p w14:paraId="49EDCDCC" w14:textId="77777777" w:rsidR="00C441A2" w:rsidRPr="009058AE" w:rsidRDefault="00C441A2">
            <w:pPr>
              <w:pStyle w:val="TableParagraph"/>
              <w:spacing w:before="5"/>
              <w:jc w:val="left"/>
              <w:rPr>
                <w:b/>
                <w:sz w:val="20"/>
              </w:rPr>
            </w:pPr>
          </w:p>
          <w:p w14:paraId="49EDCDCD" w14:textId="77777777" w:rsidR="00C441A2" w:rsidRPr="009058AE" w:rsidRDefault="003F76D0">
            <w:pPr>
              <w:pStyle w:val="TableParagraph"/>
              <w:spacing w:before="0"/>
              <w:ind w:left="93" w:right="85"/>
              <w:rPr>
                <w:sz w:val="18"/>
              </w:rPr>
            </w:pPr>
            <w:r w:rsidRPr="009058AE">
              <w:rPr>
                <w:sz w:val="18"/>
              </w:rPr>
              <w:t xml:space="preserve">27 </w:t>
            </w:r>
          </w:p>
        </w:tc>
        <w:tc>
          <w:tcPr>
            <w:tcW w:w="6662" w:type="dxa"/>
          </w:tcPr>
          <w:p w14:paraId="49EDCDCE" w14:textId="77777777" w:rsidR="00C441A2" w:rsidRPr="009058AE" w:rsidRDefault="003F76D0">
            <w:pPr>
              <w:pStyle w:val="TableParagraph"/>
              <w:spacing w:before="40"/>
              <w:ind w:left="107"/>
              <w:jc w:val="left"/>
              <w:rPr>
                <w:rFonts w:eastAsia="宋体"/>
                <w:sz w:val="18"/>
              </w:rPr>
            </w:pPr>
            <w:r w:rsidRPr="009058AE">
              <w:rPr>
                <w:sz w:val="18"/>
              </w:rPr>
              <w:t xml:space="preserve">TLB reads block and performs block exception encoding and entry control bits. </w:t>
            </w:r>
          </w:p>
          <w:p w14:paraId="49EDCDCF" w14:textId="77777777" w:rsidR="00C441A2" w:rsidRPr="009058AE" w:rsidRDefault="003F76D0">
            <w:pPr>
              <w:pStyle w:val="TableParagraph"/>
              <w:spacing w:before="82"/>
              <w:ind w:left="107"/>
              <w:jc w:val="left"/>
              <w:rPr>
                <w:rFonts w:eastAsia="宋体"/>
                <w:sz w:val="18"/>
              </w:rPr>
            </w:pPr>
            <w:r w:rsidRPr="009058AE">
              <w:rPr>
                <w:sz w:val="18"/>
              </w:rPr>
              <w:t xml:space="preserve">0: TLB read block and execute block exception encoding and entrance multiplexing TLBL exception encoding and entrance; </w:t>
            </w:r>
          </w:p>
          <w:p w14:paraId="49EDCDD0" w14:textId="77777777" w:rsidR="00C441A2" w:rsidRPr="009058AE" w:rsidRDefault="003F76D0">
            <w:pPr>
              <w:pStyle w:val="TableParagraph"/>
              <w:spacing w:before="1" w:line="310" w:lineRule="atLeast"/>
              <w:ind w:left="107" w:right="30" w:hanging="1"/>
              <w:jc w:val="left"/>
              <w:rPr>
                <w:rFonts w:eastAsia="宋体"/>
                <w:sz w:val="18"/>
              </w:rPr>
            </w:pPr>
            <w:r w:rsidRPr="009058AE">
              <w:rPr>
                <w:sz w:val="18"/>
              </w:rPr>
              <w:t xml:space="preserve">1: TLB read block exception USES TLBRI exception encoding and entry, TLB performs block exception USES TLBXI exception encoding and entry. </w:t>
            </w:r>
          </w:p>
        </w:tc>
        <w:tc>
          <w:tcPr>
            <w:tcW w:w="709" w:type="dxa"/>
          </w:tcPr>
          <w:p w14:paraId="49EDCDD1" w14:textId="77777777" w:rsidR="00C441A2" w:rsidRPr="009058AE" w:rsidRDefault="00C441A2">
            <w:pPr>
              <w:pStyle w:val="TableParagraph"/>
              <w:spacing w:before="0"/>
              <w:jc w:val="left"/>
              <w:rPr>
                <w:b/>
                <w:sz w:val="20"/>
              </w:rPr>
            </w:pPr>
          </w:p>
          <w:p w14:paraId="49EDCDD2" w14:textId="77777777" w:rsidR="00C441A2" w:rsidRPr="009058AE" w:rsidRDefault="00C441A2">
            <w:pPr>
              <w:pStyle w:val="TableParagraph"/>
              <w:spacing w:before="5"/>
              <w:jc w:val="left"/>
              <w:rPr>
                <w:b/>
                <w:sz w:val="20"/>
              </w:rPr>
            </w:pPr>
          </w:p>
          <w:p w14:paraId="49EDCDD3" w14:textId="77777777" w:rsidR="00C441A2" w:rsidRPr="009058AE" w:rsidRDefault="003F76D0">
            <w:pPr>
              <w:pStyle w:val="TableParagraph"/>
              <w:spacing w:before="0"/>
              <w:ind w:left="93" w:right="82"/>
              <w:rPr>
                <w:sz w:val="18"/>
              </w:rPr>
            </w:pPr>
            <w:r w:rsidRPr="009058AE">
              <w:rPr>
                <w:sz w:val="18"/>
              </w:rPr>
              <w:t xml:space="preserve">R/W </w:t>
            </w:r>
          </w:p>
        </w:tc>
        <w:tc>
          <w:tcPr>
            <w:tcW w:w="923" w:type="dxa"/>
          </w:tcPr>
          <w:p w14:paraId="49EDCDD4" w14:textId="77777777" w:rsidR="00C441A2" w:rsidRPr="009058AE" w:rsidRDefault="00C441A2">
            <w:pPr>
              <w:pStyle w:val="TableParagraph"/>
              <w:spacing w:before="0"/>
              <w:jc w:val="left"/>
              <w:rPr>
                <w:b/>
                <w:sz w:val="20"/>
              </w:rPr>
            </w:pPr>
          </w:p>
          <w:p w14:paraId="49EDCDD5" w14:textId="77777777" w:rsidR="00C441A2" w:rsidRPr="009058AE" w:rsidRDefault="00C441A2">
            <w:pPr>
              <w:pStyle w:val="TableParagraph"/>
              <w:spacing w:before="5"/>
              <w:jc w:val="left"/>
              <w:rPr>
                <w:b/>
                <w:sz w:val="20"/>
              </w:rPr>
            </w:pPr>
          </w:p>
          <w:p w14:paraId="49EDCDD6" w14:textId="77777777" w:rsidR="00C441A2" w:rsidRPr="009058AE" w:rsidRDefault="003F76D0">
            <w:pPr>
              <w:pStyle w:val="TableParagraph"/>
              <w:spacing w:before="0"/>
              <w:ind w:left="115" w:right="107"/>
              <w:rPr>
                <w:sz w:val="18"/>
              </w:rPr>
            </w:pPr>
            <w:r w:rsidRPr="009058AE">
              <w:rPr>
                <w:sz w:val="18"/>
              </w:rPr>
              <w:t xml:space="preserve">0 x0 </w:t>
            </w:r>
          </w:p>
        </w:tc>
      </w:tr>
      <w:tr w:rsidR="00C441A2" w:rsidRPr="009058AE" w14:paraId="49EDCDDD" w14:textId="77777777">
        <w:trPr>
          <w:trHeight w:val="312"/>
        </w:trPr>
        <w:tc>
          <w:tcPr>
            <w:tcW w:w="959" w:type="dxa"/>
          </w:tcPr>
          <w:p w14:paraId="49EDCDD8" w14:textId="77777777" w:rsidR="00C441A2" w:rsidRPr="009058AE" w:rsidRDefault="003F76D0">
            <w:pPr>
              <w:pStyle w:val="TableParagraph"/>
              <w:ind w:left="9"/>
              <w:rPr>
                <w:sz w:val="18"/>
              </w:rPr>
            </w:pPr>
            <w:r w:rsidRPr="009058AE">
              <w:rPr>
                <w:sz w:val="18"/>
              </w:rPr>
              <w:t xml:space="preserve">0 </w:t>
            </w:r>
          </w:p>
        </w:tc>
        <w:tc>
          <w:tcPr>
            <w:tcW w:w="709" w:type="dxa"/>
          </w:tcPr>
          <w:p w14:paraId="49EDCDD9" w14:textId="77777777" w:rsidR="00C441A2" w:rsidRPr="009058AE" w:rsidRDefault="003F76D0">
            <w:pPr>
              <w:pStyle w:val="TableParagraph"/>
              <w:ind w:left="93" w:right="84"/>
              <w:rPr>
                <w:sz w:val="18"/>
              </w:rPr>
            </w:pPr>
            <w:r w:rsidRPr="009058AE">
              <w:rPr>
                <w:sz w:val="18"/>
              </w:rPr>
              <w:t xml:space="preserve">26.. 0 </w:t>
            </w:r>
          </w:p>
        </w:tc>
        <w:tc>
          <w:tcPr>
            <w:tcW w:w="6662" w:type="dxa"/>
          </w:tcPr>
          <w:p w14:paraId="49EDCDDA"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Read only is always 0. </w:t>
            </w:r>
          </w:p>
        </w:tc>
        <w:tc>
          <w:tcPr>
            <w:tcW w:w="709" w:type="dxa"/>
          </w:tcPr>
          <w:p w14:paraId="49EDCDDB" w14:textId="77777777" w:rsidR="00C441A2" w:rsidRPr="009058AE" w:rsidRDefault="003F76D0">
            <w:pPr>
              <w:pStyle w:val="TableParagraph"/>
              <w:ind w:left="10"/>
              <w:rPr>
                <w:sz w:val="18"/>
              </w:rPr>
            </w:pPr>
            <w:r w:rsidRPr="009058AE">
              <w:rPr>
                <w:sz w:val="18"/>
              </w:rPr>
              <w:t xml:space="preserve">0 </w:t>
            </w:r>
          </w:p>
        </w:tc>
        <w:tc>
          <w:tcPr>
            <w:tcW w:w="923" w:type="dxa"/>
          </w:tcPr>
          <w:p w14:paraId="49EDCDDC" w14:textId="77777777" w:rsidR="00C441A2" w:rsidRPr="009058AE" w:rsidRDefault="003F76D0">
            <w:pPr>
              <w:pStyle w:val="TableParagraph"/>
              <w:ind w:left="8"/>
              <w:rPr>
                <w:sz w:val="18"/>
              </w:rPr>
            </w:pPr>
            <w:r w:rsidRPr="009058AE">
              <w:rPr>
                <w:sz w:val="18"/>
              </w:rPr>
              <w:t xml:space="preserve">0 </w:t>
            </w:r>
          </w:p>
        </w:tc>
      </w:tr>
    </w:tbl>
    <w:p w14:paraId="49EDCDDE" w14:textId="77777777" w:rsidR="00C441A2" w:rsidRPr="009058AE" w:rsidRDefault="00C441A2">
      <w:pPr>
        <w:pStyle w:val="a3"/>
        <w:rPr>
          <w:rFonts w:ascii="Times New Roman" w:hAnsi="Times New Roman" w:cs="Times New Roman"/>
          <w:b/>
          <w:sz w:val="22"/>
        </w:rPr>
      </w:pPr>
    </w:p>
    <w:p w14:paraId="49EDCDDF" w14:textId="77777777" w:rsidR="00C441A2" w:rsidRPr="009058AE" w:rsidRDefault="00C441A2">
      <w:pPr>
        <w:pStyle w:val="a3"/>
        <w:spacing w:before="3"/>
        <w:rPr>
          <w:rFonts w:ascii="Times New Roman" w:hAnsi="Times New Roman" w:cs="Times New Roman"/>
          <w:b/>
          <w:sz w:val="28"/>
        </w:rPr>
      </w:pPr>
    </w:p>
    <w:p w14:paraId="49EDCDE0" w14:textId="77777777" w:rsidR="00C441A2" w:rsidRDefault="003F76D0">
      <w:pPr>
        <w:ind w:left="1080"/>
        <w:rPr>
          <w:b/>
          <w:sz w:val="21"/>
        </w:rPr>
      </w:pPr>
      <w:r>
        <w:rPr>
          <w:b/>
          <w:sz w:val="21"/>
        </w:rPr>
        <w:t xml:space="preserve">Programming tips: </w:t>
      </w:r>
    </w:p>
    <w:p w14:paraId="49EDCDE1"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Before the software attempts to modify PageGrain any fields, all TLBS must be cleared and the fields of the COP0 register listed below must be set to the specified value, otherwise the behavior of the processor will be uncertain. </w:t>
      </w:r>
    </w:p>
    <w:p w14:paraId="49EDCDE2" w14:textId="77777777" w:rsidR="00C441A2" w:rsidRDefault="00C441A2">
      <w:pPr>
        <w:pStyle w:val="a3"/>
        <w:spacing w:before="8"/>
        <w:rPr>
          <w:sz w:val="7"/>
        </w:rPr>
      </w:pPr>
    </w:p>
    <w:tbl>
      <w:tblPr>
        <w:tblStyle w:val="TableNormal"/>
        <w:tblW w:w="0" w:type="auto"/>
        <w:tblInd w:w="2640" w:type="dxa"/>
        <w:tblLayout w:type="fixed"/>
        <w:tblLook w:val="01E0" w:firstRow="1" w:lastRow="1" w:firstColumn="1" w:lastColumn="1" w:noHBand="0" w:noVBand="0"/>
      </w:tblPr>
      <w:tblGrid>
        <w:gridCol w:w="3662"/>
        <w:gridCol w:w="2583"/>
      </w:tblGrid>
      <w:tr w:rsidR="00C441A2" w14:paraId="49EDCDE5" w14:textId="77777777">
        <w:trPr>
          <w:trHeight w:val="271"/>
        </w:trPr>
        <w:tc>
          <w:tcPr>
            <w:tcW w:w="3662" w:type="dxa"/>
            <w:tcBorders>
              <w:bottom w:val="double" w:sz="1" w:space="0" w:color="000000"/>
            </w:tcBorders>
          </w:tcPr>
          <w:p w14:paraId="49EDCDE3" w14:textId="77777777" w:rsidR="00C441A2" w:rsidRDefault="003F76D0">
            <w:pPr>
              <w:pStyle w:val="TableParagraph"/>
              <w:spacing w:before="0" w:line="249" w:lineRule="exact"/>
              <w:ind w:left="930"/>
              <w:jc w:val="left"/>
              <w:rPr>
                <w:rFonts w:ascii="宋体" w:eastAsia="宋体"/>
                <w:b/>
                <w:sz w:val="21"/>
              </w:rPr>
            </w:pPr>
            <w:r>
              <w:rPr>
                <w:rFonts w:ascii="Arial" w:eastAsia="Arial"/>
                <w:b/>
                <w:sz w:val="21"/>
              </w:rPr>
              <w:t xml:space="preserve">COP0 register field </w:t>
            </w:r>
          </w:p>
        </w:tc>
        <w:tc>
          <w:tcPr>
            <w:tcW w:w="2583" w:type="dxa"/>
            <w:tcBorders>
              <w:bottom w:val="double" w:sz="1" w:space="0" w:color="000000"/>
            </w:tcBorders>
          </w:tcPr>
          <w:p w14:paraId="49EDCDE4" w14:textId="77777777" w:rsidR="00C441A2" w:rsidRDefault="003F76D0">
            <w:pPr>
              <w:pStyle w:val="TableParagraph"/>
              <w:spacing w:before="0" w:line="249" w:lineRule="exact"/>
              <w:ind w:left="786" w:right="1124"/>
              <w:rPr>
                <w:rFonts w:ascii="宋体" w:eastAsia="宋体"/>
                <w:b/>
                <w:sz w:val="21"/>
              </w:rPr>
            </w:pPr>
            <w:r>
              <w:rPr>
                <w:rFonts w:ascii="宋体" w:eastAsia="宋体" w:hint="eastAsia"/>
                <w:b/>
                <w:sz w:val="21"/>
              </w:rPr>
              <w:t xml:space="preserve">Specify a value </w:t>
            </w:r>
          </w:p>
        </w:tc>
      </w:tr>
      <w:tr w:rsidR="00C441A2" w14:paraId="49EDCDE8" w14:textId="77777777">
        <w:trPr>
          <w:trHeight w:val="312"/>
        </w:trPr>
        <w:tc>
          <w:tcPr>
            <w:tcW w:w="3662" w:type="dxa"/>
            <w:tcBorders>
              <w:top w:val="double" w:sz="1" w:space="0" w:color="000000"/>
              <w:bottom w:val="single" w:sz="8" w:space="0" w:color="000000"/>
            </w:tcBorders>
          </w:tcPr>
          <w:p w14:paraId="49EDCDE6" w14:textId="77777777" w:rsidR="00C441A2" w:rsidRDefault="003F76D0">
            <w:pPr>
              <w:pStyle w:val="TableParagraph"/>
              <w:spacing w:before="51"/>
              <w:ind w:left="598"/>
              <w:jc w:val="left"/>
              <w:rPr>
                <w:sz w:val="18"/>
              </w:rPr>
            </w:pPr>
            <w:r>
              <w:rPr>
                <w:sz w:val="18"/>
              </w:rPr>
              <w:lastRenderedPageBreak/>
              <w:t xml:space="preserve">EntryLo0PFN, EntryLo1PFN </w:t>
            </w:r>
          </w:p>
        </w:tc>
        <w:tc>
          <w:tcPr>
            <w:tcW w:w="2583" w:type="dxa"/>
            <w:tcBorders>
              <w:top w:val="double" w:sz="1" w:space="0" w:color="000000"/>
              <w:bottom w:val="single" w:sz="8" w:space="0" w:color="000000"/>
            </w:tcBorders>
          </w:tcPr>
          <w:p w14:paraId="49EDCDE7" w14:textId="77777777" w:rsidR="00C441A2" w:rsidRDefault="003F76D0">
            <w:pPr>
              <w:pStyle w:val="TableParagraph"/>
              <w:spacing w:before="51"/>
              <w:ind w:right="339"/>
              <w:rPr>
                <w:sz w:val="18"/>
              </w:rPr>
            </w:pPr>
            <w:r>
              <w:rPr>
                <w:sz w:val="18"/>
              </w:rPr>
              <w:t xml:space="preserve">0 </w:t>
            </w:r>
          </w:p>
        </w:tc>
      </w:tr>
      <w:tr w:rsidR="00C441A2" w14:paraId="49EDCDEB" w14:textId="77777777">
        <w:trPr>
          <w:trHeight w:val="312"/>
        </w:trPr>
        <w:tc>
          <w:tcPr>
            <w:tcW w:w="3662" w:type="dxa"/>
            <w:tcBorders>
              <w:top w:val="single" w:sz="8" w:space="0" w:color="000000"/>
              <w:bottom w:val="single" w:sz="8" w:space="0" w:color="000000"/>
            </w:tcBorders>
          </w:tcPr>
          <w:p w14:paraId="49EDCDE9" w14:textId="77777777" w:rsidR="00C441A2" w:rsidRDefault="003F76D0">
            <w:pPr>
              <w:pStyle w:val="TableParagraph"/>
              <w:ind w:left="468"/>
              <w:jc w:val="left"/>
              <w:rPr>
                <w:sz w:val="18"/>
              </w:rPr>
            </w:pPr>
            <w:r>
              <w:rPr>
                <w:sz w:val="18"/>
              </w:rPr>
              <w:t xml:space="preserve">EntryLo0PFNX, EntryLo1PFNX </w:t>
            </w:r>
          </w:p>
        </w:tc>
        <w:tc>
          <w:tcPr>
            <w:tcW w:w="2583" w:type="dxa"/>
            <w:tcBorders>
              <w:top w:val="single" w:sz="8" w:space="0" w:color="000000"/>
              <w:bottom w:val="single" w:sz="8" w:space="0" w:color="000000"/>
            </w:tcBorders>
          </w:tcPr>
          <w:p w14:paraId="49EDCDEA" w14:textId="77777777" w:rsidR="00C441A2" w:rsidRDefault="003F76D0">
            <w:pPr>
              <w:pStyle w:val="TableParagraph"/>
              <w:ind w:right="339"/>
              <w:rPr>
                <w:sz w:val="18"/>
              </w:rPr>
            </w:pPr>
            <w:r>
              <w:rPr>
                <w:sz w:val="18"/>
              </w:rPr>
              <w:t xml:space="preserve">0 </w:t>
            </w:r>
          </w:p>
        </w:tc>
      </w:tr>
    </w:tbl>
    <w:p w14:paraId="49EDCDEC" w14:textId="77777777" w:rsidR="00C441A2" w:rsidRDefault="00C441A2">
      <w:pPr>
        <w:rPr>
          <w:sz w:val="18"/>
        </w:rPr>
        <w:sectPr w:rsidR="00C441A2">
          <w:pgSz w:w="11910" w:h="16840"/>
          <w:pgMar w:top="1620" w:right="0" w:bottom="1380" w:left="0" w:header="890" w:footer="1158" w:gutter="0"/>
          <w:cols w:space="720"/>
        </w:sectPr>
      </w:pPr>
    </w:p>
    <w:p w14:paraId="49EDCDED" w14:textId="77777777" w:rsidR="00C441A2" w:rsidRDefault="003F76D0">
      <w:pPr>
        <w:pStyle w:val="2"/>
        <w:numPr>
          <w:ilvl w:val="1"/>
          <w:numId w:val="5"/>
        </w:numPr>
        <w:tabs>
          <w:tab w:val="left" w:pos="1656"/>
        </w:tabs>
      </w:pPr>
      <w:bookmarkStart w:id="366" w:name="7.9_PWBase寄存器_(CP0_Register_5,_Select_5)"/>
      <w:bookmarkEnd w:id="366"/>
      <w:r>
        <w:lastRenderedPageBreak/>
        <w:t xml:space="preserve"> </w:t>
      </w:r>
      <w:bookmarkStart w:id="367" w:name="_Toc44084305"/>
      <w:r>
        <w:t>PWBase Register (CP0 Register 5, Select 5)</w:t>
      </w:r>
      <w:bookmarkEnd w:id="367"/>
      <w:r>
        <w:t xml:space="preserve"> </w:t>
      </w:r>
    </w:p>
    <w:p w14:paraId="49EDCDEE"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PWBase register is a 64-bit read-write register that holds the virtual address of the page table base address.  This register is used in conjunction with the PWField, PWSize, and PWCtl registers and is used in GS464E to provide configuration information for the execution of the LDDIR and LDPTE directives.  The LDDIR and LDPTE directives support traversal lookup of multilevel page table structure, which can contain up to four levels of catalog tables and one level of page table entries. The supported page table structure is shown in Figure 7-9. </w:t>
      </w:r>
      <w:hyperlink w:anchor="_bookmark203" w:history="1"/>
    </w:p>
    <w:p w14:paraId="49EDCDEF" w14:textId="77777777" w:rsidR="00C441A2" w:rsidRDefault="003F76D0">
      <w:pPr>
        <w:pStyle w:val="4"/>
        <w:spacing w:before="77"/>
      </w:pPr>
      <w:bookmarkStart w:id="368" w:name="_bookmark203"/>
      <w:bookmarkEnd w:id="368"/>
      <w:r>
        <w:t xml:space="preserve"> Figure 7-9 Page table access procedures supported by PWBase,PWField,PWSize and PWCtl </w:t>
      </w:r>
    </w:p>
    <w:p w14:paraId="49EDCDF0" w14:textId="77777777" w:rsidR="00C441A2" w:rsidRDefault="00C441A2">
      <w:pPr>
        <w:sectPr w:rsidR="00C441A2">
          <w:pgSz w:w="11910" w:h="16840"/>
          <w:pgMar w:top="1620" w:right="0" w:bottom="1380" w:left="0" w:header="890" w:footer="1158" w:gutter="0"/>
          <w:cols w:space="720"/>
        </w:sectPr>
      </w:pPr>
    </w:p>
    <w:p w14:paraId="49EDCDF1" w14:textId="77777777" w:rsidR="00C441A2" w:rsidRDefault="00C441A2">
      <w:pPr>
        <w:pStyle w:val="a3"/>
        <w:rPr>
          <w:b/>
          <w:sz w:val="18"/>
        </w:rPr>
      </w:pPr>
    </w:p>
    <w:p w14:paraId="49EDCDF2" w14:textId="77777777" w:rsidR="00C441A2" w:rsidRDefault="00C441A2">
      <w:pPr>
        <w:pStyle w:val="a3"/>
        <w:spacing w:before="1"/>
        <w:rPr>
          <w:b/>
          <w:sz w:val="14"/>
        </w:rPr>
      </w:pPr>
    </w:p>
    <w:p w14:paraId="49EDCDF3" w14:textId="77777777" w:rsidR="00C441A2" w:rsidRDefault="000C04CA">
      <w:pPr>
        <w:spacing w:before="1"/>
        <w:ind w:left="1319"/>
        <w:rPr>
          <w:sz w:val="18"/>
        </w:rPr>
      </w:pPr>
      <w:r>
        <w:pict w14:anchorId="49EDE849">
          <v:group id="_x0000_s1176" style="position:absolute;left:0;text-align:left;margin-left:107.5pt;margin-top:5pt;width:433.65pt;height:223.05pt;z-index:-251683840;mso-position-horizontal-relative:page" coordorigin="2150,100" coordsize="8673,4461">
            <v:shape id="_x0000_s1251" style="position:absolute;left:2407;top:102;width:8413;height:255" coordorigin="2407,102" coordsize="8413,255" o:spt="100" adj="0,,0" path="m2509,102r-102,l2407,357r102,l2509,102t1275,l3427,102r,255l3784,357r,-255m4956,102r-153,l4803,357r153,l4956,102t5864,l8780,102r,255l10820,357r,-255e" fillcolor="#dedede" stroked="f">
              <v:stroke joinstyle="round"/>
              <v:formulas/>
              <v:path arrowok="t" o:connecttype="segments"/>
            </v:shape>
            <v:rect id="_x0000_s1250" style="position:absolute;left:2407;top:102;width:8413;height:255" filled="f" strokeweight=".07606mm"/>
            <v:rect id="_x0000_s1249" style="position:absolute;left:2509;top:102;width:918;height:255" stroked="f"/>
            <v:rect id="_x0000_s1248" style="position:absolute;left:2509;top:102;width:918;height:255" filled="f" strokeweight=".07606mm"/>
            <v:shape id="_x0000_s1247" style="position:absolute;left:3783;top:102;width:4997;height:255" coordorigin="3784,102" coordsize="4997,255" o:spt="100" adj="0,,0" path="m4803,102r-1019,l3784,357r1019,l4803,102t2703,l6231,102r-1275,l4956,357r1275,l7506,357r,-255m8780,102r-1274,l7506,357r1274,l8780,102e" stroked="f">
              <v:stroke joinstyle="round"/>
              <v:formulas/>
              <v:path arrowok="t" o:connecttype="segments"/>
            </v:shape>
            <v:rect id="_x0000_s1246" style="position:absolute;left:2662;top:866;width:765;height:2038" filled="f" strokeweight=".07614mm"/>
            <v:rect id="_x0000_s1245" style="position:absolute;left:2662;top:1630;width:765;height:153" fillcolor="#979797" stroked="f"/>
            <v:rect id="_x0000_s1244" style="position:absolute;left:2662;top:1630;width:765;height:153" filled="f" strokeweight=".07606mm"/>
            <v:line id="_x0000_s1243" style="position:absolute" from="2152,1121" to="2622,2806" strokeweight=".07614mm"/>
            <v:shape id="_x0000_s1242" style="position:absolute;left:2584;top:2787;width:71;height:116" coordorigin="2584,2788" coordsize="71,116" path="m2649,2903r-65,-96l2655,2788r-6,115xe" fillcolor="black" stroked="f">
              <v:path arrowok="t"/>
            </v:shape>
            <v:rect id="_x0000_s1241" style="position:absolute;left:3936;top:1120;width:765;height:2038" filled="f" strokeweight=".07614mm"/>
            <v:rect id="_x0000_s1240" style="position:absolute;left:3936;top:2394;width:765;height:153" fillcolor="#979797" stroked="f"/>
            <v:rect id="_x0000_s1239" style="position:absolute;left:3936;top:2394;width:765;height:153" filled="f" strokeweight=".07606mm"/>
            <v:line id="_x0000_s1238" style="position:absolute" from="3427,1707" to="3903,3063" strokeweight=".07614mm"/>
            <v:shape id="_x0000_s1237" style="position:absolute;left:3865;top:3042;width:72;height:116" coordorigin="3866,3042" coordsize="72,116" path="m3937,3158r-71,-92l3935,3042r2,116xe" fillcolor="black" stroked="f">
              <v:path arrowok="t"/>
            </v:shape>
            <v:rect id="_x0000_s1236" style="position:absolute;left:5211;top:1630;width:765;height:2038" filled="f" strokeweight=".07614mm"/>
            <v:rect id="_x0000_s1235" style="position:absolute;left:5211;top:2139;width:765;height:153" fillcolor="#979797" stroked="f"/>
            <v:shape id="_x0000_s1234" style="position:absolute;left:7726;top:24907;width:3213;height:3024" coordorigin="7726,24907" coordsize="3213,3024" o:spt="100" adj="0,,0" path="m5211,2292r765,l5976,2139r-765,l5211,2292xm6613,4075r765,l7378,2038r-765,l6613,4075xe" filled="f" strokeweight=".07611mm">
              <v:stroke joinstyle="round"/>
              <v:formulas/>
              <v:path arrowok="t" o:connecttype="segments"/>
            </v:shape>
            <v:rect id="_x0000_s1233" style="position:absolute;left:6613;top:2954;width:765;height:153" fillcolor="#979797" stroked="f"/>
            <v:rect id="_x0000_s1232" style="position:absolute;left:6613;top:2954;width:765;height:153" filled="f" strokeweight=".07606mm"/>
            <v:line id="_x0000_s1231" style="position:absolute" from="5976,2216" to="6581,3979" strokeweight=".07614mm"/>
            <v:shape id="_x0000_s1230" style="position:absolute;left:6543;top:3958;width:71;height:116" coordorigin="6543,3959" coordsize="71,116" path="m6614,4075r-71,-93l6613,3959r1,116xe" fillcolor="black" stroked="f">
              <v:path arrowok="t"/>
            </v:shape>
            <v:line id="_x0000_s1229" style="position:absolute" from="4701,2470" to="5172,3574" strokeweight=".07614mm"/>
            <v:shape id="_x0000_s1228" style="position:absolute;left:5134;top:3551;width:77;height:116" coordorigin="5134,3552" coordsize="77,116" path="m5211,3667r-77,-87l5202,3552r9,115xe" fillcolor="black" stroked="f">
              <v:path arrowok="t"/>
            </v:shape>
            <v:rect id="_x0000_s1227" style="position:absolute;left:7888;top:2394;width:765;height:2038" filled="f" strokeweight=".07614mm"/>
            <v:rect id="_x0000_s1226" style="position:absolute;left:7888;top:2903;width:765;height:153" fillcolor="#ebebeb" stroked="f"/>
            <v:rect id="_x0000_s1225" style="position:absolute;left:7888;top:2903;width:765;height:153" filled="f" strokeweight=".07606mm"/>
            <v:line id="_x0000_s1224" style="position:absolute" from="7378,3031" to="7854,4336" strokeweight=".07614mm"/>
            <v:shape id="_x0000_s1223" style="position:absolute;left:7816;top:4315;width:73;height:116" coordorigin="7816,4315" coordsize="73,116" path="m7888,4431r-72,-91l7885,4315r3,116xe" fillcolor="black" stroked="f">
              <v:path arrowok="t"/>
            </v:shape>
            <v:line id="_x0000_s1222" style="position:absolute" from="2968,357" to="3038,1530" strokeweight=".07614mm">
              <v:stroke dashstyle="3 1"/>
            </v:line>
            <v:shape id="_x0000_s1221" style="position:absolute;left:3001;top:1518;width:74;height:112" coordorigin="3001,1518" coordsize="74,112" path="m3044,1630r-43,-107l3074,1518r-30,112xe" fillcolor="black" stroked="f">
              <v:path arrowok="t"/>
            </v:shape>
            <v:line id="_x0000_s1220" style="position:absolute" from="4294,357" to="4318,2293" strokeweight=".07614mm">
              <v:stroke dashstyle="3 1"/>
            </v:line>
            <v:shape id="_x0000_s1219" style="position:absolute;left:4281;top:2283;width:74;height:111" coordorigin="4281,2284" coordsize="74,111" path="m4319,2394r-38,-109l4354,2284r-35,110xe" fillcolor="black" stroked="f">
              <v:path arrowok="t"/>
            </v:shape>
            <v:line id="_x0000_s1218" style="position:absolute" from="5594,357" to="5594,2039" strokeweight=".07614mm">
              <v:stroke dashstyle="3 1"/>
            </v:line>
            <v:shape id="_x0000_s1217" style="position:absolute;left:5557;top:2029;width:74;height:110" coordorigin="5557,2029" coordsize="74,110" path="m5594,2139r-37,-110l5630,2029r-36,110xe" fillcolor="black" stroked="f">
              <v:path arrowok="t"/>
            </v:shape>
            <v:line id="_x0000_s1216" style="position:absolute" from="6868,357" to="6991,2854" strokeweight=".07614mm">
              <v:stroke dashstyle="3 1"/>
            </v:line>
            <v:shape id="_x0000_s1215" style="position:absolute;left:6953;top:2842;width:74;height:112" coordorigin="6954,2843" coordsize="74,112" path="m6996,2954r-42,-108l7027,2843r-31,111xe" fillcolor="black" stroked="f">
              <v:path arrowok="t"/>
            </v:shape>
            <v:line id="_x0000_s1214" style="position:absolute" from="8143,357" to="8266,2803" strokeweight=".07614mm">
              <v:stroke dashstyle="3 1"/>
            </v:line>
            <v:shape id="_x0000_s1213" style="position:absolute;left:8228;top:2791;width:74;height:112" coordorigin="8228,2792" coordsize="74,112" path="m8271,2903r-43,-108l8302,2792r-31,111xe" fillcolor="black" stroked="f">
              <v:path arrowok="t"/>
            </v:shape>
            <v:rect id="_x0000_s1212" style="position:absolute;left:7888;top:3259;width:765;height:153" fillcolor="#ebebeb" stroked="f"/>
            <v:rect id="_x0000_s1211" style="position:absolute;left:7888;top:3259;width:765;height:153" filled="f" strokeweight=".07606mm"/>
            <v:line id="_x0000_s1210" style="position:absolute" from="8513,3063" to="8513,3215" strokeweight=".07614mm"/>
            <v:shape id="_x0000_s1209" style="position:absolute;left:8482;top:2979;width:61;height:319" coordorigin="8483,2980" coordsize="61,319" o:spt="100" adj="0,,0" path="m8543,3207r-60,l8513,3298r30,-91m8543,3070r-30,-90l8483,3070r60,e" fillcolor="black" stroked="f">
              <v:stroke joinstyle="round"/>
              <v:formulas/>
              <v:path arrowok="t" o:connecttype="segments"/>
            </v:shape>
            <v:line id="_x0000_s1208" style="position:absolute" from="7295,3794" to="6697,3794" strokeweight=".07606mm"/>
            <v:shape id="_x0000_s1207" style="position:absolute;left:6613;top:3764;width:765;height:61" coordorigin="6614,3764" coordsize="765,61" o:spt="100" adj="0,,0" path="m6704,3764r-90,30l6704,3825r,-61m7378,3794r-90,-30l7288,3825r90,-31e" fillcolor="black" stroked="f">
              <v:stroke joinstyle="round"/>
              <v:formulas/>
              <v:path arrowok="t" o:connecttype="segments"/>
            </v:shape>
            <v:line id="_x0000_s1206" style="position:absolute" from="5893,3413" to="5294,3413" strokeweight=".07606mm"/>
            <v:shape id="_x0000_s1205" style="position:absolute;left:5211;top:3382;width:765;height:61" coordorigin="5211,3382" coordsize="765,61" o:spt="100" adj="0,,0" path="m5302,3382r-91,31l5302,3443r,-61m5976,3413r-90,-31l5886,3443r90,-30e" fillcolor="black" stroked="f">
              <v:stroke joinstyle="round"/>
              <v:formulas/>
              <v:path arrowok="t" o:connecttype="segments"/>
            </v:shape>
            <v:line id="_x0000_s1204" style="position:absolute" from="4618,2903" to="4020,2903" strokeweight=".07606mm"/>
            <v:shape id="_x0000_s1203" style="position:absolute;left:3936;top:2873;width:765;height:61" coordorigin="3937,2873" coordsize="765,61" o:spt="100" adj="0,,0" path="m4027,2873r-90,30l4027,2933r,-60m4701,2903r-90,-30l4611,2933r90,-30e" fillcolor="black" stroked="f">
              <v:stroke joinstyle="round"/>
              <v:formulas/>
              <v:path arrowok="t" o:connecttype="segments"/>
            </v:shape>
            <v:line id="_x0000_s1202" style="position:absolute" from="3344,2649" to="2745,2649" strokeweight=".07606mm"/>
            <v:shape id="_x0000_s1201" style="position:absolute;left:2662;top:2618;width:765;height:61" coordorigin="2662,2618" coordsize="765,61" o:spt="100" adj="0,,0" path="m2753,2618r-91,31l2753,2679r,-61m3427,2649r-91,-31l3336,2679r91,-30e" fillcolor="black" stroked="f">
              <v:stroke joinstyle="round"/>
              <v:formulas/>
              <v:path arrowok="t" o:connecttype="segments"/>
            </v:shape>
            <v:line id="_x0000_s1200" style="position:absolute" from="3044,2649" to="3044,4558" strokeweight=".07614mm">
              <v:stroke dashstyle="3 1"/>
            </v:line>
            <v:line id="_x0000_s1199" style="position:absolute" from="4319,2903" to="3172,4558" strokeweight=".07611mm">
              <v:stroke dashstyle="3 1"/>
            </v:line>
            <v:line id="_x0000_s1198" style="position:absolute" from="5645,3413" to="3299,4558" strokeweight=".07608mm">
              <v:stroke dashstyle="3 1"/>
            </v:line>
            <v:line id="_x0000_s1197" style="position:absolute" from="3427,4558" to="6996,3794" strokeweight=".07606mm">
              <v:stroke dashstyle="3 1"/>
            </v:line>
            <v:line id="_x0000_s1196" style="position:absolute" from="3586,612" to="3471,427" strokeweight=".07611mm"/>
            <v:shape id="_x0000_s1195" style="position:absolute;left:3426;top:356;width:74;height:93" coordorigin="3427,357" coordsize="74,93" path="m3449,450r-22,-93l3500,418r-51,32xe" fillcolor="black" stroked="f">
              <v:path arrowok="t"/>
            </v:shape>
            <v:line id="_x0000_s1194" style="position:absolute" from="4803,612" to="4803,440" strokeweight=".07614mm"/>
            <v:shape id="_x0000_s1193" style="position:absolute;left:4773;top:356;width:61;height:91" coordorigin="4773,357" coordsize="61,91" path="m4834,447r-61,l4803,357r31,90xe" fillcolor="black" stroked="f">
              <v:path arrowok="t"/>
            </v:shape>
            <v:line id="_x0000_s1192" style="position:absolute" from="6231,612" to="6231,440" strokeweight=".07614mm"/>
            <v:shape id="_x0000_s1191" style="position:absolute;left:6200;top:356;width:61;height:91" coordorigin="6201,357" coordsize="61,91" path="m6261,447r-60,l6231,357r30,90xe" fillcolor="black" stroked="f">
              <v:path arrowok="t"/>
            </v:shape>
            <v:line id="_x0000_s1190" style="position:absolute" from="7506,612" to="7506,440" strokeweight=".07614mm"/>
            <v:shape id="_x0000_s1189" style="position:absolute;left:7475;top:356;width:61;height:91" coordorigin="7476,357" coordsize="61,91" path="m7536,447r-60,l7506,357r30,90xe" fillcolor="black" stroked="f">
              <v:path arrowok="t"/>
            </v:shape>
            <v:line id="_x0000_s1188" style="position:absolute" from="8780,612" to="8780,440" strokeweight=".07614mm"/>
            <v:shape id="_x0000_s1187" style="position:absolute;left:8750;top:356;width:61;height:91" coordorigin="8750,357" coordsize="61,91" path="m8811,447r-61,l8780,357r31,90xe" fillcolor="black" stroked="f">
              <v:path arrowok="t"/>
            </v:shape>
            <v:line id="_x0000_s1186" style="position:absolute" from="8653,2980" to="8807,2980" strokeweight=".07606mm"/>
            <v:shape id="_x0000_s1185" style="position:absolute;left:8797;top:2942;width:111;height:74" coordorigin="8798,2943" coordsize="111,74" path="m8798,3016r,-73l8908,2980r-110,36xe" fillcolor="black" stroked="f">
              <v:path arrowok="t"/>
            </v:shape>
            <v:line id="_x0000_s1184" style="position:absolute" from="8653,3336" to="8807,3336" strokeweight=".07606mm"/>
            <v:shape id="_x0000_s1183" style="position:absolute;left:8797;top:3299;width:111;height:74" coordorigin="8798,3299" coordsize="111,74" path="m8798,3373r,-74l8908,3336r-110,37xe" fillcolor="black" stroked="f">
              <v:path arrowok="t"/>
            </v:shape>
            <v:line id="_x0000_s1182" style="position:absolute" from="9418,2980" to="9572,2980" strokeweight=".07606mm"/>
            <v:shape id="_x0000_s1181" style="position:absolute;left:9562;top:2942;width:111;height:74" coordorigin="9563,2943" coordsize="111,74" path="m9563,3016r,-73l9673,2980r-110,36xe" fillcolor="black" stroked="f">
              <v:path arrowok="t"/>
            </v:shape>
            <v:line id="_x0000_s1180" style="position:absolute" from="9418,3336" to="9572,3336" strokeweight=".07606mm"/>
            <v:shape id="_x0000_s1179" style="position:absolute;left:9562;top:3299;width:111;height:74" coordorigin="9563,3299" coordsize="111,74" path="m9563,3373r,-74l9673,3336r-110,37xe" fillcolor="black" stroked="f">
              <v:path arrowok="t"/>
            </v:shape>
            <v:line id="_x0000_s1178" style="position:absolute" from="8513,3158" to="8895,4431" strokeweight=".07614mm">
              <v:stroke dashstyle="3 1"/>
            </v:line>
            <v:line id="_x0000_s1177" style="position:absolute" from="9163,3412" to="9673,3922" strokeweight=".07611mm">
              <v:stroke dashstyle="3 1"/>
            </v:line>
            <w10:wrap anchorx="page"/>
          </v:group>
        </w:pict>
      </w:r>
      <w:r>
        <w:pict w14:anchorId="49EDE84A">
          <v:group id="_x0000_s1173" style="position:absolute;left:0;text-align:left;margin-left:189.8pt;margin-top:-3.1pt;width:49.75pt;height:3.7pt;z-index:251662336;mso-position-horizontal-relative:page" coordorigin="3796,-62" coordsize="995,74">
            <v:line id="_x0000_s1175" style="position:absolute" from="3897,-25" to="4690,-25" strokeweight=".07606mm"/>
            <v:shape id="_x0000_s1174" style="position:absolute;left:3796;top:-62;width:995;height:74" coordorigin="3796,-62" coordsize="995,74" o:spt="100" adj="0,,0" path="m3907,-62r-111,37l3907,12r,-74m4791,-25l4681,-62r,74l4791,-25e" fillcolor="black" stroked="f">
              <v:stroke joinstyle="round"/>
              <v:formulas/>
              <v:path arrowok="t" o:connecttype="segments"/>
            </v:shape>
            <w10:wrap anchorx="page"/>
          </v:group>
        </w:pict>
      </w:r>
      <w:r w:rsidR="003F76D0">
        <w:rPr>
          <w:spacing w:val="-4"/>
          <w:sz w:val="18"/>
        </w:rPr>
        <w:t xml:space="preserve"> Address to look up </w:t>
      </w:r>
    </w:p>
    <w:p w14:paraId="49EDCDF4" w14:textId="77777777" w:rsidR="00C441A2" w:rsidRDefault="003F76D0">
      <w:pPr>
        <w:spacing w:before="2"/>
        <w:ind w:left="1374"/>
        <w:rPr>
          <w:rFonts w:ascii="Times New Roman"/>
          <w:sz w:val="18"/>
        </w:rPr>
      </w:pPr>
      <w:r>
        <w:rPr>
          <w:rFonts w:ascii="Times New Roman"/>
          <w:sz w:val="18"/>
        </w:rPr>
        <w:t xml:space="preserve">BadVAddr </w:t>
      </w:r>
    </w:p>
    <w:p w14:paraId="49EDCDF5" w14:textId="77777777" w:rsidR="00C441A2" w:rsidRDefault="003F76D0">
      <w:pPr>
        <w:tabs>
          <w:tab w:val="left" w:pos="1550"/>
        </w:tabs>
        <w:spacing w:before="80"/>
        <w:ind w:left="253"/>
        <w:rPr>
          <w:rFonts w:ascii="Arial"/>
          <w:b/>
          <w:sz w:val="18"/>
        </w:rPr>
      </w:pPr>
      <w:r>
        <w:br w:type="column"/>
      </w:r>
      <w:r>
        <w:rPr>
          <w:rFonts w:ascii="Arial"/>
          <w:b/>
          <w:sz w:val="18"/>
        </w:rPr>
        <w:t xml:space="preserve"> PWSizePWSize </w:t>
      </w:r>
      <w:r>
        <w:rPr>
          <w:rFonts w:ascii="Arial"/>
          <w:b/>
          <w:sz w:val="18"/>
          <w:vertAlign w:val="subscript"/>
        </w:rPr>
        <w:t>BDW</w:t>
      </w:r>
      <w:r>
        <w:rPr>
          <w:rFonts w:ascii="Arial"/>
          <w:b/>
          <w:sz w:val="18"/>
        </w:rPr>
        <w:tab/>
      </w:r>
      <w:r>
        <w:rPr>
          <w:rFonts w:ascii="Arial"/>
          <w:b/>
          <w:sz w:val="18"/>
          <w:vertAlign w:val="subscript"/>
        </w:rPr>
        <w:t>GDW</w:t>
      </w:r>
    </w:p>
    <w:p w14:paraId="49EDCDF6" w14:textId="77777777" w:rsidR="00C441A2" w:rsidRDefault="00C441A2">
      <w:pPr>
        <w:pStyle w:val="a3"/>
        <w:spacing w:before="4"/>
        <w:rPr>
          <w:rFonts w:ascii="Arial"/>
          <w:b/>
          <w:sz w:val="5"/>
        </w:rPr>
      </w:pPr>
    </w:p>
    <w:p w14:paraId="49EDCDF7" w14:textId="77777777" w:rsidR="00C441A2" w:rsidRDefault="000C04CA">
      <w:pPr>
        <w:pStyle w:val="a3"/>
        <w:spacing w:line="73" w:lineRule="exact"/>
        <w:ind w:left="275"/>
        <w:rPr>
          <w:rFonts w:ascii="Arial"/>
          <w:sz w:val="7"/>
        </w:rPr>
      </w:pPr>
      <w:r>
        <w:rPr>
          <w:rFonts w:ascii="Arial"/>
          <w:sz w:val="7"/>
        </w:rPr>
      </w:r>
      <w:r>
        <w:rPr>
          <w:rFonts w:ascii="Arial"/>
          <w:sz w:val="7"/>
        </w:rPr>
        <w:pict w14:anchorId="49EDE84C">
          <v:group id="_x0000_s1169" style="width:44.65pt;height:3.7pt;mso-position-horizontal-relative:char;mso-position-vertical-relative:line" coordsize="893,74">
            <v:line id="_x0000_s1172" style="position:absolute" from="101,37" to="791,37" strokeweight=".07606mm"/>
            <v:shape id="_x0000_s1171" style="position:absolute;width:111;height:74" coordsize="111,74" path="m110,73l,37,110,r,73xe" fillcolor="black" stroked="f">
              <v:path arrowok="t"/>
            </v:shape>
            <v:shape id="_x0000_s1170" style="position:absolute;left:782;width:111;height:74" coordorigin="782" coordsize="111,74" path="m782,73l782,,892,37,782,73xe" fillcolor="black" stroked="f">
              <v:path arrowok="t"/>
            </v:shape>
            <w10:anchorlock/>
          </v:group>
        </w:pict>
      </w:r>
    </w:p>
    <w:p w14:paraId="49EDCDF8" w14:textId="77777777" w:rsidR="00C441A2" w:rsidRDefault="00C441A2">
      <w:pPr>
        <w:pStyle w:val="a3"/>
        <w:spacing w:before="2"/>
        <w:rPr>
          <w:rFonts w:ascii="Arial"/>
          <w:b/>
          <w:sz w:val="8"/>
        </w:rPr>
      </w:pPr>
    </w:p>
    <w:p w14:paraId="49EDCDF9" w14:textId="77777777" w:rsidR="00C441A2" w:rsidRDefault="000C04CA">
      <w:pPr>
        <w:pStyle w:val="a3"/>
        <w:ind w:left="251"/>
        <w:rPr>
          <w:rFonts w:ascii="Arial"/>
          <w:sz w:val="20"/>
        </w:rPr>
      </w:pPr>
      <w:r>
        <w:rPr>
          <w:rFonts w:ascii="Arial"/>
          <w:sz w:val="20"/>
        </w:rPr>
      </w:r>
      <w:r>
        <w:rPr>
          <w:rFonts w:ascii="Arial"/>
          <w:sz w:val="20"/>
        </w:rPr>
        <w:pict w14:anchorId="49EDE84E">
          <v:shape id="_x0000_s1630" type="#_x0000_t202" style="width:45.7pt;height:12.55pt;mso-left-percent:-10001;mso-top-percent:-10001;mso-position-horizontal:absolute;mso-position-horizontal-relative:char;mso-position-vertical:absolute;mso-position-vertical-relative:line;mso-left-percent:-10001;mso-top-percent:-10001" filled="f" stroked="f">
            <v:textbox style="mso-next-textbox:#_x0000_s1630" inset="0,0,0,0">
              <w:txbxContent>
                <w:p w14:paraId="49EDEB76" w14:textId="77777777" w:rsidR="000657D8" w:rsidRDefault="000657D8">
                  <w:pPr>
                    <w:spacing w:before="11"/>
                    <w:ind w:left="196"/>
                    <w:rPr>
                      <w:rFonts w:ascii="Times New Roman"/>
                      <w:sz w:val="18"/>
                    </w:rPr>
                  </w:pPr>
                  <w:r>
                    <w:rPr>
                      <w:rFonts w:ascii="Times New Roman"/>
                      <w:sz w:val="18"/>
                    </w:rPr>
                    <w:t xml:space="preserve">Bindex </w:t>
                  </w:r>
                </w:p>
              </w:txbxContent>
            </v:textbox>
            <w10:anchorlock/>
          </v:shape>
        </w:pict>
      </w:r>
    </w:p>
    <w:p w14:paraId="49EDCDFA" w14:textId="77777777" w:rsidR="00C441A2" w:rsidRDefault="003F76D0">
      <w:pPr>
        <w:tabs>
          <w:tab w:val="left" w:pos="1601"/>
          <w:tab w:val="left" w:pos="2892"/>
        </w:tabs>
        <w:spacing w:before="80"/>
        <w:ind w:left="333"/>
        <w:rPr>
          <w:rFonts w:ascii="Arial"/>
          <w:b/>
          <w:sz w:val="18"/>
        </w:rPr>
      </w:pPr>
      <w:r>
        <w:br w:type="column"/>
      </w:r>
      <w:r>
        <w:rPr>
          <w:rFonts w:ascii="Arial"/>
          <w:b/>
          <w:sz w:val="18"/>
        </w:rPr>
        <w:t xml:space="preserve"> PWSizePWSizePWSize </w:t>
      </w:r>
      <w:r>
        <w:rPr>
          <w:rFonts w:ascii="Arial"/>
          <w:b/>
          <w:sz w:val="18"/>
          <w:vertAlign w:val="subscript"/>
        </w:rPr>
        <w:t>UDW</w:t>
      </w:r>
      <w:r>
        <w:rPr>
          <w:rFonts w:ascii="Arial"/>
          <w:b/>
          <w:sz w:val="18"/>
        </w:rPr>
        <w:tab/>
      </w:r>
      <w:r>
        <w:rPr>
          <w:rFonts w:ascii="Arial"/>
          <w:b/>
          <w:sz w:val="18"/>
          <w:vertAlign w:val="subscript"/>
        </w:rPr>
        <w:t>MDW</w:t>
      </w:r>
      <w:r>
        <w:rPr>
          <w:rFonts w:ascii="Arial"/>
          <w:b/>
          <w:sz w:val="18"/>
        </w:rPr>
        <w:tab/>
      </w:r>
      <w:r>
        <w:rPr>
          <w:rFonts w:ascii="Arial"/>
          <w:b/>
          <w:sz w:val="18"/>
          <w:vertAlign w:val="subscript"/>
        </w:rPr>
        <w:t>PTW</w:t>
      </w:r>
    </w:p>
    <w:p w14:paraId="49EDCDFB" w14:textId="77777777" w:rsidR="00C441A2" w:rsidRDefault="00C441A2">
      <w:pPr>
        <w:pStyle w:val="a3"/>
        <w:spacing w:before="4"/>
        <w:rPr>
          <w:rFonts w:ascii="Arial"/>
          <w:b/>
          <w:sz w:val="5"/>
        </w:rPr>
      </w:pPr>
    </w:p>
    <w:p w14:paraId="49EDCDFC" w14:textId="77777777" w:rsidR="00C441A2" w:rsidRDefault="000C04CA">
      <w:pPr>
        <w:pStyle w:val="a3"/>
        <w:spacing w:line="73" w:lineRule="exact"/>
        <w:ind w:left="163"/>
        <w:rPr>
          <w:rFonts w:ascii="Arial"/>
          <w:sz w:val="7"/>
        </w:rPr>
      </w:pPr>
      <w:r>
        <w:rPr>
          <w:rFonts w:ascii="Arial"/>
          <w:sz w:val="7"/>
        </w:rPr>
      </w:r>
      <w:r>
        <w:rPr>
          <w:rFonts w:ascii="Arial"/>
          <w:sz w:val="7"/>
        </w:rPr>
        <w:pict w14:anchorId="49EDE850">
          <v:group id="_x0000_s1158" style="width:191.25pt;height:3.7pt;mso-position-horizontal-relative:char;mso-position-vertical-relative:line" coordsize="3825,74">
            <v:line id="_x0000_s1167" style="position:absolute" from="101,37" to="1174,37" strokeweight=".07606mm"/>
            <v:shape id="_x0000_s1166" style="position:absolute;width:111;height:74" coordsize="111,74" path="m110,73l,37,110,r,73xe" fillcolor="black" stroked="f">
              <v:path arrowok="t"/>
            </v:shape>
            <v:shape id="_x0000_s1165" style="position:absolute;left:1164;width:111;height:74" coordorigin="1165" coordsize="111,74" path="m1165,73r,-73l1275,37,1165,73xe" fillcolor="black" stroked="f">
              <v:path arrowok="t"/>
            </v:shape>
            <v:line id="_x0000_s1164" style="position:absolute" from="1376,37" to="2448,37" strokeweight=".07606mm"/>
            <v:shape id="_x0000_s1163" style="position:absolute;left:1274;width:111;height:74" coordorigin="1275" coordsize="111,74" path="m1385,73l1275,37,1385,r,73xe" fillcolor="black" stroked="f">
              <v:path arrowok="t"/>
            </v:shape>
            <v:shape id="_x0000_s1162" style="position:absolute;left:2439;width:111;height:74" coordorigin="2439" coordsize="111,74" path="m2439,73r,-73l2549,37,2439,73xe" fillcolor="black" stroked="f">
              <v:path arrowok="t"/>
            </v:shape>
            <v:line id="_x0000_s1161" style="position:absolute" from="2650,37" to="3723,37" strokeweight=".07606mm"/>
            <v:shape id="_x0000_s1160" style="position:absolute;left:2549;width:111;height:74" coordorigin="2549" coordsize="111,74" path="m2659,73l2549,37,2659,r,73xe" fillcolor="black" stroked="f">
              <v:path arrowok="t"/>
            </v:shape>
            <v:shape id="_x0000_s1159" style="position:absolute;left:3713;width:111;height:74" coordorigin="3714" coordsize="111,74" path="m3714,73r,-73l3824,37,3714,73xe" fillcolor="black" stroked="f">
              <v:path arrowok="t"/>
            </v:shape>
            <w10:anchorlock/>
          </v:group>
        </w:pict>
      </w:r>
    </w:p>
    <w:p w14:paraId="49EDCDFD" w14:textId="77777777" w:rsidR="00C441A2" w:rsidRDefault="00C441A2">
      <w:pPr>
        <w:pStyle w:val="a3"/>
        <w:spacing w:before="8"/>
        <w:rPr>
          <w:rFonts w:ascii="Arial"/>
          <w:b/>
          <w:sz w:val="7"/>
        </w:rPr>
      </w:pPr>
    </w:p>
    <w:p w14:paraId="49EDCDFE" w14:textId="77777777" w:rsidR="00C441A2" w:rsidRDefault="000C04CA">
      <w:pPr>
        <w:pStyle w:val="a3"/>
        <w:ind w:left="160"/>
        <w:rPr>
          <w:rFonts w:ascii="Arial"/>
          <w:sz w:val="20"/>
        </w:rPr>
      </w:pPr>
      <w:r>
        <w:rPr>
          <w:rFonts w:ascii="Arial"/>
          <w:sz w:val="20"/>
        </w:rPr>
      </w:r>
      <w:r>
        <w:rPr>
          <w:rFonts w:ascii="Arial"/>
          <w:sz w:val="20"/>
        </w:rPr>
        <w:pict w14:anchorId="49EDE852">
          <v:group id="_x0000_s1154" style="width:191.45pt;height:12.95pt;mso-position-horizontal-relative:char;mso-position-vertical-relative:line" coordsize="3829,259">
            <v:shape id="_x0000_s1157" type="#_x0000_t202" style="position:absolute;left:2551;top:2;width:1275;height:255" filled="f" strokeweight=".07606mm">
              <v:textbox style="mso-next-textbox:#_x0000_s1157" inset="0,0,0,0">
                <w:txbxContent>
                  <w:p w14:paraId="49EDEB77" w14:textId="77777777" w:rsidR="000657D8" w:rsidRDefault="000657D8">
                    <w:pPr>
                      <w:spacing w:before="11"/>
                      <w:ind w:left="330"/>
                      <w:rPr>
                        <w:rFonts w:ascii="Times New Roman"/>
                        <w:sz w:val="18"/>
                      </w:rPr>
                    </w:pPr>
                    <w:r>
                      <w:rPr>
                        <w:rFonts w:ascii="Times New Roman"/>
                        <w:sz w:val="18"/>
                      </w:rPr>
                      <w:t xml:space="preserve">PTindex </w:t>
                    </w:r>
                  </w:p>
                </w:txbxContent>
              </v:textbox>
            </v:shape>
            <v:shape id="_x0000_s1156" type="#_x0000_t202" style="position:absolute;left:1276;top:2;width:1275;height:255" filled="f" strokeweight=".07606mm">
              <v:textbox style="mso-next-textbox:#_x0000_s1156" inset="0,0,0,0">
                <w:txbxContent>
                  <w:p w14:paraId="49EDEB78" w14:textId="77777777" w:rsidR="000657D8" w:rsidRDefault="000657D8">
                    <w:pPr>
                      <w:spacing w:before="11"/>
                      <w:ind w:left="355"/>
                      <w:rPr>
                        <w:rFonts w:ascii="Times New Roman"/>
                        <w:sz w:val="18"/>
                      </w:rPr>
                    </w:pPr>
                    <w:r>
                      <w:rPr>
                        <w:rFonts w:ascii="Times New Roman"/>
                        <w:sz w:val="18"/>
                      </w:rPr>
                      <w:t xml:space="preserve">Mindex </w:t>
                    </w:r>
                  </w:p>
                </w:txbxContent>
              </v:textbox>
            </v:shape>
            <v:shape id="_x0000_s1155" type="#_x0000_t202" style="position:absolute;left:2;top:2;width:1275;height:255" filled="f" strokeweight=".07606mm">
              <v:textbox style="mso-next-textbox:#_x0000_s1155" inset="0,0,0,0">
                <w:txbxContent>
                  <w:p w14:paraId="49EDEB79" w14:textId="77777777" w:rsidR="000657D8" w:rsidRDefault="000657D8">
                    <w:pPr>
                      <w:spacing w:before="11"/>
                      <w:ind w:left="370"/>
                      <w:rPr>
                        <w:rFonts w:ascii="Times New Roman"/>
                        <w:sz w:val="18"/>
                      </w:rPr>
                    </w:pPr>
                    <w:r>
                      <w:rPr>
                        <w:rFonts w:ascii="Times New Roman"/>
                        <w:sz w:val="18"/>
                      </w:rPr>
                      <w:t xml:space="preserve">Uindex </w:t>
                    </w:r>
                  </w:p>
                </w:txbxContent>
              </v:textbox>
            </v:shape>
            <w10:anchorlock/>
          </v:group>
        </w:pict>
      </w:r>
    </w:p>
    <w:p w14:paraId="49EDCDFF" w14:textId="77777777" w:rsidR="00C441A2" w:rsidRDefault="00C441A2">
      <w:pPr>
        <w:rPr>
          <w:rFonts w:ascii="Arial"/>
          <w:sz w:val="20"/>
        </w:rPr>
        <w:sectPr w:rsidR="00C441A2">
          <w:type w:val="continuous"/>
          <w:pgSz w:w="11910" w:h="16840"/>
          <w:pgMar w:top="880" w:right="0" w:bottom="0" w:left="0" w:header="720" w:footer="720" w:gutter="0"/>
          <w:cols w:num="3" w:space="720" w:equalWidth="0">
            <w:col w:w="2220" w:space="40"/>
            <w:col w:w="2494" w:space="39"/>
            <w:col w:w="7117"/>
          </w:cols>
        </w:sectPr>
      </w:pPr>
    </w:p>
    <w:p w14:paraId="49EDCE00" w14:textId="77777777" w:rsidR="00C441A2" w:rsidRDefault="00C441A2">
      <w:pPr>
        <w:pStyle w:val="a3"/>
        <w:spacing w:before="10"/>
        <w:rPr>
          <w:rFonts w:ascii="Arial"/>
          <w:b/>
          <w:sz w:val="15"/>
        </w:rPr>
      </w:pPr>
    </w:p>
    <w:p w14:paraId="49EDCE01" w14:textId="77777777" w:rsidR="00C441A2" w:rsidRDefault="003F76D0">
      <w:pPr>
        <w:spacing w:before="1"/>
        <w:jc w:val="right"/>
        <w:rPr>
          <w:rFonts w:ascii="Arial"/>
          <w:b/>
          <w:sz w:val="18"/>
        </w:rPr>
      </w:pPr>
      <w:r>
        <w:rPr>
          <w:rFonts w:ascii="Arial"/>
          <w:b/>
          <w:w w:val="95"/>
          <w:sz w:val="18"/>
        </w:rPr>
        <w:t xml:space="preserve">PWField </w:t>
      </w:r>
      <w:r>
        <w:rPr>
          <w:rFonts w:ascii="Arial"/>
          <w:b/>
          <w:w w:val="95"/>
          <w:sz w:val="18"/>
          <w:vertAlign w:val="subscript"/>
        </w:rPr>
        <w:t>BDI</w:t>
      </w:r>
    </w:p>
    <w:p w14:paraId="49EDCE02" w14:textId="77777777" w:rsidR="00C441A2" w:rsidRDefault="003F76D0">
      <w:pPr>
        <w:pStyle w:val="a3"/>
        <w:spacing w:before="10"/>
        <w:rPr>
          <w:rFonts w:ascii="Arial"/>
          <w:b/>
          <w:sz w:val="15"/>
        </w:rPr>
      </w:pPr>
      <w:r>
        <w:br w:type="column"/>
      </w:r>
    </w:p>
    <w:p w14:paraId="49EDCE03" w14:textId="77777777" w:rsidR="00C441A2" w:rsidRDefault="003F76D0">
      <w:pPr>
        <w:spacing w:before="1"/>
        <w:ind w:left="315"/>
        <w:rPr>
          <w:rFonts w:ascii="Arial"/>
          <w:b/>
          <w:sz w:val="18"/>
        </w:rPr>
      </w:pPr>
      <w:r>
        <w:rPr>
          <w:rFonts w:ascii="Arial"/>
          <w:b/>
          <w:sz w:val="18"/>
        </w:rPr>
        <w:t xml:space="preserve">PWField </w:t>
      </w:r>
      <w:r>
        <w:rPr>
          <w:rFonts w:ascii="Arial"/>
          <w:b/>
          <w:sz w:val="18"/>
          <w:vertAlign w:val="subscript"/>
        </w:rPr>
        <w:t>GDI</w:t>
      </w:r>
    </w:p>
    <w:p w14:paraId="49EDCE04" w14:textId="77777777" w:rsidR="00C441A2" w:rsidRDefault="003F76D0">
      <w:pPr>
        <w:pStyle w:val="a3"/>
        <w:spacing w:before="10"/>
        <w:rPr>
          <w:rFonts w:ascii="Arial"/>
          <w:b/>
          <w:sz w:val="15"/>
        </w:rPr>
      </w:pPr>
      <w:r>
        <w:br w:type="column"/>
      </w:r>
    </w:p>
    <w:p w14:paraId="49EDCE05" w14:textId="77777777" w:rsidR="00C441A2" w:rsidRDefault="000C04CA">
      <w:pPr>
        <w:tabs>
          <w:tab w:val="left" w:pos="1583"/>
          <w:tab w:val="left" w:pos="2874"/>
        </w:tabs>
        <w:spacing w:before="1"/>
        <w:ind w:left="315"/>
        <w:rPr>
          <w:rFonts w:ascii="Arial"/>
          <w:b/>
          <w:sz w:val="18"/>
        </w:rPr>
      </w:pPr>
      <w:r>
        <w:pict w14:anchorId="49EDE853">
          <v:shape id="_x0000_s1153" type="#_x0000_t202" style="position:absolute;left:0;text-align:left;margin-left:189.2pt;margin-top:-26.05pt;width:51pt;height:12.75pt;z-index:251663360;mso-position-horizontal-relative:page" filled="f" strokeweight=".07606mm">
            <v:textbox style="mso-next-textbox:#_x0000_s1153" inset="0,0,0,0">
              <w:txbxContent>
                <w:p w14:paraId="49EDEB7A" w14:textId="77777777" w:rsidR="000657D8" w:rsidRDefault="000657D8">
                  <w:pPr>
                    <w:spacing w:before="11"/>
                    <w:ind w:left="243"/>
                    <w:rPr>
                      <w:rFonts w:ascii="Times New Roman"/>
                      <w:sz w:val="18"/>
                    </w:rPr>
                  </w:pPr>
                  <w:r>
                    <w:rPr>
                      <w:rFonts w:ascii="Times New Roman"/>
                      <w:sz w:val="18"/>
                    </w:rPr>
                    <w:t xml:space="preserve">Gindex </w:t>
                  </w:r>
                </w:p>
              </w:txbxContent>
            </v:textbox>
            <w10:wrap anchorx="page"/>
          </v:shape>
        </w:pict>
      </w:r>
      <w:r w:rsidR="003F76D0">
        <w:rPr>
          <w:rFonts w:ascii="Arial"/>
          <w:b/>
          <w:sz w:val="18"/>
        </w:rPr>
        <w:t xml:space="preserve"> PWFieldPWFieldPWField </w:t>
      </w:r>
      <w:r w:rsidR="003F76D0">
        <w:rPr>
          <w:rFonts w:ascii="Arial"/>
          <w:b/>
          <w:sz w:val="18"/>
          <w:vertAlign w:val="subscript"/>
        </w:rPr>
        <w:t>UDI</w:t>
      </w:r>
      <w:r w:rsidR="003F76D0">
        <w:rPr>
          <w:rFonts w:ascii="Arial"/>
          <w:b/>
          <w:sz w:val="18"/>
        </w:rPr>
        <w:tab/>
      </w:r>
      <w:r w:rsidR="003F76D0">
        <w:rPr>
          <w:rFonts w:ascii="Arial"/>
          <w:b/>
          <w:sz w:val="18"/>
          <w:vertAlign w:val="subscript"/>
        </w:rPr>
        <w:t>MDI</w:t>
      </w:r>
      <w:r w:rsidR="003F76D0">
        <w:rPr>
          <w:rFonts w:ascii="Arial"/>
          <w:b/>
          <w:sz w:val="18"/>
        </w:rPr>
        <w:tab/>
      </w:r>
      <w:r w:rsidR="003F76D0">
        <w:rPr>
          <w:rFonts w:ascii="Arial"/>
          <w:b/>
          <w:sz w:val="18"/>
          <w:vertAlign w:val="subscript"/>
        </w:rPr>
        <w:t>PTI</w:t>
      </w:r>
    </w:p>
    <w:p w14:paraId="49EDCE06" w14:textId="77777777" w:rsidR="00C441A2" w:rsidRDefault="00C441A2">
      <w:pPr>
        <w:rPr>
          <w:rFonts w:ascii="Arial"/>
          <w:sz w:val="18"/>
        </w:rPr>
        <w:sectPr w:rsidR="00C441A2">
          <w:type w:val="continuous"/>
          <w:pgSz w:w="11910" w:h="16840"/>
          <w:pgMar w:top="880" w:right="0" w:bottom="0" w:left="0" w:header="720" w:footer="720" w:gutter="0"/>
          <w:cols w:num="3" w:space="720" w:equalWidth="0">
            <w:col w:w="4140" w:space="40"/>
            <w:col w:w="1239" w:space="39"/>
            <w:col w:w="6452"/>
          </w:cols>
        </w:sectPr>
      </w:pPr>
    </w:p>
    <w:p w14:paraId="49EDCE07" w14:textId="77777777" w:rsidR="00C441A2" w:rsidRDefault="00C441A2">
      <w:pPr>
        <w:pStyle w:val="a3"/>
        <w:spacing w:before="9"/>
        <w:rPr>
          <w:rFonts w:ascii="Arial"/>
          <w:b/>
          <w:sz w:val="2"/>
        </w:rPr>
      </w:pPr>
    </w:p>
    <w:p w14:paraId="49EDCE08" w14:textId="77777777" w:rsidR="00C441A2" w:rsidRDefault="000C04CA">
      <w:pPr>
        <w:pStyle w:val="a3"/>
        <w:ind w:left="1129"/>
        <w:rPr>
          <w:rFonts w:ascii="Arial"/>
          <w:sz w:val="20"/>
        </w:rPr>
      </w:pPr>
      <w:r>
        <w:rPr>
          <w:rFonts w:ascii="Arial"/>
          <w:sz w:val="20"/>
        </w:rPr>
      </w:r>
      <w:r>
        <w:rPr>
          <w:rFonts w:ascii="Arial"/>
          <w:sz w:val="20"/>
        </w:rPr>
        <w:pict w14:anchorId="49EDE855">
          <v:shape id="_x0000_s1629" type="#_x0000_t202" style="width:51pt;height:12.75pt;mso-left-percent:-10001;mso-top-percent:-10001;mso-position-horizontal:absolute;mso-position-horizontal-relative:char;mso-position-vertical:absolute;mso-position-vertical-relative:line;mso-left-percent:-10001;mso-top-percent:-10001" filled="f" strokeweight=".07606mm">
            <v:textbox style="mso-next-textbox:#_x0000_s1629" inset="0,0,0,0">
              <w:txbxContent>
                <w:p w14:paraId="49EDEB7B" w14:textId="77777777" w:rsidR="000657D8" w:rsidRDefault="000657D8">
                  <w:pPr>
                    <w:spacing w:before="10"/>
                    <w:ind w:left="147"/>
                    <w:rPr>
                      <w:rFonts w:ascii="Arial"/>
                      <w:b/>
                      <w:sz w:val="18"/>
                    </w:rPr>
                  </w:pPr>
                  <w:r>
                    <w:rPr>
                      <w:rFonts w:ascii="Arial"/>
                      <w:b/>
                      <w:sz w:val="18"/>
                    </w:rPr>
                    <w:t xml:space="preserve">PWBase </w:t>
                  </w:r>
                </w:p>
              </w:txbxContent>
            </v:textbox>
            <w10:anchorlock/>
          </v:shape>
        </w:pict>
      </w:r>
    </w:p>
    <w:p w14:paraId="49EDCE09" w14:textId="77777777" w:rsidR="00C441A2" w:rsidRDefault="00C441A2">
      <w:pPr>
        <w:pStyle w:val="a3"/>
        <w:rPr>
          <w:rFonts w:ascii="Arial"/>
          <w:b/>
          <w:sz w:val="20"/>
        </w:rPr>
      </w:pPr>
    </w:p>
    <w:p w14:paraId="49EDCE0A" w14:textId="77777777" w:rsidR="00C441A2" w:rsidRDefault="00C441A2">
      <w:pPr>
        <w:pStyle w:val="a3"/>
        <w:rPr>
          <w:rFonts w:ascii="Arial"/>
          <w:b/>
          <w:sz w:val="20"/>
        </w:rPr>
      </w:pPr>
    </w:p>
    <w:p w14:paraId="49EDCE0B" w14:textId="77777777" w:rsidR="00C441A2" w:rsidRDefault="00C441A2">
      <w:pPr>
        <w:pStyle w:val="a3"/>
        <w:rPr>
          <w:rFonts w:ascii="Arial"/>
          <w:b/>
          <w:sz w:val="20"/>
        </w:rPr>
      </w:pPr>
    </w:p>
    <w:p w14:paraId="49EDCE0C" w14:textId="77777777" w:rsidR="00C441A2" w:rsidRDefault="00C441A2">
      <w:pPr>
        <w:pStyle w:val="a3"/>
        <w:rPr>
          <w:rFonts w:ascii="Arial"/>
          <w:b/>
          <w:sz w:val="20"/>
        </w:rPr>
      </w:pPr>
    </w:p>
    <w:p w14:paraId="49EDCE0D" w14:textId="77777777" w:rsidR="00C441A2" w:rsidRDefault="00C441A2">
      <w:pPr>
        <w:pStyle w:val="a3"/>
        <w:rPr>
          <w:rFonts w:ascii="Arial"/>
          <w:b/>
          <w:sz w:val="20"/>
        </w:rPr>
      </w:pPr>
    </w:p>
    <w:p w14:paraId="49EDCE0E" w14:textId="77777777" w:rsidR="00C441A2" w:rsidRDefault="00C441A2">
      <w:pPr>
        <w:pStyle w:val="a3"/>
        <w:rPr>
          <w:rFonts w:ascii="Arial"/>
          <w:b/>
          <w:sz w:val="20"/>
        </w:rPr>
      </w:pPr>
    </w:p>
    <w:p w14:paraId="49EDCE0F" w14:textId="77777777" w:rsidR="00C441A2" w:rsidRDefault="00C441A2">
      <w:pPr>
        <w:pStyle w:val="a3"/>
        <w:rPr>
          <w:rFonts w:ascii="Arial"/>
          <w:b/>
          <w:sz w:val="20"/>
        </w:rPr>
      </w:pPr>
    </w:p>
    <w:p w14:paraId="49EDCE10" w14:textId="77777777" w:rsidR="00C441A2" w:rsidRDefault="00C441A2">
      <w:pPr>
        <w:pStyle w:val="a3"/>
        <w:spacing w:before="4"/>
        <w:rPr>
          <w:rFonts w:ascii="Arial"/>
          <w:b/>
          <w:sz w:val="16"/>
        </w:rPr>
      </w:pPr>
    </w:p>
    <w:p w14:paraId="49EDCE11" w14:textId="77777777" w:rsidR="00C441A2" w:rsidRDefault="000C04CA">
      <w:pPr>
        <w:spacing w:before="75"/>
        <w:ind w:left="2594"/>
        <w:rPr>
          <w:sz w:val="18"/>
        </w:rPr>
      </w:pPr>
      <w:r>
        <w:pict w14:anchorId="49EDE856">
          <v:shape id="_x0000_s1151" type="#_x0000_t202" style="position:absolute;left:0;text-align:left;margin-left:483.65pt;margin-top:12.35pt;width:51pt;height:12.75pt;z-index:251664384;mso-position-horizontal-relative:page" filled="f" strokeweight=".07606mm">
            <v:textbox style="mso-next-textbox:#_x0000_s1151" inset="0,0,0,0">
              <w:txbxContent>
                <w:p w14:paraId="49EDEB7C" w14:textId="77777777" w:rsidR="000657D8" w:rsidRDefault="000657D8">
                  <w:pPr>
                    <w:spacing w:before="11"/>
                    <w:ind w:left="163"/>
                    <w:rPr>
                      <w:rFonts w:ascii="Times New Roman"/>
                      <w:sz w:val="18"/>
                    </w:rPr>
                  </w:pPr>
                  <w:r>
                    <w:rPr>
                      <w:rFonts w:ascii="Times New Roman"/>
                      <w:sz w:val="18"/>
                    </w:rPr>
                    <w:t xml:space="preserve">EntryLo1 </w:t>
                  </w:r>
                </w:p>
              </w:txbxContent>
            </v:textbox>
            <w10:wrap anchorx="page"/>
          </v:shape>
        </w:pict>
      </w:r>
      <w:r>
        <w:pict w14:anchorId="49EDE857">
          <v:shape id="_x0000_s1150" type="#_x0000_t202" style="position:absolute;left:0;text-align:left;margin-left:445.4pt;margin-top:-2.95pt;width:25.5pt;height:25.5pt;z-index:251665408;mso-position-horizontal-relative:page" filled="f" strokeweight=".07611mm">
            <v:textbox style="mso-next-textbox:#_x0000_s1150" inset="0,0,0,0">
              <w:txbxContent>
                <w:p w14:paraId="49EDEB7D" w14:textId="77777777" w:rsidR="000657D8" w:rsidRDefault="000657D8">
                  <w:pPr>
                    <w:spacing w:before="138"/>
                    <w:ind w:left="151"/>
                    <w:rPr>
                      <w:rFonts w:ascii="Times New Roman"/>
                      <w:sz w:val="18"/>
                    </w:rPr>
                  </w:pPr>
                  <w:r>
                    <w:rPr>
                      <w:rFonts w:ascii="Times New Roman"/>
                      <w:sz w:val="18"/>
                    </w:rPr>
                    <w:t xml:space="preserve">&gt;&gt; </w:t>
                  </w:r>
                </w:p>
              </w:txbxContent>
            </v:textbox>
            <w10:wrap anchorx="page"/>
          </v:shape>
        </w:pict>
      </w:r>
      <w:r>
        <w:pict w14:anchorId="49EDE858">
          <v:shape id="_x0000_s1149" type="#_x0000_t202" style="position:absolute;left:0;text-align:left;margin-left:483.65pt;margin-top:-5.5pt;width:51pt;height:12.75pt;z-index:251666432;mso-position-horizontal-relative:page" filled="f" strokeweight=".07606mm">
            <v:textbox style="mso-next-textbox:#_x0000_s1149" inset="0,0,0,0">
              <w:txbxContent>
                <w:p w14:paraId="49EDEB7E" w14:textId="77777777" w:rsidR="000657D8" w:rsidRDefault="000657D8">
                  <w:pPr>
                    <w:spacing w:before="11"/>
                    <w:ind w:left="163"/>
                    <w:rPr>
                      <w:rFonts w:ascii="Times New Roman"/>
                      <w:sz w:val="18"/>
                    </w:rPr>
                  </w:pPr>
                  <w:r>
                    <w:rPr>
                      <w:rFonts w:ascii="Times New Roman"/>
                      <w:sz w:val="18"/>
                    </w:rPr>
                    <w:t xml:space="preserve">EntryLo0 </w:t>
                  </w:r>
                </w:p>
              </w:txbxContent>
            </v:textbox>
            <w10:wrap anchorx="page"/>
          </v:shape>
        </w:pict>
      </w:r>
      <w:r w:rsidR="003F76D0">
        <w:rPr>
          <w:sz w:val="18"/>
        </w:rPr>
        <w:t xml:space="preserve"> Base address directory table </w:t>
      </w:r>
    </w:p>
    <w:p w14:paraId="49EDCE12" w14:textId="77777777" w:rsidR="00C441A2" w:rsidRDefault="003F76D0">
      <w:pPr>
        <w:spacing w:before="24"/>
        <w:ind w:left="3869"/>
        <w:rPr>
          <w:sz w:val="18"/>
        </w:rPr>
      </w:pPr>
      <w:r>
        <w:rPr>
          <w:sz w:val="18"/>
        </w:rPr>
        <w:t xml:space="preserve">Global table of contents </w:t>
      </w:r>
    </w:p>
    <w:p w14:paraId="49EDCE13" w14:textId="77777777" w:rsidR="00C441A2" w:rsidRDefault="00C441A2">
      <w:pPr>
        <w:rPr>
          <w:sz w:val="18"/>
        </w:rPr>
        <w:sectPr w:rsidR="00C441A2">
          <w:type w:val="continuous"/>
          <w:pgSz w:w="11910" w:h="16840"/>
          <w:pgMar w:top="880" w:right="0" w:bottom="0" w:left="0" w:header="720" w:footer="720" w:gutter="0"/>
          <w:cols w:space="720"/>
        </w:sectPr>
      </w:pPr>
    </w:p>
    <w:p w14:paraId="49EDCE14" w14:textId="77777777" w:rsidR="00C441A2" w:rsidRDefault="00C441A2">
      <w:pPr>
        <w:pStyle w:val="a3"/>
        <w:spacing w:before="4"/>
        <w:rPr>
          <w:sz w:val="11"/>
        </w:rPr>
      </w:pPr>
    </w:p>
    <w:p w14:paraId="49EDCE15" w14:textId="77777777" w:rsidR="00C441A2" w:rsidRDefault="003F76D0">
      <w:pPr>
        <w:spacing w:before="1" w:line="268" w:lineRule="auto"/>
        <w:ind w:left="2812" w:hanging="1"/>
        <w:jc w:val="center"/>
        <w:rPr>
          <w:rFonts w:ascii="Times New Roman"/>
          <w:sz w:val="10"/>
        </w:rPr>
      </w:pPr>
      <w:r>
        <w:rPr>
          <w:rFonts w:ascii="Times New Roman"/>
          <w:w w:val="110"/>
          <w:sz w:val="10"/>
        </w:rPr>
        <w:t xml:space="preserve">32 b / 64 b? </w:t>
      </w:r>
    </w:p>
    <w:p w14:paraId="49EDCE16" w14:textId="77777777" w:rsidR="00C441A2" w:rsidRDefault="003F76D0">
      <w:pPr>
        <w:pStyle w:val="a3"/>
        <w:spacing w:before="7"/>
        <w:rPr>
          <w:rFonts w:ascii="Times New Roman"/>
          <w:sz w:val="12"/>
        </w:rPr>
      </w:pPr>
      <w:r>
        <w:br w:type="column"/>
      </w:r>
    </w:p>
    <w:p w14:paraId="49EDCE17" w14:textId="77777777" w:rsidR="00C441A2" w:rsidRDefault="003F76D0">
      <w:pPr>
        <w:spacing w:before="1" w:line="268" w:lineRule="auto"/>
        <w:ind w:left="272" w:hanging="1"/>
        <w:jc w:val="center"/>
        <w:rPr>
          <w:rFonts w:ascii="Times New Roman"/>
          <w:sz w:val="10"/>
        </w:rPr>
      </w:pPr>
      <w:r>
        <w:rPr>
          <w:rFonts w:ascii="Times New Roman"/>
          <w:w w:val="110"/>
          <w:sz w:val="10"/>
        </w:rPr>
        <w:t xml:space="preserve">32 b / 64 b? </w:t>
      </w:r>
    </w:p>
    <w:p w14:paraId="49EDCE18" w14:textId="77777777" w:rsidR="00C441A2" w:rsidRDefault="003F76D0">
      <w:pPr>
        <w:pStyle w:val="a3"/>
        <w:rPr>
          <w:rFonts w:ascii="Times New Roman"/>
          <w:sz w:val="12"/>
        </w:rPr>
      </w:pPr>
      <w:r>
        <w:br w:type="column"/>
      </w:r>
    </w:p>
    <w:p w14:paraId="49EDCE19" w14:textId="77777777" w:rsidR="00C441A2" w:rsidRDefault="003F76D0">
      <w:pPr>
        <w:spacing w:before="84" w:line="268" w:lineRule="auto"/>
        <w:ind w:left="498" w:right="647" w:hanging="37"/>
        <w:rPr>
          <w:rFonts w:ascii="Times New Roman"/>
          <w:sz w:val="10"/>
        </w:rPr>
      </w:pPr>
      <w:r>
        <w:rPr>
          <w:rFonts w:ascii="Times New Roman"/>
          <w:w w:val="105"/>
          <w:sz w:val="10"/>
        </w:rPr>
        <w:t xml:space="preserve">32 b or </w:t>
      </w:r>
    </w:p>
    <w:p w14:paraId="49EDCE1A" w14:textId="77777777" w:rsidR="00C441A2" w:rsidRDefault="003F76D0">
      <w:pPr>
        <w:tabs>
          <w:tab w:val="left" w:pos="1099"/>
        </w:tabs>
        <w:spacing w:before="1"/>
        <w:ind w:left="438"/>
        <w:rPr>
          <w:rFonts w:ascii="Times New Roman"/>
          <w:sz w:val="10"/>
        </w:rPr>
      </w:pPr>
      <w:r>
        <w:rPr>
          <w:rFonts w:ascii="Times New Roman"/>
          <w:w w:val="110"/>
          <w:sz w:val="10"/>
        </w:rPr>
        <w:t xml:space="preserve">64 b? </w:t>
      </w:r>
      <w:r>
        <w:rPr>
          <w:rFonts w:ascii="Times New Roman"/>
          <w:w w:val="110"/>
          <w:sz w:val="10"/>
        </w:rPr>
        <w:tab/>
      </w:r>
      <w:r>
        <w:rPr>
          <w:rFonts w:ascii="Times New Roman"/>
          <w:w w:val="110"/>
          <w:position w:val="-1"/>
          <w:sz w:val="10"/>
        </w:rPr>
        <w:t xml:space="preserve"> 32 b </w:t>
      </w:r>
    </w:p>
    <w:p w14:paraId="49EDCE1B" w14:textId="77777777" w:rsidR="00C441A2" w:rsidRDefault="003F76D0">
      <w:pPr>
        <w:spacing w:before="16" w:line="268" w:lineRule="auto"/>
        <w:ind w:left="1076" w:right="-15" w:firstLine="59"/>
        <w:rPr>
          <w:rFonts w:ascii="Times New Roman"/>
          <w:sz w:val="10"/>
        </w:rPr>
      </w:pPr>
      <w:r>
        <w:rPr>
          <w:rFonts w:ascii="Times New Roman"/>
          <w:w w:val="110"/>
          <w:sz w:val="10"/>
        </w:rPr>
        <w:t xml:space="preserve">Or 64 b? </w:t>
      </w:r>
    </w:p>
    <w:p w14:paraId="49EDCE1C" w14:textId="77777777" w:rsidR="00C441A2" w:rsidRDefault="003F76D0">
      <w:pPr>
        <w:pStyle w:val="a3"/>
        <w:spacing w:before="3"/>
        <w:rPr>
          <w:rFonts w:ascii="Times New Roman"/>
          <w:sz w:val="24"/>
        </w:rPr>
      </w:pPr>
      <w:r>
        <w:br w:type="column"/>
      </w:r>
    </w:p>
    <w:p w14:paraId="49EDCE1D" w14:textId="77777777" w:rsidR="00C441A2" w:rsidRDefault="003F76D0">
      <w:pPr>
        <w:ind w:left="233"/>
        <w:rPr>
          <w:sz w:val="18"/>
        </w:rPr>
      </w:pPr>
      <w:r>
        <w:rPr>
          <w:sz w:val="18"/>
        </w:rPr>
        <w:t xml:space="preserve">Upper table of contents </w:t>
      </w:r>
    </w:p>
    <w:p w14:paraId="49EDCE1E" w14:textId="77777777" w:rsidR="00C441A2" w:rsidRDefault="003F76D0">
      <w:pPr>
        <w:pStyle w:val="a3"/>
        <w:rPr>
          <w:sz w:val="18"/>
        </w:rPr>
      </w:pPr>
      <w:r>
        <w:br w:type="column"/>
      </w:r>
    </w:p>
    <w:p w14:paraId="49EDCE1F" w14:textId="77777777" w:rsidR="00C441A2" w:rsidRDefault="00C441A2">
      <w:pPr>
        <w:pStyle w:val="a3"/>
        <w:rPr>
          <w:sz w:val="18"/>
        </w:rPr>
      </w:pPr>
    </w:p>
    <w:p w14:paraId="49EDCE20" w14:textId="77777777" w:rsidR="00C441A2" w:rsidRDefault="00C441A2">
      <w:pPr>
        <w:pStyle w:val="a3"/>
        <w:spacing w:before="7"/>
        <w:rPr>
          <w:sz w:val="17"/>
        </w:rPr>
      </w:pPr>
    </w:p>
    <w:p w14:paraId="49EDCE21" w14:textId="77777777" w:rsidR="00C441A2" w:rsidRDefault="003F76D0">
      <w:pPr>
        <w:ind w:left="462"/>
        <w:rPr>
          <w:sz w:val="18"/>
        </w:rPr>
      </w:pPr>
      <w:r>
        <w:rPr>
          <w:sz w:val="18"/>
        </w:rPr>
        <w:t xml:space="preserve">Intermediate directory table </w:t>
      </w:r>
    </w:p>
    <w:p w14:paraId="49EDCE22" w14:textId="77777777" w:rsidR="00C441A2" w:rsidRDefault="003F76D0">
      <w:pPr>
        <w:pStyle w:val="a3"/>
        <w:rPr>
          <w:sz w:val="20"/>
        </w:rPr>
      </w:pPr>
      <w:r>
        <w:br w:type="column"/>
      </w:r>
    </w:p>
    <w:p w14:paraId="49EDCE23" w14:textId="77777777" w:rsidR="00C441A2" w:rsidRDefault="003F76D0">
      <w:pPr>
        <w:spacing w:before="156"/>
        <w:ind w:left="1875" w:right="1539"/>
        <w:jc w:val="center"/>
        <w:rPr>
          <w:rFonts w:ascii="Arial"/>
          <w:b/>
          <w:sz w:val="18"/>
        </w:rPr>
      </w:pPr>
      <w:r>
        <w:rPr>
          <w:rFonts w:ascii="Arial"/>
          <w:b/>
          <w:sz w:val="18"/>
        </w:rPr>
        <w:t xml:space="preserve">PWField </w:t>
      </w:r>
      <w:r>
        <w:rPr>
          <w:rFonts w:ascii="Arial"/>
          <w:b/>
          <w:sz w:val="18"/>
          <w:vertAlign w:val="subscript"/>
        </w:rPr>
        <w:t>PTEI</w:t>
      </w:r>
    </w:p>
    <w:p w14:paraId="49EDCE24" w14:textId="77777777" w:rsidR="00C441A2" w:rsidRDefault="00C441A2">
      <w:pPr>
        <w:jc w:val="center"/>
        <w:rPr>
          <w:rFonts w:ascii="Arial"/>
          <w:sz w:val="18"/>
        </w:rPr>
        <w:sectPr w:rsidR="00C441A2">
          <w:type w:val="continuous"/>
          <w:pgSz w:w="11910" w:h="16840"/>
          <w:pgMar w:top="880" w:right="0" w:bottom="0" w:left="0" w:header="720" w:footer="720" w:gutter="0"/>
          <w:cols w:num="6" w:space="720" w:equalWidth="0">
            <w:col w:w="3022" w:space="40"/>
            <w:col w:w="483" w:space="39"/>
            <w:col w:w="1286" w:space="40"/>
            <w:col w:w="1133" w:space="40"/>
            <w:col w:w="1363" w:space="40"/>
            <w:col w:w="4424"/>
          </w:cols>
        </w:sectPr>
      </w:pPr>
    </w:p>
    <w:p w14:paraId="49EDCE25" w14:textId="77777777" w:rsidR="00C441A2" w:rsidRDefault="00C441A2">
      <w:pPr>
        <w:pStyle w:val="a3"/>
        <w:rPr>
          <w:rFonts w:ascii="Arial"/>
          <w:b/>
          <w:sz w:val="17"/>
        </w:rPr>
      </w:pPr>
    </w:p>
    <w:p w14:paraId="49EDCE26" w14:textId="77777777" w:rsidR="00C441A2" w:rsidRDefault="003F76D0">
      <w:pPr>
        <w:ind w:right="38"/>
        <w:jc w:val="right"/>
        <w:rPr>
          <w:rFonts w:ascii="Arial"/>
          <w:b/>
          <w:sz w:val="18"/>
        </w:rPr>
      </w:pPr>
      <w:r>
        <w:rPr>
          <w:rFonts w:ascii="Arial"/>
          <w:b/>
          <w:w w:val="95"/>
          <w:sz w:val="18"/>
        </w:rPr>
        <w:t xml:space="preserve">PWSize </w:t>
      </w:r>
      <w:r>
        <w:rPr>
          <w:rFonts w:ascii="Arial"/>
          <w:b/>
          <w:w w:val="95"/>
          <w:sz w:val="18"/>
          <w:vertAlign w:val="subscript"/>
        </w:rPr>
        <w:t>PS</w:t>
      </w:r>
    </w:p>
    <w:p w14:paraId="49EDCE27" w14:textId="77777777" w:rsidR="00C441A2" w:rsidRDefault="003F76D0">
      <w:pPr>
        <w:spacing w:before="126"/>
        <w:jc w:val="right"/>
        <w:rPr>
          <w:sz w:val="18"/>
        </w:rPr>
      </w:pPr>
      <w:r>
        <w:br w:type="column"/>
      </w:r>
      <w:r>
        <w:rPr>
          <w:w w:val="95"/>
          <w:sz w:val="18"/>
        </w:rPr>
        <w:t xml:space="preserve"> Page table table </w:t>
      </w:r>
    </w:p>
    <w:p w14:paraId="49EDCE28" w14:textId="77777777" w:rsidR="00C441A2" w:rsidRDefault="003F76D0">
      <w:pPr>
        <w:spacing w:before="5"/>
        <w:ind w:left="306"/>
        <w:rPr>
          <w:rFonts w:ascii="Arial"/>
          <w:b/>
          <w:sz w:val="18"/>
        </w:rPr>
      </w:pPr>
      <w:r>
        <w:br w:type="column"/>
      </w:r>
      <w:r>
        <w:rPr>
          <w:rFonts w:ascii="Arial"/>
          <w:b/>
          <w:sz w:val="18"/>
        </w:rPr>
        <w:t xml:space="preserve"> PWSize </w:t>
      </w:r>
      <w:r>
        <w:rPr>
          <w:rFonts w:ascii="Arial"/>
          <w:b/>
          <w:sz w:val="18"/>
          <w:vertAlign w:val="subscript"/>
        </w:rPr>
        <w:t>PTE</w:t>
      </w:r>
    </w:p>
    <w:p w14:paraId="49EDCE29" w14:textId="77777777" w:rsidR="00C441A2" w:rsidRDefault="00C441A2">
      <w:pPr>
        <w:rPr>
          <w:rFonts w:ascii="Arial"/>
          <w:sz w:val="18"/>
        </w:rPr>
        <w:sectPr w:rsidR="00C441A2">
          <w:type w:val="continuous"/>
          <w:pgSz w:w="11910" w:h="16840"/>
          <w:pgMar w:top="880" w:right="0" w:bottom="0" w:left="0" w:header="720" w:footer="720" w:gutter="0"/>
          <w:cols w:num="3" w:space="720" w:equalWidth="0">
            <w:col w:w="3554" w:space="1654"/>
            <w:col w:w="3423" w:space="39"/>
            <w:col w:w="3240"/>
          </w:cols>
        </w:sectPr>
      </w:pPr>
    </w:p>
    <w:p w14:paraId="49EDCE2A" w14:textId="77777777" w:rsidR="00C441A2" w:rsidRDefault="00C441A2">
      <w:pPr>
        <w:pStyle w:val="a3"/>
        <w:rPr>
          <w:rFonts w:ascii="Arial"/>
          <w:b/>
          <w:sz w:val="20"/>
        </w:rPr>
      </w:pPr>
    </w:p>
    <w:p w14:paraId="49EDCE2B" w14:textId="77777777" w:rsidR="00C441A2" w:rsidRDefault="00C441A2">
      <w:pPr>
        <w:pStyle w:val="a3"/>
        <w:rPr>
          <w:rFonts w:ascii="Arial"/>
          <w:b/>
          <w:sz w:val="20"/>
        </w:rPr>
      </w:pPr>
    </w:p>
    <w:p w14:paraId="49EDCE2C" w14:textId="77777777" w:rsidR="00C441A2" w:rsidRDefault="00C441A2">
      <w:pPr>
        <w:pStyle w:val="a3"/>
        <w:rPr>
          <w:rFonts w:ascii="Arial"/>
          <w:b/>
          <w:sz w:val="20"/>
        </w:rPr>
      </w:pPr>
    </w:p>
    <w:p w14:paraId="49EDCE2D" w14:textId="77777777" w:rsidR="00C441A2" w:rsidRDefault="00C441A2">
      <w:pPr>
        <w:pStyle w:val="a3"/>
        <w:rPr>
          <w:rFonts w:ascii="Arial"/>
          <w:b/>
          <w:sz w:val="20"/>
        </w:rPr>
      </w:pPr>
    </w:p>
    <w:p w14:paraId="49EDCE2E" w14:textId="77777777" w:rsidR="00C441A2" w:rsidRDefault="00C441A2">
      <w:pPr>
        <w:pStyle w:val="a3"/>
        <w:rPr>
          <w:rFonts w:ascii="Arial"/>
          <w:b/>
          <w:sz w:val="20"/>
        </w:rPr>
      </w:pPr>
    </w:p>
    <w:p w14:paraId="49EDCE2F" w14:textId="77777777" w:rsidR="00C441A2" w:rsidRDefault="00C441A2">
      <w:pPr>
        <w:pStyle w:val="a3"/>
        <w:rPr>
          <w:rFonts w:ascii="Arial"/>
          <w:b/>
          <w:sz w:val="20"/>
        </w:rPr>
      </w:pPr>
    </w:p>
    <w:p w14:paraId="49EDCE30" w14:textId="77777777" w:rsidR="00C441A2" w:rsidRDefault="00C441A2">
      <w:pPr>
        <w:pStyle w:val="a3"/>
        <w:rPr>
          <w:rFonts w:ascii="Arial"/>
          <w:b/>
          <w:sz w:val="20"/>
        </w:rPr>
      </w:pPr>
    </w:p>
    <w:p w14:paraId="49EDCE31" w14:textId="77777777" w:rsidR="00C441A2" w:rsidRDefault="00C441A2">
      <w:pPr>
        <w:pStyle w:val="a3"/>
        <w:spacing w:before="6"/>
        <w:rPr>
          <w:rFonts w:ascii="Arial"/>
          <w:b/>
          <w:sz w:val="17"/>
        </w:rPr>
      </w:pPr>
    </w:p>
    <w:p w14:paraId="49EDCE32" w14:textId="77777777" w:rsidR="00C441A2" w:rsidRDefault="000C04CA">
      <w:pPr>
        <w:pStyle w:val="a3"/>
        <w:spacing w:before="78"/>
        <w:ind w:left="1499"/>
      </w:pPr>
      <w:hyperlink w:anchor="_bookmark204" w:history="1">
        <w:r w:rsidR="003F76D0">
          <w:t xml:space="preserve">Figure 7-10 illustrates the format of the PWBase register; </w:t>
        </w:r>
      </w:hyperlink>
      <w:hyperlink w:anchor="_bookmark205" w:history="1">
        <w:r w:rsidR="003F76D0">
          <w:t xml:space="preserve"> Table 7-12 describes the PWBase register fields. </w:t>
        </w:r>
      </w:hyperlink>
    </w:p>
    <w:p w14:paraId="49EDCE33" w14:textId="77777777" w:rsidR="00C441A2" w:rsidRDefault="00C441A2">
      <w:pPr>
        <w:pStyle w:val="a3"/>
        <w:rPr>
          <w:sz w:val="22"/>
        </w:rPr>
      </w:pPr>
    </w:p>
    <w:p w14:paraId="49EDCE34" w14:textId="77777777" w:rsidR="00C441A2" w:rsidRDefault="00C441A2">
      <w:pPr>
        <w:pStyle w:val="a3"/>
        <w:spacing w:before="11"/>
        <w:rPr>
          <w:sz w:val="17"/>
        </w:rPr>
      </w:pPr>
    </w:p>
    <w:p w14:paraId="49EDCE35" w14:textId="77777777" w:rsidR="00C441A2" w:rsidRDefault="003F76D0">
      <w:pPr>
        <w:pStyle w:val="4"/>
        <w:ind w:left="896"/>
      </w:pPr>
      <w:bookmarkStart w:id="369" w:name="_bookmark204"/>
      <w:bookmarkEnd w:id="369"/>
      <w:r>
        <w:t xml:space="preserve"> Figure 7-10. PWBase register format </w:t>
      </w:r>
    </w:p>
    <w:p w14:paraId="49EDCE36" w14:textId="77777777" w:rsidR="00C441A2" w:rsidRDefault="00C441A2">
      <w:pPr>
        <w:pStyle w:val="a3"/>
        <w:spacing w:before="3"/>
        <w:rPr>
          <w:b/>
          <w:sz w:val="9"/>
        </w:rPr>
      </w:pPr>
    </w:p>
    <w:tbl>
      <w:tblPr>
        <w:tblStyle w:val="TableNormal"/>
        <w:tblW w:w="0" w:type="auto"/>
        <w:tblInd w:w="964" w:type="dxa"/>
        <w:tblLayout w:type="fixed"/>
        <w:tblLook w:val="01E0" w:firstRow="1" w:lastRow="1" w:firstColumn="1" w:lastColumn="1" w:noHBand="0" w:noVBand="0"/>
      </w:tblPr>
      <w:tblGrid>
        <w:gridCol w:w="5011"/>
        <w:gridCol w:w="4982"/>
      </w:tblGrid>
      <w:tr w:rsidR="00C441A2" w14:paraId="49EDCE39" w14:textId="77777777">
        <w:trPr>
          <w:trHeight w:val="216"/>
        </w:trPr>
        <w:tc>
          <w:tcPr>
            <w:tcW w:w="5011" w:type="dxa"/>
            <w:tcBorders>
              <w:bottom w:val="single" w:sz="4" w:space="0" w:color="000000"/>
            </w:tcBorders>
          </w:tcPr>
          <w:p w14:paraId="49EDCE37"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4982" w:type="dxa"/>
            <w:tcBorders>
              <w:bottom w:val="single" w:sz="4" w:space="0" w:color="000000"/>
            </w:tcBorders>
          </w:tcPr>
          <w:p w14:paraId="49EDCE38" w14:textId="77777777" w:rsidR="00C441A2" w:rsidRDefault="003F76D0">
            <w:pPr>
              <w:pStyle w:val="TableParagraph"/>
              <w:spacing w:before="0" w:line="123" w:lineRule="exact"/>
              <w:ind w:right="118"/>
              <w:jc w:val="right"/>
              <w:rPr>
                <w:rFonts w:ascii="Arial"/>
                <w:sz w:val="11"/>
              </w:rPr>
            </w:pPr>
            <w:r>
              <w:rPr>
                <w:rFonts w:ascii="Arial"/>
                <w:sz w:val="11"/>
              </w:rPr>
              <w:t xml:space="preserve">0 </w:t>
            </w:r>
          </w:p>
        </w:tc>
      </w:tr>
      <w:tr w:rsidR="00C441A2" w14:paraId="49EDCE3B" w14:textId="77777777">
        <w:trPr>
          <w:trHeight w:val="311"/>
        </w:trPr>
        <w:tc>
          <w:tcPr>
            <w:tcW w:w="9993" w:type="dxa"/>
            <w:gridSpan w:val="2"/>
            <w:tcBorders>
              <w:top w:val="single" w:sz="4" w:space="0" w:color="000000"/>
              <w:left w:val="single" w:sz="4" w:space="0" w:color="000000"/>
              <w:bottom w:val="single" w:sz="4" w:space="0" w:color="000000"/>
              <w:right w:val="single" w:sz="4" w:space="0" w:color="000000"/>
            </w:tcBorders>
          </w:tcPr>
          <w:p w14:paraId="49EDCE3A" w14:textId="77777777" w:rsidR="00C441A2" w:rsidRDefault="003F76D0">
            <w:pPr>
              <w:pStyle w:val="TableParagraph"/>
              <w:ind w:left="4338" w:right="4331"/>
              <w:rPr>
                <w:sz w:val="18"/>
              </w:rPr>
            </w:pPr>
            <w:r>
              <w:rPr>
                <w:sz w:val="18"/>
              </w:rPr>
              <w:t xml:space="preserve">PWBase </w:t>
            </w:r>
          </w:p>
        </w:tc>
      </w:tr>
    </w:tbl>
    <w:p w14:paraId="49EDCE3C" w14:textId="77777777" w:rsidR="00C441A2" w:rsidRDefault="00C441A2">
      <w:pPr>
        <w:pStyle w:val="a3"/>
        <w:rPr>
          <w:b/>
          <w:sz w:val="22"/>
        </w:rPr>
      </w:pPr>
    </w:p>
    <w:p w14:paraId="49EDCE3D" w14:textId="77777777" w:rsidR="00C441A2" w:rsidRDefault="00C441A2">
      <w:pPr>
        <w:pStyle w:val="a3"/>
        <w:spacing w:before="3"/>
        <w:rPr>
          <w:b/>
          <w:sz w:val="28"/>
        </w:rPr>
      </w:pPr>
    </w:p>
    <w:p w14:paraId="49EDCE3E" w14:textId="77777777" w:rsidR="00C441A2" w:rsidRDefault="003F76D0">
      <w:pPr>
        <w:spacing w:after="23"/>
        <w:ind w:left="896" w:right="895"/>
        <w:jc w:val="center"/>
        <w:rPr>
          <w:b/>
          <w:sz w:val="21"/>
        </w:rPr>
      </w:pPr>
      <w:bookmarkStart w:id="370" w:name="_bookmark205"/>
      <w:bookmarkEnd w:id="370"/>
      <w:r>
        <w:rPr>
          <w:b/>
          <w:sz w:val="21"/>
        </w:rPr>
        <w:t xml:space="preserve"> Table 7-12 Description of the PWBase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CE44" w14:textId="77777777">
        <w:trPr>
          <w:trHeight w:val="312"/>
        </w:trPr>
        <w:tc>
          <w:tcPr>
            <w:tcW w:w="959" w:type="dxa"/>
            <w:tcBorders>
              <w:bottom w:val="double" w:sz="1" w:space="0" w:color="000000"/>
            </w:tcBorders>
          </w:tcPr>
          <w:p w14:paraId="49EDCE3F" w14:textId="77777777" w:rsidR="00C441A2" w:rsidRPr="009058AE" w:rsidRDefault="003F76D0">
            <w:pPr>
              <w:pStyle w:val="TableParagraph"/>
              <w:spacing w:before="21"/>
              <w:ind w:left="87" w:right="77"/>
              <w:rPr>
                <w:rFonts w:eastAsia="宋体"/>
                <w:b/>
                <w:sz w:val="21"/>
              </w:rPr>
            </w:pPr>
            <w:r w:rsidRPr="009058AE">
              <w:rPr>
                <w:rFonts w:eastAsia="宋体"/>
                <w:b/>
                <w:sz w:val="21"/>
              </w:rPr>
              <w:lastRenderedPageBreak/>
              <w:t xml:space="preserve">Domain name </w:t>
            </w:r>
          </w:p>
        </w:tc>
        <w:tc>
          <w:tcPr>
            <w:tcW w:w="709" w:type="dxa"/>
            <w:tcBorders>
              <w:bottom w:val="double" w:sz="1" w:space="0" w:color="000000"/>
            </w:tcBorders>
          </w:tcPr>
          <w:p w14:paraId="49EDCE40" w14:textId="77777777" w:rsidR="00C441A2" w:rsidRPr="009058AE" w:rsidRDefault="003F76D0">
            <w:pPr>
              <w:pStyle w:val="TableParagraph"/>
              <w:spacing w:before="21"/>
              <w:ind w:left="7"/>
              <w:rPr>
                <w:rFonts w:eastAsia="宋体"/>
                <w:b/>
                <w:sz w:val="21"/>
              </w:rPr>
            </w:pPr>
            <w:r w:rsidRPr="009058AE">
              <w:rPr>
                <w:rFonts w:eastAsia="宋体"/>
                <w:b/>
                <w:w w:val="99"/>
                <w:sz w:val="21"/>
              </w:rPr>
              <w:t xml:space="preserve">position </w:t>
            </w:r>
          </w:p>
        </w:tc>
        <w:tc>
          <w:tcPr>
            <w:tcW w:w="6662" w:type="dxa"/>
            <w:tcBorders>
              <w:bottom w:val="double" w:sz="1" w:space="0" w:color="000000"/>
            </w:tcBorders>
          </w:tcPr>
          <w:p w14:paraId="49EDCE41" w14:textId="77777777" w:rsidR="00C441A2" w:rsidRPr="009058AE" w:rsidRDefault="003F76D0">
            <w:pPr>
              <w:pStyle w:val="TableParagraph"/>
              <w:spacing w:before="21"/>
              <w:ind w:left="2832" w:right="2822"/>
              <w:rPr>
                <w:rFonts w:eastAsia="宋体"/>
                <w:b/>
                <w:sz w:val="21"/>
              </w:rPr>
            </w:pPr>
            <w:r w:rsidRPr="009058AE">
              <w:rPr>
                <w:rFonts w:eastAsia="宋体"/>
                <w:b/>
                <w:sz w:val="21"/>
              </w:rPr>
              <w:t xml:space="preserve">Functional description </w:t>
            </w:r>
          </w:p>
        </w:tc>
        <w:tc>
          <w:tcPr>
            <w:tcW w:w="709" w:type="dxa"/>
            <w:tcBorders>
              <w:bottom w:val="double" w:sz="1" w:space="0" w:color="000000"/>
            </w:tcBorders>
          </w:tcPr>
          <w:p w14:paraId="49EDCE42" w14:textId="77777777" w:rsidR="00C441A2" w:rsidRPr="009058AE" w:rsidRDefault="003F76D0">
            <w:pPr>
              <w:pStyle w:val="TableParagraph"/>
              <w:spacing w:before="21"/>
              <w:ind w:left="93" w:right="84"/>
              <w:rPr>
                <w:rFonts w:eastAsia="宋体"/>
                <w:b/>
                <w:sz w:val="21"/>
              </w:rPr>
            </w:pPr>
            <w:r w:rsidRPr="009058AE">
              <w:rPr>
                <w:rFonts w:eastAsia="宋体"/>
                <w:b/>
                <w:sz w:val="21"/>
              </w:rPr>
              <w:t xml:space="preserve">Read/write </w:t>
            </w:r>
          </w:p>
        </w:tc>
        <w:tc>
          <w:tcPr>
            <w:tcW w:w="923" w:type="dxa"/>
            <w:tcBorders>
              <w:bottom w:val="double" w:sz="1" w:space="0" w:color="000000"/>
            </w:tcBorders>
          </w:tcPr>
          <w:p w14:paraId="49EDCE43" w14:textId="77777777" w:rsidR="00C441A2" w:rsidRPr="009058AE" w:rsidRDefault="003F76D0">
            <w:pPr>
              <w:pStyle w:val="TableParagraph"/>
              <w:spacing w:before="21"/>
              <w:ind w:left="115" w:right="106"/>
              <w:rPr>
                <w:rFonts w:eastAsia="宋体"/>
                <w:b/>
                <w:sz w:val="21"/>
              </w:rPr>
            </w:pPr>
            <w:r w:rsidRPr="009058AE">
              <w:rPr>
                <w:rFonts w:eastAsia="宋体"/>
                <w:b/>
                <w:sz w:val="21"/>
              </w:rPr>
              <w:t xml:space="preserve">Reset value </w:t>
            </w:r>
          </w:p>
        </w:tc>
      </w:tr>
      <w:tr w:rsidR="00C441A2" w14:paraId="49EDCE4A" w14:textId="77777777">
        <w:trPr>
          <w:trHeight w:val="312"/>
        </w:trPr>
        <w:tc>
          <w:tcPr>
            <w:tcW w:w="959" w:type="dxa"/>
            <w:tcBorders>
              <w:top w:val="double" w:sz="1" w:space="0" w:color="000000"/>
            </w:tcBorders>
          </w:tcPr>
          <w:p w14:paraId="49EDCE45" w14:textId="77777777" w:rsidR="00C441A2" w:rsidRPr="009058AE" w:rsidRDefault="003F76D0">
            <w:pPr>
              <w:pStyle w:val="TableParagraph"/>
              <w:spacing w:before="51"/>
              <w:ind w:left="87" w:right="80"/>
              <w:rPr>
                <w:sz w:val="18"/>
              </w:rPr>
            </w:pPr>
            <w:r w:rsidRPr="009058AE">
              <w:rPr>
                <w:sz w:val="18"/>
              </w:rPr>
              <w:t xml:space="preserve">PWBase </w:t>
            </w:r>
          </w:p>
        </w:tc>
        <w:tc>
          <w:tcPr>
            <w:tcW w:w="709" w:type="dxa"/>
            <w:tcBorders>
              <w:top w:val="double" w:sz="1" w:space="0" w:color="000000"/>
            </w:tcBorders>
          </w:tcPr>
          <w:p w14:paraId="49EDCE46" w14:textId="77777777" w:rsidR="00C441A2" w:rsidRPr="009058AE" w:rsidRDefault="003F76D0">
            <w:pPr>
              <w:pStyle w:val="TableParagraph"/>
              <w:spacing w:before="51"/>
              <w:ind w:left="93" w:right="84"/>
              <w:rPr>
                <w:sz w:val="18"/>
              </w:rPr>
            </w:pPr>
            <w:r w:rsidRPr="009058AE">
              <w:rPr>
                <w:sz w:val="18"/>
              </w:rPr>
              <w:t xml:space="preserve">63.. 0 </w:t>
            </w:r>
          </w:p>
        </w:tc>
        <w:tc>
          <w:tcPr>
            <w:tcW w:w="6662" w:type="dxa"/>
            <w:tcBorders>
              <w:top w:val="double" w:sz="1" w:space="0" w:color="000000"/>
            </w:tcBorders>
          </w:tcPr>
          <w:p w14:paraId="49EDCE47"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Page table base address. </w:t>
            </w:r>
          </w:p>
        </w:tc>
        <w:tc>
          <w:tcPr>
            <w:tcW w:w="709" w:type="dxa"/>
            <w:tcBorders>
              <w:top w:val="double" w:sz="1" w:space="0" w:color="000000"/>
            </w:tcBorders>
          </w:tcPr>
          <w:p w14:paraId="49EDCE48" w14:textId="77777777" w:rsidR="00C441A2" w:rsidRPr="009058AE" w:rsidRDefault="003F76D0">
            <w:pPr>
              <w:pStyle w:val="TableParagraph"/>
              <w:spacing w:before="51"/>
              <w:ind w:left="93" w:right="82"/>
              <w:rPr>
                <w:sz w:val="18"/>
              </w:rPr>
            </w:pPr>
            <w:r w:rsidRPr="009058AE">
              <w:rPr>
                <w:sz w:val="18"/>
              </w:rPr>
              <w:t xml:space="preserve">R/W </w:t>
            </w:r>
          </w:p>
        </w:tc>
        <w:tc>
          <w:tcPr>
            <w:tcW w:w="923" w:type="dxa"/>
            <w:tcBorders>
              <w:top w:val="double" w:sz="1" w:space="0" w:color="000000"/>
            </w:tcBorders>
          </w:tcPr>
          <w:p w14:paraId="49EDCE49" w14:textId="77777777" w:rsidR="00C441A2" w:rsidRPr="009058AE" w:rsidRDefault="003F76D0">
            <w:pPr>
              <w:pStyle w:val="TableParagraph"/>
              <w:spacing w:before="51"/>
              <w:ind w:left="115" w:right="107"/>
              <w:rPr>
                <w:sz w:val="18"/>
              </w:rPr>
            </w:pPr>
            <w:r w:rsidRPr="009058AE">
              <w:rPr>
                <w:sz w:val="18"/>
              </w:rPr>
              <w:t xml:space="preserve">0 x0 </w:t>
            </w:r>
          </w:p>
        </w:tc>
      </w:tr>
    </w:tbl>
    <w:p w14:paraId="49EDCE4B" w14:textId="77777777" w:rsidR="00C441A2" w:rsidRDefault="00C441A2">
      <w:pPr>
        <w:rPr>
          <w:sz w:val="18"/>
        </w:rPr>
        <w:sectPr w:rsidR="00C441A2">
          <w:type w:val="continuous"/>
          <w:pgSz w:w="11910" w:h="16840"/>
          <w:pgMar w:top="880" w:right="0" w:bottom="0" w:left="0" w:header="720" w:footer="720" w:gutter="0"/>
          <w:cols w:space="720"/>
        </w:sectPr>
      </w:pPr>
    </w:p>
    <w:p w14:paraId="49EDCE4C" w14:textId="77777777" w:rsidR="00C441A2" w:rsidRDefault="003F76D0">
      <w:pPr>
        <w:pStyle w:val="2"/>
        <w:numPr>
          <w:ilvl w:val="1"/>
          <w:numId w:val="5"/>
        </w:numPr>
        <w:tabs>
          <w:tab w:val="left" w:pos="1919"/>
          <w:tab w:val="left" w:pos="1920"/>
        </w:tabs>
        <w:ind w:left="1920" w:hanging="840"/>
      </w:pPr>
      <w:bookmarkStart w:id="371" w:name="7.10_PWField寄存器_(CP0_Register_5,_Select_"/>
      <w:bookmarkEnd w:id="371"/>
      <w:r>
        <w:lastRenderedPageBreak/>
        <w:t xml:space="preserve"> </w:t>
      </w:r>
      <w:bookmarkStart w:id="372" w:name="_Toc44084306"/>
      <w:r>
        <w:t>PWField Register (CP0 Register 5, Select 6)</w:t>
      </w:r>
      <w:bookmarkEnd w:id="372"/>
      <w:r>
        <w:t xml:space="preserve"> </w:t>
      </w:r>
    </w:p>
    <w:p w14:paraId="49EDCE4D"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PWField register is used in conjunction with the PWBase, PWSize, and PWCtl registers in GS464E to provide configuration information for the execution of the LDDIR and LDPTE directives.  The LDDIR and LDPTE directives support traversal lookup of multilevel page table structure, which can contain up to four levels of catalog tables and one level of page table entries. See Figure 7-9 on page 94 for the supported page table structure and access procedure. </w:t>
      </w:r>
      <w:hyperlink w:anchor="_bookmark203" w:history="1"/>
      <w:hyperlink w:anchor="_bookmark203" w:history="1"/>
      <w:r w:rsidRPr="004C5CEE">
        <w:rPr>
          <w:rFonts w:ascii="Times New Roman" w:hAnsi="Times New Roman" w:cs="Times New Roman"/>
        </w:rPr>
        <w:t xml:space="preserve"> The index value of each level page table to the next level page table or the final page table entry is obtained by intercepting part of the contiguous bit from the virtual address to be looked up (BadVAddr).  The PWField register is used to identify the starting point of the page table index truncated in the pending virtual address (BadVAddr). </w:t>
      </w:r>
    </w:p>
    <w:p w14:paraId="49EDCE4E" w14:textId="77777777" w:rsidR="00C441A2" w:rsidRDefault="00C441A2">
      <w:pPr>
        <w:pStyle w:val="a3"/>
        <w:rPr>
          <w:sz w:val="22"/>
        </w:rPr>
      </w:pPr>
    </w:p>
    <w:p w14:paraId="49EDCE4F" w14:textId="77777777" w:rsidR="00C441A2" w:rsidRDefault="00C441A2">
      <w:pPr>
        <w:pStyle w:val="a3"/>
        <w:rPr>
          <w:sz w:val="22"/>
        </w:rPr>
      </w:pPr>
    </w:p>
    <w:p w14:paraId="49EDCE50" w14:textId="77777777" w:rsidR="00C441A2" w:rsidRDefault="00C441A2">
      <w:pPr>
        <w:pStyle w:val="a3"/>
        <w:rPr>
          <w:sz w:val="22"/>
        </w:rPr>
      </w:pPr>
    </w:p>
    <w:p w14:paraId="49EDCE51" w14:textId="77777777" w:rsidR="00C441A2" w:rsidRDefault="00C441A2">
      <w:pPr>
        <w:pStyle w:val="a3"/>
        <w:rPr>
          <w:sz w:val="22"/>
        </w:rPr>
      </w:pPr>
    </w:p>
    <w:p w14:paraId="49EDCE52" w14:textId="77777777" w:rsidR="00C441A2" w:rsidRDefault="00C441A2">
      <w:pPr>
        <w:pStyle w:val="a3"/>
        <w:spacing w:before="7"/>
      </w:pPr>
    </w:p>
    <w:p w14:paraId="49EDCE53" w14:textId="77777777" w:rsidR="00C441A2" w:rsidRDefault="000C04CA">
      <w:pPr>
        <w:pStyle w:val="a3"/>
        <w:ind w:left="1499"/>
      </w:pPr>
      <w:hyperlink w:anchor="_bookmark207" w:history="1">
        <w:r w:rsidR="003F76D0">
          <w:t xml:space="preserve">Figure 7-11 illustrates the format of the PWField register; </w:t>
        </w:r>
      </w:hyperlink>
      <w:hyperlink w:anchor="_bookmark208" w:history="1">
        <w:r w:rsidR="003F76D0">
          <w:t xml:space="preserve"> Table 7-13 describes the PWField register fields. </w:t>
        </w:r>
      </w:hyperlink>
    </w:p>
    <w:p w14:paraId="49EDCE54" w14:textId="77777777" w:rsidR="00C441A2" w:rsidRDefault="00C441A2">
      <w:pPr>
        <w:pStyle w:val="a3"/>
        <w:rPr>
          <w:sz w:val="22"/>
        </w:rPr>
      </w:pPr>
    </w:p>
    <w:p w14:paraId="49EDCE55" w14:textId="77777777" w:rsidR="00C441A2" w:rsidRDefault="00C441A2">
      <w:pPr>
        <w:pStyle w:val="a3"/>
        <w:spacing w:before="10"/>
        <w:rPr>
          <w:sz w:val="17"/>
        </w:rPr>
      </w:pPr>
    </w:p>
    <w:p w14:paraId="49EDCE56" w14:textId="77777777" w:rsidR="00C441A2" w:rsidRDefault="003F76D0">
      <w:pPr>
        <w:pStyle w:val="4"/>
        <w:spacing w:before="1"/>
        <w:ind w:left="894"/>
      </w:pPr>
      <w:bookmarkStart w:id="373" w:name="_bookmark207"/>
      <w:bookmarkEnd w:id="373"/>
      <w:r>
        <w:t xml:space="preserve"> Figure 7-11. PWField register format </w:t>
      </w:r>
    </w:p>
    <w:p w14:paraId="49EDCE57" w14:textId="77777777" w:rsidR="00C441A2" w:rsidRDefault="00C441A2">
      <w:pPr>
        <w:pStyle w:val="a3"/>
        <w:spacing w:before="2" w:after="1"/>
        <w:rPr>
          <w:b/>
          <w:sz w:val="9"/>
        </w:rPr>
      </w:pPr>
    </w:p>
    <w:tbl>
      <w:tblPr>
        <w:tblStyle w:val="TableNormal"/>
        <w:tblW w:w="0" w:type="auto"/>
        <w:tblInd w:w="964" w:type="dxa"/>
        <w:tblLayout w:type="fixed"/>
        <w:tblLook w:val="01E0" w:firstRow="1" w:lastRow="1" w:firstColumn="1" w:lastColumn="1" w:noHBand="0" w:noVBand="0"/>
      </w:tblPr>
      <w:tblGrid>
        <w:gridCol w:w="5999"/>
        <w:gridCol w:w="2116"/>
        <w:gridCol w:w="939"/>
        <w:gridCol w:w="941"/>
      </w:tblGrid>
      <w:tr w:rsidR="00C441A2" w14:paraId="49EDCE5C" w14:textId="77777777">
        <w:trPr>
          <w:trHeight w:val="216"/>
        </w:trPr>
        <w:tc>
          <w:tcPr>
            <w:tcW w:w="5999" w:type="dxa"/>
            <w:tcBorders>
              <w:bottom w:val="single" w:sz="4" w:space="0" w:color="000000"/>
            </w:tcBorders>
          </w:tcPr>
          <w:p w14:paraId="49EDCE58"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2116" w:type="dxa"/>
            <w:tcBorders>
              <w:bottom w:val="single" w:sz="4" w:space="0" w:color="000000"/>
            </w:tcBorders>
          </w:tcPr>
          <w:p w14:paraId="49EDCE59" w14:textId="77777777" w:rsidR="00C441A2" w:rsidRDefault="003F76D0">
            <w:pPr>
              <w:pStyle w:val="TableParagraph"/>
              <w:spacing w:before="0" w:line="123" w:lineRule="exact"/>
              <w:ind w:right="89"/>
              <w:jc w:val="right"/>
              <w:rPr>
                <w:rFonts w:ascii="Arial"/>
                <w:sz w:val="11"/>
              </w:rPr>
            </w:pPr>
            <w:r>
              <w:rPr>
                <w:rFonts w:ascii="Arial"/>
                <w:sz w:val="11"/>
              </w:rPr>
              <w:t xml:space="preserve">38 </w:t>
            </w:r>
          </w:p>
        </w:tc>
        <w:tc>
          <w:tcPr>
            <w:tcW w:w="939" w:type="dxa"/>
            <w:tcBorders>
              <w:bottom w:val="single" w:sz="4" w:space="0" w:color="000000"/>
            </w:tcBorders>
          </w:tcPr>
          <w:p w14:paraId="49EDCE5A" w14:textId="77777777" w:rsidR="00C441A2" w:rsidRDefault="003F76D0">
            <w:pPr>
              <w:pStyle w:val="TableParagraph"/>
              <w:spacing w:before="0" w:line="123" w:lineRule="exact"/>
              <w:ind w:left="98"/>
              <w:jc w:val="left"/>
              <w:rPr>
                <w:rFonts w:ascii="Arial"/>
                <w:sz w:val="11"/>
              </w:rPr>
            </w:pPr>
            <w:r>
              <w:rPr>
                <w:rFonts w:ascii="Arial"/>
                <w:sz w:val="11"/>
              </w:rPr>
              <w:t xml:space="preserve">37 </w:t>
            </w:r>
          </w:p>
        </w:tc>
        <w:tc>
          <w:tcPr>
            <w:tcW w:w="941" w:type="dxa"/>
            <w:tcBorders>
              <w:bottom w:val="single" w:sz="4" w:space="0" w:color="000000"/>
            </w:tcBorders>
          </w:tcPr>
          <w:p w14:paraId="49EDCE5B" w14:textId="77777777" w:rsidR="00C441A2" w:rsidRDefault="003F76D0">
            <w:pPr>
              <w:pStyle w:val="TableParagraph"/>
              <w:spacing w:before="0" w:line="123" w:lineRule="exact"/>
              <w:ind w:right="90"/>
              <w:jc w:val="right"/>
              <w:rPr>
                <w:rFonts w:ascii="Arial"/>
                <w:sz w:val="11"/>
              </w:rPr>
            </w:pPr>
            <w:r>
              <w:rPr>
                <w:rFonts w:ascii="Arial"/>
                <w:sz w:val="11"/>
              </w:rPr>
              <w:t xml:space="preserve">32 </w:t>
            </w:r>
          </w:p>
        </w:tc>
      </w:tr>
      <w:tr w:rsidR="00C441A2" w14:paraId="49EDCE60" w14:textId="77777777">
        <w:trPr>
          <w:trHeight w:val="311"/>
        </w:trPr>
        <w:tc>
          <w:tcPr>
            <w:tcW w:w="5999" w:type="dxa"/>
            <w:tcBorders>
              <w:top w:val="single" w:sz="4" w:space="0" w:color="000000"/>
              <w:left w:val="single" w:sz="4" w:space="0" w:color="000000"/>
              <w:bottom w:val="single" w:sz="4" w:space="0" w:color="000000"/>
            </w:tcBorders>
          </w:tcPr>
          <w:p w14:paraId="49EDCE5D" w14:textId="77777777" w:rsidR="00C441A2" w:rsidRDefault="003F76D0">
            <w:pPr>
              <w:pStyle w:val="TableParagraph"/>
              <w:ind w:right="1890"/>
              <w:jc w:val="right"/>
              <w:rPr>
                <w:sz w:val="18"/>
              </w:rPr>
            </w:pPr>
            <w:r>
              <w:rPr>
                <w:sz w:val="18"/>
              </w:rPr>
              <w:t xml:space="preserve">0 </w:t>
            </w:r>
          </w:p>
        </w:tc>
        <w:tc>
          <w:tcPr>
            <w:tcW w:w="2116" w:type="dxa"/>
            <w:tcBorders>
              <w:top w:val="single" w:sz="4" w:space="0" w:color="000000"/>
              <w:bottom w:val="single" w:sz="4" w:space="0" w:color="000000"/>
              <w:right w:val="single" w:sz="4" w:space="0" w:color="000000"/>
            </w:tcBorders>
          </w:tcPr>
          <w:p w14:paraId="49EDCE5E" w14:textId="77777777" w:rsidR="00C441A2" w:rsidRDefault="00C441A2">
            <w:pPr>
              <w:pStyle w:val="TableParagraph"/>
              <w:spacing w:before="0"/>
              <w:jc w:val="left"/>
              <w:rPr>
                <w:sz w:val="18"/>
              </w:rPr>
            </w:pPr>
          </w:p>
        </w:tc>
        <w:tc>
          <w:tcPr>
            <w:tcW w:w="1880" w:type="dxa"/>
            <w:gridSpan w:val="2"/>
            <w:tcBorders>
              <w:top w:val="single" w:sz="4" w:space="0" w:color="000000"/>
              <w:left w:val="single" w:sz="4" w:space="0" w:color="000000"/>
              <w:bottom w:val="single" w:sz="4" w:space="0" w:color="000000"/>
              <w:right w:val="single" w:sz="4" w:space="0" w:color="000000"/>
            </w:tcBorders>
          </w:tcPr>
          <w:p w14:paraId="49EDCE5F" w14:textId="77777777" w:rsidR="00C441A2" w:rsidRDefault="003F76D0">
            <w:pPr>
              <w:pStyle w:val="TableParagraph"/>
              <w:ind w:left="661" w:right="657"/>
              <w:rPr>
                <w:sz w:val="18"/>
              </w:rPr>
            </w:pPr>
            <w:r>
              <w:rPr>
                <w:sz w:val="18"/>
              </w:rPr>
              <w:t xml:space="preserve">BDI </w:t>
            </w:r>
          </w:p>
        </w:tc>
      </w:tr>
    </w:tbl>
    <w:p w14:paraId="49EDCE61" w14:textId="77777777" w:rsidR="00C441A2" w:rsidRDefault="00C441A2">
      <w:pPr>
        <w:pStyle w:val="a3"/>
        <w:rPr>
          <w:b/>
          <w:sz w:val="20"/>
        </w:rPr>
      </w:pPr>
    </w:p>
    <w:p w14:paraId="49EDCE62" w14:textId="77777777" w:rsidR="00C441A2" w:rsidRDefault="00C441A2">
      <w:pPr>
        <w:pStyle w:val="a3"/>
        <w:spacing w:before="10"/>
        <w:rPr>
          <w:b/>
          <w:sz w:val="11"/>
        </w:rPr>
      </w:pPr>
    </w:p>
    <w:tbl>
      <w:tblPr>
        <w:tblStyle w:val="TableNormal"/>
        <w:tblW w:w="0" w:type="auto"/>
        <w:tblInd w:w="963" w:type="dxa"/>
        <w:tblLayout w:type="fixed"/>
        <w:tblLook w:val="01E0" w:firstRow="1" w:lastRow="1" w:firstColumn="1" w:lastColumn="1" w:noHBand="0" w:noVBand="0"/>
      </w:tblPr>
      <w:tblGrid>
        <w:gridCol w:w="310"/>
        <w:gridCol w:w="310"/>
        <w:gridCol w:w="936"/>
        <w:gridCol w:w="937"/>
        <w:gridCol w:w="937"/>
        <w:gridCol w:w="937"/>
        <w:gridCol w:w="936"/>
        <w:gridCol w:w="938"/>
        <w:gridCol w:w="945"/>
        <w:gridCol w:w="929"/>
        <w:gridCol w:w="940"/>
        <w:gridCol w:w="942"/>
      </w:tblGrid>
      <w:tr w:rsidR="00C441A2" w14:paraId="49EDCE6F" w14:textId="77777777">
        <w:trPr>
          <w:trHeight w:val="216"/>
        </w:trPr>
        <w:tc>
          <w:tcPr>
            <w:tcW w:w="310" w:type="dxa"/>
            <w:tcBorders>
              <w:bottom w:val="single" w:sz="4" w:space="0" w:color="000000"/>
            </w:tcBorders>
          </w:tcPr>
          <w:p w14:paraId="49EDCE63"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310" w:type="dxa"/>
            <w:tcBorders>
              <w:bottom w:val="single" w:sz="4" w:space="0" w:color="000000"/>
            </w:tcBorders>
          </w:tcPr>
          <w:p w14:paraId="49EDCE64" w14:textId="77777777" w:rsidR="00C441A2" w:rsidRDefault="003F76D0">
            <w:pPr>
              <w:pStyle w:val="TableParagraph"/>
              <w:spacing w:before="0" w:line="123" w:lineRule="exact"/>
              <w:ind w:left="98"/>
              <w:jc w:val="left"/>
              <w:rPr>
                <w:rFonts w:ascii="Arial"/>
                <w:sz w:val="11"/>
              </w:rPr>
            </w:pPr>
            <w:r>
              <w:rPr>
                <w:rFonts w:ascii="Arial"/>
                <w:sz w:val="11"/>
              </w:rPr>
              <w:t xml:space="preserve">30 </w:t>
            </w:r>
          </w:p>
        </w:tc>
        <w:tc>
          <w:tcPr>
            <w:tcW w:w="936" w:type="dxa"/>
            <w:tcBorders>
              <w:bottom w:val="single" w:sz="4" w:space="0" w:color="000000"/>
            </w:tcBorders>
          </w:tcPr>
          <w:p w14:paraId="49EDCE65" w14:textId="77777777" w:rsidR="00C441A2" w:rsidRDefault="003F76D0">
            <w:pPr>
              <w:pStyle w:val="TableParagraph"/>
              <w:spacing w:before="0" w:line="123" w:lineRule="exact"/>
              <w:ind w:left="98"/>
              <w:jc w:val="left"/>
              <w:rPr>
                <w:rFonts w:ascii="Arial"/>
                <w:sz w:val="11"/>
              </w:rPr>
            </w:pPr>
            <w:r>
              <w:rPr>
                <w:rFonts w:ascii="Arial"/>
                <w:sz w:val="11"/>
              </w:rPr>
              <w:t xml:space="preserve">29 </w:t>
            </w:r>
          </w:p>
        </w:tc>
        <w:tc>
          <w:tcPr>
            <w:tcW w:w="937" w:type="dxa"/>
            <w:tcBorders>
              <w:bottom w:val="single" w:sz="4" w:space="0" w:color="000000"/>
            </w:tcBorders>
          </w:tcPr>
          <w:p w14:paraId="49EDCE66" w14:textId="77777777" w:rsidR="00C441A2" w:rsidRDefault="003F76D0">
            <w:pPr>
              <w:pStyle w:val="TableParagraph"/>
              <w:spacing w:before="0" w:line="123" w:lineRule="exact"/>
              <w:ind w:right="88"/>
              <w:jc w:val="right"/>
              <w:rPr>
                <w:rFonts w:ascii="Arial"/>
                <w:sz w:val="11"/>
              </w:rPr>
            </w:pPr>
            <w:r>
              <w:rPr>
                <w:rFonts w:ascii="Arial"/>
                <w:sz w:val="11"/>
              </w:rPr>
              <w:t xml:space="preserve">24 </w:t>
            </w:r>
          </w:p>
        </w:tc>
        <w:tc>
          <w:tcPr>
            <w:tcW w:w="937" w:type="dxa"/>
            <w:tcBorders>
              <w:bottom w:val="single" w:sz="4" w:space="0" w:color="000000"/>
            </w:tcBorders>
          </w:tcPr>
          <w:p w14:paraId="49EDCE67" w14:textId="77777777" w:rsidR="00C441A2" w:rsidRDefault="003F76D0">
            <w:pPr>
              <w:pStyle w:val="TableParagraph"/>
              <w:spacing w:before="0" w:line="123" w:lineRule="exact"/>
              <w:ind w:left="99"/>
              <w:jc w:val="left"/>
              <w:rPr>
                <w:rFonts w:ascii="Arial"/>
                <w:sz w:val="11"/>
              </w:rPr>
            </w:pPr>
            <w:r>
              <w:rPr>
                <w:rFonts w:ascii="Arial"/>
                <w:sz w:val="11"/>
              </w:rPr>
              <w:t xml:space="preserve">23 </w:t>
            </w:r>
          </w:p>
        </w:tc>
        <w:tc>
          <w:tcPr>
            <w:tcW w:w="937" w:type="dxa"/>
            <w:tcBorders>
              <w:bottom w:val="single" w:sz="4" w:space="0" w:color="000000"/>
            </w:tcBorders>
          </w:tcPr>
          <w:p w14:paraId="49EDCE68" w14:textId="77777777" w:rsidR="00C441A2" w:rsidRDefault="003F76D0">
            <w:pPr>
              <w:pStyle w:val="TableParagraph"/>
              <w:spacing w:before="0" w:line="123" w:lineRule="exact"/>
              <w:ind w:right="87"/>
              <w:jc w:val="right"/>
              <w:rPr>
                <w:rFonts w:ascii="Arial"/>
                <w:sz w:val="11"/>
              </w:rPr>
            </w:pPr>
            <w:r>
              <w:rPr>
                <w:rFonts w:ascii="Arial"/>
                <w:sz w:val="11"/>
              </w:rPr>
              <w:t xml:space="preserve">18 </w:t>
            </w:r>
          </w:p>
        </w:tc>
        <w:tc>
          <w:tcPr>
            <w:tcW w:w="936" w:type="dxa"/>
            <w:tcBorders>
              <w:bottom w:val="single" w:sz="4" w:space="0" w:color="000000"/>
            </w:tcBorders>
          </w:tcPr>
          <w:p w14:paraId="49EDCE69" w14:textId="77777777" w:rsidR="00C441A2" w:rsidRDefault="003F76D0">
            <w:pPr>
              <w:pStyle w:val="TableParagraph"/>
              <w:spacing w:before="0" w:line="123" w:lineRule="exact"/>
              <w:ind w:left="99"/>
              <w:jc w:val="left"/>
              <w:rPr>
                <w:rFonts w:ascii="Arial"/>
                <w:sz w:val="11"/>
              </w:rPr>
            </w:pPr>
            <w:r>
              <w:rPr>
                <w:rFonts w:ascii="Arial"/>
                <w:sz w:val="11"/>
              </w:rPr>
              <w:t xml:space="preserve">17 </w:t>
            </w:r>
          </w:p>
        </w:tc>
        <w:tc>
          <w:tcPr>
            <w:tcW w:w="938" w:type="dxa"/>
            <w:tcBorders>
              <w:bottom w:val="single" w:sz="4" w:space="0" w:color="000000"/>
            </w:tcBorders>
          </w:tcPr>
          <w:p w14:paraId="49EDCE6A" w14:textId="77777777" w:rsidR="00C441A2" w:rsidRDefault="003F76D0">
            <w:pPr>
              <w:pStyle w:val="TableParagraph"/>
              <w:spacing w:before="0" w:line="123" w:lineRule="exact"/>
              <w:ind w:right="88"/>
              <w:jc w:val="right"/>
              <w:rPr>
                <w:rFonts w:ascii="Arial"/>
                <w:sz w:val="11"/>
              </w:rPr>
            </w:pPr>
            <w:r>
              <w:rPr>
                <w:rFonts w:ascii="Arial"/>
                <w:sz w:val="11"/>
              </w:rPr>
              <w:t xml:space="preserve">12 </w:t>
            </w:r>
          </w:p>
        </w:tc>
        <w:tc>
          <w:tcPr>
            <w:tcW w:w="945" w:type="dxa"/>
            <w:tcBorders>
              <w:bottom w:val="single" w:sz="4" w:space="0" w:color="000000"/>
            </w:tcBorders>
          </w:tcPr>
          <w:p w14:paraId="49EDCE6B" w14:textId="77777777" w:rsidR="00C441A2" w:rsidRDefault="003F76D0">
            <w:pPr>
              <w:pStyle w:val="TableParagraph"/>
              <w:spacing w:before="0" w:line="123" w:lineRule="exact"/>
              <w:ind w:left="103"/>
              <w:jc w:val="left"/>
              <w:rPr>
                <w:rFonts w:ascii="Arial"/>
                <w:sz w:val="11"/>
              </w:rPr>
            </w:pPr>
            <w:r>
              <w:rPr>
                <w:rFonts w:ascii="Arial"/>
                <w:sz w:val="11"/>
              </w:rPr>
              <w:t xml:space="preserve">11 </w:t>
            </w:r>
          </w:p>
        </w:tc>
        <w:tc>
          <w:tcPr>
            <w:tcW w:w="929" w:type="dxa"/>
            <w:tcBorders>
              <w:bottom w:val="single" w:sz="4" w:space="0" w:color="000000"/>
            </w:tcBorders>
          </w:tcPr>
          <w:p w14:paraId="49EDCE6C" w14:textId="77777777" w:rsidR="00C441A2" w:rsidRDefault="003F76D0">
            <w:pPr>
              <w:pStyle w:val="TableParagraph"/>
              <w:spacing w:before="0" w:line="123" w:lineRule="exact"/>
              <w:ind w:right="119"/>
              <w:jc w:val="right"/>
              <w:rPr>
                <w:rFonts w:ascii="Arial"/>
                <w:sz w:val="11"/>
              </w:rPr>
            </w:pPr>
            <w:r>
              <w:rPr>
                <w:rFonts w:ascii="Arial"/>
                <w:sz w:val="11"/>
              </w:rPr>
              <w:t xml:space="preserve">6 </w:t>
            </w:r>
          </w:p>
        </w:tc>
        <w:tc>
          <w:tcPr>
            <w:tcW w:w="940" w:type="dxa"/>
            <w:tcBorders>
              <w:bottom w:val="single" w:sz="4" w:space="0" w:color="000000"/>
            </w:tcBorders>
          </w:tcPr>
          <w:p w14:paraId="49EDCE6D" w14:textId="77777777" w:rsidR="00C441A2" w:rsidRDefault="003F76D0">
            <w:pPr>
              <w:pStyle w:val="TableParagraph"/>
              <w:spacing w:before="0" w:line="123" w:lineRule="exact"/>
              <w:ind w:left="129"/>
              <w:jc w:val="left"/>
              <w:rPr>
                <w:rFonts w:ascii="Arial"/>
                <w:sz w:val="11"/>
              </w:rPr>
            </w:pPr>
            <w:r>
              <w:rPr>
                <w:rFonts w:ascii="Arial"/>
                <w:sz w:val="11"/>
              </w:rPr>
              <w:t xml:space="preserve">5 </w:t>
            </w:r>
          </w:p>
        </w:tc>
        <w:tc>
          <w:tcPr>
            <w:tcW w:w="942" w:type="dxa"/>
            <w:tcBorders>
              <w:bottom w:val="single" w:sz="4" w:space="0" w:color="000000"/>
            </w:tcBorders>
          </w:tcPr>
          <w:p w14:paraId="49EDCE6E" w14:textId="77777777" w:rsidR="00C441A2" w:rsidRDefault="003F76D0">
            <w:pPr>
              <w:pStyle w:val="TableParagraph"/>
              <w:spacing w:before="0" w:line="123" w:lineRule="exact"/>
              <w:ind w:right="122"/>
              <w:jc w:val="right"/>
              <w:rPr>
                <w:rFonts w:ascii="Arial"/>
                <w:sz w:val="11"/>
              </w:rPr>
            </w:pPr>
            <w:r>
              <w:rPr>
                <w:rFonts w:ascii="Arial"/>
                <w:sz w:val="11"/>
              </w:rPr>
              <w:t xml:space="preserve">0 </w:t>
            </w:r>
          </w:p>
        </w:tc>
      </w:tr>
      <w:tr w:rsidR="00C441A2" w14:paraId="49EDCE76" w14:textId="77777777">
        <w:trPr>
          <w:trHeight w:val="315"/>
        </w:trPr>
        <w:tc>
          <w:tcPr>
            <w:tcW w:w="620" w:type="dxa"/>
            <w:gridSpan w:val="2"/>
            <w:tcBorders>
              <w:top w:val="single" w:sz="4" w:space="0" w:color="000000"/>
              <w:left w:val="single" w:sz="4" w:space="0" w:color="000000"/>
              <w:bottom w:val="single" w:sz="4" w:space="0" w:color="000000"/>
              <w:right w:val="single" w:sz="4" w:space="0" w:color="000000"/>
            </w:tcBorders>
          </w:tcPr>
          <w:p w14:paraId="49EDCE70" w14:textId="77777777" w:rsidR="00C441A2" w:rsidRDefault="003F76D0">
            <w:pPr>
              <w:pStyle w:val="TableParagraph"/>
              <w:spacing w:before="51"/>
              <w:ind w:left="8"/>
              <w:rPr>
                <w:sz w:val="18"/>
              </w:rPr>
            </w:pPr>
            <w:r>
              <w:rPr>
                <w:sz w:val="18"/>
              </w:rPr>
              <w:t xml:space="preserve">0 </w:t>
            </w:r>
          </w:p>
        </w:tc>
        <w:tc>
          <w:tcPr>
            <w:tcW w:w="1873" w:type="dxa"/>
            <w:gridSpan w:val="2"/>
            <w:tcBorders>
              <w:top w:val="single" w:sz="4" w:space="0" w:color="000000"/>
              <w:left w:val="single" w:sz="4" w:space="0" w:color="000000"/>
              <w:bottom w:val="single" w:sz="4" w:space="0" w:color="000000"/>
              <w:right w:val="single" w:sz="4" w:space="0" w:color="000000"/>
            </w:tcBorders>
          </w:tcPr>
          <w:p w14:paraId="49EDCE71" w14:textId="77777777" w:rsidR="00C441A2" w:rsidRDefault="003F76D0">
            <w:pPr>
              <w:pStyle w:val="TableParagraph"/>
              <w:spacing w:before="51"/>
              <w:ind w:left="755" w:right="748"/>
              <w:rPr>
                <w:sz w:val="18"/>
              </w:rPr>
            </w:pPr>
            <w:r>
              <w:rPr>
                <w:sz w:val="18"/>
              </w:rPr>
              <w:t xml:space="preserve">GDI </w:t>
            </w:r>
          </w:p>
        </w:tc>
        <w:tc>
          <w:tcPr>
            <w:tcW w:w="1874" w:type="dxa"/>
            <w:gridSpan w:val="2"/>
            <w:tcBorders>
              <w:top w:val="single" w:sz="4" w:space="0" w:color="000000"/>
              <w:left w:val="single" w:sz="4" w:space="0" w:color="000000"/>
              <w:bottom w:val="single" w:sz="4" w:space="0" w:color="000000"/>
              <w:right w:val="single" w:sz="4" w:space="0" w:color="000000"/>
            </w:tcBorders>
          </w:tcPr>
          <w:p w14:paraId="49EDCE72" w14:textId="77777777" w:rsidR="00C441A2" w:rsidRDefault="003F76D0">
            <w:pPr>
              <w:pStyle w:val="TableParagraph"/>
              <w:spacing w:before="51"/>
              <w:ind w:left="740" w:right="733"/>
              <w:rPr>
                <w:sz w:val="18"/>
              </w:rPr>
            </w:pPr>
            <w:r>
              <w:rPr>
                <w:sz w:val="18"/>
              </w:rPr>
              <w:t xml:space="preserve">UDI </w:t>
            </w:r>
          </w:p>
        </w:tc>
        <w:tc>
          <w:tcPr>
            <w:tcW w:w="1874" w:type="dxa"/>
            <w:gridSpan w:val="2"/>
            <w:tcBorders>
              <w:top w:val="single" w:sz="4" w:space="0" w:color="000000"/>
              <w:left w:val="single" w:sz="4" w:space="0" w:color="000000"/>
              <w:bottom w:val="single" w:sz="4" w:space="0" w:color="000000"/>
              <w:right w:val="single" w:sz="4" w:space="0" w:color="000000"/>
            </w:tcBorders>
          </w:tcPr>
          <w:p w14:paraId="49EDCE73" w14:textId="77777777" w:rsidR="00C441A2" w:rsidRDefault="003F76D0">
            <w:pPr>
              <w:pStyle w:val="TableParagraph"/>
              <w:spacing w:before="51"/>
              <w:ind w:left="740" w:right="733"/>
              <w:rPr>
                <w:sz w:val="18"/>
              </w:rPr>
            </w:pPr>
            <w:r>
              <w:rPr>
                <w:sz w:val="18"/>
              </w:rPr>
              <w:t xml:space="preserve">MDI </w:t>
            </w:r>
          </w:p>
        </w:tc>
        <w:tc>
          <w:tcPr>
            <w:tcW w:w="1874" w:type="dxa"/>
            <w:gridSpan w:val="2"/>
            <w:tcBorders>
              <w:top w:val="single" w:sz="4" w:space="0" w:color="000000"/>
              <w:left w:val="single" w:sz="4" w:space="0" w:color="000000"/>
              <w:bottom w:val="single" w:sz="4" w:space="0" w:color="000000"/>
              <w:right w:val="single" w:sz="4" w:space="0" w:color="000000"/>
            </w:tcBorders>
          </w:tcPr>
          <w:p w14:paraId="49EDCE74" w14:textId="77777777" w:rsidR="00C441A2" w:rsidRDefault="003F76D0">
            <w:pPr>
              <w:pStyle w:val="TableParagraph"/>
              <w:spacing w:before="51"/>
              <w:ind w:left="740" w:right="730"/>
              <w:rPr>
                <w:sz w:val="18"/>
              </w:rPr>
            </w:pPr>
            <w:r>
              <w:rPr>
                <w:sz w:val="18"/>
              </w:rPr>
              <w:t xml:space="preserve">PTI </w:t>
            </w:r>
          </w:p>
        </w:tc>
        <w:tc>
          <w:tcPr>
            <w:tcW w:w="1882" w:type="dxa"/>
            <w:gridSpan w:val="2"/>
            <w:tcBorders>
              <w:top w:val="single" w:sz="4" w:space="0" w:color="000000"/>
              <w:left w:val="single" w:sz="4" w:space="0" w:color="000000"/>
              <w:bottom w:val="single" w:sz="4" w:space="0" w:color="000000"/>
              <w:right w:val="single" w:sz="4" w:space="0" w:color="000000"/>
            </w:tcBorders>
          </w:tcPr>
          <w:p w14:paraId="49EDCE75" w14:textId="77777777" w:rsidR="00C441A2" w:rsidRDefault="003F76D0">
            <w:pPr>
              <w:pStyle w:val="TableParagraph"/>
              <w:spacing w:before="51"/>
              <w:ind w:left="728" w:right="723"/>
              <w:rPr>
                <w:sz w:val="18"/>
              </w:rPr>
            </w:pPr>
            <w:r>
              <w:rPr>
                <w:sz w:val="18"/>
              </w:rPr>
              <w:t xml:space="preserve">PTEI </w:t>
            </w:r>
          </w:p>
        </w:tc>
      </w:tr>
    </w:tbl>
    <w:p w14:paraId="49EDCE77" w14:textId="77777777" w:rsidR="00C441A2" w:rsidRDefault="00C441A2">
      <w:pPr>
        <w:pStyle w:val="a3"/>
        <w:rPr>
          <w:b/>
          <w:sz w:val="22"/>
        </w:rPr>
      </w:pPr>
    </w:p>
    <w:p w14:paraId="49EDCE78" w14:textId="77777777" w:rsidR="00C441A2" w:rsidRDefault="00C441A2">
      <w:pPr>
        <w:pStyle w:val="a3"/>
        <w:spacing w:before="1"/>
        <w:rPr>
          <w:b/>
          <w:sz w:val="28"/>
        </w:rPr>
      </w:pPr>
    </w:p>
    <w:p w14:paraId="49EDCE79" w14:textId="77777777" w:rsidR="00C441A2" w:rsidRDefault="003F76D0">
      <w:pPr>
        <w:spacing w:after="23"/>
        <w:ind w:left="896" w:right="895"/>
        <w:jc w:val="center"/>
        <w:rPr>
          <w:b/>
          <w:sz w:val="21"/>
        </w:rPr>
      </w:pPr>
      <w:bookmarkStart w:id="374" w:name="_bookmark208"/>
      <w:bookmarkEnd w:id="374"/>
      <w:r>
        <w:rPr>
          <w:b/>
          <w:sz w:val="21"/>
        </w:rPr>
        <w:t xml:space="preserve"> Table 7-13 Description of PWField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CE7F" w14:textId="77777777">
        <w:trPr>
          <w:trHeight w:val="311"/>
        </w:trPr>
        <w:tc>
          <w:tcPr>
            <w:tcW w:w="959" w:type="dxa"/>
            <w:tcBorders>
              <w:bottom w:val="double" w:sz="1" w:space="0" w:color="000000"/>
            </w:tcBorders>
          </w:tcPr>
          <w:p w14:paraId="49EDCE7A" w14:textId="77777777" w:rsidR="00C441A2" w:rsidRPr="009058AE" w:rsidRDefault="003F76D0">
            <w:pPr>
              <w:pStyle w:val="TableParagraph"/>
              <w:spacing w:before="20"/>
              <w:ind w:left="87" w:right="77"/>
              <w:rPr>
                <w:rFonts w:eastAsia="宋体"/>
                <w:b/>
                <w:sz w:val="21"/>
              </w:rPr>
            </w:pPr>
            <w:r w:rsidRPr="009058AE">
              <w:rPr>
                <w:rFonts w:eastAsia="宋体"/>
                <w:b/>
                <w:sz w:val="21"/>
              </w:rPr>
              <w:t xml:space="preserve">Domain name </w:t>
            </w:r>
          </w:p>
        </w:tc>
        <w:tc>
          <w:tcPr>
            <w:tcW w:w="709" w:type="dxa"/>
            <w:tcBorders>
              <w:bottom w:val="double" w:sz="1" w:space="0" w:color="000000"/>
            </w:tcBorders>
          </w:tcPr>
          <w:p w14:paraId="49EDCE7B" w14:textId="77777777" w:rsidR="00C441A2" w:rsidRPr="009058AE" w:rsidRDefault="003F76D0">
            <w:pPr>
              <w:pStyle w:val="TableParagraph"/>
              <w:spacing w:before="20"/>
              <w:ind w:left="7"/>
              <w:rPr>
                <w:rFonts w:eastAsia="宋体"/>
                <w:b/>
                <w:sz w:val="21"/>
              </w:rPr>
            </w:pPr>
            <w:r w:rsidRPr="009058AE">
              <w:rPr>
                <w:rFonts w:eastAsia="宋体"/>
                <w:b/>
                <w:w w:val="99"/>
                <w:sz w:val="21"/>
              </w:rPr>
              <w:t xml:space="preserve">position </w:t>
            </w:r>
          </w:p>
        </w:tc>
        <w:tc>
          <w:tcPr>
            <w:tcW w:w="6662" w:type="dxa"/>
            <w:tcBorders>
              <w:bottom w:val="double" w:sz="1" w:space="0" w:color="000000"/>
            </w:tcBorders>
          </w:tcPr>
          <w:p w14:paraId="49EDCE7C" w14:textId="77777777" w:rsidR="00C441A2" w:rsidRPr="009058AE" w:rsidRDefault="003F76D0">
            <w:pPr>
              <w:pStyle w:val="TableParagraph"/>
              <w:spacing w:before="20"/>
              <w:ind w:left="2832" w:right="2822"/>
              <w:rPr>
                <w:rFonts w:eastAsia="宋体"/>
                <w:b/>
                <w:sz w:val="21"/>
              </w:rPr>
            </w:pPr>
            <w:r w:rsidRPr="009058AE">
              <w:rPr>
                <w:rFonts w:eastAsia="宋体"/>
                <w:b/>
                <w:sz w:val="21"/>
              </w:rPr>
              <w:t xml:space="preserve">Functional description </w:t>
            </w:r>
          </w:p>
        </w:tc>
        <w:tc>
          <w:tcPr>
            <w:tcW w:w="709" w:type="dxa"/>
            <w:tcBorders>
              <w:bottom w:val="double" w:sz="1" w:space="0" w:color="000000"/>
            </w:tcBorders>
          </w:tcPr>
          <w:p w14:paraId="49EDCE7D" w14:textId="77777777" w:rsidR="00C441A2" w:rsidRPr="009058AE" w:rsidRDefault="003F76D0">
            <w:pPr>
              <w:pStyle w:val="TableParagraph"/>
              <w:spacing w:before="20"/>
              <w:ind w:left="93" w:right="84"/>
              <w:rPr>
                <w:rFonts w:eastAsia="宋体"/>
                <w:b/>
                <w:sz w:val="21"/>
              </w:rPr>
            </w:pPr>
            <w:r w:rsidRPr="009058AE">
              <w:rPr>
                <w:rFonts w:eastAsia="宋体"/>
                <w:b/>
                <w:sz w:val="21"/>
              </w:rPr>
              <w:t xml:space="preserve">Read/write </w:t>
            </w:r>
          </w:p>
        </w:tc>
        <w:tc>
          <w:tcPr>
            <w:tcW w:w="923" w:type="dxa"/>
            <w:tcBorders>
              <w:bottom w:val="double" w:sz="1" w:space="0" w:color="000000"/>
            </w:tcBorders>
          </w:tcPr>
          <w:p w14:paraId="49EDCE7E" w14:textId="77777777" w:rsidR="00C441A2" w:rsidRPr="009058AE" w:rsidRDefault="003F76D0">
            <w:pPr>
              <w:pStyle w:val="TableParagraph"/>
              <w:spacing w:before="20"/>
              <w:ind w:left="115" w:right="106"/>
              <w:rPr>
                <w:rFonts w:eastAsia="宋体"/>
                <w:b/>
                <w:sz w:val="21"/>
              </w:rPr>
            </w:pPr>
            <w:r w:rsidRPr="009058AE">
              <w:rPr>
                <w:rFonts w:eastAsia="宋体"/>
                <w:b/>
                <w:sz w:val="21"/>
              </w:rPr>
              <w:t xml:space="preserve">Reset value </w:t>
            </w:r>
          </w:p>
        </w:tc>
      </w:tr>
      <w:tr w:rsidR="00C441A2" w14:paraId="49EDCE85" w14:textId="77777777">
        <w:trPr>
          <w:trHeight w:val="312"/>
        </w:trPr>
        <w:tc>
          <w:tcPr>
            <w:tcW w:w="959" w:type="dxa"/>
            <w:tcBorders>
              <w:top w:val="double" w:sz="1" w:space="0" w:color="000000"/>
            </w:tcBorders>
          </w:tcPr>
          <w:p w14:paraId="49EDCE80" w14:textId="77777777" w:rsidR="00C441A2" w:rsidRPr="009058AE" w:rsidRDefault="003F76D0">
            <w:pPr>
              <w:pStyle w:val="TableParagraph"/>
              <w:spacing w:before="51"/>
              <w:ind w:left="9"/>
              <w:rPr>
                <w:sz w:val="18"/>
              </w:rPr>
            </w:pPr>
            <w:r w:rsidRPr="009058AE">
              <w:rPr>
                <w:sz w:val="18"/>
              </w:rPr>
              <w:t xml:space="preserve">0 </w:t>
            </w:r>
          </w:p>
        </w:tc>
        <w:tc>
          <w:tcPr>
            <w:tcW w:w="709" w:type="dxa"/>
            <w:tcBorders>
              <w:top w:val="double" w:sz="1" w:space="0" w:color="000000"/>
            </w:tcBorders>
          </w:tcPr>
          <w:p w14:paraId="49EDCE81" w14:textId="77777777" w:rsidR="00C441A2" w:rsidRPr="009058AE" w:rsidRDefault="003F76D0">
            <w:pPr>
              <w:pStyle w:val="TableParagraph"/>
              <w:spacing w:before="51"/>
              <w:ind w:left="93" w:right="83"/>
              <w:rPr>
                <w:sz w:val="18"/>
              </w:rPr>
            </w:pPr>
            <w:r w:rsidRPr="009058AE">
              <w:rPr>
                <w:sz w:val="18"/>
              </w:rPr>
              <w:t xml:space="preserve">63.. 38 </w:t>
            </w:r>
          </w:p>
        </w:tc>
        <w:tc>
          <w:tcPr>
            <w:tcW w:w="6662" w:type="dxa"/>
            <w:tcBorders>
              <w:top w:val="double" w:sz="1" w:space="0" w:color="000000"/>
            </w:tcBorders>
          </w:tcPr>
          <w:p w14:paraId="49EDCE82"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Read only is always 0. </w:t>
            </w:r>
          </w:p>
        </w:tc>
        <w:tc>
          <w:tcPr>
            <w:tcW w:w="709" w:type="dxa"/>
            <w:tcBorders>
              <w:top w:val="double" w:sz="1" w:space="0" w:color="000000"/>
            </w:tcBorders>
          </w:tcPr>
          <w:p w14:paraId="49EDCE83" w14:textId="77777777" w:rsidR="00C441A2" w:rsidRPr="009058AE" w:rsidRDefault="003F76D0">
            <w:pPr>
              <w:pStyle w:val="TableParagraph"/>
              <w:spacing w:before="51"/>
              <w:ind w:left="10"/>
              <w:rPr>
                <w:sz w:val="18"/>
              </w:rPr>
            </w:pPr>
            <w:r w:rsidRPr="009058AE">
              <w:rPr>
                <w:sz w:val="18"/>
              </w:rPr>
              <w:t xml:space="preserve">0 </w:t>
            </w:r>
          </w:p>
        </w:tc>
        <w:tc>
          <w:tcPr>
            <w:tcW w:w="923" w:type="dxa"/>
            <w:tcBorders>
              <w:top w:val="double" w:sz="1" w:space="0" w:color="000000"/>
            </w:tcBorders>
          </w:tcPr>
          <w:p w14:paraId="49EDCE84" w14:textId="77777777" w:rsidR="00C441A2" w:rsidRPr="009058AE" w:rsidRDefault="003F76D0">
            <w:pPr>
              <w:pStyle w:val="TableParagraph"/>
              <w:spacing w:before="51"/>
              <w:ind w:left="8"/>
              <w:rPr>
                <w:sz w:val="18"/>
              </w:rPr>
            </w:pPr>
            <w:r w:rsidRPr="009058AE">
              <w:rPr>
                <w:sz w:val="18"/>
              </w:rPr>
              <w:t xml:space="preserve">0 </w:t>
            </w:r>
          </w:p>
        </w:tc>
      </w:tr>
      <w:tr w:rsidR="00C441A2" w14:paraId="49EDCE90" w14:textId="77777777">
        <w:trPr>
          <w:trHeight w:val="936"/>
        </w:trPr>
        <w:tc>
          <w:tcPr>
            <w:tcW w:w="959" w:type="dxa"/>
          </w:tcPr>
          <w:p w14:paraId="49EDCE86" w14:textId="77777777" w:rsidR="00C441A2" w:rsidRPr="009058AE" w:rsidRDefault="00C441A2">
            <w:pPr>
              <w:pStyle w:val="TableParagraph"/>
              <w:spacing w:before="4"/>
              <w:jc w:val="left"/>
              <w:rPr>
                <w:b/>
                <w:sz w:val="28"/>
              </w:rPr>
            </w:pPr>
          </w:p>
          <w:p w14:paraId="49EDCE87" w14:textId="77777777" w:rsidR="00C441A2" w:rsidRPr="009058AE" w:rsidRDefault="003F76D0">
            <w:pPr>
              <w:pStyle w:val="TableParagraph"/>
              <w:spacing w:before="0"/>
              <w:ind w:left="87" w:right="80"/>
              <w:rPr>
                <w:sz w:val="18"/>
              </w:rPr>
            </w:pPr>
            <w:r w:rsidRPr="009058AE">
              <w:rPr>
                <w:sz w:val="18"/>
              </w:rPr>
              <w:t xml:space="preserve">BDI </w:t>
            </w:r>
          </w:p>
        </w:tc>
        <w:tc>
          <w:tcPr>
            <w:tcW w:w="709" w:type="dxa"/>
          </w:tcPr>
          <w:p w14:paraId="49EDCE88" w14:textId="77777777" w:rsidR="00C441A2" w:rsidRPr="009058AE" w:rsidRDefault="00C441A2">
            <w:pPr>
              <w:pStyle w:val="TableParagraph"/>
              <w:spacing w:before="4"/>
              <w:jc w:val="left"/>
              <w:rPr>
                <w:b/>
                <w:sz w:val="28"/>
              </w:rPr>
            </w:pPr>
          </w:p>
          <w:p w14:paraId="49EDCE89" w14:textId="77777777" w:rsidR="00C441A2" w:rsidRPr="009058AE" w:rsidRDefault="003F76D0">
            <w:pPr>
              <w:pStyle w:val="TableParagraph"/>
              <w:spacing w:before="0"/>
              <w:ind w:left="93" w:right="83"/>
              <w:rPr>
                <w:sz w:val="18"/>
              </w:rPr>
            </w:pPr>
            <w:r w:rsidRPr="009058AE">
              <w:rPr>
                <w:sz w:val="18"/>
              </w:rPr>
              <w:t xml:space="preserve">37.. 32 </w:t>
            </w:r>
          </w:p>
        </w:tc>
        <w:tc>
          <w:tcPr>
            <w:tcW w:w="6662" w:type="dxa"/>
          </w:tcPr>
          <w:p w14:paraId="49EDCE8A"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The Base Directory starts the index. </w:t>
            </w:r>
          </w:p>
          <w:p w14:paraId="49EDCE8B" w14:textId="77777777" w:rsidR="00C441A2" w:rsidRPr="009058AE" w:rsidRDefault="003F76D0">
            <w:pPr>
              <w:pStyle w:val="TableParagraph"/>
              <w:spacing w:before="2" w:line="310" w:lineRule="atLeast"/>
              <w:ind w:left="107" w:right="5"/>
              <w:jc w:val="left"/>
              <w:rPr>
                <w:rFonts w:eastAsia="宋体"/>
                <w:sz w:val="18"/>
              </w:rPr>
            </w:pPr>
            <w:r w:rsidRPr="009058AE">
              <w:rPr>
                <w:rFonts w:eastAsia="宋体"/>
                <w:spacing w:val="2"/>
                <w:sz w:val="18"/>
              </w:rPr>
              <w:t xml:space="preserve">The use of the base directory table is controlled by the PWCtl. </w:t>
            </w:r>
            <w:r w:rsidRPr="009058AE">
              <w:rPr>
                <w:sz w:val="18"/>
                <w:vertAlign w:val="subscript"/>
              </w:rPr>
              <w:t>PWDirExt</w:t>
            </w:r>
            <w:r w:rsidRPr="009058AE">
              <w:rPr>
                <w:rFonts w:eastAsia="宋体"/>
                <w:spacing w:val="-10"/>
                <w:sz w:val="18"/>
              </w:rPr>
              <w:t xml:space="preserve"> The base directory table can be used to distinguish between different page tables, such as the user page table and the kernel page table, which can be maintained separately. </w:t>
            </w:r>
          </w:p>
        </w:tc>
        <w:tc>
          <w:tcPr>
            <w:tcW w:w="709" w:type="dxa"/>
          </w:tcPr>
          <w:p w14:paraId="49EDCE8C" w14:textId="77777777" w:rsidR="00C441A2" w:rsidRPr="009058AE" w:rsidRDefault="00C441A2">
            <w:pPr>
              <w:pStyle w:val="TableParagraph"/>
              <w:spacing w:before="4"/>
              <w:jc w:val="left"/>
              <w:rPr>
                <w:b/>
                <w:sz w:val="28"/>
              </w:rPr>
            </w:pPr>
          </w:p>
          <w:p w14:paraId="49EDCE8D" w14:textId="77777777" w:rsidR="00C441A2" w:rsidRPr="009058AE" w:rsidRDefault="003F76D0">
            <w:pPr>
              <w:pStyle w:val="TableParagraph"/>
              <w:spacing w:before="0"/>
              <w:ind w:left="93" w:right="82"/>
              <w:rPr>
                <w:sz w:val="18"/>
              </w:rPr>
            </w:pPr>
            <w:r w:rsidRPr="009058AE">
              <w:rPr>
                <w:sz w:val="18"/>
              </w:rPr>
              <w:t xml:space="preserve">R/W </w:t>
            </w:r>
          </w:p>
        </w:tc>
        <w:tc>
          <w:tcPr>
            <w:tcW w:w="923" w:type="dxa"/>
          </w:tcPr>
          <w:p w14:paraId="49EDCE8E" w14:textId="77777777" w:rsidR="00C441A2" w:rsidRPr="009058AE" w:rsidRDefault="00C441A2">
            <w:pPr>
              <w:pStyle w:val="TableParagraph"/>
              <w:spacing w:before="4"/>
              <w:jc w:val="left"/>
              <w:rPr>
                <w:b/>
                <w:sz w:val="28"/>
              </w:rPr>
            </w:pPr>
          </w:p>
          <w:p w14:paraId="49EDCE8F" w14:textId="77777777" w:rsidR="00C441A2" w:rsidRPr="009058AE" w:rsidRDefault="003F76D0">
            <w:pPr>
              <w:pStyle w:val="TableParagraph"/>
              <w:spacing w:before="0"/>
              <w:ind w:left="115" w:right="107"/>
              <w:rPr>
                <w:sz w:val="18"/>
              </w:rPr>
            </w:pPr>
            <w:r w:rsidRPr="009058AE">
              <w:rPr>
                <w:sz w:val="18"/>
              </w:rPr>
              <w:t xml:space="preserve">0 x0 </w:t>
            </w:r>
          </w:p>
        </w:tc>
      </w:tr>
      <w:tr w:rsidR="00C441A2" w14:paraId="49EDCE96" w14:textId="77777777">
        <w:trPr>
          <w:trHeight w:val="311"/>
        </w:trPr>
        <w:tc>
          <w:tcPr>
            <w:tcW w:w="959" w:type="dxa"/>
          </w:tcPr>
          <w:p w14:paraId="49EDCE91" w14:textId="77777777" w:rsidR="00C441A2" w:rsidRPr="009058AE" w:rsidRDefault="003F76D0">
            <w:pPr>
              <w:pStyle w:val="TableParagraph"/>
              <w:ind w:left="9"/>
              <w:rPr>
                <w:sz w:val="18"/>
              </w:rPr>
            </w:pPr>
            <w:r w:rsidRPr="009058AE">
              <w:rPr>
                <w:sz w:val="18"/>
              </w:rPr>
              <w:t xml:space="preserve">0 </w:t>
            </w:r>
          </w:p>
        </w:tc>
        <w:tc>
          <w:tcPr>
            <w:tcW w:w="709" w:type="dxa"/>
          </w:tcPr>
          <w:p w14:paraId="49EDCE92" w14:textId="77777777" w:rsidR="00C441A2" w:rsidRPr="009058AE" w:rsidRDefault="003F76D0">
            <w:pPr>
              <w:pStyle w:val="TableParagraph"/>
              <w:ind w:left="93" w:right="83"/>
              <w:rPr>
                <w:sz w:val="18"/>
              </w:rPr>
            </w:pPr>
            <w:r w:rsidRPr="009058AE">
              <w:rPr>
                <w:sz w:val="18"/>
              </w:rPr>
              <w:t xml:space="preserve">31.. 30 </w:t>
            </w:r>
          </w:p>
        </w:tc>
        <w:tc>
          <w:tcPr>
            <w:tcW w:w="6662" w:type="dxa"/>
          </w:tcPr>
          <w:p w14:paraId="49EDCE93"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Read only is always 0. </w:t>
            </w:r>
          </w:p>
        </w:tc>
        <w:tc>
          <w:tcPr>
            <w:tcW w:w="709" w:type="dxa"/>
          </w:tcPr>
          <w:p w14:paraId="49EDCE94" w14:textId="77777777" w:rsidR="00C441A2" w:rsidRPr="009058AE" w:rsidRDefault="003F76D0">
            <w:pPr>
              <w:pStyle w:val="TableParagraph"/>
              <w:ind w:left="10"/>
              <w:rPr>
                <w:sz w:val="18"/>
              </w:rPr>
            </w:pPr>
            <w:r w:rsidRPr="009058AE">
              <w:rPr>
                <w:sz w:val="18"/>
              </w:rPr>
              <w:t xml:space="preserve">0 </w:t>
            </w:r>
          </w:p>
        </w:tc>
        <w:tc>
          <w:tcPr>
            <w:tcW w:w="923" w:type="dxa"/>
          </w:tcPr>
          <w:p w14:paraId="49EDCE95" w14:textId="77777777" w:rsidR="00C441A2" w:rsidRPr="009058AE" w:rsidRDefault="003F76D0">
            <w:pPr>
              <w:pStyle w:val="TableParagraph"/>
              <w:ind w:left="8"/>
              <w:rPr>
                <w:sz w:val="18"/>
              </w:rPr>
            </w:pPr>
            <w:r w:rsidRPr="009058AE">
              <w:rPr>
                <w:sz w:val="18"/>
              </w:rPr>
              <w:t xml:space="preserve">0 </w:t>
            </w:r>
          </w:p>
        </w:tc>
      </w:tr>
      <w:tr w:rsidR="00C441A2" w14:paraId="49EDCE9C" w14:textId="77777777">
        <w:trPr>
          <w:trHeight w:val="311"/>
        </w:trPr>
        <w:tc>
          <w:tcPr>
            <w:tcW w:w="959" w:type="dxa"/>
          </w:tcPr>
          <w:p w14:paraId="49EDCE97" w14:textId="77777777" w:rsidR="00C441A2" w:rsidRPr="009058AE" w:rsidRDefault="003F76D0">
            <w:pPr>
              <w:pStyle w:val="TableParagraph"/>
              <w:ind w:left="87" w:right="80"/>
              <w:rPr>
                <w:sz w:val="18"/>
              </w:rPr>
            </w:pPr>
            <w:r w:rsidRPr="009058AE">
              <w:rPr>
                <w:sz w:val="18"/>
              </w:rPr>
              <w:t xml:space="preserve">GDI </w:t>
            </w:r>
          </w:p>
        </w:tc>
        <w:tc>
          <w:tcPr>
            <w:tcW w:w="709" w:type="dxa"/>
          </w:tcPr>
          <w:p w14:paraId="49EDCE98" w14:textId="77777777" w:rsidR="00C441A2" w:rsidRPr="009058AE" w:rsidRDefault="003F76D0">
            <w:pPr>
              <w:pStyle w:val="TableParagraph"/>
              <w:ind w:left="93" w:right="83"/>
              <w:rPr>
                <w:sz w:val="18"/>
              </w:rPr>
            </w:pPr>
            <w:r w:rsidRPr="009058AE">
              <w:rPr>
                <w:sz w:val="18"/>
              </w:rPr>
              <w:t xml:space="preserve">29.. 24 </w:t>
            </w:r>
          </w:p>
        </w:tc>
        <w:tc>
          <w:tcPr>
            <w:tcW w:w="6662" w:type="dxa"/>
          </w:tcPr>
          <w:p w14:paraId="49EDCE99"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Global Directory index starting position. </w:t>
            </w:r>
          </w:p>
        </w:tc>
        <w:tc>
          <w:tcPr>
            <w:tcW w:w="709" w:type="dxa"/>
          </w:tcPr>
          <w:p w14:paraId="49EDCE9A" w14:textId="77777777" w:rsidR="00C441A2" w:rsidRPr="009058AE" w:rsidRDefault="003F76D0">
            <w:pPr>
              <w:pStyle w:val="TableParagraph"/>
              <w:ind w:left="93" w:right="82"/>
              <w:rPr>
                <w:sz w:val="18"/>
              </w:rPr>
            </w:pPr>
            <w:r w:rsidRPr="009058AE">
              <w:rPr>
                <w:sz w:val="18"/>
              </w:rPr>
              <w:t xml:space="preserve">R/W </w:t>
            </w:r>
          </w:p>
        </w:tc>
        <w:tc>
          <w:tcPr>
            <w:tcW w:w="923" w:type="dxa"/>
          </w:tcPr>
          <w:p w14:paraId="49EDCE9B" w14:textId="77777777" w:rsidR="00C441A2" w:rsidRPr="009058AE" w:rsidRDefault="003F76D0">
            <w:pPr>
              <w:pStyle w:val="TableParagraph"/>
              <w:ind w:left="115" w:right="107"/>
              <w:rPr>
                <w:sz w:val="18"/>
              </w:rPr>
            </w:pPr>
            <w:r w:rsidRPr="009058AE">
              <w:rPr>
                <w:sz w:val="18"/>
              </w:rPr>
              <w:t xml:space="preserve">0 x0 </w:t>
            </w:r>
          </w:p>
        </w:tc>
      </w:tr>
      <w:tr w:rsidR="00C441A2" w14:paraId="49EDCEA2" w14:textId="77777777">
        <w:trPr>
          <w:trHeight w:val="312"/>
        </w:trPr>
        <w:tc>
          <w:tcPr>
            <w:tcW w:w="959" w:type="dxa"/>
          </w:tcPr>
          <w:p w14:paraId="49EDCE9D" w14:textId="77777777" w:rsidR="00C441A2" w:rsidRPr="009058AE" w:rsidRDefault="003F76D0">
            <w:pPr>
              <w:pStyle w:val="TableParagraph"/>
              <w:spacing w:before="51"/>
              <w:ind w:left="87" w:right="80"/>
              <w:rPr>
                <w:sz w:val="18"/>
              </w:rPr>
            </w:pPr>
            <w:r w:rsidRPr="009058AE">
              <w:rPr>
                <w:sz w:val="18"/>
              </w:rPr>
              <w:t xml:space="preserve">UDI </w:t>
            </w:r>
          </w:p>
        </w:tc>
        <w:tc>
          <w:tcPr>
            <w:tcW w:w="709" w:type="dxa"/>
          </w:tcPr>
          <w:p w14:paraId="49EDCE9E" w14:textId="77777777" w:rsidR="00C441A2" w:rsidRPr="009058AE" w:rsidRDefault="003F76D0">
            <w:pPr>
              <w:pStyle w:val="TableParagraph"/>
              <w:spacing w:before="51"/>
              <w:ind w:left="93" w:right="83"/>
              <w:rPr>
                <w:sz w:val="18"/>
              </w:rPr>
            </w:pPr>
            <w:r w:rsidRPr="009058AE">
              <w:rPr>
                <w:sz w:val="18"/>
              </w:rPr>
              <w:t xml:space="preserve">23.. 18 </w:t>
            </w:r>
          </w:p>
        </w:tc>
        <w:tc>
          <w:tcPr>
            <w:tcW w:w="6662" w:type="dxa"/>
          </w:tcPr>
          <w:p w14:paraId="49EDCE9F"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The Upper Directory starts the index. </w:t>
            </w:r>
          </w:p>
        </w:tc>
        <w:tc>
          <w:tcPr>
            <w:tcW w:w="709" w:type="dxa"/>
          </w:tcPr>
          <w:p w14:paraId="49EDCEA0" w14:textId="77777777" w:rsidR="00C441A2" w:rsidRPr="009058AE" w:rsidRDefault="003F76D0">
            <w:pPr>
              <w:pStyle w:val="TableParagraph"/>
              <w:spacing w:before="51"/>
              <w:ind w:left="93" w:right="82"/>
              <w:rPr>
                <w:sz w:val="18"/>
              </w:rPr>
            </w:pPr>
            <w:r w:rsidRPr="009058AE">
              <w:rPr>
                <w:sz w:val="18"/>
              </w:rPr>
              <w:t xml:space="preserve">R/W </w:t>
            </w:r>
          </w:p>
        </w:tc>
        <w:tc>
          <w:tcPr>
            <w:tcW w:w="923" w:type="dxa"/>
          </w:tcPr>
          <w:p w14:paraId="49EDCEA1" w14:textId="77777777" w:rsidR="00C441A2" w:rsidRPr="009058AE" w:rsidRDefault="003F76D0">
            <w:pPr>
              <w:pStyle w:val="TableParagraph"/>
              <w:spacing w:before="51"/>
              <w:ind w:left="115" w:right="107"/>
              <w:rPr>
                <w:sz w:val="18"/>
              </w:rPr>
            </w:pPr>
            <w:r w:rsidRPr="009058AE">
              <w:rPr>
                <w:sz w:val="18"/>
              </w:rPr>
              <w:t xml:space="preserve">0 x0 </w:t>
            </w:r>
          </w:p>
        </w:tc>
      </w:tr>
      <w:tr w:rsidR="00C441A2" w14:paraId="49EDCEA8" w14:textId="77777777">
        <w:trPr>
          <w:trHeight w:val="311"/>
        </w:trPr>
        <w:tc>
          <w:tcPr>
            <w:tcW w:w="959" w:type="dxa"/>
          </w:tcPr>
          <w:p w14:paraId="49EDCEA3" w14:textId="77777777" w:rsidR="00C441A2" w:rsidRPr="009058AE" w:rsidRDefault="003F76D0">
            <w:pPr>
              <w:pStyle w:val="TableParagraph"/>
              <w:ind w:left="86" w:right="80"/>
              <w:rPr>
                <w:sz w:val="18"/>
              </w:rPr>
            </w:pPr>
            <w:r w:rsidRPr="009058AE">
              <w:rPr>
                <w:sz w:val="18"/>
              </w:rPr>
              <w:t xml:space="preserve">MDI </w:t>
            </w:r>
          </w:p>
        </w:tc>
        <w:tc>
          <w:tcPr>
            <w:tcW w:w="709" w:type="dxa"/>
          </w:tcPr>
          <w:p w14:paraId="49EDCEA4" w14:textId="77777777" w:rsidR="00C441A2" w:rsidRPr="009058AE" w:rsidRDefault="003F76D0">
            <w:pPr>
              <w:pStyle w:val="TableParagraph"/>
              <w:ind w:left="93" w:right="83"/>
              <w:rPr>
                <w:sz w:val="18"/>
              </w:rPr>
            </w:pPr>
            <w:r w:rsidRPr="009058AE">
              <w:rPr>
                <w:sz w:val="18"/>
              </w:rPr>
              <w:t xml:space="preserve">17.. 12 </w:t>
            </w:r>
          </w:p>
        </w:tc>
        <w:tc>
          <w:tcPr>
            <w:tcW w:w="6662" w:type="dxa"/>
          </w:tcPr>
          <w:p w14:paraId="49EDCEA5"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MIddle Directory is the starting point of an index. </w:t>
            </w:r>
          </w:p>
        </w:tc>
        <w:tc>
          <w:tcPr>
            <w:tcW w:w="709" w:type="dxa"/>
          </w:tcPr>
          <w:p w14:paraId="49EDCEA6" w14:textId="77777777" w:rsidR="00C441A2" w:rsidRPr="009058AE" w:rsidRDefault="003F76D0">
            <w:pPr>
              <w:pStyle w:val="TableParagraph"/>
              <w:ind w:left="93" w:right="82"/>
              <w:rPr>
                <w:sz w:val="18"/>
              </w:rPr>
            </w:pPr>
            <w:r w:rsidRPr="009058AE">
              <w:rPr>
                <w:sz w:val="18"/>
              </w:rPr>
              <w:t xml:space="preserve">R/W </w:t>
            </w:r>
          </w:p>
        </w:tc>
        <w:tc>
          <w:tcPr>
            <w:tcW w:w="923" w:type="dxa"/>
          </w:tcPr>
          <w:p w14:paraId="49EDCEA7" w14:textId="77777777" w:rsidR="00C441A2" w:rsidRPr="009058AE" w:rsidRDefault="003F76D0">
            <w:pPr>
              <w:pStyle w:val="TableParagraph"/>
              <w:ind w:left="115" w:right="107"/>
              <w:rPr>
                <w:sz w:val="18"/>
              </w:rPr>
            </w:pPr>
            <w:r w:rsidRPr="009058AE">
              <w:rPr>
                <w:sz w:val="18"/>
              </w:rPr>
              <w:t xml:space="preserve">0 x0 </w:t>
            </w:r>
          </w:p>
        </w:tc>
      </w:tr>
      <w:tr w:rsidR="00C441A2" w14:paraId="49EDCEAE" w14:textId="77777777">
        <w:trPr>
          <w:trHeight w:val="311"/>
        </w:trPr>
        <w:tc>
          <w:tcPr>
            <w:tcW w:w="959" w:type="dxa"/>
          </w:tcPr>
          <w:p w14:paraId="49EDCEA9" w14:textId="77777777" w:rsidR="00C441A2" w:rsidRPr="009058AE" w:rsidRDefault="003F76D0">
            <w:pPr>
              <w:pStyle w:val="TableParagraph"/>
              <w:ind w:left="87" w:right="78"/>
              <w:rPr>
                <w:sz w:val="18"/>
              </w:rPr>
            </w:pPr>
            <w:r w:rsidRPr="009058AE">
              <w:rPr>
                <w:sz w:val="18"/>
              </w:rPr>
              <w:t xml:space="preserve">PTI </w:t>
            </w:r>
          </w:p>
        </w:tc>
        <w:tc>
          <w:tcPr>
            <w:tcW w:w="709" w:type="dxa"/>
          </w:tcPr>
          <w:p w14:paraId="49EDCEAA" w14:textId="77777777" w:rsidR="00C441A2" w:rsidRPr="009058AE" w:rsidRDefault="003F76D0">
            <w:pPr>
              <w:pStyle w:val="TableParagraph"/>
              <w:ind w:left="93" w:right="84"/>
              <w:rPr>
                <w:sz w:val="18"/>
              </w:rPr>
            </w:pPr>
            <w:r w:rsidRPr="009058AE">
              <w:rPr>
                <w:sz w:val="18"/>
              </w:rPr>
              <w:t xml:space="preserve">11.. 6 </w:t>
            </w:r>
          </w:p>
        </w:tc>
        <w:tc>
          <w:tcPr>
            <w:tcW w:w="6662" w:type="dxa"/>
          </w:tcPr>
          <w:p w14:paraId="49EDCEAB"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Page Table index starting position. </w:t>
            </w:r>
          </w:p>
        </w:tc>
        <w:tc>
          <w:tcPr>
            <w:tcW w:w="709" w:type="dxa"/>
          </w:tcPr>
          <w:p w14:paraId="49EDCEAC" w14:textId="77777777" w:rsidR="00C441A2" w:rsidRPr="009058AE" w:rsidRDefault="003F76D0">
            <w:pPr>
              <w:pStyle w:val="TableParagraph"/>
              <w:ind w:left="93" w:right="82"/>
              <w:rPr>
                <w:sz w:val="18"/>
              </w:rPr>
            </w:pPr>
            <w:r w:rsidRPr="009058AE">
              <w:rPr>
                <w:sz w:val="18"/>
              </w:rPr>
              <w:t xml:space="preserve">R/W </w:t>
            </w:r>
          </w:p>
        </w:tc>
        <w:tc>
          <w:tcPr>
            <w:tcW w:w="923" w:type="dxa"/>
          </w:tcPr>
          <w:p w14:paraId="49EDCEAD" w14:textId="77777777" w:rsidR="00C441A2" w:rsidRPr="009058AE" w:rsidRDefault="003F76D0">
            <w:pPr>
              <w:pStyle w:val="TableParagraph"/>
              <w:ind w:left="115" w:right="107"/>
              <w:rPr>
                <w:sz w:val="18"/>
              </w:rPr>
            </w:pPr>
            <w:r w:rsidRPr="009058AE">
              <w:rPr>
                <w:sz w:val="18"/>
              </w:rPr>
              <w:t xml:space="preserve">0 x0 </w:t>
            </w:r>
          </w:p>
        </w:tc>
      </w:tr>
      <w:tr w:rsidR="00C441A2" w14:paraId="49EDCEBD" w14:textId="77777777">
        <w:trPr>
          <w:trHeight w:val="1560"/>
        </w:trPr>
        <w:tc>
          <w:tcPr>
            <w:tcW w:w="959" w:type="dxa"/>
          </w:tcPr>
          <w:p w14:paraId="49EDCEAF" w14:textId="77777777" w:rsidR="00C441A2" w:rsidRPr="009058AE" w:rsidRDefault="00C441A2">
            <w:pPr>
              <w:pStyle w:val="TableParagraph"/>
              <w:spacing w:before="0"/>
              <w:jc w:val="left"/>
              <w:rPr>
                <w:b/>
                <w:sz w:val="20"/>
              </w:rPr>
            </w:pPr>
          </w:p>
          <w:p w14:paraId="49EDCEB0" w14:textId="77777777" w:rsidR="00C441A2" w:rsidRPr="009058AE" w:rsidRDefault="00C441A2">
            <w:pPr>
              <w:pStyle w:val="TableParagraph"/>
              <w:spacing w:before="0"/>
              <w:jc w:val="left"/>
              <w:rPr>
                <w:b/>
                <w:sz w:val="20"/>
              </w:rPr>
            </w:pPr>
          </w:p>
          <w:p w14:paraId="49EDCEB1" w14:textId="77777777" w:rsidR="00C441A2" w:rsidRPr="009058AE" w:rsidRDefault="003F76D0">
            <w:pPr>
              <w:pStyle w:val="TableParagraph"/>
              <w:spacing w:before="163"/>
              <w:ind w:left="87" w:right="78"/>
              <w:rPr>
                <w:sz w:val="18"/>
              </w:rPr>
            </w:pPr>
            <w:r w:rsidRPr="009058AE">
              <w:rPr>
                <w:sz w:val="18"/>
              </w:rPr>
              <w:t xml:space="preserve">PTEI </w:t>
            </w:r>
          </w:p>
        </w:tc>
        <w:tc>
          <w:tcPr>
            <w:tcW w:w="709" w:type="dxa"/>
          </w:tcPr>
          <w:p w14:paraId="49EDCEB2" w14:textId="77777777" w:rsidR="00C441A2" w:rsidRPr="009058AE" w:rsidRDefault="00C441A2">
            <w:pPr>
              <w:pStyle w:val="TableParagraph"/>
              <w:spacing w:before="0"/>
              <w:jc w:val="left"/>
              <w:rPr>
                <w:b/>
                <w:sz w:val="20"/>
              </w:rPr>
            </w:pPr>
          </w:p>
          <w:p w14:paraId="49EDCEB3" w14:textId="77777777" w:rsidR="00C441A2" w:rsidRPr="009058AE" w:rsidRDefault="00C441A2">
            <w:pPr>
              <w:pStyle w:val="TableParagraph"/>
              <w:spacing w:before="0"/>
              <w:jc w:val="left"/>
              <w:rPr>
                <w:b/>
                <w:sz w:val="20"/>
              </w:rPr>
            </w:pPr>
          </w:p>
          <w:p w14:paraId="49EDCEB4" w14:textId="77777777" w:rsidR="00C441A2" w:rsidRPr="009058AE" w:rsidRDefault="003F76D0">
            <w:pPr>
              <w:pStyle w:val="TableParagraph"/>
              <w:spacing w:before="163"/>
              <w:ind w:left="93" w:right="82"/>
              <w:rPr>
                <w:sz w:val="18"/>
              </w:rPr>
            </w:pPr>
            <w:r w:rsidRPr="009058AE">
              <w:rPr>
                <w:sz w:val="18"/>
              </w:rPr>
              <w:t xml:space="preserve">5.. 0 </w:t>
            </w:r>
          </w:p>
        </w:tc>
        <w:tc>
          <w:tcPr>
            <w:tcW w:w="6662" w:type="dxa"/>
          </w:tcPr>
          <w:p w14:paraId="49EDCEB5" w14:textId="77777777" w:rsidR="00C441A2" w:rsidRPr="009058AE" w:rsidRDefault="003F76D0">
            <w:pPr>
              <w:pStyle w:val="TableParagraph"/>
              <w:spacing w:before="42"/>
              <w:ind w:left="107"/>
              <w:jc w:val="left"/>
              <w:rPr>
                <w:rFonts w:eastAsia="宋体"/>
                <w:sz w:val="18"/>
              </w:rPr>
            </w:pPr>
            <w:r w:rsidRPr="009058AE">
              <w:rPr>
                <w:rFonts w:eastAsia="宋体"/>
                <w:sz w:val="18"/>
              </w:rPr>
              <w:t xml:space="preserve">Page table item shift amount. </w:t>
            </w:r>
          </w:p>
          <w:p w14:paraId="49EDCEB6" w14:textId="77777777" w:rsidR="00C441A2" w:rsidRPr="009058AE" w:rsidRDefault="003F76D0">
            <w:pPr>
              <w:pStyle w:val="TableParagraph"/>
              <w:spacing w:before="1" w:line="310" w:lineRule="atLeast"/>
              <w:ind w:left="107" w:right="95"/>
              <w:jc w:val="both"/>
              <w:rPr>
                <w:rFonts w:eastAsia="宋体"/>
                <w:sz w:val="18"/>
              </w:rPr>
            </w:pPr>
            <w:r w:rsidRPr="009058AE">
              <w:rPr>
                <w:rFonts w:eastAsia="宋体"/>
                <w:spacing w:val="-1"/>
                <w:sz w:val="18"/>
              </w:rPr>
              <w:t xml:space="preserve">The content of the page table entry read out will be logically shifted to the right pTEI-2 bit to remove the information in the page table entry that is only used for software and does not need to be put into TLB. </w:t>
            </w:r>
            <w:r w:rsidRPr="009058AE">
              <w:rPr>
                <w:rFonts w:eastAsia="宋体"/>
                <w:spacing w:val="-2"/>
                <w:sz w:val="18"/>
              </w:rPr>
              <w:t xml:space="preserve"> The loop is then rotated 2 bits to the right to move the RI and XI two-bit information to either the highest two bits of EntryLo0 or EntryLo1. </w:t>
            </w:r>
            <w:r w:rsidRPr="009058AE">
              <w:rPr>
                <w:rFonts w:eastAsia="宋体"/>
                <w:spacing w:val="-5"/>
                <w:sz w:val="18"/>
              </w:rPr>
              <w:t xml:space="preserve"> Therefore, </w:t>
            </w:r>
            <w:r w:rsidRPr="009058AE">
              <w:rPr>
                <w:rFonts w:eastAsia="宋体"/>
                <w:spacing w:val="-5"/>
                <w:sz w:val="18"/>
              </w:rPr>
              <w:lastRenderedPageBreak/>
              <w:t xml:space="preserve">the PTEI field cannot be filled with 0 or 1, otherwise the processor result will be indeterminate. </w:t>
            </w:r>
          </w:p>
        </w:tc>
        <w:tc>
          <w:tcPr>
            <w:tcW w:w="709" w:type="dxa"/>
          </w:tcPr>
          <w:p w14:paraId="49EDCEB7" w14:textId="77777777" w:rsidR="00C441A2" w:rsidRPr="009058AE" w:rsidRDefault="00C441A2">
            <w:pPr>
              <w:pStyle w:val="TableParagraph"/>
              <w:spacing w:before="0"/>
              <w:jc w:val="left"/>
              <w:rPr>
                <w:b/>
                <w:sz w:val="20"/>
              </w:rPr>
            </w:pPr>
          </w:p>
          <w:p w14:paraId="49EDCEB8" w14:textId="77777777" w:rsidR="00C441A2" w:rsidRPr="009058AE" w:rsidRDefault="00C441A2">
            <w:pPr>
              <w:pStyle w:val="TableParagraph"/>
              <w:spacing w:before="0"/>
              <w:jc w:val="left"/>
              <w:rPr>
                <w:b/>
                <w:sz w:val="20"/>
              </w:rPr>
            </w:pPr>
          </w:p>
          <w:p w14:paraId="49EDCEB9" w14:textId="77777777" w:rsidR="00C441A2" w:rsidRPr="009058AE" w:rsidRDefault="003F76D0">
            <w:pPr>
              <w:pStyle w:val="TableParagraph"/>
              <w:spacing w:before="162"/>
              <w:ind w:left="93" w:right="83"/>
              <w:rPr>
                <w:sz w:val="18"/>
              </w:rPr>
            </w:pPr>
            <w:r w:rsidRPr="009058AE">
              <w:rPr>
                <w:sz w:val="18"/>
              </w:rPr>
              <w:t xml:space="preserve">R/W </w:t>
            </w:r>
          </w:p>
        </w:tc>
        <w:tc>
          <w:tcPr>
            <w:tcW w:w="923" w:type="dxa"/>
          </w:tcPr>
          <w:p w14:paraId="49EDCEBA" w14:textId="77777777" w:rsidR="00C441A2" w:rsidRPr="009058AE" w:rsidRDefault="00C441A2">
            <w:pPr>
              <w:pStyle w:val="TableParagraph"/>
              <w:spacing w:before="0"/>
              <w:jc w:val="left"/>
              <w:rPr>
                <w:b/>
                <w:sz w:val="20"/>
              </w:rPr>
            </w:pPr>
          </w:p>
          <w:p w14:paraId="49EDCEBB" w14:textId="77777777" w:rsidR="00C441A2" w:rsidRPr="009058AE" w:rsidRDefault="00C441A2">
            <w:pPr>
              <w:pStyle w:val="TableParagraph"/>
              <w:spacing w:before="0"/>
              <w:jc w:val="left"/>
              <w:rPr>
                <w:b/>
                <w:sz w:val="20"/>
              </w:rPr>
            </w:pPr>
          </w:p>
          <w:p w14:paraId="49EDCEBC" w14:textId="77777777" w:rsidR="00C441A2" w:rsidRPr="009058AE" w:rsidRDefault="003F76D0">
            <w:pPr>
              <w:pStyle w:val="TableParagraph"/>
              <w:spacing w:before="162"/>
              <w:ind w:left="115" w:right="108"/>
              <w:rPr>
                <w:sz w:val="18"/>
              </w:rPr>
            </w:pPr>
            <w:r w:rsidRPr="009058AE">
              <w:rPr>
                <w:sz w:val="18"/>
              </w:rPr>
              <w:t xml:space="preserve">0 x0 </w:t>
            </w:r>
          </w:p>
        </w:tc>
      </w:tr>
    </w:tbl>
    <w:p w14:paraId="49EDCEBE" w14:textId="77777777" w:rsidR="00C441A2" w:rsidRDefault="00C441A2">
      <w:pPr>
        <w:rPr>
          <w:sz w:val="18"/>
        </w:rPr>
        <w:sectPr w:rsidR="00C441A2">
          <w:pgSz w:w="11910" w:h="16840"/>
          <w:pgMar w:top="1620" w:right="0" w:bottom="1380" w:left="0" w:header="890" w:footer="1158" w:gutter="0"/>
          <w:cols w:space="720"/>
        </w:sectPr>
      </w:pPr>
    </w:p>
    <w:p w14:paraId="49EDCEBF" w14:textId="77777777" w:rsidR="00C441A2" w:rsidRDefault="003F76D0">
      <w:pPr>
        <w:pStyle w:val="2"/>
        <w:numPr>
          <w:ilvl w:val="1"/>
          <w:numId w:val="5"/>
        </w:numPr>
        <w:tabs>
          <w:tab w:val="left" w:pos="1919"/>
          <w:tab w:val="left" w:pos="1920"/>
        </w:tabs>
        <w:ind w:left="1920" w:hanging="840"/>
      </w:pPr>
      <w:bookmarkStart w:id="375" w:name="7.11_PWSize寄存器_(CP0_Register_5,_Select_6"/>
      <w:bookmarkEnd w:id="375"/>
      <w:r>
        <w:lastRenderedPageBreak/>
        <w:t xml:space="preserve"> </w:t>
      </w:r>
      <w:bookmarkStart w:id="376" w:name="_Toc44084307"/>
      <w:r>
        <w:t>PWSize Register 5, Select 6</w:t>
      </w:r>
      <w:bookmarkEnd w:id="376"/>
      <w:r>
        <w:t xml:space="preserve"> </w:t>
      </w:r>
    </w:p>
    <w:p w14:paraId="49EDCEC0"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PWSize registers are used in conjunction with the PWBase, PWField, and PWCtl registers and are used in GS464E to provide configuration information for the execution of the LDDIR and LDPTE directives.  The LDDIR and LDPTE directives support traversal lookup of multilevel page table structure, which can contain up to four levels of catalog tables and one level of page table entries. See Figure 7-9 on page 94 for the supported page table structure and access procedure. </w:t>
      </w:r>
      <w:hyperlink w:anchor="_bookmark203" w:history="1"/>
      <w:hyperlink w:anchor="_bookmark203" w:history="1"/>
      <w:r w:rsidRPr="004C5CEE">
        <w:rPr>
          <w:rFonts w:ascii="Times New Roman" w:hAnsi="Times New Roman" w:cs="Times New Roman"/>
        </w:rPr>
        <w:t xml:space="preserve"> The index value of each level page table to the next level page table or the final page table entry is obtained by intercepting part of the contiguous bit from the virtual address to be looked up (BadVAddr).  The PWSize register is used to identify the number of contiguous bits intercepted by the page table index at each level in the virtual address to be looked up (BadVAddr). </w:t>
      </w:r>
    </w:p>
    <w:p w14:paraId="49EDCEC1"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PWSize field is used to control whether the bit width of the pointer in the directory table is 32 or 64 bits. PS The index value taken from the virtual address to be looked up (BadVAddr) by the various table of contents according to PWField and PWSize needs to be multiplied by the width of the pointer in the table of contents (moved 2 bits left or moved 3 bits left) to form a true access address.  Only 64-bit Pointers can be used in the XTLB Refill exception and 32-bit or 64-bit Pointers can be used in the TLB Refill exception. </w:t>
      </w:r>
    </w:p>
    <w:p w14:paraId="49EDCEC2"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CEC3" w14:textId="77777777" w:rsidR="00C441A2" w:rsidRDefault="00C441A2">
      <w:pPr>
        <w:pStyle w:val="a3"/>
        <w:rPr>
          <w:sz w:val="22"/>
        </w:rPr>
      </w:pPr>
    </w:p>
    <w:p w14:paraId="49EDCEC4" w14:textId="77777777" w:rsidR="00C441A2" w:rsidRDefault="00C441A2">
      <w:pPr>
        <w:pStyle w:val="a3"/>
        <w:rPr>
          <w:sz w:val="22"/>
        </w:rPr>
      </w:pPr>
    </w:p>
    <w:p w14:paraId="49EDCEC5" w14:textId="77777777" w:rsidR="00C441A2" w:rsidRDefault="00C441A2">
      <w:pPr>
        <w:pStyle w:val="a3"/>
        <w:rPr>
          <w:sz w:val="22"/>
        </w:rPr>
      </w:pPr>
    </w:p>
    <w:p w14:paraId="49EDCEC6" w14:textId="77777777" w:rsidR="00C441A2" w:rsidRDefault="00C441A2">
      <w:pPr>
        <w:pStyle w:val="a3"/>
        <w:spacing w:before="7"/>
      </w:pPr>
    </w:p>
    <w:p w14:paraId="49EDCEC7" w14:textId="77777777" w:rsidR="00C441A2" w:rsidRDefault="000C04CA">
      <w:pPr>
        <w:pStyle w:val="a3"/>
        <w:ind w:left="1499"/>
      </w:pPr>
      <w:hyperlink w:anchor="_bookmark210" w:history="1">
        <w:r w:rsidR="003F76D0">
          <w:t xml:space="preserve">Figure 7-12 illustrates the format of the PWField register; </w:t>
        </w:r>
      </w:hyperlink>
      <w:hyperlink w:anchor="_bookmark208" w:history="1">
        <w:r w:rsidR="003F76D0">
          <w:t xml:space="preserve"> Table 7-13 describes the PWField register fields. </w:t>
        </w:r>
      </w:hyperlink>
    </w:p>
    <w:p w14:paraId="49EDCEC8" w14:textId="77777777" w:rsidR="00C441A2" w:rsidRDefault="00C441A2">
      <w:pPr>
        <w:pStyle w:val="a3"/>
        <w:rPr>
          <w:sz w:val="22"/>
        </w:rPr>
      </w:pPr>
    </w:p>
    <w:p w14:paraId="49EDCEC9" w14:textId="77777777" w:rsidR="00C441A2" w:rsidRDefault="00C441A2">
      <w:pPr>
        <w:pStyle w:val="a3"/>
        <w:spacing w:before="11"/>
        <w:rPr>
          <w:sz w:val="17"/>
        </w:rPr>
      </w:pPr>
    </w:p>
    <w:p w14:paraId="49EDCECA" w14:textId="77777777" w:rsidR="00C441A2" w:rsidRDefault="003F76D0">
      <w:pPr>
        <w:pStyle w:val="4"/>
      </w:pPr>
      <w:bookmarkStart w:id="377" w:name="_bookmark210"/>
      <w:bookmarkEnd w:id="377"/>
      <w:r>
        <w:t xml:space="preserve"> Figure 7-12. PWSize register format </w:t>
      </w:r>
    </w:p>
    <w:p w14:paraId="49EDCECB" w14:textId="77777777" w:rsidR="00C441A2" w:rsidRDefault="00C441A2">
      <w:pPr>
        <w:pStyle w:val="a3"/>
        <w:spacing w:before="3"/>
        <w:rPr>
          <w:b/>
          <w:sz w:val="9"/>
        </w:rPr>
      </w:pPr>
    </w:p>
    <w:tbl>
      <w:tblPr>
        <w:tblStyle w:val="TableNormal"/>
        <w:tblW w:w="0" w:type="auto"/>
        <w:tblInd w:w="964" w:type="dxa"/>
        <w:tblLayout w:type="fixed"/>
        <w:tblLook w:val="01E0" w:firstRow="1" w:lastRow="1" w:firstColumn="1" w:lastColumn="1" w:noHBand="0" w:noVBand="0"/>
      </w:tblPr>
      <w:tblGrid>
        <w:gridCol w:w="5999"/>
        <w:gridCol w:w="2116"/>
        <w:gridCol w:w="939"/>
        <w:gridCol w:w="941"/>
      </w:tblGrid>
      <w:tr w:rsidR="00C441A2" w14:paraId="49EDCED0" w14:textId="77777777">
        <w:trPr>
          <w:trHeight w:val="216"/>
        </w:trPr>
        <w:tc>
          <w:tcPr>
            <w:tcW w:w="5999" w:type="dxa"/>
            <w:tcBorders>
              <w:bottom w:val="single" w:sz="4" w:space="0" w:color="000000"/>
            </w:tcBorders>
          </w:tcPr>
          <w:p w14:paraId="49EDCECC"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2116" w:type="dxa"/>
            <w:tcBorders>
              <w:bottom w:val="single" w:sz="4" w:space="0" w:color="000000"/>
            </w:tcBorders>
          </w:tcPr>
          <w:p w14:paraId="49EDCECD" w14:textId="77777777" w:rsidR="00C441A2" w:rsidRDefault="003F76D0">
            <w:pPr>
              <w:pStyle w:val="TableParagraph"/>
              <w:spacing w:before="0" w:line="123" w:lineRule="exact"/>
              <w:ind w:right="89"/>
              <w:jc w:val="right"/>
              <w:rPr>
                <w:rFonts w:ascii="Arial"/>
                <w:sz w:val="11"/>
              </w:rPr>
            </w:pPr>
            <w:r>
              <w:rPr>
                <w:rFonts w:ascii="Arial"/>
                <w:sz w:val="11"/>
              </w:rPr>
              <w:t xml:space="preserve">38 </w:t>
            </w:r>
          </w:p>
        </w:tc>
        <w:tc>
          <w:tcPr>
            <w:tcW w:w="939" w:type="dxa"/>
            <w:tcBorders>
              <w:bottom w:val="single" w:sz="4" w:space="0" w:color="000000"/>
            </w:tcBorders>
          </w:tcPr>
          <w:p w14:paraId="49EDCECE" w14:textId="77777777" w:rsidR="00C441A2" w:rsidRDefault="003F76D0">
            <w:pPr>
              <w:pStyle w:val="TableParagraph"/>
              <w:spacing w:before="0" w:line="123" w:lineRule="exact"/>
              <w:ind w:left="98"/>
              <w:jc w:val="left"/>
              <w:rPr>
                <w:rFonts w:ascii="Arial"/>
                <w:sz w:val="11"/>
              </w:rPr>
            </w:pPr>
            <w:r>
              <w:rPr>
                <w:rFonts w:ascii="Arial"/>
                <w:sz w:val="11"/>
              </w:rPr>
              <w:t xml:space="preserve">37 </w:t>
            </w:r>
          </w:p>
        </w:tc>
        <w:tc>
          <w:tcPr>
            <w:tcW w:w="941" w:type="dxa"/>
            <w:tcBorders>
              <w:bottom w:val="single" w:sz="4" w:space="0" w:color="000000"/>
            </w:tcBorders>
          </w:tcPr>
          <w:p w14:paraId="49EDCECF" w14:textId="77777777" w:rsidR="00C441A2" w:rsidRDefault="003F76D0">
            <w:pPr>
              <w:pStyle w:val="TableParagraph"/>
              <w:spacing w:before="0" w:line="123" w:lineRule="exact"/>
              <w:ind w:right="90"/>
              <w:jc w:val="right"/>
              <w:rPr>
                <w:rFonts w:ascii="Arial"/>
                <w:sz w:val="11"/>
              </w:rPr>
            </w:pPr>
            <w:r>
              <w:rPr>
                <w:rFonts w:ascii="Arial"/>
                <w:sz w:val="11"/>
              </w:rPr>
              <w:t xml:space="preserve">32 </w:t>
            </w:r>
          </w:p>
        </w:tc>
      </w:tr>
      <w:tr w:rsidR="00C441A2" w14:paraId="49EDCED4" w14:textId="77777777">
        <w:trPr>
          <w:trHeight w:val="311"/>
        </w:trPr>
        <w:tc>
          <w:tcPr>
            <w:tcW w:w="5999" w:type="dxa"/>
            <w:tcBorders>
              <w:top w:val="single" w:sz="4" w:space="0" w:color="000000"/>
              <w:left w:val="single" w:sz="4" w:space="0" w:color="000000"/>
              <w:bottom w:val="single" w:sz="4" w:space="0" w:color="000000"/>
            </w:tcBorders>
          </w:tcPr>
          <w:p w14:paraId="49EDCED1" w14:textId="77777777" w:rsidR="00C441A2" w:rsidRDefault="003F76D0">
            <w:pPr>
              <w:pStyle w:val="TableParagraph"/>
              <w:ind w:right="1890"/>
              <w:jc w:val="right"/>
              <w:rPr>
                <w:sz w:val="18"/>
              </w:rPr>
            </w:pPr>
            <w:r>
              <w:rPr>
                <w:sz w:val="18"/>
              </w:rPr>
              <w:t xml:space="preserve">0 </w:t>
            </w:r>
          </w:p>
        </w:tc>
        <w:tc>
          <w:tcPr>
            <w:tcW w:w="2116" w:type="dxa"/>
            <w:tcBorders>
              <w:top w:val="single" w:sz="4" w:space="0" w:color="000000"/>
              <w:bottom w:val="single" w:sz="4" w:space="0" w:color="000000"/>
              <w:right w:val="single" w:sz="4" w:space="0" w:color="000000"/>
            </w:tcBorders>
          </w:tcPr>
          <w:p w14:paraId="49EDCED2" w14:textId="77777777" w:rsidR="00C441A2" w:rsidRDefault="00C441A2">
            <w:pPr>
              <w:pStyle w:val="TableParagraph"/>
              <w:spacing w:before="0"/>
              <w:jc w:val="left"/>
              <w:rPr>
                <w:sz w:val="18"/>
              </w:rPr>
            </w:pPr>
          </w:p>
        </w:tc>
        <w:tc>
          <w:tcPr>
            <w:tcW w:w="1880" w:type="dxa"/>
            <w:gridSpan w:val="2"/>
            <w:tcBorders>
              <w:top w:val="single" w:sz="4" w:space="0" w:color="000000"/>
              <w:left w:val="single" w:sz="4" w:space="0" w:color="000000"/>
              <w:bottom w:val="single" w:sz="4" w:space="0" w:color="000000"/>
              <w:right w:val="single" w:sz="4" w:space="0" w:color="000000"/>
            </w:tcBorders>
          </w:tcPr>
          <w:p w14:paraId="49EDCED3" w14:textId="77777777" w:rsidR="00C441A2" w:rsidRDefault="003F76D0">
            <w:pPr>
              <w:pStyle w:val="TableParagraph"/>
              <w:ind w:left="661" w:right="657"/>
              <w:rPr>
                <w:sz w:val="18"/>
              </w:rPr>
            </w:pPr>
            <w:r>
              <w:rPr>
                <w:sz w:val="18"/>
              </w:rPr>
              <w:t xml:space="preserve">BDW </w:t>
            </w:r>
          </w:p>
        </w:tc>
      </w:tr>
    </w:tbl>
    <w:p w14:paraId="49EDCED5" w14:textId="77777777" w:rsidR="00C441A2" w:rsidRDefault="00C441A2">
      <w:pPr>
        <w:pStyle w:val="a3"/>
        <w:rPr>
          <w:b/>
          <w:sz w:val="20"/>
        </w:rPr>
      </w:pPr>
    </w:p>
    <w:p w14:paraId="49EDCED6" w14:textId="77777777" w:rsidR="00C441A2" w:rsidRDefault="00C441A2">
      <w:pPr>
        <w:pStyle w:val="a3"/>
        <w:spacing w:before="10"/>
        <w:rPr>
          <w:b/>
          <w:sz w:val="11"/>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
        <w:gridCol w:w="309"/>
        <w:gridCol w:w="935"/>
        <w:gridCol w:w="936"/>
        <w:gridCol w:w="936"/>
        <w:gridCol w:w="936"/>
        <w:gridCol w:w="935"/>
        <w:gridCol w:w="937"/>
        <w:gridCol w:w="944"/>
        <w:gridCol w:w="928"/>
        <w:gridCol w:w="939"/>
        <w:gridCol w:w="941"/>
      </w:tblGrid>
      <w:tr w:rsidR="00C441A2" w14:paraId="49EDCEE3" w14:textId="77777777">
        <w:trPr>
          <w:trHeight w:val="216"/>
        </w:trPr>
        <w:tc>
          <w:tcPr>
            <w:tcW w:w="310" w:type="dxa"/>
            <w:tcBorders>
              <w:top w:val="nil"/>
              <w:left w:val="nil"/>
              <w:right w:val="nil"/>
            </w:tcBorders>
          </w:tcPr>
          <w:p w14:paraId="49EDCED7"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309" w:type="dxa"/>
            <w:tcBorders>
              <w:top w:val="nil"/>
              <w:left w:val="nil"/>
              <w:right w:val="nil"/>
            </w:tcBorders>
          </w:tcPr>
          <w:p w14:paraId="49EDCED8" w14:textId="77777777" w:rsidR="00C441A2" w:rsidRDefault="003F76D0">
            <w:pPr>
              <w:pStyle w:val="TableParagraph"/>
              <w:spacing w:before="0" w:line="123" w:lineRule="exact"/>
              <w:ind w:left="48" w:right="38"/>
              <w:rPr>
                <w:rFonts w:ascii="Arial"/>
                <w:sz w:val="11"/>
              </w:rPr>
            </w:pPr>
            <w:r>
              <w:rPr>
                <w:rFonts w:ascii="Arial"/>
                <w:sz w:val="11"/>
              </w:rPr>
              <w:t xml:space="preserve">30 </w:t>
            </w:r>
          </w:p>
        </w:tc>
        <w:tc>
          <w:tcPr>
            <w:tcW w:w="935" w:type="dxa"/>
            <w:tcBorders>
              <w:top w:val="nil"/>
              <w:left w:val="nil"/>
              <w:right w:val="nil"/>
            </w:tcBorders>
          </w:tcPr>
          <w:p w14:paraId="49EDCED9" w14:textId="77777777" w:rsidR="00C441A2" w:rsidRDefault="003F76D0">
            <w:pPr>
              <w:pStyle w:val="TableParagraph"/>
              <w:spacing w:before="0" w:line="123" w:lineRule="exact"/>
              <w:ind w:left="99"/>
              <w:jc w:val="left"/>
              <w:rPr>
                <w:rFonts w:ascii="Arial"/>
                <w:sz w:val="11"/>
              </w:rPr>
            </w:pPr>
            <w:r>
              <w:rPr>
                <w:rFonts w:ascii="Arial"/>
                <w:sz w:val="11"/>
              </w:rPr>
              <w:t xml:space="preserve">29 </w:t>
            </w:r>
          </w:p>
        </w:tc>
        <w:tc>
          <w:tcPr>
            <w:tcW w:w="936" w:type="dxa"/>
            <w:tcBorders>
              <w:top w:val="nil"/>
              <w:left w:val="nil"/>
              <w:right w:val="nil"/>
            </w:tcBorders>
          </w:tcPr>
          <w:p w14:paraId="49EDCEDA" w14:textId="77777777" w:rsidR="00C441A2" w:rsidRDefault="003F76D0">
            <w:pPr>
              <w:pStyle w:val="TableParagraph"/>
              <w:spacing w:before="0" w:line="123" w:lineRule="exact"/>
              <w:ind w:right="85"/>
              <w:jc w:val="right"/>
              <w:rPr>
                <w:rFonts w:ascii="Arial"/>
                <w:sz w:val="11"/>
              </w:rPr>
            </w:pPr>
            <w:r>
              <w:rPr>
                <w:rFonts w:ascii="Arial"/>
                <w:sz w:val="11"/>
              </w:rPr>
              <w:t xml:space="preserve">24 </w:t>
            </w:r>
          </w:p>
        </w:tc>
        <w:tc>
          <w:tcPr>
            <w:tcW w:w="936" w:type="dxa"/>
            <w:tcBorders>
              <w:top w:val="nil"/>
              <w:left w:val="nil"/>
              <w:right w:val="nil"/>
            </w:tcBorders>
          </w:tcPr>
          <w:p w14:paraId="49EDCEDB" w14:textId="77777777" w:rsidR="00C441A2" w:rsidRDefault="003F76D0">
            <w:pPr>
              <w:pStyle w:val="TableParagraph"/>
              <w:spacing w:before="0" w:line="123" w:lineRule="exact"/>
              <w:ind w:left="102"/>
              <w:jc w:val="left"/>
              <w:rPr>
                <w:rFonts w:ascii="Arial"/>
                <w:sz w:val="11"/>
              </w:rPr>
            </w:pPr>
            <w:r>
              <w:rPr>
                <w:rFonts w:ascii="Arial"/>
                <w:sz w:val="11"/>
              </w:rPr>
              <w:t xml:space="preserve">23 </w:t>
            </w:r>
          </w:p>
        </w:tc>
        <w:tc>
          <w:tcPr>
            <w:tcW w:w="936" w:type="dxa"/>
            <w:tcBorders>
              <w:top w:val="nil"/>
              <w:left w:val="nil"/>
              <w:right w:val="nil"/>
            </w:tcBorders>
          </w:tcPr>
          <w:p w14:paraId="49EDCEDC" w14:textId="77777777" w:rsidR="00C441A2" w:rsidRDefault="003F76D0">
            <w:pPr>
              <w:pStyle w:val="TableParagraph"/>
              <w:spacing w:before="0" w:line="123" w:lineRule="exact"/>
              <w:ind w:right="82"/>
              <w:jc w:val="right"/>
              <w:rPr>
                <w:rFonts w:ascii="Arial"/>
                <w:sz w:val="11"/>
              </w:rPr>
            </w:pPr>
            <w:r>
              <w:rPr>
                <w:rFonts w:ascii="Arial"/>
                <w:sz w:val="11"/>
              </w:rPr>
              <w:t xml:space="preserve">18 </w:t>
            </w:r>
          </w:p>
        </w:tc>
        <w:tc>
          <w:tcPr>
            <w:tcW w:w="935" w:type="dxa"/>
            <w:tcBorders>
              <w:top w:val="nil"/>
              <w:left w:val="nil"/>
              <w:right w:val="nil"/>
            </w:tcBorders>
          </w:tcPr>
          <w:p w14:paraId="49EDCEDD" w14:textId="77777777" w:rsidR="00C441A2" w:rsidRDefault="003F76D0">
            <w:pPr>
              <w:pStyle w:val="TableParagraph"/>
              <w:spacing w:before="0" w:line="123" w:lineRule="exact"/>
              <w:ind w:left="104"/>
              <w:jc w:val="left"/>
              <w:rPr>
                <w:rFonts w:ascii="Arial"/>
                <w:sz w:val="11"/>
              </w:rPr>
            </w:pPr>
            <w:r>
              <w:rPr>
                <w:rFonts w:ascii="Arial"/>
                <w:sz w:val="11"/>
              </w:rPr>
              <w:t xml:space="preserve">17 </w:t>
            </w:r>
          </w:p>
        </w:tc>
        <w:tc>
          <w:tcPr>
            <w:tcW w:w="937" w:type="dxa"/>
            <w:tcBorders>
              <w:top w:val="nil"/>
              <w:left w:val="nil"/>
              <w:right w:val="nil"/>
            </w:tcBorders>
          </w:tcPr>
          <w:p w14:paraId="49EDCEDE" w14:textId="77777777" w:rsidR="00C441A2" w:rsidRDefault="003F76D0">
            <w:pPr>
              <w:pStyle w:val="TableParagraph"/>
              <w:spacing w:before="0" w:line="123" w:lineRule="exact"/>
              <w:ind w:right="81"/>
              <w:jc w:val="right"/>
              <w:rPr>
                <w:rFonts w:ascii="Arial"/>
                <w:sz w:val="11"/>
              </w:rPr>
            </w:pPr>
            <w:r>
              <w:rPr>
                <w:rFonts w:ascii="Arial"/>
                <w:sz w:val="11"/>
              </w:rPr>
              <w:t xml:space="preserve">12 </w:t>
            </w:r>
          </w:p>
        </w:tc>
        <w:tc>
          <w:tcPr>
            <w:tcW w:w="944" w:type="dxa"/>
            <w:tcBorders>
              <w:top w:val="nil"/>
              <w:left w:val="nil"/>
              <w:right w:val="nil"/>
            </w:tcBorders>
          </w:tcPr>
          <w:p w14:paraId="49EDCEDF" w14:textId="77777777" w:rsidR="00C441A2" w:rsidRDefault="003F76D0">
            <w:pPr>
              <w:pStyle w:val="TableParagraph"/>
              <w:spacing w:before="0" w:line="123" w:lineRule="exact"/>
              <w:ind w:left="110"/>
              <w:jc w:val="left"/>
              <w:rPr>
                <w:rFonts w:ascii="Arial"/>
                <w:sz w:val="11"/>
              </w:rPr>
            </w:pPr>
            <w:r>
              <w:rPr>
                <w:rFonts w:ascii="Arial"/>
                <w:sz w:val="11"/>
              </w:rPr>
              <w:t xml:space="preserve">11 </w:t>
            </w:r>
          </w:p>
        </w:tc>
        <w:tc>
          <w:tcPr>
            <w:tcW w:w="928" w:type="dxa"/>
            <w:tcBorders>
              <w:top w:val="nil"/>
              <w:left w:val="nil"/>
              <w:right w:val="nil"/>
            </w:tcBorders>
          </w:tcPr>
          <w:p w14:paraId="49EDCEE0" w14:textId="77777777" w:rsidR="00C441A2" w:rsidRDefault="003F76D0">
            <w:pPr>
              <w:pStyle w:val="TableParagraph"/>
              <w:spacing w:before="0" w:line="123" w:lineRule="exact"/>
              <w:ind w:right="110"/>
              <w:jc w:val="right"/>
              <w:rPr>
                <w:rFonts w:ascii="Arial"/>
                <w:sz w:val="11"/>
              </w:rPr>
            </w:pPr>
            <w:r>
              <w:rPr>
                <w:rFonts w:ascii="Arial"/>
                <w:sz w:val="11"/>
              </w:rPr>
              <w:t xml:space="preserve">6 </w:t>
            </w:r>
          </w:p>
        </w:tc>
        <w:tc>
          <w:tcPr>
            <w:tcW w:w="939" w:type="dxa"/>
            <w:tcBorders>
              <w:top w:val="nil"/>
              <w:left w:val="nil"/>
              <w:right w:val="nil"/>
            </w:tcBorders>
          </w:tcPr>
          <w:p w14:paraId="49EDCEE1" w14:textId="77777777" w:rsidR="00C441A2" w:rsidRDefault="003F76D0">
            <w:pPr>
              <w:pStyle w:val="TableParagraph"/>
              <w:spacing w:before="0" w:line="123" w:lineRule="exact"/>
              <w:ind w:left="138"/>
              <w:jc w:val="left"/>
              <w:rPr>
                <w:rFonts w:ascii="Arial"/>
                <w:sz w:val="11"/>
              </w:rPr>
            </w:pPr>
            <w:r>
              <w:rPr>
                <w:rFonts w:ascii="Arial"/>
                <w:sz w:val="11"/>
              </w:rPr>
              <w:t xml:space="preserve">5 </w:t>
            </w:r>
          </w:p>
        </w:tc>
        <w:tc>
          <w:tcPr>
            <w:tcW w:w="941" w:type="dxa"/>
            <w:tcBorders>
              <w:top w:val="nil"/>
              <w:left w:val="nil"/>
              <w:right w:val="nil"/>
            </w:tcBorders>
          </w:tcPr>
          <w:p w14:paraId="49EDCEE2" w14:textId="77777777" w:rsidR="00C441A2" w:rsidRDefault="003F76D0">
            <w:pPr>
              <w:pStyle w:val="TableParagraph"/>
              <w:spacing w:before="0" w:line="123" w:lineRule="exact"/>
              <w:ind w:right="111"/>
              <w:jc w:val="right"/>
              <w:rPr>
                <w:rFonts w:ascii="Arial"/>
                <w:sz w:val="11"/>
              </w:rPr>
            </w:pPr>
            <w:r>
              <w:rPr>
                <w:rFonts w:ascii="Arial"/>
                <w:sz w:val="11"/>
              </w:rPr>
              <w:t xml:space="preserve">0 </w:t>
            </w:r>
          </w:p>
        </w:tc>
      </w:tr>
      <w:tr w:rsidR="00C441A2" w14:paraId="49EDCEEB" w14:textId="77777777">
        <w:trPr>
          <w:trHeight w:val="315"/>
        </w:trPr>
        <w:tc>
          <w:tcPr>
            <w:tcW w:w="310" w:type="dxa"/>
          </w:tcPr>
          <w:p w14:paraId="49EDCEE4" w14:textId="77777777" w:rsidR="00C441A2" w:rsidRDefault="003F76D0">
            <w:pPr>
              <w:pStyle w:val="TableParagraph"/>
              <w:spacing w:before="51"/>
              <w:ind w:left="109"/>
              <w:jc w:val="left"/>
              <w:rPr>
                <w:sz w:val="18"/>
              </w:rPr>
            </w:pPr>
            <w:r>
              <w:rPr>
                <w:sz w:val="18"/>
              </w:rPr>
              <w:t xml:space="preserve">0 </w:t>
            </w:r>
          </w:p>
        </w:tc>
        <w:tc>
          <w:tcPr>
            <w:tcW w:w="309" w:type="dxa"/>
          </w:tcPr>
          <w:p w14:paraId="49EDCEE5" w14:textId="77777777" w:rsidR="00C441A2" w:rsidRDefault="003F76D0">
            <w:pPr>
              <w:pStyle w:val="TableParagraph"/>
              <w:spacing w:before="51"/>
              <w:ind w:left="8"/>
              <w:rPr>
                <w:sz w:val="18"/>
              </w:rPr>
            </w:pPr>
            <w:r>
              <w:rPr>
                <w:sz w:val="18"/>
              </w:rPr>
              <w:t xml:space="preserve">PS </w:t>
            </w:r>
          </w:p>
        </w:tc>
        <w:tc>
          <w:tcPr>
            <w:tcW w:w="1871" w:type="dxa"/>
            <w:gridSpan w:val="2"/>
          </w:tcPr>
          <w:p w14:paraId="49EDCEE6" w14:textId="77777777" w:rsidR="00C441A2" w:rsidRDefault="003F76D0">
            <w:pPr>
              <w:pStyle w:val="TableParagraph"/>
              <w:spacing w:before="51"/>
              <w:ind w:left="702" w:right="689"/>
              <w:rPr>
                <w:sz w:val="18"/>
              </w:rPr>
            </w:pPr>
            <w:r>
              <w:rPr>
                <w:sz w:val="18"/>
              </w:rPr>
              <w:t xml:space="preserve">GDW </w:t>
            </w:r>
          </w:p>
        </w:tc>
        <w:tc>
          <w:tcPr>
            <w:tcW w:w="1872" w:type="dxa"/>
            <w:gridSpan w:val="2"/>
          </w:tcPr>
          <w:p w14:paraId="49EDCEE7" w14:textId="77777777" w:rsidR="00C441A2" w:rsidRDefault="003F76D0">
            <w:pPr>
              <w:pStyle w:val="TableParagraph"/>
              <w:spacing w:before="51"/>
              <w:ind w:left="684" w:right="670"/>
              <w:rPr>
                <w:sz w:val="18"/>
              </w:rPr>
            </w:pPr>
            <w:r>
              <w:rPr>
                <w:sz w:val="18"/>
              </w:rPr>
              <w:t xml:space="preserve">UDW </w:t>
            </w:r>
          </w:p>
        </w:tc>
        <w:tc>
          <w:tcPr>
            <w:tcW w:w="1872" w:type="dxa"/>
            <w:gridSpan w:val="2"/>
          </w:tcPr>
          <w:p w14:paraId="49EDCEE8" w14:textId="77777777" w:rsidR="00C441A2" w:rsidRDefault="003F76D0">
            <w:pPr>
              <w:pStyle w:val="TableParagraph"/>
              <w:spacing w:before="51"/>
              <w:ind w:left="691" w:right="670"/>
              <w:rPr>
                <w:sz w:val="18"/>
              </w:rPr>
            </w:pPr>
            <w:r>
              <w:rPr>
                <w:sz w:val="18"/>
              </w:rPr>
              <w:t xml:space="preserve">MDW </w:t>
            </w:r>
          </w:p>
        </w:tc>
        <w:tc>
          <w:tcPr>
            <w:tcW w:w="1872" w:type="dxa"/>
            <w:gridSpan w:val="2"/>
          </w:tcPr>
          <w:p w14:paraId="49EDCEE9" w14:textId="77777777" w:rsidR="00C441A2" w:rsidRDefault="003F76D0">
            <w:pPr>
              <w:pStyle w:val="TableParagraph"/>
              <w:spacing w:before="51"/>
              <w:ind w:left="691" w:right="666"/>
              <w:rPr>
                <w:sz w:val="18"/>
              </w:rPr>
            </w:pPr>
            <w:r>
              <w:rPr>
                <w:sz w:val="18"/>
              </w:rPr>
              <w:t xml:space="preserve">PTW </w:t>
            </w:r>
          </w:p>
        </w:tc>
        <w:tc>
          <w:tcPr>
            <w:tcW w:w="1880" w:type="dxa"/>
            <w:gridSpan w:val="2"/>
          </w:tcPr>
          <w:p w14:paraId="49EDCEEA" w14:textId="77777777" w:rsidR="00C441A2" w:rsidRDefault="003F76D0">
            <w:pPr>
              <w:pStyle w:val="TableParagraph"/>
              <w:spacing w:before="51"/>
              <w:ind w:left="682" w:right="657"/>
              <w:rPr>
                <w:sz w:val="18"/>
              </w:rPr>
            </w:pPr>
            <w:r>
              <w:rPr>
                <w:sz w:val="18"/>
              </w:rPr>
              <w:t xml:space="preserve">PTEW </w:t>
            </w:r>
          </w:p>
        </w:tc>
      </w:tr>
    </w:tbl>
    <w:p w14:paraId="49EDCEEC" w14:textId="77777777" w:rsidR="00C441A2" w:rsidRDefault="00C441A2">
      <w:pPr>
        <w:pStyle w:val="a3"/>
        <w:rPr>
          <w:b/>
          <w:sz w:val="22"/>
        </w:rPr>
      </w:pPr>
    </w:p>
    <w:p w14:paraId="49EDCEED" w14:textId="77777777" w:rsidR="00C441A2" w:rsidRDefault="00C441A2">
      <w:pPr>
        <w:pStyle w:val="a3"/>
        <w:spacing w:before="1"/>
        <w:rPr>
          <w:b/>
          <w:sz w:val="28"/>
        </w:rPr>
      </w:pPr>
    </w:p>
    <w:p w14:paraId="49EDCEEE" w14:textId="77777777" w:rsidR="00C441A2" w:rsidRDefault="003F76D0">
      <w:pPr>
        <w:spacing w:after="23"/>
        <w:ind w:left="896" w:right="895"/>
        <w:jc w:val="center"/>
        <w:rPr>
          <w:b/>
          <w:sz w:val="21"/>
        </w:rPr>
      </w:pPr>
      <w:bookmarkStart w:id="378" w:name="_bookmark211"/>
      <w:bookmarkEnd w:id="378"/>
      <w:r>
        <w:rPr>
          <w:b/>
          <w:sz w:val="21"/>
        </w:rPr>
        <w:t xml:space="preserve"> Table 7-14 Description of the PWSize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CEF4" w14:textId="77777777">
        <w:trPr>
          <w:trHeight w:val="311"/>
        </w:trPr>
        <w:tc>
          <w:tcPr>
            <w:tcW w:w="959" w:type="dxa"/>
            <w:tcBorders>
              <w:bottom w:val="double" w:sz="1" w:space="0" w:color="000000"/>
            </w:tcBorders>
          </w:tcPr>
          <w:p w14:paraId="49EDCEEF" w14:textId="77777777" w:rsidR="00C441A2" w:rsidRPr="009058AE" w:rsidRDefault="003F76D0">
            <w:pPr>
              <w:pStyle w:val="TableParagraph"/>
              <w:spacing w:before="20"/>
              <w:ind w:left="87" w:right="77"/>
              <w:rPr>
                <w:rFonts w:eastAsia="宋体"/>
                <w:b/>
                <w:sz w:val="21"/>
              </w:rPr>
            </w:pPr>
            <w:r w:rsidRPr="009058AE">
              <w:rPr>
                <w:rFonts w:eastAsia="宋体"/>
                <w:b/>
                <w:sz w:val="21"/>
              </w:rPr>
              <w:t xml:space="preserve">Domain name </w:t>
            </w:r>
          </w:p>
        </w:tc>
        <w:tc>
          <w:tcPr>
            <w:tcW w:w="709" w:type="dxa"/>
            <w:tcBorders>
              <w:bottom w:val="double" w:sz="1" w:space="0" w:color="000000"/>
            </w:tcBorders>
          </w:tcPr>
          <w:p w14:paraId="49EDCEF0" w14:textId="77777777" w:rsidR="00C441A2" w:rsidRPr="009058AE" w:rsidRDefault="003F76D0">
            <w:pPr>
              <w:pStyle w:val="TableParagraph"/>
              <w:spacing w:before="20"/>
              <w:ind w:left="7"/>
              <w:rPr>
                <w:rFonts w:eastAsia="宋体"/>
                <w:b/>
                <w:sz w:val="21"/>
              </w:rPr>
            </w:pPr>
            <w:r w:rsidRPr="009058AE">
              <w:rPr>
                <w:rFonts w:eastAsia="宋体"/>
                <w:b/>
                <w:w w:val="99"/>
                <w:sz w:val="21"/>
              </w:rPr>
              <w:t xml:space="preserve">position </w:t>
            </w:r>
          </w:p>
        </w:tc>
        <w:tc>
          <w:tcPr>
            <w:tcW w:w="6662" w:type="dxa"/>
            <w:tcBorders>
              <w:bottom w:val="double" w:sz="1" w:space="0" w:color="000000"/>
            </w:tcBorders>
          </w:tcPr>
          <w:p w14:paraId="49EDCEF1" w14:textId="77777777" w:rsidR="00C441A2" w:rsidRPr="009058AE" w:rsidRDefault="003F76D0">
            <w:pPr>
              <w:pStyle w:val="TableParagraph"/>
              <w:spacing w:before="20"/>
              <w:ind w:left="2832" w:right="2822"/>
              <w:rPr>
                <w:rFonts w:eastAsia="宋体"/>
                <w:b/>
                <w:sz w:val="21"/>
              </w:rPr>
            </w:pPr>
            <w:r w:rsidRPr="009058AE">
              <w:rPr>
                <w:rFonts w:eastAsia="宋体"/>
                <w:b/>
                <w:sz w:val="21"/>
              </w:rPr>
              <w:t xml:space="preserve">Functional description </w:t>
            </w:r>
          </w:p>
        </w:tc>
        <w:tc>
          <w:tcPr>
            <w:tcW w:w="709" w:type="dxa"/>
            <w:tcBorders>
              <w:bottom w:val="double" w:sz="1" w:space="0" w:color="000000"/>
            </w:tcBorders>
          </w:tcPr>
          <w:p w14:paraId="49EDCEF2" w14:textId="77777777" w:rsidR="00C441A2" w:rsidRPr="009058AE" w:rsidRDefault="003F76D0">
            <w:pPr>
              <w:pStyle w:val="TableParagraph"/>
              <w:spacing w:before="20"/>
              <w:ind w:left="93" w:right="84"/>
              <w:rPr>
                <w:rFonts w:eastAsia="宋体"/>
                <w:b/>
                <w:sz w:val="21"/>
              </w:rPr>
            </w:pPr>
            <w:r w:rsidRPr="009058AE">
              <w:rPr>
                <w:rFonts w:eastAsia="宋体"/>
                <w:b/>
                <w:sz w:val="21"/>
              </w:rPr>
              <w:t xml:space="preserve">Read/write </w:t>
            </w:r>
          </w:p>
        </w:tc>
        <w:tc>
          <w:tcPr>
            <w:tcW w:w="923" w:type="dxa"/>
            <w:tcBorders>
              <w:bottom w:val="double" w:sz="1" w:space="0" w:color="000000"/>
            </w:tcBorders>
          </w:tcPr>
          <w:p w14:paraId="49EDCEF3" w14:textId="77777777" w:rsidR="00C441A2" w:rsidRPr="009058AE" w:rsidRDefault="003F76D0">
            <w:pPr>
              <w:pStyle w:val="TableParagraph"/>
              <w:spacing w:before="20"/>
              <w:ind w:left="115" w:right="106"/>
              <w:rPr>
                <w:rFonts w:eastAsia="宋体"/>
                <w:b/>
                <w:sz w:val="21"/>
              </w:rPr>
            </w:pPr>
            <w:r w:rsidRPr="009058AE">
              <w:rPr>
                <w:rFonts w:eastAsia="宋体"/>
                <w:b/>
                <w:sz w:val="21"/>
              </w:rPr>
              <w:t xml:space="preserve">Reset value </w:t>
            </w:r>
          </w:p>
        </w:tc>
      </w:tr>
      <w:tr w:rsidR="00C441A2" w14:paraId="49EDCEFA" w14:textId="77777777">
        <w:trPr>
          <w:trHeight w:val="312"/>
        </w:trPr>
        <w:tc>
          <w:tcPr>
            <w:tcW w:w="959" w:type="dxa"/>
            <w:tcBorders>
              <w:top w:val="double" w:sz="1" w:space="0" w:color="000000"/>
            </w:tcBorders>
          </w:tcPr>
          <w:p w14:paraId="49EDCEF5" w14:textId="77777777" w:rsidR="00C441A2" w:rsidRPr="009058AE" w:rsidRDefault="003F76D0">
            <w:pPr>
              <w:pStyle w:val="TableParagraph"/>
              <w:spacing w:before="51"/>
              <w:ind w:left="9"/>
              <w:rPr>
                <w:sz w:val="18"/>
              </w:rPr>
            </w:pPr>
            <w:r w:rsidRPr="009058AE">
              <w:rPr>
                <w:sz w:val="18"/>
              </w:rPr>
              <w:t xml:space="preserve">0 </w:t>
            </w:r>
          </w:p>
        </w:tc>
        <w:tc>
          <w:tcPr>
            <w:tcW w:w="709" w:type="dxa"/>
            <w:tcBorders>
              <w:top w:val="double" w:sz="1" w:space="0" w:color="000000"/>
            </w:tcBorders>
          </w:tcPr>
          <w:p w14:paraId="49EDCEF6" w14:textId="77777777" w:rsidR="00C441A2" w:rsidRPr="009058AE" w:rsidRDefault="003F76D0">
            <w:pPr>
              <w:pStyle w:val="TableParagraph"/>
              <w:spacing w:before="51"/>
              <w:ind w:left="93" w:right="83"/>
              <w:rPr>
                <w:sz w:val="18"/>
              </w:rPr>
            </w:pPr>
            <w:r w:rsidRPr="009058AE">
              <w:rPr>
                <w:sz w:val="18"/>
              </w:rPr>
              <w:t xml:space="preserve">63.. 38 </w:t>
            </w:r>
          </w:p>
        </w:tc>
        <w:tc>
          <w:tcPr>
            <w:tcW w:w="6662" w:type="dxa"/>
            <w:tcBorders>
              <w:top w:val="double" w:sz="1" w:space="0" w:color="000000"/>
            </w:tcBorders>
          </w:tcPr>
          <w:p w14:paraId="49EDCEF7"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Read only is always 0. </w:t>
            </w:r>
          </w:p>
        </w:tc>
        <w:tc>
          <w:tcPr>
            <w:tcW w:w="709" w:type="dxa"/>
            <w:tcBorders>
              <w:top w:val="double" w:sz="1" w:space="0" w:color="000000"/>
            </w:tcBorders>
          </w:tcPr>
          <w:p w14:paraId="49EDCEF8" w14:textId="77777777" w:rsidR="00C441A2" w:rsidRPr="009058AE" w:rsidRDefault="003F76D0">
            <w:pPr>
              <w:pStyle w:val="TableParagraph"/>
              <w:spacing w:before="51"/>
              <w:ind w:left="10"/>
              <w:rPr>
                <w:sz w:val="18"/>
              </w:rPr>
            </w:pPr>
            <w:r w:rsidRPr="009058AE">
              <w:rPr>
                <w:sz w:val="18"/>
              </w:rPr>
              <w:t xml:space="preserve">0 </w:t>
            </w:r>
          </w:p>
        </w:tc>
        <w:tc>
          <w:tcPr>
            <w:tcW w:w="923" w:type="dxa"/>
            <w:tcBorders>
              <w:top w:val="double" w:sz="1" w:space="0" w:color="000000"/>
            </w:tcBorders>
          </w:tcPr>
          <w:p w14:paraId="49EDCEF9" w14:textId="77777777" w:rsidR="00C441A2" w:rsidRPr="009058AE" w:rsidRDefault="003F76D0">
            <w:pPr>
              <w:pStyle w:val="TableParagraph"/>
              <w:spacing w:before="51"/>
              <w:ind w:left="8"/>
              <w:rPr>
                <w:sz w:val="18"/>
              </w:rPr>
            </w:pPr>
            <w:r w:rsidRPr="009058AE">
              <w:rPr>
                <w:sz w:val="18"/>
              </w:rPr>
              <w:t xml:space="preserve">0 </w:t>
            </w:r>
          </w:p>
        </w:tc>
      </w:tr>
      <w:tr w:rsidR="00C441A2" w14:paraId="49EDCF00" w14:textId="77777777">
        <w:trPr>
          <w:trHeight w:val="312"/>
        </w:trPr>
        <w:tc>
          <w:tcPr>
            <w:tcW w:w="959" w:type="dxa"/>
          </w:tcPr>
          <w:p w14:paraId="49EDCEFB" w14:textId="77777777" w:rsidR="00C441A2" w:rsidRPr="009058AE" w:rsidRDefault="003F76D0">
            <w:pPr>
              <w:pStyle w:val="TableParagraph"/>
              <w:spacing w:before="51"/>
              <w:ind w:left="87" w:right="80"/>
              <w:rPr>
                <w:sz w:val="18"/>
              </w:rPr>
            </w:pPr>
            <w:r w:rsidRPr="009058AE">
              <w:rPr>
                <w:sz w:val="18"/>
              </w:rPr>
              <w:t xml:space="preserve">BDW </w:t>
            </w:r>
          </w:p>
        </w:tc>
        <w:tc>
          <w:tcPr>
            <w:tcW w:w="709" w:type="dxa"/>
          </w:tcPr>
          <w:p w14:paraId="49EDCEFC" w14:textId="77777777" w:rsidR="00C441A2" w:rsidRPr="009058AE" w:rsidRDefault="003F76D0">
            <w:pPr>
              <w:pStyle w:val="TableParagraph"/>
              <w:spacing w:before="51"/>
              <w:ind w:left="93" w:right="83"/>
              <w:rPr>
                <w:sz w:val="18"/>
              </w:rPr>
            </w:pPr>
            <w:r w:rsidRPr="009058AE">
              <w:rPr>
                <w:sz w:val="18"/>
              </w:rPr>
              <w:t xml:space="preserve">37.. 32 </w:t>
            </w:r>
          </w:p>
        </w:tc>
        <w:tc>
          <w:tcPr>
            <w:tcW w:w="6662" w:type="dxa"/>
          </w:tcPr>
          <w:p w14:paraId="49EDCEFD"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Base directory table index bit width. A value of 0 means that the base address directory table does not need to be looked up. </w:t>
            </w:r>
          </w:p>
        </w:tc>
        <w:tc>
          <w:tcPr>
            <w:tcW w:w="709" w:type="dxa"/>
          </w:tcPr>
          <w:p w14:paraId="49EDCEFE" w14:textId="77777777" w:rsidR="00C441A2" w:rsidRPr="009058AE" w:rsidRDefault="003F76D0">
            <w:pPr>
              <w:pStyle w:val="TableParagraph"/>
              <w:spacing w:before="51"/>
              <w:ind w:left="93" w:right="82"/>
              <w:rPr>
                <w:sz w:val="18"/>
              </w:rPr>
            </w:pPr>
            <w:r w:rsidRPr="009058AE">
              <w:rPr>
                <w:sz w:val="18"/>
              </w:rPr>
              <w:t xml:space="preserve">R/W </w:t>
            </w:r>
          </w:p>
        </w:tc>
        <w:tc>
          <w:tcPr>
            <w:tcW w:w="923" w:type="dxa"/>
          </w:tcPr>
          <w:p w14:paraId="49EDCEFF" w14:textId="77777777" w:rsidR="00C441A2" w:rsidRPr="009058AE" w:rsidRDefault="003F76D0">
            <w:pPr>
              <w:pStyle w:val="TableParagraph"/>
              <w:spacing w:before="51"/>
              <w:ind w:left="115" w:right="107"/>
              <w:rPr>
                <w:sz w:val="18"/>
              </w:rPr>
            </w:pPr>
            <w:r w:rsidRPr="009058AE">
              <w:rPr>
                <w:sz w:val="18"/>
              </w:rPr>
              <w:t xml:space="preserve">0 x0 </w:t>
            </w:r>
          </w:p>
        </w:tc>
      </w:tr>
      <w:tr w:rsidR="00C441A2" w14:paraId="49EDCF06" w14:textId="77777777">
        <w:trPr>
          <w:trHeight w:val="311"/>
        </w:trPr>
        <w:tc>
          <w:tcPr>
            <w:tcW w:w="959" w:type="dxa"/>
          </w:tcPr>
          <w:p w14:paraId="49EDCF01" w14:textId="77777777" w:rsidR="00C441A2" w:rsidRPr="009058AE" w:rsidRDefault="003F76D0">
            <w:pPr>
              <w:pStyle w:val="TableParagraph"/>
              <w:ind w:left="9"/>
              <w:rPr>
                <w:sz w:val="18"/>
              </w:rPr>
            </w:pPr>
            <w:r w:rsidRPr="009058AE">
              <w:rPr>
                <w:sz w:val="18"/>
              </w:rPr>
              <w:t xml:space="preserve">0 </w:t>
            </w:r>
          </w:p>
        </w:tc>
        <w:tc>
          <w:tcPr>
            <w:tcW w:w="709" w:type="dxa"/>
          </w:tcPr>
          <w:p w14:paraId="49EDCF02" w14:textId="77777777" w:rsidR="00C441A2" w:rsidRPr="009058AE" w:rsidRDefault="003F76D0">
            <w:pPr>
              <w:pStyle w:val="TableParagraph"/>
              <w:ind w:left="93" w:right="85"/>
              <w:rPr>
                <w:sz w:val="18"/>
              </w:rPr>
            </w:pPr>
            <w:r w:rsidRPr="009058AE">
              <w:rPr>
                <w:sz w:val="18"/>
              </w:rPr>
              <w:t xml:space="preserve">31 </w:t>
            </w:r>
          </w:p>
        </w:tc>
        <w:tc>
          <w:tcPr>
            <w:tcW w:w="6662" w:type="dxa"/>
          </w:tcPr>
          <w:p w14:paraId="49EDCF03"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Read only is always 0. </w:t>
            </w:r>
          </w:p>
        </w:tc>
        <w:tc>
          <w:tcPr>
            <w:tcW w:w="709" w:type="dxa"/>
          </w:tcPr>
          <w:p w14:paraId="49EDCF04" w14:textId="77777777" w:rsidR="00C441A2" w:rsidRPr="009058AE" w:rsidRDefault="003F76D0">
            <w:pPr>
              <w:pStyle w:val="TableParagraph"/>
              <w:ind w:left="10"/>
              <w:rPr>
                <w:sz w:val="18"/>
              </w:rPr>
            </w:pPr>
            <w:r w:rsidRPr="009058AE">
              <w:rPr>
                <w:sz w:val="18"/>
              </w:rPr>
              <w:t xml:space="preserve">0 </w:t>
            </w:r>
          </w:p>
        </w:tc>
        <w:tc>
          <w:tcPr>
            <w:tcW w:w="923" w:type="dxa"/>
          </w:tcPr>
          <w:p w14:paraId="49EDCF05" w14:textId="77777777" w:rsidR="00C441A2" w:rsidRPr="009058AE" w:rsidRDefault="003F76D0">
            <w:pPr>
              <w:pStyle w:val="TableParagraph"/>
              <w:ind w:left="8"/>
              <w:rPr>
                <w:sz w:val="18"/>
              </w:rPr>
            </w:pPr>
            <w:r w:rsidRPr="009058AE">
              <w:rPr>
                <w:sz w:val="18"/>
              </w:rPr>
              <w:t xml:space="preserve">0 </w:t>
            </w:r>
          </w:p>
        </w:tc>
      </w:tr>
      <w:tr w:rsidR="00C441A2" w14:paraId="49EDCF0C" w14:textId="77777777">
        <w:trPr>
          <w:trHeight w:val="311"/>
        </w:trPr>
        <w:tc>
          <w:tcPr>
            <w:tcW w:w="959" w:type="dxa"/>
          </w:tcPr>
          <w:p w14:paraId="49EDCF07" w14:textId="77777777" w:rsidR="00C441A2" w:rsidRPr="009058AE" w:rsidRDefault="003F76D0">
            <w:pPr>
              <w:pStyle w:val="TableParagraph"/>
              <w:ind w:left="87" w:right="79"/>
              <w:rPr>
                <w:sz w:val="18"/>
              </w:rPr>
            </w:pPr>
            <w:r w:rsidRPr="009058AE">
              <w:rPr>
                <w:sz w:val="18"/>
              </w:rPr>
              <w:t xml:space="preserve">PS </w:t>
            </w:r>
          </w:p>
        </w:tc>
        <w:tc>
          <w:tcPr>
            <w:tcW w:w="709" w:type="dxa"/>
          </w:tcPr>
          <w:p w14:paraId="49EDCF08" w14:textId="77777777" w:rsidR="00C441A2" w:rsidRPr="009058AE" w:rsidRDefault="003F76D0">
            <w:pPr>
              <w:pStyle w:val="TableParagraph"/>
              <w:ind w:left="92" w:right="85"/>
              <w:rPr>
                <w:sz w:val="18"/>
              </w:rPr>
            </w:pPr>
            <w:r w:rsidRPr="009058AE">
              <w:rPr>
                <w:sz w:val="18"/>
              </w:rPr>
              <w:t xml:space="preserve">30 </w:t>
            </w:r>
          </w:p>
        </w:tc>
        <w:tc>
          <w:tcPr>
            <w:tcW w:w="6662" w:type="dxa"/>
          </w:tcPr>
          <w:p w14:paraId="49EDCF09"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Level directory table pointer bit width. </w:t>
            </w:r>
            <w:r w:rsidRPr="009058AE">
              <w:rPr>
                <w:sz w:val="18"/>
              </w:rPr>
              <w:t xml:space="preserve"> 0:32 pointer;  1:64 pointer. </w:t>
            </w:r>
          </w:p>
        </w:tc>
        <w:tc>
          <w:tcPr>
            <w:tcW w:w="709" w:type="dxa"/>
          </w:tcPr>
          <w:p w14:paraId="49EDCF0A" w14:textId="77777777" w:rsidR="00C441A2" w:rsidRPr="009058AE" w:rsidRDefault="003F76D0">
            <w:pPr>
              <w:pStyle w:val="TableParagraph"/>
              <w:ind w:left="93" w:right="82"/>
              <w:rPr>
                <w:sz w:val="18"/>
              </w:rPr>
            </w:pPr>
            <w:r w:rsidRPr="009058AE">
              <w:rPr>
                <w:sz w:val="18"/>
              </w:rPr>
              <w:t xml:space="preserve">R/W </w:t>
            </w:r>
          </w:p>
        </w:tc>
        <w:tc>
          <w:tcPr>
            <w:tcW w:w="923" w:type="dxa"/>
          </w:tcPr>
          <w:p w14:paraId="49EDCF0B" w14:textId="77777777" w:rsidR="00C441A2" w:rsidRPr="009058AE" w:rsidRDefault="003F76D0">
            <w:pPr>
              <w:pStyle w:val="TableParagraph"/>
              <w:ind w:left="115" w:right="107"/>
              <w:rPr>
                <w:sz w:val="18"/>
              </w:rPr>
            </w:pPr>
            <w:r w:rsidRPr="009058AE">
              <w:rPr>
                <w:sz w:val="18"/>
              </w:rPr>
              <w:t xml:space="preserve">0 x0 </w:t>
            </w:r>
          </w:p>
        </w:tc>
      </w:tr>
      <w:tr w:rsidR="00C441A2" w14:paraId="49EDCF12" w14:textId="77777777">
        <w:trPr>
          <w:trHeight w:val="312"/>
        </w:trPr>
        <w:tc>
          <w:tcPr>
            <w:tcW w:w="959" w:type="dxa"/>
          </w:tcPr>
          <w:p w14:paraId="49EDCF0D" w14:textId="77777777" w:rsidR="00C441A2" w:rsidRPr="009058AE" w:rsidRDefault="003F76D0">
            <w:pPr>
              <w:pStyle w:val="TableParagraph"/>
              <w:spacing w:before="51"/>
              <w:ind w:left="87" w:right="80"/>
              <w:rPr>
                <w:sz w:val="18"/>
              </w:rPr>
            </w:pPr>
            <w:r w:rsidRPr="009058AE">
              <w:rPr>
                <w:sz w:val="18"/>
              </w:rPr>
              <w:t xml:space="preserve">GDW </w:t>
            </w:r>
          </w:p>
        </w:tc>
        <w:tc>
          <w:tcPr>
            <w:tcW w:w="709" w:type="dxa"/>
          </w:tcPr>
          <w:p w14:paraId="49EDCF0E" w14:textId="77777777" w:rsidR="00C441A2" w:rsidRPr="009058AE" w:rsidRDefault="003F76D0">
            <w:pPr>
              <w:pStyle w:val="TableParagraph"/>
              <w:spacing w:before="51"/>
              <w:ind w:left="93" w:right="83"/>
              <w:rPr>
                <w:sz w:val="18"/>
              </w:rPr>
            </w:pPr>
            <w:r w:rsidRPr="009058AE">
              <w:rPr>
                <w:sz w:val="18"/>
              </w:rPr>
              <w:t xml:space="preserve">29.. 24 </w:t>
            </w:r>
          </w:p>
        </w:tc>
        <w:tc>
          <w:tcPr>
            <w:tcW w:w="6662" w:type="dxa"/>
          </w:tcPr>
          <w:p w14:paraId="49EDCF0F"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Global directory table index bit width. 0 is meaningless and the processor result is uncertain when configured as 0. </w:t>
            </w:r>
          </w:p>
        </w:tc>
        <w:tc>
          <w:tcPr>
            <w:tcW w:w="709" w:type="dxa"/>
          </w:tcPr>
          <w:p w14:paraId="49EDCF10" w14:textId="77777777" w:rsidR="00C441A2" w:rsidRPr="009058AE" w:rsidRDefault="003F76D0">
            <w:pPr>
              <w:pStyle w:val="TableParagraph"/>
              <w:spacing w:before="51"/>
              <w:ind w:left="93" w:right="82"/>
              <w:rPr>
                <w:sz w:val="18"/>
              </w:rPr>
            </w:pPr>
            <w:r w:rsidRPr="009058AE">
              <w:rPr>
                <w:sz w:val="18"/>
              </w:rPr>
              <w:t xml:space="preserve">R/W </w:t>
            </w:r>
          </w:p>
        </w:tc>
        <w:tc>
          <w:tcPr>
            <w:tcW w:w="923" w:type="dxa"/>
          </w:tcPr>
          <w:p w14:paraId="49EDCF11" w14:textId="77777777" w:rsidR="00C441A2" w:rsidRPr="009058AE" w:rsidRDefault="003F76D0">
            <w:pPr>
              <w:pStyle w:val="TableParagraph"/>
              <w:spacing w:before="51"/>
              <w:ind w:left="115" w:right="107"/>
              <w:rPr>
                <w:sz w:val="18"/>
              </w:rPr>
            </w:pPr>
            <w:r w:rsidRPr="009058AE">
              <w:rPr>
                <w:sz w:val="18"/>
              </w:rPr>
              <w:t xml:space="preserve">0 x0 </w:t>
            </w:r>
          </w:p>
        </w:tc>
      </w:tr>
      <w:tr w:rsidR="00C441A2" w14:paraId="49EDCF18" w14:textId="77777777">
        <w:trPr>
          <w:trHeight w:val="311"/>
        </w:trPr>
        <w:tc>
          <w:tcPr>
            <w:tcW w:w="959" w:type="dxa"/>
          </w:tcPr>
          <w:p w14:paraId="49EDCF13" w14:textId="77777777" w:rsidR="00C441A2" w:rsidRPr="009058AE" w:rsidRDefault="003F76D0">
            <w:pPr>
              <w:pStyle w:val="TableParagraph"/>
              <w:ind w:left="87" w:right="80"/>
              <w:rPr>
                <w:sz w:val="18"/>
              </w:rPr>
            </w:pPr>
            <w:r w:rsidRPr="009058AE">
              <w:rPr>
                <w:sz w:val="18"/>
              </w:rPr>
              <w:t xml:space="preserve">UDW </w:t>
            </w:r>
          </w:p>
        </w:tc>
        <w:tc>
          <w:tcPr>
            <w:tcW w:w="709" w:type="dxa"/>
          </w:tcPr>
          <w:p w14:paraId="49EDCF14" w14:textId="77777777" w:rsidR="00C441A2" w:rsidRPr="009058AE" w:rsidRDefault="003F76D0">
            <w:pPr>
              <w:pStyle w:val="TableParagraph"/>
              <w:ind w:left="93" w:right="83"/>
              <w:rPr>
                <w:sz w:val="18"/>
              </w:rPr>
            </w:pPr>
            <w:r w:rsidRPr="009058AE">
              <w:rPr>
                <w:sz w:val="18"/>
              </w:rPr>
              <w:t xml:space="preserve">23.. 18 </w:t>
            </w:r>
          </w:p>
        </w:tc>
        <w:tc>
          <w:tcPr>
            <w:tcW w:w="6662" w:type="dxa"/>
          </w:tcPr>
          <w:p w14:paraId="49EDCF15"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Upper directory table index bit width. 0 is meaningless and the processor result is uncertain when configured as 0. </w:t>
            </w:r>
          </w:p>
        </w:tc>
        <w:tc>
          <w:tcPr>
            <w:tcW w:w="709" w:type="dxa"/>
          </w:tcPr>
          <w:p w14:paraId="49EDCF16" w14:textId="77777777" w:rsidR="00C441A2" w:rsidRPr="009058AE" w:rsidRDefault="003F76D0">
            <w:pPr>
              <w:pStyle w:val="TableParagraph"/>
              <w:ind w:left="93" w:right="82"/>
              <w:rPr>
                <w:sz w:val="18"/>
              </w:rPr>
            </w:pPr>
            <w:r w:rsidRPr="009058AE">
              <w:rPr>
                <w:sz w:val="18"/>
              </w:rPr>
              <w:t xml:space="preserve">R/W </w:t>
            </w:r>
          </w:p>
        </w:tc>
        <w:tc>
          <w:tcPr>
            <w:tcW w:w="923" w:type="dxa"/>
          </w:tcPr>
          <w:p w14:paraId="49EDCF17" w14:textId="77777777" w:rsidR="00C441A2" w:rsidRPr="009058AE" w:rsidRDefault="003F76D0">
            <w:pPr>
              <w:pStyle w:val="TableParagraph"/>
              <w:ind w:left="115" w:right="107"/>
              <w:rPr>
                <w:sz w:val="18"/>
              </w:rPr>
            </w:pPr>
            <w:r w:rsidRPr="009058AE">
              <w:rPr>
                <w:sz w:val="18"/>
              </w:rPr>
              <w:t xml:space="preserve">0 x0 </w:t>
            </w:r>
          </w:p>
        </w:tc>
      </w:tr>
      <w:tr w:rsidR="00C441A2" w14:paraId="49EDCF1E" w14:textId="77777777">
        <w:trPr>
          <w:trHeight w:val="311"/>
        </w:trPr>
        <w:tc>
          <w:tcPr>
            <w:tcW w:w="959" w:type="dxa"/>
          </w:tcPr>
          <w:p w14:paraId="49EDCF19" w14:textId="77777777" w:rsidR="00C441A2" w:rsidRPr="009058AE" w:rsidRDefault="003F76D0">
            <w:pPr>
              <w:pStyle w:val="TableParagraph"/>
              <w:ind w:left="87" w:right="79"/>
              <w:rPr>
                <w:sz w:val="18"/>
              </w:rPr>
            </w:pPr>
            <w:r w:rsidRPr="009058AE">
              <w:rPr>
                <w:sz w:val="18"/>
              </w:rPr>
              <w:t xml:space="preserve">MDW </w:t>
            </w:r>
          </w:p>
        </w:tc>
        <w:tc>
          <w:tcPr>
            <w:tcW w:w="709" w:type="dxa"/>
          </w:tcPr>
          <w:p w14:paraId="49EDCF1A" w14:textId="77777777" w:rsidR="00C441A2" w:rsidRPr="009058AE" w:rsidRDefault="003F76D0">
            <w:pPr>
              <w:pStyle w:val="TableParagraph"/>
              <w:ind w:left="93" w:right="83"/>
              <w:rPr>
                <w:sz w:val="18"/>
              </w:rPr>
            </w:pPr>
            <w:r w:rsidRPr="009058AE">
              <w:rPr>
                <w:sz w:val="18"/>
              </w:rPr>
              <w:t xml:space="preserve">17.. 12 </w:t>
            </w:r>
          </w:p>
        </w:tc>
        <w:tc>
          <w:tcPr>
            <w:tcW w:w="6662" w:type="dxa"/>
          </w:tcPr>
          <w:p w14:paraId="49EDCF1B"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Intermediate directory table index bit width. 0 is meaningless and the processor result is </w:t>
            </w:r>
            <w:r w:rsidRPr="009058AE">
              <w:rPr>
                <w:rFonts w:eastAsia="宋体"/>
                <w:sz w:val="18"/>
              </w:rPr>
              <w:lastRenderedPageBreak/>
              <w:t xml:space="preserve">uncertain when configured as 0. </w:t>
            </w:r>
          </w:p>
        </w:tc>
        <w:tc>
          <w:tcPr>
            <w:tcW w:w="709" w:type="dxa"/>
          </w:tcPr>
          <w:p w14:paraId="49EDCF1C" w14:textId="77777777" w:rsidR="00C441A2" w:rsidRPr="009058AE" w:rsidRDefault="003F76D0">
            <w:pPr>
              <w:pStyle w:val="TableParagraph"/>
              <w:ind w:left="93" w:right="82"/>
              <w:rPr>
                <w:sz w:val="18"/>
              </w:rPr>
            </w:pPr>
            <w:r w:rsidRPr="009058AE">
              <w:rPr>
                <w:sz w:val="18"/>
              </w:rPr>
              <w:lastRenderedPageBreak/>
              <w:t xml:space="preserve">R/W </w:t>
            </w:r>
          </w:p>
        </w:tc>
        <w:tc>
          <w:tcPr>
            <w:tcW w:w="923" w:type="dxa"/>
          </w:tcPr>
          <w:p w14:paraId="49EDCF1D" w14:textId="77777777" w:rsidR="00C441A2" w:rsidRPr="009058AE" w:rsidRDefault="003F76D0">
            <w:pPr>
              <w:pStyle w:val="TableParagraph"/>
              <w:ind w:left="115" w:right="107"/>
              <w:rPr>
                <w:sz w:val="18"/>
              </w:rPr>
            </w:pPr>
            <w:r w:rsidRPr="009058AE">
              <w:rPr>
                <w:sz w:val="18"/>
              </w:rPr>
              <w:t xml:space="preserve">0 x0 </w:t>
            </w:r>
          </w:p>
        </w:tc>
      </w:tr>
      <w:tr w:rsidR="00C441A2" w14:paraId="49EDCF24" w14:textId="77777777">
        <w:trPr>
          <w:trHeight w:val="312"/>
        </w:trPr>
        <w:tc>
          <w:tcPr>
            <w:tcW w:w="959" w:type="dxa"/>
          </w:tcPr>
          <w:p w14:paraId="49EDCF1F" w14:textId="77777777" w:rsidR="00C441A2" w:rsidRDefault="003F76D0">
            <w:pPr>
              <w:pStyle w:val="TableParagraph"/>
              <w:spacing w:before="51"/>
              <w:ind w:left="87" w:right="79"/>
              <w:rPr>
                <w:sz w:val="18"/>
              </w:rPr>
            </w:pPr>
            <w:r>
              <w:rPr>
                <w:sz w:val="18"/>
              </w:rPr>
              <w:t xml:space="preserve">PTW </w:t>
            </w:r>
          </w:p>
        </w:tc>
        <w:tc>
          <w:tcPr>
            <w:tcW w:w="709" w:type="dxa"/>
          </w:tcPr>
          <w:p w14:paraId="49EDCF20" w14:textId="77777777" w:rsidR="00C441A2" w:rsidRPr="009058AE" w:rsidRDefault="003F76D0">
            <w:pPr>
              <w:pStyle w:val="TableParagraph"/>
              <w:spacing w:before="51"/>
              <w:ind w:left="93" w:right="84"/>
              <w:rPr>
                <w:sz w:val="18"/>
              </w:rPr>
            </w:pPr>
            <w:r w:rsidRPr="009058AE">
              <w:rPr>
                <w:sz w:val="18"/>
              </w:rPr>
              <w:t xml:space="preserve">11.. 6 </w:t>
            </w:r>
          </w:p>
        </w:tc>
        <w:tc>
          <w:tcPr>
            <w:tcW w:w="6662" w:type="dxa"/>
          </w:tcPr>
          <w:p w14:paraId="49EDCF21"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Page table entry table index bit width. 0 is meaningless and the processor result is uncertain when configured as 0. </w:t>
            </w:r>
          </w:p>
        </w:tc>
        <w:tc>
          <w:tcPr>
            <w:tcW w:w="709" w:type="dxa"/>
          </w:tcPr>
          <w:p w14:paraId="49EDCF22" w14:textId="77777777" w:rsidR="00C441A2" w:rsidRPr="009058AE" w:rsidRDefault="003F76D0">
            <w:pPr>
              <w:pStyle w:val="TableParagraph"/>
              <w:spacing w:before="51"/>
              <w:ind w:left="93" w:right="82"/>
              <w:rPr>
                <w:sz w:val="18"/>
              </w:rPr>
            </w:pPr>
            <w:r w:rsidRPr="009058AE">
              <w:rPr>
                <w:sz w:val="18"/>
              </w:rPr>
              <w:t xml:space="preserve">R/W </w:t>
            </w:r>
          </w:p>
        </w:tc>
        <w:tc>
          <w:tcPr>
            <w:tcW w:w="923" w:type="dxa"/>
          </w:tcPr>
          <w:p w14:paraId="49EDCF23" w14:textId="77777777" w:rsidR="00C441A2" w:rsidRDefault="003F76D0">
            <w:pPr>
              <w:pStyle w:val="TableParagraph"/>
              <w:spacing w:before="51"/>
              <w:ind w:left="115" w:right="107"/>
              <w:rPr>
                <w:sz w:val="18"/>
              </w:rPr>
            </w:pPr>
            <w:r>
              <w:rPr>
                <w:sz w:val="18"/>
              </w:rPr>
              <w:t xml:space="preserve">0 x0 </w:t>
            </w:r>
          </w:p>
        </w:tc>
      </w:tr>
      <w:tr w:rsidR="00C441A2" w14:paraId="49EDCF2F" w14:textId="77777777">
        <w:trPr>
          <w:trHeight w:val="935"/>
        </w:trPr>
        <w:tc>
          <w:tcPr>
            <w:tcW w:w="959" w:type="dxa"/>
          </w:tcPr>
          <w:p w14:paraId="49EDCF25" w14:textId="77777777" w:rsidR="00C441A2" w:rsidRDefault="00C441A2">
            <w:pPr>
              <w:pStyle w:val="TableParagraph"/>
              <w:spacing w:before="3"/>
              <w:jc w:val="left"/>
              <w:rPr>
                <w:rFonts w:ascii="宋体"/>
                <w:b/>
                <w:sz w:val="28"/>
              </w:rPr>
            </w:pPr>
          </w:p>
          <w:p w14:paraId="49EDCF26" w14:textId="77777777" w:rsidR="00C441A2" w:rsidRDefault="003F76D0">
            <w:pPr>
              <w:pStyle w:val="TableParagraph"/>
              <w:spacing w:before="0"/>
              <w:ind w:left="87" w:right="79"/>
              <w:rPr>
                <w:sz w:val="18"/>
              </w:rPr>
            </w:pPr>
            <w:r>
              <w:rPr>
                <w:sz w:val="18"/>
              </w:rPr>
              <w:t xml:space="preserve">PTEW </w:t>
            </w:r>
          </w:p>
        </w:tc>
        <w:tc>
          <w:tcPr>
            <w:tcW w:w="709" w:type="dxa"/>
          </w:tcPr>
          <w:p w14:paraId="49EDCF27" w14:textId="77777777" w:rsidR="00C441A2" w:rsidRPr="009058AE" w:rsidRDefault="00C441A2">
            <w:pPr>
              <w:pStyle w:val="TableParagraph"/>
              <w:spacing w:before="3"/>
              <w:jc w:val="left"/>
              <w:rPr>
                <w:b/>
                <w:sz w:val="28"/>
              </w:rPr>
            </w:pPr>
          </w:p>
          <w:p w14:paraId="49EDCF28" w14:textId="77777777" w:rsidR="00C441A2" w:rsidRPr="009058AE" w:rsidRDefault="003F76D0">
            <w:pPr>
              <w:pStyle w:val="TableParagraph"/>
              <w:spacing w:before="0"/>
              <w:ind w:left="93" w:right="82"/>
              <w:rPr>
                <w:sz w:val="18"/>
              </w:rPr>
            </w:pPr>
            <w:r w:rsidRPr="009058AE">
              <w:rPr>
                <w:sz w:val="18"/>
              </w:rPr>
              <w:t xml:space="preserve">5.. 0 </w:t>
            </w:r>
          </w:p>
        </w:tc>
        <w:tc>
          <w:tcPr>
            <w:tcW w:w="6662" w:type="dxa"/>
          </w:tcPr>
          <w:p w14:paraId="49EDCF29" w14:textId="77777777" w:rsidR="00C441A2" w:rsidRPr="009058AE" w:rsidRDefault="003F76D0">
            <w:pPr>
              <w:pStyle w:val="TableParagraph"/>
              <w:spacing w:before="40"/>
              <w:ind w:left="107"/>
              <w:jc w:val="left"/>
              <w:rPr>
                <w:sz w:val="18"/>
              </w:rPr>
            </w:pPr>
            <w:r w:rsidRPr="009058AE">
              <w:rPr>
                <w:rFonts w:eastAsia="宋体"/>
                <w:sz w:val="18"/>
              </w:rPr>
              <w:t xml:space="preserve">Page table item bit width. Used to control the access page table entry index to move 3 bits to the left (machine default data path width is 64) </w:t>
            </w:r>
          </w:p>
          <w:p w14:paraId="49EDCF2A" w14:textId="77777777" w:rsidR="00C441A2" w:rsidRPr="009058AE" w:rsidRDefault="003F76D0">
            <w:pPr>
              <w:pStyle w:val="TableParagraph"/>
              <w:spacing w:before="2" w:line="310" w:lineRule="atLeast"/>
              <w:ind w:left="107" w:right="95"/>
              <w:jc w:val="left"/>
              <w:rPr>
                <w:rFonts w:eastAsia="宋体"/>
                <w:sz w:val="18"/>
              </w:rPr>
            </w:pPr>
            <w:r w:rsidRPr="009058AE">
              <w:rPr>
                <w:rFonts w:eastAsia="宋体"/>
                <w:sz w:val="18"/>
              </w:rPr>
              <w:t xml:space="preserve">Bits) that need to be moved further left. </w:t>
            </w:r>
            <w:r w:rsidRPr="009058AE">
              <w:rPr>
                <w:rFonts w:eastAsia="宋体"/>
                <w:spacing w:val="-9"/>
                <w:sz w:val="18"/>
              </w:rPr>
              <w:t xml:space="preserve"> For example, when the width of each page table entry (single page) is 16 bytes, PTEW is hard set to 1, and accessing the page table entry index moves to the left (3+1) bit to form the final access address. </w:t>
            </w:r>
          </w:p>
        </w:tc>
        <w:tc>
          <w:tcPr>
            <w:tcW w:w="709" w:type="dxa"/>
          </w:tcPr>
          <w:p w14:paraId="49EDCF2B" w14:textId="77777777" w:rsidR="00C441A2" w:rsidRPr="009058AE" w:rsidRDefault="00C441A2">
            <w:pPr>
              <w:pStyle w:val="TableParagraph"/>
              <w:spacing w:before="3"/>
              <w:jc w:val="left"/>
              <w:rPr>
                <w:b/>
                <w:sz w:val="28"/>
              </w:rPr>
            </w:pPr>
          </w:p>
          <w:p w14:paraId="49EDCF2C" w14:textId="77777777" w:rsidR="00C441A2" w:rsidRPr="009058AE" w:rsidRDefault="003F76D0">
            <w:pPr>
              <w:pStyle w:val="TableParagraph"/>
              <w:spacing w:before="0"/>
              <w:ind w:left="93" w:right="82"/>
              <w:rPr>
                <w:sz w:val="18"/>
              </w:rPr>
            </w:pPr>
            <w:r w:rsidRPr="009058AE">
              <w:rPr>
                <w:sz w:val="18"/>
              </w:rPr>
              <w:t xml:space="preserve">R/W </w:t>
            </w:r>
          </w:p>
        </w:tc>
        <w:tc>
          <w:tcPr>
            <w:tcW w:w="923" w:type="dxa"/>
          </w:tcPr>
          <w:p w14:paraId="49EDCF2D" w14:textId="77777777" w:rsidR="00C441A2" w:rsidRDefault="00C441A2">
            <w:pPr>
              <w:pStyle w:val="TableParagraph"/>
              <w:spacing w:before="3"/>
              <w:jc w:val="left"/>
              <w:rPr>
                <w:rFonts w:ascii="宋体"/>
                <w:b/>
                <w:sz w:val="28"/>
              </w:rPr>
            </w:pPr>
          </w:p>
          <w:p w14:paraId="49EDCF2E" w14:textId="77777777" w:rsidR="00C441A2" w:rsidRDefault="003F76D0">
            <w:pPr>
              <w:pStyle w:val="TableParagraph"/>
              <w:spacing w:before="0"/>
              <w:ind w:left="115" w:right="107"/>
              <w:rPr>
                <w:sz w:val="18"/>
              </w:rPr>
            </w:pPr>
            <w:r>
              <w:rPr>
                <w:sz w:val="18"/>
              </w:rPr>
              <w:t xml:space="preserve">0 x0 </w:t>
            </w:r>
          </w:p>
        </w:tc>
      </w:tr>
    </w:tbl>
    <w:p w14:paraId="49EDCF30" w14:textId="77777777" w:rsidR="00C441A2" w:rsidRDefault="00C441A2">
      <w:pPr>
        <w:rPr>
          <w:sz w:val="18"/>
        </w:rPr>
        <w:sectPr w:rsidR="00C441A2">
          <w:pgSz w:w="11910" w:h="16840"/>
          <w:pgMar w:top="1620" w:right="0" w:bottom="1380" w:left="0" w:header="890" w:footer="1158" w:gutter="0"/>
          <w:cols w:space="720"/>
        </w:sectPr>
      </w:pPr>
    </w:p>
    <w:p w14:paraId="49EDCF31" w14:textId="77777777" w:rsidR="00C441A2" w:rsidRDefault="003F76D0">
      <w:pPr>
        <w:pStyle w:val="2"/>
        <w:numPr>
          <w:ilvl w:val="1"/>
          <w:numId w:val="5"/>
        </w:numPr>
        <w:tabs>
          <w:tab w:val="left" w:pos="1919"/>
          <w:tab w:val="left" w:pos="1920"/>
        </w:tabs>
        <w:ind w:left="1920" w:hanging="840"/>
      </w:pPr>
      <w:bookmarkStart w:id="379" w:name="7.12_Wired寄存器_(CP0_Register_6,_Select_0)"/>
      <w:bookmarkEnd w:id="379"/>
      <w:r>
        <w:lastRenderedPageBreak/>
        <w:t xml:space="preserve"> </w:t>
      </w:r>
      <w:bookmarkStart w:id="380" w:name="_Toc44084308"/>
      <w:r>
        <w:t>Wired Register (CP0 Register 6, Select 0)</w:t>
      </w:r>
      <w:bookmarkEnd w:id="380"/>
      <w:r>
        <w:t xml:space="preserve"> </w:t>
      </w:r>
    </w:p>
    <w:p w14:paraId="49EDCF32" w14:textId="77777777" w:rsidR="00C441A2" w:rsidRDefault="003F76D0">
      <w:pPr>
        <w:pStyle w:val="a3"/>
        <w:spacing w:before="240" w:line="278" w:lineRule="auto"/>
        <w:ind w:left="1080" w:right="1079" w:firstLine="420"/>
      </w:pPr>
      <w:r>
        <w:rPr>
          <w:rFonts w:ascii="Times New Roman" w:eastAsia="Times New Roman"/>
        </w:rPr>
        <w:t xml:space="preserve">The Wired register is a read-write register that defines the boundary between fixed and random replacement table items in VTLB. </w:t>
      </w:r>
      <w:hyperlink w:anchor="_bookmark213" w:history="1">
        <w:r>
          <w:t xml:space="preserve"> The diagram is shown in Figure 7-13. </w:t>
        </w:r>
      </w:hyperlink>
    </w:p>
    <w:p w14:paraId="49EDCF33" w14:textId="77777777" w:rsidR="00C441A2" w:rsidRDefault="00C441A2">
      <w:pPr>
        <w:pStyle w:val="a3"/>
        <w:rPr>
          <w:sz w:val="22"/>
        </w:rPr>
      </w:pPr>
    </w:p>
    <w:p w14:paraId="49EDCF34" w14:textId="77777777" w:rsidR="00C441A2" w:rsidRDefault="000C04CA">
      <w:pPr>
        <w:pStyle w:val="4"/>
        <w:spacing w:before="185"/>
      </w:pPr>
      <w:r>
        <w:pict w14:anchorId="49EDE859">
          <v:shape id="_x0000_s1148" type="#_x0000_t202" style="position:absolute;left:0;text-align:left;margin-left:344.1pt;margin-top:119.4pt;width:11.75pt;height:11.75pt;z-index:-251682816;mso-position-horizontal-relative:page" filled="f" stroked="f">
            <v:textbox style="mso-next-textbox:#_x0000_s1148" inset="0,0,0,0">
              <w:txbxContent>
                <w:p w14:paraId="49EDEB7F" w14:textId="77777777" w:rsidR="000657D8" w:rsidRDefault="000657D8">
                  <w:pPr>
                    <w:spacing w:line="235" w:lineRule="exact"/>
                    <w:rPr>
                      <w:sz w:val="23"/>
                    </w:rPr>
                  </w:pPr>
                  <w:r>
                    <w:rPr>
                      <w:w w:val="102"/>
                      <w:sz w:val="23"/>
                    </w:rPr>
                    <w:t xml:space="preserve">... </w:t>
                  </w:r>
                </w:p>
              </w:txbxContent>
            </v:textbox>
            <w10:wrap anchorx="page"/>
          </v:shape>
        </w:pict>
      </w:r>
      <w:r>
        <w:pict w14:anchorId="49EDE85A">
          <v:group id="_x0000_s1138" style="position:absolute;left:0;text-align:left;margin-left:392.85pt;margin-top:27.9pt;width:16.65pt;height:178.4pt;z-index:251668480;mso-position-horizontal-relative:page" coordorigin="7857,558" coordsize="333,3568">
            <v:line id="_x0000_s1147" style="position:absolute" from="7857,560" to="8190,560" strokeweight=".07097mm"/>
            <v:line id="_x0000_s1146" style="position:absolute" from="7857,2936" to="8190,2936" strokeweight=".07097mm"/>
            <v:line id="_x0000_s1145" style="position:absolute" from="7857,4124" to="8190,4124" strokeweight=".07097mm"/>
            <v:line id="_x0000_s1144" style="position:absolute" from="7953,2936" to="7953,4124" strokeweight=".07103mm"/>
            <v:shape id="_x0000_s1143" style="position:absolute;left:7906;top:2936;width:93;height:47" coordorigin="7906,2936" coordsize="93,47" path="m7999,2982r-46,-46l7906,2982e" filled="f" strokeweight=".07097mm">
              <v:path arrowok="t"/>
            </v:shape>
            <v:shape id="_x0000_s1142" style="position:absolute;left:7906;top:4077;width:93;height:47" coordorigin="7906,4078" coordsize="93,47" path="m7906,4078r47,46l7999,4078e" filled="f" strokeweight=".07097mm">
              <v:path arrowok="t"/>
            </v:shape>
            <v:line id="_x0000_s1141" style="position:absolute" from="7953,560" to="7953,2936" strokeweight=".07103mm"/>
            <v:shape id="_x0000_s1140" style="position:absolute;left:7906;top:560;width:93;height:47" coordorigin="7906,560" coordsize="93,47" path="m7999,606r-46,-46l7906,606e" filled="f" strokeweight=".07097mm">
              <v:path arrowok="t"/>
            </v:shape>
            <v:shape id="_x0000_s1139" style="position:absolute;left:7906;top:2889;width:93;height:47" coordorigin="7906,2890" coordsize="93,47" path="m7906,2890r47,46l7999,2890e" filled="f" strokeweight=".07097mm">
              <v:path arrowok="t"/>
            </v:shape>
            <w10:wrap anchorx="page"/>
          </v:group>
        </w:pict>
      </w:r>
      <w:r>
        <w:pict w14:anchorId="49EDE85B">
          <v:shape id="_x0000_s1137" type="#_x0000_t202" style="position:absolute;left:0;text-align:left;margin-left:404.05pt;margin-top:61.25pt;width:10.4pt;height:52.3pt;z-index:251672576;mso-position-horizontal-relative:page" filled="f" stroked="f">
            <v:textbox style="layout-flow:vertical;mso-layout-flow-alt:bottom-to-top;mso-next-textbox:#_x0000_s1137" inset="0,0,0,0">
              <w:txbxContent>
                <w:p w14:paraId="49EDEB80" w14:textId="77777777" w:rsidR="000657D8" w:rsidRDefault="000657D8">
                  <w:pPr>
                    <w:spacing w:before="4" w:line="204" w:lineRule="exact"/>
                    <w:ind w:left="20"/>
                    <w:rPr>
                      <w:sz w:val="16"/>
                    </w:rPr>
                  </w:pPr>
                  <w:r>
                    <w:rPr>
                      <w:w w:val="105"/>
                      <w:sz w:val="16"/>
                    </w:rPr>
                    <w:t xml:space="preserve">Randomly replace table entries </w:t>
                  </w:r>
                </w:p>
              </w:txbxContent>
            </v:textbox>
            <w10:wrap anchorx="page"/>
          </v:shape>
        </w:pict>
      </w:r>
      <w:r>
        <w:pict w14:anchorId="49EDE85C">
          <v:shape id="_x0000_s1136" type="#_x0000_t202" style="position:absolute;left:0;text-align:left;margin-left:302.4pt;margin-top:27.9pt;width:83.55pt;height:178.4pt;z-index:251673600;mso-position-horizontal-relative:page" filled="f" stroked="f">
            <v:textbox style="mso-next-textbox:#_x0000_s1136" inset="0,0,0,0">
              <w:txbxContent>
                <w:tbl>
                  <w:tblPr>
                    <w:tblStyle w:val="TableNormal"/>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5"/>
                  </w:tblGrid>
                  <w:tr w:rsidR="000657D8" w14:paraId="49EDEB82" w14:textId="77777777">
                    <w:trPr>
                      <w:trHeight w:val="232"/>
                    </w:trPr>
                    <w:tc>
                      <w:tcPr>
                        <w:tcW w:w="1665" w:type="dxa"/>
                      </w:tcPr>
                      <w:p w14:paraId="49EDEB81" w14:textId="77777777" w:rsidR="000657D8" w:rsidRDefault="000657D8">
                        <w:pPr>
                          <w:pStyle w:val="TableParagraph"/>
                          <w:spacing w:before="0" w:line="213" w:lineRule="exact"/>
                          <w:ind w:right="574"/>
                          <w:jc w:val="right"/>
                          <w:rPr>
                            <w:rFonts w:ascii="宋体" w:eastAsia="宋体" w:hAnsi="宋体"/>
                            <w:sz w:val="16"/>
                          </w:rPr>
                        </w:pPr>
                        <w:r>
                          <w:rPr>
                            <w:rFonts w:ascii="宋体" w:eastAsia="宋体" w:hAnsi="宋体" w:hint="eastAsia"/>
                            <w:w w:val="104"/>
                            <w:sz w:val="16"/>
                          </w:rPr>
                          <w:t xml:space="preserve">The 63th...  item </w:t>
                        </w:r>
                      </w:p>
                    </w:tc>
                  </w:tr>
                  <w:tr w:rsidR="000657D8" w14:paraId="49EDEB84" w14:textId="77777777">
                    <w:trPr>
                      <w:trHeight w:val="1895"/>
                    </w:trPr>
                    <w:tc>
                      <w:tcPr>
                        <w:tcW w:w="1665" w:type="dxa"/>
                      </w:tcPr>
                      <w:p w14:paraId="49EDEB83" w14:textId="77777777" w:rsidR="000657D8" w:rsidRDefault="000657D8">
                        <w:pPr>
                          <w:pStyle w:val="TableParagraph"/>
                          <w:spacing w:before="0" w:line="191" w:lineRule="exact"/>
                          <w:ind w:right="591"/>
                          <w:jc w:val="right"/>
                          <w:rPr>
                            <w:rFonts w:ascii="宋体" w:hAnsi="宋体"/>
                            <w:sz w:val="23"/>
                          </w:rPr>
                        </w:pPr>
                        <w:r>
                          <w:rPr>
                            <w:rFonts w:ascii="宋体" w:hAnsi="宋体"/>
                            <w:w w:val="102"/>
                            <w:sz w:val="23"/>
                          </w:rPr>
                          <w:t xml:space="preserve">... </w:t>
                        </w:r>
                      </w:p>
                    </w:tc>
                  </w:tr>
                  <w:tr w:rsidR="000657D8" w14:paraId="49EDEB86" w14:textId="77777777">
                    <w:trPr>
                      <w:trHeight w:val="232"/>
                    </w:trPr>
                    <w:tc>
                      <w:tcPr>
                        <w:tcW w:w="1665" w:type="dxa"/>
                      </w:tcPr>
                      <w:p w14:paraId="49EDEB85" w14:textId="77777777" w:rsidR="000657D8" w:rsidRDefault="000657D8">
                        <w:pPr>
                          <w:pStyle w:val="TableParagraph"/>
                          <w:spacing w:before="0" w:line="213" w:lineRule="exact"/>
                          <w:ind w:right="574"/>
                          <w:jc w:val="right"/>
                          <w:rPr>
                            <w:rFonts w:ascii="宋体" w:eastAsia="宋体" w:hAnsi="宋体"/>
                            <w:sz w:val="16"/>
                          </w:rPr>
                        </w:pPr>
                        <w:r>
                          <w:rPr>
                            <w:rFonts w:ascii="宋体" w:eastAsia="宋体" w:hAnsi="宋体" w:hint="eastAsia"/>
                            <w:w w:val="104"/>
                            <w:sz w:val="16"/>
                          </w:rPr>
                          <w:t xml:space="preserve">The 21st...  item </w:t>
                        </w:r>
                      </w:p>
                    </w:tc>
                  </w:tr>
                  <w:tr w:rsidR="000657D8" w14:paraId="49EDEB88" w14:textId="77777777">
                    <w:trPr>
                      <w:trHeight w:val="945"/>
                    </w:trPr>
                    <w:tc>
                      <w:tcPr>
                        <w:tcW w:w="1665" w:type="dxa"/>
                      </w:tcPr>
                      <w:p w14:paraId="49EDEB87" w14:textId="77777777" w:rsidR="000657D8" w:rsidRDefault="000657D8">
                        <w:pPr>
                          <w:pStyle w:val="TableParagraph"/>
                          <w:spacing w:before="0" w:line="185" w:lineRule="exact"/>
                          <w:ind w:right="591"/>
                          <w:jc w:val="right"/>
                          <w:rPr>
                            <w:rFonts w:ascii="宋体" w:hAnsi="宋体"/>
                            <w:sz w:val="23"/>
                          </w:rPr>
                        </w:pPr>
                        <w:r>
                          <w:rPr>
                            <w:rFonts w:ascii="宋体" w:hAnsi="宋体"/>
                            <w:w w:val="102"/>
                            <w:sz w:val="23"/>
                          </w:rPr>
                          <w:t xml:space="preserve">... </w:t>
                        </w:r>
                      </w:p>
                    </w:tc>
                  </w:tr>
                  <w:tr w:rsidR="000657D8" w14:paraId="49EDEB8A" w14:textId="77777777">
                    <w:trPr>
                      <w:trHeight w:val="232"/>
                    </w:trPr>
                    <w:tc>
                      <w:tcPr>
                        <w:tcW w:w="1665" w:type="dxa"/>
                      </w:tcPr>
                      <w:p w14:paraId="49EDEB89" w14:textId="77777777" w:rsidR="000657D8" w:rsidRDefault="000657D8">
                        <w:pPr>
                          <w:pStyle w:val="TableParagraph"/>
                          <w:spacing w:before="11" w:line="201" w:lineRule="exact"/>
                          <w:ind w:right="616"/>
                          <w:jc w:val="right"/>
                          <w:rPr>
                            <w:rFonts w:ascii="宋体" w:eastAsia="宋体"/>
                            <w:sz w:val="16"/>
                          </w:rPr>
                        </w:pPr>
                        <w:r>
                          <w:rPr>
                            <w:rFonts w:ascii="宋体" w:eastAsia="宋体" w:hint="eastAsia"/>
                            <w:sz w:val="16"/>
                          </w:rPr>
                          <w:t xml:space="preserve">A "0" </w:t>
                        </w:r>
                      </w:p>
                    </w:tc>
                  </w:tr>
                </w:tbl>
                <w:p w14:paraId="49EDEB8B" w14:textId="77777777" w:rsidR="000657D8" w:rsidRDefault="000657D8">
                  <w:pPr>
                    <w:pStyle w:val="a3"/>
                  </w:pPr>
                </w:p>
              </w:txbxContent>
            </v:textbox>
            <w10:wrap anchorx="page"/>
          </v:shape>
        </w:pict>
      </w:r>
      <w:bookmarkStart w:id="381" w:name="_bookmark213"/>
      <w:bookmarkEnd w:id="381"/>
      <w:r w:rsidR="003F76D0">
        <w:t xml:space="preserve"> Figure 7-13 Boundary of fixed table items and random replacement table items in VTLB </w:t>
      </w:r>
    </w:p>
    <w:p w14:paraId="49EDCF35" w14:textId="77777777" w:rsidR="00C441A2" w:rsidRDefault="000C04CA">
      <w:pPr>
        <w:pStyle w:val="a3"/>
        <w:spacing w:before="10"/>
        <w:rPr>
          <w:b/>
          <w:sz w:val="23"/>
        </w:rPr>
      </w:pPr>
      <w:r>
        <w:pict w14:anchorId="49EDE85D">
          <v:rect id="_x0000_s1135" style="position:absolute;margin-left:302.5pt;margin-top:17.2pt;width:83.25pt;height:95.05pt;z-index:-251649024;mso-wrap-distance-left:0;mso-wrap-distance-right:0;mso-position-horizontal-relative:page" stroked="f">
            <w10:wrap type="topAndBottom" anchorx="page"/>
          </v:rect>
        </w:pict>
      </w:r>
    </w:p>
    <w:p w14:paraId="49EDCF36" w14:textId="77777777" w:rsidR="00C441A2" w:rsidRDefault="003F76D0">
      <w:pPr>
        <w:spacing w:before="8"/>
        <w:ind w:left="3626"/>
        <w:rPr>
          <w:sz w:val="16"/>
        </w:rPr>
      </w:pPr>
      <w:r>
        <w:rPr>
          <w:rFonts w:ascii="Times New Roman" w:eastAsia="Times New Roman"/>
          <w:w w:val="105"/>
          <w:sz w:val="16"/>
        </w:rPr>
        <w:t xml:space="preserve">Wired register </w:t>
      </w:r>
    </w:p>
    <w:p w14:paraId="49EDCF37" w14:textId="77777777" w:rsidR="00C441A2" w:rsidRDefault="00C441A2">
      <w:pPr>
        <w:pStyle w:val="a3"/>
        <w:rPr>
          <w:sz w:val="18"/>
        </w:rPr>
      </w:pPr>
    </w:p>
    <w:p w14:paraId="49EDCF38" w14:textId="77777777" w:rsidR="00C441A2" w:rsidRDefault="00C441A2">
      <w:pPr>
        <w:pStyle w:val="a3"/>
        <w:rPr>
          <w:sz w:val="18"/>
        </w:rPr>
      </w:pPr>
    </w:p>
    <w:p w14:paraId="49EDCF39" w14:textId="77777777" w:rsidR="00C441A2" w:rsidRDefault="00C441A2">
      <w:pPr>
        <w:pStyle w:val="a3"/>
        <w:rPr>
          <w:sz w:val="18"/>
        </w:rPr>
      </w:pPr>
    </w:p>
    <w:p w14:paraId="49EDCF3A" w14:textId="77777777" w:rsidR="00C441A2" w:rsidRDefault="00C441A2">
      <w:pPr>
        <w:pStyle w:val="a3"/>
        <w:rPr>
          <w:sz w:val="18"/>
        </w:rPr>
      </w:pPr>
    </w:p>
    <w:p w14:paraId="49EDCF3B" w14:textId="77777777" w:rsidR="00C441A2" w:rsidRDefault="00C441A2">
      <w:pPr>
        <w:pStyle w:val="a3"/>
        <w:rPr>
          <w:sz w:val="18"/>
        </w:rPr>
      </w:pPr>
    </w:p>
    <w:p w14:paraId="49EDCF3C" w14:textId="77777777" w:rsidR="00C441A2" w:rsidRDefault="00C441A2">
      <w:pPr>
        <w:pStyle w:val="a3"/>
        <w:rPr>
          <w:sz w:val="18"/>
        </w:rPr>
      </w:pPr>
    </w:p>
    <w:p w14:paraId="49EDCF3D" w14:textId="77777777" w:rsidR="00C441A2" w:rsidRDefault="00C441A2">
      <w:pPr>
        <w:pStyle w:val="a3"/>
        <w:rPr>
          <w:sz w:val="18"/>
        </w:rPr>
      </w:pPr>
    </w:p>
    <w:p w14:paraId="49EDCF3E" w14:textId="77777777" w:rsidR="00C441A2" w:rsidRDefault="000C04CA">
      <w:pPr>
        <w:pStyle w:val="a3"/>
        <w:spacing w:before="154"/>
        <w:ind w:left="1500"/>
      </w:pPr>
      <w:r>
        <w:pict w14:anchorId="49EDE85E">
          <v:group id="_x0000_s1132" style="position:absolute;left:0;text-align:left;margin-left:258.5pt;margin-top:-89.2pt;width:40.45pt;height:4.65pt;z-index:251669504;mso-position-horizontal-relative:page" coordorigin="5170,-1784" coordsize="809,93">
            <v:line id="_x0000_s1134" style="position:absolute" from="5170,-1738" to="5851,-1738" strokeweight=".07097mm"/>
            <v:shape id="_x0000_s1133" style="position:absolute;left:5839;top:-1784;width:139;height:93" coordorigin="5840,-1784" coordsize="139,93" path="m5840,-1691r,-93l5979,-1738r-139,47xe" fillcolor="black" stroked="f">
              <v:path arrowok="t"/>
            </v:shape>
            <w10:wrap anchorx="page"/>
          </v:group>
        </w:pict>
      </w:r>
      <w:r>
        <w:pict w14:anchorId="49EDE85F">
          <v:shape id="_x0000_s1131" type="#_x0000_t202" style="position:absolute;left:0;text-align:left;margin-left:231.15pt;margin-top:-92.8pt;width:23.8pt;height:11.9pt;z-index:251670528;mso-position-horizontal-relative:page" filled="f" strokeweight=".07097mm">
            <v:textbox style="mso-next-textbox:#_x0000_s1131" inset="0,0,0,0">
              <w:txbxContent>
                <w:p w14:paraId="49EDEB8C" w14:textId="77777777" w:rsidR="000657D8" w:rsidRDefault="000657D8">
                  <w:pPr>
                    <w:spacing w:before="17"/>
                    <w:ind w:left="151"/>
                    <w:rPr>
                      <w:rFonts w:ascii="Times New Roman"/>
                      <w:sz w:val="16"/>
                    </w:rPr>
                  </w:pPr>
                  <w:r>
                    <w:rPr>
                      <w:rFonts w:ascii="Times New Roman"/>
                      <w:w w:val="105"/>
                      <w:sz w:val="16"/>
                    </w:rPr>
                    <w:t xml:space="preserve">24 </w:t>
                  </w:r>
                </w:p>
              </w:txbxContent>
            </v:textbox>
            <w10:wrap anchorx="page"/>
          </v:shape>
        </w:pict>
      </w:r>
      <w:r>
        <w:pict w14:anchorId="49EDE860">
          <v:shape id="_x0000_s1130" type="#_x0000_t202" style="position:absolute;left:0;text-align:left;margin-left:404.05pt;margin-top:-69pt;width:10.4pt;height:35.55pt;z-index:251671552;mso-position-horizontal-relative:page" filled="f" stroked="f">
            <v:textbox style="layout-flow:vertical;mso-layout-flow-alt:bottom-to-top;mso-next-textbox:#_x0000_s1130" inset="0,0,0,0">
              <w:txbxContent>
                <w:p w14:paraId="49EDEB8D" w14:textId="77777777" w:rsidR="000657D8" w:rsidRDefault="000657D8">
                  <w:pPr>
                    <w:spacing w:before="4" w:line="204" w:lineRule="exact"/>
                    <w:ind w:left="20"/>
                    <w:rPr>
                      <w:sz w:val="16"/>
                    </w:rPr>
                  </w:pPr>
                  <w:r>
                    <w:rPr>
                      <w:w w:val="105"/>
                      <w:sz w:val="16"/>
                    </w:rPr>
                    <w:t xml:space="preserve">Fixed table item </w:t>
                  </w:r>
                </w:p>
              </w:txbxContent>
            </v:textbox>
            <w10:wrap anchorx="page"/>
          </v:shape>
        </w:pict>
      </w:r>
      <w:hyperlink w:anchor="_bookmark214" w:history="1">
        <w:r w:rsidR="003F76D0">
          <w:rPr>
            <w:spacing w:val="-1"/>
          </w:rPr>
          <w:t xml:space="preserve"> Figure 7-14 illustrates the format of the Wired register; </w:t>
        </w:r>
      </w:hyperlink>
      <w:hyperlink w:anchor="_bookmark215" w:history="1">
        <w:r w:rsidR="003F76D0">
          <w:rPr>
            <w:spacing w:val="-1"/>
          </w:rPr>
          <w:t xml:space="preserve"> Table 7-15 describes the Wired register fields. </w:t>
        </w:r>
      </w:hyperlink>
    </w:p>
    <w:p w14:paraId="49EDCF3F" w14:textId="77777777" w:rsidR="00C441A2" w:rsidRDefault="00C441A2">
      <w:pPr>
        <w:pStyle w:val="a3"/>
        <w:rPr>
          <w:sz w:val="22"/>
        </w:rPr>
      </w:pPr>
    </w:p>
    <w:p w14:paraId="49EDCF40" w14:textId="77777777" w:rsidR="00C441A2" w:rsidRDefault="00C441A2">
      <w:pPr>
        <w:pStyle w:val="a3"/>
        <w:spacing w:before="11"/>
        <w:rPr>
          <w:sz w:val="17"/>
        </w:rPr>
      </w:pPr>
    </w:p>
    <w:p w14:paraId="49EDCF41" w14:textId="77777777" w:rsidR="00C441A2" w:rsidRDefault="003F76D0">
      <w:pPr>
        <w:pStyle w:val="4"/>
        <w:ind w:left="894"/>
      </w:pPr>
      <w:bookmarkStart w:id="382" w:name="_bookmark214"/>
      <w:bookmarkEnd w:id="382"/>
      <w:r>
        <w:t xml:space="preserve"> Figure 7-14 Wired register format </w:t>
      </w:r>
    </w:p>
    <w:p w14:paraId="49EDCF42" w14:textId="77777777" w:rsidR="00C441A2" w:rsidRDefault="00C441A2">
      <w:pPr>
        <w:pStyle w:val="a3"/>
        <w:spacing w:before="3"/>
        <w:rPr>
          <w:b/>
          <w:sz w:val="9"/>
        </w:rPr>
      </w:pPr>
    </w:p>
    <w:tbl>
      <w:tblPr>
        <w:tblStyle w:val="TableNormal"/>
        <w:tblW w:w="0" w:type="auto"/>
        <w:tblInd w:w="964" w:type="dxa"/>
        <w:tblLayout w:type="fixed"/>
        <w:tblLook w:val="01E0" w:firstRow="1" w:lastRow="1" w:firstColumn="1" w:lastColumn="1" w:noHBand="0" w:noVBand="0"/>
      </w:tblPr>
      <w:tblGrid>
        <w:gridCol w:w="6014"/>
        <w:gridCol w:w="2100"/>
        <w:gridCol w:w="939"/>
        <w:gridCol w:w="940"/>
      </w:tblGrid>
      <w:tr w:rsidR="00C441A2" w14:paraId="49EDCF47" w14:textId="77777777">
        <w:trPr>
          <w:trHeight w:val="216"/>
        </w:trPr>
        <w:tc>
          <w:tcPr>
            <w:tcW w:w="6014" w:type="dxa"/>
            <w:tcBorders>
              <w:bottom w:val="single" w:sz="4" w:space="0" w:color="000000"/>
            </w:tcBorders>
          </w:tcPr>
          <w:p w14:paraId="49EDCF43" w14:textId="77777777" w:rsidR="00C441A2" w:rsidRDefault="003F76D0">
            <w:pPr>
              <w:pStyle w:val="TableParagraph"/>
              <w:spacing w:before="0" w:line="123" w:lineRule="exact"/>
              <w:ind w:left="98"/>
              <w:jc w:val="left"/>
              <w:rPr>
                <w:rFonts w:ascii="Arial"/>
                <w:sz w:val="11"/>
              </w:rPr>
            </w:pPr>
            <w:r>
              <w:rPr>
                <w:rFonts w:ascii="Arial"/>
                <w:sz w:val="11"/>
              </w:rPr>
              <w:t xml:space="preserve">31 </w:t>
            </w:r>
          </w:p>
        </w:tc>
        <w:tc>
          <w:tcPr>
            <w:tcW w:w="2100" w:type="dxa"/>
            <w:tcBorders>
              <w:bottom w:val="single" w:sz="4" w:space="0" w:color="000000"/>
            </w:tcBorders>
          </w:tcPr>
          <w:p w14:paraId="49EDCF44" w14:textId="77777777" w:rsidR="00C441A2" w:rsidRDefault="003F76D0">
            <w:pPr>
              <w:pStyle w:val="TableParagraph"/>
              <w:spacing w:before="0" w:line="123" w:lineRule="exact"/>
              <w:ind w:right="118"/>
              <w:jc w:val="right"/>
              <w:rPr>
                <w:rFonts w:ascii="Arial"/>
                <w:sz w:val="11"/>
              </w:rPr>
            </w:pPr>
            <w:r>
              <w:rPr>
                <w:rFonts w:ascii="Arial"/>
                <w:sz w:val="11"/>
              </w:rPr>
              <w:t xml:space="preserve">6 </w:t>
            </w:r>
          </w:p>
        </w:tc>
        <w:tc>
          <w:tcPr>
            <w:tcW w:w="939" w:type="dxa"/>
            <w:tcBorders>
              <w:bottom w:val="single" w:sz="4" w:space="0" w:color="000000"/>
            </w:tcBorders>
          </w:tcPr>
          <w:p w14:paraId="49EDCF45" w14:textId="77777777" w:rsidR="00C441A2" w:rsidRDefault="003F76D0">
            <w:pPr>
              <w:pStyle w:val="TableParagraph"/>
              <w:spacing w:before="0" w:line="123" w:lineRule="exact"/>
              <w:ind w:left="129"/>
              <w:jc w:val="left"/>
              <w:rPr>
                <w:rFonts w:ascii="Arial"/>
                <w:sz w:val="11"/>
              </w:rPr>
            </w:pPr>
            <w:r>
              <w:rPr>
                <w:rFonts w:ascii="Arial"/>
                <w:sz w:val="11"/>
              </w:rPr>
              <w:t xml:space="preserve">5 </w:t>
            </w:r>
          </w:p>
        </w:tc>
        <w:tc>
          <w:tcPr>
            <w:tcW w:w="940" w:type="dxa"/>
            <w:tcBorders>
              <w:bottom w:val="single" w:sz="4" w:space="0" w:color="000000"/>
            </w:tcBorders>
          </w:tcPr>
          <w:p w14:paraId="49EDCF46" w14:textId="77777777" w:rsidR="00C441A2" w:rsidRDefault="003F76D0">
            <w:pPr>
              <w:pStyle w:val="TableParagraph"/>
              <w:spacing w:before="0" w:line="123" w:lineRule="exact"/>
              <w:ind w:right="118"/>
              <w:jc w:val="right"/>
              <w:rPr>
                <w:rFonts w:ascii="Arial"/>
                <w:sz w:val="11"/>
              </w:rPr>
            </w:pPr>
            <w:r>
              <w:rPr>
                <w:rFonts w:ascii="Arial"/>
                <w:sz w:val="11"/>
              </w:rPr>
              <w:t xml:space="preserve">0 </w:t>
            </w:r>
          </w:p>
        </w:tc>
      </w:tr>
      <w:tr w:rsidR="00C441A2" w14:paraId="49EDCF4B" w14:textId="77777777">
        <w:trPr>
          <w:trHeight w:val="311"/>
        </w:trPr>
        <w:tc>
          <w:tcPr>
            <w:tcW w:w="6014" w:type="dxa"/>
            <w:tcBorders>
              <w:top w:val="single" w:sz="4" w:space="0" w:color="000000"/>
              <w:left w:val="single" w:sz="4" w:space="0" w:color="000000"/>
              <w:bottom w:val="single" w:sz="4" w:space="0" w:color="000000"/>
            </w:tcBorders>
          </w:tcPr>
          <w:p w14:paraId="49EDCF48" w14:textId="77777777" w:rsidR="00C441A2" w:rsidRDefault="003F76D0">
            <w:pPr>
              <w:pStyle w:val="TableParagraph"/>
              <w:ind w:right="1905"/>
              <w:jc w:val="right"/>
              <w:rPr>
                <w:sz w:val="18"/>
              </w:rPr>
            </w:pPr>
            <w:r>
              <w:rPr>
                <w:sz w:val="18"/>
              </w:rPr>
              <w:t xml:space="preserve">0 </w:t>
            </w:r>
          </w:p>
        </w:tc>
        <w:tc>
          <w:tcPr>
            <w:tcW w:w="2100" w:type="dxa"/>
            <w:tcBorders>
              <w:top w:val="single" w:sz="4" w:space="0" w:color="000000"/>
              <w:bottom w:val="single" w:sz="4" w:space="0" w:color="000000"/>
              <w:right w:val="single" w:sz="4" w:space="0" w:color="000000"/>
            </w:tcBorders>
          </w:tcPr>
          <w:p w14:paraId="49EDCF49" w14:textId="77777777" w:rsidR="00C441A2" w:rsidRDefault="00C441A2">
            <w:pPr>
              <w:pStyle w:val="TableParagraph"/>
              <w:spacing w:before="0"/>
              <w:jc w:val="left"/>
              <w:rPr>
                <w:sz w:val="20"/>
              </w:rPr>
            </w:pPr>
          </w:p>
        </w:tc>
        <w:tc>
          <w:tcPr>
            <w:tcW w:w="1879" w:type="dxa"/>
            <w:gridSpan w:val="2"/>
            <w:tcBorders>
              <w:top w:val="single" w:sz="4" w:space="0" w:color="000000"/>
              <w:left w:val="single" w:sz="4" w:space="0" w:color="000000"/>
              <w:bottom w:val="single" w:sz="4" w:space="0" w:color="000000"/>
              <w:right w:val="single" w:sz="4" w:space="0" w:color="000000"/>
            </w:tcBorders>
          </w:tcPr>
          <w:p w14:paraId="49EDCF4A" w14:textId="77777777" w:rsidR="00C441A2" w:rsidRDefault="003F76D0">
            <w:pPr>
              <w:pStyle w:val="TableParagraph"/>
              <w:ind w:left="694" w:right="685"/>
              <w:rPr>
                <w:sz w:val="18"/>
              </w:rPr>
            </w:pPr>
            <w:r>
              <w:rPr>
                <w:sz w:val="18"/>
              </w:rPr>
              <w:t xml:space="preserve">Wired </w:t>
            </w:r>
          </w:p>
        </w:tc>
      </w:tr>
    </w:tbl>
    <w:p w14:paraId="49EDCF4C" w14:textId="77777777" w:rsidR="00C441A2" w:rsidRDefault="00C441A2">
      <w:pPr>
        <w:pStyle w:val="a3"/>
        <w:rPr>
          <w:b/>
          <w:sz w:val="22"/>
        </w:rPr>
      </w:pPr>
    </w:p>
    <w:p w14:paraId="49EDCF4D" w14:textId="77777777" w:rsidR="00C441A2" w:rsidRDefault="00C441A2">
      <w:pPr>
        <w:pStyle w:val="a3"/>
        <w:spacing w:before="3"/>
        <w:rPr>
          <w:b/>
          <w:sz w:val="28"/>
        </w:rPr>
      </w:pPr>
    </w:p>
    <w:p w14:paraId="49EDCF4E" w14:textId="77777777" w:rsidR="00C441A2" w:rsidRDefault="003F76D0">
      <w:pPr>
        <w:spacing w:after="23"/>
        <w:ind w:left="895" w:right="895"/>
        <w:jc w:val="center"/>
        <w:rPr>
          <w:b/>
          <w:sz w:val="21"/>
        </w:rPr>
      </w:pPr>
      <w:bookmarkStart w:id="383" w:name="_bookmark215"/>
      <w:bookmarkEnd w:id="383"/>
      <w:r>
        <w:rPr>
          <w:b/>
          <w:sz w:val="21"/>
        </w:rPr>
        <w:t xml:space="preserve"> Table 7-15 Description of Wired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CF54" w14:textId="77777777">
        <w:trPr>
          <w:trHeight w:val="312"/>
        </w:trPr>
        <w:tc>
          <w:tcPr>
            <w:tcW w:w="959" w:type="dxa"/>
            <w:tcBorders>
              <w:bottom w:val="double" w:sz="1" w:space="0" w:color="000000"/>
            </w:tcBorders>
          </w:tcPr>
          <w:p w14:paraId="49EDCF4F"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CF50" w14:textId="77777777" w:rsidR="00C441A2" w:rsidRDefault="003F76D0">
            <w:pPr>
              <w:pStyle w:val="TableParagraph"/>
              <w:spacing w:before="21"/>
              <w:ind w:right="240"/>
              <w:jc w:val="right"/>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CF51"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CF52"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CF53"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14:paraId="49EDCF5A" w14:textId="77777777">
        <w:trPr>
          <w:trHeight w:val="312"/>
        </w:trPr>
        <w:tc>
          <w:tcPr>
            <w:tcW w:w="959" w:type="dxa"/>
            <w:tcBorders>
              <w:top w:val="double" w:sz="1" w:space="0" w:color="000000"/>
            </w:tcBorders>
          </w:tcPr>
          <w:p w14:paraId="49EDCF55" w14:textId="77777777" w:rsidR="00C441A2" w:rsidRPr="009058AE" w:rsidRDefault="003F76D0">
            <w:pPr>
              <w:pStyle w:val="TableParagraph"/>
              <w:spacing w:before="51"/>
              <w:ind w:left="9"/>
              <w:rPr>
                <w:sz w:val="18"/>
              </w:rPr>
            </w:pPr>
            <w:r w:rsidRPr="009058AE">
              <w:rPr>
                <w:sz w:val="18"/>
              </w:rPr>
              <w:t xml:space="preserve">0 </w:t>
            </w:r>
          </w:p>
        </w:tc>
        <w:tc>
          <w:tcPr>
            <w:tcW w:w="709" w:type="dxa"/>
            <w:tcBorders>
              <w:top w:val="double" w:sz="1" w:space="0" w:color="000000"/>
            </w:tcBorders>
          </w:tcPr>
          <w:p w14:paraId="49EDCF56" w14:textId="77777777" w:rsidR="00C441A2" w:rsidRPr="009058AE" w:rsidRDefault="003F76D0">
            <w:pPr>
              <w:pStyle w:val="TableParagraph"/>
              <w:spacing w:before="51"/>
              <w:ind w:right="162"/>
              <w:jc w:val="right"/>
              <w:rPr>
                <w:sz w:val="18"/>
              </w:rPr>
            </w:pPr>
            <w:r w:rsidRPr="009058AE">
              <w:rPr>
                <w:sz w:val="18"/>
              </w:rPr>
              <w:t xml:space="preserve">31.. 6 </w:t>
            </w:r>
          </w:p>
        </w:tc>
        <w:tc>
          <w:tcPr>
            <w:tcW w:w="6662" w:type="dxa"/>
            <w:tcBorders>
              <w:top w:val="double" w:sz="1" w:space="0" w:color="000000"/>
            </w:tcBorders>
          </w:tcPr>
          <w:p w14:paraId="49EDCF57"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Read only is always 0. </w:t>
            </w:r>
          </w:p>
        </w:tc>
        <w:tc>
          <w:tcPr>
            <w:tcW w:w="709" w:type="dxa"/>
            <w:tcBorders>
              <w:top w:val="double" w:sz="1" w:space="0" w:color="000000"/>
            </w:tcBorders>
          </w:tcPr>
          <w:p w14:paraId="49EDCF58" w14:textId="77777777" w:rsidR="00C441A2" w:rsidRPr="009058AE" w:rsidRDefault="003F76D0">
            <w:pPr>
              <w:pStyle w:val="TableParagraph"/>
              <w:spacing w:before="51"/>
              <w:ind w:left="10"/>
              <w:rPr>
                <w:sz w:val="18"/>
              </w:rPr>
            </w:pPr>
            <w:r w:rsidRPr="009058AE">
              <w:rPr>
                <w:sz w:val="18"/>
              </w:rPr>
              <w:t xml:space="preserve">0 </w:t>
            </w:r>
          </w:p>
        </w:tc>
        <w:tc>
          <w:tcPr>
            <w:tcW w:w="923" w:type="dxa"/>
            <w:tcBorders>
              <w:top w:val="double" w:sz="1" w:space="0" w:color="000000"/>
            </w:tcBorders>
          </w:tcPr>
          <w:p w14:paraId="49EDCF59" w14:textId="77777777" w:rsidR="00C441A2" w:rsidRPr="009058AE" w:rsidRDefault="003F76D0">
            <w:pPr>
              <w:pStyle w:val="TableParagraph"/>
              <w:spacing w:before="51"/>
              <w:ind w:left="8"/>
              <w:rPr>
                <w:sz w:val="18"/>
              </w:rPr>
            </w:pPr>
            <w:r w:rsidRPr="009058AE">
              <w:rPr>
                <w:sz w:val="18"/>
              </w:rPr>
              <w:t xml:space="preserve">0 </w:t>
            </w:r>
          </w:p>
        </w:tc>
      </w:tr>
      <w:tr w:rsidR="00C441A2" w14:paraId="49EDCF60" w14:textId="77777777">
        <w:trPr>
          <w:trHeight w:val="311"/>
        </w:trPr>
        <w:tc>
          <w:tcPr>
            <w:tcW w:w="959" w:type="dxa"/>
          </w:tcPr>
          <w:p w14:paraId="49EDCF5B" w14:textId="77777777" w:rsidR="00C441A2" w:rsidRPr="009058AE" w:rsidRDefault="003F76D0">
            <w:pPr>
              <w:pStyle w:val="TableParagraph"/>
              <w:ind w:left="87" w:right="78"/>
              <w:rPr>
                <w:sz w:val="18"/>
              </w:rPr>
            </w:pPr>
            <w:r w:rsidRPr="009058AE">
              <w:rPr>
                <w:sz w:val="18"/>
              </w:rPr>
              <w:t xml:space="preserve">Wired </w:t>
            </w:r>
          </w:p>
        </w:tc>
        <w:tc>
          <w:tcPr>
            <w:tcW w:w="709" w:type="dxa"/>
          </w:tcPr>
          <w:p w14:paraId="49EDCF5C" w14:textId="77777777" w:rsidR="00C441A2" w:rsidRPr="009058AE" w:rsidRDefault="003F76D0">
            <w:pPr>
              <w:pStyle w:val="TableParagraph"/>
              <w:ind w:right="206"/>
              <w:jc w:val="right"/>
              <w:rPr>
                <w:sz w:val="18"/>
              </w:rPr>
            </w:pPr>
            <w:r w:rsidRPr="009058AE">
              <w:rPr>
                <w:sz w:val="18"/>
              </w:rPr>
              <w:t xml:space="preserve">5.. 0 </w:t>
            </w:r>
          </w:p>
        </w:tc>
        <w:tc>
          <w:tcPr>
            <w:tcW w:w="6662" w:type="dxa"/>
          </w:tcPr>
          <w:p w14:paraId="49EDCF5D" w14:textId="77777777" w:rsidR="00C441A2" w:rsidRPr="009058AE" w:rsidRDefault="003F76D0">
            <w:pPr>
              <w:pStyle w:val="TableParagraph"/>
              <w:spacing w:before="40"/>
              <w:ind w:left="107"/>
              <w:jc w:val="left"/>
              <w:rPr>
                <w:rFonts w:eastAsia="宋体"/>
                <w:sz w:val="18"/>
              </w:rPr>
            </w:pPr>
            <w:r w:rsidRPr="009058AE">
              <w:rPr>
                <w:sz w:val="18"/>
              </w:rPr>
              <w:t xml:space="preserve">TLB fixes the boundary between a table entry and a random replacement table entry. </w:t>
            </w:r>
          </w:p>
        </w:tc>
        <w:tc>
          <w:tcPr>
            <w:tcW w:w="709" w:type="dxa"/>
          </w:tcPr>
          <w:p w14:paraId="49EDCF5E" w14:textId="77777777" w:rsidR="00C441A2" w:rsidRPr="009058AE" w:rsidRDefault="003F76D0">
            <w:pPr>
              <w:pStyle w:val="TableParagraph"/>
              <w:ind w:left="93" w:right="82"/>
              <w:rPr>
                <w:sz w:val="18"/>
              </w:rPr>
            </w:pPr>
            <w:r w:rsidRPr="009058AE">
              <w:rPr>
                <w:sz w:val="18"/>
              </w:rPr>
              <w:t xml:space="preserve">R/W </w:t>
            </w:r>
          </w:p>
        </w:tc>
        <w:tc>
          <w:tcPr>
            <w:tcW w:w="923" w:type="dxa"/>
          </w:tcPr>
          <w:p w14:paraId="49EDCF5F" w14:textId="77777777" w:rsidR="00C441A2" w:rsidRPr="009058AE" w:rsidRDefault="003F76D0">
            <w:pPr>
              <w:pStyle w:val="TableParagraph"/>
              <w:ind w:left="115" w:right="107"/>
              <w:rPr>
                <w:sz w:val="18"/>
              </w:rPr>
            </w:pPr>
            <w:r w:rsidRPr="009058AE">
              <w:rPr>
                <w:sz w:val="18"/>
              </w:rPr>
              <w:t xml:space="preserve">0 x0 </w:t>
            </w:r>
          </w:p>
        </w:tc>
      </w:tr>
    </w:tbl>
    <w:p w14:paraId="49EDCF61" w14:textId="77777777" w:rsidR="00C441A2" w:rsidRDefault="00C441A2">
      <w:pPr>
        <w:rPr>
          <w:sz w:val="18"/>
        </w:rPr>
        <w:sectPr w:rsidR="00C441A2">
          <w:pgSz w:w="11910" w:h="16840"/>
          <w:pgMar w:top="1620" w:right="0" w:bottom="1380" w:left="0" w:header="890" w:footer="1158" w:gutter="0"/>
          <w:cols w:space="720"/>
        </w:sectPr>
      </w:pPr>
    </w:p>
    <w:p w14:paraId="49EDCF62" w14:textId="77777777" w:rsidR="00C441A2" w:rsidRDefault="003F76D0">
      <w:pPr>
        <w:pStyle w:val="2"/>
        <w:numPr>
          <w:ilvl w:val="1"/>
          <w:numId w:val="5"/>
        </w:numPr>
        <w:tabs>
          <w:tab w:val="left" w:pos="1919"/>
          <w:tab w:val="left" w:pos="1920"/>
        </w:tabs>
        <w:ind w:left="1920" w:hanging="840"/>
      </w:pPr>
      <w:bookmarkStart w:id="384" w:name="7.13_PWCtl寄存器_(CP0_Register_6,_Select_6)"/>
      <w:bookmarkEnd w:id="384"/>
      <w:r>
        <w:lastRenderedPageBreak/>
        <w:t xml:space="preserve"> </w:t>
      </w:r>
      <w:bookmarkStart w:id="385" w:name="_Toc44084309"/>
      <w:r>
        <w:t>PWCtl Register 6, Select 6</w:t>
      </w:r>
      <w:bookmarkEnd w:id="385"/>
      <w:r>
        <w:t xml:space="preserve"> </w:t>
      </w:r>
    </w:p>
    <w:p w14:paraId="49EDCF63"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PWCtl register is used in conjunction with the PWBase, PWField, and PWSize registers in GS464E to provide configuration information for the execution of the LDDIR and LDPTE directives.  The LDDIR and LDPTE directives support traversal lookup of multilevel page table structure, which can contain up to four levels of catalog tables and one level of page table entries. See Figure 7-9 on page 94 for the supported page table structure and access procedure. </w:t>
      </w:r>
      <w:hyperlink w:anchor="_bookmark203" w:history="1"/>
      <w:hyperlink w:anchor="_bookmark203" w:history="1"/>
      <w:r w:rsidRPr="004C5CEE">
        <w:rPr>
          <w:rFonts w:ascii="Times New Roman" w:hAnsi="Times New Roman" w:cs="Times New Roman"/>
        </w:rPr>
        <w:t xml:space="preserve"> The index value of each level page table to the next level page table or the final page table entry is obtained by intercepting part of the contiguous bit from the virtual address to be looked up (BadVAddr).  The PWSize register is used to identify the number of contiguous bits intercepted by the page table index at each level in the virtual address to be looked up (BadVAddr). </w:t>
      </w:r>
    </w:p>
    <w:p w14:paraId="49EDCF64"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PWCtl controls whether the base directory table is used in page-table traversal lookup, and support for large pages. </w:t>
      </w:r>
    </w:p>
    <w:p w14:paraId="49EDCF65"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CF66"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CF67"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CF68"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CF69"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CF6A" w14:textId="77777777" w:rsidR="00C441A2" w:rsidRDefault="000C04CA" w:rsidP="004C5CEE">
      <w:pPr>
        <w:pStyle w:val="a3"/>
        <w:spacing w:before="281" w:line="278" w:lineRule="auto"/>
        <w:ind w:left="1079" w:right="1079" w:firstLine="420"/>
        <w:jc w:val="both"/>
      </w:pPr>
      <w:hyperlink w:anchor="_bookmark217" w:history="1">
        <w:r w:rsidR="003F76D0" w:rsidRPr="004C5CEE">
          <w:rPr>
            <w:rFonts w:ascii="Times New Roman" w:hAnsi="Times New Roman" w:cs="Times New Roman"/>
          </w:rPr>
          <w:t xml:space="preserve">Figure 7-15 illustrates the format of the PWCtl register; </w:t>
        </w:r>
      </w:hyperlink>
      <w:hyperlink w:anchor="_bookmark218" w:history="1">
        <w:r w:rsidR="003F76D0" w:rsidRPr="004C5CEE">
          <w:rPr>
            <w:rFonts w:ascii="Times New Roman" w:hAnsi="Times New Roman" w:cs="Times New Roman"/>
          </w:rPr>
          <w:t xml:space="preserve"> The PWCtl register fields are described in Table 7-16. </w:t>
        </w:r>
      </w:hyperlink>
    </w:p>
    <w:p w14:paraId="49EDCF6B" w14:textId="77777777" w:rsidR="00C441A2" w:rsidRDefault="00C441A2">
      <w:pPr>
        <w:pStyle w:val="a3"/>
        <w:rPr>
          <w:sz w:val="22"/>
        </w:rPr>
      </w:pPr>
    </w:p>
    <w:p w14:paraId="49EDCF6C" w14:textId="77777777" w:rsidR="00C441A2" w:rsidRDefault="00C441A2">
      <w:pPr>
        <w:pStyle w:val="a3"/>
        <w:spacing w:before="11"/>
        <w:rPr>
          <w:sz w:val="17"/>
        </w:rPr>
      </w:pPr>
    </w:p>
    <w:p w14:paraId="49EDCF6D" w14:textId="77777777" w:rsidR="00C441A2" w:rsidRDefault="003F76D0">
      <w:pPr>
        <w:pStyle w:val="4"/>
        <w:ind w:left="894"/>
      </w:pPr>
      <w:bookmarkStart w:id="386" w:name="_bookmark217"/>
      <w:bookmarkEnd w:id="386"/>
      <w:r>
        <w:t xml:space="preserve"> Figure 7-15 PWCtl register format </w:t>
      </w:r>
    </w:p>
    <w:p w14:paraId="49EDCF6E" w14:textId="77777777" w:rsidR="00C441A2" w:rsidRDefault="00C441A2">
      <w:pPr>
        <w:pStyle w:val="a3"/>
        <w:spacing w:before="3"/>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2"/>
        <w:gridCol w:w="825"/>
        <w:gridCol w:w="3189"/>
        <w:gridCol w:w="3254"/>
        <w:gridCol w:w="715"/>
        <w:gridCol w:w="858"/>
        <w:gridCol w:w="860"/>
      </w:tblGrid>
      <w:tr w:rsidR="00C441A2" w14:paraId="49EDCF76" w14:textId="77777777">
        <w:trPr>
          <w:trHeight w:val="216"/>
        </w:trPr>
        <w:tc>
          <w:tcPr>
            <w:tcW w:w="292" w:type="dxa"/>
            <w:tcBorders>
              <w:top w:val="nil"/>
              <w:left w:val="nil"/>
              <w:right w:val="nil"/>
            </w:tcBorders>
          </w:tcPr>
          <w:p w14:paraId="49EDCF6F" w14:textId="77777777" w:rsidR="00C441A2" w:rsidRDefault="003F76D0">
            <w:pPr>
              <w:pStyle w:val="TableParagraph"/>
              <w:spacing w:before="0" w:line="123" w:lineRule="exact"/>
              <w:ind w:left="89"/>
              <w:jc w:val="left"/>
              <w:rPr>
                <w:rFonts w:ascii="Arial"/>
                <w:sz w:val="11"/>
              </w:rPr>
            </w:pPr>
            <w:r>
              <w:rPr>
                <w:rFonts w:ascii="Arial"/>
                <w:sz w:val="11"/>
              </w:rPr>
              <w:t xml:space="preserve">31 </w:t>
            </w:r>
          </w:p>
        </w:tc>
        <w:tc>
          <w:tcPr>
            <w:tcW w:w="825" w:type="dxa"/>
            <w:tcBorders>
              <w:top w:val="nil"/>
              <w:left w:val="nil"/>
              <w:right w:val="nil"/>
            </w:tcBorders>
          </w:tcPr>
          <w:p w14:paraId="49EDCF70" w14:textId="77777777" w:rsidR="00C441A2" w:rsidRDefault="003F76D0">
            <w:pPr>
              <w:pStyle w:val="TableParagraph"/>
              <w:spacing w:before="0" w:line="123" w:lineRule="exact"/>
              <w:ind w:left="336" w:right="326"/>
              <w:rPr>
                <w:rFonts w:ascii="Arial"/>
                <w:sz w:val="11"/>
              </w:rPr>
            </w:pPr>
            <w:r>
              <w:rPr>
                <w:rFonts w:ascii="Arial"/>
                <w:sz w:val="11"/>
              </w:rPr>
              <w:t xml:space="preserve">30 </w:t>
            </w:r>
          </w:p>
        </w:tc>
        <w:tc>
          <w:tcPr>
            <w:tcW w:w="3189" w:type="dxa"/>
            <w:tcBorders>
              <w:top w:val="nil"/>
              <w:left w:val="nil"/>
              <w:right w:val="nil"/>
            </w:tcBorders>
          </w:tcPr>
          <w:p w14:paraId="49EDCF71" w14:textId="77777777" w:rsidR="00C441A2" w:rsidRDefault="003F76D0">
            <w:pPr>
              <w:pStyle w:val="TableParagraph"/>
              <w:spacing w:before="0" w:line="123" w:lineRule="exact"/>
              <w:ind w:left="126"/>
              <w:jc w:val="left"/>
              <w:rPr>
                <w:rFonts w:ascii="Arial"/>
                <w:sz w:val="11"/>
              </w:rPr>
            </w:pPr>
            <w:r>
              <w:rPr>
                <w:rFonts w:ascii="Arial"/>
                <w:sz w:val="11"/>
              </w:rPr>
              <w:t xml:space="preserve">29 </w:t>
            </w:r>
          </w:p>
        </w:tc>
        <w:tc>
          <w:tcPr>
            <w:tcW w:w="3254" w:type="dxa"/>
            <w:tcBorders>
              <w:top w:val="nil"/>
              <w:left w:val="nil"/>
              <w:right w:val="nil"/>
            </w:tcBorders>
          </w:tcPr>
          <w:p w14:paraId="49EDCF72" w14:textId="77777777" w:rsidR="00C441A2" w:rsidRDefault="003F76D0">
            <w:pPr>
              <w:pStyle w:val="TableParagraph"/>
              <w:spacing w:before="0" w:line="123" w:lineRule="exact"/>
              <w:ind w:right="238"/>
              <w:jc w:val="right"/>
              <w:rPr>
                <w:rFonts w:ascii="Arial"/>
                <w:sz w:val="11"/>
              </w:rPr>
            </w:pPr>
            <w:r>
              <w:rPr>
                <w:rFonts w:ascii="Arial"/>
                <w:sz w:val="11"/>
              </w:rPr>
              <w:t xml:space="preserve">7 </w:t>
            </w:r>
          </w:p>
        </w:tc>
        <w:tc>
          <w:tcPr>
            <w:tcW w:w="715" w:type="dxa"/>
            <w:tcBorders>
              <w:top w:val="nil"/>
              <w:left w:val="nil"/>
              <w:right w:val="nil"/>
            </w:tcBorders>
          </w:tcPr>
          <w:p w14:paraId="49EDCF73" w14:textId="77777777" w:rsidR="00C441A2" w:rsidRDefault="003F76D0">
            <w:pPr>
              <w:pStyle w:val="TableParagraph"/>
              <w:spacing w:before="0" w:line="123" w:lineRule="exact"/>
              <w:ind w:right="50"/>
              <w:rPr>
                <w:rFonts w:ascii="Arial"/>
                <w:sz w:val="11"/>
              </w:rPr>
            </w:pPr>
            <w:r>
              <w:rPr>
                <w:rFonts w:ascii="Arial"/>
                <w:sz w:val="11"/>
              </w:rPr>
              <w:t xml:space="preserve">6 </w:t>
            </w:r>
          </w:p>
        </w:tc>
        <w:tc>
          <w:tcPr>
            <w:tcW w:w="858" w:type="dxa"/>
            <w:tcBorders>
              <w:top w:val="nil"/>
              <w:left w:val="nil"/>
              <w:right w:val="nil"/>
            </w:tcBorders>
          </w:tcPr>
          <w:p w14:paraId="49EDCF74" w14:textId="77777777" w:rsidR="00C441A2" w:rsidRDefault="003F76D0">
            <w:pPr>
              <w:pStyle w:val="TableParagraph"/>
              <w:spacing w:before="0" w:line="123" w:lineRule="exact"/>
              <w:ind w:left="118"/>
              <w:jc w:val="left"/>
              <w:rPr>
                <w:rFonts w:ascii="Arial"/>
                <w:sz w:val="11"/>
              </w:rPr>
            </w:pPr>
            <w:r>
              <w:rPr>
                <w:rFonts w:ascii="Arial"/>
                <w:sz w:val="11"/>
              </w:rPr>
              <w:t xml:space="preserve">5 </w:t>
            </w:r>
          </w:p>
        </w:tc>
        <w:tc>
          <w:tcPr>
            <w:tcW w:w="860" w:type="dxa"/>
            <w:tcBorders>
              <w:top w:val="nil"/>
              <w:left w:val="nil"/>
              <w:right w:val="nil"/>
            </w:tcBorders>
          </w:tcPr>
          <w:p w14:paraId="49EDCF75" w14:textId="77777777" w:rsidR="00C441A2" w:rsidRDefault="003F76D0">
            <w:pPr>
              <w:pStyle w:val="TableParagraph"/>
              <w:spacing w:before="0" w:line="123" w:lineRule="exact"/>
              <w:ind w:right="104"/>
              <w:jc w:val="right"/>
              <w:rPr>
                <w:rFonts w:ascii="Arial"/>
                <w:sz w:val="11"/>
              </w:rPr>
            </w:pPr>
            <w:r>
              <w:rPr>
                <w:rFonts w:ascii="Arial"/>
                <w:sz w:val="11"/>
              </w:rPr>
              <w:t xml:space="preserve">0 </w:t>
            </w:r>
          </w:p>
        </w:tc>
      </w:tr>
      <w:tr w:rsidR="00C441A2" w14:paraId="49EDCF7C" w14:textId="77777777">
        <w:trPr>
          <w:trHeight w:val="314"/>
        </w:trPr>
        <w:tc>
          <w:tcPr>
            <w:tcW w:w="292" w:type="dxa"/>
          </w:tcPr>
          <w:p w14:paraId="49EDCF77" w14:textId="77777777" w:rsidR="00C441A2" w:rsidRDefault="003F76D0">
            <w:pPr>
              <w:pStyle w:val="TableParagraph"/>
              <w:ind w:left="101"/>
              <w:jc w:val="left"/>
              <w:rPr>
                <w:sz w:val="18"/>
              </w:rPr>
            </w:pPr>
            <w:r>
              <w:rPr>
                <w:sz w:val="18"/>
              </w:rPr>
              <w:t xml:space="preserve">0 </w:t>
            </w:r>
          </w:p>
        </w:tc>
        <w:tc>
          <w:tcPr>
            <w:tcW w:w="825" w:type="dxa"/>
          </w:tcPr>
          <w:p w14:paraId="49EDCF78" w14:textId="77777777" w:rsidR="00C441A2" w:rsidRDefault="003F76D0">
            <w:pPr>
              <w:pStyle w:val="TableParagraph"/>
              <w:ind w:left="11" w:right="3"/>
              <w:rPr>
                <w:sz w:val="18"/>
              </w:rPr>
            </w:pPr>
            <w:r>
              <w:rPr>
                <w:sz w:val="18"/>
              </w:rPr>
              <w:t xml:space="preserve">PWDirExt </w:t>
            </w:r>
          </w:p>
        </w:tc>
        <w:tc>
          <w:tcPr>
            <w:tcW w:w="6443" w:type="dxa"/>
            <w:gridSpan w:val="2"/>
          </w:tcPr>
          <w:p w14:paraId="49EDCF79" w14:textId="77777777" w:rsidR="00C441A2" w:rsidRDefault="00C441A2">
            <w:pPr>
              <w:pStyle w:val="TableParagraph"/>
              <w:spacing w:before="0"/>
              <w:jc w:val="left"/>
              <w:rPr>
                <w:sz w:val="20"/>
              </w:rPr>
            </w:pPr>
          </w:p>
        </w:tc>
        <w:tc>
          <w:tcPr>
            <w:tcW w:w="715" w:type="dxa"/>
          </w:tcPr>
          <w:p w14:paraId="49EDCF7A" w14:textId="77777777" w:rsidR="00C441A2" w:rsidRDefault="003F76D0">
            <w:pPr>
              <w:pStyle w:val="TableParagraph"/>
              <w:ind w:left="48" w:right="36"/>
              <w:rPr>
                <w:sz w:val="18"/>
              </w:rPr>
            </w:pPr>
            <w:r>
              <w:rPr>
                <w:sz w:val="18"/>
              </w:rPr>
              <w:t xml:space="preserve">HugePg </w:t>
            </w:r>
          </w:p>
        </w:tc>
        <w:tc>
          <w:tcPr>
            <w:tcW w:w="1718" w:type="dxa"/>
            <w:gridSpan w:val="2"/>
          </w:tcPr>
          <w:p w14:paraId="49EDCF7B" w14:textId="77777777" w:rsidR="00C441A2" w:rsidRDefault="003F76D0">
            <w:pPr>
              <w:pStyle w:val="TableParagraph"/>
              <w:ind w:left="693" w:right="684"/>
              <w:rPr>
                <w:sz w:val="18"/>
              </w:rPr>
            </w:pPr>
            <w:r>
              <w:rPr>
                <w:sz w:val="18"/>
              </w:rPr>
              <w:t xml:space="preserve">PSn </w:t>
            </w:r>
          </w:p>
        </w:tc>
      </w:tr>
    </w:tbl>
    <w:p w14:paraId="49EDCF7D" w14:textId="77777777" w:rsidR="00C441A2" w:rsidRDefault="00C441A2">
      <w:pPr>
        <w:pStyle w:val="a3"/>
        <w:rPr>
          <w:b/>
          <w:sz w:val="22"/>
        </w:rPr>
      </w:pPr>
    </w:p>
    <w:p w14:paraId="49EDCF7E" w14:textId="77777777" w:rsidR="00C441A2" w:rsidRDefault="00C441A2">
      <w:pPr>
        <w:pStyle w:val="a3"/>
        <w:spacing w:before="1"/>
        <w:rPr>
          <w:b/>
          <w:sz w:val="28"/>
        </w:rPr>
      </w:pPr>
    </w:p>
    <w:p w14:paraId="49EDCF7F" w14:textId="77777777" w:rsidR="00C441A2" w:rsidRDefault="003F76D0">
      <w:pPr>
        <w:spacing w:after="23"/>
        <w:ind w:left="895" w:right="895"/>
        <w:jc w:val="center"/>
        <w:rPr>
          <w:b/>
          <w:sz w:val="21"/>
        </w:rPr>
      </w:pPr>
      <w:bookmarkStart w:id="387" w:name="_bookmark218"/>
      <w:bookmarkEnd w:id="387"/>
      <w:r>
        <w:rPr>
          <w:b/>
          <w:sz w:val="21"/>
        </w:rPr>
        <w:t xml:space="preserve"> Table 7-16 Description of the PWCtl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2"/>
        <w:gridCol w:w="708"/>
        <w:gridCol w:w="6521"/>
        <w:gridCol w:w="709"/>
        <w:gridCol w:w="923"/>
      </w:tblGrid>
      <w:tr w:rsidR="00C441A2" w14:paraId="49EDCF85" w14:textId="77777777">
        <w:trPr>
          <w:trHeight w:val="312"/>
        </w:trPr>
        <w:tc>
          <w:tcPr>
            <w:tcW w:w="1102" w:type="dxa"/>
            <w:tcBorders>
              <w:bottom w:val="double" w:sz="1" w:space="0" w:color="000000"/>
            </w:tcBorders>
          </w:tcPr>
          <w:p w14:paraId="49EDCF80" w14:textId="77777777" w:rsidR="00C441A2" w:rsidRDefault="003F76D0">
            <w:pPr>
              <w:pStyle w:val="TableParagraph"/>
              <w:spacing w:before="21"/>
              <w:ind w:left="134" w:right="125"/>
              <w:rPr>
                <w:rFonts w:ascii="宋体" w:eastAsia="宋体"/>
                <w:b/>
                <w:sz w:val="21"/>
              </w:rPr>
            </w:pPr>
            <w:r>
              <w:rPr>
                <w:rFonts w:ascii="宋体" w:eastAsia="宋体" w:hint="eastAsia"/>
                <w:b/>
                <w:sz w:val="21"/>
              </w:rPr>
              <w:t xml:space="preserve">Domain name </w:t>
            </w:r>
          </w:p>
        </w:tc>
        <w:tc>
          <w:tcPr>
            <w:tcW w:w="708" w:type="dxa"/>
            <w:tcBorders>
              <w:bottom w:val="double" w:sz="1" w:space="0" w:color="000000"/>
            </w:tcBorders>
          </w:tcPr>
          <w:p w14:paraId="49EDCF81" w14:textId="77777777" w:rsidR="00C441A2" w:rsidRDefault="003F76D0">
            <w:pPr>
              <w:pStyle w:val="TableParagraph"/>
              <w:spacing w:before="21"/>
              <w:ind w:left="5"/>
              <w:rPr>
                <w:rFonts w:ascii="宋体" w:eastAsia="宋体"/>
                <w:b/>
                <w:sz w:val="21"/>
              </w:rPr>
            </w:pPr>
            <w:r>
              <w:rPr>
                <w:rFonts w:ascii="宋体" w:eastAsia="宋体" w:hint="eastAsia"/>
                <w:b/>
                <w:w w:val="99"/>
                <w:sz w:val="21"/>
              </w:rPr>
              <w:t xml:space="preserve">position </w:t>
            </w:r>
          </w:p>
        </w:tc>
        <w:tc>
          <w:tcPr>
            <w:tcW w:w="6521" w:type="dxa"/>
            <w:tcBorders>
              <w:bottom w:val="double" w:sz="1" w:space="0" w:color="000000"/>
            </w:tcBorders>
          </w:tcPr>
          <w:p w14:paraId="49EDCF82" w14:textId="77777777" w:rsidR="00C441A2" w:rsidRDefault="003F76D0">
            <w:pPr>
              <w:pStyle w:val="TableParagraph"/>
              <w:spacing w:before="21"/>
              <w:ind w:left="2816" w:right="2810"/>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CF83" w14:textId="77777777" w:rsidR="00C441A2" w:rsidRDefault="003F76D0">
            <w:pPr>
              <w:pStyle w:val="TableParagraph"/>
              <w:spacing w:before="21"/>
              <w:ind w:left="92" w:right="85"/>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CF84" w14:textId="77777777" w:rsidR="00C441A2" w:rsidRDefault="003F76D0">
            <w:pPr>
              <w:pStyle w:val="TableParagraph"/>
              <w:spacing w:before="21"/>
              <w:ind w:left="115" w:right="108"/>
              <w:rPr>
                <w:rFonts w:ascii="宋体" w:eastAsia="宋体"/>
                <w:b/>
                <w:sz w:val="21"/>
              </w:rPr>
            </w:pPr>
            <w:r>
              <w:rPr>
                <w:rFonts w:ascii="宋体" w:eastAsia="宋体" w:hint="eastAsia"/>
                <w:b/>
                <w:sz w:val="21"/>
              </w:rPr>
              <w:t xml:space="preserve">Reset value </w:t>
            </w:r>
          </w:p>
        </w:tc>
      </w:tr>
      <w:tr w:rsidR="00C441A2" w14:paraId="49EDCF8B" w14:textId="77777777">
        <w:trPr>
          <w:trHeight w:val="312"/>
        </w:trPr>
        <w:tc>
          <w:tcPr>
            <w:tcW w:w="1102" w:type="dxa"/>
            <w:tcBorders>
              <w:top w:val="double" w:sz="1" w:space="0" w:color="000000"/>
            </w:tcBorders>
          </w:tcPr>
          <w:p w14:paraId="49EDCF86" w14:textId="77777777" w:rsidR="00C441A2" w:rsidRPr="009058AE" w:rsidRDefault="003F76D0">
            <w:pPr>
              <w:pStyle w:val="TableParagraph"/>
              <w:spacing w:before="51"/>
              <w:ind w:left="8"/>
              <w:rPr>
                <w:sz w:val="18"/>
              </w:rPr>
            </w:pPr>
            <w:r w:rsidRPr="009058AE">
              <w:rPr>
                <w:sz w:val="18"/>
              </w:rPr>
              <w:t xml:space="preserve">0 </w:t>
            </w:r>
          </w:p>
        </w:tc>
        <w:tc>
          <w:tcPr>
            <w:tcW w:w="708" w:type="dxa"/>
            <w:tcBorders>
              <w:top w:val="double" w:sz="1" w:space="0" w:color="000000"/>
            </w:tcBorders>
          </w:tcPr>
          <w:p w14:paraId="49EDCF87" w14:textId="77777777" w:rsidR="00C441A2" w:rsidRPr="009058AE" w:rsidRDefault="003F76D0">
            <w:pPr>
              <w:pStyle w:val="TableParagraph"/>
              <w:spacing w:before="51"/>
              <w:ind w:left="142" w:right="136"/>
              <w:rPr>
                <w:sz w:val="18"/>
              </w:rPr>
            </w:pPr>
            <w:r w:rsidRPr="009058AE">
              <w:rPr>
                <w:sz w:val="18"/>
              </w:rPr>
              <w:t xml:space="preserve">31 </w:t>
            </w:r>
          </w:p>
        </w:tc>
        <w:tc>
          <w:tcPr>
            <w:tcW w:w="6521" w:type="dxa"/>
            <w:tcBorders>
              <w:top w:val="double" w:sz="1" w:space="0" w:color="000000"/>
            </w:tcBorders>
          </w:tcPr>
          <w:p w14:paraId="49EDCF88" w14:textId="77777777" w:rsidR="00C441A2" w:rsidRPr="009058AE" w:rsidRDefault="003F76D0">
            <w:pPr>
              <w:pStyle w:val="TableParagraph"/>
              <w:spacing w:before="41"/>
              <w:ind w:left="106"/>
              <w:jc w:val="left"/>
              <w:rPr>
                <w:rFonts w:eastAsia="宋体"/>
                <w:sz w:val="18"/>
              </w:rPr>
            </w:pPr>
            <w:r w:rsidRPr="009058AE">
              <w:rPr>
                <w:rFonts w:eastAsia="宋体"/>
                <w:sz w:val="18"/>
              </w:rPr>
              <w:t xml:space="preserve">Read only is always 0. </w:t>
            </w:r>
          </w:p>
        </w:tc>
        <w:tc>
          <w:tcPr>
            <w:tcW w:w="709" w:type="dxa"/>
            <w:tcBorders>
              <w:top w:val="double" w:sz="1" w:space="0" w:color="000000"/>
            </w:tcBorders>
          </w:tcPr>
          <w:p w14:paraId="49EDCF89" w14:textId="77777777" w:rsidR="00C441A2" w:rsidRPr="009058AE" w:rsidRDefault="003F76D0">
            <w:pPr>
              <w:pStyle w:val="TableParagraph"/>
              <w:spacing w:before="51"/>
              <w:ind w:left="8"/>
              <w:rPr>
                <w:sz w:val="18"/>
              </w:rPr>
            </w:pPr>
            <w:r w:rsidRPr="009058AE">
              <w:rPr>
                <w:sz w:val="18"/>
              </w:rPr>
              <w:t xml:space="preserve">0 </w:t>
            </w:r>
          </w:p>
        </w:tc>
        <w:tc>
          <w:tcPr>
            <w:tcW w:w="923" w:type="dxa"/>
            <w:tcBorders>
              <w:top w:val="double" w:sz="1" w:space="0" w:color="000000"/>
            </w:tcBorders>
          </w:tcPr>
          <w:p w14:paraId="49EDCF8A" w14:textId="77777777" w:rsidR="00C441A2" w:rsidRPr="009058AE" w:rsidRDefault="003F76D0">
            <w:pPr>
              <w:pStyle w:val="TableParagraph"/>
              <w:spacing w:before="51"/>
              <w:ind w:left="6"/>
              <w:rPr>
                <w:sz w:val="18"/>
              </w:rPr>
            </w:pPr>
            <w:r w:rsidRPr="009058AE">
              <w:rPr>
                <w:sz w:val="18"/>
              </w:rPr>
              <w:t xml:space="preserve">0 </w:t>
            </w:r>
          </w:p>
        </w:tc>
      </w:tr>
      <w:tr w:rsidR="00C441A2" w14:paraId="49EDCF91" w14:textId="77777777">
        <w:trPr>
          <w:trHeight w:val="311"/>
        </w:trPr>
        <w:tc>
          <w:tcPr>
            <w:tcW w:w="1102" w:type="dxa"/>
          </w:tcPr>
          <w:p w14:paraId="49EDCF8C" w14:textId="77777777" w:rsidR="00C441A2" w:rsidRPr="009058AE" w:rsidRDefault="003F76D0">
            <w:pPr>
              <w:pStyle w:val="TableParagraph"/>
              <w:ind w:left="134" w:right="127"/>
              <w:rPr>
                <w:sz w:val="18"/>
              </w:rPr>
            </w:pPr>
            <w:r w:rsidRPr="009058AE">
              <w:rPr>
                <w:sz w:val="18"/>
              </w:rPr>
              <w:t xml:space="preserve">PWDirExt </w:t>
            </w:r>
          </w:p>
        </w:tc>
        <w:tc>
          <w:tcPr>
            <w:tcW w:w="708" w:type="dxa"/>
          </w:tcPr>
          <w:p w14:paraId="49EDCF8D" w14:textId="77777777" w:rsidR="00C441A2" w:rsidRPr="009058AE" w:rsidRDefault="003F76D0">
            <w:pPr>
              <w:pStyle w:val="TableParagraph"/>
              <w:ind w:left="142" w:right="136"/>
              <w:rPr>
                <w:sz w:val="18"/>
              </w:rPr>
            </w:pPr>
            <w:r w:rsidRPr="009058AE">
              <w:rPr>
                <w:sz w:val="18"/>
              </w:rPr>
              <w:t xml:space="preserve">30 </w:t>
            </w:r>
          </w:p>
        </w:tc>
        <w:tc>
          <w:tcPr>
            <w:tcW w:w="6521" w:type="dxa"/>
          </w:tcPr>
          <w:p w14:paraId="49EDCF8E" w14:textId="77777777" w:rsidR="00C441A2" w:rsidRPr="009058AE" w:rsidRDefault="003F76D0">
            <w:pPr>
              <w:pStyle w:val="TableParagraph"/>
              <w:spacing w:before="40"/>
              <w:ind w:left="106"/>
              <w:jc w:val="left"/>
              <w:rPr>
                <w:rFonts w:eastAsia="宋体"/>
                <w:sz w:val="18"/>
              </w:rPr>
            </w:pPr>
            <w:r w:rsidRPr="009058AE">
              <w:rPr>
                <w:rFonts w:eastAsia="宋体"/>
                <w:sz w:val="18"/>
              </w:rPr>
              <w:t xml:space="preserve">Base Directory table function enablement bit. </w:t>
            </w:r>
            <w:r w:rsidRPr="009058AE">
              <w:rPr>
                <w:sz w:val="18"/>
              </w:rPr>
              <w:t xml:space="preserve"> 1: Enable;  0: Disabled. </w:t>
            </w:r>
          </w:p>
        </w:tc>
        <w:tc>
          <w:tcPr>
            <w:tcW w:w="709" w:type="dxa"/>
          </w:tcPr>
          <w:p w14:paraId="49EDCF8F" w14:textId="77777777" w:rsidR="00C441A2" w:rsidRPr="009058AE" w:rsidRDefault="003F76D0">
            <w:pPr>
              <w:pStyle w:val="TableParagraph"/>
              <w:ind w:left="93" w:right="84"/>
              <w:rPr>
                <w:sz w:val="18"/>
              </w:rPr>
            </w:pPr>
            <w:r w:rsidRPr="009058AE">
              <w:rPr>
                <w:sz w:val="18"/>
              </w:rPr>
              <w:t xml:space="preserve">R/W </w:t>
            </w:r>
          </w:p>
        </w:tc>
        <w:tc>
          <w:tcPr>
            <w:tcW w:w="923" w:type="dxa"/>
          </w:tcPr>
          <w:p w14:paraId="49EDCF90" w14:textId="77777777" w:rsidR="00C441A2" w:rsidRPr="009058AE" w:rsidRDefault="003F76D0">
            <w:pPr>
              <w:pStyle w:val="TableParagraph"/>
              <w:ind w:left="114" w:right="108"/>
              <w:rPr>
                <w:sz w:val="18"/>
              </w:rPr>
            </w:pPr>
            <w:r w:rsidRPr="009058AE">
              <w:rPr>
                <w:sz w:val="18"/>
              </w:rPr>
              <w:t xml:space="preserve">0 x0 </w:t>
            </w:r>
          </w:p>
        </w:tc>
      </w:tr>
      <w:tr w:rsidR="00C441A2" w14:paraId="49EDCF97" w14:textId="77777777">
        <w:trPr>
          <w:trHeight w:val="311"/>
        </w:trPr>
        <w:tc>
          <w:tcPr>
            <w:tcW w:w="1102" w:type="dxa"/>
          </w:tcPr>
          <w:p w14:paraId="49EDCF92" w14:textId="77777777" w:rsidR="00C441A2" w:rsidRPr="009058AE" w:rsidRDefault="003F76D0">
            <w:pPr>
              <w:pStyle w:val="TableParagraph"/>
              <w:ind w:left="8"/>
              <w:rPr>
                <w:sz w:val="18"/>
              </w:rPr>
            </w:pPr>
            <w:r w:rsidRPr="009058AE">
              <w:rPr>
                <w:sz w:val="18"/>
              </w:rPr>
              <w:t xml:space="preserve">0 </w:t>
            </w:r>
          </w:p>
        </w:tc>
        <w:tc>
          <w:tcPr>
            <w:tcW w:w="708" w:type="dxa"/>
          </w:tcPr>
          <w:p w14:paraId="49EDCF93" w14:textId="77777777" w:rsidR="00C441A2" w:rsidRPr="009058AE" w:rsidRDefault="003F76D0">
            <w:pPr>
              <w:pStyle w:val="TableParagraph"/>
              <w:ind w:right="162"/>
              <w:jc w:val="right"/>
              <w:rPr>
                <w:sz w:val="18"/>
              </w:rPr>
            </w:pPr>
            <w:r w:rsidRPr="009058AE">
              <w:rPr>
                <w:sz w:val="18"/>
              </w:rPr>
              <w:t xml:space="preserve">29.. 7 </w:t>
            </w:r>
          </w:p>
        </w:tc>
        <w:tc>
          <w:tcPr>
            <w:tcW w:w="6521" w:type="dxa"/>
          </w:tcPr>
          <w:p w14:paraId="49EDCF94" w14:textId="77777777" w:rsidR="00C441A2" w:rsidRPr="009058AE" w:rsidRDefault="003F76D0">
            <w:pPr>
              <w:pStyle w:val="TableParagraph"/>
              <w:spacing w:before="40"/>
              <w:ind w:left="106"/>
              <w:jc w:val="left"/>
              <w:rPr>
                <w:rFonts w:eastAsia="宋体"/>
                <w:sz w:val="18"/>
              </w:rPr>
            </w:pPr>
            <w:r w:rsidRPr="009058AE">
              <w:rPr>
                <w:rFonts w:eastAsia="宋体"/>
                <w:sz w:val="18"/>
              </w:rPr>
              <w:t xml:space="preserve">Read only is always 0. </w:t>
            </w:r>
          </w:p>
        </w:tc>
        <w:tc>
          <w:tcPr>
            <w:tcW w:w="709" w:type="dxa"/>
          </w:tcPr>
          <w:p w14:paraId="49EDCF95" w14:textId="77777777" w:rsidR="00C441A2" w:rsidRPr="009058AE" w:rsidRDefault="003F76D0">
            <w:pPr>
              <w:pStyle w:val="TableParagraph"/>
              <w:ind w:left="8"/>
              <w:rPr>
                <w:sz w:val="18"/>
              </w:rPr>
            </w:pPr>
            <w:r w:rsidRPr="009058AE">
              <w:rPr>
                <w:sz w:val="18"/>
              </w:rPr>
              <w:t xml:space="preserve">0 </w:t>
            </w:r>
          </w:p>
        </w:tc>
        <w:tc>
          <w:tcPr>
            <w:tcW w:w="923" w:type="dxa"/>
          </w:tcPr>
          <w:p w14:paraId="49EDCF96" w14:textId="77777777" w:rsidR="00C441A2" w:rsidRPr="009058AE" w:rsidRDefault="003F76D0">
            <w:pPr>
              <w:pStyle w:val="TableParagraph"/>
              <w:ind w:left="6"/>
              <w:rPr>
                <w:sz w:val="18"/>
              </w:rPr>
            </w:pPr>
            <w:r w:rsidRPr="009058AE">
              <w:rPr>
                <w:sz w:val="18"/>
              </w:rPr>
              <w:t xml:space="preserve">0 </w:t>
            </w:r>
          </w:p>
        </w:tc>
      </w:tr>
      <w:tr w:rsidR="00C441A2" w14:paraId="49EDCF9D" w14:textId="77777777">
        <w:trPr>
          <w:trHeight w:val="312"/>
        </w:trPr>
        <w:tc>
          <w:tcPr>
            <w:tcW w:w="1102" w:type="dxa"/>
          </w:tcPr>
          <w:p w14:paraId="49EDCF98" w14:textId="77777777" w:rsidR="00C441A2" w:rsidRPr="009058AE" w:rsidRDefault="003F76D0">
            <w:pPr>
              <w:pStyle w:val="TableParagraph"/>
              <w:spacing w:before="51"/>
              <w:ind w:left="134" w:right="127"/>
              <w:rPr>
                <w:sz w:val="18"/>
              </w:rPr>
            </w:pPr>
            <w:r w:rsidRPr="009058AE">
              <w:rPr>
                <w:sz w:val="18"/>
              </w:rPr>
              <w:t xml:space="preserve">HugePg </w:t>
            </w:r>
          </w:p>
        </w:tc>
        <w:tc>
          <w:tcPr>
            <w:tcW w:w="708" w:type="dxa"/>
          </w:tcPr>
          <w:p w14:paraId="49EDCF99" w14:textId="77777777" w:rsidR="00C441A2" w:rsidRPr="009058AE" w:rsidRDefault="003F76D0">
            <w:pPr>
              <w:pStyle w:val="TableParagraph"/>
              <w:spacing w:before="51"/>
              <w:ind w:left="5"/>
              <w:rPr>
                <w:sz w:val="18"/>
              </w:rPr>
            </w:pPr>
            <w:r w:rsidRPr="009058AE">
              <w:rPr>
                <w:sz w:val="18"/>
              </w:rPr>
              <w:t xml:space="preserve">6 </w:t>
            </w:r>
          </w:p>
        </w:tc>
        <w:tc>
          <w:tcPr>
            <w:tcW w:w="6521" w:type="dxa"/>
          </w:tcPr>
          <w:p w14:paraId="49EDCF9A" w14:textId="77777777" w:rsidR="00C441A2" w:rsidRPr="009058AE" w:rsidRDefault="003F76D0">
            <w:pPr>
              <w:pStyle w:val="TableParagraph"/>
              <w:spacing w:before="41"/>
              <w:ind w:left="106"/>
              <w:jc w:val="left"/>
              <w:rPr>
                <w:rFonts w:eastAsia="宋体"/>
                <w:sz w:val="18"/>
              </w:rPr>
            </w:pPr>
            <w:r w:rsidRPr="009058AE">
              <w:rPr>
                <w:rFonts w:eastAsia="宋体"/>
                <w:sz w:val="18"/>
              </w:rPr>
              <w:t xml:space="preserve">1 indicates that large pages are supported in the table of contents;  A value of 0 indicates that large pages are not supported in the table of contents. </w:t>
            </w:r>
          </w:p>
        </w:tc>
        <w:tc>
          <w:tcPr>
            <w:tcW w:w="709" w:type="dxa"/>
          </w:tcPr>
          <w:p w14:paraId="49EDCF9B" w14:textId="77777777" w:rsidR="00C441A2" w:rsidRPr="009058AE" w:rsidRDefault="003F76D0">
            <w:pPr>
              <w:pStyle w:val="TableParagraph"/>
              <w:spacing w:before="51"/>
              <w:ind w:left="93" w:right="84"/>
              <w:rPr>
                <w:sz w:val="18"/>
              </w:rPr>
            </w:pPr>
            <w:r w:rsidRPr="009058AE">
              <w:rPr>
                <w:sz w:val="18"/>
              </w:rPr>
              <w:t xml:space="preserve">R/W </w:t>
            </w:r>
          </w:p>
        </w:tc>
        <w:tc>
          <w:tcPr>
            <w:tcW w:w="923" w:type="dxa"/>
          </w:tcPr>
          <w:p w14:paraId="49EDCF9C" w14:textId="77777777" w:rsidR="00C441A2" w:rsidRPr="009058AE" w:rsidRDefault="003F76D0">
            <w:pPr>
              <w:pStyle w:val="TableParagraph"/>
              <w:spacing w:before="51"/>
              <w:ind w:left="114" w:right="108"/>
              <w:rPr>
                <w:sz w:val="18"/>
              </w:rPr>
            </w:pPr>
            <w:r w:rsidRPr="009058AE">
              <w:rPr>
                <w:sz w:val="18"/>
              </w:rPr>
              <w:t xml:space="preserve">0 x0 </w:t>
            </w:r>
          </w:p>
        </w:tc>
      </w:tr>
      <w:tr w:rsidR="00C441A2" w14:paraId="49EDCFA3" w14:textId="77777777">
        <w:trPr>
          <w:trHeight w:val="311"/>
        </w:trPr>
        <w:tc>
          <w:tcPr>
            <w:tcW w:w="1102" w:type="dxa"/>
          </w:tcPr>
          <w:p w14:paraId="49EDCF9E" w14:textId="77777777" w:rsidR="00C441A2" w:rsidRPr="009058AE" w:rsidRDefault="003F76D0">
            <w:pPr>
              <w:pStyle w:val="TableParagraph"/>
              <w:ind w:left="134" w:right="127"/>
              <w:rPr>
                <w:sz w:val="18"/>
              </w:rPr>
            </w:pPr>
            <w:r w:rsidRPr="009058AE">
              <w:rPr>
                <w:sz w:val="18"/>
              </w:rPr>
              <w:t xml:space="preserve">PSn </w:t>
            </w:r>
          </w:p>
        </w:tc>
        <w:tc>
          <w:tcPr>
            <w:tcW w:w="708" w:type="dxa"/>
          </w:tcPr>
          <w:p w14:paraId="49EDCF9F" w14:textId="77777777" w:rsidR="00C441A2" w:rsidRPr="009058AE" w:rsidRDefault="003F76D0">
            <w:pPr>
              <w:pStyle w:val="TableParagraph"/>
              <w:ind w:right="207"/>
              <w:jc w:val="right"/>
              <w:rPr>
                <w:sz w:val="18"/>
              </w:rPr>
            </w:pPr>
            <w:r w:rsidRPr="009058AE">
              <w:rPr>
                <w:sz w:val="18"/>
              </w:rPr>
              <w:t xml:space="preserve">5.. 0 </w:t>
            </w:r>
          </w:p>
        </w:tc>
        <w:tc>
          <w:tcPr>
            <w:tcW w:w="6521" w:type="dxa"/>
          </w:tcPr>
          <w:p w14:paraId="49EDCFA0" w14:textId="77777777" w:rsidR="00C441A2" w:rsidRPr="009058AE" w:rsidRDefault="003F76D0">
            <w:pPr>
              <w:pStyle w:val="TableParagraph"/>
              <w:spacing w:before="40"/>
              <w:ind w:left="106"/>
              <w:jc w:val="left"/>
              <w:rPr>
                <w:rFonts w:eastAsia="宋体"/>
                <w:sz w:val="18"/>
              </w:rPr>
            </w:pPr>
            <w:r w:rsidRPr="009058AE">
              <w:rPr>
                <w:rFonts w:eastAsia="宋体"/>
                <w:sz w:val="18"/>
              </w:rPr>
              <w:t xml:space="preserve">Used to indicate the location of the PTEVld bit of a table entry in a table of contents. </w:t>
            </w:r>
          </w:p>
        </w:tc>
        <w:tc>
          <w:tcPr>
            <w:tcW w:w="709" w:type="dxa"/>
          </w:tcPr>
          <w:p w14:paraId="49EDCFA1" w14:textId="77777777" w:rsidR="00C441A2" w:rsidRPr="009058AE" w:rsidRDefault="003F76D0">
            <w:pPr>
              <w:pStyle w:val="TableParagraph"/>
              <w:ind w:left="93" w:right="84"/>
              <w:rPr>
                <w:sz w:val="18"/>
              </w:rPr>
            </w:pPr>
            <w:r w:rsidRPr="009058AE">
              <w:rPr>
                <w:sz w:val="18"/>
              </w:rPr>
              <w:t xml:space="preserve">R/W </w:t>
            </w:r>
          </w:p>
        </w:tc>
        <w:tc>
          <w:tcPr>
            <w:tcW w:w="923" w:type="dxa"/>
          </w:tcPr>
          <w:p w14:paraId="49EDCFA2" w14:textId="77777777" w:rsidR="00C441A2" w:rsidRPr="009058AE" w:rsidRDefault="003F76D0">
            <w:pPr>
              <w:pStyle w:val="TableParagraph"/>
              <w:ind w:left="114" w:right="108"/>
              <w:rPr>
                <w:sz w:val="18"/>
              </w:rPr>
            </w:pPr>
            <w:r w:rsidRPr="009058AE">
              <w:rPr>
                <w:sz w:val="18"/>
              </w:rPr>
              <w:t xml:space="preserve">0 x0 </w:t>
            </w:r>
          </w:p>
        </w:tc>
      </w:tr>
    </w:tbl>
    <w:p w14:paraId="49EDCFA4" w14:textId="77777777" w:rsidR="00C441A2" w:rsidRDefault="00C441A2">
      <w:pPr>
        <w:rPr>
          <w:sz w:val="18"/>
        </w:rPr>
        <w:sectPr w:rsidR="00C441A2">
          <w:pgSz w:w="11910" w:h="16840"/>
          <w:pgMar w:top="1620" w:right="0" w:bottom="1380" w:left="0" w:header="890" w:footer="1158" w:gutter="0"/>
          <w:cols w:space="720"/>
        </w:sectPr>
      </w:pPr>
    </w:p>
    <w:p w14:paraId="49EDCFA5" w14:textId="77777777" w:rsidR="00C441A2" w:rsidRDefault="003F76D0">
      <w:pPr>
        <w:pStyle w:val="2"/>
        <w:numPr>
          <w:ilvl w:val="1"/>
          <w:numId w:val="5"/>
        </w:numPr>
        <w:tabs>
          <w:tab w:val="left" w:pos="1919"/>
          <w:tab w:val="left" w:pos="1920"/>
        </w:tabs>
        <w:ind w:left="1920" w:hanging="840"/>
      </w:pPr>
      <w:bookmarkStart w:id="388" w:name="7.14_HWREna寄存器_(CP0_Register_7,_Select_0"/>
      <w:bookmarkEnd w:id="388"/>
      <w:r>
        <w:lastRenderedPageBreak/>
        <w:t xml:space="preserve"> </w:t>
      </w:r>
      <w:bookmarkStart w:id="389" w:name="_Toc44084310"/>
      <w:r>
        <w:t>Trade characters for a Register (CP0 Register 7, Select 0)</w:t>
      </w:r>
      <w:bookmarkEnd w:id="389"/>
      <w:r>
        <w:t xml:space="preserve"> </w:t>
      </w:r>
    </w:p>
    <w:p w14:paraId="49EDCFA6"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Htrade A register holds a bit mask for controlling which hardware registers the RDHWR instruction can read in user mode. </w:t>
      </w:r>
      <w:hyperlink w:anchor="_bookmark220" w:history="1">
        <w:r w:rsidRPr="004C5CEE">
          <w:rPr>
            <w:rFonts w:ascii="Times New Roman" w:hAnsi="Times New Roman" w:cs="Times New Roman"/>
          </w:rPr>
          <w:t xml:space="preserve"> Figure 7-16 illustrates the format of the HWRENCH a register; </w:t>
        </w:r>
      </w:hyperlink>
      <w:hyperlink w:anchor="_bookmark221" w:history="1">
        <w:r w:rsidRPr="004C5CEE">
          <w:rPr>
            <w:rFonts w:ascii="Times New Roman" w:hAnsi="Times New Roman" w:cs="Times New Roman"/>
          </w:rPr>
          <w:t xml:space="preserve"> Tables 7-17 describe the hWRENCH a register domains. </w:t>
        </w:r>
      </w:hyperlink>
    </w:p>
    <w:p w14:paraId="49EDCFA7" w14:textId="77777777" w:rsidR="00C441A2" w:rsidRDefault="00C441A2">
      <w:pPr>
        <w:pStyle w:val="a3"/>
        <w:spacing w:before="5"/>
        <w:rPr>
          <w:sz w:val="30"/>
        </w:rPr>
      </w:pPr>
    </w:p>
    <w:p w14:paraId="49EDCFA8" w14:textId="77777777" w:rsidR="00C441A2" w:rsidRDefault="003F76D0">
      <w:pPr>
        <w:pStyle w:val="4"/>
        <w:ind w:left="894"/>
      </w:pPr>
      <w:bookmarkStart w:id="390" w:name="_bookmark220"/>
      <w:bookmarkEnd w:id="390"/>
      <w:r>
        <w:t xml:space="preserve"> Figure 7-16 Trade A register format </w:t>
      </w:r>
    </w:p>
    <w:p w14:paraId="49EDCFA9" w14:textId="77777777" w:rsidR="00C441A2" w:rsidRDefault="00C441A2">
      <w:pPr>
        <w:pStyle w:val="a3"/>
        <w:spacing w:before="3"/>
        <w:rPr>
          <w:b/>
          <w:sz w:val="9"/>
        </w:rPr>
      </w:pPr>
    </w:p>
    <w:tbl>
      <w:tblPr>
        <w:tblStyle w:val="TableNormal"/>
        <w:tblW w:w="0" w:type="auto"/>
        <w:tblInd w:w="963" w:type="dxa"/>
        <w:tblLayout w:type="fixed"/>
        <w:tblLook w:val="01E0" w:firstRow="1" w:lastRow="1" w:firstColumn="1" w:lastColumn="1" w:noHBand="0" w:noVBand="0"/>
      </w:tblPr>
      <w:tblGrid>
        <w:gridCol w:w="310"/>
        <w:gridCol w:w="309"/>
        <w:gridCol w:w="311"/>
        <w:gridCol w:w="311"/>
        <w:gridCol w:w="311"/>
        <w:gridCol w:w="311"/>
        <w:gridCol w:w="312"/>
        <w:gridCol w:w="312"/>
        <w:gridCol w:w="311"/>
        <w:gridCol w:w="312"/>
        <w:gridCol w:w="312"/>
        <w:gridCol w:w="311"/>
        <w:gridCol w:w="312"/>
        <w:gridCol w:w="312"/>
        <w:gridCol w:w="311"/>
        <w:gridCol w:w="312"/>
        <w:gridCol w:w="312"/>
        <w:gridCol w:w="311"/>
        <w:gridCol w:w="311"/>
        <w:gridCol w:w="313"/>
        <w:gridCol w:w="302"/>
        <w:gridCol w:w="333"/>
        <w:gridCol w:w="296"/>
        <w:gridCol w:w="310"/>
        <w:gridCol w:w="311"/>
        <w:gridCol w:w="311"/>
        <w:gridCol w:w="310"/>
        <w:gridCol w:w="311"/>
        <w:gridCol w:w="312"/>
        <w:gridCol w:w="311"/>
        <w:gridCol w:w="316"/>
        <w:gridCol w:w="313"/>
      </w:tblGrid>
      <w:tr w:rsidR="00C441A2" w14:paraId="49EDCFCA" w14:textId="77777777">
        <w:trPr>
          <w:trHeight w:val="216"/>
        </w:trPr>
        <w:tc>
          <w:tcPr>
            <w:tcW w:w="310" w:type="dxa"/>
            <w:tcBorders>
              <w:bottom w:val="single" w:sz="4" w:space="0" w:color="000000"/>
            </w:tcBorders>
          </w:tcPr>
          <w:p w14:paraId="49EDCFAA"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309" w:type="dxa"/>
            <w:tcBorders>
              <w:bottom w:val="single" w:sz="4" w:space="0" w:color="000000"/>
            </w:tcBorders>
          </w:tcPr>
          <w:p w14:paraId="49EDCFAB" w14:textId="77777777" w:rsidR="00C441A2" w:rsidRDefault="003F76D0">
            <w:pPr>
              <w:pStyle w:val="TableParagraph"/>
              <w:spacing w:before="0" w:line="123" w:lineRule="exact"/>
              <w:ind w:left="98"/>
              <w:jc w:val="left"/>
              <w:rPr>
                <w:rFonts w:ascii="Arial"/>
                <w:sz w:val="11"/>
              </w:rPr>
            </w:pPr>
            <w:r>
              <w:rPr>
                <w:rFonts w:ascii="Arial"/>
                <w:sz w:val="11"/>
              </w:rPr>
              <w:t xml:space="preserve">30 </w:t>
            </w:r>
          </w:p>
        </w:tc>
        <w:tc>
          <w:tcPr>
            <w:tcW w:w="311" w:type="dxa"/>
            <w:tcBorders>
              <w:bottom w:val="single" w:sz="4" w:space="0" w:color="000000"/>
            </w:tcBorders>
          </w:tcPr>
          <w:p w14:paraId="49EDCFAC" w14:textId="77777777" w:rsidR="00C441A2" w:rsidRDefault="003F76D0">
            <w:pPr>
              <w:pStyle w:val="TableParagraph"/>
              <w:spacing w:before="0" w:line="123" w:lineRule="exact"/>
              <w:ind w:left="99"/>
              <w:jc w:val="left"/>
              <w:rPr>
                <w:rFonts w:ascii="Arial"/>
                <w:sz w:val="11"/>
              </w:rPr>
            </w:pPr>
            <w:r>
              <w:rPr>
                <w:rFonts w:ascii="Arial"/>
                <w:sz w:val="11"/>
              </w:rPr>
              <w:t xml:space="preserve">29 </w:t>
            </w:r>
          </w:p>
        </w:tc>
        <w:tc>
          <w:tcPr>
            <w:tcW w:w="311" w:type="dxa"/>
            <w:tcBorders>
              <w:bottom w:val="single" w:sz="4" w:space="0" w:color="000000"/>
            </w:tcBorders>
          </w:tcPr>
          <w:p w14:paraId="49EDCFAD" w14:textId="77777777" w:rsidR="00C441A2" w:rsidRDefault="003F76D0">
            <w:pPr>
              <w:pStyle w:val="TableParagraph"/>
              <w:spacing w:before="0" w:line="123" w:lineRule="exact"/>
              <w:ind w:left="101"/>
              <w:jc w:val="left"/>
              <w:rPr>
                <w:rFonts w:ascii="Arial"/>
                <w:sz w:val="11"/>
              </w:rPr>
            </w:pPr>
            <w:r>
              <w:rPr>
                <w:rFonts w:ascii="Arial"/>
                <w:sz w:val="11"/>
              </w:rPr>
              <w:t xml:space="preserve">28 </w:t>
            </w:r>
          </w:p>
        </w:tc>
        <w:tc>
          <w:tcPr>
            <w:tcW w:w="311" w:type="dxa"/>
            <w:tcBorders>
              <w:bottom w:val="single" w:sz="4" w:space="0" w:color="000000"/>
            </w:tcBorders>
          </w:tcPr>
          <w:p w14:paraId="49EDCFAE" w14:textId="77777777" w:rsidR="00C441A2" w:rsidRDefault="003F76D0">
            <w:pPr>
              <w:pStyle w:val="TableParagraph"/>
              <w:spacing w:before="0" w:line="123" w:lineRule="exact"/>
              <w:ind w:left="102"/>
              <w:jc w:val="left"/>
              <w:rPr>
                <w:rFonts w:ascii="Arial"/>
                <w:sz w:val="11"/>
              </w:rPr>
            </w:pPr>
            <w:r>
              <w:rPr>
                <w:rFonts w:ascii="Arial"/>
                <w:sz w:val="11"/>
              </w:rPr>
              <w:t xml:space="preserve">27 </w:t>
            </w:r>
          </w:p>
        </w:tc>
        <w:tc>
          <w:tcPr>
            <w:tcW w:w="311" w:type="dxa"/>
            <w:tcBorders>
              <w:bottom w:val="single" w:sz="4" w:space="0" w:color="000000"/>
            </w:tcBorders>
          </w:tcPr>
          <w:p w14:paraId="49EDCFAF" w14:textId="77777777" w:rsidR="00C441A2" w:rsidRDefault="003F76D0">
            <w:pPr>
              <w:pStyle w:val="TableParagraph"/>
              <w:spacing w:before="0" w:line="123" w:lineRule="exact"/>
              <w:ind w:left="103"/>
              <w:jc w:val="left"/>
              <w:rPr>
                <w:rFonts w:ascii="Arial"/>
                <w:sz w:val="11"/>
              </w:rPr>
            </w:pPr>
            <w:r>
              <w:rPr>
                <w:rFonts w:ascii="Arial"/>
                <w:sz w:val="11"/>
              </w:rPr>
              <w:t xml:space="preserve">26 </w:t>
            </w:r>
          </w:p>
        </w:tc>
        <w:tc>
          <w:tcPr>
            <w:tcW w:w="312" w:type="dxa"/>
            <w:tcBorders>
              <w:bottom w:val="single" w:sz="4" w:space="0" w:color="000000"/>
            </w:tcBorders>
          </w:tcPr>
          <w:p w14:paraId="49EDCFB0" w14:textId="77777777" w:rsidR="00C441A2" w:rsidRDefault="003F76D0">
            <w:pPr>
              <w:pStyle w:val="TableParagraph"/>
              <w:spacing w:before="0" w:line="123" w:lineRule="exact"/>
              <w:ind w:left="104"/>
              <w:jc w:val="left"/>
              <w:rPr>
                <w:rFonts w:ascii="Arial"/>
                <w:sz w:val="11"/>
              </w:rPr>
            </w:pPr>
            <w:r>
              <w:rPr>
                <w:rFonts w:ascii="Arial"/>
                <w:sz w:val="11"/>
              </w:rPr>
              <w:t xml:space="preserve">25 </w:t>
            </w:r>
          </w:p>
        </w:tc>
        <w:tc>
          <w:tcPr>
            <w:tcW w:w="312" w:type="dxa"/>
            <w:tcBorders>
              <w:bottom w:val="single" w:sz="4" w:space="0" w:color="000000"/>
            </w:tcBorders>
          </w:tcPr>
          <w:p w14:paraId="49EDCFB1" w14:textId="77777777" w:rsidR="00C441A2" w:rsidRDefault="003F76D0">
            <w:pPr>
              <w:pStyle w:val="TableParagraph"/>
              <w:spacing w:before="0" w:line="123" w:lineRule="exact"/>
              <w:ind w:left="105"/>
              <w:jc w:val="left"/>
              <w:rPr>
                <w:rFonts w:ascii="Arial"/>
                <w:sz w:val="11"/>
              </w:rPr>
            </w:pPr>
            <w:r>
              <w:rPr>
                <w:rFonts w:ascii="Arial"/>
                <w:sz w:val="11"/>
              </w:rPr>
              <w:t xml:space="preserve">24 </w:t>
            </w:r>
          </w:p>
        </w:tc>
        <w:tc>
          <w:tcPr>
            <w:tcW w:w="311" w:type="dxa"/>
            <w:tcBorders>
              <w:bottom w:val="single" w:sz="4" w:space="0" w:color="000000"/>
            </w:tcBorders>
          </w:tcPr>
          <w:p w14:paraId="49EDCFB2" w14:textId="77777777" w:rsidR="00C441A2" w:rsidRDefault="003F76D0">
            <w:pPr>
              <w:pStyle w:val="TableParagraph"/>
              <w:spacing w:before="0" w:line="123" w:lineRule="exact"/>
              <w:ind w:left="105"/>
              <w:jc w:val="left"/>
              <w:rPr>
                <w:rFonts w:ascii="Arial"/>
                <w:sz w:val="11"/>
              </w:rPr>
            </w:pPr>
            <w:r>
              <w:rPr>
                <w:rFonts w:ascii="Arial"/>
                <w:sz w:val="11"/>
              </w:rPr>
              <w:t xml:space="preserve">23 </w:t>
            </w:r>
          </w:p>
        </w:tc>
        <w:tc>
          <w:tcPr>
            <w:tcW w:w="312" w:type="dxa"/>
            <w:tcBorders>
              <w:bottom w:val="single" w:sz="4" w:space="0" w:color="000000"/>
            </w:tcBorders>
          </w:tcPr>
          <w:p w14:paraId="49EDCFB3" w14:textId="77777777" w:rsidR="00C441A2" w:rsidRDefault="003F76D0">
            <w:pPr>
              <w:pStyle w:val="TableParagraph"/>
              <w:spacing w:before="0" w:line="123" w:lineRule="exact"/>
              <w:ind w:left="106"/>
              <w:jc w:val="left"/>
              <w:rPr>
                <w:rFonts w:ascii="Arial"/>
                <w:sz w:val="11"/>
              </w:rPr>
            </w:pPr>
            <w:r>
              <w:rPr>
                <w:rFonts w:ascii="Arial"/>
                <w:sz w:val="11"/>
              </w:rPr>
              <w:t xml:space="preserve">22 </w:t>
            </w:r>
          </w:p>
        </w:tc>
        <w:tc>
          <w:tcPr>
            <w:tcW w:w="312" w:type="dxa"/>
            <w:tcBorders>
              <w:bottom w:val="single" w:sz="4" w:space="0" w:color="000000"/>
            </w:tcBorders>
          </w:tcPr>
          <w:p w14:paraId="49EDCFB4" w14:textId="77777777" w:rsidR="00C441A2" w:rsidRDefault="003F76D0">
            <w:pPr>
              <w:pStyle w:val="TableParagraph"/>
              <w:spacing w:before="0" w:line="123" w:lineRule="exact"/>
              <w:ind w:left="107"/>
              <w:jc w:val="left"/>
              <w:rPr>
                <w:rFonts w:ascii="Arial"/>
                <w:sz w:val="11"/>
              </w:rPr>
            </w:pPr>
            <w:r>
              <w:rPr>
                <w:rFonts w:ascii="Arial"/>
                <w:sz w:val="11"/>
              </w:rPr>
              <w:t xml:space="preserve">21 </w:t>
            </w:r>
          </w:p>
        </w:tc>
        <w:tc>
          <w:tcPr>
            <w:tcW w:w="311" w:type="dxa"/>
            <w:tcBorders>
              <w:bottom w:val="single" w:sz="4" w:space="0" w:color="000000"/>
            </w:tcBorders>
          </w:tcPr>
          <w:p w14:paraId="49EDCFB5" w14:textId="77777777" w:rsidR="00C441A2" w:rsidRDefault="003F76D0">
            <w:pPr>
              <w:pStyle w:val="TableParagraph"/>
              <w:spacing w:before="0" w:line="123" w:lineRule="exact"/>
              <w:ind w:left="107"/>
              <w:jc w:val="left"/>
              <w:rPr>
                <w:rFonts w:ascii="Arial"/>
                <w:sz w:val="11"/>
              </w:rPr>
            </w:pPr>
            <w:r>
              <w:rPr>
                <w:rFonts w:ascii="Arial"/>
                <w:sz w:val="11"/>
              </w:rPr>
              <w:t xml:space="preserve">20 </w:t>
            </w:r>
          </w:p>
        </w:tc>
        <w:tc>
          <w:tcPr>
            <w:tcW w:w="312" w:type="dxa"/>
            <w:tcBorders>
              <w:bottom w:val="single" w:sz="4" w:space="0" w:color="000000"/>
            </w:tcBorders>
          </w:tcPr>
          <w:p w14:paraId="49EDCFB6" w14:textId="77777777" w:rsidR="00C441A2" w:rsidRDefault="003F76D0">
            <w:pPr>
              <w:pStyle w:val="TableParagraph"/>
              <w:spacing w:before="0" w:line="123" w:lineRule="exact"/>
              <w:ind w:left="108"/>
              <w:jc w:val="left"/>
              <w:rPr>
                <w:rFonts w:ascii="Arial"/>
                <w:sz w:val="11"/>
              </w:rPr>
            </w:pPr>
            <w:r>
              <w:rPr>
                <w:rFonts w:ascii="Arial"/>
                <w:sz w:val="11"/>
              </w:rPr>
              <w:t xml:space="preserve">19 </w:t>
            </w:r>
          </w:p>
        </w:tc>
        <w:tc>
          <w:tcPr>
            <w:tcW w:w="312" w:type="dxa"/>
            <w:tcBorders>
              <w:bottom w:val="single" w:sz="4" w:space="0" w:color="000000"/>
            </w:tcBorders>
          </w:tcPr>
          <w:p w14:paraId="49EDCFB7" w14:textId="77777777" w:rsidR="00C441A2" w:rsidRDefault="003F76D0">
            <w:pPr>
              <w:pStyle w:val="TableParagraph"/>
              <w:spacing w:before="0" w:line="123" w:lineRule="exact"/>
              <w:ind w:left="109"/>
              <w:jc w:val="left"/>
              <w:rPr>
                <w:rFonts w:ascii="Arial"/>
                <w:sz w:val="11"/>
              </w:rPr>
            </w:pPr>
            <w:r>
              <w:rPr>
                <w:rFonts w:ascii="Arial"/>
                <w:sz w:val="11"/>
              </w:rPr>
              <w:t xml:space="preserve">18 </w:t>
            </w:r>
          </w:p>
        </w:tc>
        <w:tc>
          <w:tcPr>
            <w:tcW w:w="311" w:type="dxa"/>
            <w:tcBorders>
              <w:bottom w:val="single" w:sz="4" w:space="0" w:color="000000"/>
            </w:tcBorders>
          </w:tcPr>
          <w:p w14:paraId="49EDCFB8" w14:textId="77777777" w:rsidR="00C441A2" w:rsidRDefault="003F76D0">
            <w:pPr>
              <w:pStyle w:val="TableParagraph"/>
              <w:spacing w:before="0" w:line="123" w:lineRule="exact"/>
              <w:ind w:left="109"/>
              <w:jc w:val="left"/>
              <w:rPr>
                <w:rFonts w:ascii="Arial"/>
                <w:sz w:val="11"/>
              </w:rPr>
            </w:pPr>
            <w:r>
              <w:rPr>
                <w:rFonts w:ascii="Arial"/>
                <w:sz w:val="11"/>
              </w:rPr>
              <w:t xml:space="preserve">17 </w:t>
            </w:r>
          </w:p>
        </w:tc>
        <w:tc>
          <w:tcPr>
            <w:tcW w:w="312" w:type="dxa"/>
            <w:tcBorders>
              <w:bottom w:val="single" w:sz="4" w:space="0" w:color="000000"/>
            </w:tcBorders>
          </w:tcPr>
          <w:p w14:paraId="49EDCFB9" w14:textId="77777777" w:rsidR="00C441A2" w:rsidRDefault="003F76D0">
            <w:pPr>
              <w:pStyle w:val="TableParagraph"/>
              <w:spacing w:before="0" w:line="123" w:lineRule="exact"/>
              <w:ind w:left="110"/>
              <w:jc w:val="left"/>
              <w:rPr>
                <w:rFonts w:ascii="Arial"/>
                <w:sz w:val="11"/>
              </w:rPr>
            </w:pPr>
            <w:r>
              <w:rPr>
                <w:rFonts w:ascii="Arial"/>
                <w:sz w:val="11"/>
              </w:rPr>
              <w:t xml:space="preserve">16 </w:t>
            </w:r>
          </w:p>
        </w:tc>
        <w:tc>
          <w:tcPr>
            <w:tcW w:w="312" w:type="dxa"/>
            <w:tcBorders>
              <w:bottom w:val="single" w:sz="4" w:space="0" w:color="000000"/>
            </w:tcBorders>
          </w:tcPr>
          <w:p w14:paraId="49EDCFBA" w14:textId="77777777" w:rsidR="00C441A2" w:rsidRDefault="003F76D0">
            <w:pPr>
              <w:pStyle w:val="TableParagraph"/>
              <w:spacing w:before="0" w:line="123" w:lineRule="exact"/>
              <w:ind w:left="112"/>
              <w:jc w:val="left"/>
              <w:rPr>
                <w:rFonts w:ascii="Arial"/>
                <w:sz w:val="11"/>
              </w:rPr>
            </w:pPr>
            <w:r>
              <w:rPr>
                <w:rFonts w:ascii="Arial"/>
                <w:sz w:val="11"/>
              </w:rPr>
              <w:t xml:space="preserve">15 </w:t>
            </w:r>
          </w:p>
        </w:tc>
        <w:tc>
          <w:tcPr>
            <w:tcW w:w="311" w:type="dxa"/>
            <w:tcBorders>
              <w:bottom w:val="single" w:sz="4" w:space="0" w:color="000000"/>
            </w:tcBorders>
          </w:tcPr>
          <w:p w14:paraId="49EDCFBB" w14:textId="77777777" w:rsidR="00C441A2" w:rsidRDefault="003F76D0">
            <w:pPr>
              <w:pStyle w:val="TableParagraph"/>
              <w:spacing w:before="0" w:line="123" w:lineRule="exact"/>
              <w:ind w:left="112"/>
              <w:jc w:val="left"/>
              <w:rPr>
                <w:rFonts w:ascii="Arial"/>
                <w:sz w:val="11"/>
              </w:rPr>
            </w:pPr>
            <w:r>
              <w:rPr>
                <w:rFonts w:ascii="Arial"/>
                <w:sz w:val="11"/>
              </w:rPr>
              <w:t xml:space="preserve">14 </w:t>
            </w:r>
          </w:p>
        </w:tc>
        <w:tc>
          <w:tcPr>
            <w:tcW w:w="311" w:type="dxa"/>
            <w:tcBorders>
              <w:bottom w:val="single" w:sz="4" w:space="0" w:color="000000"/>
            </w:tcBorders>
          </w:tcPr>
          <w:p w14:paraId="49EDCFBC" w14:textId="77777777" w:rsidR="00C441A2" w:rsidRDefault="003F76D0">
            <w:pPr>
              <w:pStyle w:val="TableParagraph"/>
              <w:spacing w:before="0" w:line="123" w:lineRule="exact"/>
              <w:ind w:left="113"/>
              <w:jc w:val="left"/>
              <w:rPr>
                <w:rFonts w:ascii="Arial"/>
                <w:sz w:val="11"/>
              </w:rPr>
            </w:pPr>
            <w:r>
              <w:rPr>
                <w:rFonts w:ascii="Arial"/>
                <w:sz w:val="11"/>
              </w:rPr>
              <w:t xml:space="preserve">13 </w:t>
            </w:r>
          </w:p>
        </w:tc>
        <w:tc>
          <w:tcPr>
            <w:tcW w:w="313" w:type="dxa"/>
            <w:tcBorders>
              <w:bottom w:val="single" w:sz="4" w:space="0" w:color="000000"/>
            </w:tcBorders>
          </w:tcPr>
          <w:p w14:paraId="49EDCFBD" w14:textId="77777777" w:rsidR="00C441A2" w:rsidRDefault="003F76D0">
            <w:pPr>
              <w:pStyle w:val="TableParagraph"/>
              <w:spacing w:before="0" w:line="123" w:lineRule="exact"/>
              <w:ind w:left="114"/>
              <w:jc w:val="left"/>
              <w:rPr>
                <w:rFonts w:ascii="Arial"/>
                <w:sz w:val="11"/>
              </w:rPr>
            </w:pPr>
            <w:r>
              <w:rPr>
                <w:rFonts w:ascii="Arial"/>
                <w:sz w:val="11"/>
              </w:rPr>
              <w:t xml:space="preserve">12 </w:t>
            </w:r>
          </w:p>
        </w:tc>
        <w:tc>
          <w:tcPr>
            <w:tcW w:w="302" w:type="dxa"/>
            <w:tcBorders>
              <w:bottom w:val="single" w:sz="4" w:space="0" w:color="000000"/>
            </w:tcBorders>
          </w:tcPr>
          <w:p w14:paraId="49EDCFBE" w14:textId="77777777" w:rsidR="00C441A2" w:rsidRDefault="003F76D0">
            <w:pPr>
              <w:pStyle w:val="TableParagraph"/>
              <w:spacing w:before="0" w:line="123" w:lineRule="exact"/>
              <w:ind w:left="117"/>
              <w:jc w:val="left"/>
              <w:rPr>
                <w:rFonts w:ascii="Arial"/>
                <w:sz w:val="11"/>
              </w:rPr>
            </w:pPr>
            <w:r>
              <w:rPr>
                <w:rFonts w:ascii="Arial"/>
                <w:sz w:val="11"/>
              </w:rPr>
              <w:t xml:space="preserve">11 </w:t>
            </w:r>
          </w:p>
        </w:tc>
        <w:tc>
          <w:tcPr>
            <w:tcW w:w="333" w:type="dxa"/>
            <w:tcBorders>
              <w:bottom w:val="single" w:sz="4" w:space="0" w:color="000000"/>
            </w:tcBorders>
          </w:tcPr>
          <w:p w14:paraId="49EDCFBF" w14:textId="77777777" w:rsidR="00C441A2" w:rsidRDefault="003F76D0">
            <w:pPr>
              <w:pStyle w:val="TableParagraph"/>
              <w:spacing w:before="0" w:line="123" w:lineRule="exact"/>
              <w:ind w:left="123"/>
              <w:jc w:val="left"/>
              <w:rPr>
                <w:rFonts w:ascii="Arial"/>
                <w:sz w:val="11"/>
              </w:rPr>
            </w:pPr>
            <w:r>
              <w:rPr>
                <w:rFonts w:ascii="Arial"/>
                <w:sz w:val="11"/>
              </w:rPr>
              <w:t xml:space="preserve">10 </w:t>
            </w:r>
          </w:p>
        </w:tc>
        <w:tc>
          <w:tcPr>
            <w:tcW w:w="296" w:type="dxa"/>
            <w:tcBorders>
              <w:bottom w:val="single" w:sz="4" w:space="0" w:color="000000"/>
            </w:tcBorders>
          </w:tcPr>
          <w:p w14:paraId="49EDCFC0" w14:textId="77777777" w:rsidR="00C441A2" w:rsidRDefault="003F76D0">
            <w:pPr>
              <w:pStyle w:val="TableParagraph"/>
              <w:spacing w:before="0" w:line="123" w:lineRule="exact"/>
              <w:ind w:left="34"/>
              <w:rPr>
                <w:rFonts w:ascii="Arial"/>
                <w:sz w:val="11"/>
              </w:rPr>
            </w:pPr>
            <w:r>
              <w:rPr>
                <w:rFonts w:ascii="Arial"/>
                <w:sz w:val="11"/>
              </w:rPr>
              <w:t xml:space="preserve">9 </w:t>
            </w:r>
          </w:p>
        </w:tc>
        <w:tc>
          <w:tcPr>
            <w:tcW w:w="310" w:type="dxa"/>
            <w:tcBorders>
              <w:bottom w:val="single" w:sz="4" w:space="0" w:color="000000"/>
            </w:tcBorders>
          </w:tcPr>
          <w:p w14:paraId="49EDCFC1" w14:textId="77777777" w:rsidR="00C441A2" w:rsidRDefault="003F76D0">
            <w:pPr>
              <w:pStyle w:val="TableParagraph"/>
              <w:spacing w:before="0" w:line="123" w:lineRule="exact"/>
              <w:ind w:left="149"/>
              <w:jc w:val="left"/>
              <w:rPr>
                <w:rFonts w:ascii="Arial"/>
                <w:sz w:val="11"/>
              </w:rPr>
            </w:pPr>
            <w:r>
              <w:rPr>
                <w:rFonts w:ascii="Arial"/>
                <w:sz w:val="11"/>
              </w:rPr>
              <w:t xml:space="preserve">8 </w:t>
            </w:r>
          </w:p>
        </w:tc>
        <w:tc>
          <w:tcPr>
            <w:tcW w:w="311" w:type="dxa"/>
            <w:tcBorders>
              <w:bottom w:val="single" w:sz="4" w:space="0" w:color="000000"/>
            </w:tcBorders>
          </w:tcPr>
          <w:p w14:paraId="49EDCFC2" w14:textId="77777777" w:rsidR="00C441A2" w:rsidRDefault="003F76D0">
            <w:pPr>
              <w:pStyle w:val="TableParagraph"/>
              <w:spacing w:before="0" w:line="123" w:lineRule="exact"/>
              <w:ind w:left="151"/>
              <w:jc w:val="left"/>
              <w:rPr>
                <w:rFonts w:ascii="Arial"/>
                <w:sz w:val="11"/>
              </w:rPr>
            </w:pPr>
            <w:r>
              <w:rPr>
                <w:rFonts w:ascii="Arial"/>
                <w:sz w:val="11"/>
              </w:rPr>
              <w:t xml:space="preserve">7 </w:t>
            </w:r>
          </w:p>
        </w:tc>
        <w:tc>
          <w:tcPr>
            <w:tcW w:w="311" w:type="dxa"/>
            <w:tcBorders>
              <w:bottom w:val="single" w:sz="4" w:space="0" w:color="000000"/>
            </w:tcBorders>
          </w:tcPr>
          <w:p w14:paraId="49EDCFC3" w14:textId="77777777" w:rsidR="00C441A2" w:rsidRDefault="003F76D0">
            <w:pPr>
              <w:pStyle w:val="TableParagraph"/>
              <w:spacing w:before="0" w:line="123" w:lineRule="exact"/>
              <w:ind w:left="153"/>
              <w:jc w:val="left"/>
              <w:rPr>
                <w:rFonts w:ascii="Arial"/>
                <w:sz w:val="11"/>
              </w:rPr>
            </w:pPr>
            <w:r>
              <w:rPr>
                <w:rFonts w:ascii="Arial"/>
                <w:sz w:val="11"/>
              </w:rPr>
              <w:t xml:space="preserve">6 </w:t>
            </w:r>
          </w:p>
        </w:tc>
        <w:tc>
          <w:tcPr>
            <w:tcW w:w="310" w:type="dxa"/>
            <w:tcBorders>
              <w:bottom w:val="single" w:sz="4" w:space="0" w:color="000000"/>
            </w:tcBorders>
          </w:tcPr>
          <w:p w14:paraId="49EDCFC4" w14:textId="77777777" w:rsidR="00C441A2" w:rsidRDefault="003F76D0">
            <w:pPr>
              <w:pStyle w:val="TableParagraph"/>
              <w:spacing w:before="0" w:line="123" w:lineRule="exact"/>
              <w:ind w:left="154"/>
              <w:jc w:val="left"/>
              <w:rPr>
                <w:rFonts w:ascii="Arial"/>
                <w:sz w:val="11"/>
              </w:rPr>
            </w:pPr>
            <w:r>
              <w:rPr>
                <w:rFonts w:ascii="Arial"/>
                <w:sz w:val="11"/>
              </w:rPr>
              <w:t xml:space="preserve">5 </w:t>
            </w:r>
          </w:p>
        </w:tc>
        <w:tc>
          <w:tcPr>
            <w:tcW w:w="311" w:type="dxa"/>
            <w:tcBorders>
              <w:bottom w:val="single" w:sz="4" w:space="0" w:color="000000"/>
            </w:tcBorders>
          </w:tcPr>
          <w:p w14:paraId="49EDCFC5" w14:textId="77777777" w:rsidR="00C441A2" w:rsidRDefault="003F76D0">
            <w:pPr>
              <w:pStyle w:val="TableParagraph"/>
              <w:spacing w:before="0" w:line="123" w:lineRule="exact"/>
              <w:ind w:left="156"/>
              <w:jc w:val="left"/>
              <w:rPr>
                <w:rFonts w:ascii="Arial"/>
                <w:sz w:val="11"/>
              </w:rPr>
            </w:pPr>
            <w:r>
              <w:rPr>
                <w:rFonts w:ascii="Arial"/>
                <w:sz w:val="11"/>
              </w:rPr>
              <w:t xml:space="preserve">4 </w:t>
            </w:r>
          </w:p>
        </w:tc>
        <w:tc>
          <w:tcPr>
            <w:tcW w:w="312" w:type="dxa"/>
            <w:tcBorders>
              <w:bottom w:val="single" w:sz="4" w:space="0" w:color="000000"/>
            </w:tcBorders>
          </w:tcPr>
          <w:p w14:paraId="49EDCFC6" w14:textId="77777777" w:rsidR="00C441A2" w:rsidRDefault="003F76D0">
            <w:pPr>
              <w:pStyle w:val="TableParagraph"/>
              <w:spacing w:before="0" w:line="123" w:lineRule="exact"/>
              <w:ind w:left="158"/>
              <w:jc w:val="left"/>
              <w:rPr>
                <w:rFonts w:ascii="Arial"/>
                <w:sz w:val="11"/>
              </w:rPr>
            </w:pPr>
            <w:r>
              <w:rPr>
                <w:rFonts w:ascii="Arial"/>
                <w:sz w:val="11"/>
              </w:rPr>
              <w:t xml:space="preserve">3 </w:t>
            </w:r>
          </w:p>
        </w:tc>
        <w:tc>
          <w:tcPr>
            <w:tcW w:w="311" w:type="dxa"/>
            <w:tcBorders>
              <w:bottom w:val="single" w:sz="4" w:space="0" w:color="000000"/>
            </w:tcBorders>
          </w:tcPr>
          <w:p w14:paraId="49EDCFC7" w14:textId="77777777" w:rsidR="00C441A2" w:rsidRDefault="003F76D0">
            <w:pPr>
              <w:pStyle w:val="TableParagraph"/>
              <w:spacing w:before="0" w:line="123" w:lineRule="exact"/>
              <w:ind w:left="158"/>
              <w:jc w:val="left"/>
              <w:rPr>
                <w:rFonts w:ascii="Arial"/>
                <w:sz w:val="11"/>
              </w:rPr>
            </w:pPr>
            <w:r>
              <w:rPr>
                <w:rFonts w:ascii="Arial"/>
                <w:sz w:val="11"/>
              </w:rPr>
              <w:t xml:space="preserve">2 </w:t>
            </w:r>
          </w:p>
        </w:tc>
        <w:tc>
          <w:tcPr>
            <w:tcW w:w="316" w:type="dxa"/>
            <w:tcBorders>
              <w:bottom w:val="single" w:sz="4" w:space="0" w:color="000000"/>
            </w:tcBorders>
          </w:tcPr>
          <w:p w14:paraId="49EDCFC8" w14:textId="77777777" w:rsidR="00C441A2" w:rsidRDefault="003F76D0">
            <w:pPr>
              <w:pStyle w:val="TableParagraph"/>
              <w:spacing w:before="0" w:line="123" w:lineRule="exact"/>
              <w:ind w:left="162"/>
              <w:jc w:val="left"/>
              <w:rPr>
                <w:rFonts w:ascii="Arial"/>
                <w:sz w:val="11"/>
              </w:rPr>
            </w:pPr>
            <w:r>
              <w:rPr>
                <w:rFonts w:ascii="Arial"/>
                <w:sz w:val="11"/>
              </w:rPr>
              <w:t xml:space="preserve">1 </w:t>
            </w:r>
          </w:p>
        </w:tc>
        <w:tc>
          <w:tcPr>
            <w:tcW w:w="313" w:type="dxa"/>
            <w:tcBorders>
              <w:bottom w:val="single" w:sz="4" w:space="0" w:color="000000"/>
            </w:tcBorders>
          </w:tcPr>
          <w:p w14:paraId="49EDCFC9" w14:textId="77777777" w:rsidR="00C441A2" w:rsidRDefault="003F76D0">
            <w:pPr>
              <w:pStyle w:val="TableParagraph"/>
              <w:spacing w:before="0" w:line="123" w:lineRule="exact"/>
              <w:ind w:left="161"/>
              <w:jc w:val="left"/>
              <w:rPr>
                <w:rFonts w:ascii="Arial"/>
                <w:sz w:val="11"/>
              </w:rPr>
            </w:pPr>
            <w:r>
              <w:rPr>
                <w:rFonts w:ascii="Arial"/>
                <w:sz w:val="11"/>
              </w:rPr>
              <w:t xml:space="preserve">0 </w:t>
            </w:r>
          </w:p>
        </w:tc>
      </w:tr>
      <w:tr w:rsidR="00C441A2" w14:paraId="49EDCFE3" w14:textId="77777777">
        <w:trPr>
          <w:trHeight w:val="1728"/>
        </w:trPr>
        <w:tc>
          <w:tcPr>
            <w:tcW w:w="310" w:type="dxa"/>
            <w:tcBorders>
              <w:top w:val="single" w:sz="4" w:space="0" w:color="000000"/>
              <w:left w:val="single" w:sz="4" w:space="0" w:color="000000"/>
              <w:bottom w:val="single" w:sz="4" w:space="0" w:color="000000"/>
              <w:right w:val="single" w:sz="4" w:space="0" w:color="000000"/>
            </w:tcBorders>
          </w:tcPr>
          <w:p w14:paraId="49EDCFCB" w14:textId="77777777" w:rsidR="00C441A2" w:rsidRDefault="003F76D0">
            <w:pPr>
              <w:pStyle w:val="TableParagraph"/>
              <w:spacing w:before="28" w:line="193" w:lineRule="exact"/>
              <w:ind w:left="104"/>
              <w:jc w:val="left"/>
              <w:rPr>
                <w:sz w:val="18"/>
              </w:rPr>
            </w:pPr>
            <w:r>
              <w:rPr>
                <w:w w:val="99"/>
                <w:sz w:val="18"/>
              </w:rPr>
              <w:t xml:space="preserve">F </w:t>
            </w:r>
          </w:p>
          <w:p w14:paraId="49EDCFCC" w14:textId="77777777" w:rsidR="00C441A2" w:rsidRDefault="003F76D0">
            <w:pPr>
              <w:pStyle w:val="TableParagraph"/>
              <w:spacing w:before="9" w:line="208" w:lineRule="auto"/>
              <w:ind w:left="104" w:right="93" w:firstLine="20"/>
              <w:jc w:val="both"/>
              <w:rPr>
                <w:sz w:val="18"/>
              </w:rPr>
            </w:pPr>
            <w:r>
              <w:rPr>
                <w:sz w:val="18"/>
              </w:rPr>
              <w:t xml:space="preserve">R e q S </w:t>
            </w:r>
          </w:p>
          <w:p w14:paraId="49EDCFCD" w14:textId="77777777" w:rsidR="00C441A2" w:rsidRDefault="003F76D0">
            <w:pPr>
              <w:pStyle w:val="TableParagraph"/>
              <w:spacing w:before="0" w:line="208" w:lineRule="auto"/>
              <w:ind w:left="114" w:right="103"/>
              <w:jc w:val="both"/>
              <w:rPr>
                <w:sz w:val="18"/>
              </w:rPr>
            </w:pPr>
            <w:r>
              <w:rPr>
                <w:sz w:val="18"/>
              </w:rPr>
              <w:t xml:space="preserve">C a l e </w:t>
            </w:r>
          </w:p>
        </w:tc>
        <w:tc>
          <w:tcPr>
            <w:tcW w:w="309" w:type="dxa"/>
            <w:tcBorders>
              <w:top w:val="single" w:sz="4" w:space="0" w:color="000000"/>
              <w:left w:val="single" w:sz="4" w:space="0" w:color="000000"/>
              <w:bottom w:val="single" w:sz="4" w:space="0" w:color="000000"/>
              <w:right w:val="single" w:sz="4" w:space="0" w:color="000000"/>
            </w:tcBorders>
          </w:tcPr>
          <w:p w14:paraId="49EDCFCE" w14:textId="77777777" w:rsidR="00C441A2" w:rsidRDefault="00C441A2">
            <w:pPr>
              <w:pStyle w:val="TableParagraph"/>
              <w:spacing w:before="0"/>
              <w:jc w:val="left"/>
              <w:rPr>
                <w:rFonts w:ascii="宋体"/>
                <w:b/>
                <w:sz w:val="20"/>
              </w:rPr>
            </w:pPr>
          </w:p>
          <w:p w14:paraId="49EDCFCF" w14:textId="77777777" w:rsidR="00C441A2" w:rsidRDefault="003F76D0">
            <w:pPr>
              <w:pStyle w:val="TableParagraph"/>
              <w:spacing w:before="132" w:line="193" w:lineRule="exact"/>
              <w:ind w:left="99"/>
              <w:jc w:val="left"/>
              <w:rPr>
                <w:sz w:val="18"/>
              </w:rPr>
            </w:pPr>
            <w:r>
              <w:rPr>
                <w:sz w:val="18"/>
              </w:rPr>
              <w:t xml:space="preserve">E </w:t>
            </w:r>
          </w:p>
          <w:p w14:paraId="49EDCFD0" w14:textId="77777777" w:rsidR="00C441A2" w:rsidRDefault="003F76D0">
            <w:pPr>
              <w:pStyle w:val="TableParagraph"/>
              <w:spacing w:before="8" w:line="208" w:lineRule="auto"/>
              <w:ind w:left="94" w:right="82" w:firstLine="14"/>
              <w:jc w:val="both"/>
              <w:rPr>
                <w:sz w:val="18"/>
              </w:rPr>
            </w:pPr>
            <w:r>
              <w:rPr>
                <w:sz w:val="18"/>
              </w:rPr>
              <w:t xml:space="preserve">X t C C </w:t>
            </w:r>
          </w:p>
        </w:tc>
        <w:tc>
          <w:tcPr>
            <w:tcW w:w="311" w:type="dxa"/>
            <w:tcBorders>
              <w:top w:val="single" w:sz="4" w:space="0" w:color="000000"/>
              <w:left w:val="single" w:sz="4" w:space="0" w:color="000000"/>
              <w:bottom w:val="single" w:sz="4" w:space="0" w:color="000000"/>
              <w:right w:val="single" w:sz="4" w:space="0" w:color="000000"/>
            </w:tcBorders>
          </w:tcPr>
          <w:p w14:paraId="49EDCFD1" w14:textId="77777777" w:rsidR="00C441A2" w:rsidRDefault="00C441A2">
            <w:pPr>
              <w:pStyle w:val="TableParagraph"/>
              <w:spacing w:before="0"/>
              <w:jc w:val="left"/>
              <w:rPr>
                <w:rFonts w:ascii="宋体"/>
                <w:b/>
                <w:sz w:val="20"/>
              </w:rPr>
            </w:pPr>
          </w:p>
          <w:p w14:paraId="49EDCFD2" w14:textId="77777777" w:rsidR="00C441A2" w:rsidRDefault="00C441A2">
            <w:pPr>
              <w:pStyle w:val="TableParagraph"/>
              <w:spacing w:before="1"/>
              <w:jc w:val="left"/>
              <w:rPr>
                <w:rFonts w:ascii="宋体"/>
                <w:b/>
                <w:sz w:val="26"/>
              </w:rPr>
            </w:pPr>
          </w:p>
          <w:p w14:paraId="49EDCFD3" w14:textId="77777777" w:rsidR="00C441A2" w:rsidRDefault="003F76D0">
            <w:pPr>
              <w:pStyle w:val="TableParagraph"/>
              <w:spacing w:before="0" w:line="208" w:lineRule="auto"/>
              <w:ind w:left="96" w:right="77" w:hanging="5"/>
              <w:jc w:val="both"/>
              <w:rPr>
                <w:sz w:val="18"/>
              </w:rPr>
            </w:pPr>
            <w:r>
              <w:rPr>
                <w:sz w:val="18"/>
              </w:rPr>
              <w:t xml:space="preserve">U R L </w:t>
            </w:r>
          </w:p>
        </w:tc>
        <w:tc>
          <w:tcPr>
            <w:tcW w:w="7781" w:type="dxa"/>
            <w:gridSpan w:val="25"/>
            <w:tcBorders>
              <w:top w:val="single" w:sz="4" w:space="0" w:color="000000"/>
              <w:left w:val="single" w:sz="4" w:space="0" w:color="000000"/>
              <w:bottom w:val="single" w:sz="4" w:space="0" w:color="000000"/>
              <w:right w:val="single" w:sz="4" w:space="0" w:color="000000"/>
            </w:tcBorders>
          </w:tcPr>
          <w:p w14:paraId="49EDCFD4" w14:textId="77777777" w:rsidR="00C441A2" w:rsidRDefault="00C441A2">
            <w:pPr>
              <w:pStyle w:val="TableParagraph"/>
              <w:spacing w:before="0"/>
              <w:jc w:val="left"/>
              <w:rPr>
                <w:rFonts w:ascii="宋体"/>
                <w:b/>
                <w:sz w:val="20"/>
              </w:rPr>
            </w:pPr>
          </w:p>
          <w:p w14:paraId="49EDCFD5" w14:textId="77777777" w:rsidR="00C441A2" w:rsidRDefault="00C441A2">
            <w:pPr>
              <w:pStyle w:val="TableParagraph"/>
              <w:spacing w:before="0"/>
              <w:jc w:val="left"/>
              <w:rPr>
                <w:rFonts w:ascii="宋体"/>
                <w:b/>
                <w:sz w:val="20"/>
              </w:rPr>
            </w:pPr>
          </w:p>
          <w:p w14:paraId="49EDCFD6" w14:textId="77777777" w:rsidR="00C441A2" w:rsidRDefault="00C441A2">
            <w:pPr>
              <w:pStyle w:val="TableParagraph"/>
              <w:spacing w:before="5"/>
              <w:jc w:val="left"/>
              <w:rPr>
                <w:rFonts w:ascii="宋体"/>
                <w:b/>
                <w:sz w:val="18"/>
              </w:rPr>
            </w:pPr>
          </w:p>
          <w:p w14:paraId="49EDCFD7" w14:textId="77777777" w:rsidR="00C441A2" w:rsidRDefault="003F76D0">
            <w:pPr>
              <w:pStyle w:val="TableParagraph"/>
              <w:spacing w:before="0"/>
              <w:ind w:left="37"/>
              <w:rPr>
                <w:sz w:val="18"/>
              </w:rPr>
            </w:pPr>
            <w:r>
              <w:rPr>
                <w:sz w:val="18"/>
              </w:rPr>
              <w:t xml:space="preserve">0 </w:t>
            </w:r>
          </w:p>
        </w:tc>
        <w:tc>
          <w:tcPr>
            <w:tcW w:w="312" w:type="dxa"/>
            <w:tcBorders>
              <w:top w:val="single" w:sz="4" w:space="0" w:color="000000"/>
              <w:left w:val="single" w:sz="4" w:space="0" w:color="000000"/>
              <w:bottom w:val="single" w:sz="4" w:space="0" w:color="000000"/>
              <w:right w:val="single" w:sz="4" w:space="0" w:color="000000"/>
            </w:tcBorders>
          </w:tcPr>
          <w:p w14:paraId="49EDCFD8" w14:textId="77777777" w:rsidR="00C441A2" w:rsidRDefault="00C441A2">
            <w:pPr>
              <w:pStyle w:val="TableParagraph"/>
              <w:spacing w:before="0"/>
              <w:jc w:val="left"/>
              <w:rPr>
                <w:rFonts w:ascii="宋体"/>
                <w:b/>
                <w:sz w:val="20"/>
              </w:rPr>
            </w:pPr>
          </w:p>
          <w:p w14:paraId="49EDCFD9" w14:textId="77777777" w:rsidR="00C441A2" w:rsidRDefault="003F76D0">
            <w:pPr>
              <w:pStyle w:val="TableParagraph"/>
              <w:spacing w:before="154" w:line="208" w:lineRule="auto"/>
              <w:ind w:left="123" w:right="56"/>
              <w:jc w:val="both"/>
              <w:rPr>
                <w:sz w:val="18"/>
              </w:rPr>
            </w:pPr>
            <w:r>
              <w:rPr>
                <w:sz w:val="18"/>
              </w:rPr>
              <w:t xml:space="preserve">R C C </w:t>
            </w:r>
          </w:p>
          <w:p w14:paraId="49EDCFDA" w14:textId="77777777" w:rsidR="00C441A2" w:rsidRDefault="003F76D0">
            <w:pPr>
              <w:pStyle w:val="TableParagraph"/>
              <w:spacing w:before="0" w:line="208" w:lineRule="auto"/>
              <w:ind w:left="148" w:right="61" w:hanging="7"/>
              <w:jc w:val="left"/>
              <w:rPr>
                <w:sz w:val="18"/>
              </w:rPr>
            </w:pPr>
            <w:r>
              <w:rPr>
                <w:sz w:val="18"/>
              </w:rPr>
              <w:t xml:space="preserve">E s </w:t>
            </w:r>
          </w:p>
        </w:tc>
        <w:tc>
          <w:tcPr>
            <w:tcW w:w="311" w:type="dxa"/>
            <w:tcBorders>
              <w:top w:val="single" w:sz="4" w:space="0" w:color="000000"/>
              <w:left w:val="single" w:sz="4" w:space="0" w:color="000000"/>
              <w:bottom w:val="single" w:sz="4" w:space="0" w:color="000000"/>
              <w:right w:val="single" w:sz="4" w:space="0" w:color="000000"/>
            </w:tcBorders>
          </w:tcPr>
          <w:p w14:paraId="49EDCFDB" w14:textId="77777777" w:rsidR="00C441A2" w:rsidRDefault="00C441A2">
            <w:pPr>
              <w:pStyle w:val="TableParagraph"/>
              <w:spacing w:before="0"/>
              <w:jc w:val="left"/>
              <w:rPr>
                <w:rFonts w:ascii="宋体"/>
                <w:b/>
                <w:sz w:val="20"/>
              </w:rPr>
            </w:pPr>
          </w:p>
          <w:p w14:paraId="49EDCFDC" w14:textId="77777777" w:rsidR="00C441A2" w:rsidRDefault="00C441A2">
            <w:pPr>
              <w:pStyle w:val="TableParagraph"/>
              <w:spacing w:before="0"/>
              <w:jc w:val="left"/>
              <w:rPr>
                <w:rFonts w:ascii="宋体"/>
                <w:b/>
                <w:sz w:val="20"/>
              </w:rPr>
            </w:pPr>
          </w:p>
          <w:p w14:paraId="49EDCFDD" w14:textId="77777777" w:rsidR="00C441A2" w:rsidRDefault="003F76D0">
            <w:pPr>
              <w:pStyle w:val="TableParagraph"/>
              <w:spacing w:before="168" w:line="208" w:lineRule="auto"/>
              <w:ind w:left="124" w:right="36"/>
              <w:jc w:val="left"/>
              <w:rPr>
                <w:sz w:val="18"/>
              </w:rPr>
            </w:pPr>
            <w:r>
              <w:rPr>
                <w:sz w:val="18"/>
              </w:rPr>
              <w:t xml:space="preserve">C C </w:t>
            </w:r>
          </w:p>
        </w:tc>
        <w:tc>
          <w:tcPr>
            <w:tcW w:w="316" w:type="dxa"/>
            <w:tcBorders>
              <w:top w:val="single" w:sz="4" w:space="0" w:color="000000"/>
              <w:left w:val="single" w:sz="4" w:space="0" w:color="000000"/>
              <w:bottom w:val="single" w:sz="4" w:space="0" w:color="000000"/>
              <w:right w:val="single" w:sz="4" w:space="0" w:color="000000"/>
            </w:tcBorders>
          </w:tcPr>
          <w:p w14:paraId="49EDCFDE" w14:textId="77777777" w:rsidR="00C441A2" w:rsidRDefault="003F76D0">
            <w:pPr>
              <w:pStyle w:val="TableParagraph"/>
              <w:spacing w:line="208" w:lineRule="auto"/>
              <w:ind w:left="123" w:right="50" w:firstLine="14"/>
              <w:jc w:val="both"/>
              <w:rPr>
                <w:sz w:val="18"/>
              </w:rPr>
            </w:pPr>
            <w:r>
              <w:rPr>
                <w:sz w:val="18"/>
              </w:rPr>
              <w:t xml:space="preserve">S Y N C I S </w:t>
            </w:r>
          </w:p>
          <w:p w14:paraId="49EDCFDF" w14:textId="77777777" w:rsidR="00C441A2" w:rsidRDefault="003F76D0">
            <w:pPr>
              <w:pStyle w:val="TableParagraph"/>
              <w:spacing w:before="0" w:line="208" w:lineRule="auto"/>
              <w:ind w:left="142" w:right="71" w:firstLine="20"/>
              <w:jc w:val="both"/>
              <w:rPr>
                <w:sz w:val="18"/>
              </w:rPr>
            </w:pPr>
            <w:r>
              <w:rPr>
                <w:sz w:val="18"/>
              </w:rPr>
              <w:t xml:space="preserve">T e p </w:t>
            </w:r>
          </w:p>
        </w:tc>
        <w:tc>
          <w:tcPr>
            <w:tcW w:w="313" w:type="dxa"/>
            <w:tcBorders>
              <w:top w:val="single" w:sz="4" w:space="0" w:color="000000"/>
              <w:left w:val="single" w:sz="4" w:space="0" w:color="000000"/>
              <w:bottom w:val="single" w:sz="4" w:space="0" w:color="000000"/>
              <w:right w:val="single" w:sz="4" w:space="0" w:color="000000"/>
            </w:tcBorders>
          </w:tcPr>
          <w:p w14:paraId="49EDCFE0" w14:textId="77777777" w:rsidR="00C441A2" w:rsidRDefault="00C441A2">
            <w:pPr>
              <w:pStyle w:val="TableParagraph"/>
              <w:spacing w:before="0"/>
              <w:jc w:val="left"/>
              <w:rPr>
                <w:rFonts w:ascii="宋体"/>
                <w:b/>
                <w:sz w:val="25"/>
              </w:rPr>
            </w:pPr>
          </w:p>
          <w:p w14:paraId="49EDCFE1" w14:textId="77777777" w:rsidR="00C441A2" w:rsidRDefault="003F76D0">
            <w:pPr>
              <w:pStyle w:val="TableParagraph"/>
              <w:spacing w:before="0" w:line="208" w:lineRule="auto"/>
              <w:ind w:left="122" w:right="48" w:firstLine="4"/>
              <w:jc w:val="both"/>
              <w:rPr>
                <w:sz w:val="18"/>
              </w:rPr>
            </w:pPr>
            <w:r>
              <w:rPr>
                <w:sz w:val="18"/>
              </w:rPr>
              <w:t xml:space="preserve">P U N C </w:t>
            </w:r>
          </w:p>
          <w:p w14:paraId="49EDCFE2" w14:textId="77777777" w:rsidR="00C441A2" w:rsidRDefault="003F76D0">
            <w:pPr>
              <w:pStyle w:val="TableParagraph"/>
              <w:spacing w:before="0" w:line="208" w:lineRule="auto"/>
              <w:ind w:left="116" w:right="27" w:firstLine="25"/>
              <w:jc w:val="left"/>
              <w:rPr>
                <w:sz w:val="18"/>
              </w:rPr>
            </w:pPr>
            <w:r>
              <w:rPr>
                <w:sz w:val="18"/>
              </w:rPr>
              <w:t xml:space="preserve">U m </w:t>
            </w:r>
          </w:p>
        </w:tc>
      </w:tr>
    </w:tbl>
    <w:p w14:paraId="49EDCFE4" w14:textId="77777777" w:rsidR="00C441A2" w:rsidRDefault="00C441A2">
      <w:pPr>
        <w:pStyle w:val="a3"/>
        <w:rPr>
          <w:b/>
          <w:sz w:val="22"/>
        </w:rPr>
      </w:pPr>
    </w:p>
    <w:p w14:paraId="49EDCFE5" w14:textId="77777777" w:rsidR="00C441A2" w:rsidRDefault="00C441A2">
      <w:pPr>
        <w:pStyle w:val="a3"/>
        <w:spacing w:before="1"/>
        <w:rPr>
          <w:b/>
          <w:sz w:val="28"/>
        </w:rPr>
      </w:pPr>
    </w:p>
    <w:p w14:paraId="49EDCFE6" w14:textId="77777777" w:rsidR="00C441A2" w:rsidRDefault="003F76D0">
      <w:pPr>
        <w:spacing w:after="23"/>
        <w:ind w:left="895" w:right="895"/>
        <w:jc w:val="center"/>
        <w:rPr>
          <w:b/>
          <w:sz w:val="21"/>
        </w:rPr>
      </w:pPr>
      <w:bookmarkStart w:id="391" w:name="_bookmark221"/>
      <w:bookmarkEnd w:id="391"/>
      <w:r>
        <w:rPr>
          <w:b/>
          <w:sz w:val="21"/>
        </w:rPr>
        <w:t xml:space="preserve"> Table 7-17 Trade A describes the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CFEC" w14:textId="77777777">
        <w:trPr>
          <w:trHeight w:val="311"/>
        </w:trPr>
        <w:tc>
          <w:tcPr>
            <w:tcW w:w="959" w:type="dxa"/>
            <w:tcBorders>
              <w:bottom w:val="double" w:sz="1" w:space="0" w:color="000000"/>
            </w:tcBorders>
          </w:tcPr>
          <w:p w14:paraId="49EDCFE7" w14:textId="77777777" w:rsidR="00C441A2" w:rsidRDefault="003F76D0">
            <w:pPr>
              <w:pStyle w:val="TableParagraph"/>
              <w:spacing w:before="20"/>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CFE8" w14:textId="77777777" w:rsidR="00C441A2" w:rsidRDefault="003F76D0">
            <w:pPr>
              <w:pStyle w:val="TableParagraph"/>
              <w:spacing w:before="20"/>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CFE9" w14:textId="77777777" w:rsidR="00C441A2" w:rsidRDefault="003F76D0">
            <w:pPr>
              <w:pStyle w:val="TableParagraph"/>
              <w:spacing w:before="20"/>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CFEA" w14:textId="77777777" w:rsidR="00C441A2" w:rsidRDefault="003F76D0">
            <w:pPr>
              <w:pStyle w:val="TableParagraph"/>
              <w:spacing w:before="20"/>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CFEB" w14:textId="77777777" w:rsidR="00C441A2" w:rsidRDefault="003F76D0">
            <w:pPr>
              <w:pStyle w:val="TableParagraph"/>
              <w:spacing w:before="20"/>
              <w:ind w:left="115" w:right="106"/>
              <w:rPr>
                <w:rFonts w:ascii="宋体" w:eastAsia="宋体"/>
                <w:b/>
                <w:sz w:val="21"/>
              </w:rPr>
            </w:pPr>
            <w:r>
              <w:rPr>
                <w:rFonts w:ascii="宋体" w:eastAsia="宋体" w:hint="eastAsia"/>
                <w:b/>
                <w:sz w:val="21"/>
              </w:rPr>
              <w:t xml:space="preserve">Reset value </w:t>
            </w:r>
          </w:p>
        </w:tc>
      </w:tr>
      <w:tr w:rsidR="00C441A2" w14:paraId="49EDCFF2" w14:textId="77777777">
        <w:trPr>
          <w:trHeight w:val="312"/>
        </w:trPr>
        <w:tc>
          <w:tcPr>
            <w:tcW w:w="959" w:type="dxa"/>
            <w:tcBorders>
              <w:top w:val="double" w:sz="1" w:space="0" w:color="000000"/>
            </w:tcBorders>
          </w:tcPr>
          <w:p w14:paraId="49EDCFED" w14:textId="77777777" w:rsidR="00C441A2" w:rsidRPr="009058AE" w:rsidRDefault="003F76D0">
            <w:pPr>
              <w:pStyle w:val="TableParagraph"/>
              <w:spacing w:before="51"/>
              <w:ind w:left="87" w:right="78"/>
              <w:rPr>
                <w:sz w:val="18"/>
              </w:rPr>
            </w:pPr>
            <w:r w:rsidRPr="009058AE">
              <w:rPr>
                <w:sz w:val="18"/>
              </w:rPr>
              <w:t xml:space="preserve">FreqScale </w:t>
            </w:r>
          </w:p>
        </w:tc>
        <w:tc>
          <w:tcPr>
            <w:tcW w:w="709" w:type="dxa"/>
            <w:tcBorders>
              <w:top w:val="double" w:sz="1" w:space="0" w:color="000000"/>
            </w:tcBorders>
          </w:tcPr>
          <w:p w14:paraId="49EDCFEE" w14:textId="77777777" w:rsidR="00C441A2" w:rsidRPr="009058AE" w:rsidRDefault="003F76D0">
            <w:pPr>
              <w:pStyle w:val="TableParagraph"/>
              <w:spacing w:before="51"/>
              <w:ind w:left="93" w:right="85"/>
              <w:rPr>
                <w:sz w:val="18"/>
              </w:rPr>
            </w:pPr>
            <w:r w:rsidRPr="009058AE">
              <w:rPr>
                <w:sz w:val="18"/>
              </w:rPr>
              <w:t xml:space="preserve">31 </w:t>
            </w:r>
          </w:p>
        </w:tc>
        <w:tc>
          <w:tcPr>
            <w:tcW w:w="6662" w:type="dxa"/>
            <w:tcBorders>
              <w:top w:val="double" w:sz="1" w:space="0" w:color="000000"/>
            </w:tcBorders>
          </w:tcPr>
          <w:p w14:paraId="49EDCFEF" w14:textId="77777777" w:rsidR="00C441A2" w:rsidRPr="009058AE" w:rsidRDefault="003F76D0">
            <w:pPr>
              <w:pStyle w:val="TableParagraph"/>
              <w:spacing w:before="41"/>
              <w:ind w:left="107"/>
              <w:jc w:val="left"/>
              <w:rPr>
                <w:rFonts w:eastAsia="宋体"/>
                <w:sz w:val="18"/>
              </w:rPr>
            </w:pPr>
            <w:r w:rsidRPr="009058AE">
              <w:rPr>
                <w:sz w:val="18"/>
              </w:rPr>
              <w:t xml:space="preserve">RDHWR 31 enable bit.  1: Read is allowed;  0: Read disabled. </w:t>
            </w:r>
          </w:p>
        </w:tc>
        <w:tc>
          <w:tcPr>
            <w:tcW w:w="709" w:type="dxa"/>
            <w:tcBorders>
              <w:top w:val="double" w:sz="1" w:space="0" w:color="000000"/>
            </w:tcBorders>
          </w:tcPr>
          <w:p w14:paraId="49EDCFF0" w14:textId="77777777" w:rsidR="00C441A2" w:rsidRPr="009058AE" w:rsidRDefault="003F76D0">
            <w:pPr>
              <w:pStyle w:val="TableParagraph"/>
              <w:spacing w:before="51"/>
              <w:ind w:left="93" w:right="82"/>
              <w:rPr>
                <w:sz w:val="18"/>
              </w:rPr>
            </w:pPr>
            <w:r w:rsidRPr="009058AE">
              <w:rPr>
                <w:sz w:val="18"/>
              </w:rPr>
              <w:t xml:space="preserve">R/W </w:t>
            </w:r>
          </w:p>
        </w:tc>
        <w:tc>
          <w:tcPr>
            <w:tcW w:w="923" w:type="dxa"/>
            <w:tcBorders>
              <w:top w:val="double" w:sz="1" w:space="0" w:color="000000"/>
            </w:tcBorders>
          </w:tcPr>
          <w:p w14:paraId="49EDCFF1" w14:textId="77777777" w:rsidR="00C441A2" w:rsidRPr="009058AE" w:rsidRDefault="003F76D0">
            <w:pPr>
              <w:pStyle w:val="TableParagraph"/>
              <w:spacing w:before="51"/>
              <w:ind w:left="115" w:right="108"/>
              <w:rPr>
                <w:sz w:val="18"/>
              </w:rPr>
            </w:pPr>
            <w:r w:rsidRPr="009058AE">
              <w:rPr>
                <w:sz w:val="18"/>
              </w:rPr>
              <w:t xml:space="preserve">0 x0 </w:t>
            </w:r>
          </w:p>
        </w:tc>
      </w:tr>
      <w:tr w:rsidR="00C441A2" w14:paraId="49EDCFF8" w14:textId="77777777">
        <w:trPr>
          <w:trHeight w:val="311"/>
        </w:trPr>
        <w:tc>
          <w:tcPr>
            <w:tcW w:w="959" w:type="dxa"/>
          </w:tcPr>
          <w:p w14:paraId="49EDCFF3" w14:textId="77777777" w:rsidR="00C441A2" w:rsidRPr="009058AE" w:rsidRDefault="003F76D0">
            <w:pPr>
              <w:pStyle w:val="TableParagraph"/>
              <w:ind w:left="87" w:right="78"/>
              <w:rPr>
                <w:sz w:val="18"/>
              </w:rPr>
            </w:pPr>
            <w:r w:rsidRPr="009058AE">
              <w:rPr>
                <w:sz w:val="18"/>
              </w:rPr>
              <w:t xml:space="preserve">ExtCC </w:t>
            </w:r>
          </w:p>
        </w:tc>
        <w:tc>
          <w:tcPr>
            <w:tcW w:w="709" w:type="dxa"/>
          </w:tcPr>
          <w:p w14:paraId="49EDCFF4" w14:textId="77777777" w:rsidR="00C441A2" w:rsidRPr="009058AE" w:rsidRDefault="003F76D0">
            <w:pPr>
              <w:pStyle w:val="TableParagraph"/>
              <w:ind w:left="93" w:right="85"/>
              <w:rPr>
                <w:sz w:val="18"/>
              </w:rPr>
            </w:pPr>
            <w:r w:rsidRPr="009058AE">
              <w:rPr>
                <w:sz w:val="18"/>
              </w:rPr>
              <w:t xml:space="preserve">30 </w:t>
            </w:r>
          </w:p>
        </w:tc>
        <w:tc>
          <w:tcPr>
            <w:tcW w:w="6662" w:type="dxa"/>
          </w:tcPr>
          <w:p w14:paraId="49EDCFF5" w14:textId="77777777" w:rsidR="00C441A2" w:rsidRPr="009058AE" w:rsidRDefault="003F76D0">
            <w:pPr>
              <w:pStyle w:val="TableParagraph"/>
              <w:spacing w:before="40"/>
              <w:ind w:left="107"/>
              <w:jc w:val="left"/>
              <w:rPr>
                <w:rFonts w:eastAsia="宋体"/>
                <w:sz w:val="18"/>
              </w:rPr>
            </w:pPr>
            <w:r w:rsidRPr="009058AE">
              <w:rPr>
                <w:sz w:val="18"/>
              </w:rPr>
              <w:t xml:space="preserve">RDHWR 30 (external Count register) enablement bit.  1: Read is allowed;  0: Read disabled. </w:t>
            </w:r>
          </w:p>
        </w:tc>
        <w:tc>
          <w:tcPr>
            <w:tcW w:w="709" w:type="dxa"/>
          </w:tcPr>
          <w:p w14:paraId="49EDCFF6" w14:textId="77777777" w:rsidR="00C441A2" w:rsidRPr="009058AE" w:rsidRDefault="003F76D0">
            <w:pPr>
              <w:pStyle w:val="TableParagraph"/>
              <w:ind w:left="93" w:right="82"/>
              <w:rPr>
                <w:sz w:val="18"/>
              </w:rPr>
            </w:pPr>
            <w:r w:rsidRPr="009058AE">
              <w:rPr>
                <w:sz w:val="18"/>
              </w:rPr>
              <w:t xml:space="preserve">R/W </w:t>
            </w:r>
          </w:p>
        </w:tc>
        <w:tc>
          <w:tcPr>
            <w:tcW w:w="923" w:type="dxa"/>
          </w:tcPr>
          <w:p w14:paraId="49EDCFF7" w14:textId="77777777" w:rsidR="00C441A2" w:rsidRPr="009058AE" w:rsidRDefault="003F76D0">
            <w:pPr>
              <w:pStyle w:val="TableParagraph"/>
              <w:ind w:left="115" w:right="108"/>
              <w:rPr>
                <w:sz w:val="18"/>
              </w:rPr>
            </w:pPr>
            <w:r w:rsidRPr="009058AE">
              <w:rPr>
                <w:sz w:val="18"/>
              </w:rPr>
              <w:t xml:space="preserve">0 x0 </w:t>
            </w:r>
          </w:p>
        </w:tc>
      </w:tr>
      <w:tr w:rsidR="00C441A2" w14:paraId="49EDCFFE" w14:textId="77777777">
        <w:trPr>
          <w:trHeight w:val="312"/>
        </w:trPr>
        <w:tc>
          <w:tcPr>
            <w:tcW w:w="959" w:type="dxa"/>
          </w:tcPr>
          <w:p w14:paraId="49EDCFF9" w14:textId="77777777" w:rsidR="00C441A2" w:rsidRPr="009058AE" w:rsidRDefault="003F76D0">
            <w:pPr>
              <w:pStyle w:val="TableParagraph"/>
              <w:spacing w:before="51"/>
              <w:ind w:left="87" w:right="79"/>
              <w:rPr>
                <w:sz w:val="18"/>
              </w:rPr>
            </w:pPr>
            <w:r w:rsidRPr="009058AE">
              <w:rPr>
                <w:sz w:val="18"/>
              </w:rPr>
              <w:t xml:space="preserve">ULR </w:t>
            </w:r>
          </w:p>
        </w:tc>
        <w:tc>
          <w:tcPr>
            <w:tcW w:w="709" w:type="dxa"/>
          </w:tcPr>
          <w:p w14:paraId="49EDCFFA" w14:textId="77777777" w:rsidR="00C441A2" w:rsidRPr="009058AE" w:rsidRDefault="003F76D0">
            <w:pPr>
              <w:pStyle w:val="TableParagraph"/>
              <w:spacing w:before="51"/>
              <w:ind w:left="93" w:right="85"/>
              <w:rPr>
                <w:sz w:val="18"/>
              </w:rPr>
            </w:pPr>
            <w:r w:rsidRPr="009058AE">
              <w:rPr>
                <w:sz w:val="18"/>
              </w:rPr>
              <w:t xml:space="preserve">29 </w:t>
            </w:r>
          </w:p>
        </w:tc>
        <w:tc>
          <w:tcPr>
            <w:tcW w:w="6662" w:type="dxa"/>
          </w:tcPr>
          <w:p w14:paraId="49EDCFFB" w14:textId="77777777" w:rsidR="00C441A2" w:rsidRPr="009058AE" w:rsidRDefault="003F76D0">
            <w:pPr>
              <w:pStyle w:val="TableParagraph"/>
              <w:spacing w:before="41"/>
              <w:ind w:left="107"/>
              <w:jc w:val="left"/>
              <w:rPr>
                <w:rFonts w:eastAsia="宋体"/>
                <w:sz w:val="18"/>
              </w:rPr>
            </w:pPr>
            <w:r w:rsidRPr="009058AE">
              <w:rPr>
                <w:sz w:val="18"/>
              </w:rPr>
              <w:t xml:space="preserve">RDHWR 29 (UserLocal register) enable bit.  1: Read is allowed;  0: Read disabled. </w:t>
            </w:r>
          </w:p>
        </w:tc>
        <w:tc>
          <w:tcPr>
            <w:tcW w:w="709" w:type="dxa"/>
          </w:tcPr>
          <w:p w14:paraId="49EDCFFC" w14:textId="77777777" w:rsidR="00C441A2" w:rsidRPr="009058AE" w:rsidRDefault="003F76D0">
            <w:pPr>
              <w:pStyle w:val="TableParagraph"/>
              <w:spacing w:before="51"/>
              <w:ind w:left="93" w:right="82"/>
              <w:rPr>
                <w:sz w:val="18"/>
              </w:rPr>
            </w:pPr>
            <w:r w:rsidRPr="009058AE">
              <w:rPr>
                <w:sz w:val="18"/>
              </w:rPr>
              <w:t xml:space="preserve">R/W </w:t>
            </w:r>
          </w:p>
        </w:tc>
        <w:tc>
          <w:tcPr>
            <w:tcW w:w="923" w:type="dxa"/>
          </w:tcPr>
          <w:p w14:paraId="49EDCFFD" w14:textId="77777777" w:rsidR="00C441A2" w:rsidRPr="009058AE" w:rsidRDefault="003F76D0">
            <w:pPr>
              <w:pStyle w:val="TableParagraph"/>
              <w:spacing w:before="51"/>
              <w:ind w:left="115" w:right="108"/>
              <w:rPr>
                <w:sz w:val="18"/>
              </w:rPr>
            </w:pPr>
            <w:r w:rsidRPr="009058AE">
              <w:rPr>
                <w:sz w:val="18"/>
              </w:rPr>
              <w:t xml:space="preserve">0 x0 </w:t>
            </w:r>
          </w:p>
        </w:tc>
      </w:tr>
      <w:tr w:rsidR="00C441A2" w14:paraId="49EDD004" w14:textId="77777777">
        <w:trPr>
          <w:trHeight w:val="311"/>
        </w:trPr>
        <w:tc>
          <w:tcPr>
            <w:tcW w:w="959" w:type="dxa"/>
          </w:tcPr>
          <w:p w14:paraId="49EDCFFF" w14:textId="77777777" w:rsidR="00C441A2" w:rsidRPr="009058AE" w:rsidRDefault="003F76D0">
            <w:pPr>
              <w:pStyle w:val="TableParagraph"/>
              <w:ind w:left="9"/>
              <w:rPr>
                <w:sz w:val="18"/>
              </w:rPr>
            </w:pPr>
            <w:r w:rsidRPr="009058AE">
              <w:rPr>
                <w:sz w:val="18"/>
              </w:rPr>
              <w:t xml:space="preserve">0 </w:t>
            </w:r>
          </w:p>
        </w:tc>
        <w:tc>
          <w:tcPr>
            <w:tcW w:w="709" w:type="dxa"/>
          </w:tcPr>
          <w:p w14:paraId="49EDD000" w14:textId="77777777" w:rsidR="00C441A2" w:rsidRPr="009058AE" w:rsidRDefault="003F76D0">
            <w:pPr>
              <w:pStyle w:val="TableParagraph"/>
              <w:ind w:left="93" w:right="84"/>
              <w:rPr>
                <w:sz w:val="18"/>
              </w:rPr>
            </w:pPr>
            <w:r w:rsidRPr="009058AE">
              <w:rPr>
                <w:sz w:val="18"/>
              </w:rPr>
              <w:t xml:space="preserve">28.. 4 </w:t>
            </w:r>
          </w:p>
        </w:tc>
        <w:tc>
          <w:tcPr>
            <w:tcW w:w="6662" w:type="dxa"/>
          </w:tcPr>
          <w:p w14:paraId="49EDD001" w14:textId="77777777" w:rsidR="00C441A2" w:rsidRPr="009058AE" w:rsidRDefault="003F76D0">
            <w:pPr>
              <w:pStyle w:val="TableParagraph"/>
              <w:spacing w:before="40"/>
              <w:ind w:left="107"/>
              <w:jc w:val="left"/>
              <w:rPr>
                <w:rFonts w:eastAsia="宋体"/>
                <w:sz w:val="18"/>
              </w:rPr>
            </w:pPr>
            <w:r w:rsidRPr="009058AE">
              <w:rPr>
                <w:rFonts w:eastAsia="宋体"/>
                <w:sz w:val="18"/>
              </w:rPr>
              <w:t xml:space="preserve">Read only is always 0. </w:t>
            </w:r>
          </w:p>
        </w:tc>
        <w:tc>
          <w:tcPr>
            <w:tcW w:w="709" w:type="dxa"/>
          </w:tcPr>
          <w:p w14:paraId="49EDD002" w14:textId="77777777" w:rsidR="00C441A2" w:rsidRPr="009058AE" w:rsidRDefault="003F76D0">
            <w:pPr>
              <w:pStyle w:val="TableParagraph"/>
              <w:ind w:left="10"/>
              <w:rPr>
                <w:sz w:val="18"/>
              </w:rPr>
            </w:pPr>
            <w:r w:rsidRPr="009058AE">
              <w:rPr>
                <w:sz w:val="18"/>
              </w:rPr>
              <w:t xml:space="preserve">0 </w:t>
            </w:r>
          </w:p>
        </w:tc>
        <w:tc>
          <w:tcPr>
            <w:tcW w:w="923" w:type="dxa"/>
          </w:tcPr>
          <w:p w14:paraId="49EDD003" w14:textId="77777777" w:rsidR="00C441A2" w:rsidRPr="009058AE" w:rsidRDefault="003F76D0">
            <w:pPr>
              <w:pStyle w:val="TableParagraph"/>
              <w:ind w:left="8"/>
              <w:rPr>
                <w:sz w:val="18"/>
              </w:rPr>
            </w:pPr>
            <w:r w:rsidRPr="009058AE">
              <w:rPr>
                <w:sz w:val="18"/>
              </w:rPr>
              <w:t xml:space="preserve">0 </w:t>
            </w:r>
          </w:p>
        </w:tc>
      </w:tr>
      <w:tr w:rsidR="00C441A2" w14:paraId="49EDD00A" w14:textId="77777777">
        <w:trPr>
          <w:trHeight w:val="311"/>
        </w:trPr>
        <w:tc>
          <w:tcPr>
            <w:tcW w:w="959" w:type="dxa"/>
          </w:tcPr>
          <w:p w14:paraId="49EDD005" w14:textId="77777777" w:rsidR="00C441A2" w:rsidRPr="009058AE" w:rsidRDefault="003F76D0">
            <w:pPr>
              <w:pStyle w:val="TableParagraph"/>
              <w:ind w:left="87" w:right="78"/>
              <w:rPr>
                <w:sz w:val="18"/>
              </w:rPr>
            </w:pPr>
            <w:r w:rsidRPr="009058AE">
              <w:rPr>
                <w:sz w:val="18"/>
              </w:rPr>
              <w:t xml:space="preserve">CCRes </w:t>
            </w:r>
          </w:p>
        </w:tc>
        <w:tc>
          <w:tcPr>
            <w:tcW w:w="709" w:type="dxa"/>
          </w:tcPr>
          <w:p w14:paraId="49EDD006" w14:textId="77777777" w:rsidR="00C441A2" w:rsidRPr="009058AE" w:rsidRDefault="003F76D0">
            <w:pPr>
              <w:pStyle w:val="TableParagraph"/>
              <w:ind w:left="9"/>
              <w:rPr>
                <w:sz w:val="18"/>
              </w:rPr>
            </w:pPr>
            <w:r w:rsidRPr="009058AE">
              <w:rPr>
                <w:sz w:val="18"/>
              </w:rPr>
              <w:t xml:space="preserve">3 </w:t>
            </w:r>
          </w:p>
        </w:tc>
        <w:tc>
          <w:tcPr>
            <w:tcW w:w="6662" w:type="dxa"/>
          </w:tcPr>
          <w:p w14:paraId="49EDD007" w14:textId="77777777" w:rsidR="00C441A2" w:rsidRPr="009058AE" w:rsidRDefault="003F76D0">
            <w:pPr>
              <w:pStyle w:val="TableParagraph"/>
              <w:spacing w:before="40"/>
              <w:ind w:left="107"/>
              <w:jc w:val="left"/>
              <w:rPr>
                <w:rFonts w:eastAsia="宋体"/>
                <w:sz w:val="18"/>
              </w:rPr>
            </w:pPr>
            <w:r w:rsidRPr="009058AE">
              <w:rPr>
                <w:sz w:val="18"/>
              </w:rPr>
              <w:t xml:space="preserve">RDHWR 3 (Count autoincrement) enable bit.  1: Read is allowed;  0: Read disabled. </w:t>
            </w:r>
          </w:p>
        </w:tc>
        <w:tc>
          <w:tcPr>
            <w:tcW w:w="709" w:type="dxa"/>
          </w:tcPr>
          <w:p w14:paraId="49EDD008" w14:textId="77777777" w:rsidR="00C441A2" w:rsidRPr="009058AE" w:rsidRDefault="003F76D0">
            <w:pPr>
              <w:pStyle w:val="TableParagraph"/>
              <w:ind w:left="93" w:right="82"/>
              <w:rPr>
                <w:sz w:val="18"/>
              </w:rPr>
            </w:pPr>
            <w:r w:rsidRPr="009058AE">
              <w:rPr>
                <w:sz w:val="18"/>
              </w:rPr>
              <w:t xml:space="preserve">R/W </w:t>
            </w:r>
          </w:p>
        </w:tc>
        <w:tc>
          <w:tcPr>
            <w:tcW w:w="923" w:type="dxa"/>
          </w:tcPr>
          <w:p w14:paraId="49EDD009" w14:textId="77777777" w:rsidR="00C441A2" w:rsidRPr="009058AE" w:rsidRDefault="003F76D0">
            <w:pPr>
              <w:pStyle w:val="TableParagraph"/>
              <w:ind w:left="115" w:right="107"/>
              <w:rPr>
                <w:sz w:val="18"/>
              </w:rPr>
            </w:pPr>
            <w:r w:rsidRPr="009058AE">
              <w:rPr>
                <w:sz w:val="18"/>
              </w:rPr>
              <w:t xml:space="preserve">0 x0 </w:t>
            </w:r>
          </w:p>
        </w:tc>
      </w:tr>
      <w:tr w:rsidR="00C441A2" w14:paraId="49EDD010" w14:textId="77777777">
        <w:trPr>
          <w:trHeight w:val="312"/>
        </w:trPr>
        <w:tc>
          <w:tcPr>
            <w:tcW w:w="959" w:type="dxa"/>
          </w:tcPr>
          <w:p w14:paraId="49EDD00B" w14:textId="77777777" w:rsidR="00C441A2" w:rsidRPr="009058AE" w:rsidRDefault="003F76D0">
            <w:pPr>
              <w:pStyle w:val="TableParagraph"/>
              <w:spacing w:before="51"/>
              <w:ind w:left="87" w:right="79"/>
              <w:rPr>
                <w:sz w:val="18"/>
              </w:rPr>
            </w:pPr>
            <w:r w:rsidRPr="009058AE">
              <w:rPr>
                <w:sz w:val="18"/>
              </w:rPr>
              <w:t xml:space="preserve">CC </w:t>
            </w:r>
          </w:p>
        </w:tc>
        <w:tc>
          <w:tcPr>
            <w:tcW w:w="709" w:type="dxa"/>
          </w:tcPr>
          <w:p w14:paraId="49EDD00C" w14:textId="77777777" w:rsidR="00C441A2" w:rsidRPr="009058AE" w:rsidRDefault="003F76D0">
            <w:pPr>
              <w:pStyle w:val="TableParagraph"/>
              <w:spacing w:before="51"/>
              <w:ind w:left="9"/>
              <w:rPr>
                <w:sz w:val="18"/>
              </w:rPr>
            </w:pPr>
            <w:r w:rsidRPr="009058AE">
              <w:rPr>
                <w:sz w:val="18"/>
              </w:rPr>
              <w:t xml:space="preserve">2 </w:t>
            </w:r>
          </w:p>
        </w:tc>
        <w:tc>
          <w:tcPr>
            <w:tcW w:w="6662" w:type="dxa"/>
          </w:tcPr>
          <w:p w14:paraId="49EDD00D" w14:textId="77777777" w:rsidR="00C441A2" w:rsidRPr="009058AE" w:rsidRDefault="003F76D0">
            <w:pPr>
              <w:pStyle w:val="TableParagraph"/>
              <w:spacing w:before="41"/>
              <w:ind w:left="107"/>
              <w:jc w:val="left"/>
              <w:rPr>
                <w:rFonts w:eastAsia="宋体"/>
                <w:sz w:val="18"/>
              </w:rPr>
            </w:pPr>
            <w:r w:rsidRPr="009058AE">
              <w:rPr>
                <w:sz w:val="18"/>
              </w:rPr>
              <w:t xml:space="preserve">RDHWR 2 (Count register) enable bit.  1: Read is allowed;  0: Read disabled. </w:t>
            </w:r>
          </w:p>
        </w:tc>
        <w:tc>
          <w:tcPr>
            <w:tcW w:w="709" w:type="dxa"/>
          </w:tcPr>
          <w:p w14:paraId="49EDD00E" w14:textId="77777777" w:rsidR="00C441A2" w:rsidRPr="009058AE" w:rsidRDefault="003F76D0">
            <w:pPr>
              <w:pStyle w:val="TableParagraph"/>
              <w:spacing w:before="51"/>
              <w:ind w:left="93" w:right="82"/>
              <w:rPr>
                <w:sz w:val="18"/>
              </w:rPr>
            </w:pPr>
            <w:r w:rsidRPr="009058AE">
              <w:rPr>
                <w:sz w:val="18"/>
              </w:rPr>
              <w:t xml:space="preserve">R/W </w:t>
            </w:r>
          </w:p>
        </w:tc>
        <w:tc>
          <w:tcPr>
            <w:tcW w:w="923" w:type="dxa"/>
          </w:tcPr>
          <w:p w14:paraId="49EDD00F" w14:textId="77777777" w:rsidR="00C441A2" w:rsidRPr="009058AE" w:rsidRDefault="003F76D0">
            <w:pPr>
              <w:pStyle w:val="TableParagraph"/>
              <w:spacing w:before="51"/>
              <w:ind w:left="115" w:right="107"/>
              <w:rPr>
                <w:sz w:val="18"/>
              </w:rPr>
            </w:pPr>
            <w:r w:rsidRPr="009058AE">
              <w:rPr>
                <w:sz w:val="18"/>
              </w:rPr>
              <w:t xml:space="preserve">0 x0 </w:t>
            </w:r>
          </w:p>
        </w:tc>
      </w:tr>
      <w:tr w:rsidR="00C441A2" w14:paraId="49EDD01B" w14:textId="77777777">
        <w:trPr>
          <w:trHeight w:val="623"/>
        </w:trPr>
        <w:tc>
          <w:tcPr>
            <w:tcW w:w="959" w:type="dxa"/>
          </w:tcPr>
          <w:p w14:paraId="49EDD011" w14:textId="77777777" w:rsidR="00C441A2" w:rsidRPr="009058AE" w:rsidRDefault="003F76D0">
            <w:pPr>
              <w:pStyle w:val="TableParagraph"/>
              <w:ind w:left="86" w:right="80"/>
              <w:rPr>
                <w:sz w:val="18"/>
              </w:rPr>
            </w:pPr>
            <w:r w:rsidRPr="009058AE">
              <w:rPr>
                <w:sz w:val="18"/>
              </w:rPr>
              <w:t xml:space="preserve">SYNCI - </w:t>
            </w:r>
          </w:p>
          <w:p w14:paraId="49EDD012" w14:textId="77777777" w:rsidR="00C441A2" w:rsidRPr="009058AE" w:rsidRDefault="003F76D0">
            <w:pPr>
              <w:pStyle w:val="TableParagraph"/>
              <w:spacing w:before="105"/>
              <w:ind w:left="87" w:right="78"/>
              <w:rPr>
                <w:sz w:val="18"/>
              </w:rPr>
            </w:pPr>
            <w:r w:rsidRPr="009058AE">
              <w:rPr>
                <w:sz w:val="18"/>
              </w:rPr>
              <w:t xml:space="preserve">Step </w:t>
            </w:r>
          </w:p>
        </w:tc>
        <w:tc>
          <w:tcPr>
            <w:tcW w:w="709" w:type="dxa"/>
          </w:tcPr>
          <w:p w14:paraId="49EDD013" w14:textId="77777777" w:rsidR="00C441A2" w:rsidRPr="009058AE" w:rsidRDefault="00C441A2">
            <w:pPr>
              <w:pStyle w:val="TableParagraph"/>
              <w:spacing w:before="1"/>
              <w:jc w:val="left"/>
              <w:rPr>
                <w:b/>
                <w:sz w:val="16"/>
              </w:rPr>
            </w:pPr>
          </w:p>
          <w:p w14:paraId="49EDD014" w14:textId="77777777" w:rsidR="00C441A2" w:rsidRPr="009058AE" w:rsidRDefault="003F76D0">
            <w:pPr>
              <w:pStyle w:val="TableParagraph"/>
              <w:spacing w:before="0"/>
              <w:ind w:left="9"/>
              <w:rPr>
                <w:sz w:val="18"/>
              </w:rPr>
            </w:pPr>
            <w:r w:rsidRPr="009058AE">
              <w:rPr>
                <w:sz w:val="18"/>
              </w:rPr>
              <w:t xml:space="preserve">1 </w:t>
            </w:r>
          </w:p>
        </w:tc>
        <w:tc>
          <w:tcPr>
            <w:tcW w:w="6662" w:type="dxa"/>
          </w:tcPr>
          <w:p w14:paraId="49EDD015" w14:textId="77777777" w:rsidR="00C441A2" w:rsidRPr="009058AE" w:rsidRDefault="00C441A2">
            <w:pPr>
              <w:pStyle w:val="TableParagraph"/>
              <w:spacing w:before="4"/>
              <w:jc w:val="left"/>
              <w:rPr>
                <w:b/>
                <w:sz w:val="15"/>
              </w:rPr>
            </w:pPr>
          </w:p>
          <w:p w14:paraId="49EDD016" w14:textId="77777777" w:rsidR="00C441A2" w:rsidRPr="009058AE" w:rsidRDefault="003F76D0">
            <w:pPr>
              <w:pStyle w:val="TableParagraph"/>
              <w:spacing w:before="0"/>
              <w:ind w:left="107"/>
              <w:jc w:val="left"/>
              <w:rPr>
                <w:rFonts w:eastAsia="宋体"/>
                <w:sz w:val="18"/>
              </w:rPr>
            </w:pPr>
            <w:r w:rsidRPr="009058AE">
              <w:rPr>
                <w:sz w:val="18"/>
              </w:rPr>
              <w:t xml:space="preserve">RDHWR 1 (SYNCI_Step) enable bit.  1: Read is allowed;  0: Read disabled. </w:t>
            </w:r>
          </w:p>
        </w:tc>
        <w:tc>
          <w:tcPr>
            <w:tcW w:w="709" w:type="dxa"/>
          </w:tcPr>
          <w:p w14:paraId="49EDD017" w14:textId="77777777" w:rsidR="00C441A2" w:rsidRPr="009058AE" w:rsidRDefault="00C441A2">
            <w:pPr>
              <w:pStyle w:val="TableParagraph"/>
              <w:spacing w:before="1"/>
              <w:jc w:val="left"/>
              <w:rPr>
                <w:b/>
                <w:sz w:val="16"/>
              </w:rPr>
            </w:pPr>
          </w:p>
          <w:p w14:paraId="49EDD018" w14:textId="77777777" w:rsidR="00C441A2" w:rsidRPr="009058AE" w:rsidRDefault="003F76D0">
            <w:pPr>
              <w:pStyle w:val="TableParagraph"/>
              <w:spacing w:before="0"/>
              <w:ind w:left="93" w:right="82"/>
              <w:rPr>
                <w:sz w:val="18"/>
              </w:rPr>
            </w:pPr>
            <w:r w:rsidRPr="009058AE">
              <w:rPr>
                <w:sz w:val="18"/>
              </w:rPr>
              <w:t xml:space="preserve">R/W </w:t>
            </w:r>
          </w:p>
        </w:tc>
        <w:tc>
          <w:tcPr>
            <w:tcW w:w="923" w:type="dxa"/>
          </w:tcPr>
          <w:p w14:paraId="49EDD019" w14:textId="77777777" w:rsidR="00C441A2" w:rsidRPr="009058AE" w:rsidRDefault="00C441A2">
            <w:pPr>
              <w:pStyle w:val="TableParagraph"/>
              <w:spacing w:before="1"/>
              <w:jc w:val="left"/>
              <w:rPr>
                <w:b/>
                <w:sz w:val="16"/>
              </w:rPr>
            </w:pPr>
          </w:p>
          <w:p w14:paraId="49EDD01A" w14:textId="77777777" w:rsidR="00C441A2" w:rsidRPr="009058AE" w:rsidRDefault="003F76D0">
            <w:pPr>
              <w:pStyle w:val="TableParagraph"/>
              <w:spacing w:before="0"/>
              <w:ind w:left="115" w:right="107"/>
              <w:rPr>
                <w:sz w:val="18"/>
              </w:rPr>
            </w:pPr>
            <w:r w:rsidRPr="009058AE">
              <w:rPr>
                <w:sz w:val="18"/>
              </w:rPr>
              <w:t xml:space="preserve">0 x0 </w:t>
            </w:r>
          </w:p>
        </w:tc>
      </w:tr>
      <w:tr w:rsidR="00C441A2" w14:paraId="49EDD021" w14:textId="77777777">
        <w:trPr>
          <w:trHeight w:val="312"/>
        </w:trPr>
        <w:tc>
          <w:tcPr>
            <w:tcW w:w="959" w:type="dxa"/>
          </w:tcPr>
          <w:p w14:paraId="49EDD01C" w14:textId="77777777" w:rsidR="00C441A2" w:rsidRPr="009058AE" w:rsidRDefault="003F76D0">
            <w:pPr>
              <w:pStyle w:val="TableParagraph"/>
              <w:ind w:left="87" w:right="80"/>
              <w:rPr>
                <w:sz w:val="18"/>
              </w:rPr>
            </w:pPr>
            <w:r w:rsidRPr="009058AE">
              <w:rPr>
                <w:sz w:val="18"/>
              </w:rPr>
              <w:t xml:space="preserve">CPUNum </w:t>
            </w:r>
          </w:p>
        </w:tc>
        <w:tc>
          <w:tcPr>
            <w:tcW w:w="709" w:type="dxa"/>
          </w:tcPr>
          <w:p w14:paraId="49EDD01D" w14:textId="77777777" w:rsidR="00C441A2" w:rsidRPr="009058AE" w:rsidRDefault="003F76D0">
            <w:pPr>
              <w:pStyle w:val="TableParagraph"/>
              <w:ind w:left="9"/>
              <w:rPr>
                <w:sz w:val="18"/>
              </w:rPr>
            </w:pPr>
            <w:r w:rsidRPr="009058AE">
              <w:rPr>
                <w:sz w:val="18"/>
              </w:rPr>
              <w:t xml:space="preserve">0 </w:t>
            </w:r>
          </w:p>
        </w:tc>
        <w:tc>
          <w:tcPr>
            <w:tcW w:w="6662" w:type="dxa"/>
          </w:tcPr>
          <w:p w14:paraId="49EDD01E" w14:textId="77777777" w:rsidR="00C441A2" w:rsidRPr="009058AE" w:rsidRDefault="003F76D0">
            <w:pPr>
              <w:pStyle w:val="TableParagraph"/>
              <w:spacing w:before="40"/>
              <w:ind w:left="107"/>
              <w:jc w:val="left"/>
              <w:rPr>
                <w:rFonts w:eastAsia="宋体"/>
                <w:sz w:val="18"/>
              </w:rPr>
            </w:pPr>
            <w:r w:rsidRPr="009058AE">
              <w:rPr>
                <w:sz w:val="18"/>
              </w:rPr>
              <w:t xml:space="preserve">RDHWR 0 (EBase) enable bit. </w:t>
            </w:r>
            <w:r w:rsidRPr="009058AE">
              <w:rPr>
                <w:sz w:val="18"/>
                <w:vertAlign w:val="subscript"/>
              </w:rPr>
              <w:t>CPUNum</w:t>
            </w:r>
            <w:r w:rsidRPr="009058AE">
              <w:rPr>
                <w:sz w:val="18"/>
              </w:rPr>
              <w:t xml:space="preserve"> 1: Read is allowed;  0: Read disabled. </w:t>
            </w:r>
          </w:p>
        </w:tc>
        <w:tc>
          <w:tcPr>
            <w:tcW w:w="709" w:type="dxa"/>
          </w:tcPr>
          <w:p w14:paraId="49EDD01F" w14:textId="77777777" w:rsidR="00C441A2" w:rsidRPr="009058AE" w:rsidRDefault="003F76D0">
            <w:pPr>
              <w:pStyle w:val="TableParagraph"/>
              <w:ind w:left="93" w:right="82"/>
              <w:rPr>
                <w:sz w:val="18"/>
              </w:rPr>
            </w:pPr>
            <w:r w:rsidRPr="009058AE">
              <w:rPr>
                <w:sz w:val="18"/>
              </w:rPr>
              <w:t xml:space="preserve">R/W </w:t>
            </w:r>
          </w:p>
        </w:tc>
        <w:tc>
          <w:tcPr>
            <w:tcW w:w="923" w:type="dxa"/>
          </w:tcPr>
          <w:p w14:paraId="49EDD020" w14:textId="77777777" w:rsidR="00C441A2" w:rsidRPr="009058AE" w:rsidRDefault="003F76D0">
            <w:pPr>
              <w:pStyle w:val="TableParagraph"/>
              <w:ind w:left="115" w:right="107"/>
              <w:rPr>
                <w:sz w:val="18"/>
              </w:rPr>
            </w:pPr>
            <w:r w:rsidRPr="009058AE">
              <w:rPr>
                <w:sz w:val="18"/>
              </w:rPr>
              <w:t xml:space="preserve">0 x0 </w:t>
            </w:r>
          </w:p>
        </w:tc>
      </w:tr>
    </w:tbl>
    <w:p w14:paraId="49EDD022" w14:textId="77777777" w:rsidR="00C441A2" w:rsidRDefault="00C441A2">
      <w:pPr>
        <w:rPr>
          <w:sz w:val="18"/>
        </w:rPr>
        <w:sectPr w:rsidR="00C441A2">
          <w:pgSz w:w="11910" w:h="16840"/>
          <w:pgMar w:top="1620" w:right="0" w:bottom="1380" w:left="0" w:header="890" w:footer="1158" w:gutter="0"/>
          <w:cols w:space="720"/>
        </w:sectPr>
      </w:pPr>
    </w:p>
    <w:p w14:paraId="49EDD023" w14:textId="77777777" w:rsidR="00C441A2" w:rsidRDefault="003F76D0">
      <w:pPr>
        <w:pStyle w:val="2"/>
        <w:numPr>
          <w:ilvl w:val="1"/>
          <w:numId w:val="5"/>
        </w:numPr>
        <w:tabs>
          <w:tab w:val="left" w:pos="1919"/>
          <w:tab w:val="left" w:pos="1920"/>
        </w:tabs>
        <w:ind w:left="1920" w:hanging="840"/>
      </w:pPr>
      <w:bookmarkStart w:id="392" w:name="7.15_BadVAddr寄存器_(CP0_Register_8,_Select"/>
      <w:bookmarkEnd w:id="392"/>
      <w:r>
        <w:rPr>
          <w:spacing w:val="-3"/>
        </w:rPr>
        <w:lastRenderedPageBreak/>
        <w:t xml:space="preserve"> </w:t>
      </w:r>
      <w:bookmarkStart w:id="393" w:name="_Toc44084311"/>
      <w:r>
        <w:rPr>
          <w:spacing w:val="-3"/>
        </w:rPr>
        <w:t>BadVAddr Register (CP0 Register 8, Select 0)</w:t>
      </w:r>
      <w:bookmarkEnd w:id="393"/>
      <w:r>
        <w:rPr>
          <w:spacing w:val="-3"/>
        </w:rPr>
        <w:t xml:space="preserve"> </w:t>
      </w:r>
    </w:p>
    <w:p w14:paraId="49EDD024"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BadVAddr register is a read-only register that records the last virtual address that caused the following exception: </w:t>
      </w:r>
    </w:p>
    <w:p w14:paraId="49EDD025" w14:textId="77777777" w:rsidR="00C441A2" w:rsidRDefault="003F76D0">
      <w:pPr>
        <w:pStyle w:val="a4"/>
        <w:numPr>
          <w:ilvl w:val="0"/>
          <w:numId w:val="4"/>
        </w:numPr>
        <w:tabs>
          <w:tab w:val="left" w:pos="1919"/>
          <w:tab w:val="left" w:pos="1920"/>
        </w:tabs>
        <w:spacing w:before="120"/>
        <w:rPr>
          <w:rFonts w:ascii="Times New Roman" w:eastAsia="Times New Roman" w:hAnsi="Times New Roman"/>
          <w:sz w:val="21"/>
        </w:rPr>
      </w:pPr>
      <w:r>
        <w:rPr>
          <w:rFonts w:ascii="Times New Roman" w:eastAsia="Times New Roman" w:hAnsi="Times New Roman"/>
          <w:sz w:val="21"/>
        </w:rPr>
        <w:t xml:space="preserve">Address Error (AdEL or AdES) </w:t>
      </w:r>
    </w:p>
    <w:p w14:paraId="49EDD026" w14:textId="77777777" w:rsidR="00C441A2" w:rsidRDefault="003F76D0">
      <w:pPr>
        <w:pStyle w:val="a4"/>
        <w:numPr>
          <w:ilvl w:val="0"/>
          <w:numId w:val="4"/>
        </w:numPr>
        <w:tabs>
          <w:tab w:val="left" w:pos="1919"/>
          <w:tab w:val="left" w:pos="1920"/>
        </w:tabs>
        <w:spacing w:before="135"/>
        <w:rPr>
          <w:rFonts w:ascii="Times New Roman" w:hAnsi="Times New Roman"/>
          <w:sz w:val="21"/>
        </w:rPr>
      </w:pPr>
      <w:r>
        <w:rPr>
          <w:rFonts w:ascii="Times New Roman" w:hAnsi="Times New Roman"/>
          <w:sz w:val="21"/>
        </w:rPr>
        <w:t xml:space="preserve">TLB/XTLB Refill </w:t>
      </w:r>
    </w:p>
    <w:p w14:paraId="49EDD027" w14:textId="77777777" w:rsidR="00C441A2" w:rsidRDefault="003F76D0">
      <w:pPr>
        <w:pStyle w:val="a4"/>
        <w:numPr>
          <w:ilvl w:val="0"/>
          <w:numId w:val="4"/>
        </w:numPr>
        <w:tabs>
          <w:tab w:val="left" w:pos="1919"/>
          <w:tab w:val="left" w:pos="1920"/>
        </w:tabs>
        <w:spacing w:before="135"/>
        <w:rPr>
          <w:rFonts w:ascii="Times New Roman" w:eastAsia="Times New Roman" w:hAnsi="Times New Roman"/>
          <w:sz w:val="21"/>
        </w:rPr>
      </w:pPr>
      <w:r>
        <w:rPr>
          <w:rFonts w:ascii="Times New Roman" w:eastAsia="Times New Roman" w:hAnsi="Times New Roman"/>
          <w:sz w:val="21"/>
        </w:rPr>
        <w:t xml:space="preserve">TLB Invalid (TLBL or TLBS) </w:t>
      </w:r>
    </w:p>
    <w:p w14:paraId="49EDD028" w14:textId="77777777" w:rsidR="00C441A2" w:rsidRDefault="003F76D0">
      <w:pPr>
        <w:pStyle w:val="a4"/>
        <w:numPr>
          <w:ilvl w:val="0"/>
          <w:numId w:val="4"/>
        </w:numPr>
        <w:tabs>
          <w:tab w:val="left" w:pos="1919"/>
          <w:tab w:val="left" w:pos="1920"/>
        </w:tabs>
        <w:spacing w:before="135"/>
        <w:rPr>
          <w:rFonts w:ascii="Times New Roman" w:hAnsi="Times New Roman"/>
          <w:sz w:val="21"/>
        </w:rPr>
      </w:pPr>
      <w:r>
        <w:rPr>
          <w:rFonts w:ascii="Times New Roman" w:hAnsi="Times New Roman"/>
          <w:sz w:val="21"/>
        </w:rPr>
        <w:t xml:space="preserve">TLB Modified </w:t>
      </w:r>
    </w:p>
    <w:p w14:paraId="49EDD029" w14:textId="77777777" w:rsidR="00C441A2" w:rsidRDefault="000C04CA">
      <w:pPr>
        <w:pStyle w:val="a3"/>
        <w:spacing w:before="134"/>
        <w:ind w:left="1500"/>
      </w:pPr>
      <w:hyperlink w:anchor="_bookmark223" w:history="1">
        <w:r w:rsidR="003F76D0">
          <w:t xml:space="preserve">Figure 7-17 illustrates the format of the BadVAddr register; </w:t>
        </w:r>
      </w:hyperlink>
      <w:hyperlink w:anchor="_bookmark224" w:history="1">
        <w:r w:rsidR="003F76D0">
          <w:t xml:space="preserve"> The BadVAddr register fields are described in Table 7-18. </w:t>
        </w:r>
      </w:hyperlink>
    </w:p>
    <w:p w14:paraId="49EDD02A" w14:textId="77777777" w:rsidR="00C441A2" w:rsidRDefault="00C441A2">
      <w:pPr>
        <w:pStyle w:val="a3"/>
        <w:rPr>
          <w:sz w:val="22"/>
        </w:rPr>
      </w:pPr>
    </w:p>
    <w:p w14:paraId="49EDD02B" w14:textId="77777777" w:rsidR="00C441A2" w:rsidRDefault="00C441A2">
      <w:pPr>
        <w:pStyle w:val="a3"/>
        <w:spacing w:before="11"/>
        <w:rPr>
          <w:sz w:val="17"/>
        </w:rPr>
      </w:pPr>
    </w:p>
    <w:p w14:paraId="49EDD02C" w14:textId="77777777" w:rsidR="00C441A2" w:rsidRDefault="003F76D0">
      <w:pPr>
        <w:pStyle w:val="4"/>
        <w:spacing w:before="1"/>
      </w:pPr>
      <w:bookmarkStart w:id="394" w:name="_bookmark223"/>
      <w:bookmarkEnd w:id="394"/>
      <w:r>
        <w:t xml:space="preserve"> Figure 7-17 BadVAddr register format </w:t>
      </w:r>
    </w:p>
    <w:p w14:paraId="49EDD02D" w14:textId="77777777" w:rsidR="00C441A2" w:rsidRDefault="00C441A2">
      <w:pPr>
        <w:pStyle w:val="a3"/>
        <w:spacing w:before="2" w:after="1"/>
        <w:rPr>
          <w:b/>
          <w:sz w:val="9"/>
        </w:rPr>
      </w:pPr>
    </w:p>
    <w:tbl>
      <w:tblPr>
        <w:tblStyle w:val="TableNormal"/>
        <w:tblW w:w="0" w:type="auto"/>
        <w:tblInd w:w="964" w:type="dxa"/>
        <w:tblLayout w:type="fixed"/>
        <w:tblLook w:val="01E0" w:firstRow="1" w:lastRow="1" w:firstColumn="1" w:lastColumn="1" w:noHBand="0" w:noVBand="0"/>
      </w:tblPr>
      <w:tblGrid>
        <w:gridCol w:w="5011"/>
        <w:gridCol w:w="4982"/>
      </w:tblGrid>
      <w:tr w:rsidR="00C441A2" w14:paraId="49EDD030" w14:textId="77777777">
        <w:trPr>
          <w:trHeight w:val="216"/>
        </w:trPr>
        <w:tc>
          <w:tcPr>
            <w:tcW w:w="5011" w:type="dxa"/>
            <w:tcBorders>
              <w:bottom w:val="single" w:sz="4" w:space="0" w:color="000000"/>
            </w:tcBorders>
          </w:tcPr>
          <w:p w14:paraId="49EDD02E"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4982" w:type="dxa"/>
            <w:tcBorders>
              <w:bottom w:val="single" w:sz="4" w:space="0" w:color="000000"/>
            </w:tcBorders>
          </w:tcPr>
          <w:p w14:paraId="49EDD02F" w14:textId="77777777" w:rsidR="00C441A2" w:rsidRDefault="003F76D0">
            <w:pPr>
              <w:pStyle w:val="TableParagraph"/>
              <w:spacing w:before="0" w:line="123" w:lineRule="exact"/>
              <w:ind w:right="118"/>
              <w:jc w:val="right"/>
              <w:rPr>
                <w:rFonts w:ascii="Arial"/>
                <w:sz w:val="11"/>
              </w:rPr>
            </w:pPr>
            <w:r>
              <w:rPr>
                <w:rFonts w:ascii="Arial"/>
                <w:sz w:val="11"/>
              </w:rPr>
              <w:t xml:space="preserve">0 </w:t>
            </w:r>
          </w:p>
        </w:tc>
      </w:tr>
      <w:tr w:rsidR="00C441A2" w14:paraId="49EDD032" w14:textId="77777777">
        <w:trPr>
          <w:trHeight w:val="311"/>
        </w:trPr>
        <w:tc>
          <w:tcPr>
            <w:tcW w:w="9993" w:type="dxa"/>
            <w:gridSpan w:val="2"/>
            <w:tcBorders>
              <w:top w:val="single" w:sz="4" w:space="0" w:color="000000"/>
              <w:left w:val="single" w:sz="4" w:space="0" w:color="000000"/>
              <w:bottom w:val="single" w:sz="4" w:space="0" w:color="000000"/>
              <w:right w:val="single" w:sz="4" w:space="0" w:color="000000"/>
            </w:tcBorders>
          </w:tcPr>
          <w:p w14:paraId="49EDD031" w14:textId="77777777" w:rsidR="00C441A2" w:rsidRDefault="003F76D0">
            <w:pPr>
              <w:pStyle w:val="TableParagraph"/>
              <w:ind w:left="4339" w:right="4331"/>
              <w:rPr>
                <w:sz w:val="18"/>
              </w:rPr>
            </w:pPr>
            <w:r>
              <w:rPr>
                <w:sz w:val="18"/>
              </w:rPr>
              <w:t xml:space="preserve">BadVAddr </w:t>
            </w:r>
          </w:p>
        </w:tc>
      </w:tr>
    </w:tbl>
    <w:p w14:paraId="49EDD033" w14:textId="77777777" w:rsidR="00C441A2" w:rsidRDefault="00C441A2">
      <w:pPr>
        <w:pStyle w:val="a3"/>
        <w:rPr>
          <w:b/>
          <w:sz w:val="22"/>
        </w:rPr>
      </w:pPr>
    </w:p>
    <w:p w14:paraId="49EDD034" w14:textId="77777777" w:rsidR="00C441A2" w:rsidRDefault="00C441A2">
      <w:pPr>
        <w:pStyle w:val="a3"/>
        <w:spacing w:before="3"/>
        <w:rPr>
          <w:b/>
          <w:sz w:val="28"/>
        </w:rPr>
      </w:pPr>
    </w:p>
    <w:p w14:paraId="49EDD035" w14:textId="77777777" w:rsidR="00C441A2" w:rsidRDefault="003F76D0">
      <w:pPr>
        <w:spacing w:after="23"/>
        <w:ind w:left="895" w:right="895"/>
        <w:jc w:val="center"/>
        <w:rPr>
          <w:b/>
          <w:sz w:val="21"/>
        </w:rPr>
      </w:pPr>
      <w:bookmarkStart w:id="395" w:name="_bookmark224"/>
      <w:bookmarkEnd w:id="395"/>
      <w:r>
        <w:rPr>
          <w:b/>
          <w:sz w:val="21"/>
        </w:rPr>
        <w:t xml:space="preserve"> Table 7-18 BadVAddr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2"/>
        <w:gridCol w:w="708"/>
        <w:gridCol w:w="6521"/>
        <w:gridCol w:w="709"/>
        <w:gridCol w:w="923"/>
      </w:tblGrid>
      <w:tr w:rsidR="00C441A2" w14:paraId="49EDD03B" w14:textId="77777777">
        <w:trPr>
          <w:trHeight w:val="312"/>
        </w:trPr>
        <w:tc>
          <w:tcPr>
            <w:tcW w:w="1102" w:type="dxa"/>
            <w:tcBorders>
              <w:bottom w:val="double" w:sz="1" w:space="0" w:color="000000"/>
            </w:tcBorders>
          </w:tcPr>
          <w:p w14:paraId="49EDD036" w14:textId="77777777" w:rsidR="00C441A2" w:rsidRDefault="003F76D0">
            <w:pPr>
              <w:pStyle w:val="TableParagraph"/>
              <w:spacing w:before="21"/>
              <w:ind w:left="134" w:right="125"/>
              <w:rPr>
                <w:rFonts w:ascii="宋体" w:eastAsia="宋体"/>
                <w:b/>
                <w:sz w:val="21"/>
              </w:rPr>
            </w:pPr>
            <w:r>
              <w:rPr>
                <w:rFonts w:ascii="宋体" w:eastAsia="宋体" w:hint="eastAsia"/>
                <w:b/>
                <w:sz w:val="21"/>
              </w:rPr>
              <w:t xml:space="preserve">Domain name </w:t>
            </w:r>
          </w:p>
        </w:tc>
        <w:tc>
          <w:tcPr>
            <w:tcW w:w="708" w:type="dxa"/>
            <w:tcBorders>
              <w:bottom w:val="double" w:sz="1" w:space="0" w:color="000000"/>
            </w:tcBorders>
          </w:tcPr>
          <w:p w14:paraId="49EDD037" w14:textId="77777777" w:rsidR="00C441A2" w:rsidRDefault="003F76D0">
            <w:pPr>
              <w:pStyle w:val="TableParagraph"/>
              <w:spacing w:before="21"/>
              <w:ind w:left="5"/>
              <w:rPr>
                <w:rFonts w:ascii="宋体" w:eastAsia="宋体"/>
                <w:b/>
                <w:sz w:val="21"/>
              </w:rPr>
            </w:pPr>
            <w:r>
              <w:rPr>
                <w:rFonts w:ascii="宋体" w:eastAsia="宋体" w:hint="eastAsia"/>
                <w:b/>
                <w:w w:val="99"/>
                <w:sz w:val="21"/>
              </w:rPr>
              <w:t xml:space="preserve">position </w:t>
            </w:r>
          </w:p>
        </w:tc>
        <w:tc>
          <w:tcPr>
            <w:tcW w:w="6521" w:type="dxa"/>
            <w:tcBorders>
              <w:bottom w:val="double" w:sz="1" w:space="0" w:color="000000"/>
            </w:tcBorders>
          </w:tcPr>
          <w:p w14:paraId="49EDD038" w14:textId="77777777" w:rsidR="00C441A2" w:rsidRDefault="003F76D0">
            <w:pPr>
              <w:pStyle w:val="TableParagraph"/>
              <w:spacing w:before="21"/>
              <w:ind w:left="2816" w:right="2810"/>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039" w14:textId="77777777" w:rsidR="00C441A2" w:rsidRDefault="003F76D0">
            <w:pPr>
              <w:pStyle w:val="TableParagraph"/>
              <w:spacing w:before="21"/>
              <w:ind w:left="92" w:right="85"/>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03A" w14:textId="77777777" w:rsidR="00C441A2" w:rsidRDefault="003F76D0">
            <w:pPr>
              <w:pStyle w:val="TableParagraph"/>
              <w:spacing w:before="21"/>
              <w:ind w:left="115" w:right="108"/>
              <w:rPr>
                <w:rFonts w:ascii="宋体" w:eastAsia="宋体"/>
                <w:b/>
                <w:sz w:val="21"/>
              </w:rPr>
            </w:pPr>
            <w:r>
              <w:rPr>
                <w:rFonts w:ascii="宋体" w:eastAsia="宋体" w:hint="eastAsia"/>
                <w:b/>
                <w:sz w:val="21"/>
              </w:rPr>
              <w:t xml:space="preserve">Reset value </w:t>
            </w:r>
          </w:p>
        </w:tc>
      </w:tr>
      <w:tr w:rsidR="00C441A2" w14:paraId="49EDD041" w14:textId="77777777">
        <w:trPr>
          <w:trHeight w:val="312"/>
        </w:trPr>
        <w:tc>
          <w:tcPr>
            <w:tcW w:w="1102" w:type="dxa"/>
            <w:tcBorders>
              <w:top w:val="double" w:sz="1" w:space="0" w:color="000000"/>
            </w:tcBorders>
          </w:tcPr>
          <w:p w14:paraId="49EDD03C" w14:textId="77777777" w:rsidR="00C441A2" w:rsidRDefault="003F76D0">
            <w:pPr>
              <w:pStyle w:val="TableParagraph"/>
              <w:spacing w:before="51"/>
              <w:ind w:left="134" w:right="127"/>
              <w:rPr>
                <w:sz w:val="18"/>
              </w:rPr>
            </w:pPr>
            <w:r>
              <w:rPr>
                <w:sz w:val="18"/>
              </w:rPr>
              <w:t xml:space="preserve">BadVAddr </w:t>
            </w:r>
          </w:p>
        </w:tc>
        <w:tc>
          <w:tcPr>
            <w:tcW w:w="708" w:type="dxa"/>
            <w:tcBorders>
              <w:top w:val="double" w:sz="1" w:space="0" w:color="000000"/>
            </w:tcBorders>
          </w:tcPr>
          <w:p w14:paraId="49EDD03D" w14:textId="77777777" w:rsidR="00C441A2" w:rsidRDefault="003F76D0">
            <w:pPr>
              <w:pStyle w:val="TableParagraph"/>
              <w:spacing w:before="51"/>
              <w:ind w:left="143" w:right="136"/>
              <w:rPr>
                <w:sz w:val="18"/>
              </w:rPr>
            </w:pPr>
            <w:r>
              <w:rPr>
                <w:sz w:val="18"/>
              </w:rPr>
              <w:t xml:space="preserve">63.. 0 </w:t>
            </w:r>
          </w:p>
        </w:tc>
        <w:tc>
          <w:tcPr>
            <w:tcW w:w="6521" w:type="dxa"/>
            <w:tcBorders>
              <w:top w:val="double" w:sz="1" w:space="0" w:color="000000"/>
            </w:tcBorders>
          </w:tcPr>
          <w:p w14:paraId="49EDD03E" w14:textId="77777777" w:rsidR="00C441A2" w:rsidRDefault="003F76D0">
            <w:pPr>
              <w:pStyle w:val="TableParagraph"/>
              <w:spacing w:before="41"/>
              <w:ind w:left="106"/>
              <w:jc w:val="left"/>
              <w:rPr>
                <w:rFonts w:ascii="宋体" w:eastAsia="宋体"/>
                <w:sz w:val="18"/>
              </w:rPr>
            </w:pPr>
            <w:r>
              <w:rPr>
                <w:rFonts w:ascii="宋体" w:eastAsia="宋体" w:hint="eastAsia"/>
                <w:sz w:val="18"/>
              </w:rPr>
              <w:t xml:space="preserve">The wrong virtual address. </w:t>
            </w:r>
          </w:p>
        </w:tc>
        <w:tc>
          <w:tcPr>
            <w:tcW w:w="709" w:type="dxa"/>
            <w:tcBorders>
              <w:top w:val="double" w:sz="1" w:space="0" w:color="000000"/>
            </w:tcBorders>
          </w:tcPr>
          <w:p w14:paraId="49EDD03F" w14:textId="77777777" w:rsidR="00C441A2" w:rsidRDefault="003F76D0">
            <w:pPr>
              <w:pStyle w:val="TableParagraph"/>
              <w:spacing w:before="51"/>
              <w:ind w:left="7"/>
              <w:rPr>
                <w:sz w:val="18"/>
              </w:rPr>
            </w:pPr>
            <w:r>
              <w:rPr>
                <w:sz w:val="18"/>
              </w:rPr>
              <w:t xml:space="preserve">R </w:t>
            </w:r>
          </w:p>
        </w:tc>
        <w:tc>
          <w:tcPr>
            <w:tcW w:w="923" w:type="dxa"/>
            <w:tcBorders>
              <w:top w:val="double" w:sz="1" w:space="0" w:color="000000"/>
            </w:tcBorders>
          </w:tcPr>
          <w:p w14:paraId="49EDD040" w14:textId="77777777" w:rsidR="00C441A2" w:rsidRDefault="003F76D0">
            <w:pPr>
              <w:pStyle w:val="TableParagraph"/>
              <w:spacing w:before="41"/>
              <w:ind w:left="5"/>
              <w:rPr>
                <w:rFonts w:ascii="宋体" w:eastAsia="宋体"/>
                <w:sz w:val="18"/>
              </w:rPr>
            </w:pPr>
            <w:r>
              <w:rPr>
                <w:rFonts w:ascii="宋体" w:eastAsia="宋体" w:hint="eastAsia"/>
                <w:sz w:val="18"/>
              </w:rPr>
              <w:t xml:space="preserve">There is no </w:t>
            </w:r>
          </w:p>
        </w:tc>
      </w:tr>
    </w:tbl>
    <w:p w14:paraId="49EDD042" w14:textId="77777777" w:rsidR="00C441A2" w:rsidRDefault="00C441A2">
      <w:pPr>
        <w:rPr>
          <w:sz w:val="18"/>
        </w:rPr>
        <w:sectPr w:rsidR="00C441A2">
          <w:pgSz w:w="11910" w:h="16840"/>
          <w:pgMar w:top="1620" w:right="0" w:bottom="1380" w:left="0" w:header="890" w:footer="1158" w:gutter="0"/>
          <w:cols w:space="720"/>
        </w:sectPr>
      </w:pPr>
    </w:p>
    <w:p w14:paraId="49EDD043" w14:textId="77777777" w:rsidR="00C441A2" w:rsidRDefault="003F76D0">
      <w:pPr>
        <w:pStyle w:val="2"/>
        <w:numPr>
          <w:ilvl w:val="1"/>
          <w:numId w:val="5"/>
        </w:numPr>
        <w:tabs>
          <w:tab w:val="left" w:pos="1919"/>
          <w:tab w:val="left" w:pos="1920"/>
        </w:tabs>
        <w:ind w:left="1920" w:hanging="840"/>
      </w:pPr>
      <w:bookmarkStart w:id="396" w:name="7.16_Count_寄存器_(CP0_Register_9,_Select_0"/>
      <w:bookmarkEnd w:id="396"/>
      <w:r>
        <w:lastRenderedPageBreak/>
        <w:t xml:space="preserve"> </w:t>
      </w:r>
      <w:bookmarkStart w:id="397" w:name="_Toc44084312"/>
      <w:r>
        <w:t>Count Register 9, Select 0</w:t>
      </w:r>
      <w:bookmarkEnd w:id="397"/>
      <w:r>
        <w:t xml:space="preserve"> </w:t>
      </w:r>
    </w:p>
    <w:p w14:paraId="49EDD044"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Count register is used in conjunction with the Compare register to implement a high-precision timer and timed interrupts within a processor.  The timer increases by 1 at 1/2 the frequency of the processor core pipeline clock.  During execution, the processor core pipeline clock frequency may be dynamically adjusted, so the self-increasing frequency of Count changes accordingly. </w:t>
      </w:r>
    </w:p>
    <w:p w14:paraId="49EDD045"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software can configure the Count register for certain functions or diagnostic purposes, such as timer reset, synchronization, and so on.  The format of the Count register is explained.  The Count register fields are described. </w:t>
      </w:r>
    </w:p>
    <w:p w14:paraId="49EDD046" w14:textId="77777777" w:rsidR="00C441A2" w:rsidRDefault="00C441A2">
      <w:pPr>
        <w:pStyle w:val="a3"/>
        <w:spacing w:before="5"/>
        <w:rPr>
          <w:sz w:val="30"/>
        </w:rPr>
      </w:pPr>
    </w:p>
    <w:p w14:paraId="49EDD047" w14:textId="77777777" w:rsidR="00C441A2" w:rsidRDefault="003F76D0">
      <w:pPr>
        <w:pStyle w:val="4"/>
        <w:spacing w:before="1"/>
      </w:pPr>
      <w:bookmarkStart w:id="398" w:name="_bookmark226"/>
      <w:bookmarkEnd w:id="398"/>
      <w:r>
        <w:t xml:space="preserve"> Figure 7-18 Count register format </w:t>
      </w:r>
    </w:p>
    <w:p w14:paraId="49EDD048" w14:textId="77777777" w:rsidR="00C441A2" w:rsidRDefault="00C441A2">
      <w:pPr>
        <w:pStyle w:val="a3"/>
        <w:spacing w:before="2"/>
        <w:rPr>
          <w:b/>
          <w:sz w:val="9"/>
        </w:rPr>
      </w:pPr>
    </w:p>
    <w:tbl>
      <w:tblPr>
        <w:tblStyle w:val="TableNormal"/>
        <w:tblW w:w="0" w:type="auto"/>
        <w:tblInd w:w="964" w:type="dxa"/>
        <w:tblLayout w:type="fixed"/>
        <w:tblLook w:val="01E0" w:firstRow="1" w:lastRow="1" w:firstColumn="1" w:lastColumn="1" w:noHBand="0" w:noVBand="0"/>
      </w:tblPr>
      <w:tblGrid>
        <w:gridCol w:w="4995"/>
        <w:gridCol w:w="4998"/>
      </w:tblGrid>
      <w:tr w:rsidR="00C441A2" w14:paraId="49EDD04B" w14:textId="77777777">
        <w:trPr>
          <w:trHeight w:val="216"/>
        </w:trPr>
        <w:tc>
          <w:tcPr>
            <w:tcW w:w="4995" w:type="dxa"/>
            <w:tcBorders>
              <w:bottom w:val="single" w:sz="4" w:space="0" w:color="000000"/>
            </w:tcBorders>
          </w:tcPr>
          <w:p w14:paraId="49EDD049"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4998" w:type="dxa"/>
            <w:tcBorders>
              <w:bottom w:val="single" w:sz="4" w:space="0" w:color="000000"/>
            </w:tcBorders>
          </w:tcPr>
          <w:p w14:paraId="49EDD04A" w14:textId="77777777" w:rsidR="00C441A2" w:rsidRDefault="003F76D0">
            <w:pPr>
              <w:pStyle w:val="TableParagraph"/>
              <w:spacing w:before="0" w:line="123" w:lineRule="exact"/>
              <w:ind w:right="88"/>
              <w:jc w:val="right"/>
              <w:rPr>
                <w:rFonts w:ascii="Arial"/>
                <w:sz w:val="11"/>
              </w:rPr>
            </w:pPr>
            <w:r>
              <w:rPr>
                <w:rFonts w:ascii="Arial"/>
                <w:sz w:val="11"/>
              </w:rPr>
              <w:t xml:space="preserve">32 </w:t>
            </w:r>
          </w:p>
        </w:tc>
      </w:tr>
      <w:tr w:rsidR="00C441A2" w14:paraId="49EDD04D" w14:textId="77777777">
        <w:trPr>
          <w:trHeight w:val="311"/>
        </w:trPr>
        <w:tc>
          <w:tcPr>
            <w:tcW w:w="9993" w:type="dxa"/>
            <w:gridSpan w:val="2"/>
            <w:tcBorders>
              <w:top w:val="single" w:sz="4" w:space="0" w:color="000000"/>
              <w:left w:val="single" w:sz="4" w:space="0" w:color="000000"/>
              <w:bottom w:val="single" w:sz="4" w:space="0" w:color="000000"/>
              <w:right w:val="single" w:sz="4" w:space="0" w:color="000000"/>
            </w:tcBorders>
          </w:tcPr>
          <w:p w14:paraId="49EDD04C" w14:textId="77777777" w:rsidR="00C441A2" w:rsidRDefault="003F76D0">
            <w:pPr>
              <w:pStyle w:val="TableParagraph"/>
              <w:ind w:left="4340" w:right="4331"/>
              <w:rPr>
                <w:sz w:val="18"/>
              </w:rPr>
            </w:pPr>
            <w:r>
              <w:rPr>
                <w:sz w:val="18"/>
              </w:rPr>
              <w:t xml:space="preserve">CountExt </w:t>
            </w:r>
          </w:p>
        </w:tc>
      </w:tr>
    </w:tbl>
    <w:p w14:paraId="49EDD04E" w14:textId="77777777" w:rsidR="00C441A2" w:rsidRDefault="00C441A2">
      <w:pPr>
        <w:pStyle w:val="a3"/>
        <w:rPr>
          <w:b/>
          <w:sz w:val="20"/>
        </w:rPr>
      </w:pPr>
    </w:p>
    <w:p w14:paraId="49EDD04F" w14:textId="77777777" w:rsidR="00C441A2" w:rsidRDefault="00C441A2">
      <w:pPr>
        <w:pStyle w:val="a3"/>
        <w:spacing w:before="10"/>
        <w:rPr>
          <w:b/>
          <w:sz w:val="11"/>
        </w:rPr>
      </w:pPr>
    </w:p>
    <w:tbl>
      <w:tblPr>
        <w:tblStyle w:val="TableNormal"/>
        <w:tblW w:w="0" w:type="auto"/>
        <w:tblInd w:w="964" w:type="dxa"/>
        <w:tblLayout w:type="fixed"/>
        <w:tblLook w:val="01E0" w:firstRow="1" w:lastRow="1" w:firstColumn="1" w:lastColumn="1" w:noHBand="0" w:noVBand="0"/>
      </w:tblPr>
      <w:tblGrid>
        <w:gridCol w:w="5011"/>
        <w:gridCol w:w="4982"/>
      </w:tblGrid>
      <w:tr w:rsidR="00C441A2" w14:paraId="49EDD052" w14:textId="77777777">
        <w:trPr>
          <w:trHeight w:val="216"/>
        </w:trPr>
        <w:tc>
          <w:tcPr>
            <w:tcW w:w="5011" w:type="dxa"/>
            <w:tcBorders>
              <w:bottom w:val="single" w:sz="4" w:space="0" w:color="000000"/>
            </w:tcBorders>
          </w:tcPr>
          <w:p w14:paraId="49EDD050" w14:textId="77777777" w:rsidR="00C441A2" w:rsidRDefault="003F76D0">
            <w:pPr>
              <w:pStyle w:val="TableParagraph"/>
              <w:spacing w:before="0" w:line="123" w:lineRule="exact"/>
              <w:ind w:left="98"/>
              <w:jc w:val="left"/>
              <w:rPr>
                <w:rFonts w:ascii="Arial"/>
                <w:sz w:val="11"/>
              </w:rPr>
            </w:pPr>
            <w:r>
              <w:rPr>
                <w:rFonts w:ascii="Arial"/>
                <w:sz w:val="11"/>
              </w:rPr>
              <w:t xml:space="preserve">31 </w:t>
            </w:r>
          </w:p>
        </w:tc>
        <w:tc>
          <w:tcPr>
            <w:tcW w:w="4982" w:type="dxa"/>
            <w:tcBorders>
              <w:bottom w:val="single" w:sz="4" w:space="0" w:color="000000"/>
            </w:tcBorders>
          </w:tcPr>
          <w:p w14:paraId="49EDD051" w14:textId="77777777" w:rsidR="00C441A2" w:rsidRDefault="003F76D0">
            <w:pPr>
              <w:pStyle w:val="TableParagraph"/>
              <w:spacing w:before="0" w:line="123" w:lineRule="exact"/>
              <w:ind w:right="118"/>
              <w:jc w:val="right"/>
              <w:rPr>
                <w:rFonts w:ascii="Arial"/>
                <w:sz w:val="11"/>
              </w:rPr>
            </w:pPr>
            <w:r>
              <w:rPr>
                <w:rFonts w:ascii="Arial"/>
                <w:sz w:val="11"/>
              </w:rPr>
              <w:t xml:space="preserve">0 </w:t>
            </w:r>
          </w:p>
        </w:tc>
      </w:tr>
      <w:tr w:rsidR="00C441A2" w14:paraId="49EDD054" w14:textId="77777777">
        <w:trPr>
          <w:trHeight w:val="312"/>
        </w:trPr>
        <w:tc>
          <w:tcPr>
            <w:tcW w:w="9993" w:type="dxa"/>
            <w:gridSpan w:val="2"/>
            <w:tcBorders>
              <w:top w:val="single" w:sz="4" w:space="0" w:color="000000"/>
              <w:left w:val="single" w:sz="4" w:space="0" w:color="000000"/>
              <w:bottom w:val="single" w:sz="4" w:space="0" w:color="000000"/>
              <w:right w:val="single" w:sz="4" w:space="0" w:color="000000"/>
            </w:tcBorders>
          </w:tcPr>
          <w:p w14:paraId="49EDD053" w14:textId="77777777" w:rsidR="00C441A2" w:rsidRDefault="003F76D0">
            <w:pPr>
              <w:pStyle w:val="TableParagraph"/>
              <w:spacing w:before="51"/>
              <w:ind w:left="4339" w:right="4331"/>
              <w:rPr>
                <w:sz w:val="18"/>
              </w:rPr>
            </w:pPr>
            <w:r>
              <w:rPr>
                <w:sz w:val="18"/>
              </w:rPr>
              <w:t xml:space="preserve">The Count </w:t>
            </w:r>
          </w:p>
        </w:tc>
      </w:tr>
    </w:tbl>
    <w:p w14:paraId="49EDD055" w14:textId="77777777" w:rsidR="00C441A2" w:rsidRDefault="00C441A2">
      <w:pPr>
        <w:pStyle w:val="a3"/>
        <w:rPr>
          <w:b/>
          <w:sz w:val="22"/>
        </w:rPr>
      </w:pPr>
    </w:p>
    <w:p w14:paraId="49EDD056" w14:textId="77777777" w:rsidR="00C441A2" w:rsidRDefault="00C441A2">
      <w:pPr>
        <w:pStyle w:val="a3"/>
        <w:spacing w:before="3"/>
        <w:rPr>
          <w:b/>
          <w:sz w:val="28"/>
        </w:rPr>
      </w:pPr>
    </w:p>
    <w:p w14:paraId="49EDD057" w14:textId="77777777" w:rsidR="00C441A2" w:rsidRDefault="003F76D0">
      <w:pPr>
        <w:spacing w:after="23"/>
        <w:ind w:left="896" w:right="895"/>
        <w:jc w:val="center"/>
        <w:rPr>
          <w:b/>
          <w:sz w:val="21"/>
        </w:rPr>
      </w:pPr>
      <w:bookmarkStart w:id="399" w:name="_bookmark227"/>
      <w:bookmarkEnd w:id="399"/>
      <w:r>
        <w:rPr>
          <w:b/>
          <w:sz w:val="21"/>
        </w:rPr>
        <w:t xml:space="preserve"> Table 7-19 Count register fields are described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05D" w14:textId="77777777">
        <w:trPr>
          <w:trHeight w:val="311"/>
        </w:trPr>
        <w:tc>
          <w:tcPr>
            <w:tcW w:w="959" w:type="dxa"/>
            <w:tcBorders>
              <w:bottom w:val="double" w:sz="1" w:space="0" w:color="000000"/>
            </w:tcBorders>
          </w:tcPr>
          <w:p w14:paraId="49EDD058" w14:textId="77777777" w:rsidR="00C441A2" w:rsidRPr="009058AE" w:rsidRDefault="003F76D0">
            <w:pPr>
              <w:pStyle w:val="TableParagraph"/>
              <w:spacing w:before="20"/>
              <w:ind w:left="87" w:right="77"/>
              <w:rPr>
                <w:rFonts w:eastAsia="宋体"/>
                <w:b/>
                <w:sz w:val="21"/>
              </w:rPr>
            </w:pPr>
            <w:r w:rsidRPr="009058AE">
              <w:rPr>
                <w:rFonts w:eastAsia="宋体"/>
                <w:b/>
                <w:sz w:val="21"/>
              </w:rPr>
              <w:t xml:space="preserve">Domain name </w:t>
            </w:r>
          </w:p>
        </w:tc>
        <w:tc>
          <w:tcPr>
            <w:tcW w:w="709" w:type="dxa"/>
            <w:tcBorders>
              <w:bottom w:val="double" w:sz="1" w:space="0" w:color="000000"/>
            </w:tcBorders>
          </w:tcPr>
          <w:p w14:paraId="49EDD059" w14:textId="77777777" w:rsidR="00C441A2" w:rsidRPr="009058AE" w:rsidRDefault="003F76D0">
            <w:pPr>
              <w:pStyle w:val="TableParagraph"/>
              <w:spacing w:before="20"/>
              <w:ind w:left="7"/>
              <w:rPr>
                <w:rFonts w:eastAsia="宋体"/>
                <w:b/>
                <w:sz w:val="21"/>
              </w:rPr>
            </w:pPr>
            <w:r w:rsidRPr="009058AE">
              <w:rPr>
                <w:rFonts w:eastAsia="宋体"/>
                <w:b/>
                <w:w w:val="99"/>
                <w:sz w:val="21"/>
              </w:rPr>
              <w:t xml:space="preserve">position </w:t>
            </w:r>
          </w:p>
        </w:tc>
        <w:tc>
          <w:tcPr>
            <w:tcW w:w="6662" w:type="dxa"/>
            <w:tcBorders>
              <w:bottom w:val="double" w:sz="1" w:space="0" w:color="000000"/>
            </w:tcBorders>
          </w:tcPr>
          <w:p w14:paraId="49EDD05A" w14:textId="77777777" w:rsidR="00C441A2" w:rsidRPr="009058AE" w:rsidRDefault="003F76D0">
            <w:pPr>
              <w:pStyle w:val="TableParagraph"/>
              <w:spacing w:before="20"/>
              <w:ind w:left="2832" w:right="2822"/>
              <w:rPr>
                <w:rFonts w:eastAsia="宋体"/>
                <w:b/>
                <w:sz w:val="21"/>
              </w:rPr>
            </w:pPr>
            <w:r w:rsidRPr="009058AE">
              <w:rPr>
                <w:rFonts w:eastAsia="宋体"/>
                <w:b/>
                <w:sz w:val="21"/>
              </w:rPr>
              <w:t xml:space="preserve">Functional description </w:t>
            </w:r>
          </w:p>
        </w:tc>
        <w:tc>
          <w:tcPr>
            <w:tcW w:w="709" w:type="dxa"/>
            <w:tcBorders>
              <w:bottom w:val="double" w:sz="1" w:space="0" w:color="000000"/>
            </w:tcBorders>
          </w:tcPr>
          <w:p w14:paraId="49EDD05B" w14:textId="77777777" w:rsidR="00C441A2" w:rsidRPr="009058AE" w:rsidRDefault="003F76D0">
            <w:pPr>
              <w:pStyle w:val="TableParagraph"/>
              <w:spacing w:before="20"/>
              <w:ind w:left="93" w:right="84"/>
              <w:rPr>
                <w:rFonts w:eastAsia="宋体"/>
                <w:b/>
                <w:sz w:val="21"/>
              </w:rPr>
            </w:pPr>
            <w:r w:rsidRPr="009058AE">
              <w:rPr>
                <w:rFonts w:eastAsia="宋体"/>
                <w:b/>
                <w:sz w:val="21"/>
              </w:rPr>
              <w:t xml:space="preserve">Read/write </w:t>
            </w:r>
          </w:p>
        </w:tc>
        <w:tc>
          <w:tcPr>
            <w:tcW w:w="923" w:type="dxa"/>
            <w:tcBorders>
              <w:bottom w:val="double" w:sz="1" w:space="0" w:color="000000"/>
            </w:tcBorders>
          </w:tcPr>
          <w:p w14:paraId="49EDD05C" w14:textId="77777777" w:rsidR="00C441A2" w:rsidRPr="009058AE" w:rsidRDefault="003F76D0">
            <w:pPr>
              <w:pStyle w:val="TableParagraph"/>
              <w:spacing w:before="20"/>
              <w:ind w:left="115" w:right="106"/>
              <w:rPr>
                <w:rFonts w:eastAsia="宋体"/>
                <w:b/>
                <w:sz w:val="21"/>
              </w:rPr>
            </w:pPr>
            <w:r w:rsidRPr="009058AE">
              <w:rPr>
                <w:rFonts w:eastAsia="宋体"/>
                <w:b/>
                <w:sz w:val="21"/>
              </w:rPr>
              <w:t xml:space="preserve">Reset value </w:t>
            </w:r>
          </w:p>
        </w:tc>
      </w:tr>
      <w:tr w:rsidR="00C441A2" w14:paraId="49EDD063" w14:textId="77777777">
        <w:trPr>
          <w:trHeight w:val="312"/>
        </w:trPr>
        <w:tc>
          <w:tcPr>
            <w:tcW w:w="959" w:type="dxa"/>
            <w:tcBorders>
              <w:top w:val="double" w:sz="1" w:space="0" w:color="000000"/>
            </w:tcBorders>
          </w:tcPr>
          <w:p w14:paraId="49EDD05E" w14:textId="77777777" w:rsidR="00C441A2" w:rsidRPr="009058AE" w:rsidRDefault="003F76D0">
            <w:pPr>
              <w:pStyle w:val="TableParagraph"/>
              <w:spacing w:before="51"/>
              <w:ind w:left="87" w:right="77"/>
              <w:rPr>
                <w:sz w:val="18"/>
              </w:rPr>
            </w:pPr>
            <w:r w:rsidRPr="009058AE">
              <w:rPr>
                <w:sz w:val="18"/>
              </w:rPr>
              <w:t xml:space="preserve">CountExt </w:t>
            </w:r>
          </w:p>
        </w:tc>
        <w:tc>
          <w:tcPr>
            <w:tcW w:w="709" w:type="dxa"/>
            <w:tcBorders>
              <w:top w:val="double" w:sz="1" w:space="0" w:color="000000"/>
            </w:tcBorders>
          </w:tcPr>
          <w:p w14:paraId="49EDD05F" w14:textId="77777777" w:rsidR="00C441A2" w:rsidRPr="009058AE" w:rsidRDefault="003F76D0">
            <w:pPr>
              <w:pStyle w:val="TableParagraph"/>
              <w:spacing w:before="51"/>
              <w:ind w:left="93" w:right="83"/>
              <w:rPr>
                <w:sz w:val="18"/>
              </w:rPr>
            </w:pPr>
            <w:r w:rsidRPr="009058AE">
              <w:rPr>
                <w:sz w:val="18"/>
              </w:rPr>
              <w:t xml:space="preserve">63.. 32 </w:t>
            </w:r>
          </w:p>
        </w:tc>
        <w:tc>
          <w:tcPr>
            <w:tcW w:w="6662" w:type="dxa"/>
            <w:tcBorders>
              <w:top w:val="double" w:sz="1" w:space="0" w:color="000000"/>
            </w:tcBorders>
          </w:tcPr>
          <w:p w14:paraId="49EDD060"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Internal counter high 32 bit extension. </w:t>
            </w:r>
          </w:p>
        </w:tc>
        <w:tc>
          <w:tcPr>
            <w:tcW w:w="709" w:type="dxa"/>
            <w:tcBorders>
              <w:top w:val="double" w:sz="1" w:space="0" w:color="000000"/>
            </w:tcBorders>
          </w:tcPr>
          <w:p w14:paraId="49EDD061" w14:textId="77777777" w:rsidR="00C441A2" w:rsidRPr="009058AE" w:rsidRDefault="003F76D0">
            <w:pPr>
              <w:pStyle w:val="TableParagraph"/>
              <w:spacing w:before="51"/>
              <w:ind w:left="93" w:right="82"/>
              <w:rPr>
                <w:sz w:val="18"/>
              </w:rPr>
            </w:pPr>
            <w:r w:rsidRPr="009058AE">
              <w:rPr>
                <w:sz w:val="18"/>
              </w:rPr>
              <w:t xml:space="preserve">R/W </w:t>
            </w:r>
          </w:p>
        </w:tc>
        <w:tc>
          <w:tcPr>
            <w:tcW w:w="923" w:type="dxa"/>
            <w:tcBorders>
              <w:top w:val="double" w:sz="1" w:space="0" w:color="000000"/>
            </w:tcBorders>
          </w:tcPr>
          <w:p w14:paraId="49EDD062" w14:textId="77777777" w:rsidR="00C441A2" w:rsidRPr="009058AE" w:rsidRDefault="003F76D0">
            <w:pPr>
              <w:pStyle w:val="TableParagraph"/>
              <w:spacing w:before="41"/>
              <w:ind w:left="7"/>
              <w:rPr>
                <w:rFonts w:eastAsia="宋体"/>
                <w:sz w:val="18"/>
              </w:rPr>
            </w:pPr>
            <w:r w:rsidRPr="009058AE">
              <w:rPr>
                <w:rFonts w:eastAsia="宋体"/>
                <w:sz w:val="18"/>
              </w:rPr>
              <w:t xml:space="preserve">There is no </w:t>
            </w:r>
          </w:p>
        </w:tc>
      </w:tr>
      <w:tr w:rsidR="00C441A2" w14:paraId="49EDD069" w14:textId="77777777">
        <w:trPr>
          <w:trHeight w:val="312"/>
        </w:trPr>
        <w:tc>
          <w:tcPr>
            <w:tcW w:w="959" w:type="dxa"/>
          </w:tcPr>
          <w:p w14:paraId="49EDD064" w14:textId="77777777" w:rsidR="00C441A2" w:rsidRPr="009058AE" w:rsidRDefault="003F76D0">
            <w:pPr>
              <w:pStyle w:val="TableParagraph"/>
              <w:spacing w:before="51"/>
              <w:ind w:left="87" w:right="78"/>
              <w:rPr>
                <w:sz w:val="18"/>
              </w:rPr>
            </w:pPr>
            <w:r w:rsidRPr="009058AE">
              <w:rPr>
                <w:sz w:val="18"/>
              </w:rPr>
              <w:t xml:space="preserve">The Count </w:t>
            </w:r>
          </w:p>
        </w:tc>
        <w:tc>
          <w:tcPr>
            <w:tcW w:w="709" w:type="dxa"/>
          </w:tcPr>
          <w:p w14:paraId="49EDD065" w14:textId="77777777" w:rsidR="00C441A2" w:rsidRPr="009058AE" w:rsidRDefault="003F76D0">
            <w:pPr>
              <w:pStyle w:val="TableParagraph"/>
              <w:spacing w:before="51"/>
              <w:ind w:left="93" w:right="84"/>
              <w:rPr>
                <w:sz w:val="18"/>
              </w:rPr>
            </w:pPr>
            <w:r w:rsidRPr="009058AE">
              <w:rPr>
                <w:sz w:val="18"/>
              </w:rPr>
              <w:t xml:space="preserve">31.. 0 </w:t>
            </w:r>
          </w:p>
        </w:tc>
        <w:tc>
          <w:tcPr>
            <w:tcW w:w="6662" w:type="dxa"/>
          </w:tcPr>
          <w:p w14:paraId="49EDD066" w14:textId="77777777" w:rsidR="00C441A2" w:rsidRPr="009058AE" w:rsidRDefault="003F76D0">
            <w:pPr>
              <w:pStyle w:val="TableParagraph"/>
              <w:spacing w:before="41"/>
              <w:ind w:left="107"/>
              <w:jc w:val="left"/>
              <w:rPr>
                <w:rFonts w:eastAsia="宋体"/>
                <w:sz w:val="18"/>
              </w:rPr>
            </w:pPr>
            <w:r w:rsidRPr="009058AE">
              <w:rPr>
                <w:rFonts w:eastAsia="宋体"/>
                <w:sz w:val="18"/>
              </w:rPr>
              <w:t xml:space="preserve">Internal counter. </w:t>
            </w:r>
          </w:p>
        </w:tc>
        <w:tc>
          <w:tcPr>
            <w:tcW w:w="709" w:type="dxa"/>
          </w:tcPr>
          <w:p w14:paraId="49EDD067" w14:textId="77777777" w:rsidR="00C441A2" w:rsidRPr="009058AE" w:rsidRDefault="003F76D0">
            <w:pPr>
              <w:pStyle w:val="TableParagraph"/>
              <w:spacing w:before="51"/>
              <w:ind w:left="93" w:right="82"/>
              <w:rPr>
                <w:sz w:val="18"/>
              </w:rPr>
            </w:pPr>
            <w:r w:rsidRPr="009058AE">
              <w:rPr>
                <w:sz w:val="18"/>
              </w:rPr>
              <w:t xml:space="preserve">R/W </w:t>
            </w:r>
          </w:p>
        </w:tc>
        <w:tc>
          <w:tcPr>
            <w:tcW w:w="923" w:type="dxa"/>
          </w:tcPr>
          <w:p w14:paraId="49EDD068" w14:textId="77777777" w:rsidR="00C441A2" w:rsidRPr="009058AE" w:rsidRDefault="003F76D0">
            <w:pPr>
              <w:pStyle w:val="TableParagraph"/>
              <w:spacing w:before="41"/>
              <w:ind w:left="7"/>
              <w:rPr>
                <w:rFonts w:eastAsia="宋体"/>
                <w:sz w:val="18"/>
              </w:rPr>
            </w:pPr>
            <w:r w:rsidRPr="009058AE">
              <w:rPr>
                <w:rFonts w:eastAsia="宋体"/>
                <w:sz w:val="18"/>
              </w:rPr>
              <w:t xml:space="preserve">There is no </w:t>
            </w:r>
          </w:p>
        </w:tc>
      </w:tr>
    </w:tbl>
    <w:p w14:paraId="49EDD06A" w14:textId="77777777" w:rsidR="00C441A2" w:rsidRDefault="00C441A2">
      <w:pPr>
        <w:pStyle w:val="a3"/>
        <w:spacing w:before="12"/>
        <w:rPr>
          <w:b/>
          <w:sz w:val="25"/>
        </w:rPr>
      </w:pPr>
    </w:p>
    <w:p w14:paraId="49EDD06B" w14:textId="77777777" w:rsidR="00C441A2" w:rsidRDefault="003F76D0">
      <w:pPr>
        <w:ind w:left="1080"/>
        <w:rPr>
          <w:b/>
          <w:sz w:val="21"/>
        </w:rPr>
      </w:pPr>
      <w:r>
        <w:rPr>
          <w:b/>
          <w:sz w:val="21"/>
        </w:rPr>
        <w:t xml:space="preserve">Programming tips: </w:t>
      </w:r>
    </w:p>
    <w:p w14:paraId="49EDD06C"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processor implements Count as a 64-bit counter.  A timed interrupt caused by another Count/Compare inside the processor is still triggered by comparing the low 32-bit value of Count with the value of the Compare register.  RDHWR (RD =$3) returns the result of the Count register's low 32-bit symbol being extended to 64 bits.  The MFC0 instruction can only read the result of the Count register's low 32-bit symbol extending to 64 bits, but when the MTC0 instruction is used to write the Count register, the processor writes all the 64-bit values from the source register to the Count register.  So a recommendation: If the software wants to access the full 64-bit information in the Count register, use the DMFC0, DMTC0 instructions. </w:t>
      </w:r>
    </w:p>
    <w:p w14:paraId="49EDD06D" w14:textId="77777777" w:rsidR="00C441A2" w:rsidRDefault="00C441A2">
      <w:pPr>
        <w:spacing w:line="278" w:lineRule="auto"/>
        <w:jc w:val="both"/>
        <w:sectPr w:rsidR="00C441A2">
          <w:pgSz w:w="11910" w:h="16840"/>
          <w:pgMar w:top="1620" w:right="0" w:bottom="1380" w:left="0" w:header="890" w:footer="1158" w:gutter="0"/>
          <w:cols w:space="720"/>
        </w:sectPr>
      </w:pPr>
    </w:p>
    <w:p w14:paraId="49EDD06E" w14:textId="77777777" w:rsidR="00C441A2" w:rsidRDefault="003F76D0">
      <w:pPr>
        <w:pStyle w:val="2"/>
        <w:numPr>
          <w:ilvl w:val="1"/>
          <w:numId w:val="5"/>
        </w:numPr>
        <w:tabs>
          <w:tab w:val="left" w:pos="1919"/>
          <w:tab w:val="left" w:pos="1920"/>
        </w:tabs>
        <w:ind w:left="1920" w:hanging="840"/>
      </w:pPr>
      <w:bookmarkStart w:id="400" w:name="7.17_GSEBase寄存器_(CP0_Register_9,_Select_"/>
      <w:bookmarkEnd w:id="400"/>
      <w:r>
        <w:lastRenderedPageBreak/>
        <w:t xml:space="preserve"> </w:t>
      </w:r>
      <w:bookmarkStart w:id="401" w:name="_Toc44084313"/>
      <w:r>
        <w:t>GSEBase Register (CP0 Register 9, Select 6)</w:t>
      </w:r>
      <w:bookmarkEnd w:id="401"/>
      <w:r>
        <w:t xml:space="preserve"> </w:t>
      </w:r>
    </w:p>
    <w:p w14:paraId="49EDD06F"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GSEBase register (GSEBase register) is a read-write register (READ-write register) which is used to prepare the base address of the loongson extension exception vector. </w:t>
      </w:r>
    </w:p>
    <w:p w14:paraId="49EDD070"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32" w:history="1">
        <w:r w:rsidR="003F76D0" w:rsidRPr="004C5CEE">
          <w:rPr>
            <w:rFonts w:ascii="Times New Roman" w:hAnsi="Times New Roman" w:cs="Times New Roman"/>
          </w:rPr>
          <w:t xml:space="preserve">Figure 7-20 illustrates the format of the GSEBase register; </w:t>
        </w:r>
      </w:hyperlink>
      <w:hyperlink w:anchor="_bookmark233" w:history="1">
        <w:r w:rsidR="003F76D0" w:rsidRPr="004C5CEE">
          <w:rPr>
            <w:rFonts w:ascii="Times New Roman" w:hAnsi="Times New Roman" w:cs="Times New Roman"/>
          </w:rPr>
          <w:t xml:space="preserve"> Table 7-21 describes the GSEBase register fields. </w:t>
        </w:r>
      </w:hyperlink>
    </w:p>
    <w:p w14:paraId="49EDD071" w14:textId="77777777" w:rsidR="00C441A2" w:rsidRDefault="00C441A2">
      <w:pPr>
        <w:pStyle w:val="a3"/>
        <w:rPr>
          <w:sz w:val="22"/>
        </w:rPr>
      </w:pPr>
    </w:p>
    <w:p w14:paraId="49EDD072" w14:textId="77777777" w:rsidR="00C441A2" w:rsidRDefault="00C441A2">
      <w:pPr>
        <w:pStyle w:val="a3"/>
        <w:spacing w:before="12"/>
        <w:rPr>
          <w:sz w:val="17"/>
        </w:rPr>
      </w:pPr>
    </w:p>
    <w:p w14:paraId="49EDD073" w14:textId="77777777" w:rsidR="00C441A2" w:rsidRDefault="003F76D0">
      <w:pPr>
        <w:pStyle w:val="4"/>
        <w:ind w:left="896"/>
      </w:pPr>
      <w:bookmarkStart w:id="402" w:name="_bookmark229"/>
      <w:bookmarkEnd w:id="402"/>
      <w:r>
        <w:t xml:space="preserve"> Figure 7-19 GSEBase register format </w:t>
      </w:r>
    </w:p>
    <w:p w14:paraId="49EDD074" w14:textId="77777777" w:rsidR="00C441A2" w:rsidRDefault="00C441A2">
      <w:pPr>
        <w:pStyle w:val="a3"/>
        <w:spacing w:before="2" w:after="1"/>
        <w:rPr>
          <w:b/>
          <w:sz w:val="9"/>
        </w:rPr>
      </w:pPr>
    </w:p>
    <w:tbl>
      <w:tblPr>
        <w:tblStyle w:val="TableNormal"/>
        <w:tblW w:w="0" w:type="auto"/>
        <w:tblInd w:w="964" w:type="dxa"/>
        <w:tblLayout w:type="fixed"/>
        <w:tblLook w:val="01E0" w:firstRow="1" w:lastRow="1" w:firstColumn="1" w:lastColumn="1" w:noHBand="0" w:noVBand="0"/>
      </w:tblPr>
      <w:tblGrid>
        <w:gridCol w:w="4995"/>
        <w:gridCol w:w="4998"/>
      </w:tblGrid>
      <w:tr w:rsidR="00C441A2" w14:paraId="49EDD077" w14:textId="77777777">
        <w:trPr>
          <w:trHeight w:val="216"/>
        </w:trPr>
        <w:tc>
          <w:tcPr>
            <w:tcW w:w="4995" w:type="dxa"/>
            <w:tcBorders>
              <w:bottom w:val="single" w:sz="4" w:space="0" w:color="000000"/>
            </w:tcBorders>
          </w:tcPr>
          <w:p w14:paraId="49EDD075"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4998" w:type="dxa"/>
            <w:tcBorders>
              <w:bottom w:val="single" w:sz="4" w:space="0" w:color="000000"/>
            </w:tcBorders>
          </w:tcPr>
          <w:p w14:paraId="49EDD076" w14:textId="77777777" w:rsidR="00C441A2" w:rsidRDefault="003F76D0">
            <w:pPr>
              <w:pStyle w:val="TableParagraph"/>
              <w:spacing w:before="0" w:line="123" w:lineRule="exact"/>
              <w:ind w:right="88"/>
              <w:jc w:val="right"/>
              <w:rPr>
                <w:rFonts w:ascii="Arial"/>
                <w:sz w:val="11"/>
              </w:rPr>
            </w:pPr>
            <w:r>
              <w:rPr>
                <w:rFonts w:ascii="Arial"/>
                <w:sz w:val="11"/>
              </w:rPr>
              <w:t xml:space="preserve">32 </w:t>
            </w:r>
          </w:p>
        </w:tc>
      </w:tr>
      <w:tr w:rsidR="00C441A2" w14:paraId="49EDD079" w14:textId="77777777">
        <w:trPr>
          <w:trHeight w:val="311"/>
        </w:trPr>
        <w:tc>
          <w:tcPr>
            <w:tcW w:w="9993" w:type="dxa"/>
            <w:gridSpan w:val="2"/>
            <w:tcBorders>
              <w:top w:val="single" w:sz="4" w:space="0" w:color="000000"/>
              <w:left w:val="single" w:sz="4" w:space="0" w:color="000000"/>
              <w:bottom w:val="single" w:sz="4" w:space="0" w:color="000000"/>
              <w:right w:val="single" w:sz="4" w:space="0" w:color="000000"/>
            </w:tcBorders>
          </w:tcPr>
          <w:p w14:paraId="49EDD078" w14:textId="77777777" w:rsidR="00C441A2" w:rsidRDefault="003F76D0">
            <w:pPr>
              <w:pStyle w:val="TableParagraph"/>
              <w:ind w:left="4340" w:right="4331"/>
              <w:rPr>
                <w:sz w:val="18"/>
              </w:rPr>
            </w:pPr>
            <w:r>
              <w:rPr>
                <w:sz w:val="18"/>
              </w:rPr>
              <w:t xml:space="preserve">The Exception Base </w:t>
            </w:r>
          </w:p>
        </w:tc>
      </w:tr>
    </w:tbl>
    <w:p w14:paraId="49EDD07A" w14:textId="77777777" w:rsidR="00C441A2" w:rsidRDefault="00C441A2">
      <w:pPr>
        <w:pStyle w:val="a3"/>
        <w:rPr>
          <w:b/>
          <w:sz w:val="20"/>
        </w:rPr>
      </w:pPr>
    </w:p>
    <w:p w14:paraId="49EDD07B" w14:textId="77777777" w:rsidR="00C441A2" w:rsidRDefault="00C441A2">
      <w:pPr>
        <w:pStyle w:val="a3"/>
        <w:spacing w:before="10"/>
        <w:rPr>
          <w:b/>
          <w:sz w:val="11"/>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0"/>
        <w:gridCol w:w="3122"/>
        <w:gridCol w:w="312"/>
        <w:gridCol w:w="1735"/>
        <w:gridCol w:w="1707"/>
      </w:tblGrid>
      <w:tr w:rsidR="00C441A2" w14:paraId="49EDD081" w14:textId="77777777">
        <w:trPr>
          <w:trHeight w:val="216"/>
        </w:trPr>
        <w:tc>
          <w:tcPr>
            <w:tcW w:w="3120" w:type="dxa"/>
            <w:tcBorders>
              <w:top w:val="nil"/>
              <w:left w:val="nil"/>
              <w:right w:val="nil"/>
            </w:tcBorders>
          </w:tcPr>
          <w:p w14:paraId="49EDD07C"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3122" w:type="dxa"/>
            <w:tcBorders>
              <w:top w:val="nil"/>
              <w:left w:val="nil"/>
              <w:right w:val="nil"/>
            </w:tcBorders>
          </w:tcPr>
          <w:p w14:paraId="49EDD07D" w14:textId="77777777" w:rsidR="00C441A2" w:rsidRDefault="003F76D0">
            <w:pPr>
              <w:pStyle w:val="TableParagraph"/>
              <w:spacing w:before="0" w:line="123" w:lineRule="exact"/>
              <w:ind w:right="89"/>
              <w:jc w:val="right"/>
              <w:rPr>
                <w:rFonts w:ascii="Arial"/>
                <w:sz w:val="11"/>
              </w:rPr>
            </w:pPr>
            <w:r>
              <w:rPr>
                <w:rFonts w:ascii="Arial"/>
                <w:sz w:val="11"/>
              </w:rPr>
              <w:t xml:space="preserve">12 </w:t>
            </w:r>
          </w:p>
        </w:tc>
        <w:tc>
          <w:tcPr>
            <w:tcW w:w="312" w:type="dxa"/>
            <w:tcBorders>
              <w:top w:val="nil"/>
              <w:left w:val="nil"/>
              <w:right w:val="nil"/>
            </w:tcBorders>
          </w:tcPr>
          <w:p w14:paraId="49EDD07E" w14:textId="77777777" w:rsidR="00C441A2" w:rsidRDefault="003F76D0">
            <w:pPr>
              <w:pStyle w:val="TableParagraph"/>
              <w:spacing w:before="0" w:line="123" w:lineRule="exact"/>
              <w:ind w:left="65" w:right="65"/>
              <w:rPr>
                <w:rFonts w:ascii="Arial"/>
                <w:sz w:val="11"/>
              </w:rPr>
            </w:pPr>
            <w:r>
              <w:rPr>
                <w:rFonts w:ascii="Arial"/>
                <w:sz w:val="11"/>
              </w:rPr>
              <w:t xml:space="preserve">11 </w:t>
            </w:r>
          </w:p>
        </w:tc>
        <w:tc>
          <w:tcPr>
            <w:tcW w:w="1735" w:type="dxa"/>
            <w:tcBorders>
              <w:top w:val="nil"/>
              <w:left w:val="nil"/>
              <w:right w:val="nil"/>
            </w:tcBorders>
          </w:tcPr>
          <w:p w14:paraId="49EDD07F" w14:textId="77777777" w:rsidR="00C441A2" w:rsidRDefault="003F76D0">
            <w:pPr>
              <w:pStyle w:val="TableParagraph"/>
              <w:spacing w:before="0" w:line="123" w:lineRule="exact"/>
              <w:ind w:left="98"/>
              <w:jc w:val="left"/>
              <w:rPr>
                <w:rFonts w:ascii="Arial"/>
                <w:sz w:val="11"/>
              </w:rPr>
            </w:pPr>
            <w:r>
              <w:rPr>
                <w:rFonts w:ascii="Arial"/>
                <w:sz w:val="11"/>
              </w:rPr>
              <w:t xml:space="preserve">10 </w:t>
            </w:r>
          </w:p>
        </w:tc>
        <w:tc>
          <w:tcPr>
            <w:tcW w:w="1707" w:type="dxa"/>
            <w:tcBorders>
              <w:top w:val="nil"/>
              <w:left w:val="nil"/>
              <w:right w:val="nil"/>
            </w:tcBorders>
          </w:tcPr>
          <w:p w14:paraId="49EDD080" w14:textId="77777777" w:rsidR="00C441A2" w:rsidRDefault="003F76D0">
            <w:pPr>
              <w:pStyle w:val="TableParagraph"/>
              <w:spacing w:before="0" w:line="123" w:lineRule="exact"/>
              <w:ind w:right="120"/>
              <w:jc w:val="right"/>
              <w:rPr>
                <w:rFonts w:ascii="Arial"/>
                <w:sz w:val="11"/>
              </w:rPr>
            </w:pPr>
            <w:r>
              <w:rPr>
                <w:rFonts w:ascii="Arial"/>
                <w:sz w:val="11"/>
              </w:rPr>
              <w:t xml:space="preserve">0 </w:t>
            </w:r>
          </w:p>
        </w:tc>
      </w:tr>
      <w:tr w:rsidR="00C441A2" w14:paraId="49EDD085" w14:textId="77777777">
        <w:trPr>
          <w:trHeight w:val="315"/>
        </w:trPr>
        <w:tc>
          <w:tcPr>
            <w:tcW w:w="6242" w:type="dxa"/>
            <w:gridSpan w:val="2"/>
          </w:tcPr>
          <w:p w14:paraId="49EDD082" w14:textId="77777777" w:rsidR="00C441A2" w:rsidRDefault="003F76D0">
            <w:pPr>
              <w:pStyle w:val="TableParagraph"/>
              <w:spacing w:before="51"/>
              <w:ind w:left="2538" w:right="2528"/>
              <w:rPr>
                <w:sz w:val="18"/>
              </w:rPr>
            </w:pPr>
            <w:r>
              <w:rPr>
                <w:sz w:val="18"/>
              </w:rPr>
              <w:t xml:space="preserve">The Exception Base </w:t>
            </w:r>
          </w:p>
        </w:tc>
        <w:tc>
          <w:tcPr>
            <w:tcW w:w="312" w:type="dxa"/>
          </w:tcPr>
          <w:p w14:paraId="49EDD083" w14:textId="77777777" w:rsidR="00C441A2" w:rsidRDefault="003F76D0">
            <w:pPr>
              <w:pStyle w:val="TableParagraph"/>
              <w:spacing w:before="51"/>
              <w:ind w:left="5" w:right="-15"/>
              <w:rPr>
                <w:sz w:val="18"/>
              </w:rPr>
            </w:pPr>
            <w:r>
              <w:rPr>
                <w:sz w:val="18"/>
              </w:rPr>
              <w:t xml:space="preserve">WG </w:t>
            </w:r>
          </w:p>
        </w:tc>
        <w:tc>
          <w:tcPr>
            <w:tcW w:w="3442" w:type="dxa"/>
            <w:gridSpan w:val="2"/>
          </w:tcPr>
          <w:p w14:paraId="49EDD084" w14:textId="77777777" w:rsidR="00C441A2" w:rsidRDefault="003F76D0">
            <w:pPr>
              <w:pStyle w:val="TableParagraph"/>
              <w:spacing w:before="51"/>
              <w:ind w:left="7"/>
              <w:rPr>
                <w:sz w:val="18"/>
              </w:rPr>
            </w:pPr>
            <w:r>
              <w:rPr>
                <w:sz w:val="18"/>
              </w:rPr>
              <w:t xml:space="preserve">0 </w:t>
            </w:r>
          </w:p>
        </w:tc>
      </w:tr>
    </w:tbl>
    <w:p w14:paraId="49EDD086" w14:textId="77777777" w:rsidR="00C441A2" w:rsidRDefault="00C441A2">
      <w:pPr>
        <w:pStyle w:val="a3"/>
        <w:rPr>
          <w:b/>
          <w:sz w:val="22"/>
        </w:rPr>
      </w:pPr>
    </w:p>
    <w:p w14:paraId="49EDD087" w14:textId="77777777" w:rsidR="00C441A2" w:rsidRDefault="00C441A2">
      <w:pPr>
        <w:pStyle w:val="a3"/>
        <w:spacing w:before="1"/>
        <w:rPr>
          <w:b/>
          <w:sz w:val="28"/>
        </w:rPr>
      </w:pPr>
    </w:p>
    <w:p w14:paraId="49EDD088" w14:textId="77777777" w:rsidR="00C441A2" w:rsidRDefault="003F76D0">
      <w:pPr>
        <w:spacing w:after="23"/>
        <w:ind w:left="896" w:right="895"/>
        <w:jc w:val="center"/>
        <w:rPr>
          <w:b/>
          <w:sz w:val="21"/>
        </w:rPr>
      </w:pPr>
      <w:bookmarkStart w:id="403" w:name="_bookmark230"/>
      <w:bookmarkEnd w:id="403"/>
      <w:r>
        <w:rPr>
          <w:b/>
          <w:sz w:val="21"/>
        </w:rPr>
        <w:t xml:space="preserve"> Table 7-20 Description of GSEBase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08E" w14:textId="77777777">
        <w:trPr>
          <w:trHeight w:val="311"/>
        </w:trPr>
        <w:tc>
          <w:tcPr>
            <w:tcW w:w="959" w:type="dxa"/>
            <w:tcBorders>
              <w:bottom w:val="double" w:sz="1" w:space="0" w:color="000000"/>
            </w:tcBorders>
          </w:tcPr>
          <w:p w14:paraId="49EDD089" w14:textId="77777777" w:rsidR="00C441A2" w:rsidRDefault="003F76D0">
            <w:pPr>
              <w:pStyle w:val="TableParagraph"/>
              <w:spacing w:before="20"/>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08A" w14:textId="77777777" w:rsidR="00C441A2" w:rsidRDefault="003F76D0">
            <w:pPr>
              <w:pStyle w:val="TableParagraph"/>
              <w:spacing w:before="20"/>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08B" w14:textId="77777777" w:rsidR="00C441A2" w:rsidRDefault="003F76D0">
            <w:pPr>
              <w:pStyle w:val="TableParagraph"/>
              <w:spacing w:before="20"/>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08C" w14:textId="77777777" w:rsidR="00C441A2" w:rsidRDefault="003F76D0">
            <w:pPr>
              <w:pStyle w:val="TableParagraph"/>
              <w:spacing w:before="20"/>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08D" w14:textId="77777777" w:rsidR="00C441A2" w:rsidRDefault="003F76D0">
            <w:pPr>
              <w:pStyle w:val="TableParagraph"/>
              <w:spacing w:before="20"/>
              <w:ind w:left="115" w:right="106"/>
              <w:rPr>
                <w:rFonts w:ascii="宋体" w:eastAsia="宋体"/>
                <w:b/>
                <w:sz w:val="21"/>
              </w:rPr>
            </w:pPr>
            <w:r>
              <w:rPr>
                <w:rFonts w:ascii="宋体" w:eastAsia="宋体" w:hint="eastAsia"/>
                <w:b/>
                <w:sz w:val="21"/>
              </w:rPr>
              <w:t xml:space="preserve">Reset value </w:t>
            </w:r>
          </w:p>
        </w:tc>
      </w:tr>
      <w:tr w:rsidR="00C441A2" w14:paraId="49EDD09B" w14:textId="77777777">
        <w:trPr>
          <w:trHeight w:val="936"/>
        </w:trPr>
        <w:tc>
          <w:tcPr>
            <w:tcW w:w="959" w:type="dxa"/>
            <w:tcBorders>
              <w:top w:val="double" w:sz="1" w:space="0" w:color="000000"/>
            </w:tcBorders>
          </w:tcPr>
          <w:p w14:paraId="49EDD08F" w14:textId="77777777" w:rsidR="00C441A2" w:rsidRDefault="00C441A2">
            <w:pPr>
              <w:pStyle w:val="TableParagraph"/>
              <w:spacing w:before="1"/>
              <w:jc w:val="left"/>
              <w:rPr>
                <w:rFonts w:ascii="宋体"/>
                <w:b/>
                <w:sz w:val="16"/>
              </w:rPr>
            </w:pPr>
          </w:p>
          <w:p w14:paraId="49EDD090" w14:textId="77777777" w:rsidR="00C441A2" w:rsidRDefault="003F76D0">
            <w:pPr>
              <w:pStyle w:val="TableParagraph"/>
              <w:spacing w:before="1" w:line="362" w:lineRule="auto"/>
              <w:ind w:left="303" w:right="86" w:hanging="190"/>
              <w:jc w:val="left"/>
              <w:rPr>
                <w:sz w:val="18"/>
              </w:rPr>
            </w:pPr>
            <w:r>
              <w:rPr>
                <w:sz w:val="18"/>
              </w:rPr>
              <w:t xml:space="preserve">The Exception Base </w:t>
            </w:r>
          </w:p>
        </w:tc>
        <w:tc>
          <w:tcPr>
            <w:tcW w:w="709" w:type="dxa"/>
            <w:tcBorders>
              <w:top w:val="double" w:sz="1" w:space="0" w:color="000000"/>
            </w:tcBorders>
          </w:tcPr>
          <w:p w14:paraId="49EDD091" w14:textId="77777777" w:rsidR="00C441A2" w:rsidRDefault="00C441A2">
            <w:pPr>
              <w:pStyle w:val="TableParagraph"/>
              <w:spacing w:before="4"/>
              <w:jc w:val="left"/>
              <w:rPr>
                <w:rFonts w:ascii="宋体"/>
                <w:b/>
                <w:sz w:val="28"/>
              </w:rPr>
            </w:pPr>
          </w:p>
          <w:p w14:paraId="49EDD092" w14:textId="77777777" w:rsidR="00C441A2" w:rsidRDefault="003F76D0">
            <w:pPr>
              <w:pStyle w:val="TableParagraph"/>
              <w:spacing w:before="0"/>
              <w:ind w:left="93" w:right="83"/>
              <w:rPr>
                <w:sz w:val="18"/>
              </w:rPr>
            </w:pPr>
            <w:r>
              <w:rPr>
                <w:sz w:val="18"/>
              </w:rPr>
              <w:t xml:space="preserve">63.. 12 </w:t>
            </w:r>
          </w:p>
        </w:tc>
        <w:tc>
          <w:tcPr>
            <w:tcW w:w="6662" w:type="dxa"/>
            <w:tcBorders>
              <w:top w:val="double" w:sz="1" w:space="0" w:color="000000"/>
            </w:tcBorders>
          </w:tcPr>
          <w:p w14:paraId="49EDD093"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When status. BEV=0, the logic moves 12 bits to the left as the base address of the entry vector for the godson extension exception. </w:t>
            </w:r>
          </w:p>
          <w:p w14:paraId="49EDD094" w14:textId="77777777" w:rsidR="00C441A2" w:rsidRDefault="003F76D0">
            <w:pPr>
              <w:pStyle w:val="TableParagraph"/>
              <w:spacing w:before="81"/>
              <w:ind w:left="107"/>
              <w:jc w:val="left"/>
              <w:rPr>
                <w:rFonts w:ascii="宋体" w:eastAsia="宋体"/>
                <w:sz w:val="18"/>
              </w:rPr>
            </w:pPr>
            <w:r>
              <w:rPr>
                <w:sz w:val="18"/>
              </w:rPr>
              <w:t xml:space="preserve">The [63:30] bit can only be written if the WG bit is equal to 1, and the EBase register if the WG bit is equal to 0 </w:t>
            </w:r>
          </w:p>
          <w:p w14:paraId="49EDD095" w14:textId="77777777" w:rsidR="00C441A2" w:rsidRDefault="003F76D0">
            <w:pPr>
              <w:pStyle w:val="TableParagraph"/>
              <w:spacing w:before="82"/>
              <w:ind w:left="107"/>
              <w:jc w:val="left"/>
              <w:rPr>
                <w:rFonts w:ascii="宋体" w:eastAsia="宋体"/>
                <w:sz w:val="18"/>
              </w:rPr>
            </w:pPr>
            <w:r>
              <w:rPr>
                <w:sz w:val="18"/>
              </w:rPr>
              <w:t xml:space="preserve">The bit [63:30] remains the same. </w:t>
            </w:r>
          </w:p>
        </w:tc>
        <w:tc>
          <w:tcPr>
            <w:tcW w:w="709" w:type="dxa"/>
            <w:tcBorders>
              <w:top w:val="double" w:sz="1" w:space="0" w:color="000000"/>
            </w:tcBorders>
          </w:tcPr>
          <w:p w14:paraId="49EDD096" w14:textId="77777777" w:rsidR="00C441A2" w:rsidRDefault="00C441A2">
            <w:pPr>
              <w:pStyle w:val="TableParagraph"/>
              <w:spacing w:before="3"/>
              <w:jc w:val="left"/>
              <w:rPr>
                <w:rFonts w:ascii="宋体"/>
                <w:b/>
                <w:sz w:val="28"/>
              </w:rPr>
            </w:pPr>
          </w:p>
          <w:p w14:paraId="49EDD097" w14:textId="77777777" w:rsidR="00C441A2" w:rsidRDefault="003F76D0">
            <w:pPr>
              <w:pStyle w:val="TableParagraph"/>
              <w:spacing w:before="1"/>
              <w:ind w:left="93" w:right="82"/>
              <w:rPr>
                <w:sz w:val="18"/>
              </w:rPr>
            </w:pPr>
            <w:r>
              <w:rPr>
                <w:sz w:val="18"/>
              </w:rPr>
              <w:t xml:space="preserve">R/W </w:t>
            </w:r>
          </w:p>
        </w:tc>
        <w:tc>
          <w:tcPr>
            <w:tcW w:w="923" w:type="dxa"/>
            <w:tcBorders>
              <w:top w:val="double" w:sz="1" w:space="0" w:color="000000"/>
            </w:tcBorders>
          </w:tcPr>
          <w:p w14:paraId="49EDD098" w14:textId="77777777" w:rsidR="00C441A2" w:rsidRDefault="00C441A2">
            <w:pPr>
              <w:pStyle w:val="TableParagraph"/>
              <w:spacing w:before="1"/>
              <w:jc w:val="left"/>
              <w:rPr>
                <w:rFonts w:ascii="宋体"/>
                <w:b/>
                <w:sz w:val="16"/>
              </w:rPr>
            </w:pPr>
          </w:p>
          <w:p w14:paraId="49EDD099" w14:textId="77777777" w:rsidR="00C441A2" w:rsidRDefault="003F76D0">
            <w:pPr>
              <w:pStyle w:val="TableParagraph"/>
              <w:spacing w:before="0"/>
              <w:ind w:left="118"/>
              <w:jc w:val="left"/>
              <w:rPr>
                <w:sz w:val="18"/>
              </w:rPr>
            </w:pPr>
            <w:r>
              <w:rPr>
                <w:sz w:val="18"/>
              </w:rPr>
              <w:t xml:space="preserve">0 XFFFF. FFFF </w:t>
            </w:r>
          </w:p>
          <w:p w14:paraId="49EDD09A" w14:textId="77777777" w:rsidR="00C441A2" w:rsidRDefault="003F76D0">
            <w:pPr>
              <w:pStyle w:val="TableParagraph"/>
              <w:spacing w:before="105"/>
              <w:ind w:left="190"/>
              <w:jc w:val="left"/>
              <w:rPr>
                <w:sz w:val="18"/>
              </w:rPr>
            </w:pPr>
            <w:r>
              <w:rPr>
                <w:sz w:val="18"/>
              </w:rPr>
              <w:t xml:space="preserve">8000.0. </w:t>
            </w:r>
          </w:p>
        </w:tc>
      </w:tr>
      <w:tr w:rsidR="00C441A2" w14:paraId="49EDD0A6" w14:textId="77777777">
        <w:trPr>
          <w:trHeight w:val="936"/>
        </w:trPr>
        <w:tc>
          <w:tcPr>
            <w:tcW w:w="959" w:type="dxa"/>
          </w:tcPr>
          <w:p w14:paraId="49EDD09C" w14:textId="77777777" w:rsidR="00C441A2" w:rsidRDefault="00C441A2">
            <w:pPr>
              <w:pStyle w:val="TableParagraph"/>
              <w:spacing w:before="4"/>
              <w:jc w:val="left"/>
              <w:rPr>
                <w:rFonts w:ascii="宋体"/>
                <w:b/>
                <w:sz w:val="28"/>
              </w:rPr>
            </w:pPr>
          </w:p>
          <w:p w14:paraId="49EDD09D" w14:textId="77777777" w:rsidR="00C441A2" w:rsidRDefault="003F76D0">
            <w:pPr>
              <w:pStyle w:val="TableParagraph"/>
              <w:spacing w:before="0"/>
              <w:ind w:left="86" w:right="80"/>
              <w:rPr>
                <w:sz w:val="18"/>
              </w:rPr>
            </w:pPr>
            <w:r>
              <w:rPr>
                <w:sz w:val="18"/>
              </w:rPr>
              <w:t xml:space="preserve">WG </w:t>
            </w:r>
          </w:p>
        </w:tc>
        <w:tc>
          <w:tcPr>
            <w:tcW w:w="709" w:type="dxa"/>
          </w:tcPr>
          <w:p w14:paraId="49EDD09E" w14:textId="77777777" w:rsidR="00C441A2" w:rsidRDefault="00C441A2">
            <w:pPr>
              <w:pStyle w:val="TableParagraph"/>
              <w:spacing w:before="4"/>
              <w:jc w:val="left"/>
              <w:rPr>
                <w:rFonts w:ascii="宋体"/>
                <w:b/>
                <w:sz w:val="28"/>
              </w:rPr>
            </w:pPr>
          </w:p>
          <w:p w14:paraId="49EDD09F" w14:textId="77777777" w:rsidR="00C441A2" w:rsidRDefault="003F76D0">
            <w:pPr>
              <w:pStyle w:val="TableParagraph"/>
              <w:spacing w:before="0"/>
              <w:ind w:left="86" w:right="85"/>
              <w:rPr>
                <w:sz w:val="18"/>
              </w:rPr>
            </w:pPr>
            <w:r>
              <w:rPr>
                <w:sz w:val="18"/>
              </w:rPr>
              <w:t xml:space="preserve">11 </w:t>
            </w:r>
          </w:p>
        </w:tc>
        <w:tc>
          <w:tcPr>
            <w:tcW w:w="6662" w:type="dxa"/>
          </w:tcPr>
          <w:p w14:paraId="49EDD0A0" w14:textId="77777777" w:rsidR="00C441A2" w:rsidRDefault="003F76D0">
            <w:pPr>
              <w:pStyle w:val="TableParagraph"/>
              <w:spacing w:before="42"/>
              <w:ind w:left="107"/>
              <w:jc w:val="left"/>
              <w:rPr>
                <w:rFonts w:ascii="宋体" w:eastAsia="宋体"/>
                <w:sz w:val="18"/>
              </w:rPr>
            </w:pPr>
            <w:r>
              <w:rPr>
                <w:sz w:val="18"/>
              </w:rPr>
              <w:t xml:space="preserve">The [63:30] write control bit. </w:t>
            </w:r>
          </w:p>
          <w:p w14:paraId="49EDD0A1" w14:textId="77777777" w:rsidR="00C441A2" w:rsidRDefault="003F76D0">
            <w:pPr>
              <w:pStyle w:val="TableParagraph"/>
              <w:spacing w:before="1" w:line="310" w:lineRule="atLeast"/>
              <w:ind w:left="107" w:right="3044"/>
              <w:jc w:val="left"/>
              <w:rPr>
                <w:rFonts w:ascii="宋体" w:eastAsia="宋体"/>
                <w:sz w:val="18"/>
              </w:rPr>
            </w:pPr>
            <w:r>
              <w:rPr>
                <w:sz w:val="18"/>
              </w:rPr>
              <w:t xml:space="preserve">1: ExceptionBase[63:30] can be written; </w:t>
            </w:r>
            <w:r>
              <w:rPr>
                <w:rFonts w:ascii="宋体" w:eastAsia="宋体" w:hint="eastAsia"/>
                <w:sz w:val="18"/>
              </w:rPr>
              <w:t xml:space="preserve">   </w:t>
            </w:r>
            <w:r>
              <w:rPr>
                <w:sz w:val="18"/>
              </w:rPr>
              <w:t xml:space="preserve"> 0: ExceptionBase[63:30] remained unchanged when written. </w:t>
            </w:r>
          </w:p>
        </w:tc>
        <w:tc>
          <w:tcPr>
            <w:tcW w:w="709" w:type="dxa"/>
          </w:tcPr>
          <w:p w14:paraId="49EDD0A2" w14:textId="77777777" w:rsidR="00C441A2" w:rsidRDefault="00C441A2">
            <w:pPr>
              <w:pStyle w:val="TableParagraph"/>
              <w:spacing w:before="4"/>
              <w:jc w:val="left"/>
              <w:rPr>
                <w:rFonts w:ascii="宋体"/>
                <w:b/>
                <w:sz w:val="28"/>
              </w:rPr>
            </w:pPr>
          </w:p>
          <w:p w14:paraId="49EDD0A3" w14:textId="77777777" w:rsidR="00C441A2" w:rsidRDefault="003F76D0">
            <w:pPr>
              <w:pStyle w:val="TableParagraph"/>
              <w:spacing w:before="0"/>
              <w:ind w:left="93" w:right="82"/>
              <w:rPr>
                <w:sz w:val="18"/>
              </w:rPr>
            </w:pPr>
            <w:r>
              <w:rPr>
                <w:sz w:val="18"/>
              </w:rPr>
              <w:t xml:space="preserve">R/W </w:t>
            </w:r>
          </w:p>
        </w:tc>
        <w:tc>
          <w:tcPr>
            <w:tcW w:w="923" w:type="dxa"/>
          </w:tcPr>
          <w:p w14:paraId="49EDD0A4" w14:textId="77777777" w:rsidR="00C441A2" w:rsidRDefault="00C441A2">
            <w:pPr>
              <w:pStyle w:val="TableParagraph"/>
              <w:spacing w:before="4"/>
              <w:jc w:val="left"/>
              <w:rPr>
                <w:rFonts w:ascii="宋体"/>
                <w:b/>
                <w:sz w:val="28"/>
              </w:rPr>
            </w:pPr>
          </w:p>
          <w:p w14:paraId="49EDD0A5" w14:textId="77777777" w:rsidR="00C441A2" w:rsidRDefault="003F76D0">
            <w:pPr>
              <w:pStyle w:val="TableParagraph"/>
              <w:spacing w:before="0"/>
              <w:ind w:left="115" w:right="107"/>
              <w:rPr>
                <w:sz w:val="18"/>
              </w:rPr>
            </w:pPr>
            <w:r>
              <w:rPr>
                <w:sz w:val="18"/>
              </w:rPr>
              <w:t xml:space="preserve">0 x0 </w:t>
            </w:r>
          </w:p>
        </w:tc>
      </w:tr>
      <w:tr w:rsidR="00C441A2" w14:paraId="49EDD0AC" w14:textId="77777777">
        <w:trPr>
          <w:trHeight w:val="311"/>
        </w:trPr>
        <w:tc>
          <w:tcPr>
            <w:tcW w:w="959" w:type="dxa"/>
          </w:tcPr>
          <w:p w14:paraId="49EDD0A7" w14:textId="77777777" w:rsidR="00C441A2" w:rsidRDefault="003F76D0">
            <w:pPr>
              <w:pStyle w:val="TableParagraph"/>
              <w:ind w:left="9"/>
              <w:rPr>
                <w:sz w:val="18"/>
              </w:rPr>
            </w:pPr>
            <w:r>
              <w:rPr>
                <w:sz w:val="18"/>
              </w:rPr>
              <w:t xml:space="preserve">0 </w:t>
            </w:r>
          </w:p>
        </w:tc>
        <w:tc>
          <w:tcPr>
            <w:tcW w:w="709" w:type="dxa"/>
          </w:tcPr>
          <w:p w14:paraId="49EDD0A8" w14:textId="77777777" w:rsidR="00C441A2" w:rsidRDefault="003F76D0">
            <w:pPr>
              <w:pStyle w:val="TableParagraph"/>
              <w:ind w:left="93" w:right="84"/>
              <w:rPr>
                <w:sz w:val="18"/>
              </w:rPr>
            </w:pPr>
            <w:r>
              <w:rPr>
                <w:sz w:val="18"/>
              </w:rPr>
              <w:t xml:space="preserve">10.. 0 </w:t>
            </w:r>
          </w:p>
        </w:tc>
        <w:tc>
          <w:tcPr>
            <w:tcW w:w="6662" w:type="dxa"/>
          </w:tcPr>
          <w:p w14:paraId="49EDD0A9"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Read only is always 0. </w:t>
            </w:r>
          </w:p>
        </w:tc>
        <w:tc>
          <w:tcPr>
            <w:tcW w:w="709" w:type="dxa"/>
          </w:tcPr>
          <w:p w14:paraId="49EDD0AA" w14:textId="77777777" w:rsidR="00C441A2" w:rsidRDefault="003F76D0">
            <w:pPr>
              <w:pStyle w:val="TableParagraph"/>
              <w:ind w:left="10"/>
              <w:rPr>
                <w:sz w:val="18"/>
              </w:rPr>
            </w:pPr>
            <w:r>
              <w:rPr>
                <w:sz w:val="18"/>
              </w:rPr>
              <w:t xml:space="preserve">0 </w:t>
            </w:r>
          </w:p>
        </w:tc>
        <w:tc>
          <w:tcPr>
            <w:tcW w:w="923" w:type="dxa"/>
          </w:tcPr>
          <w:p w14:paraId="49EDD0AB" w14:textId="77777777" w:rsidR="00C441A2" w:rsidRDefault="003F76D0">
            <w:pPr>
              <w:pStyle w:val="TableParagraph"/>
              <w:ind w:left="8"/>
              <w:rPr>
                <w:sz w:val="18"/>
              </w:rPr>
            </w:pPr>
            <w:r>
              <w:rPr>
                <w:sz w:val="18"/>
              </w:rPr>
              <w:t xml:space="preserve">0 </w:t>
            </w:r>
          </w:p>
        </w:tc>
      </w:tr>
    </w:tbl>
    <w:p w14:paraId="49EDD0AD" w14:textId="77777777" w:rsidR="00C441A2" w:rsidRDefault="00C441A2">
      <w:pPr>
        <w:rPr>
          <w:sz w:val="18"/>
        </w:rPr>
        <w:sectPr w:rsidR="00C441A2">
          <w:pgSz w:w="11910" w:h="16840"/>
          <w:pgMar w:top="1620" w:right="0" w:bottom="1380" w:left="0" w:header="890" w:footer="1158" w:gutter="0"/>
          <w:cols w:space="720"/>
        </w:sectPr>
      </w:pPr>
    </w:p>
    <w:p w14:paraId="49EDD0AE" w14:textId="77777777" w:rsidR="00C441A2" w:rsidRDefault="003F76D0">
      <w:pPr>
        <w:pStyle w:val="2"/>
        <w:numPr>
          <w:ilvl w:val="1"/>
          <w:numId w:val="5"/>
        </w:numPr>
        <w:tabs>
          <w:tab w:val="left" w:pos="1919"/>
          <w:tab w:val="left" w:pos="1920"/>
        </w:tabs>
        <w:ind w:left="1920" w:hanging="840"/>
      </w:pPr>
      <w:bookmarkStart w:id="404" w:name="7.18_PGD寄存器_(CP0_Register_9,_Select_7)"/>
      <w:bookmarkEnd w:id="404"/>
      <w:r>
        <w:lastRenderedPageBreak/>
        <w:t xml:space="preserve"> </w:t>
      </w:r>
      <w:bookmarkStart w:id="405" w:name="_Toc44084314"/>
      <w:r>
        <w:t>PGD Register (CP0 Register 9, Select 7)</w:t>
      </w:r>
      <w:bookmarkEnd w:id="405"/>
      <w:r>
        <w:t xml:space="preserve"> </w:t>
      </w:r>
    </w:p>
    <w:p w14:paraId="49EDD0AF"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PGD register is a read-only register that holds the base address of the page table. </w:t>
      </w:r>
    </w:p>
    <w:p w14:paraId="49EDD0B0"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32" w:history="1">
        <w:r w:rsidR="003F76D0" w:rsidRPr="004C5CEE">
          <w:rPr>
            <w:rFonts w:ascii="Times New Roman" w:hAnsi="Times New Roman" w:cs="Times New Roman"/>
          </w:rPr>
          <w:t xml:space="preserve">Figure 7-20 illustrates the format of the PGD register; </w:t>
        </w:r>
      </w:hyperlink>
      <w:hyperlink w:anchor="_bookmark233" w:history="1">
        <w:r w:rsidR="003F76D0" w:rsidRPr="004C5CEE">
          <w:rPr>
            <w:rFonts w:ascii="Times New Roman" w:hAnsi="Times New Roman" w:cs="Times New Roman"/>
          </w:rPr>
          <w:t xml:space="preserve"> The PGD register fields are described in Table 7-21. </w:t>
        </w:r>
      </w:hyperlink>
    </w:p>
    <w:p w14:paraId="49EDD0B1" w14:textId="77777777" w:rsidR="00C441A2" w:rsidRDefault="00C441A2">
      <w:pPr>
        <w:pStyle w:val="a3"/>
        <w:rPr>
          <w:sz w:val="22"/>
        </w:rPr>
      </w:pPr>
    </w:p>
    <w:p w14:paraId="49EDD0B2" w14:textId="77777777" w:rsidR="00C441A2" w:rsidRDefault="00C441A2">
      <w:pPr>
        <w:pStyle w:val="a3"/>
        <w:spacing w:before="12"/>
        <w:rPr>
          <w:sz w:val="17"/>
        </w:rPr>
      </w:pPr>
    </w:p>
    <w:p w14:paraId="49EDD0B3" w14:textId="77777777" w:rsidR="00C441A2" w:rsidRDefault="003F76D0">
      <w:pPr>
        <w:pStyle w:val="4"/>
        <w:ind w:left="894"/>
      </w:pPr>
      <w:bookmarkStart w:id="406" w:name="_bookmark232"/>
      <w:bookmarkEnd w:id="406"/>
      <w:r>
        <w:t xml:space="preserve"> Figure 7-20 PGD register format </w:t>
      </w:r>
    </w:p>
    <w:p w14:paraId="49EDD0B4" w14:textId="77777777" w:rsidR="00C441A2" w:rsidRDefault="00C441A2">
      <w:pPr>
        <w:pStyle w:val="a3"/>
        <w:spacing w:before="2" w:after="1"/>
        <w:rPr>
          <w:b/>
          <w:sz w:val="9"/>
        </w:rPr>
      </w:pPr>
    </w:p>
    <w:tbl>
      <w:tblPr>
        <w:tblStyle w:val="TableNormal"/>
        <w:tblW w:w="0" w:type="auto"/>
        <w:tblInd w:w="964" w:type="dxa"/>
        <w:tblLayout w:type="fixed"/>
        <w:tblLook w:val="01E0" w:firstRow="1" w:lastRow="1" w:firstColumn="1" w:lastColumn="1" w:noHBand="0" w:noVBand="0"/>
      </w:tblPr>
      <w:tblGrid>
        <w:gridCol w:w="5011"/>
        <w:gridCol w:w="4982"/>
      </w:tblGrid>
      <w:tr w:rsidR="00C441A2" w14:paraId="49EDD0B7" w14:textId="77777777">
        <w:trPr>
          <w:trHeight w:val="216"/>
        </w:trPr>
        <w:tc>
          <w:tcPr>
            <w:tcW w:w="5011" w:type="dxa"/>
            <w:tcBorders>
              <w:bottom w:val="single" w:sz="4" w:space="0" w:color="000000"/>
            </w:tcBorders>
          </w:tcPr>
          <w:p w14:paraId="49EDD0B5"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4982" w:type="dxa"/>
            <w:tcBorders>
              <w:bottom w:val="single" w:sz="4" w:space="0" w:color="000000"/>
            </w:tcBorders>
          </w:tcPr>
          <w:p w14:paraId="49EDD0B6" w14:textId="77777777" w:rsidR="00C441A2" w:rsidRDefault="003F76D0">
            <w:pPr>
              <w:pStyle w:val="TableParagraph"/>
              <w:spacing w:before="0" w:line="123" w:lineRule="exact"/>
              <w:ind w:right="118"/>
              <w:jc w:val="right"/>
              <w:rPr>
                <w:rFonts w:ascii="Arial"/>
                <w:sz w:val="11"/>
              </w:rPr>
            </w:pPr>
            <w:r>
              <w:rPr>
                <w:rFonts w:ascii="Arial"/>
                <w:sz w:val="11"/>
              </w:rPr>
              <w:t xml:space="preserve">0 </w:t>
            </w:r>
          </w:p>
        </w:tc>
      </w:tr>
      <w:tr w:rsidR="00C441A2" w14:paraId="49EDD0B9" w14:textId="77777777">
        <w:trPr>
          <w:trHeight w:val="311"/>
        </w:trPr>
        <w:tc>
          <w:tcPr>
            <w:tcW w:w="9993" w:type="dxa"/>
            <w:gridSpan w:val="2"/>
            <w:tcBorders>
              <w:top w:val="single" w:sz="4" w:space="0" w:color="000000"/>
              <w:left w:val="single" w:sz="4" w:space="0" w:color="000000"/>
              <w:bottom w:val="single" w:sz="4" w:space="0" w:color="000000"/>
              <w:right w:val="single" w:sz="4" w:space="0" w:color="000000"/>
            </w:tcBorders>
          </w:tcPr>
          <w:p w14:paraId="49EDD0B8" w14:textId="77777777" w:rsidR="00C441A2" w:rsidRDefault="003F76D0">
            <w:pPr>
              <w:pStyle w:val="TableParagraph"/>
              <w:ind w:left="4341" w:right="4330"/>
              <w:rPr>
                <w:sz w:val="18"/>
              </w:rPr>
            </w:pPr>
            <w:r>
              <w:rPr>
                <w:sz w:val="18"/>
              </w:rPr>
              <w:t xml:space="preserve">The Page Table Base </w:t>
            </w:r>
          </w:p>
        </w:tc>
      </w:tr>
    </w:tbl>
    <w:p w14:paraId="49EDD0BA" w14:textId="77777777" w:rsidR="00C441A2" w:rsidRDefault="00C441A2">
      <w:pPr>
        <w:pStyle w:val="a3"/>
        <w:rPr>
          <w:b/>
          <w:sz w:val="22"/>
        </w:rPr>
      </w:pPr>
    </w:p>
    <w:p w14:paraId="49EDD0BB" w14:textId="77777777" w:rsidR="00C441A2" w:rsidRDefault="00C441A2">
      <w:pPr>
        <w:pStyle w:val="a3"/>
        <w:spacing w:before="3"/>
        <w:rPr>
          <w:b/>
          <w:sz w:val="28"/>
        </w:rPr>
      </w:pPr>
    </w:p>
    <w:p w14:paraId="49EDD0BC" w14:textId="77777777" w:rsidR="00C441A2" w:rsidRDefault="003F76D0">
      <w:pPr>
        <w:spacing w:after="23"/>
        <w:ind w:left="895" w:right="895"/>
        <w:jc w:val="center"/>
        <w:rPr>
          <w:b/>
          <w:sz w:val="21"/>
        </w:rPr>
      </w:pPr>
      <w:bookmarkStart w:id="407" w:name="_bookmark233"/>
      <w:bookmarkEnd w:id="407"/>
      <w:r>
        <w:rPr>
          <w:b/>
          <w:sz w:val="21"/>
        </w:rPr>
        <w:t xml:space="preserve"> Table 7-21 Description of PGD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0C2" w14:textId="77777777">
        <w:trPr>
          <w:trHeight w:val="312"/>
        </w:trPr>
        <w:tc>
          <w:tcPr>
            <w:tcW w:w="959" w:type="dxa"/>
            <w:tcBorders>
              <w:bottom w:val="double" w:sz="1" w:space="0" w:color="000000"/>
            </w:tcBorders>
          </w:tcPr>
          <w:p w14:paraId="49EDD0BD" w14:textId="77777777" w:rsidR="00C441A2" w:rsidRPr="008B7DA9" w:rsidRDefault="003F76D0">
            <w:pPr>
              <w:pStyle w:val="TableParagraph"/>
              <w:spacing w:before="21"/>
              <w:ind w:left="162"/>
              <w:jc w:val="left"/>
              <w:rPr>
                <w:rFonts w:eastAsia="宋体"/>
                <w:b/>
                <w:sz w:val="21"/>
              </w:rPr>
            </w:pPr>
            <w:r w:rsidRPr="008B7DA9">
              <w:rPr>
                <w:rFonts w:eastAsia="宋体"/>
                <w:b/>
                <w:sz w:val="21"/>
              </w:rPr>
              <w:t xml:space="preserve">Domain name </w:t>
            </w:r>
          </w:p>
        </w:tc>
        <w:tc>
          <w:tcPr>
            <w:tcW w:w="709" w:type="dxa"/>
            <w:tcBorders>
              <w:bottom w:val="double" w:sz="1" w:space="0" w:color="000000"/>
            </w:tcBorders>
          </w:tcPr>
          <w:p w14:paraId="49EDD0BE" w14:textId="77777777" w:rsidR="00C441A2" w:rsidRPr="008B7DA9" w:rsidRDefault="003F76D0">
            <w:pPr>
              <w:pStyle w:val="TableParagraph"/>
              <w:spacing w:before="21"/>
              <w:ind w:left="7"/>
              <w:rPr>
                <w:rFonts w:eastAsia="宋体"/>
                <w:b/>
                <w:sz w:val="21"/>
              </w:rPr>
            </w:pPr>
            <w:r w:rsidRPr="008B7DA9">
              <w:rPr>
                <w:rFonts w:eastAsia="宋体"/>
                <w:b/>
                <w:w w:val="99"/>
                <w:sz w:val="21"/>
              </w:rPr>
              <w:t xml:space="preserve">position </w:t>
            </w:r>
          </w:p>
        </w:tc>
        <w:tc>
          <w:tcPr>
            <w:tcW w:w="6662" w:type="dxa"/>
            <w:tcBorders>
              <w:bottom w:val="double" w:sz="1" w:space="0" w:color="000000"/>
            </w:tcBorders>
          </w:tcPr>
          <w:p w14:paraId="49EDD0BF" w14:textId="77777777" w:rsidR="00C441A2" w:rsidRPr="008B7DA9" w:rsidRDefault="003F76D0">
            <w:pPr>
              <w:pStyle w:val="TableParagraph"/>
              <w:spacing w:before="21"/>
              <w:ind w:left="2832" w:right="2822"/>
              <w:rPr>
                <w:rFonts w:eastAsia="宋体"/>
                <w:b/>
                <w:sz w:val="21"/>
              </w:rPr>
            </w:pPr>
            <w:r w:rsidRPr="008B7DA9">
              <w:rPr>
                <w:rFonts w:eastAsia="宋体"/>
                <w:b/>
                <w:sz w:val="21"/>
              </w:rPr>
              <w:t xml:space="preserve">Functional description </w:t>
            </w:r>
          </w:p>
        </w:tc>
        <w:tc>
          <w:tcPr>
            <w:tcW w:w="709" w:type="dxa"/>
            <w:tcBorders>
              <w:bottom w:val="double" w:sz="1" w:space="0" w:color="000000"/>
            </w:tcBorders>
          </w:tcPr>
          <w:p w14:paraId="49EDD0C0" w14:textId="77777777" w:rsidR="00C441A2" w:rsidRPr="008B7DA9" w:rsidRDefault="003F76D0">
            <w:pPr>
              <w:pStyle w:val="TableParagraph"/>
              <w:spacing w:before="21"/>
              <w:ind w:left="93" w:right="84"/>
              <w:rPr>
                <w:rFonts w:eastAsia="宋体"/>
                <w:b/>
                <w:sz w:val="21"/>
              </w:rPr>
            </w:pPr>
            <w:r w:rsidRPr="008B7DA9">
              <w:rPr>
                <w:rFonts w:eastAsia="宋体"/>
                <w:b/>
                <w:sz w:val="21"/>
              </w:rPr>
              <w:t xml:space="preserve">Read/write </w:t>
            </w:r>
          </w:p>
        </w:tc>
        <w:tc>
          <w:tcPr>
            <w:tcW w:w="923" w:type="dxa"/>
            <w:tcBorders>
              <w:bottom w:val="double" w:sz="1" w:space="0" w:color="000000"/>
            </w:tcBorders>
          </w:tcPr>
          <w:p w14:paraId="49EDD0C1" w14:textId="77777777" w:rsidR="00C441A2" w:rsidRPr="008B7DA9" w:rsidRDefault="003F76D0">
            <w:pPr>
              <w:pStyle w:val="TableParagraph"/>
              <w:spacing w:before="21"/>
              <w:ind w:left="115" w:right="106"/>
              <w:rPr>
                <w:rFonts w:eastAsia="宋体"/>
                <w:b/>
                <w:sz w:val="21"/>
              </w:rPr>
            </w:pPr>
            <w:r w:rsidRPr="008B7DA9">
              <w:rPr>
                <w:rFonts w:eastAsia="宋体"/>
                <w:b/>
                <w:sz w:val="21"/>
              </w:rPr>
              <w:t xml:space="preserve">Reset value </w:t>
            </w:r>
          </w:p>
        </w:tc>
      </w:tr>
      <w:tr w:rsidR="00C441A2" w14:paraId="49EDD0D1" w14:textId="77777777">
        <w:trPr>
          <w:trHeight w:val="1248"/>
        </w:trPr>
        <w:tc>
          <w:tcPr>
            <w:tcW w:w="959" w:type="dxa"/>
            <w:tcBorders>
              <w:top w:val="double" w:sz="1" w:space="0" w:color="000000"/>
            </w:tcBorders>
          </w:tcPr>
          <w:p w14:paraId="49EDD0C3" w14:textId="77777777" w:rsidR="00C441A2" w:rsidRPr="008B7DA9" w:rsidRDefault="00C441A2">
            <w:pPr>
              <w:pStyle w:val="TableParagraph"/>
              <w:spacing w:before="1"/>
              <w:jc w:val="left"/>
              <w:rPr>
                <w:b/>
                <w:sz w:val="16"/>
              </w:rPr>
            </w:pPr>
          </w:p>
          <w:p w14:paraId="49EDD0C4" w14:textId="77777777" w:rsidR="00C441A2" w:rsidRPr="008B7DA9" w:rsidRDefault="003F76D0">
            <w:pPr>
              <w:pStyle w:val="TableParagraph"/>
              <w:spacing w:before="1" w:line="362" w:lineRule="auto"/>
              <w:ind w:left="280" w:right="268" w:firstLine="22"/>
              <w:jc w:val="both"/>
              <w:rPr>
                <w:sz w:val="18"/>
              </w:rPr>
            </w:pPr>
            <w:r w:rsidRPr="008B7DA9">
              <w:rPr>
                <w:sz w:val="18"/>
              </w:rPr>
              <w:t xml:space="preserve">The Page Table Base </w:t>
            </w:r>
          </w:p>
        </w:tc>
        <w:tc>
          <w:tcPr>
            <w:tcW w:w="709" w:type="dxa"/>
            <w:tcBorders>
              <w:top w:val="double" w:sz="1" w:space="0" w:color="000000"/>
            </w:tcBorders>
          </w:tcPr>
          <w:p w14:paraId="49EDD0C5" w14:textId="77777777" w:rsidR="00C441A2" w:rsidRPr="008B7DA9" w:rsidRDefault="00C441A2">
            <w:pPr>
              <w:pStyle w:val="TableParagraph"/>
              <w:spacing w:before="0"/>
              <w:jc w:val="left"/>
              <w:rPr>
                <w:b/>
                <w:sz w:val="20"/>
              </w:rPr>
            </w:pPr>
          </w:p>
          <w:p w14:paraId="49EDD0C6" w14:textId="77777777" w:rsidR="00C441A2" w:rsidRPr="008B7DA9" w:rsidRDefault="00C441A2">
            <w:pPr>
              <w:pStyle w:val="TableParagraph"/>
              <w:spacing w:before="6"/>
              <w:jc w:val="left"/>
              <w:rPr>
                <w:b/>
                <w:sz w:val="20"/>
              </w:rPr>
            </w:pPr>
          </w:p>
          <w:p w14:paraId="49EDD0C7" w14:textId="77777777" w:rsidR="00C441A2" w:rsidRPr="008B7DA9" w:rsidRDefault="003F76D0">
            <w:pPr>
              <w:pStyle w:val="TableParagraph"/>
              <w:spacing w:before="0"/>
              <w:ind w:left="93" w:right="84"/>
              <w:rPr>
                <w:sz w:val="18"/>
              </w:rPr>
            </w:pPr>
            <w:r w:rsidRPr="008B7DA9">
              <w:rPr>
                <w:sz w:val="18"/>
              </w:rPr>
              <w:t xml:space="preserve">63.. 0 </w:t>
            </w:r>
          </w:p>
        </w:tc>
        <w:tc>
          <w:tcPr>
            <w:tcW w:w="6662" w:type="dxa"/>
            <w:tcBorders>
              <w:top w:val="double" w:sz="1" w:space="0" w:color="000000"/>
            </w:tcBorders>
          </w:tcPr>
          <w:p w14:paraId="49EDD0C8" w14:textId="77777777" w:rsidR="00C441A2" w:rsidRPr="008B7DA9" w:rsidRDefault="003F76D0">
            <w:pPr>
              <w:pStyle w:val="TableParagraph"/>
              <w:spacing w:before="41" w:line="324" w:lineRule="auto"/>
              <w:ind w:left="108" w:right="95" w:hanging="1"/>
              <w:jc w:val="left"/>
              <w:rPr>
                <w:rFonts w:eastAsia="宋体"/>
                <w:sz w:val="18"/>
              </w:rPr>
            </w:pPr>
            <w:r w:rsidRPr="008B7DA9">
              <w:rPr>
                <w:rFonts w:eastAsia="宋体"/>
                <w:sz w:val="18"/>
              </w:rPr>
              <w:t xml:space="preserve">When bit 63 in BadVaddr register is 1, the value of Page Table Base is equal to the value in KScratch6 register; </w:t>
            </w:r>
          </w:p>
          <w:p w14:paraId="49EDD0C9" w14:textId="77777777" w:rsidR="00C441A2" w:rsidRPr="008B7DA9" w:rsidRDefault="003F76D0">
            <w:pPr>
              <w:pStyle w:val="TableParagraph"/>
              <w:spacing w:before="1"/>
              <w:ind w:left="108"/>
              <w:jc w:val="left"/>
              <w:rPr>
                <w:rFonts w:eastAsia="宋体"/>
                <w:sz w:val="18"/>
              </w:rPr>
            </w:pPr>
            <w:r w:rsidRPr="008B7DA9">
              <w:rPr>
                <w:rFonts w:eastAsia="宋体"/>
                <w:sz w:val="18"/>
              </w:rPr>
              <w:t xml:space="preserve">When bit 63 in BadVaddr register is 0, the value of Page Table Base is equal to that in PWBase register </w:t>
            </w:r>
          </w:p>
          <w:p w14:paraId="49EDD0CA" w14:textId="77777777" w:rsidR="00C441A2" w:rsidRPr="008B7DA9" w:rsidRDefault="003F76D0">
            <w:pPr>
              <w:pStyle w:val="TableParagraph"/>
              <w:spacing w:before="81"/>
              <w:ind w:left="108"/>
              <w:jc w:val="left"/>
              <w:rPr>
                <w:rFonts w:eastAsia="宋体"/>
                <w:sz w:val="18"/>
              </w:rPr>
            </w:pPr>
            <w:r w:rsidRPr="008B7DA9">
              <w:rPr>
                <w:rFonts w:eastAsia="宋体"/>
                <w:sz w:val="18"/>
              </w:rPr>
              <w:t xml:space="preserve">Stored value. </w:t>
            </w:r>
          </w:p>
        </w:tc>
        <w:tc>
          <w:tcPr>
            <w:tcW w:w="709" w:type="dxa"/>
            <w:tcBorders>
              <w:top w:val="double" w:sz="1" w:space="0" w:color="000000"/>
            </w:tcBorders>
          </w:tcPr>
          <w:p w14:paraId="49EDD0CB" w14:textId="77777777" w:rsidR="00C441A2" w:rsidRPr="008B7DA9" w:rsidRDefault="00C441A2">
            <w:pPr>
              <w:pStyle w:val="TableParagraph"/>
              <w:spacing w:before="0"/>
              <w:jc w:val="left"/>
              <w:rPr>
                <w:b/>
                <w:sz w:val="20"/>
              </w:rPr>
            </w:pPr>
          </w:p>
          <w:p w14:paraId="49EDD0CC" w14:textId="77777777" w:rsidR="00C441A2" w:rsidRPr="008B7DA9" w:rsidRDefault="00C441A2">
            <w:pPr>
              <w:pStyle w:val="TableParagraph"/>
              <w:spacing w:before="6"/>
              <w:jc w:val="left"/>
              <w:rPr>
                <w:b/>
                <w:sz w:val="20"/>
              </w:rPr>
            </w:pPr>
          </w:p>
          <w:p w14:paraId="49EDD0CD" w14:textId="77777777" w:rsidR="00C441A2" w:rsidRPr="008B7DA9" w:rsidRDefault="003F76D0">
            <w:pPr>
              <w:pStyle w:val="TableParagraph"/>
              <w:spacing w:before="0"/>
              <w:ind w:left="10"/>
              <w:rPr>
                <w:sz w:val="18"/>
              </w:rPr>
            </w:pPr>
            <w:r w:rsidRPr="008B7DA9">
              <w:rPr>
                <w:sz w:val="18"/>
              </w:rPr>
              <w:t xml:space="preserve">R </w:t>
            </w:r>
          </w:p>
        </w:tc>
        <w:tc>
          <w:tcPr>
            <w:tcW w:w="923" w:type="dxa"/>
            <w:tcBorders>
              <w:top w:val="double" w:sz="1" w:space="0" w:color="000000"/>
            </w:tcBorders>
          </w:tcPr>
          <w:p w14:paraId="49EDD0CE" w14:textId="77777777" w:rsidR="00C441A2" w:rsidRPr="008B7DA9" w:rsidRDefault="00C441A2">
            <w:pPr>
              <w:pStyle w:val="TableParagraph"/>
              <w:spacing w:before="0"/>
              <w:jc w:val="left"/>
              <w:rPr>
                <w:b/>
                <w:sz w:val="20"/>
              </w:rPr>
            </w:pPr>
          </w:p>
          <w:p w14:paraId="49EDD0CF" w14:textId="77777777" w:rsidR="00C441A2" w:rsidRPr="008B7DA9" w:rsidRDefault="00C441A2">
            <w:pPr>
              <w:pStyle w:val="TableParagraph"/>
              <w:spacing w:before="6"/>
              <w:jc w:val="left"/>
              <w:rPr>
                <w:b/>
                <w:sz w:val="20"/>
              </w:rPr>
            </w:pPr>
          </w:p>
          <w:p w14:paraId="49EDD0D0" w14:textId="77777777" w:rsidR="00C441A2" w:rsidRPr="008B7DA9" w:rsidRDefault="003F76D0">
            <w:pPr>
              <w:pStyle w:val="TableParagraph"/>
              <w:spacing w:before="0"/>
              <w:ind w:left="115" w:right="106"/>
              <w:rPr>
                <w:sz w:val="18"/>
              </w:rPr>
            </w:pPr>
            <w:r w:rsidRPr="008B7DA9">
              <w:rPr>
                <w:sz w:val="18"/>
              </w:rPr>
              <w:t xml:space="preserve">0 x0 </w:t>
            </w:r>
          </w:p>
        </w:tc>
      </w:tr>
    </w:tbl>
    <w:p w14:paraId="49EDD0D2" w14:textId="77777777" w:rsidR="00C441A2" w:rsidRDefault="00C441A2">
      <w:pPr>
        <w:rPr>
          <w:sz w:val="18"/>
        </w:rPr>
        <w:sectPr w:rsidR="00C441A2">
          <w:pgSz w:w="11910" w:h="16840"/>
          <w:pgMar w:top="1620" w:right="0" w:bottom="1380" w:left="0" w:header="890" w:footer="1158" w:gutter="0"/>
          <w:cols w:space="720"/>
        </w:sectPr>
      </w:pPr>
    </w:p>
    <w:p w14:paraId="49EDD0D3" w14:textId="77777777" w:rsidR="00C441A2" w:rsidRDefault="003F76D0">
      <w:pPr>
        <w:pStyle w:val="2"/>
        <w:numPr>
          <w:ilvl w:val="1"/>
          <w:numId w:val="5"/>
        </w:numPr>
        <w:tabs>
          <w:tab w:val="left" w:pos="1919"/>
          <w:tab w:val="left" w:pos="1920"/>
        </w:tabs>
        <w:ind w:left="1920" w:hanging="840"/>
      </w:pPr>
      <w:bookmarkStart w:id="408" w:name="7.19_EntryHi寄存器_(CP0_Register_10,_Select"/>
      <w:bookmarkEnd w:id="408"/>
      <w:r>
        <w:lastRenderedPageBreak/>
        <w:t xml:space="preserve"> </w:t>
      </w:r>
      <w:bookmarkStart w:id="409" w:name="_Toc44084315"/>
      <w:r>
        <w:t>EntryHi Register (CP0 Register 10, Select 0)</w:t>
      </w:r>
      <w:bookmarkEnd w:id="409"/>
      <w:r>
        <w:t xml:space="preserve"> </w:t>
      </w:r>
    </w:p>
    <w:p w14:paraId="49EDD0D4"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EntryHi register is used to store high-level information about TLB table entries during TLB read, write, and query access. </w:t>
      </w:r>
    </w:p>
    <w:p w14:paraId="49EDD0D5"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Under normal instruction execution, the EntryHi domain holds the current address space id filled by the software and participates in TLB look-up along with the virtual address of a finger or fetch operation. ASID When a TLB exception occurs (the TLB Refill, XTLB Refill, TLB Invalid, or TLB Modifid exception), the appropriate portion of the error address that triggered the exception is written to the EntryHi and EntryHi fields. RVPN2 When the TLBP instruction is executed, the virtual address information and address space identification information for the items to be looked up are stored in the EntryHi, EntryHi, and EntryHi domains for TLB lookup. RVPN2ASID</w:t>
      </w:r>
    </w:p>
    <w:p w14:paraId="49EDD0D6"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When the TLBR instruction is executed, reading from the specified TLB table entry is also written to the corresponding field of the EntryHi register.  Because the EXECUTION of the TLBR instruction overwrites the EntryHi domain, the software must save the ASID domain value before executing the TLBR instruction and recover in time after the TLBR execution. ASID This is particularly important for the TLB Invalid and TLB Modified exception handler, and other associated memory management code. </w:t>
      </w:r>
    </w:p>
    <w:p w14:paraId="49EDD0D7"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When the TLBWI and TLBWR directives are executed, the virtual address information and address space identification information for the entry to be written are stored in the EntryHi, EntryHi, and EntryHi fields for the TLB write. RVPN2ASID If you set the EntryHi field to 1 when executing the TLBWI instruction, you can invalidate the specified TLB table entry. EHINV Since the EntryHi domain is also overwritten by the CONTENTS of the TLBR instruction readout, it is important to maintain the EHINV domain as well as the ASID domain when executing the TLBR instruction, which is important for subsequent TLBWI instructions to execute correctly. EHINV</w:t>
      </w:r>
    </w:p>
    <w:p w14:paraId="49EDD0D8"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35" w:history="1">
        <w:r w:rsidR="003F76D0" w:rsidRPr="004C5CEE">
          <w:rPr>
            <w:rFonts w:ascii="Times New Roman" w:hAnsi="Times New Roman" w:cs="Times New Roman"/>
          </w:rPr>
          <w:t xml:space="preserve">Figure 7-21 illustrates the format of the EntryHi register; </w:t>
        </w:r>
      </w:hyperlink>
      <w:hyperlink w:anchor="_bookmark236" w:history="1">
        <w:r w:rsidR="003F76D0" w:rsidRPr="004C5CEE">
          <w:rPr>
            <w:rFonts w:ascii="Times New Roman" w:hAnsi="Times New Roman" w:cs="Times New Roman"/>
          </w:rPr>
          <w:t xml:space="preserve"> Table 7-22 describes the EntryHi register fields. </w:t>
        </w:r>
      </w:hyperlink>
    </w:p>
    <w:p w14:paraId="49EDD0D9" w14:textId="77777777" w:rsidR="00C441A2" w:rsidRDefault="00C441A2">
      <w:pPr>
        <w:pStyle w:val="a3"/>
        <w:rPr>
          <w:sz w:val="22"/>
        </w:rPr>
      </w:pPr>
    </w:p>
    <w:p w14:paraId="49EDD0DA" w14:textId="77777777" w:rsidR="00C441A2" w:rsidRDefault="00C441A2">
      <w:pPr>
        <w:pStyle w:val="a3"/>
        <w:spacing w:before="11"/>
        <w:rPr>
          <w:sz w:val="17"/>
        </w:rPr>
      </w:pPr>
    </w:p>
    <w:p w14:paraId="49EDD0DB" w14:textId="77777777" w:rsidR="00C441A2" w:rsidRDefault="003F76D0">
      <w:pPr>
        <w:pStyle w:val="4"/>
      </w:pPr>
      <w:bookmarkStart w:id="410" w:name="_bookmark235"/>
      <w:bookmarkEnd w:id="410"/>
      <w:r>
        <w:t xml:space="preserve"> Figure 7-21 In the EntryHi register format </w:t>
      </w:r>
    </w:p>
    <w:p w14:paraId="49EDD0DC" w14:textId="77777777" w:rsidR="00C441A2" w:rsidRDefault="00C441A2">
      <w:pPr>
        <w:pStyle w:val="a3"/>
        <w:spacing w:before="3"/>
        <w:rPr>
          <w:b/>
          <w:sz w:val="9"/>
        </w:rPr>
      </w:pPr>
    </w:p>
    <w:tbl>
      <w:tblPr>
        <w:tblStyle w:val="TableNormal"/>
        <w:tblW w:w="0" w:type="auto"/>
        <w:tblInd w:w="963" w:type="dxa"/>
        <w:tblLayout w:type="fixed"/>
        <w:tblLook w:val="01E0" w:firstRow="1" w:lastRow="1" w:firstColumn="1" w:lastColumn="1" w:noHBand="0" w:noVBand="0"/>
      </w:tblPr>
      <w:tblGrid>
        <w:gridCol w:w="310"/>
        <w:gridCol w:w="310"/>
        <w:gridCol w:w="2185"/>
        <w:gridCol w:w="2188"/>
        <w:gridCol w:w="2500"/>
        <w:gridCol w:w="2502"/>
      </w:tblGrid>
      <w:tr w:rsidR="00C441A2" w14:paraId="49EDD0E3" w14:textId="77777777">
        <w:trPr>
          <w:trHeight w:val="216"/>
        </w:trPr>
        <w:tc>
          <w:tcPr>
            <w:tcW w:w="310" w:type="dxa"/>
            <w:tcBorders>
              <w:bottom w:val="single" w:sz="4" w:space="0" w:color="000000"/>
            </w:tcBorders>
          </w:tcPr>
          <w:p w14:paraId="49EDD0DD" w14:textId="77777777" w:rsidR="00C441A2" w:rsidRDefault="003F76D0">
            <w:pPr>
              <w:pStyle w:val="TableParagraph"/>
              <w:spacing w:before="0" w:line="123" w:lineRule="exact"/>
              <w:ind w:left="99"/>
              <w:jc w:val="left"/>
              <w:rPr>
                <w:rFonts w:ascii="Arial"/>
                <w:sz w:val="11"/>
              </w:rPr>
            </w:pPr>
            <w:r>
              <w:rPr>
                <w:rFonts w:ascii="Arial"/>
                <w:sz w:val="11"/>
              </w:rPr>
              <w:t xml:space="preserve">63 </w:t>
            </w:r>
          </w:p>
        </w:tc>
        <w:tc>
          <w:tcPr>
            <w:tcW w:w="310" w:type="dxa"/>
            <w:tcBorders>
              <w:bottom w:val="single" w:sz="4" w:space="0" w:color="000000"/>
            </w:tcBorders>
          </w:tcPr>
          <w:p w14:paraId="49EDD0DE" w14:textId="77777777" w:rsidR="00C441A2" w:rsidRDefault="003F76D0">
            <w:pPr>
              <w:pStyle w:val="TableParagraph"/>
              <w:spacing w:before="0" w:line="123" w:lineRule="exact"/>
              <w:ind w:left="98"/>
              <w:jc w:val="left"/>
              <w:rPr>
                <w:rFonts w:ascii="Arial"/>
                <w:sz w:val="11"/>
              </w:rPr>
            </w:pPr>
            <w:r>
              <w:rPr>
                <w:rFonts w:ascii="Arial"/>
                <w:sz w:val="11"/>
              </w:rPr>
              <w:t xml:space="preserve">62 </w:t>
            </w:r>
          </w:p>
        </w:tc>
        <w:tc>
          <w:tcPr>
            <w:tcW w:w="2185" w:type="dxa"/>
            <w:tcBorders>
              <w:bottom w:val="single" w:sz="4" w:space="0" w:color="000000"/>
            </w:tcBorders>
          </w:tcPr>
          <w:p w14:paraId="49EDD0DF" w14:textId="77777777" w:rsidR="00C441A2" w:rsidRDefault="003F76D0">
            <w:pPr>
              <w:pStyle w:val="TableParagraph"/>
              <w:spacing w:before="0" w:line="123" w:lineRule="exact"/>
              <w:ind w:left="98"/>
              <w:jc w:val="left"/>
              <w:rPr>
                <w:rFonts w:ascii="Arial"/>
                <w:sz w:val="11"/>
              </w:rPr>
            </w:pPr>
            <w:r>
              <w:rPr>
                <w:rFonts w:ascii="Arial"/>
                <w:sz w:val="11"/>
              </w:rPr>
              <w:t xml:space="preserve">61 </w:t>
            </w:r>
          </w:p>
        </w:tc>
        <w:tc>
          <w:tcPr>
            <w:tcW w:w="2188" w:type="dxa"/>
            <w:tcBorders>
              <w:bottom w:val="single" w:sz="4" w:space="0" w:color="000000"/>
            </w:tcBorders>
          </w:tcPr>
          <w:p w14:paraId="49EDD0E0" w14:textId="77777777" w:rsidR="00C441A2" w:rsidRDefault="003F76D0">
            <w:pPr>
              <w:pStyle w:val="TableParagraph"/>
              <w:spacing w:before="0" w:line="123" w:lineRule="exact"/>
              <w:ind w:right="89"/>
              <w:jc w:val="right"/>
              <w:rPr>
                <w:rFonts w:ascii="Arial"/>
                <w:sz w:val="11"/>
              </w:rPr>
            </w:pPr>
            <w:r>
              <w:rPr>
                <w:rFonts w:ascii="Arial"/>
                <w:sz w:val="11"/>
              </w:rPr>
              <w:t xml:space="preserve">48 </w:t>
            </w:r>
          </w:p>
        </w:tc>
        <w:tc>
          <w:tcPr>
            <w:tcW w:w="2500" w:type="dxa"/>
            <w:tcBorders>
              <w:bottom w:val="single" w:sz="4" w:space="0" w:color="000000"/>
            </w:tcBorders>
          </w:tcPr>
          <w:p w14:paraId="49EDD0E1" w14:textId="77777777" w:rsidR="00C441A2" w:rsidRDefault="003F76D0">
            <w:pPr>
              <w:pStyle w:val="TableParagraph"/>
              <w:spacing w:before="0" w:line="123" w:lineRule="exact"/>
              <w:ind w:left="99"/>
              <w:jc w:val="left"/>
              <w:rPr>
                <w:rFonts w:ascii="Arial"/>
                <w:sz w:val="11"/>
              </w:rPr>
            </w:pPr>
            <w:r>
              <w:rPr>
                <w:rFonts w:ascii="Arial"/>
                <w:sz w:val="11"/>
              </w:rPr>
              <w:t xml:space="preserve">47 </w:t>
            </w:r>
          </w:p>
        </w:tc>
        <w:tc>
          <w:tcPr>
            <w:tcW w:w="2502" w:type="dxa"/>
            <w:tcBorders>
              <w:bottom w:val="single" w:sz="4" w:space="0" w:color="000000"/>
            </w:tcBorders>
          </w:tcPr>
          <w:p w14:paraId="49EDD0E2" w14:textId="77777777" w:rsidR="00C441A2" w:rsidRDefault="003F76D0">
            <w:pPr>
              <w:pStyle w:val="TableParagraph"/>
              <w:spacing w:before="0" w:line="123" w:lineRule="exact"/>
              <w:ind w:right="90"/>
              <w:jc w:val="right"/>
              <w:rPr>
                <w:rFonts w:ascii="Arial"/>
                <w:sz w:val="11"/>
              </w:rPr>
            </w:pPr>
            <w:r>
              <w:rPr>
                <w:rFonts w:ascii="Arial"/>
                <w:sz w:val="11"/>
              </w:rPr>
              <w:t xml:space="preserve">32 </w:t>
            </w:r>
          </w:p>
        </w:tc>
      </w:tr>
      <w:tr w:rsidR="00C441A2" w14:paraId="49EDD0E7" w14:textId="77777777">
        <w:trPr>
          <w:trHeight w:val="314"/>
        </w:trPr>
        <w:tc>
          <w:tcPr>
            <w:tcW w:w="620" w:type="dxa"/>
            <w:gridSpan w:val="2"/>
            <w:tcBorders>
              <w:top w:val="single" w:sz="4" w:space="0" w:color="000000"/>
              <w:left w:val="single" w:sz="4" w:space="0" w:color="000000"/>
              <w:bottom w:val="single" w:sz="4" w:space="0" w:color="000000"/>
              <w:right w:val="single" w:sz="4" w:space="0" w:color="000000"/>
            </w:tcBorders>
          </w:tcPr>
          <w:p w14:paraId="49EDD0E4" w14:textId="77777777" w:rsidR="00C441A2" w:rsidRDefault="003F76D0">
            <w:pPr>
              <w:pStyle w:val="TableParagraph"/>
              <w:ind w:left="10"/>
              <w:rPr>
                <w:sz w:val="18"/>
              </w:rPr>
            </w:pPr>
            <w:r>
              <w:rPr>
                <w:sz w:val="18"/>
              </w:rPr>
              <w:t xml:space="preserve">R </w:t>
            </w:r>
          </w:p>
        </w:tc>
        <w:tc>
          <w:tcPr>
            <w:tcW w:w="4373" w:type="dxa"/>
            <w:gridSpan w:val="2"/>
            <w:tcBorders>
              <w:top w:val="single" w:sz="4" w:space="0" w:color="000000"/>
              <w:left w:val="single" w:sz="4" w:space="0" w:color="000000"/>
              <w:bottom w:val="single" w:sz="4" w:space="0" w:color="000000"/>
              <w:right w:val="single" w:sz="4" w:space="0" w:color="000000"/>
            </w:tcBorders>
          </w:tcPr>
          <w:p w14:paraId="49EDD0E5" w14:textId="77777777" w:rsidR="00C441A2" w:rsidRDefault="003F76D0">
            <w:pPr>
              <w:pStyle w:val="TableParagraph"/>
              <w:ind w:left="10"/>
              <w:rPr>
                <w:sz w:val="18"/>
              </w:rPr>
            </w:pPr>
            <w:r>
              <w:rPr>
                <w:sz w:val="18"/>
              </w:rPr>
              <w:t xml:space="preserve">0 </w:t>
            </w:r>
          </w:p>
        </w:tc>
        <w:tc>
          <w:tcPr>
            <w:tcW w:w="5002" w:type="dxa"/>
            <w:gridSpan w:val="2"/>
            <w:tcBorders>
              <w:top w:val="single" w:sz="4" w:space="0" w:color="000000"/>
              <w:left w:val="single" w:sz="4" w:space="0" w:color="000000"/>
              <w:bottom w:val="single" w:sz="4" w:space="0" w:color="000000"/>
              <w:right w:val="single" w:sz="4" w:space="0" w:color="000000"/>
            </w:tcBorders>
          </w:tcPr>
          <w:p w14:paraId="49EDD0E6" w14:textId="77777777" w:rsidR="00C441A2" w:rsidRDefault="003F76D0">
            <w:pPr>
              <w:pStyle w:val="TableParagraph"/>
              <w:ind w:left="2253" w:right="2248"/>
              <w:rPr>
                <w:sz w:val="18"/>
              </w:rPr>
            </w:pPr>
            <w:r>
              <w:rPr>
                <w:sz w:val="18"/>
              </w:rPr>
              <w:t xml:space="preserve">VPN2 </w:t>
            </w:r>
          </w:p>
        </w:tc>
      </w:tr>
    </w:tbl>
    <w:p w14:paraId="49EDD0E8" w14:textId="77777777" w:rsidR="00C441A2" w:rsidRDefault="00C441A2">
      <w:pPr>
        <w:pStyle w:val="a3"/>
        <w:rPr>
          <w:b/>
          <w:sz w:val="20"/>
        </w:rPr>
      </w:pPr>
    </w:p>
    <w:p w14:paraId="49EDD0E9" w14:textId="77777777" w:rsidR="00C441A2" w:rsidRDefault="00C441A2">
      <w:pPr>
        <w:pStyle w:val="a3"/>
        <w:spacing w:before="8"/>
        <w:rPr>
          <w:b/>
          <w:sz w:val="11"/>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58"/>
        <w:gridCol w:w="2959"/>
        <w:gridCol w:w="314"/>
        <w:gridCol w:w="311"/>
        <w:gridCol w:w="330"/>
        <w:gridCol w:w="311"/>
        <w:gridCol w:w="311"/>
        <w:gridCol w:w="1248"/>
        <w:gridCol w:w="1250"/>
      </w:tblGrid>
      <w:tr w:rsidR="00C441A2" w14:paraId="49EDD0F3" w14:textId="77777777">
        <w:trPr>
          <w:trHeight w:val="216"/>
        </w:trPr>
        <w:tc>
          <w:tcPr>
            <w:tcW w:w="2958" w:type="dxa"/>
            <w:tcBorders>
              <w:top w:val="nil"/>
              <w:left w:val="nil"/>
              <w:right w:val="nil"/>
            </w:tcBorders>
          </w:tcPr>
          <w:p w14:paraId="49EDD0EA"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2959" w:type="dxa"/>
            <w:tcBorders>
              <w:top w:val="nil"/>
              <w:left w:val="nil"/>
              <w:right w:val="nil"/>
            </w:tcBorders>
          </w:tcPr>
          <w:p w14:paraId="49EDD0EB" w14:textId="77777777" w:rsidR="00C441A2" w:rsidRDefault="003F76D0">
            <w:pPr>
              <w:pStyle w:val="TableParagraph"/>
              <w:spacing w:before="0" w:line="123" w:lineRule="exact"/>
              <w:ind w:right="87"/>
              <w:jc w:val="right"/>
              <w:rPr>
                <w:rFonts w:ascii="Arial"/>
                <w:sz w:val="11"/>
              </w:rPr>
            </w:pPr>
            <w:r>
              <w:rPr>
                <w:rFonts w:ascii="Arial"/>
                <w:sz w:val="11"/>
              </w:rPr>
              <w:t xml:space="preserve">13 </w:t>
            </w:r>
          </w:p>
        </w:tc>
        <w:tc>
          <w:tcPr>
            <w:tcW w:w="314" w:type="dxa"/>
            <w:tcBorders>
              <w:top w:val="nil"/>
              <w:left w:val="nil"/>
              <w:right w:val="nil"/>
            </w:tcBorders>
          </w:tcPr>
          <w:p w14:paraId="49EDD0EC" w14:textId="77777777" w:rsidR="00C441A2" w:rsidRDefault="003F76D0">
            <w:pPr>
              <w:pStyle w:val="TableParagraph"/>
              <w:spacing w:before="0" w:line="123" w:lineRule="exact"/>
              <w:ind w:left="100"/>
              <w:jc w:val="left"/>
              <w:rPr>
                <w:rFonts w:ascii="Arial"/>
                <w:sz w:val="11"/>
              </w:rPr>
            </w:pPr>
            <w:r>
              <w:rPr>
                <w:rFonts w:ascii="Arial"/>
                <w:sz w:val="11"/>
              </w:rPr>
              <w:t xml:space="preserve">12 </w:t>
            </w:r>
          </w:p>
        </w:tc>
        <w:tc>
          <w:tcPr>
            <w:tcW w:w="311" w:type="dxa"/>
            <w:tcBorders>
              <w:top w:val="nil"/>
              <w:left w:val="nil"/>
              <w:right w:val="nil"/>
            </w:tcBorders>
          </w:tcPr>
          <w:p w14:paraId="49EDD0ED" w14:textId="77777777" w:rsidR="00C441A2" w:rsidRDefault="003F76D0">
            <w:pPr>
              <w:pStyle w:val="TableParagraph"/>
              <w:spacing w:before="0" w:line="123" w:lineRule="exact"/>
              <w:ind w:left="103"/>
              <w:jc w:val="left"/>
              <w:rPr>
                <w:rFonts w:ascii="Arial"/>
                <w:sz w:val="11"/>
              </w:rPr>
            </w:pPr>
            <w:r>
              <w:rPr>
                <w:rFonts w:ascii="Arial"/>
                <w:sz w:val="11"/>
              </w:rPr>
              <w:t xml:space="preserve">11 </w:t>
            </w:r>
          </w:p>
        </w:tc>
        <w:tc>
          <w:tcPr>
            <w:tcW w:w="330" w:type="dxa"/>
            <w:tcBorders>
              <w:top w:val="nil"/>
              <w:left w:val="nil"/>
              <w:right w:val="nil"/>
            </w:tcBorders>
          </w:tcPr>
          <w:p w14:paraId="49EDD0EE" w14:textId="77777777" w:rsidR="00C441A2" w:rsidRDefault="003F76D0">
            <w:pPr>
              <w:pStyle w:val="TableParagraph"/>
              <w:spacing w:before="0" w:line="123" w:lineRule="exact"/>
              <w:ind w:left="108"/>
              <w:jc w:val="left"/>
              <w:rPr>
                <w:rFonts w:ascii="Arial"/>
                <w:sz w:val="11"/>
              </w:rPr>
            </w:pPr>
            <w:r>
              <w:rPr>
                <w:rFonts w:ascii="Arial"/>
                <w:sz w:val="11"/>
              </w:rPr>
              <w:t xml:space="preserve">10 </w:t>
            </w:r>
          </w:p>
        </w:tc>
        <w:tc>
          <w:tcPr>
            <w:tcW w:w="311" w:type="dxa"/>
            <w:tcBorders>
              <w:top w:val="nil"/>
              <w:left w:val="nil"/>
              <w:right w:val="nil"/>
            </w:tcBorders>
          </w:tcPr>
          <w:p w14:paraId="49EDD0EF" w14:textId="77777777" w:rsidR="00C441A2" w:rsidRDefault="003F76D0">
            <w:pPr>
              <w:pStyle w:val="TableParagraph"/>
              <w:spacing w:before="0" w:line="123" w:lineRule="exact"/>
              <w:ind w:left="11"/>
              <w:rPr>
                <w:rFonts w:ascii="Arial"/>
                <w:sz w:val="11"/>
              </w:rPr>
            </w:pPr>
            <w:r>
              <w:rPr>
                <w:rFonts w:ascii="Arial"/>
                <w:sz w:val="11"/>
              </w:rPr>
              <w:t xml:space="preserve">9 </w:t>
            </w:r>
          </w:p>
        </w:tc>
        <w:tc>
          <w:tcPr>
            <w:tcW w:w="311" w:type="dxa"/>
            <w:tcBorders>
              <w:top w:val="nil"/>
              <w:left w:val="nil"/>
              <w:right w:val="nil"/>
            </w:tcBorders>
          </w:tcPr>
          <w:p w14:paraId="49EDD0F0" w14:textId="77777777" w:rsidR="00C441A2" w:rsidRDefault="003F76D0">
            <w:pPr>
              <w:pStyle w:val="TableParagraph"/>
              <w:spacing w:before="0" w:line="123" w:lineRule="exact"/>
              <w:ind w:left="13"/>
              <w:rPr>
                <w:rFonts w:ascii="Arial"/>
                <w:sz w:val="11"/>
              </w:rPr>
            </w:pPr>
            <w:r>
              <w:rPr>
                <w:rFonts w:ascii="Arial"/>
                <w:sz w:val="11"/>
              </w:rPr>
              <w:t xml:space="preserve">8 </w:t>
            </w:r>
          </w:p>
        </w:tc>
        <w:tc>
          <w:tcPr>
            <w:tcW w:w="1248" w:type="dxa"/>
            <w:tcBorders>
              <w:top w:val="nil"/>
              <w:left w:val="nil"/>
              <w:right w:val="nil"/>
            </w:tcBorders>
          </w:tcPr>
          <w:p w14:paraId="49EDD0F1" w14:textId="77777777" w:rsidR="00C441A2" w:rsidRDefault="003F76D0">
            <w:pPr>
              <w:pStyle w:val="TableParagraph"/>
              <w:spacing w:before="0" w:line="123" w:lineRule="exact"/>
              <w:ind w:left="131"/>
              <w:jc w:val="left"/>
              <w:rPr>
                <w:rFonts w:ascii="Arial"/>
                <w:sz w:val="11"/>
              </w:rPr>
            </w:pPr>
            <w:r>
              <w:rPr>
                <w:rFonts w:ascii="Arial"/>
                <w:sz w:val="11"/>
              </w:rPr>
              <w:t xml:space="preserve">7 </w:t>
            </w:r>
          </w:p>
        </w:tc>
        <w:tc>
          <w:tcPr>
            <w:tcW w:w="1250" w:type="dxa"/>
            <w:tcBorders>
              <w:top w:val="nil"/>
              <w:left w:val="nil"/>
              <w:right w:val="nil"/>
            </w:tcBorders>
          </w:tcPr>
          <w:p w14:paraId="49EDD0F2" w14:textId="77777777" w:rsidR="00C441A2" w:rsidRDefault="003F76D0">
            <w:pPr>
              <w:pStyle w:val="TableParagraph"/>
              <w:spacing w:before="0" w:line="123" w:lineRule="exact"/>
              <w:ind w:right="117"/>
              <w:jc w:val="right"/>
              <w:rPr>
                <w:rFonts w:ascii="Arial"/>
                <w:sz w:val="11"/>
              </w:rPr>
            </w:pPr>
            <w:r>
              <w:rPr>
                <w:rFonts w:ascii="Arial"/>
                <w:sz w:val="11"/>
              </w:rPr>
              <w:t xml:space="preserve">0 </w:t>
            </w:r>
          </w:p>
        </w:tc>
      </w:tr>
      <w:tr w:rsidR="00C441A2" w14:paraId="49EDD0F9" w14:textId="77777777">
        <w:trPr>
          <w:trHeight w:val="402"/>
        </w:trPr>
        <w:tc>
          <w:tcPr>
            <w:tcW w:w="5917" w:type="dxa"/>
            <w:gridSpan w:val="2"/>
          </w:tcPr>
          <w:p w14:paraId="49EDD0F4" w14:textId="77777777" w:rsidR="00C441A2" w:rsidRDefault="003F76D0">
            <w:pPr>
              <w:pStyle w:val="TableParagraph"/>
              <w:spacing w:before="92"/>
              <w:ind w:left="2712" w:right="2703"/>
              <w:rPr>
                <w:sz w:val="18"/>
              </w:rPr>
            </w:pPr>
            <w:r>
              <w:rPr>
                <w:sz w:val="18"/>
              </w:rPr>
              <w:t xml:space="preserve">VPN2 </w:t>
            </w:r>
          </w:p>
        </w:tc>
        <w:tc>
          <w:tcPr>
            <w:tcW w:w="625" w:type="dxa"/>
            <w:gridSpan w:val="2"/>
          </w:tcPr>
          <w:p w14:paraId="49EDD0F5" w14:textId="77777777" w:rsidR="00C441A2" w:rsidRDefault="003F76D0">
            <w:pPr>
              <w:pStyle w:val="TableParagraph"/>
              <w:spacing w:before="92"/>
              <w:ind w:left="11"/>
              <w:rPr>
                <w:sz w:val="18"/>
              </w:rPr>
            </w:pPr>
            <w:r>
              <w:rPr>
                <w:sz w:val="18"/>
              </w:rPr>
              <w:t xml:space="preserve">0 </w:t>
            </w:r>
          </w:p>
        </w:tc>
        <w:tc>
          <w:tcPr>
            <w:tcW w:w="330" w:type="dxa"/>
          </w:tcPr>
          <w:p w14:paraId="49EDD0F6" w14:textId="77777777" w:rsidR="00C441A2" w:rsidRDefault="003F76D0">
            <w:pPr>
              <w:pStyle w:val="TableParagraph"/>
              <w:spacing w:before="0" w:line="200" w:lineRule="exact"/>
              <w:ind w:left="5" w:right="-25" w:firstLine="39"/>
              <w:jc w:val="left"/>
              <w:rPr>
                <w:sz w:val="18"/>
              </w:rPr>
            </w:pPr>
            <w:r>
              <w:rPr>
                <w:sz w:val="18"/>
              </w:rPr>
              <w:t xml:space="preserve">EH INV </w:t>
            </w:r>
          </w:p>
        </w:tc>
        <w:tc>
          <w:tcPr>
            <w:tcW w:w="622" w:type="dxa"/>
            <w:gridSpan w:val="2"/>
          </w:tcPr>
          <w:p w14:paraId="49EDD0F7" w14:textId="77777777" w:rsidR="00C441A2" w:rsidRDefault="003F76D0">
            <w:pPr>
              <w:pStyle w:val="TableParagraph"/>
              <w:spacing w:before="92"/>
              <w:ind w:left="12"/>
              <w:rPr>
                <w:sz w:val="18"/>
              </w:rPr>
            </w:pPr>
            <w:r>
              <w:rPr>
                <w:sz w:val="18"/>
              </w:rPr>
              <w:t xml:space="preserve">0 </w:t>
            </w:r>
          </w:p>
        </w:tc>
        <w:tc>
          <w:tcPr>
            <w:tcW w:w="2498" w:type="dxa"/>
            <w:gridSpan w:val="2"/>
          </w:tcPr>
          <w:p w14:paraId="49EDD0F8" w14:textId="77777777" w:rsidR="00C441A2" w:rsidRDefault="003F76D0">
            <w:pPr>
              <w:pStyle w:val="TableParagraph"/>
              <w:spacing w:before="92"/>
              <w:ind w:left="860" w:right="848"/>
              <w:rPr>
                <w:sz w:val="18"/>
              </w:rPr>
            </w:pPr>
            <w:r>
              <w:rPr>
                <w:sz w:val="18"/>
              </w:rPr>
              <w:t xml:space="preserve">ASID </w:t>
            </w:r>
          </w:p>
        </w:tc>
      </w:tr>
    </w:tbl>
    <w:p w14:paraId="49EDD0FA" w14:textId="77777777" w:rsidR="00C441A2" w:rsidRDefault="00C441A2">
      <w:pPr>
        <w:pStyle w:val="a3"/>
        <w:rPr>
          <w:b/>
          <w:sz w:val="22"/>
        </w:rPr>
      </w:pPr>
    </w:p>
    <w:p w14:paraId="49EDD0FB" w14:textId="77777777" w:rsidR="00C441A2" w:rsidRDefault="00C441A2">
      <w:pPr>
        <w:pStyle w:val="a3"/>
        <w:spacing w:before="1"/>
        <w:rPr>
          <w:b/>
          <w:sz w:val="28"/>
        </w:rPr>
      </w:pPr>
    </w:p>
    <w:p w14:paraId="49EDD0FC" w14:textId="77777777" w:rsidR="00C441A2" w:rsidRDefault="003F76D0">
      <w:pPr>
        <w:spacing w:after="23"/>
        <w:ind w:left="896" w:right="895"/>
        <w:jc w:val="center"/>
        <w:rPr>
          <w:b/>
          <w:sz w:val="21"/>
        </w:rPr>
      </w:pPr>
      <w:bookmarkStart w:id="411" w:name="_bookmark236"/>
      <w:bookmarkEnd w:id="411"/>
      <w:r>
        <w:rPr>
          <w:b/>
          <w:sz w:val="21"/>
        </w:rPr>
        <w:t xml:space="preserve"> Table 7-22 Description of the EntryHi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102" w14:textId="77777777">
        <w:trPr>
          <w:trHeight w:val="312"/>
        </w:trPr>
        <w:tc>
          <w:tcPr>
            <w:tcW w:w="959" w:type="dxa"/>
            <w:tcBorders>
              <w:bottom w:val="double" w:sz="1" w:space="0" w:color="000000"/>
            </w:tcBorders>
          </w:tcPr>
          <w:p w14:paraId="49EDD0FD"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0FE"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0FF"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100"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101"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14:paraId="49EDD111" w14:textId="77777777">
        <w:trPr>
          <w:trHeight w:val="1560"/>
        </w:trPr>
        <w:tc>
          <w:tcPr>
            <w:tcW w:w="959" w:type="dxa"/>
            <w:tcBorders>
              <w:top w:val="double" w:sz="1" w:space="0" w:color="000000"/>
            </w:tcBorders>
          </w:tcPr>
          <w:p w14:paraId="49EDD103" w14:textId="77777777" w:rsidR="00C441A2" w:rsidRPr="008B7DA9" w:rsidRDefault="00C441A2">
            <w:pPr>
              <w:pStyle w:val="TableParagraph"/>
              <w:spacing w:before="0"/>
              <w:jc w:val="left"/>
              <w:rPr>
                <w:b/>
                <w:sz w:val="20"/>
              </w:rPr>
            </w:pPr>
          </w:p>
          <w:p w14:paraId="49EDD104" w14:textId="77777777" w:rsidR="00C441A2" w:rsidRPr="008B7DA9" w:rsidRDefault="00C441A2">
            <w:pPr>
              <w:pStyle w:val="TableParagraph"/>
              <w:spacing w:before="0"/>
              <w:jc w:val="left"/>
              <w:rPr>
                <w:b/>
                <w:sz w:val="20"/>
              </w:rPr>
            </w:pPr>
          </w:p>
          <w:p w14:paraId="49EDD105" w14:textId="77777777" w:rsidR="00C441A2" w:rsidRPr="008B7DA9" w:rsidRDefault="003F76D0">
            <w:pPr>
              <w:pStyle w:val="TableParagraph"/>
              <w:spacing w:before="162"/>
              <w:ind w:left="8"/>
              <w:rPr>
                <w:sz w:val="18"/>
              </w:rPr>
            </w:pPr>
            <w:r w:rsidRPr="008B7DA9">
              <w:rPr>
                <w:sz w:val="18"/>
              </w:rPr>
              <w:t xml:space="preserve">R </w:t>
            </w:r>
          </w:p>
        </w:tc>
        <w:tc>
          <w:tcPr>
            <w:tcW w:w="709" w:type="dxa"/>
            <w:tcBorders>
              <w:top w:val="double" w:sz="1" w:space="0" w:color="000000"/>
            </w:tcBorders>
          </w:tcPr>
          <w:p w14:paraId="49EDD106" w14:textId="77777777" w:rsidR="00C441A2" w:rsidRPr="008B7DA9" w:rsidRDefault="00C441A2">
            <w:pPr>
              <w:pStyle w:val="TableParagraph"/>
              <w:spacing w:before="0"/>
              <w:jc w:val="left"/>
              <w:rPr>
                <w:b/>
                <w:sz w:val="20"/>
              </w:rPr>
            </w:pPr>
          </w:p>
          <w:p w14:paraId="49EDD107" w14:textId="77777777" w:rsidR="00C441A2" w:rsidRPr="008B7DA9" w:rsidRDefault="00C441A2">
            <w:pPr>
              <w:pStyle w:val="TableParagraph"/>
              <w:spacing w:before="0"/>
              <w:jc w:val="left"/>
              <w:rPr>
                <w:b/>
                <w:sz w:val="20"/>
              </w:rPr>
            </w:pPr>
          </w:p>
          <w:p w14:paraId="49EDD108" w14:textId="77777777" w:rsidR="00C441A2" w:rsidRPr="008B7DA9" w:rsidRDefault="003F76D0">
            <w:pPr>
              <w:pStyle w:val="TableParagraph"/>
              <w:spacing w:before="162"/>
              <w:ind w:left="93" w:right="83"/>
              <w:rPr>
                <w:sz w:val="18"/>
              </w:rPr>
            </w:pPr>
            <w:r w:rsidRPr="008B7DA9">
              <w:rPr>
                <w:sz w:val="18"/>
              </w:rPr>
              <w:t xml:space="preserve">63.. 62 </w:t>
            </w:r>
          </w:p>
        </w:tc>
        <w:tc>
          <w:tcPr>
            <w:tcW w:w="6662" w:type="dxa"/>
            <w:tcBorders>
              <w:top w:val="double" w:sz="1" w:space="0" w:color="000000"/>
            </w:tcBorders>
          </w:tcPr>
          <w:p w14:paraId="49EDD109" w14:textId="77777777" w:rsidR="00C441A2" w:rsidRPr="008B7DA9" w:rsidRDefault="003F76D0">
            <w:pPr>
              <w:pStyle w:val="TableParagraph"/>
              <w:spacing w:before="41" w:line="324" w:lineRule="auto"/>
              <w:ind w:left="107" w:right="2292"/>
              <w:jc w:val="left"/>
              <w:rPr>
                <w:rFonts w:eastAsia="宋体"/>
                <w:sz w:val="18"/>
              </w:rPr>
            </w:pPr>
            <w:r w:rsidRPr="008B7DA9">
              <w:rPr>
                <w:rFonts w:eastAsia="宋体"/>
                <w:sz w:val="18"/>
              </w:rPr>
              <w:t xml:space="preserve">An area identifies a bit, corresponding to the [63:62] bit of the virtual address.           </w:t>
            </w:r>
            <w:r w:rsidRPr="008B7DA9">
              <w:rPr>
                <w:sz w:val="18"/>
              </w:rPr>
              <w:t xml:space="preserve"> 0B00: User address region (XUSeg, User Address region); </w:t>
            </w:r>
            <w:r w:rsidRPr="008B7DA9">
              <w:rPr>
                <w:rFonts w:eastAsia="宋体"/>
                <w:sz w:val="18"/>
              </w:rPr>
              <w:t xml:space="preserve">   </w:t>
            </w:r>
            <w:r w:rsidRPr="008B7DA9">
              <w:rPr>
                <w:sz w:val="18"/>
              </w:rPr>
              <w:t xml:space="preserve"> 0B01: Supervisor Address Region (XSSEG, Supervisor Address Region); </w:t>
            </w:r>
            <w:r w:rsidRPr="008B7DA9">
              <w:rPr>
                <w:rFonts w:eastAsia="宋体"/>
                <w:sz w:val="18"/>
              </w:rPr>
              <w:t xml:space="preserve">   </w:t>
            </w:r>
            <w:r w:rsidRPr="008B7DA9">
              <w:rPr>
                <w:sz w:val="18"/>
              </w:rPr>
              <w:t xml:space="preserve"> 0B10: Retention; </w:t>
            </w:r>
          </w:p>
          <w:p w14:paraId="49EDD10A" w14:textId="77777777" w:rsidR="00C441A2" w:rsidRPr="008B7DA9" w:rsidRDefault="003F76D0">
            <w:pPr>
              <w:pStyle w:val="TableParagraph"/>
              <w:spacing w:before="3"/>
              <w:ind w:left="107"/>
              <w:jc w:val="left"/>
              <w:rPr>
                <w:rFonts w:eastAsia="宋体"/>
                <w:sz w:val="18"/>
              </w:rPr>
            </w:pPr>
            <w:r w:rsidRPr="008B7DA9">
              <w:rPr>
                <w:sz w:val="18"/>
              </w:rPr>
              <w:t xml:space="preserve">0B11: Kernel address region (Xkseg, Kernel Address region). </w:t>
            </w:r>
          </w:p>
        </w:tc>
        <w:tc>
          <w:tcPr>
            <w:tcW w:w="709" w:type="dxa"/>
            <w:tcBorders>
              <w:top w:val="double" w:sz="1" w:space="0" w:color="000000"/>
            </w:tcBorders>
          </w:tcPr>
          <w:p w14:paraId="49EDD10B" w14:textId="77777777" w:rsidR="00C441A2" w:rsidRPr="008B7DA9" w:rsidRDefault="00C441A2">
            <w:pPr>
              <w:pStyle w:val="TableParagraph"/>
              <w:spacing w:before="0"/>
              <w:jc w:val="left"/>
              <w:rPr>
                <w:b/>
                <w:sz w:val="20"/>
              </w:rPr>
            </w:pPr>
          </w:p>
          <w:p w14:paraId="49EDD10C" w14:textId="77777777" w:rsidR="00C441A2" w:rsidRPr="008B7DA9" w:rsidRDefault="00C441A2">
            <w:pPr>
              <w:pStyle w:val="TableParagraph"/>
              <w:spacing w:before="0"/>
              <w:jc w:val="left"/>
              <w:rPr>
                <w:b/>
                <w:sz w:val="20"/>
              </w:rPr>
            </w:pPr>
          </w:p>
          <w:p w14:paraId="49EDD10D" w14:textId="77777777" w:rsidR="00C441A2" w:rsidRPr="008B7DA9" w:rsidRDefault="003F76D0">
            <w:pPr>
              <w:pStyle w:val="TableParagraph"/>
              <w:spacing w:before="162"/>
              <w:ind w:left="93" w:right="82"/>
              <w:rPr>
                <w:sz w:val="18"/>
              </w:rPr>
            </w:pPr>
            <w:r w:rsidRPr="008B7DA9">
              <w:rPr>
                <w:sz w:val="18"/>
              </w:rPr>
              <w:t xml:space="preserve">R/W </w:t>
            </w:r>
          </w:p>
        </w:tc>
        <w:tc>
          <w:tcPr>
            <w:tcW w:w="923" w:type="dxa"/>
            <w:tcBorders>
              <w:top w:val="double" w:sz="1" w:space="0" w:color="000000"/>
            </w:tcBorders>
          </w:tcPr>
          <w:p w14:paraId="49EDD10E" w14:textId="77777777" w:rsidR="00C441A2" w:rsidRPr="008B7DA9" w:rsidRDefault="00C441A2">
            <w:pPr>
              <w:pStyle w:val="TableParagraph"/>
              <w:spacing w:before="0"/>
              <w:jc w:val="left"/>
              <w:rPr>
                <w:b/>
                <w:sz w:val="20"/>
              </w:rPr>
            </w:pPr>
          </w:p>
          <w:p w14:paraId="49EDD10F" w14:textId="77777777" w:rsidR="00C441A2" w:rsidRPr="008B7DA9" w:rsidRDefault="00C441A2">
            <w:pPr>
              <w:pStyle w:val="TableParagraph"/>
              <w:spacing w:before="0"/>
              <w:jc w:val="left"/>
              <w:rPr>
                <w:b/>
                <w:sz w:val="20"/>
              </w:rPr>
            </w:pPr>
          </w:p>
          <w:p w14:paraId="49EDD110" w14:textId="77777777" w:rsidR="00C441A2" w:rsidRPr="008B7DA9" w:rsidRDefault="003F76D0">
            <w:pPr>
              <w:pStyle w:val="TableParagraph"/>
              <w:spacing w:before="162"/>
              <w:ind w:left="115" w:right="107"/>
              <w:rPr>
                <w:sz w:val="18"/>
              </w:rPr>
            </w:pPr>
            <w:r w:rsidRPr="008B7DA9">
              <w:rPr>
                <w:sz w:val="18"/>
              </w:rPr>
              <w:t xml:space="preserve">0 x0 </w:t>
            </w:r>
          </w:p>
        </w:tc>
      </w:tr>
      <w:tr w:rsidR="00C441A2" w14:paraId="49EDD117" w14:textId="77777777">
        <w:trPr>
          <w:trHeight w:val="311"/>
        </w:trPr>
        <w:tc>
          <w:tcPr>
            <w:tcW w:w="959" w:type="dxa"/>
          </w:tcPr>
          <w:p w14:paraId="49EDD112" w14:textId="77777777" w:rsidR="00C441A2" w:rsidRPr="008B7DA9" w:rsidRDefault="003F76D0">
            <w:pPr>
              <w:pStyle w:val="TableParagraph"/>
              <w:ind w:left="9"/>
              <w:rPr>
                <w:sz w:val="18"/>
              </w:rPr>
            </w:pPr>
            <w:r w:rsidRPr="008B7DA9">
              <w:rPr>
                <w:sz w:val="18"/>
              </w:rPr>
              <w:t xml:space="preserve">0 </w:t>
            </w:r>
          </w:p>
        </w:tc>
        <w:tc>
          <w:tcPr>
            <w:tcW w:w="709" w:type="dxa"/>
          </w:tcPr>
          <w:p w14:paraId="49EDD113" w14:textId="77777777" w:rsidR="00C441A2" w:rsidRPr="008B7DA9" w:rsidRDefault="003F76D0">
            <w:pPr>
              <w:pStyle w:val="TableParagraph"/>
              <w:ind w:left="93" w:right="83"/>
              <w:rPr>
                <w:sz w:val="18"/>
              </w:rPr>
            </w:pPr>
            <w:r w:rsidRPr="008B7DA9">
              <w:rPr>
                <w:sz w:val="18"/>
              </w:rPr>
              <w:t xml:space="preserve">61.. 48 </w:t>
            </w:r>
          </w:p>
        </w:tc>
        <w:tc>
          <w:tcPr>
            <w:tcW w:w="6662" w:type="dxa"/>
          </w:tcPr>
          <w:p w14:paraId="49EDD114" w14:textId="77777777" w:rsidR="00C441A2" w:rsidRPr="008B7DA9" w:rsidRDefault="003F76D0">
            <w:pPr>
              <w:pStyle w:val="TableParagraph"/>
              <w:spacing w:before="40"/>
              <w:ind w:left="107"/>
              <w:jc w:val="left"/>
              <w:rPr>
                <w:rFonts w:eastAsia="宋体"/>
                <w:sz w:val="18"/>
              </w:rPr>
            </w:pPr>
            <w:r w:rsidRPr="008B7DA9">
              <w:rPr>
                <w:rFonts w:eastAsia="宋体"/>
                <w:sz w:val="18"/>
              </w:rPr>
              <w:t xml:space="preserve">Read only is always 0. </w:t>
            </w:r>
          </w:p>
        </w:tc>
        <w:tc>
          <w:tcPr>
            <w:tcW w:w="709" w:type="dxa"/>
          </w:tcPr>
          <w:p w14:paraId="49EDD115" w14:textId="77777777" w:rsidR="00C441A2" w:rsidRPr="008B7DA9" w:rsidRDefault="003F76D0">
            <w:pPr>
              <w:pStyle w:val="TableParagraph"/>
              <w:ind w:left="10"/>
              <w:rPr>
                <w:sz w:val="18"/>
              </w:rPr>
            </w:pPr>
            <w:r w:rsidRPr="008B7DA9">
              <w:rPr>
                <w:sz w:val="18"/>
              </w:rPr>
              <w:t xml:space="preserve">0 </w:t>
            </w:r>
          </w:p>
        </w:tc>
        <w:tc>
          <w:tcPr>
            <w:tcW w:w="923" w:type="dxa"/>
          </w:tcPr>
          <w:p w14:paraId="49EDD116" w14:textId="77777777" w:rsidR="00C441A2" w:rsidRPr="008B7DA9" w:rsidRDefault="003F76D0">
            <w:pPr>
              <w:pStyle w:val="TableParagraph"/>
              <w:ind w:left="8"/>
              <w:rPr>
                <w:sz w:val="18"/>
              </w:rPr>
            </w:pPr>
            <w:r w:rsidRPr="008B7DA9">
              <w:rPr>
                <w:sz w:val="18"/>
              </w:rPr>
              <w:t xml:space="preserve">0 </w:t>
            </w:r>
          </w:p>
        </w:tc>
      </w:tr>
      <w:tr w:rsidR="00C441A2" w14:paraId="49EDD11D" w14:textId="77777777">
        <w:trPr>
          <w:trHeight w:val="311"/>
        </w:trPr>
        <w:tc>
          <w:tcPr>
            <w:tcW w:w="959" w:type="dxa"/>
          </w:tcPr>
          <w:p w14:paraId="49EDD118" w14:textId="77777777" w:rsidR="00C441A2" w:rsidRPr="008B7DA9" w:rsidRDefault="003F76D0">
            <w:pPr>
              <w:pStyle w:val="TableParagraph"/>
              <w:ind w:left="87" w:right="80"/>
              <w:rPr>
                <w:sz w:val="18"/>
              </w:rPr>
            </w:pPr>
            <w:r w:rsidRPr="008B7DA9">
              <w:rPr>
                <w:sz w:val="18"/>
              </w:rPr>
              <w:t xml:space="preserve">VPN2 </w:t>
            </w:r>
          </w:p>
        </w:tc>
        <w:tc>
          <w:tcPr>
            <w:tcW w:w="709" w:type="dxa"/>
          </w:tcPr>
          <w:p w14:paraId="49EDD119" w14:textId="77777777" w:rsidR="00C441A2" w:rsidRPr="008B7DA9" w:rsidRDefault="003F76D0">
            <w:pPr>
              <w:pStyle w:val="TableParagraph"/>
              <w:ind w:left="93" w:right="83"/>
              <w:rPr>
                <w:sz w:val="18"/>
              </w:rPr>
            </w:pPr>
            <w:r w:rsidRPr="008B7DA9">
              <w:rPr>
                <w:sz w:val="18"/>
              </w:rPr>
              <w:t xml:space="preserve">47.. 13 </w:t>
            </w:r>
          </w:p>
        </w:tc>
        <w:tc>
          <w:tcPr>
            <w:tcW w:w="6662" w:type="dxa"/>
          </w:tcPr>
          <w:p w14:paraId="49EDD11A" w14:textId="77777777" w:rsidR="00C441A2" w:rsidRPr="008B7DA9" w:rsidRDefault="003F76D0">
            <w:pPr>
              <w:pStyle w:val="TableParagraph"/>
              <w:spacing w:before="40"/>
              <w:ind w:left="107"/>
              <w:jc w:val="left"/>
              <w:rPr>
                <w:rFonts w:eastAsia="宋体"/>
                <w:sz w:val="18"/>
              </w:rPr>
            </w:pPr>
            <w:r w:rsidRPr="008B7DA9">
              <w:rPr>
                <w:rFonts w:eastAsia="宋体"/>
                <w:sz w:val="18"/>
              </w:rPr>
              <w:t xml:space="preserve">The virtual page number is divided by 2(mapped to a double page) and corresponds to the [47:13] bit of the virtual address. </w:t>
            </w:r>
          </w:p>
        </w:tc>
        <w:tc>
          <w:tcPr>
            <w:tcW w:w="709" w:type="dxa"/>
          </w:tcPr>
          <w:p w14:paraId="49EDD11B" w14:textId="77777777" w:rsidR="00C441A2" w:rsidRPr="008B7DA9" w:rsidRDefault="003F76D0">
            <w:pPr>
              <w:pStyle w:val="TableParagraph"/>
              <w:ind w:left="93" w:right="82"/>
              <w:rPr>
                <w:sz w:val="18"/>
              </w:rPr>
            </w:pPr>
            <w:r w:rsidRPr="008B7DA9">
              <w:rPr>
                <w:sz w:val="18"/>
              </w:rPr>
              <w:t xml:space="preserve">R/W </w:t>
            </w:r>
          </w:p>
        </w:tc>
        <w:tc>
          <w:tcPr>
            <w:tcW w:w="923" w:type="dxa"/>
          </w:tcPr>
          <w:p w14:paraId="49EDD11C" w14:textId="77777777" w:rsidR="00C441A2" w:rsidRPr="008B7DA9" w:rsidRDefault="003F76D0">
            <w:pPr>
              <w:pStyle w:val="TableParagraph"/>
              <w:ind w:left="115" w:right="107"/>
              <w:rPr>
                <w:sz w:val="18"/>
              </w:rPr>
            </w:pPr>
            <w:r w:rsidRPr="008B7DA9">
              <w:rPr>
                <w:sz w:val="18"/>
              </w:rPr>
              <w:t xml:space="preserve">0 x0 </w:t>
            </w:r>
          </w:p>
        </w:tc>
      </w:tr>
      <w:tr w:rsidR="00C441A2" w14:paraId="49EDD123" w14:textId="77777777">
        <w:trPr>
          <w:trHeight w:val="312"/>
        </w:trPr>
        <w:tc>
          <w:tcPr>
            <w:tcW w:w="959" w:type="dxa"/>
          </w:tcPr>
          <w:p w14:paraId="49EDD11E" w14:textId="77777777" w:rsidR="00C441A2" w:rsidRPr="008B7DA9" w:rsidRDefault="003F76D0">
            <w:pPr>
              <w:pStyle w:val="TableParagraph"/>
              <w:spacing w:before="51"/>
              <w:ind w:left="9"/>
              <w:rPr>
                <w:sz w:val="18"/>
              </w:rPr>
            </w:pPr>
            <w:r w:rsidRPr="008B7DA9">
              <w:rPr>
                <w:sz w:val="18"/>
              </w:rPr>
              <w:t xml:space="preserve">0 </w:t>
            </w:r>
          </w:p>
        </w:tc>
        <w:tc>
          <w:tcPr>
            <w:tcW w:w="709" w:type="dxa"/>
          </w:tcPr>
          <w:p w14:paraId="49EDD11F" w14:textId="77777777" w:rsidR="00C441A2" w:rsidRPr="008B7DA9" w:rsidRDefault="003F76D0">
            <w:pPr>
              <w:pStyle w:val="TableParagraph"/>
              <w:spacing w:before="51"/>
              <w:ind w:left="93" w:right="83"/>
              <w:rPr>
                <w:sz w:val="18"/>
              </w:rPr>
            </w:pPr>
            <w:r w:rsidRPr="008B7DA9">
              <w:rPr>
                <w:sz w:val="18"/>
              </w:rPr>
              <w:t xml:space="preserve">12.. 11 </w:t>
            </w:r>
          </w:p>
        </w:tc>
        <w:tc>
          <w:tcPr>
            <w:tcW w:w="6662" w:type="dxa"/>
          </w:tcPr>
          <w:p w14:paraId="49EDD120" w14:textId="77777777" w:rsidR="00C441A2" w:rsidRPr="008B7DA9" w:rsidRDefault="003F76D0">
            <w:pPr>
              <w:pStyle w:val="TableParagraph"/>
              <w:spacing w:before="41"/>
              <w:ind w:left="107"/>
              <w:jc w:val="left"/>
              <w:rPr>
                <w:rFonts w:eastAsia="宋体"/>
                <w:sz w:val="18"/>
              </w:rPr>
            </w:pPr>
            <w:r w:rsidRPr="008B7DA9">
              <w:rPr>
                <w:rFonts w:eastAsia="宋体"/>
                <w:sz w:val="18"/>
              </w:rPr>
              <w:t xml:space="preserve">Read only is always 0. </w:t>
            </w:r>
          </w:p>
        </w:tc>
        <w:tc>
          <w:tcPr>
            <w:tcW w:w="709" w:type="dxa"/>
          </w:tcPr>
          <w:p w14:paraId="49EDD121" w14:textId="77777777" w:rsidR="00C441A2" w:rsidRPr="008B7DA9" w:rsidRDefault="003F76D0">
            <w:pPr>
              <w:pStyle w:val="TableParagraph"/>
              <w:spacing w:before="51"/>
              <w:ind w:left="10"/>
              <w:rPr>
                <w:sz w:val="18"/>
              </w:rPr>
            </w:pPr>
            <w:r w:rsidRPr="008B7DA9">
              <w:rPr>
                <w:sz w:val="18"/>
              </w:rPr>
              <w:t xml:space="preserve">0 </w:t>
            </w:r>
          </w:p>
        </w:tc>
        <w:tc>
          <w:tcPr>
            <w:tcW w:w="923" w:type="dxa"/>
          </w:tcPr>
          <w:p w14:paraId="49EDD122" w14:textId="77777777" w:rsidR="00C441A2" w:rsidRPr="008B7DA9" w:rsidRDefault="003F76D0">
            <w:pPr>
              <w:pStyle w:val="TableParagraph"/>
              <w:spacing w:before="51"/>
              <w:ind w:left="8"/>
              <w:rPr>
                <w:sz w:val="18"/>
              </w:rPr>
            </w:pPr>
            <w:r w:rsidRPr="008B7DA9">
              <w:rPr>
                <w:sz w:val="18"/>
              </w:rPr>
              <w:t xml:space="preserve">0 </w:t>
            </w:r>
          </w:p>
        </w:tc>
      </w:tr>
      <w:tr w:rsidR="00C441A2" w14:paraId="49EDD12F" w14:textId="77777777">
        <w:trPr>
          <w:trHeight w:val="935"/>
        </w:trPr>
        <w:tc>
          <w:tcPr>
            <w:tcW w:w="959" w:type="dxa"/>
          </w:tcPr>
          <w:p w14:paraId="49EDD124" w14:textId="77777777" w:rsidR="00C441A2" w:rsidRPr="008B7DA9" w:rsidRDefault="00C441A2">
            <w:pPr>
              <w:pStyle w:val="TableParagraph"/>
              <w:spacing w:before="3"/>
              <w:jc w:val="left"/>
              <w:rPr>
                <w:b/>
                <w:sz w:val="28"/>
              </w:rPr>
            </w:pPr>
          </w:p>
          <w:p w14:paraId="49EDD125" w14:textId="77777777" w:rsidR="00C441A2" w:rsidRPr="008B7DA9" w:rsidRDefault="003F76D0">
            <w:pPr>
              <w:pStyle w:val="TableParagraph"/>
              <w:spacing w:before="0"/>
              <w:ind w:left="87" w:right="78"/>
              <w:rPr>
                <w:sz w:val="18"/>
              </w:rPr>
            </w:pPr>
            <w:r w:rsidRPr="008B7DA9">
              <w:rPr>
                <w:sz w:val="18"/>
              </w:rPr>
              <w:t xml:space="preserve">EHINV </w:t>
            </w:r>
            <w:hyperlink w:anchor="_bookmark237" w:history="1">
              <w:r w:rsidRPr="008B7DA9">
                <w:rPr>
                  <w:sz w:val="18"/>
                  <w:vertAlign w:val="superscript"/>
                </w:rPr>
                <w:t>1</w:t>
              </w:r>
            </w:hyperlink>
          </w:p>
        </w:tc>
        <w:tc>
          <w:tcPr>
            <w:tcW w:w="709" w:type="dxa"/>
          </w:tcPr>
          <w:p w14:paraId="49EDD126" w14:textId="77777777" w:rsidR="00C441A2" w:rsidRPr="008B7DA9" w:rsidRDefault="00C441A2">
            <w:pPr>
              <w:pStyle w:val="TableParagraph"/>
              <w:spacing w:before="3"/>
              <w:jc w:val="left"/>
              <w:rPr>
                <w:b/>
                <w:sz w:val="28"/>
              </w:rPr>
            </w:pPr>
          </w:p>
          <w:p w14:paraId="49EDD127" w14:textId="77777777" w:rsidR="00C441A2" w:rsidRPr="008B7DA9" w:rsidRDefault="003F76D0">
            <w:pPr>
              <w:pStyle w:val="TableParagraph"/>
              <w:spacing w:before="0"/>
              <w:ind w:left="93" w:right="85"/>
              <w:rPr>
                <w:sz w:val="18"/>
              </w:rPr>
            </w:pPr>
            <w:r w:rsidRPr="008B7DA9">
              <w:rPr>
                <w:sz w:val="18"/>
              </w:rPr>
              <w:t xml:space="preserve">10 </w:t>
            </w:r>
          </w:p>
        </w:tc>
        <w:tc>
          <w:tcPr>
            <w:tcW w:w="6662" w:type="dxa"/>
          </w:tcPr>
          <w:p w14:paraId="49EDD128" w14:textId="77777777" w:rsidR="00C441A2" w:rsidRPr="008B7DA9" w:rsidRDefault="003F76D0">
            <w:pPr>
              <w:pStyle w:val="TableParagraph"/>
              <w:spacing w:before="40"/>
              <w:ind w:left="107"/>
              <w:jc w:val="left"/>
              <w:rPr>
                <w:rFonts w:eastAsia="宋体"/>
                <w:sz w:val="18"/>
              </w:rPr>
            </w:pPr>
            <w:r w:rsidRPr="008B7DA9">
              <w:rPr>
                <w:sz w:val="18"/>
              </w:rPr>
              <w:t xml:space="preserve">TLB invalid token bit. </w:t>
            </w:r>
          </w:p>
          <w:p w14:paraId="49EDD129" w14:textId="77777777" w:rsidR="00C441A2" w:rsidRPr="008B7DA9" w:rsidRDefault="003F76D0">
            <w:pPr>
              <w:pStyle w:val="TableParagraph"/>
              <w:spacing w:before="82"/>
              <w:ind w:left="107"/>
              <w:jc w:val="left"/>
              <w:rPr>
                <w:rFonts w:eastAsia="宋体"/>
                <w:sz w:val="18"/>
              </w:rPr>
            </w:pPr>
            <w:r w:rsidRPr="008B7DA9">
              <w:rPr>
                <w:rFonts w:eastAsia="宋体"/>
                <w:sz w:val="18"/>
              </w:rPr>
              <w:t xml:space="preserve">When the position is 1, executing the TLBWI instruction invalidates the corresponding TLB table entry. </w:t>
            </w:r>
          </w:p>
          <w:p w14:paraId="49EDD12A" w14:textId="77777777" w:rsidR="00C441A2" w:rsidRPr="008B7DA9" w:rsidRDefault="003F76D0">
            <w:pPr>
              <w:pStyle w:val="TableParagraph"/>
              <w:spacing w:before="81"/>
              <w:ind w:left="107"/>
              <w:jc w:val="left"/>
              <w:rPr>
                <w:rFonts w:eastAsia="宋体"/>
                <w:sz w:val="18"/>
              </w:rPr>
            </w:pPr>
            <w:r w:rsidRPr="008B7DA9">
              <w:rPr>
                <w:rFonts w:eastAsia="宋体"/>
                <w:sz w:val="18"/>
              </w:rPr>
              <w:t xml:space="preserve">When the TLBR instruction is executed, the bit is set to 1 if the TLB table entry read is invalid. </w:t>
            </w:r>
          </w:p>
        </w:tc>
        <w:tc>
          <w:tcPr>
            <w:tcW w:w="709" w:type="dxa"/>
          </w:tcPr>
          <w:p w14:paraId="49EDD12B" w14:textId="77777777" w:rsidR="00C441A2" w:rsidRPr="008B7DA9" w:rsidRDefault="00C441A2">
            <w:pPr>
              <w:pStyle w:val="TableParagraph"/>
              <w:spacing w:before="3"/>
              <w:jc w:val="left"/>
              <w:rPr>
                <w:b/>
                <w:sz w:val="28"/>
              </w:rPr>
            </w:pPr>
          </w:p>
          <w:p w14:paraId="49EDD12C" w14:textId="77777777" w:rsidR="00C441A2" w:rsidRPr="008B7DA9" w:rsidRDefault="003F76D0">
            <w:pPr>
              <w:pStyle w:val="TableParagraph"/>
              <w:spacing w:before="0"/>
              <w:ind w:left="93" w:right="82"/>
              <w:rPr>
                <w:sz w:val="18"/>
              </w:rPr>
            </w:pPr>
            <w:r w:rsidRPr="008B7DA9">
              <w:rPr>
                <w:sz w:val="18"/>
              </w:rPr>
              <w:t xml:space="preserve">R/W </w:t>
            </w:r>
          </w:p>
        </w:tc>
        <w:tc>
          <w:tcPr>
            <w:tcW w:w="923" w:type="dxa"/>
          </w:tcPr>
          <w:p w14:paraId="49EDD12D" w14:textId="77777777" w:rsidR="00C441A2" w:rsidRPr="008B7DA9" w:rsidRDefault="00C441A2">
            <w:pPr>
              <w:pStyle w:val="TableParagraph"/>
              <w:spacing w:before="3"/>
              <w:jc w:val="left"/>
              <w:rPr>
                <w:b/>
                <w:sz w:val="28"/>
              </w:rPr>
            </w:pPr>
          </w:p>
          <w:p w14:paraId="49EDD12E" w14:textId="77777777" w:rsidR="00C441A2" w:rsidRPr="008B7DA9" w:rsidRDefault="003F76D0">
            <w:pPr>
              <w:pStyle w:val="TableParagraph"/>
              <w:spacing w:before="0"/>
              <w:ind w:left="115" w:right="107"/>
              <w:rPr>
                <w:sz w:val="18"/>
              </w:rPr>
            </w:pPr>
            <w:r w:rsidRPr="008B7DA9">
              <w:rPr>
                <w:sz w:val="18"/>
              </w:rPr>
              <w:t xml:space="preserve">0 x0 </w:t>
            </w:r>
          </w:p>
        </w:tc>
      </w:tr>
      <w:tr w:rsidR="00C441A2" w14:paraId="49EDD135" w14:textId="77777777">
        <w:trPr>
          <w:trHeight w:val="312"/>
        </w:trPr>
        <w:tc>
          <w:tcPr>
            <w:tcW w:w="959" w:type="dxa"/>
          </w:tcPr>
          <w:p w14:paraId="49EDD130" w14:textId="77777777" w:rsidR="00C441A2" w:rsidRPr="008B7DA9" w:rsidRDefault="003F76D0">
            <w:pPr>
              <w:pStyle w:val="TableParagraph"/>
              <w:ind w:left="9"/>
              <w:rPr>
                <w:sz w:val="18"/>
              </w:rPr>
            </w:pPr>
            <w:r w:rsidRPr="008B7DA9">
              <w:rPr>
                <w:sz w:val="18"/>
              </w:rPr>
              <w:t xml:space="preserve">0 </w:t>
            </w:r>
          </w:p>
        </w:tc>
        <w:tc>
          <w:tcPr>
            <w:tcW w:w="709" w:type="dxa"/>
          </w:tcPr>
          <w:p w14:paraId="49EDD131" w14:textId="77777777" w:rsidR="00C441A2" w:rsidRPr="008B7DA9" w:rsidRDefault="003F76D0">
            <w:pPr>
              <w:pStyle w:val="TableParagraph"/>
              <w:ind w:left="93" w:right="83"/>
              <w:rPr>
                <w:sz w:val="18"/>
              </w:rPr>
            </w:pPr>
            <w:r w:rsidRPr="008B7DA9">
              <w:rPr>
                <w:sz w:val="18"/>
              </w:rPr>
              <w:t xml:space="preserve">9.. 8 </w:t>
            </w:r>
          </w:p>
        </w:tc>
        <w:tc>
          <w:tcPr>
            <w:tcW w:w="6662" w:type="dxa"/>
          </w:tcPr>
          <w:p w14:paraId="49EDD132" w14:textId="77777777" w:rsidR="00C441A2" w:rsidRPr="008B7DA9" w:rsidRDefault="003F76D0">
            <w:pPr>
              <w:pStyle w:val="TableParagraph"/>
              <w:spacing w:before="40"/>
              <w:ind w:left="107"/>
              <w:jc w:val="left"/>
              <w:rPr>
                <w:rFonts w:eastAsia="宋体"/>
                <w:sz w:val="18"/>
              </w:rPr>
            </w:pPr>
            <w:r w:rsidRPr="008B7DA9">
              <w:rPr>
                <w:rFonts w:eastAsia="宋体"/>
                <w:sz w:val="18"/>
              </w:rPr>
              <w:t xml:space="preserve">Read only is always 0. </w:t>
            </w:r>
          </w:p>
        </w:tc>
        <w:tc>
          <w:tcPr>
            <w:tcW w:w="709" w:type="dxa"/>
          </w:tcPr>
          <w:p w14:paraId="49EDD133" w14:textId="77777777" w:rsidR="00C441A2" w:rsidRPr="008B7DA9" w:rsidRDefault="003F76D0">
            <w:pPr>
              <w:pStyle w:val="TableParagraph"/>
              <w:ind w:left="10"/>
              <w:rPr>
                <w:sz w:val="18"/>
              </w:rPr>
            </w:pPr>
            <w:r w:rsidRPr="008B7DA9">
              <w:rPr>
                <w:sz w:val="18"/>
              </w:rPr>
              <w:t xml:space="preserve">0 </w:t>
            </w:r>
          </w:p>
        </w:tc>
        <w:tc>
          <w:tcPr>
            <w:tcW w:w="923" w:type="dxa"/>
          </w:tcPr>
          <w:p w14:paraId="49EDD134" w14:textId="77777777" w:rsidR="00C441A2" w:rsidRPr="008B7DA9" w:rsidRDefault="003F76D0">
            <w:pPr>
              <w:pStyle w:val="TableParagraph"/>
              <w:ind w:left="8"/>
              <w:rPr>
                <w:sz w:val="18"/>
              </w:rPr>
            </w:pPr>
            <w:r w:rsidRPr="008B7DA9">
              <w:rPr>
                <w:sz w:val="18"/>
              </w:rPr>
              <w:t xml:space="preserve">0 </w:t>
            </w:r>
          </w:p>
        </w:tc>
      </w:tr>
    </w:tbl>
    <w:p w14:paraId="49EDD136" w14:textId="77777777" w:rsidR="00C441A2" w:rsidRDefault="00C441A2">
      <w:pPr>
        <w:pStyle w:val="a3"/>
        <w:rPr>
          <w:b/>
          <w:sz w:val="20"/>
        </w:rPr>
      </w:pPr>
    </w:p>
    <w:p w14:paraId="49EDD137" w14:textId="77777777" w:rsidR="00C441A2" w:rsidRDefault="000C04CA">
      <w:pPr>
        <w:pStyle w:val="a3"/>
        <w:spacing w:before="2"/>
        <w:rPr>
          <w:b/>
          <w:sz w:val="19"/>
        </w:rPr>
      </w:pPr>
      <w:r>
        <w:pict w14:anchorId="49EDE861">
          <v:shape id="_x0000_s1129" style="position:absolute;margin-left:54pt;margin-top:14.6pt;width:2in;height:.1pt;z-index:-251641856;mso-wrap-distance-left:0;mso-wrap-distance-right:0;mso-position-horizontal-relative:page" coordorigin="1080,292" coordsize="2880,0" path="m1080,292r2880,e" filled="f" strokeweight=".23319mm">
            <v:path arrowok="t"/>
            <w10:wrap type="topAndBottom" anchorx="page"/>
          </v:shape>
        </w:pict>
      </w:r>
    </w:p>
    <w:p w14:paraId="49EDD138" w14:textId="77777777" w:rsidR="00C441A2" w:rsidRDefault="003F76D0">
      <w:pPr>
        <w:spacing w:before="43" w:line="242" w:lineRule="auto"/>
        <w:ind w:left="1079" w:right="1148"/>
        <w:rPr>
          <w:sz w:val="18"/>
        </w:rPr>
      </w:pPr>
      <w:bookmarkStart w:id="412" w:name="_bookmark237"/>
      <w:bookmarkEnd w:id="412"/>
      <w:r>
        <w:rPr>
          <w:rFonts w:ascii="Calibri" w:eastAsia="Calibri"/>
          <w:position w:val="9"/>
          <w:sz w:val="12"/>
        </w:rPr>
        <w:t xml:space="preserve"> 1 although Config4=0, GS464E still implements the EHINV domain according to the definition of MIPS specification in the case of Config4&gt;1. </w:t>
      </w:r>
      <w:r>
        <w:rPr>
          <w:rFonts w:ascii="Times New Roman" w:eastAsia="Times New Roman"/>
          <w:sz w:val="18"/>
          <w:vertAlign w:val="subscript"/>
        </w:rPr>
        <w:t>IEIE</w:t>
      </w:r>
      <w:r>
        <w:rPr>
          <w:sz w:val="18"/>
        </w:rPr>
        <w:t xml:space="preserve"> It is recommended to use the EntryHi domain functionality for software such as the GS464E deeply customized kernel to facilitate TLB management. </w:t>
      </w:r>
      <w:r>
        <w:rPr>
          <w:rFonts w:ascii="Times New Roman" w:eastAsia="Times New Roman"/>
          <w:sz w:val="18"/>
          <w:vertAlign w:val="subscript"/>
        </w:rPr>
        <w:t>EHINV</w:t>
      </w:r>
    </w:p>
    <w:p w14:paraId="49EDD139" w14:textId="77777777" w:rsidR="00C441A2" w:rsidRDefault="00C441A2">
      <w:pPr>
        <w:spacing w:line="242" w:lineRule="auto"/>
        <w:rPr>
          <w:sz w:val="18"/>
        </w:rPr>
        <w:sectPr w:rsidR="00C441A2">
          <w:pgSz w:w="11910" w:h="16840"/>
          <w:pgMar w:top="1620" w:right="0" w:bottom="1340" w:left="0" w:header="890" w:footer="1158" w:gutter="0"/>
          <w:cols w:space="720"/>
        </w:sectPr>
      </w:pPr>
    </w:p>
    <w:p w14:paraId="49EDD13A" w14:textId="77777777" w:rsidR="00C441A2" w:rsidRDefault="00C441A2">
      <w:pPr>
        <w:pStyle w:val="a3"/>
        <w:spacing w:before="2"/>
        <w:rPr>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9"/>
        <w:gridCol w:w="709"/>
        <w:gridCol w:w="6662"/>
        <w:gridCol w:w="709"/>
        <w:gridCol w:w="923"/>
      </w:tblGrid>
      <w:tr w:rsidR="00C441A2" w14:paraId="49EDD140" w14:textId="77777777">
        <w:trPr>
          <w:trHeight w:val="309"/>
        </w:trPr>
        <w:tc>
          <w:tcPr>
            <w:tcW w:w="959" w:type="dxa"/>
            <w:tcBorders>
              <w:left w:val="single" w:sz="4" w:space="0" w:color="000000"/>
              <w:bottom w:val="double" w:sz="1" w:space="0" w:color="000000"/>
              <w:right w:val="single" w:sz="4" w:space="0" w:color="000000"/>
            </w:tcBorders>
          </w:tcPr>
          <w:p w14:paraId="49EDD13B" w14:textId="77777777" w:rsidR="00C441A2" w:rsidRDefault="003F76D0">
            <w:pPr>
              <w:pStyle w:val="TableParagraph"/>
              <w:spacing w:before="18"/>
              <w:ind w:left="87" w:right="77"/>
              <w:rPr>
                <w:rFonts w:ascii="宋体" w:eastAsia="宋体"/>
                <w:b/>
                <w:sz w:val="21"/>
              </w:rPr>
            </w:pPr>
            <w:r>
              <w:rPr>
                <w:rFonts w:ascii="宋体" w:eastAsia="宋体" w:hint="eastAsia"/>
                <w:b/>
                <w:sz w:val="21"/>
              </w:rPr>
              <w:t xml:space="preserve">Domain name </w:t>
            </w:r>
          </w:p>
        </w:tc>
        <w:tc>
          <w:tcPr>
            <w:tcW w:w="709" w:type="dxa"/>
            <w:tcBorders>
              <w:left w:val="single" w:sz="4" w:space="0" w:color="000000"/>
              <w:bottom w:val="double" w:sz="1" w:space="0" w:color="000000"/>
              <w:right w:val="single" w:sz="4" w:space="0" w:color="000000"/>
            </w:tcBorders>
          </w:tcPr>
          <w:p w14:paraId="49EDD13C" w14:textId="77777777" w:rsidR="00C441A2" w:rsidRDefault="003F76D0">
            <w:pPr>
              <w:pStyle w:val="TableParagraph"/>
              <w:spacing w:before="18"/>
              <w:ind w:left="7"/>
              <w:rPr>
                <w:rFonts w:ascii="宋体" w:eastAsia="宋体"/>
                <w:b/>
                <w:sz w:val="21"/>
              </w:rPr>
            </w:pPr>
            <w:r>
              <w:rPr>
                <w:rFonts w:ascii="宋体" w:eastAsia="宋体" w:hint="eastAsia"/>
                <w:b/>
                <w:w w:val="99"/>
                <w:sz w:val="21"/>
              </w:rPr>
              <w:t xml:space="preserve">position </w:t>
            </w:r>
          </w:p>
        </w:tc>
        <w:tc>
          <w:tcPr>
            <w:tcW w:w="6662" w:type="dxa"/>
            <w:tcBorders>
              <w:left w:val="single" w:sz="4" w:space="0" w:color="000000"/>
              <w:bottom w:val="double" w:sz="1" w:space="0" w:color="000000"/>
              <w:right w:val="single" w:sz="4" w:space="0" w:color="000000"/>
            </w:tcBorders>
          </w:tcPr>
          <w:p w14:paraId="49EDD13D" w14:textId="77777777" w:rsidR="00C441A2" w:rsidRDefault="003F76D0">
            <w:pPr>
              <w:pStyle w:val="TableParagraph"/>
              <w:spacing w:before="18"/>
              <w:ind w:left="2832" w:right="2822"/>
              <w:rPr>
                <w:rFonts w:ascii="宋体" w:eastAsia="宋体"/>
                <w:b/>
                <w:sz w:val="21"/>
              </w:rPr>
            </w:pPr>
            <w:r>
              <w:rPr>
                <w:rFonts w:ascii="宋体" w:eastAsia="宋体" w:hint="eastAsia"/>
                <w:b/>
                <w:sz w:val="21"/>
              </w:rPr>
              <w:t xml:space="preserve">Functional description </w:t>
            </w:r>
          </w:p>
        </w:tc>
        <w:tc>
          <w:tcPr>
            <w:tcW w:w="709" w:type="dxa"/>
            <w:tcBorders>
              <w:left w:val="single" w:sz="4" w:space="0" w:color="000000"/>
              <w:bottom w:val="double" w:sz="1" w:space="0" w:color="000000"/>
              <w:right w:val="single" w:sz="4" w:space="0" w:color="000000"/>
            </w:tcBorders>
          </w:tcPr>
          <w:p w14:paraId="49EDD13E" w14:textId="77777777" w:rsidR="00C441A2" w:rsidRDefault="003F76D0">
            <w:pPr>
              <w:pStyle w:val="TableParagraph"/>
              <w:spacing w:before="18"/>
              <w:ind w:left="93" w:right="84"/>
              <w:rPr>
                <w:rFonts w:ascii="宋体" w:eastAsia="宋体"/>
                <w:b/>
                <w:sz w:val="21"/>
              </w:rPr>
            </w:pPr>
            <w:r>
              <w:rPr>
                <w:rFonts w:ascii="宋体" w:eastAsia="宋体" w:hint="eastAsia"/>
                <w:b/>
                <w:sz w:val="21"/>
              </w:rPr>
              <w:t xml:space="preserve">Read/write </w:t>
            </w:r>
          </w:p>
        </w:tc>
        <w:tc>
          <w:tcPr>
            <w:tcW w:w="923" w:type="dxa"/>
            <w:tcBorders>
              <w:left w:val="single" w:sz="4" w:space="0" w:color="000000"/>
              <w:bottom w:val="double" w:sz="1" w:space="0" w:color="000000"/>
              <w:right w:val="single" w:sz="4" w:space="0" w:color="000000"/>
            </w:tcBorders>
          </w:tcPr>
          <w:p w14:paraId="49EDD13F" w14:textId="77777777" w:rsidR="00C441A2" w:rsidRDefault="003F76D0">
            <w:pPr>
              <w:pStyle w:val="TableParagraph"/>
              <w:spacing w:before="18"/>
              <w:ind w:left="115" w:right="106"/>
              <w:rPr>
                <w:rFonts w:ascii="宋体" w:eastAsia="宋体"/>
                <w:b/>
                <w:sz w:val="21"/>
              </w:rPr>
            </w:pPr>
            <w:r>
              <w:rPr>
                <w:rFonts w:ascii="宋体" w:eastAsia="宋体" w:hint="eastAsia"/>
                <w:b/>
                <w:sz w:val="21"/>
              </w:rPr>
              <w:t xml:space="preserve">Reset value </w:t>
            </w:r>
          </w:p>
        </w:tc>
      </w:tr>
      <w:tr w:rsidR="00C441A2" w14:paraId="49EDD14B" w14:textId="77777777">
        <w:trPr>
          <w:trHeight w:val="624"/>
        </w:trPr>
        <w:tc>
          <w:tcPr>
            <w:tcW w:w="959" w:type="dxa"/>
            <w:tcBorders>
              <w:top w:val="double" w:sz="1" w:space="0" w:color="000000"/>
              <w:left w:val="single" w:sz="4" w:space="0" w:color="000000"/>
              <w:bottom w:val="single" w:sz="4" w:space="0" w:color="000000"/>
              <w:right w:val="single" w:sz="4" w:space="0" w:color="000000"/>
            </w:tcBorders>
          </w:tcPr>
          <w:p w14:paraId="49EDD141" w14:textId="77777777" w:rsidR="00C441A2" w:rsidRPr="008B7DA9" w:rsidRDefault="00C441A2">
            <w:pPr>
              <w:pStyle w:val="TableParagraph"/>
              <w:spacing w:before="1"/>
              <w:jc w:val="left"/>
              <w:rPr>
                <w:sz w:val="16"/>
              </w:rPr>
            </w:pPr>
          </w:p>
          <w:p w14:paraId="49EDD142" w14:textId="77777777" w:rsidR="00C441A2" w:rsidRPr="008B7DA9" w:rsidRDefault="003F76D0">
            <w:pPr>
              <w:pStyle w:val="TableParagraph"/>
              <w:spacing w:before="1"/>
              <w:ind w:left="87" w:right="80"/>
              <w:rPr>
                <w:sz w:val="18"/>
              </w:rPr>
            </w:pPr>
            <w:r w:rsidRPr="008B7DA9">
              <w:rPr>
                <w:sz w:val="18"/>
              </w:rPr>
              <w:t xml:space="preserve">ASID </w:t>
            </w:r>
          </w:p>
        </w:tc>
        <w:tc>
          <w:tcPr>
            <w:tcW w:w="709" w:type="dxa"/>
            <w:tcBorders>
              <w:top w:val="double" w:sz="1" w:space="0" w:color="000000"/>
              <w:left w:val="single" w:sz="4" w:space="0" w:color="000000"/>
              <w:bottom w:val="single" w:sz="4" w:space="0" w:color="000000"/>
              <w:right w:val="single" w:sz="4" w:space="0" w:color="000000"/>
            </w:tcBorders>
          </w:tcPr>
          <w:p w14:paraId="49EDD143" w14:textId="77777777" w:rsidR="00C441A2" w:rsidRPr="008B7DA9" w:rsidRDefault="00C441A2">
            <w:pPr>
              <w:pStyle w:val="TableParagraph"/>
              <w:spacing w:before="1"/>
              <w:jc w:val="left"/>
              <w:rPr>
                <w:sz w:val="16"/>
              </w:rPr>
            </w:pPr>
          </w:p>
          <w:p w14:paraId="49EDD144" w14:textId="77777777" w:rsidR="00C441A2" w:rsidRPr="008B7DA9" w:rsidRDefault="003F76D0">
            <w:pPr>
              <w:pStyle w:val="TableParagraph"/>
              <w:spacing w:before="1"/>
              <w:ind w:left="93" w:right="83"/>
              <w:rPr>
                <w:sz w:val="18"/>
              </w:rPr>
            </w:pPr>
            <w:r w:rsidRPr="008B7DA9">
              <w:rPr>
                <w:sz w:val="18"/>
              </w:rPr>
              <w:t xml:space="preserve">7.. 0 </w:t>
            </w:r>
          </w:p>
        </w:tc>
        <w:tc>
          <w:tcPr>
            <w:tcW w:w="6662" w:type="dxa"/>
            <w:tcBorders>
              <w:top w:val="double" w:sz="1" w:space="0" w:color="000000"/>
              <w:left w:val="single" w:sz="4" w:space="0" w:color="000000"/>
              <w:bottom w:val="single" w:sz="4" w:space="0" w:color="000000"/>
              <w:right w:val="single" w:sz="4" w:space="0" w:color="000000"/>
            </w:tcBorders>
          </w:tcPr>
          <w:p w14:paraId="49EDD145" w14:textId="77777777" w:rsidR="00C441A2" w:rsidRPr="008B7DA9" w:rsidRDefault="003F76D0">
            <w:pPr>
              <w:pStyle w:val="TableParagraph"/>
              <w:spacing w:before="41"/>
              <w:ind w:left="107"/>
              <w:jc w:val="left"/>
              <w:rPr>
                <w:rFonts w:eastAsia="宋体"/>
                <w:sz w:val="18"/>
              </w:rPr>
            </w:pPr>
            <w:r w:rsidRPr="008B7DA9">
              <w:rPr>
                <w:rFonts w:eastAsia="宋体"/>
                <w:sz w:val="18"/>
              </w:rPr>
              <w:t xml:space="preserve">Address space identification number. Used to share TLB between multiple processes;  By using the ASID to differentiate, for the same </w:t>
            </w:r>
          </w:p>
          <w:p w14:paraId="49EDD146" w14:textId="77777777" w:rsidR="00C441A2" w:rsidRPr="008B7DA9" w:rsidRDefault="003F76D0">
            <w:pPr>
              <w:pStyle w:val="TableParagraph"/>
              <w:spacing w:before="81"/>
              <w:ind w:left="107"/>
              <w:jc w:val="left"/>
              <w:rPr>
                <w:rFonts w:eastAsia="宋体"/>
                <w:sz w:val="18"/>
              </w:rPr>
            </w:pPr>
            <w:r w:rsidRPr="008B7DA9">
              <w:rPr>
                <w:rFonts w:eastAsia="宋体"/>
                <w:sz w:val="18"/>
              </w:rPr>
              <w:t xml:space="preserve">Virtual page number, which allows different processes to take different mappings. </w:t>
            </w:r>
          </w:p>
        </w:tc>
        <w:tc>
          <w:tcPr>
            <w:tcW w:w="709" w:type="dxa"/>
            <w:tcBorders>
              <w:top w:val="double" w:sz="1" w:space="0" w:color="000000"/>
              <w:left w:val="single" w:sz="4" w:space="0" w:color="000000"/>
              <w:bottom w:val="single" w:sz="4" w:space="0" w:color="000000"/>
              <w:right w:val="single" w:sz="4" w:space="0" w:color="000000"/>
            </w:tcBorders>
          </w:tcPr>
          <w:p w14:paraId="49EDD147" w14:textId="77777777" w:rsidR="00C441A2" w:rsidRPr="008B7DA9" w:rsidRDefault="00C441A2">
            <w:pPr>
              <w:pStyle w:val="TableParagraph"/>
              <w:spacing w:before="1"/>
              <w:jc w:val="left"/>
              <w:rPr>
                <w:sz w:val="16"/>
              </w:rPr>
            </w:pPr>
          </w:p>
          <w:p w14:paraId="49EDD148" w14:textId="77777777" w:rsidR="00C441A2" w:rsidRPr="008B7DA9" w:rsidRDefault="003F76D0">
            <w:pPr>
              <w:pStyle w:val="TableParagraph"/>
              <w:spacing w:before="1"/>
              <w:ind w:left="93" w:right="83"/>
              <w:rPr>
                <w:sz w:val="18"/>
              </w:rPr>
            </w:pPr>
            <w:r w:rsidRPr="008B7DA9">
              <w:rPr>
                <w:sz w:val="18"/>
              </w:rPr>
              <w:t xml:space="preserve">R/W </w:t>
            </w:r>
          </w:p>
        </w:tc>
        <w:tc>
          <w:tcPr>
            <w:tcW w:w="923" w:type="dxa"/>
            <w:tcBorders>
              <w:top w:val="double" w:sz="1" w:space="0" w:color="000000"/>
              <w:left w:val="single" w:sz="4" w:space="0" w:color="000000"/>
              <w:bottom w:val="single" w:sz="4" w:space="0" w:color="000000"/>
              <w:right w:val="single" w:sz="4" w:space="0" w:color="000000"/>
            </w:tcBorders>
          </w:tcPr>
          <w:p w14:paraId="49EDD149" w14:textId="77777777" w:rsidR="00C441A2" w:rsidRPr="008B7DA9" w:rsidRDefault="00C441A2">
            <w:pPr>
              <w:pStyle w:val="TableParagraph"/>
              <w:spacing w:before="1"/>
              <w:jc w:val="left"/>
              <w:rPr>
                <w:sz w:val="16"/>
              </w:rPr>
            </w:pPr>
          </w:p>
          <w:p w14:paraId="49EDD14A" w14:textId="77777777" w:rsidR="00C441A2" w:rsidRPr="008B7DA9" w:rsidRDefault="003F76D0">
            <w:pPr>
              <w:pStyle w:val="TableParagraph"/>
              <w:spacing w:before="1"/>
              <w:ind w:left="115" w:right="108"/>
              <w:rPr>
                <w:sz w:val="18"/>
              </w:rPr>
            </w:pPr>
            <w:r w:rsidRPr="008B7DA9">
              <w:rPr>
                <w:sz w:val="18"/>
              </w:rPr>
              <w:t xml:space="preserve">0 x0 </w:t>
            </w:r>
          </w:p>
        </w:tc>
      </w:tr>
    </w:tbl>
    <w:p w14:paraId="49EDD14C" w14:textId="77777777" w:rsidR="00C441A2" w:rsidRDefault="00C441A2">
      <w:pPr>
        <w:rPr>
          <w:sz w:val="18"/>
        </w:rPr>
        <w:sectPr w:rsidR="00C441A2">
          <w:headerReference w:type="default" r:id="rId62"/>
          <w:footerReference w:type="default" r:id="rId63"/>
          <w:pgSz w:w="11910" w:h="16840"/>
          <w:pgMar w:top="1580" w:right="0" w:bottom="1380" w:left="0" w:header="890" w:footer="1195" w:gutter="0"/>
          <w:pgNumType w:start="105"/>
          <w:cols w:space="720"/>
        </w:sectPr>
      </w:pPr>
    </w:p>
    <w:p w14:paraId="49EDD14D" w14:textId="77777777" w:rsidR="00C441A2" w:rsidRDefault="003F76D0">
      <w:pPr>
        <w:pStyle w:val="2"/>
        <w:numPr>
          <w:ilvl w:val="1"/>
          <w:numId w:val="5"/>
        </w:numPr>
        <w:tabs>
          <w:tab w:val="left" w:pos="1919"/>
          <w:tab w:val="left" w:pos="1920"/>
        </w:tabs>
        <w:ind w:left="1920" w:hanging="840"/>
      </w:pPr>
      <w:bookmarkStart w:id="413" w:name="7.20_Compare寄存器_(CP0_Register_11,_Select"/>
      <w:bookmarkEnd w:id="413"/>
      <w:r>
        <w:lastRenderedPageBreak/>
        <w:t xml:space="preserve"> </w:t>
      </w:r>
      <w:bookmarkStart w:id="414" w:name="_Toc44084316"/>
      <w:r>
        <w:t>Compare Register (CP0 Register 11, Select 0)</w:t>
      </w:r>
      <w:bookmarkEnd w:id="414"/>
      <w:r>
        <w:t xml:space="preserve"> </w:t>
      </w:r>
    </w:p>
    <w:p w14:paraId="49EDD14E"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The Compare register is combined with the Count register to implement a high-precision timer and timed interrupts inside a processor.  The value stored in the Compare register remains unchanged after writing, compared to the low 32-bit Count register, and when both are equal, the timer is interrupted, causing the Cause to be 1. IT When vector interrupt mode is not in use, timer interrupt will connect to the break 7 (Cause, hard break 5). IP7 When using vector interrupt mode, the interrupt line to which the timer interrupts is determined by IntCtl. IPTI</w:t>
      </w:r>
    </w:p>
    <w:p w14:paraId="49EDD14F"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When the software writes the Compare register, the hardware automatically clears the Cause of 0, thus clearing the timer interrupt. IT</w:t>
      </w:r>
    </w:p>
    <w:p w14:paraId="49EDD150"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39" w:history="1">
        <w:r w:rsidR="003F76D0" w:rsidRPr="004C5CEE">
          <w:rPr>
            <w:rFonts w:ascii="Times New Roman" w:hAnsi="Times New Roman" w:cs="Times New Roman"/>
          </w:rPr>
          <w:t xml:space="preserve">Figure 7-22 illustrates the format of the Compare register; </w:t>
        </w:r>
      </w:hyperlink>
      <w:hyperlink w:anchor="_bookmark240" w:history="1">
        <w:r w:rsidR="003F76D0" w:rsidRPr="004C5CEE">
          <w:rPr>
            <w:rFonts w:ascii="Times New Roman" w:hAnsi="Times New Roman" w:cs="Times New Roman"/>
          </w:rPr>
          <w:t xml:space="preserve"> Table 7-23 describes the Compare register fields. </w:t>
        </w:r>
      </w:hyperlink>
    </w:p>
    <w:p w14:paraId="49EDD151" w14:textId="77777777" w:rsidR="00C441A2" w:rsidRDefault="00C441A2">
      <w:pPr>
        <w:pStyle w:val="a3"/>
        <w:rPr>
          <w:sz w:val="22"/>
        </w:rPr>
      </w:pPr>
    </w:p>
    <w:p w14:paraId="49EDD152" w14:textId="77777777" w:rsidR="00C441A2" w:rsidRDefault="00C441A2">
      <w:pPr>
        <w:pStyle w:val="a3"/>
        <w:spacing w:before="11"/>
        <w:rPr>
          <w:sz w:val="17"/>
        </w:rPr>
      </w:pPr>
    </w:p>
    <w:p w14:paraId="49EDD153" w14:textId="77777777" w:rsidR="00C441A2" w:rsidRDefault="003F76D0">
      <w:pPr>
        <w:pStyle w:val="4"/>
        <w:ind w:left="896"/>
      </w:pPr>
      <w:bookmarkStart w:id="415" w:name="_bookmark239"/>
      <w:bookmarkEnd w:id="415"/>
      <w:r>
        <w:t xml:space="preserve"> Figure 7-22 Compare register format </w:t>
      </w:r>
    </w:p>
    <w:p w14:paraId="49EDD154" w14:textId="77777777" w:rsidR="00C441A2" w:rsidRDefault="00C441A2">
      <w:pPr>
        <w:pStyle w:val="a3"/>
        <w:spacing w:before="3"/>
        <w:rPr>
          <w:b/>
          <w:sz w:val="9"/>
        </w:rPr>
      </w:pPr>
    </w:p>
    <w:tbl>
      <w:tblPr>
        <w:tblStyle w:val="TableNormal"/>
        <w:tblW w:w="0" w:type="auto"/>
        <w:tblInd w:w="964" w:type="dxa"/>
        <w:tblLayout w:type="fixed"/>
        <w:tblLook w:val="01E0" w:firstRow="1" w:lastRow="1" w:firstColumn="1" w:lastColumn="1" w:noHBand="0" w:noVBand="0"/>
      </w:tblPr>
      <w:tblGrid>
        <w:gridCol w:w="5011"/>
        <w:gridCol w:w="4982"/>
      </w:tblGrid>
      <w:tr w:rsidR="00C441A2" w14:paraId="49EDD157" w14:textId="77777777">
        <w:trPr>
          <w:trHeight w:val="216"/>
        </w:trPr>
        <w:tc>
          <w:tcPr>
            <w:tcW w:w="5011" w:type="dxa"/>
            <w:tcBorders>
              <w:bottom w:val="single" w:sz="4" w:space="0" w:color="000000"/>
            </w:tcBorders>
          </w:tcPr>
          <w:p w14:paraId="49EDD155" w14:textId="77777777" w:rsidR="00C441A2" w:rsidRDefault="003F76D0">
            <w:pPr>
              <w:pStyle w:val="TableParagraph"/>
              <w:spacing w:before="0" w:line="123" w:lineRule="exact"/>
              <w:ind w:left="98"/>
              <w:jc w:val="left"/>
              <w:rPr>
                <w:rFonts w:ascii="Arial"/>
                <w:sz w:val="11"/>
              </w:rPr>
            </w:pPr>
            <w:r>
              <w:rPr>
                <w:rFonts w:ascii="Arial"/>
                <w:sz w:val="11"/>
              </w:rPr>
              <w:t xml:space="preserve">31 </w:t>
            </w:r>
          </w:p>
        </w:tc>
        <w:tc>
          <w:tcPr>
            <w:tcW w:w="4982" w:type="dxa"/>
            <w:tcBorders>
              <w:bottom w:val="single" w:sz="4" w:space="0" w:color="000000"/>
            </w:tcBorders>
          </w:tcPr>
          <w:p w14:paraId="49EDD156" w14:textId="77777777" w:rsidR="00C441A2" w:rsidRDefault="003F76D0">
            <w:pPr>
              <w:pStyle w:val="TableParagraph"/>
              <w:spacing w:before="0" w:line="123" w:lineRule="exact"/>
              <w:ind w:right="118"/>
              <w:jc w:val="right"/>
              <w:rPr>
                <w:rFonts w:ascii="Arial"/>
                <w:sz w:val="11"/>
              </w:rPr>
            </w:pPr>
            <w:r>
              <w:rPr>
                <w:rFonts w:ascii="Arial"/>
                <w:sz w:val="11"/>
              </w:rPr>
              <w:t xml:space="preserve">0 </w:t>
            </w:r>
          </w:p>
        </w:tc>
      </w:tr>
      <w:tr w:rsidR="00C441A2" w14:paraId="49EDD159" w14:textId="77777777">
        <w:trPr>
          <w:trHeight w:val="311"/>
        </w:trPr>
        <w:tc>
          <w:tcPr>
            <w:tcW w:w="9993" w:type="dxa"/>
            <w:gridSpan w:val="2"/>
            <w:tcBorders>
              <w:top w:val="single" w:sz="4" w:space="0" w:color="000000"/>
              <w:left w:val="single" w:sz="4" w:space="0" w:color="000000"/>
              <w:bottom w:val="single" w:sz="4" w:space="0" w:color="000000"/>
              <w:right w:val="single" w:sz="4" w:space="0" w:color="000000"/>
            </w:tcBorders>
          </w:tcPr>
          <w:p w14:paraId="49EDD158" w14:textId="77777777" w:rsidR="00C441A2" w:rsidRDefault="003F76D0">
            <w:pPr>
              <w:pStyle w:val="TableParagraph"/>
              <w:ind w:left="4340" w:right="4331"/>
              <w:rPr>
                <w:sz w:val="18"/>
              </w:rPr>
            </w:pPr>
            <w:r>
              <w:rPr>
                <w:sz w:val="18"/>
              </w:rPr>
              <w:t xml:space="preserve">The Compare </w:t>
            </w:r>
          </w:p>
        </w:tc>
      </w:tr>
    </w:tbl>
    <w:p w14:paraId="49EDD15A" w14:textId="77777777" w:rsidR="00C441A2" w:rsidRDefault="00C441A2">
      <w:pPr>
        <w:pStyle w:val="a3"/>
        <w:rPr>
          <w:b/>
          <w:sz w:val="22"/>
        </w:rPr>
      </w:pPr>
    </w:p>
    <w:p w14:paraId="49EDD15B" w14:textId="77777777" w:rsidR="00C441A2" w:rsidRDefault="00C441A2">
      <w:pPr>
        <w:pStyle w:val="a3"/>
        <w:spacing w:before="3"/>
        <w:rPr>
          <w:b/>
          <w:sz w:val="28"/>
        </w:rPr>
      </w:pPr>
    </w:p>
    <w:p w14:paraId="49EDD15C" w14:textId="77777777" w:rsidR="00C441A2" w:rsidRDefault="003F76D0">
      <w:pPr>
        <w:spacing w:after="23"/>
        <w:ind w:left="896" w:right="895"/>
        <w:jc w:val="center"/>
        <w:rPr>
          <w:b/>
          <w:sz w:val="21"/>
        </w:rPr>
      </w:pPr>
      <w:bookmarkStart w:id="416" w:name="_bookmark240"/>
      <w:bookmarkEnd w:id="416"/>
      <w:r>
        <w:rPr>
          <w:b/>
          <w:sz w:val="21"/>
        </w:rPr>
        <w:t xml:space="preserve"> Table 7-23 Compare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162" w14:textId="77777777">
        <w:trPr>
          <w:trHeight w:val="312"/>
        </w:trPr>
        <w:tc>
          <w:tcPr>
            <w:tcW w:w="959" w:type="dxa"/>
            <w:tcBorders>
              <w:bottom w:val="double" w:sz="1" w:space="0" w:color="000000"/>
            </w:tcBorders>
          </w:tcPr>
          <w:p w14:paraId="49EDD15D"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15E"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15F"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160"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161"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14:paraId="49EDD168" w14:textId="77777777">
        <w:trPr>
          <w:trHeight w:val="312"/>
        </w:trPr>
        <w:tc>
          <w:tcPr>
            <w:tcW w:w="959" w:type="dxa"/>
            <w:tcBorders>
              <w:top w:val="double" w:sz="1" w:space="0" w:color="000000"/>
            </w:tcBorders>
          </w:tcPr>
          <w:p w14:paraId="49EDD163" w14:textId="77777777" w:rsidR="00C441A2" w:rsidRDefault="003F76D0">
            <w:pPr>
              <w:pStyle w:val="TableParagraph"/>
              <w:spacing w:before="51"/>
              <w:ind w:left="87" w:right="80"/>
              <w:rPr>
                <w:sz w:val="18"/>
              </w:rPr>
            </w:pPr>
            <w:r>
              <w:rPr>
                <w:sz w:val="18"/>
              </w:rPr>
              <w:t xml:space="preserve">The Compare </w:t>
            </w:r>
          </w:p>
        </w:tc>
        <w:tc>
          <w:tcPr>
            <w:tcW w:w="709" w:type="dxa"/>
            <w:tcBorders>
              <w:top w:val="double" w:sz="1" w:space="0" w:color="000000"/>
            </w:tcBorders>
          </w:tcPr>
          <w:p w14:paraId="49EDD164" w14:textId="77777777" w:rsidR="00C441A2" w:rsidRDefault="003F76D0">
            <w:pPr>
              <w:pStyle w:val="TableParagraph"/>
              <w:spacing w:before="51"/>
              <w:ind w:left="93" w:right="84"/>
              <w:rPr>
                <w:sz w:val="18"/>
              </w:rPr>
            </w:pPr>
            <w:r>
              <w:rPr>
                <w:sz w:val="18"/>
              </w:rPr>
              <w:t xml:space="preserve">31.. 0 </w:t>
            </w:r>
          </w:p>
        </w:tc>
        <w:tc>
          <w:tcPr>
            <w:tcW w:w="6662" w:type="dxa"/>
            <w:tcBorders>
              <w:top w:val="double" w:sz="1" w:space="0" w:color="000000"/>
            </w:tcBorders>
          </w:tcPr>
          <w:p w14:paraId="49EDD165"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Interval counts compare values. </w:t>
            </w:r>
          </w:p>
        </w:tc>
        <w:tc>
          <w:tcPr>
            <w:tcW w:w="709" w:type="dxa"/>
            <w:tcBorders>
              <w:top w:val="double" w:sz="1" w:space="0" w:color="000000"/>
            </w:tcBorders>
          </w:tcPr>
          <w:p w14:paraId="49EDD166" w14:textId="77777777" w:rsidR="00C441A2" w:rsidRDefault="003F76D0">
            <w:pPr>
              <w:pStyle w:val="TableParagraph"/>
              <w:spacing w:before="51"/>
              <w:ind w:left="93" w:right="82"/>
              <w:rPr>
                <w:sz w:val="18"/>
              </w:rPr>
            </w:pPr>
            <w:r>
              <w:rPr>
                <w:sz w:val="18"/>
              </w:rPr>
              <w:t xml:space="preserve">R/W </w:t>
            </w:r>
          </w:p>
        </w:tc>
        <w:tc>
          <w:tcPr>
            <w:tcW w:w="923" w:type="dxa"/>
            <w:tcBorders>
              <w:top w:val="double" w:sz="1" w:space="0" w:color="000000"/>
            </w:tcBorders>
          </w:tcPr>
          <w:p w14:paraId="49EDD167" w14:textId="77777777" w:rsidR="00C441A2" w:rsidRDefault="003F76D0">
            <w:pPr>
              <w:pStyle w:val="TableParagraph"/>
              <w:spacing w:before="51"/>
              <w:ind w:left="115" w:right="107"/>
              <w:rPr>
                <w:sz w:val="18"/>
              </w:rPr>
            </w:pPr>
            <w:r>
              <w:rPr>
                <w:sz w:val="18"/>
              </w:rPr>
              <w:t xml:space="preserve">0 x0 </w:t>
            </w:r>
          </w:p>
        </w:tc>
      </w:tr>
    </w:tbl>
    <w:p w14:paraId="49EDD169" w14:textId="77777777" w:rsidR="00C441A2" w:rsidRDefault="00C441A2">
      <w:pPr>
        <w:rPr>
          <w:sz w:val="18"/>
        </w:rPr>
        <w:sectPr w:rsidR="00C441A2">
          <w:headerReference w:type="default" r:id="rId64"/>
          <w:footerReference w:type="default" r:id="rId65"/>
          <w:pgSz w:w="11910" w:h="16840"/>
          <w:pgMar w:top="1620" w:right="0" w:bottom="1380" w:left="0" w:header="890" w:footer="1195" w:gutter="0"/>
          <w:pgNumType w:start="106"/>
          <w:cols w:space="720"/>
        </w:sectPr>
      </w:pPr>
    </w:p>
    <w:p w14:paraId="49EDD16A" w14:textId="77777777" w:rsidR="00C441A2" w:rsidRDefault="003F76D0">
      <w:pPr>
        <w:pStyle w:val="2"/>
        <w:numPr>
          <w:ilvl w:val="1"/>
          <w:numId w:val="5"/>
        </w:numPr>
        <w:tabs>
          <w:tab w:val="left" w:pos="1919"/>
          <w:tab w:val="left" w:pos="1920"/>
        </w:tabs>
        <w:ind w:left="1920" w:hanging="840"/>
      </w:pPr>
      <w:bookmarkStart w:id="417" w:name="7.21_Status寄存器_(CP0_Register_12,_Select_"/>
      <w:bookmarkEnd w:id="417"/>
      <w:r>
        <w:lastRenderedPageBreak/>
        <w:t xml:space="preserve"> </w:t>
      </w:r>
      <w:bookmarkStart w:id="418" w:name="_Toc44084317"/>
      <w:r>
        <w:t>Status Register (CP0 Register 12, Select 0)</w:t>
      </w:r>
      <w:bookmarkEnd w:id="418"/>
      <w:r>
        <w:t xml:space="preserve"> </w:t>
      </w:r>
    </w:p>
    <w:p w14:paraId="49EDD16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Status register is a read-write register that contains processor mode of operation, interrupt enablement, and processor Status diagnostics. </w:t>
      </w:r>
      <w:hyperlink w:anchor="_bookmark242" w:history="1">
        <w:r w:rsidRPr="004C5CEE">
          <w:rPr>
            <w:rFonts w:ascii="Times New Roman" w:hAnsi="Times New Roman" w:cs="Times New Roman"/>
          </w:rPr>
          <w:t xml:space="preserve"> Figure 7-23 illustrates the Status register format; </w:t>
        </w:r>
      </w:hyperlink>
      <w:hyperlink w:anchor="_bookmark243" w:history="1">
        <w:r w:rsidRPr="004C5CEE">
          <w:rPr>
            <w:rFonts w:ascii="Times New Roman" w:hAnsi="Times New Roman" w:cs="Times New Roman"/>
          </w:rPr>
          <w:t xml:space="preserve"> Table 7-24 describes the Status register fields. </w:t>
        </w:r>
      </w:hyperlink>
    </w:p>
    <w:p w14:paraId="49EDD16C" w14:textId="77777777" w:rsidR="00C441A2" w:rsidRDefault="00C441A2">
      <w:pPr>
        <w:pStyle w:val="a3"/>
        <w:spacing w:before="5"/>
        <w:rPr>
          <w:sz w:val="30"/>
        </w:rPr>
      </w:pPr>
    </w:p>
    <w:p w14:paraId="49EDD16D" w14:textId="77777777" w:rsidR="00C441A2" w:rsidRDefault="003F76D0">
      <w:pPr>
        <w:pStyle w:val="4"/>
        <w:ind w:left="894"/>
      </w:pPr>
      <w:bookmarkStart w:id="419" w:name="_bookmark242"/>
      <w:bookmarkEnd w:id="419"/>
      <w:r>
        <w:t xml:space="preserve"> Figure 7-23 Status register format </w:t>
      </w:r>
    </w:p>
    <w:p w14:paraId="49EDD16E" w14:textId="77777777" w:rsidR="00C441A2" w:rsidRDefault="00C441A2">
      <w:pPr>
        <w:pStyle w:val="a3"/>
        <w:spacing w:before="3"/>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6"/>
        <w:gridCol w:w="353"/>
        <w:gridCol w:w="351"/>
        <w:gridCol w:w="352"/>
        <w:gridCol w:w="306"/>
        <w:gridCol w:w="306"/>
        <w:gridCol w:w="299"/>
        <w:gridCol w:w="312"/>
        <w:gridCol w:w="307"/>
        <w:gridCol w:w="369"/>
        <w:gridCol w:w="297"/>
        <w:gridCol w:w="305"/>
        <w:gridCol w:w="359"/>
        <w:gridCol w:w="298"/>
        <w:gridCol w:w="299"/>
        <w:gridCol w:w="300"/>
        <w:gridCol w:w="297"/>
        <w:gridCol w:w="297"/>
        <w:gridCol w:w="296"/>
        <w:gridCol w:w="298"/>
        <w:gridCol w:w="288"/>
        <w:gridCol w:w="317"/>
        <w:gridCol w:w="279"/>
        <w:gridCol w:w="293"/>
        <w:gridCol w:w="299"/>
        <w:gridCol w:w="299"/>
        <w:gridCol w:w="299"/>
        <w:gridCol w:w="296"/>
        <w:gridCol w:w="296"/>
        <w:gridCol w:w="349"/>
        <w:gridCol w:w="359"/>
        <w:gridCol w:w="297"/>
      </w:tblGrid>
      <w:tr w:rsidR="00C441A2" w14:paraId="49EDD18F" w14:textId="77777777">
        <w:trPr>
          <w:trHeight w:val="216"/>
        </w:trPr>
        <w:tc>
          <w:tcPr>
            <w:tcW w:w="296" w:type="dxa"/>
            <w:tcBorders>
              <w:top w:val="nil"/>
              <w:left w:val="nil"/>
              <w:right w:val="nil"/>
            </w:tcBorders>
          </w:tcPr>
          <w:p w14:paraId="49EDD16F" w14:textId="77777777" w:rsidR="00C441A2" w:rsidRDefault="003F76D0">
            <w:pPr>
              <w:pStyle w:val="TableParagraph"/>
              <w:spacing w:before="0" w:line="123" w:lineRule="exact"/>
              <w:ind w:left="91"/>
              <w:jc w:val="left"/>
              <w:rPr>
                <w:rFonts w:ascii="Arial"/>
                <w:sz w:val="11"/>
              </w:rPr>
            </w:pPr>
            <w:r>
              <w:rPr>
                <w:rFonts w:ascii="Arial"/>
                <w:sz w:val="11"/>
              </w:rPr>
              <w:t xml:space="preserve">31 </w:t>
            </w:r>
          </w:p>
        </w:tc>
        <w:tc>
          <w:tcPr>
            <w:tcW w:w="353" w:type="dxa"/>
            <w:tcBorders>
              <w:top w:val="nil"/>
              <w:left w:val="nil"/>
              <w:right w:val="nil"/>
            </w:tcBorders>
          </w:tcPr>
          <w:p w14:paraId="49EDD170" w14:textId="77777777" w:rsidR="00C441A2" w:rsidRDefault="003F76D0">
            <w:pPr>
              <w:pStyle w:val="TableParagraph"/>
              <w:spacing w:before="0" w:line="123" w:lineRule="exact"/>
              <w:ind w:left="98" w:right="92"/>
              <w:rPr>
                <w:rFonts w:ascii="Arial"/>
                <w:sz w:val="11"/>
              </w:rPr>
            </w:pPr>
            <w:r>
              <w:rPr>
                <w:rFonts w:ascii="Arial"/>
                <w:sz w:val="11"/>
              </w:rPr>
              <w:t xml:space="preserve">30 </w:t>
            </w:r>
          </w:p>
        </w:tc>
        <w:tc>
          <w:tcPr>
            <w:tcW w:w="351" w:type="dxa"/>
            <w:tcBorders>
              <w:top w:val="nil"/>
              <w:left w:val="nil"/>
              <w:right w:val="nil"/>
            </w:tcBorders>
          </w:tcPr>
          <w:p w14:paraId="49EDD171" w14:textId="77777777" w:rsidR="00C441A2" w:rsidRDefault="003F76D0">
            <w:pPr>
              <w:pStyle w:val="TableParagraph"/>
              <w:spacing w:before="0" w:line="123" w:lineRule="exact"/>
              <w:ind w:left="98" w:right="90"/>
              <w:rPr>
                <w:rFonts w:ascii="Arial"/>
                <w:sz w:val="11"/>
              </w:rPr>
            </w:pPr>
            <w:r>
              <w:rPr>
                <w:rFonts w:ascii="Arial"/>
                <w:sz w:val="11"/>
              </w:rPr>
              <w:t xml:space="preserve">29 </w:t>
            </w:r>
          </w:p>
        </w:tc>
        <w:tc>
          <w:tcPr>
            <w:tcW w:w="352" w:type="dxa"/>
            <w:tcBorders>
              <w:top w:val="nil"/>
              <w:left w:val="nil"/>
              <w:right w:val="nil"/>
            </w:tcBorders>
          </w:tcPr>
          <w:p w14:paraId="49EDD172" w14:textId="77777777" w:rsidR="00C441A2" w:rsidRDefault="003F76D0">
            <w:pPr>
              <w:pStyle w:val="TableParagraph"/>
              <w:spacing w:before="0" w:line="123" w:lineRule="exact"/>
              <w:ind w:left="97" w:right="91"/>
              <w:rPr>
                <w:rFonts w:ascii="Arial"/>
                <w:sz w:val="11"/>
              </w:rPr>
            </w:pPr>
            <w:r>
              <w:rPr>
                <w:rFonts w:ascii="Arial"/>
                <w:sz w:val="11"/>
              </w:rPr>
              <w:t xml:space="preserve">28 </w:t>
            </w:r>
          </w:p>
        </w:tc>
        <w:tc>
          <w:tcPr>
            <w:tcW w:w="306" w:type="dxa"/>
            <w:tcBorders>
              <w:top w:val="nil"/>
              <w:left w:val="nil"/>
              <w:right w:val="nil"/>
            </w:tcBorders>
          </w:tcPr>
          <w:p w14:paraId="49EDD173" w14:textId="77777777" w:rsidR="00C441A2" w:rsidRDefault="003F76D0">
            <w:pPr>
              <w:pStyle w:val="TableParagraph"/>
              <w:spacing w:before="0" w:line="123" w:lineRule="exact"/>
              <w:ind w:left="94"/>
              <w:jc w:val="left"/>
              <w:rPr>
                <w:rFonts w:ascii="Arial"/>
                <w:sz w:val="11"/>
              </w:rPr>
            </w:pPr>
            <w:r>
              <w:rPr>
                <w:rFonts w:ascii="Arial"/>
                <w:sz w:val="11"/>
              </w:rPr>
              <w:t xml:space="preserve">27 </w:t>
            </w:r>
          </w:p>
        </w:tc>
        <w:tc>
          <w:tcPr>
            <w:tcW w:w="306" w:type="dxa"/>
            <w:tcBorders>
              <w:top w:val="nil"/>
              <w:left w:val="nil"/>
              <w:right w:val="nil"/>
            </w:tcBorders>
          </w:tcPr>
          <w:p w14:paraId="49EDD174" w14:textId="77777777" w:rsidR="00C441A2" w:rsidRDefault="003F76D0">
            <w:pPr>
              <w:pStyle w:val="TableParagraph"/>
              <w:spacing w:before="0" w:line="123" w:lineRule="exact"/>
              <w:ind w:left="94"/>
              <w:jc w:val="left"/>
              <w:rPr>
                <w:rFonts w:ascii="Arial"/>
                <w:sz w:val="11"/>
              </w:rPr>
            </w:pPr>
            <w:r>
              <w:rPr>
                <w:rFonts w:ascii="Arial"/>
                <w:sz w:val="11"/>
              </w:rPr>
              <w:t xml:space="preserve">26 </w:t>
            </w:r>
          </w:p>
        </w:tc>
        <w:tc>
          <w:tcPr>
            <w:tcW w:w="299" w:type="dxa"/>
            <w:tcBorders>
              <w:top w:val="nil"/>
              <w:left w:val="nil"/>
              <w:right w:val="nil"/>
            </w:tcBorders>
          </w:tcPr>
          <w:p w14:paraId="49EDD175" w14:textId="77777777" w:rsidR="00C441A2" w:rsidRDefault="003F76D0">
            <w:pPr>
              <w:pStyle w:val="TableParagraph"/>
              <w:spacing w:before="0" w:line="123" w:lineRule="exact"/>
              <w:ind w:right="83"/>
              <w:jc w:val="right"/>
              <w:rPr>
                <w:rFonts w:ascii="Arial"/>
                <w:sz w:val="11"/>
              </w:rPr>
            </w:pPr>
            <w:r>
              <w:rPr>
                <w:rFonts w:ascii="Arial"/>
                <w:sz w:val="11"/>
              </w:rPr>
              <w:t xml:space="preserve">25 </w:t>
            </w:r>
          </w:p>
        </w:tc>
        <w:tc>
          <w:tcPr>
            <w:tcW w:w="312" w:type="dxa"/>
            <w:tcBorders>
              <w:top w:val="nil"/>
              <w:left w:val="nil"/>
              <w:right w:val="nil"/>
            </w:tcBorders>
          </w:tcPr>
          <w:p w14:paraId="49EDD176" w14:textId="77777777" w:rsidR="00C441A2" w:rsidRDefault="003F76D0">
            <w:pPr>
              <w:pStyle w:val="TableParagraph"/>
              <w:spacing w:before="0" w:line="123" w:lineRule="exact"/>
              <w:ind w:left="71" w:right="65"/>
              <w:rPr>
                <w:rFonts w:ascii="Arial"/>
                <w:sz w:val="11"/>
              </w:rPr>
            </w:pPr>
            <w:r>
              <w:rPr>
                <w:rFonts w:ascii="Arial"/>
                <w:sz w:val="11"/>
              </w:rPr>
              <w:t xml:space="preserve">24 </w:t>
            </w:r>
          </w:p>
        </w:tc>
        <w:tc>
          <w:tcPr>
            <w:tcW w:w="307" w:type="dxa"/>
            <w:tcBorders>
              <w:top w:val="nil"/>
              <w:left w:val="nil"/>
              <w:right w:val="nil"/>
            </w:tcBorders>
          </w:tcPr>
          <w:p w14:paraId="49EDD177" w14:textId="77777777" w:rsidR="00C441A2" w:rsidRDefault="003F76D0">
            <w:pPr>
              <w:pStyle w:val="TableParagraph"/>
              <w:spacing w:before="0" w:line="123" w:lineRule="exact"/>
              <w:ind w:left="28" w:right="22"/>
              <w:rPr>
                <w:rFonts w:ascii="Arial"/>
                <w:sz w:val="11"/>
              </w:rPr>
            </w:pPr>
            <w:r>
              <w:rPr>
                <w:rFonts w:ascii="Arial"/>
                <w:sz w:val="11"/>
              </w:rPr>
              <w:t xml:space="preserve">23 </w:t>
            </w:r>
          </w:p>
        </w:tc>
        <w:tc>
          <w:tcPr>
            <w:tcW w:w="369" w:type="dxa"/>
            <w:tcBorders>
              <w:top w:val="nil"/>
              <w:left w:val="nil"/>
              <w:right w:val="nil"/>
            </w:tcBorders>
          </w:tcPr>
          <w:p w14:paraId="49EDD178" w14:textId="77777777" w:rsidR="00C441A2" w:rsidRDefault="003F76D0">
            <w:pPr>
              <w:pStyle w:val="TableParagraph"/>
              <w:spacing w:before="0" w:line="123" w:lineRule="exact"/>
              <w:ind w:left="106" w:right="99"/>
              <w:rPr>
                <w:rFonts w:ascii="Arial"/>
                <w:sz w:val="11"/>
              </w:rPr>
            </w:pPr>
            <w:r>
              <w:rPr>
                <w:rFonts w:ascii="Arial"/>
                <w:sz w:val="11"/>
              </w:rPr>
              <w:t xml:space="preserve">22 </w:t>
            </w:r>
          </w:p>
        </w:tc>
        <w:tc>
          <w:tcPr>
            <w:tcW w:w="297" w:type="dxa"/>
            <w:tcBorders>
              <w:top w:val="nil"/>
              <w:left w:val="nil"/>
              <w:right w:val="nil"/>
            </w:tcBorders>
          </w:tcPr>
          <w:p w14:paraId="49EDD179" w14:textId="77777777" w:rsidR="00C441A2" w:rsidRDefault="003F76D0">
            <w:pPr>
              <w:pStyle w:val="TableParagraph"/>
              <w:spacing w:before="0" w:line="123" w:lineRule="exact"/>
              <w:ind w:left="15" w:right="7"/>
              <w:rPr>
                <w:rFonts w:ascii="Arial"/>
                <w:sz w:val="11"/>
              </w:rPr>
            </w:pPr>
            <w:r>
              <w:rPr>
                <w:rFonts w:ascii="Arial"/>
                <w:sz w:val="11"/>
              </w:rPr>
              <w:t xml:space="preserve">21 </w:t>
            </w:r>
          </w:p>
        </w:tc>
        <w:tc>
          <w:tcPr>
            <w:tcW w:w="305" w:type="dxa"/>
            <w:tcBorders>
              <w:top w:val="nil"/>
              <w:left w:val="nil"/>
              <w:right w:val="nil"/>
            </w:tcBorders>
          </w:tcPr>
          <w:p w14:paraId="49EDD17A" w14:textId="77777777" w:rsidR="00C441A2" w:rsidRDefault="003F76D0">
            <w:pPr>
              <w:pStyle w:val="TableParagraph"/>
              <w:spacing w:before="0" w:line="123" w:lineRule="exact"/>
              <w:ind w:left="95"/>
              <w:jc w:val="left"/>
              <w:rPr>
                <w:rFonts w:ascii="Arial"/>
                <w:sz w:val="11"/>
              </w:rPr>
            </w:pPr>
            <w:r>
              <w:rPr>
                <w:rFonts w:ascii="Arial"/>
                <w:sz w:val="11"/>
              </w:rPr>
              <w:t xml:space="preserve">20 </w:t>
            </w:r>
          </w:p>
        </w:tc>
        <w:tc>
          <w:tcPr>
            <w:tcW w:w="359" w:type="dxa"/>
            <w:tcBorders>
              <w:top w:val="nil"/>
              <w:left w:val="nil"/>
              <w:right w:val="nil"/>
            </w:tcBorders>
          </w:tcPr>
          <w:p w14:paraId="49EDD17B" w14:textId="77777777" w:rsidR="00C441A2" w:rsidRDefault="003F76D0">
            <w:pPr>
              <w:pStyle w:val="TableParagraph"/>
              <w:spacing w:before="0" w:line="123" w:lineRule="exact"/>
              <w:ind w:left="104" w:right="92"/>
              <w:rPr>
                <w:rFonts w:ascii="Arial"/>
                <w:sz w:val="11"/>
              </w:rPr>
            </w:pPr>
            <w:r>
              <w:rPr>
                <w:rFonts w:ascii="Arial"/>
                <w:sz w:val="11"/>
              </w:rPr>
              <w:t xml:space="preserve">19 </w:t>
            </w:r>
          </w:p>
        </w:tc>
        <w:tc>
          <w:tcPr>
            <w:tcW w:w="298" w:type="dxa"/>
            <w:tcBorders>
              <w:top w:val="nil"/>
              <w:left w:val="nil"/>
              <w:right w:val="nil"/>
            </w:tcBorders>
          </w:tcPr>
          <w:p w14:paraId="49EDD17C" w14:textId="77777777" w:rsidR="00C441A2" w:rsidRDefault="003F76D0">
            <w:pPr>
              <w:pStyle w:val="TableParagraph"/>
              <w:spacing w:before="0" w:line="123" w:lineRule="exact"/>
              <w:ind w:left="39" w:right="27"/>
              <w:rPr>
                <w:rFonts w:ascii="Arial"/>
                <w:sz w:val="11"/>
              </w:rPr>
            </w:pPr>
            <w:r>
              <w:rPr>
                <w:rFonts w:ascii="Arial"/>
                <w:sz w:val="11"/>
              </w:rPr>
              <w:t xml:space="preserve">18 </w:t>
            </w:r>
          </w:p>
        </w:tc>
        <w:tc>
          <w:tcPr>
            <w:tcW w:w="299" w:type="dxa"/>
            <w:tcBorders>
              <w:top w:val="nil"/>
              <w:left w:val="nil"/>
              <w:right w:val="nil"/>
            </w:tcBorders>
          </w:tcPr>
          <w:p w14:paraId="49EDD17D" w14:textId="77777777" w:rsidR="00C441A2" w:rsidRDefault="003F76D0">
            <w:pPr>
              <w:pStyle w:val="TableParagraph"/>
              <w:spacing w:before="0" w:line="123" w:lineRule="exact"/>
              <w:ind w:left="96"/>
              <w:jc w:val="left"/>
              <w:rPr>
                <w:rFonts w:ascii="Arial"/>
                <w:sz w:val="11"/>
              </w:rPr>
            </w:pPr>
            <w:r>
              <w:rPr>
                <w:rFonts w:ascii="Arial"/>
                <w:sz w:val="11"/>
              </w:rPr>
              <w:t xml:space="preserve">17 </w:t>
            </w:r>
          </w:p>
        </w:tc>
        <w:tc>
          <w:tcPr>
            <w:tcW w:w="300" w:type="dxa"/>
            <w:tcBorders>
              <w:top w:val="nil"/>
              <w:left w:val="nil"/>
              <w:right w:val="nil"/>
            </w:tcBorders>
          </w:tcPr>
          <w:p w14:paraId="49EDD17E" w14:textId="77777777" w:rsidR="00C441A2" w:rsidRDefault="003F76D0">
            <w:pPr>
              <w:pStyle w:val="TableParagraph"/>
              <w:spacing w:before="0" w:line="123" w:lineRule="exact"/>
              <w:ind w:left="97"/>
              <w:jc w:val="left"/>
              <w:rPr>
                <w:rFonts w:ascii="Arial"/>
                <w:sz w:val="11"/>
              </w:rPr>
            </w:pPr>
            <w:r>
              <w:rPr>
                <w:rFonts w:ascii="Arial"/>
                <w:sz w:val="11"/>
              </w:rPr>
              <w:t xml:space="preserve">16 </w:t>
            </w:r>
          </w:p>
        </w:tc>
        <w:tc>
          <w:tcPr>
            <w:tcW w:w="297" w:type="dxa"/>
            <w:tcBorders>
              <w:top w:val="nil"/>
              <w:left w:val="nil"/>
              <w:right w:val="nil"/>
            </w:tcBorders>
          </w:tcPr>
          <w:p w14:paraId="49EDD17F" w14:textId="77777777" w:rsidR="00C441A2" w:rsidRDefault="003F76D0">
            <w:pPr>
              <w:pStyle w:val="TableParagraph"/>
              <w:spacing w:before="0" w:line="123" w:lineRule="exact"/>
              <w:ind w:left="97"/>
              <w:jc w:val="left"/>
              <w:rPr>
                <w:rFonts w:ascii="Arial"/>
                <w:sz w:val="11"/>
              </w:rPr>
            </w:pPr>
            <w:r>
              <w:rPr>
                <w:rFonts w:ascii="Arial"/>
                <w:sz w:val="11"/>
              </w:rPr>
              <w:t xml:space="preserve">15 </w:t>
            </w:r>
          </w:p>
        </w:tc>
        <w:tc>
          <w:tcPr>
            <w:tcW w:w="297" w:type="dxa"/>
            <w:tcBorders>
              <w:top w:val="nil"/>
              <w:left w:val="nil"/>
              <w:right w:val="nil"/>
            </w:tcBorders>
          </w:tcPr>
          <w:p w14:paraId="49EDD180" w14:textId="77777777" w:rsidR="00C441A2" w:rsidRDefault="003F76D0">
            <w:pPr>
              <w:pStyle w:val="TableParagraph"/>
              <w:spacing w:before="0" w:line="123" w:lineRule="exact"/>
              <w:ind w:left="98"/>
              <w:jc w:val="left"/>
              <w:rPr>
                <w:rFonts w:ascii="Arial"/>
                <w:sz w:val="11"/>
              </w:rPr>
            </w:pPr>
            <w:r>
              <w:rPr>
                <w:rFonts w:ascii="Arial"/>
                <w:sz w:val="11"/>
              </w:rPr>
              <w:t xml:space="preserve">14 </w:t>
            </w:r>
          </w:p>
        </w:tc>
        <w:tc>
          <w:tcPr>
            <w:tcW w:w="296" w:type="dxa"/>
            <w:tcBorders>
              <w:top w:val="nil"/>
              <w:left w:val="nil"/>
              <w:right w:val="nil"/>
            </w:tcBorders>
          </w:tcPr>
          <w:p w14:paraId="49EDD181" w14:textId="77777777" w:rsidR="00C441A2" w:rsidRDefault="003F76D0">
            <w:pPr>
              <w:pStyle w:val="TableParagraph"/>
              <w:spacing w:before="0" w:line="123" w:lineRule="exact"/>
              <w:ind w:left="99"/>
              <w:jc w:val="left"/>
              <w:rPr>
                <w:rFonts w:ascii="Arial"/>
                <w:sz w:val="11"/>
              </w:rPr>
            </w:pPr>
            <w:r>
              <w:rPr>
                <w:rFonts w:ascii="Arial"/>
                <w:sz w:val="11"/>
              </w:rPr>
              <w:t xml:space="preserve">13 </w:t>
            </w:r>
          </w:p>
        </w:tc>
        <w:tc>
          <w:tcPr>
            <w:tcW w:w="298" w:type="dxa"/>
            <w:tcBorders>
              <w:top w:val="nil"/>
              <w:left w:val="nil"/>
              <w:right w:val="nil"/>
            </w:tcBorders>
          </w:tcPr>
          <w:p w14:paraId="49EDD182" w14:textId="77777777" w:rsidR="00C441A2" w:rsidRDefault="003F76D0">
            <w:pPr>
              <w:pStyle w:val="TableParagraph"/>
              <w:spacing w:before="0" w:line="123" w:lineRule="exact"/>
              <w:ind w:left="101"/>
              <w:jc w:val="left"/>
              <w:rPr>
                <w:rFonts w:ascii="Arial"/>
                <w:sz w:val="11"/>
              </w:rPr>
            </w:pPr>
            <w:r>
              <w:rPr>
                <w:rFonts w:ascii="Arial"/>
                <w:sz w:val="11"/>
              </w:rPr>
              <w:t xml:space="preserve">12 </w:t>
            </w:r>
          </w:p>
        </w:tc>
        <w:tc>
          <w:tcPr>
            <w:tcW w:w="288" w:type="dxa"/>
            <w:tcBorders>
              <w:top w:val="nil"/>
              <w:left w:val="nil"/>
              <w:right w:val="nil"/>
            </w:tcBorders>
          </w:tcPr>
          <w:p w14:paraId="49EDD183" w14:textId="77777777" w:rsidR="00C441A2" w:rsidRDefault="003F76D0">
            <w:pPr>
              <w:pStyle w:val="TableParagraph"/>
              <w:spacing w:before="0" w:line="123" w:lineRule="exact"/>
              <w:ind w:left="105"/>
              <w:jc w:val="left"/>
              <w:rPr>
                <w:rFonts w:ascii="Arial"/>
                <w:sz w:val="11"/>
              </w:rPr>
            </w:pPr>
            <w:r>
              <w:rPr>
                <w:rFonts w:ascii="Arial"/>
                <w:sz w:val="11"/>
              </w:rPr>
              <w:t xml:space="preserve">11 </w:t>
            </w:r>
          </w:p>
        </w:tc>
        <w:tc>
          <w:tcPr>
            <w:tcW w:w="317" w:type="dxa"/>
            <w:tcBorders>
              <w:top w:val="nil"/>
              <w:left w:val="nil"/>
              <w:right w:val="nil"/>
            </w:tcBorders>
          </w:tcPr>
          <w:p w14:paraId="49EDD184" w14:textId="77777777" w:rsidR="00C441A2" w:rsidRDefault="003F76D0">
            <w:pPr>
              <w:pStyle w:val="TableParagraph"/>
              <w:spacing w:before="0" w:line="123" w:lineRule="exact"/>
              <w:ind w:left="111"/>
              <w:jc w:val="left"/>
              <w:rPr>
                <w:rFonts w:ascii="Arial"/>
                <w:sz w:val="11"/>
              </w:rPr>
            </w:pPr>
            <w:r>
              <w:rPr>
                <w:rFonts w:ascii="Arial"/>
                <w:sz w:val="11"/>
              </w:rPr>
              <w:t xml:space="preserve">10 </w:t>
            </w:r>
          </w:p>
        </w:tc>
        <w:tc>
          <w:tcPr>
            <w:tcW w:w="279" w:type="dxa"/>
            <w:tcBorders>
              <w:top w:val="nil"/>
              <w:left w:val="nil"/>
              <w:right w:val="nil"/>
            </w:tcBorders>
          </w:tcPr>
          <w:p w14:paraId="49EDD185" w14:textId="77777777" w:rsidR="00C441A2" w:rsidRDefault="003F76D0">
            <w:pPr>
              <w:pStyle w:val="TableParagraph"/>
              <w:spacing w:before="0" w:line="123" w:lineRule="exact"/>
              <w:ind w:left="24"/>
              <w:rPr>
                <w:rFonts w:ascii="Arial"/>
                <w:sz w:val="11"/>
              </w:rPr>
            </w:pPr>
            <w:r>
              <w:rPr>
                <w:rFonts w:ascii="Arial"/>
                <w:sz w:val="11"/>
              </w:rPr>
              <w:t xml:space="preserve">9 </w:t>
            </w:r>
          </w:p>
        </w:tc>
        <w:tc>
          <w:tcPr>
            <w:tcW w:w="293" w:type="dxa"/>
            <w:tcBorders>
              <w:top w:val="nil"/>
              <w:left w:val="nil"/>
              <w:right w:val="nil"/>
            </w:tcBorders>
          </w:tcPr>
          <w:p w14:paraId="49EDD186" w14:textId="77777777" w:rsidR="00C441A2" w:rsidRDefault="003F76D0">
            <w:pPr>
              <w:pStyle w:val="TableParagraph"/>
              <w:spacing w:before="0" w:line="123" w:lineRule="exact"/>
              <w:ind w:left="137"/>
              <w:jc w:val="left"/>
              <w:rPr>
                <w:rFonts w:ascii="Arial"/>
                <w:sz w:val="11"/>
              </w:rPr>
            </w:pPr>
            <w:r>
              <w:rPr>
                <w:rFonts w:ascii="Arial"/>
                <w:sz w:val="11"/>
              </w:rPr>
              <w:t xml:space="preserve">8 </w:t>
            </w:r>
          </w:p>
        </w:tc>
        <w:tc>
          <w:tcPr>
            <w:tcW w:w="299" w:type="dxa"/>
            <w:tcBorders>
              <w:top w:val="nil"/>
              <w:left w:val="nil"/>
              <w:right w:val="nil"/>
            </w:tcBorders>
          </w:tcPr>
          <w:p w14:paraId="49EDD187" w14:textId="77777777" w:rsidR="00C441A2" w:rsidRDefault="003F76D0">
            <w:pPr>
              <w:pStyle w:val="TableParagraph"/>
              <w:spacing w:before="0" w:line="123" w:lineRule="exact"/>
              <w:ind w:left="43"/>
              <w:rPr>
                <w:rFonts w:ascii="Arial"/>
                <w:sz w:val="11"/>
              </w:rPr>
            </w:pPr>
            <w:r>
              <w:rPr>
                <w:rFonts w:ascii="Arial"/>
                <w:sz w:val="11"/>
              </w:rPr>
              <w:t xml:space="preserve">7 </w:t>
            </w:r>
          </w:p>
        </w:tc>
        <w:tc>
          <w:tcPr>
            <w:tcW w:w="299" w:type="dxa"/>
            <w:tcBorders>
              <w:top w:val="nil"/>
              <w:left w:val="nil"/>
              <w:right w:val="nil"/>
            </w:tcBorders>
          </w:tcPr>
          <w:p w14:paraId="49EDD188" w14:textId="77777777" w:rsidR="00C441A2" w:rsidRDefault="003F76D0">
            <w:pPr>
              <w:pStyle w:val="TableParagraph"/>
              <w:spacing w:before="0" w:line="123" w:lineRule="exact"/>
              <w:ind w:left="45"/>
              <w:rPr>
                <w:rFonts w:ascii="Arial"/>
                <w:sz w:val="11"/>
              </w:rPr>
            </w:pPr>
            <w:r>
              <w:rPr>
                <w:rFonts w:ascii="Arial"/>
                <w:sz w:val="11"/>
              </w:rPr>
              <w:t xml:space="preserve">6 </w:t>
            </w:r>
          </w:p>
        </w:tc>
        <w:tc>
          <w:tcPr>
            <w:tcW w:w="299" w:type="dxa"/>
            <w:tcBorders>
              <w:top w:val="nil"/>
              <w:left w:val="nil"/>
              <w:right w:val="nil"/>
            </w:tcBorders>
          </w:tcPr>
          <w:p w14:paraId="49EDD189" w14:textId="77777777" w:rsidR="00C441A2" w:rsidRDefault="003F76D0">
            <w:pPr>
              <w:pStyle w:val="TableParagraph"/>
              <w:spacing w:before="0" w:line="123" w:lineRule="exact"/>
              <w:ind w:left="47"/>
              <w:rPr>
                <w:rFonts w:ascii="Arial"/>
                <w:sz w:val="11"/>
              </w:rPr>
            </w:pPr>
            <w:r>
              <w:rPr>
                <w:rFonts w:ascii="Arial"/>
                <w:sz w:val="11"/>
              </w:rPr>
              <w:t xml:space="preserve">5 </w:t>
            </w:r>
          </w:p>
        </w:tc>
        <w:tc>
          <w:tcPr>
            <w:tcW w:w="296" w:type="dxa"/>
            <w:tcBorders>
              <w:top w:val="nil"/>
              <w:left w:val="nil"/>
              <w:right w:val="nil"/>
            </w:tcBorders>
          </w:tcPr>
          <w:p w14:paraId="49EDD18A" w14:textId="77777777" w:rsidR="00C441A2" w:rsidRDefault="003F76D0">
            <w:pPr>
              <w:pStyle w:val="TableParagraph"/>
              <w:spacing w:before="0" w:line="123" w:lineRule="exact"/>
              <w:ind w:left="142"/>
              <w:jc w:val="left"/>
              <w:rPr>
                <w:rFonts w:ascii="Arial"/>
                <w:sz w:val="11"/>
              </w:rPr>
            </w:pPr>
            <w:r>
              <w:rPr>
                <w:rFonts w:ascii="Arial"/>
                <w:sz w:val="11"/>
              </w:rPr>
              <w:t xml:space="preserve">4 </w:t>
            </w:r>
          </w:p>
        </w:tc>
        <w:tc>
          <w:tcPr>
            <w:tcW w:w="296" w:type="dxa"/>
            <w:tcBorders>
              <w:top w:val="nil"/>
              <w:left w:val="nil"/>
              <w:right w:val="nil"/>
            </w:tcBorders>
          </w:tcPr>
          <w:p w14:paraId="49EDD18B" w14:textId="77777777" w:rsidR="00C441A2" w:rsidRDefault="003F76D0">
            <w:pPr>
              <w:pStyle w:val="TableParagraph"/>
              <w:spacing w:before="0" w:line="123" w:lineRule="exact"/>
              <w:ind w:left="144"/>
              <w:jc w:val="left"/>
              <w:rPr>
                <w:rFonts w:ascii="Arial"/>
                <w:sz w:val="11"/>
              </w:rPr>
            </w:pPr>
            <w:r>
              <w:rPr>
                <w:rFonts w:ascii="Arial"/>
                <w:sz w:val="11"/>
              </w:rPr>
              <w:t xml:space="preserve">3 </w:t>
            </w:r>
          </w:p>
        </w:tc>
        <w:tc>
          <w:tcPr>
            <w:tcW w:w="349" w:type="dxa"/>
            <w:tcBorders>
              <w:top w:val="nil"/>
              <w:left w:val="nil"/>
              <w:right w:val="nil"/>
            </w:tcBorders>
          </w:tcPr>
          <w:p w14:paraId="49EDD18C" w14:textId="77777777" w:rsidR="00C441A2" w:rsidRDefault="003F76D0">
            <w:pPr>
              <w:pStyle w:val="TableParagraph"/>
              <w:spacing w:before="0" w:line="123" w:lineRule="exact"/>
              <w:ind w:left="55"/>
              <w:rPr>
                <w:rFonts w:ascii="Arial"/>
                <w:sz w:val="11"/>
              </w:rPr>
            </w:pPr>
            <w:r>
              <w:rPr>
                <w:rFonts w:ascii="Arial"/>
                <w:sz w:val="11"/>
              </w:rPr>
              <w:t xml:space="preserve">2 </w:t>
            </w:r>
          </w:p>
        </w:tc>
        <w:tc>
          <w:tcPr>
            <w:tcW w:w="359" w:type="dxa"/>
            <w:tcBorders>
              <w:top w:val="nil"/>
              <w:left w:val="nil"/>
              <w:right w:val="nil"/>
            </w:tcBorders>
          </w:tcPr>
          <w:p w14:paraId="49EDD18D" w14:textId="77777777" w:rsidR="00C441A2" w:rsidRDefault="003F76D0">
            <w:pPr>
              <w:pStyle w:val="TableParagraph"/>
              <w:spacing w:before="0" w:line="123" w:lineRule="exact"/>
              <w:ind w:left="58"/>
              <w:rPr>
                <w:rFonts w:ascii="Arial"/>
                <w:sz w:val="11"/>
              </w:rPr>
            </w:pPr>
            <w:r>
              <w:rPr>
                <w:rFonts w:ascii="Arial"/>
                <w:sz w:val="11"/>
              </w:rPr>
              <w:t xml:space="preserve">1 </w:t>
            </w:r>
          </w:p>
        </w:tc>
        <w:tc>
          <w:tcPr>
            <w:tcW w:w="297" w:type="dxa"/>
            <w:tcBorders>
              <w:top w:val="nil"/>
              <w:left w:val="nil"/>
              <w:right w:val="nil"/>
            </w:tcBorders>
          </w:tcPr>
          <w:p w14:paraId="49EDD18E" w14:textId="77777777" w:rsidR="00C441A2" w:rsidRDefault="003F76D0">
            <w:pPr>
              <w:pStyle w:val="TableParagraph"/>
              <w:spacing w:before="0" w:line="123" w:lineRule="exact"/>
              <w:ind w:left="59"/>
              <w:rPr>
                <w:rFonts w:ascii="Arial"/>
                <w:sz w:val="11"/>
              </w:rPr>
            </w:pPr>
            <w:r>
              <w:rPr>
                <w:rFonts w:ascii="Arial"/>
                <w:sz w:val="11"/>
              </w:rPr>
              <w:t xml:space="preserve">0 </w:t>
            </w:r>
          </w:p>
        </w:tc>
      </w:tr>
      <w:tr w:rsidR="00C441A2" w14:paraId="49EDD1A7" w14:textId="77777777">
        <w:trPr>
          <w:trHeight w:val="313"/>
        </w:trPr>
        <w:tc>
          <w:tcPr>
            <w:tcW w:w="296" w:type="dxa"/>
          </w:tcPr>
          <w:p w14:paraId="49EDD190" w14:textId="77777777" w:rsidR="00C441A2" w:rsidRDefault="003F76D0">
            <w:pPr>
              <w:pStyle w:val="TableParagraph"/>
              <w:ind w:left="102"/>
              <w:jc w:val="left"/>
              <w:rPr>
                <w:sz w:val="18"/>
              </w:rPr>
            </w:pPr>
            <w:r>
              <w:rPr>
                <w:sz w:val="18"/>
              </w:rPr>
              <w:t xml:space="preserve">0 </w:t>
            </w:r>
          </w:p>
        </w:tc>
        <w:tc>
          <w:tcPr>
            <w:tcW w:w="353" w:type="dxa"/>
          </w:tcPr>
          <w:p w14:paraId="49EDD191" w14:textId="77777777" w:rsidR="00C441A2" w:rsidRDefault="003F76D0">
            <w:pPr>
              <w:pStyle w:val="TableParagraph"/>
              <w:ind w:left="6" w:right="-15"/>
              <w:rPr>
                <w:sz w:val="18"/>
              </w:rPr>
            </w:pPr>
            <w:r>
              <w:rPr>
                <w:sz w:val="18"/>
              </w:rPr>
              <w:t xml:space="preserve">CU2 </w:t>
            </w:r>
          </w:p>
        </w:tc>
        <w:tc>
          <w:tcPr>
            <w:tcW w:w="351" w:type="dxa"/>
          </w:tcPr>
          <w:p w14:paraId="49EDD192" w14:textId="77777777" w:rsidR="00C441A2" w:rsidRDefault="003F76D0">
            <w:pPr>
              <w:pStyle w:val="TableParagraph"/>
              <w:ind w:left="4" w:right="-15"/>
              <w:rPr>
                <w:sz w:val="18"/>
              </w:rPr>
            </w:pPr>
            <w:r>
              <w:rPr>
                <w:sz w:val="18"/>
              </w:rPr>
              <w:t xml:space="preserve">CU1 </w:t>
            </w:r>
          </w:p>
        </w:tc>
        <w:tc>
          <w:tcPr>
            <w:tcW w:w="352" w:type="dxa"/>
          </w:tcPr>
          <w:p w14:paraId="49EDD193" w14:textId="77777777" w:rsidR="00C441A2" w:rsidRDefault="003F76D0">
            <w:pPr>
              <w:pStyle w:val="TableParagraph"/>
              <w:ind w:left="3" w:right="-15"/>
              <w:rPr>
                <w:sz w:val="18"/>
              </w:rPr>
            </w:pPr>
            <w:r>
              <w:rPr>
                <w:sz w:val="18"/>
              </w:rPr>
              <w:t xml:space="preserve">CU0 </w:t>
            </w:r>
          </w:p>
        </w:tc>
        <w:tc>
          <w:tcPr>
            <w:tcW w:w="306" w:type="dxa"/>
          </w:tcPr>
          <w:p w14:paraId="49EDD194" w14:textId="77777777" w:rsidR="00C441A2" w:rsidRDefault="003F76D0">
            <w:pPr>
              <w:pStyle w:val="TableParagraph"/>
              <w:ind w:left="41"/>
              <w:jc w:val="left"/>
              <w:rPr>
                <w:sz w:val="18"/>
              </w:rPr>
            </w:pPr>
            <w:r>
              <w:rPr>
                <w:sz w:val="18"/>
              </w:rPr>
              <w:t xml:space="preserve">The RP </w:t>
            </w:r>
          </w:p>
        </w:tc>
        <w:tc>
          <w:tcPr>
            <w:tcW w:w="306" w:type="dxa"/>
          </w:tcPr>
          <w:p w14:paraId="49EDD195" w14:textId="77777777" w:rsidR="00C441A2" w:rsidRDefault="003F76D0">
            <w:pPr>
              <w:pStyle w:val="TableParagraph"/>
              <w:ind w:left="41"/>
              <w:jc w:val="left"/>
              <w:rPr>
                <w:sz w:val="18"/>
              </w:rPr>
            </w:pPr>
            <w:r>
              <w:rPr>
                <w:sz w:val="18"/>
              </w:rPr>
              <w:t xml:space="preserve">FR </w:t>
            </w:r>
          </w:p>
        </w:tc>
        <w:tc>
          <w:tcPr>
            <w:tcW w:w="299" w:type="dxa"/>
          </w:tcPr>
          <w:p w14:paraId="49EDD196" w14:textId="77777777" w:rsidR="00C441A2" w:rsidRDefault="003F76D0">
            <w:pPr>
              <w:pStyle w:val="TableParagraph"/>
              <w:ind w:right="94"/>
              <w:jc w:val="right"/>
              <w:rPr>
                <w:sz w:val="18"/>
              </w:rPr>
            </w:pPr>
            <w:r>
              <w:rPr>
                <w:sz w:val="18"/>
              </w:rPr>
              <w:t xml:space="preserve">0 </w:t>
            </w:r>
          </w:p>
        </w:tc>
        <w:tc>
          <w:tcPr>
            <w:tcW w:w="312" w:type="dxa"/>
          </w:tcPr>
          <w:p w14:paraId="49EDD197" w14:textId="77777777" w:rsidR="00C441A2" w:rsidRDefault="003F76D0">
            <w:pPr>
              <w:pStyle w:val="TableParagraph"/>
              <w:ind w:left="5"/>
              <w:rPr>
                <w:sz w:val="18"/>
              </w:rPr>
            </w:pPr>
            <w:r>
              <w:rPr>
                <w:sz w:val="18"/>
              </w:rPr>
              <w:t xml:space="preserve">MX </w:t>
            </w:r>
          </w:p>
        </w:tc>
        <w:tc>
          <w:tcPr>
            <w:tcW w:w="307" w:type="dxa"/>
          </w:tcPr>
          <w:p w14:paraId="49EDD198" w14:textId="77777777" w:rsidR="00C441A2" w:rsidRDefault="003F76D0">
            <w:pPr>
              <w:pStyle w:val="TableParagraph"/>
              <w:ind w:left="15" w:right="10"/>
              <w:rPr>
                <w:sz w:val="18"/>
              </w:rPr>
            </w:pPr>
            <w:r>
              <w:rPr>
                <w:sz w:val="18"/>
              </w:rPr>
              <w:t xml:space="preserve">PX. </w:t>
            </w:r>
          </w:p>
        </w:tc>
        <w:tc>
          <w:tcPr>
            <w:tcW w:w="369" w:type="dxa"/>
          </w:tcPr>
          <w:p w14:paraId="49EDD199" w14:textId="77777777" w:rsidR="00C441A2" w:rsidRDefault="003F76D0">
            <w:pPr>
              <w:pStyle w:val="TableParagraph"/>
              <w:ind w:left="3" w:right="-15"/>
              <w:rPr>
                <w:sz w:val="18"/>
              </w:rPr>
            </w:pPr>
            <w:r>
              <w:rPr>
                <w:sz w:val="18"/>
              </w:rPr>
              <w:t xml:space="preserve">BEV </w:t>
            </w:r>
          </w:p>
        </w:tc>
        <w:tc>
          <w:tcPr>
            <w:tcW w:w="297" w:type="dxa"/>
          </w:tcPr>
          <w:p w14:paraId="49EDD19A" w14:textId="77777777" w:rsidR="00C441A2" w:rsidRDefault="003F76D0">
            <w:pPr>
              <w:pStyle w:val="TableParagraph"/>
              <w:ind w:left="7"/>
              <w:rPr>
                <w:sz w:val="18"/>
              </w:rPr>
            </w:pPr>
            <w:r>
              <w:rPr>
                <w:sz w:val="18"/>
              </w:rPr>
              <w:t xml:space="preserve">0 </w:t>
            </w:r>
          </w:p>
        </w:tc>
        <w:tc>
          <w:tcPr>
            <w:tcW w:w="305" w:type="dxa"/>
          </w:tcPr>
          <w:p w14:paraId="49EDD19B" w14:textId="77777777" w:rsidR="00C441A2" w:rsidRDefault="003F76D0">
            <w:pPr>
              <w:pStyle w:val="TableParagraph"/>
              <w:ind w:left="42"/>
              <w:jc w:val="left"/>
              <w:rPr>
                <w:sz w:val="18"/>
              </w:rPr>
            </w:pPr>
            <w:r>
              <w:rPr>
                <w:sz w:val="18"/>
              </w:rPr>
              <w:t xml:space="preserve">The SR </w:t>
            </w:r>
          </w:p>
        </w:tc>
        <w:tc>
          <w:tcPr>
            <w:tcW w:w="359" w:type="dxa"/>
          </w:tcPr>
          <w:p w14:paraId="49EDD19C" w14:textId="77777777" w:rsidR="00C441A2" w:rsidRDefault="003F76D0">
            <w:pPr>
              <w:pStyle w:val="TableParagraph"/>
              <w:ind w:left="6" w:right="-15"/>
              <w:rPr>
                <w:sz w:val="18"/>
              </w:rPr>
            </w:pPr>
            <w:r>
              <w:rPr>
                <w:sz w:val="18"/>
              </w:rPr>
              <w:t xml:space="preserve">NMI </w:t>
            </w:r>
          </w:p>
        </w:tc>
        <w:tc>
          <w:tcPr>
            <w:tcW w:w="298" w:type="dxa"/>
          </w:tcPr>
          <w:p w14:paraId="49EDD19D" w14:textId="77777777" w:rsidR="00C441A2" w:rsidRDefault="003F76D0">
            <w:pPr>
              <w:pStyle w:val="TableParagraph"/>
              <w:ind w:left="14"/>
              <w:rPr>
                <w:sz w:val="18"/>
              </w:rPr>
            </w:pPr>
            <w:r>
              <w:rPr>
                <w:sz w:val="18"/>
              </w:rPr>
              <w:t xml:space="preserve">0 </w:t>
            </w:r>
          </w:p>
        </w:tc>
        <w:tc>
          <w:tcPr>
            <w:tcW w:w="599" w:type="dxa"/>
            <w:gridSpan w:val="2"/>
          </w:tcPr>
          <w:p w14:paraId="49EDD19E" w14:textId="77777777" w:rsidR="00C441A2" w:rsidRDefault="003F76D0">
            <w:pPr>
              <w:pStyle w:val="TableParagraph"/>
              <w:ind w:left="127"/>
              <w:jc w:val="left"/>
              <w:rPr>
                <w:sz w:val="18"/>
              </w:rPr>
            </w:pPr>
            <w:r>
              <w:rPr>
                <w:sz w:val="18"/>
              </w:rPr>
              <w:t xml:space="preserve">MID </w:t>
            </w:r>
          </w:p>
        </w:tc>
        <w:tc>
          <w:tcPr>
            <w:tcW w:w="2365" w:type="dxa"/>
            <w:gridSpan w:val="8"/>
          </w:tcPr>
          <w:p w14:paraId="49EDD19F" w14:textId="77777777" w:rsidR="00C441A2" w:rsidRDefault="003F76D0">
            <w:pPr>
              <w:pStyle w:val="TableParagraph"/>
              <w:ind w:left="818" w:right="786"/>
              <w:rPr>
                <w:sz w:val="18"/>
              </w:rPr>
            </w:pPr>
            <w:r>
              <w:rPr>
                <w:sz w:val="18"/>
              </w:rPr>
              <w:t xml:space="preserve">IM7.. IM0 </w:t>
            </w:r>
          </w:p>
        </w:tc>
        <w:tc>
          <w:tcPr>
            <w:tcW w:w="299" w:type="dxa"/>
          </w:tcPr>
          <w:p w14:paraId="49EDD1A0" w14:textId="77777777" w:rsidR="00C441A2" w:rsidRDefault="003F76D0">
            <w:pPr>
              <w:pStyle w:val="TableParagraph"/>
              <w:ind w:left="36" w:right="-15"/>
              <w:rPr>
                <w:sz w:val="18"/>
              </w:rPr>
            </w:pPr>
            <w:r>
              <w:rPr>
                <w:sz w:val="18"/>
              </w:rPr>
              <w:t xml:space="preserve">KX </w:t>
            </w:r>
          </w:p>
        </w:tc>
        <w:tc>
          <w:tcPr>
            <w:tcW w:w="299" w:type="dxa"/>
          </w:tcPr>
          <w:p w14:paraId="49EDD1A1" w14:textId="77777777" w:rsidR="00C441A2" w:rsidRDefault="003F76D0">
            <w:pPr>
              <w:pStyle w:val="TableParagraph"/>
              <w:ind w:left="45"/>
              <w:rPr>
                <w:sz w:val="18"/>
              </w:rPr>
            </w:pPr>
            <w:r>
              <w:rPr>
                <w:sz w:val="18"/>
              </w:rPr>
              <w:t xml:space="preserve">SX </w:t>
            </w:r>
          </w:p>
        </w:tc>
        <w:tc>
          <w:tcPr>
            <w:tcW w:w="299" w:type="dxa"/>
          </w:tcPr>
          <w:p w14:paraId="49EDD1A2" w14:textId="77777777" w:rsidR="00C441A2" w:rsidRDefault="003F76D0">
            <w:pPr>
              <w:pStyle w:val="TableParagraph"/>
              <w:ind w:left="38" w:right="-15"/>
              <w:rPr>
                <w:sz w:val="18"/>
              </w:rPr>
            </w:pPr>
            <w:r>
              <w:rPr>
                <w:sz w:val="18"/>
              </w:rPr>
              <w:t xml:space="preserve">UX </w:t>
            </w:r>
          </w:p>
        </w:tc>
        <w:tc>
          <w:tcPr>
            <w:tcW w:w="592" w:type="dxa"/>
            <w:gridSpan w:val="2"/>
          </w:tcPr>
          <w:p w14:paraId="49EDD1A3" w14:textId="77777777" w:rsidR="00C441A2" w:rsidRDefault="003F76D0">
            <w:pPr>
              <w:pStyle w:val="TableParagraph"/>
              <w:ind w:left="137"/>
              <w:jc w:val="left"/>
              <w:rPr>
                <w:sz w:val="18"/>
              </w:rPr>
            </w:pPr>
            <w:r>
              <w:rPr>
                <w:sz w:val="18"/>
              </w:rPr>
              <w:t xml:space="preserve">KSU </w:t>
            </w:r>
          </w:p>
        </w:tc>
        <w:tc>
          <w:tcPr>
            <w:tcW w:w="349" w:type="dxa"/>
          </w:tcPr>
          <w:p w14:paraId="49EDD1A4" w14:textId="77777777" w:rsidR="00C441A2" w:rsidRDefault="003F76D0">
            <w:pPr>
              <w:pStyle w:val="TableParagraph"/>
              <w:ind w:left="27" w:right="-44"/>
              <w:rPr>
                <w:sz w:val="18"/>
              </w:rPr>
            </w:pPr>
            <w:r>
              <w:rPr>
                <w:sz w:val="18"/>
              </w:rPr>
              <w:t xml:space="preserve">ERL </w:t>
            </w:r>
          </w:p>
        </w:tc>
        <w:tc>
          <w:tcPr>
            <w:tcW w:w="359" w:type="dxa"/>
          </w:tcPr>
          <w:p w14:paraId="49EDD1A5" w14:textId="77777777" w:rsidR="00C441A2" w:rsidRDefault="003F76D0">
            <w:pPr>
              <w:pStyle w:val="TableParagraph"/>
              <w:ind w:left="29" w:right="-44"/>
              <w:rPr>
                <w:sz w:val="18"/>
              </w:rPr>
            </w:pPr>
            <w:r>
              <w:rPr>
                <w:sz w:val="18"/>
              </w:rPr>
              <w:t xml:space="preserve">EXL </w:t>
            </w:r>
          </w:p>
        </w:tc>
        <w:tc>
          <w:tcPr>
            <w:tcW w:w="297" w:type="dxa"/>
          </w:tcPr>
          <w:p w14:paraId="49EDD1A6" w14:textId="77777777" w:rsidR="00C441A2" w:rsidRDefault="003F76D0">
            <w:pPr>
              <w:pStyle w:val="TableParagraph"/>
              <w:ind w:left="68" w:right="8"/>
              <w:rPr>
                <w:sz w:val="18"/>
              </w:rPr>
            </w:pPr>
            <w:r>
              <w:rPr>
                <w:sz w:val="18"/>
              </w:rPr>
              <w:t xml:space="preserve">IE </w:t>
            </w:r>
          </w:p>
        </w:tc>
      </w:tr>
    </w:tbl>
    <w:p w14:paraId="49EDD1A8" w14:textId="77777777" w:rsidR="00C441A2" w:rsidRDefault="00C441A2">
      <w:pPr>
        <w:pStyle w:val="a3"/>
        <w:rPr>
          <w:b/>
          <w:sz w:val="22"/>
        </w:rPr>
      </w:pPr>
    </w:p>
    <w:p w14:paraId="49EDD1A9" w14:textId="77777777" w:rsidR="00C441A2" w:rsidRDefault="00C441A2">
      <w:pPr>
        <w:pStyle w:val="a3"/>
        <w:spacing w:before="1"/>
        <w:rPr>
          <w:b/>
          <w:sz w:val="28"/>
        </w:rPr>
      </w:pPr>
    </w:p>
    <w:p w14:paraId="49EDD1AA" w14:textId="77777777" w:rsidR="00C441A2" w:rsidRDefault="003F76D0">
      <w:pPr>
        <w:spacing w:after="23"/>
        <w:ind w:left="895" w:right="895"/>
        <w:jc w:val="center"/>
        <w:rPr>
          <w:b/>
          <w:sz w:val="21"/>
        </w:rPr>
      </w:pPr>
      <w:bookmarkStart w:id="420" w:name="_bookmark243"/>
      <w:bookmarkEnd w:id="420"/>
      <w:r>
        <w:rPr>
          <w:b/>
          <w:sz w:val="21"/>
        </w:rPr>
        <w:t xml:space="preserve"> Table 7-24 Description of the Status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1B0" w14:textId="77777777">
        <w:trPr>
          <w:trHeight w:val="312"/>
        </w:trPr>
        <w:tc>
          <w:tcPr>
            <w:tcW w:w="959" w:type="dxa"/>
            <w:tcBorders>
              <w:bottom w:val="double" w:sz="1" w:space="0" w:color="000000"/>
            </w:tcBorders>
          </w:tcPr>
          <w:p w14:paraId="49EDD1AB"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1AC"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1AD"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1AE"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1AF"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14:paraId="49EDD1B6" w14:textId="77777777">
        <w:trPr>
          <w:trHeight w:val="312"/>
        </w:trPr>
        <w:tc>
          <w:tcPr>
            <w:tcW w:w="959" w:type="dxa"/>
            <w:tcBorders>
              <w:top w:val="double" w:sz="1" w:space="0" w:color="000000"/>
            </w:tcBorders>
          </w:tcPr>
          <w:p w14:paraId="49EDD1B1" w14:textId="77777777" w:rsidR="00C441A2" w:rsidRPr="008B7DA9" w:rsidRDefault="003F76D0">
            <w:pPr>
              <w:pStyle w:val="TableParagraph"/>
              <w:spacing w:before="51"/>
              <w:ind w:left="9"/>
              <w:rPr>
                <w:sz w:val="18"/>
              </w:rPr>
            </w:pPr>
            <w:r w:rsidRPr="008B7DA9">
              <w:rPr>
                <w:sz w:val="18"/>
              </w:rPr>
              <w:t xml:space="preserve">0 </w:t>
            </w:r>
          </w:p>
        </w:tc>
        <w:tc>
          <w:tcPr>
            <w:tcW w:w="709" w:type="dxa"/>
            <w:tcBorders>
              <w:top w:val="double" w:sz="1" w:space="0" w:color="000000"/>
            </w:tcBorders>
          </w:tcPr>
          <w:p w14:paraId="49EDD1B2" w14:textId="77777777" w:rsidR="00C441A2" w:rsidRPr="008B7DA9" w:rsidRDefault="003F76D0">
            <w:pPr>
              <w:pStyle w:val="TableParagraph"/>
              <w:spacing w:before="51"/>
              <w:ind w:left="93" w:right="85"/>
              <w:rPr>
                <w:sz w:val="18"/>
              </w:rPr>
            </w:pPr>
            <w:r w:rsidRPr="008B7DA9">
              <w:rPr>
                <w:sz w:val="18"/>
              </w:rPr>
              <w:t xml:space="preserve">31 </w:t>
            </w:r>
          </w:p>
        </w:tc>
        <w:tc>
          <w:tcPr>
            <w:tcW w:w="6662" w:type="dxa"/>
            <w:tcBorders>
              <w:top w:val="double" w:sz="1" w:space="0" w:color="000000"/>
            </w:tcBorders>
          </w:tcPr>
          <w:p w14:paraId="49EDD1B3" w14:textId="77777777" w:rsidR="00C441A2" w:rsidRPr="008B7DA9" w:rsidRDefault="003F76D0">
            <w:pPr>
              <w:pStyle w:val="TableParagraph"/>
              <w:spacing w:before="41"/>
              <w:ind w:left="107"/>
              <w:jc w:val="left"/>
              <w:rPr>
                <w:rFonts w:eastAsia="宋体"/>
                <w:sz w:val="18"/>
              </w:rPr>
            </w:pPr>
            <w:r w:rsidRPr="008B7DA9">
              <w:rPr>
                <w:rFonts w:eastAsia="宋体"/>
                <w:sz w:val="18"/>
              </w:rPr>
              <w:t xml:space="preserve">Read only is always 0. </w:t>
            </w:r>
          </w:p>
        </w:tc>
        <w:tc>
          <w:tcPr>
            <w:tcW w:w="709" w:type="dxa"/>
            <w:tcBorders>
              <w:top w:val="double" w:sz="1" w:space="0" w:color="000000"/>
            </w:tcBorders>
          </w:tcPr>
          <w:p w14:paraId="49EDD1B4" w14:textId="77777777" w:rsidR="00C441A2" w:rsidRPr="008B7DA9" w:rsidRDefault="003F76D0">
            <w:pPr>
              <w:pStyle w:val="TableParagraph"/>
              <w:spacing w:before="51"/>
              <w:ind w:left="10"/>
              <w:rPr>
                <w:sz w:val="18"/>
              </w:rPr>
            </w:pPr>
            <w:r w:rsidRPr="008B7DA9">
              <w:rPr>
                <w:sz w:val="18"/>
              </w:rPr>
              <w:t xml:space="preserve">0 </w:t>
            </w:r>
          </w:p>
        </w:tc>
        <w:tc>
          <w:tcPr>
            <w:tcW w:w="923" w:type="dxa"/>
            <w:tcBorders>
              <w:top w:val="double" w:sz="1" w:space="0" w:color="000000"/>
            </w:tcBorders>
          </w:tcPr>
          <w:p w14:paraId="49EDD1B5" w14:textId="77777777" w:rsidR="00C441A2" w:rsidRPr="008B7DA9" w:rsidRDefault="003F76D0">
            <w:pPr>
              <w:pStyle w:val="TableParagraph"/>
              <w:spacing w:before="51"/>
              <w:ind w:left="8"/>
              <w:rPr>
                <w:sz w:val="18"/>
              </w:rPr>
            </w:pPr>
            <w:r w:rsidRPr="008B7DA9">
              <w:rPr>
                <w:sz w:val="18"/>
              </w:rPr>
              <w:t xml:space="preserve">0 </w:t>
            </w:r>
          </w:p>
        </w:tc>
      </w:tr>
      <w:tr w:rsidR="00C441A2" w14:paraId="49EDD1BC" w14:textId="77777777">
        <w:trPr>
          <w:trHeight w:val="311"/>
        </w:trPr>
        <w:tc>
          <w:tcPr>
            <w:tcW w:w="959" w:type="dxa"/>
          </w:tcPr>
          <w:p w14:paraId="49EDD1B7" w14:textId="77777777" w:rsidR="00C441A2" w:rsidRPr="008B7DA9" w:rsidRDefault="003F76D0">
            <w:pPr>
              <w:pStyle w:val="TableParagraph"/>
              <w:ind w:left="87" w:right="78"/>
              <w:rPr>
                <w:sz w:val="18"/>
              </w:rPr>
            </w:pPr>
            <w:r w:rsidRPr="008B7DA9">
              <w:rPr>
                <w:sz w:val="18"/>
              </w:rPr>
              <w:t xml:space="preserve">CU2 </w:t>
            </w:r>
          </w:p>
        </w:tc>
        <w:tc>
          <w:tcPr>
            <w:tcW w:w="709" w:type="dxa"/>
          </w:tcPr>
          <w:p w14:paraId="49EDD1B8" w14:textId="77777777" w:rsidR="00C441A2" w:rsidRPr="008B7DA9" w:rsidRDefault="003F76D0">
            <w:pPr>
              <w:pStyle w:val="TableParagraph"/>
              <w:ind w:left="93" w:right="85"/>
              <w:rPr>
                <w:sz w:val="18"/>
              </w:rPr>
            </w:pPr>
            <w:r w:rsidRPr="008B7DA9">
              <w:rPr>
                <w:sz w:val="18"/>
              </w:rPr>
              <w:t xml:space="preserve">30 </w:t>
            </w:r>
          </w:p>
        </w:tc>
        <w:tc>
          <w:tcPr>
            <w:tcW w:w="6662" w:type="dxa"/>
          </w:tcPr>
          <w:p w14:paraId="49EDD1B9" w14:textId="77777777" w:rsidR="00C441A2" w:rsidRPr="008B7DA9" w:rsidRDefault="003F76D0">
            <w:pPr>
              <w:pStyle w:val="TableParagraph"/>
              <w:spacing w:before="40"/>
              <w:ind w:left="107"/>
              <w:jc w:val="left"/>
              <w:rPr>
                <w:rFonts w:eastAsia="宋体"/>
                <w:sz w:val="18"/>
              </w:rPr>
            </w:pPr>
            <w:r w:rsidRPr="008B7DA9">
              <w:rPr>
                <w:rFonts w:eastAsia="宋体"/>
                <w:sz w:val="18"/>
              </w:rPr>
              <w:t xml:space="preserve">Coprocessor 2 has identity bits available. </w:t>
            </w:r>
            <w:r w:rsidRPr="008B7DA9">
              <w:rPr>
                <w:sz w:val="18"/>
              </w:rPr>
              <w:t xml:space="preserve"> 1: Available;  0: Disabled. </w:t>
            </w:r>
          </w:p>
        </w:tc>
        <w:tc>
          <w:tcPr>
            <w:tcW w:w="709" w:type="dxa"/>
          </w:tcPr>
          <w:p w14:paraId="49EDD1BA" w14:textId="77777777" w:rsidR="00C441A2" w:rsidRPr="008B7DA9" w:rsidRDefault="003F76D0">
            <w:pPr>
              <w:pStyle w:val="TableParagraph"/>
              <w:ind w:left="93" w:right="82"/>
              <w:rPr>
                <w:sz w:val="18"/>
              </w:rPr>
            </w:pPr>
            <w:r w:rsidRPr="008B7DA9">
              <w:rPr>
                <w:sz w:val="18"/>
              </w:rPr>
              <w:t xml:space="preserve">R/W </w:t>
            </w:r>
          </w:p>
        </w:tc>
        <w:tc>
          <w:tcPr>
            <w:tcW w:w="923" w:type="dxa"/>
          </w:tcPr>
          <w:p w14:paraId="49EDD1BB" w14:textId="77777777" w:rsidR="00C441A2" w:rsidRPr="008B7DA9" w:rsidRDefault="003F76D0">
            <w:pPr>
              <w:pStyle w:val="TableParagraph"/>
              <w:ind w:left="115" w:right="107"/>
              <w:rPr>
                <w:sz w:val="18"/>
              </w:rPr>
            </w:pPr>
            <w:r w:rsidRPr="008B7DA9">
              <w:rPr>
                <w:sz w:val="18"/>
              </w:rPr>
              <w:t xml:space="preserve">0 x0 </w:t>
            </w:r>
          </w:p>
        </w:tc>
      </w:tr>
      <w:tr w:rsidR="00C441A2" w14:paraId="49EDD1C2" w14:textId="77777777">
        <w:trPr>
          <w:trHeight w:val="311"/>
        </w:trPr>
        <w:tc>
          <w:tcPr>
            <w:tcW w:w="959" w:type="dxa"/>
          </w:tcPr>
          <w:p w14:paraId="49EDD1BD" w14:textId="77777777" w:rsidR="00C441A2" w:rsidRPr="008B7DA9" w:rsidRDefault="003F76D0">
            <w:pPr>
              <w:pStyle w:val="TableParagraph"/>
              <w:ind w:left="87" w:right="78"/>
              <w:rPr>
                <w:sz w:val="18"/>
              </w:rPr>
            </w:pPr>
            <w:r w:rsidRPr="008B7DA9">
              <w:rPr>
                <w:sz w:val="18"/>
              </w:rPr>
              <w:t xml:space="preserve">CU1 </w:t>
            </w:r>
          </w:p>
        </w:tc>
        <w:tc>
          <w:tcPr>
            <w:tcW w:w="709" w:type="dxa"/>
          </w:tcPr>
          <w:p w14:paraId="49EDD1BE" w14:textId="77777777" w:rsidR="00C441A2" w:rsidRPr="008B7DA9" w:rsidRDefault="003F76D0">
            <w:pPr>
              <w:pStyle w:val="TableParagraph"/>
              <w:ind w:left="93" w:right="85"/>
              <w:rPr>
                <w:sz w:val="18"/>
              </w:rPr>
            </w:pPr>
            <w:r w:rsidRPr="008B7DA9">
              <w:rPr>
                <w:sz w:val="18"/>
              </w:rPr>
              <w:t xml:space="preserve">29 </w:t>
            </w:r>
          </w:p>
        </w:tc>
        <w:tc>
          <w:tcPr>
            <w:tcW w:w="6662" w:type="dxa"/>
          </w:tcPr>
          <w:p w14:paraId="49EDD1BF" w14:textId="77777777" w:rsidR="00C441A2" w:rsidRPr="008B7DA9" w:rsidRDefault="003F76D0">
            <w:pPr>
              <w:pStyle w:val="TableParagraph"/>
              <w:spacing w:before="40"/>
              <w:ind w:left="107"/>
              <w:jc w:val="left"/>
              <w:rPr>
                <w:rFonts w:eastAsia="宋体"/>
                <w:sz w:val="18"/>
              </w:rPr>
            </w:pPr>
            <w:r w:rsidRPr="008B7DA9">
              <w:rPr>
                <w:rFonts w:eastAsia="宋体"/>
                <w:sz w:val="18"/>
              </w:rPr>
              <w:t xml:space="preserve">Coprocessor 1(floating point coprocessor) can be used to identify bits. </w:t>
            </w:r>
            <w:r w:rsidRPr="008B7DA9">
              <w:rPr>
                <w:sz w:val="18"/>
              </w:rPr>
              <w:t xml:space="preserve"> 1: Available;  0: Disabled. </w:t>
            </w:r>
          </w:p>
        </w:tc>
        <w:tc>
          <w:tcPr>
            <w:tcW w:w="709" w:type="dxa"/>
          </w:tcPr>
          <w:p w14:paraId="49EDD1C0" w14:textId="77777777" w:rsidR="00C441A2" w:rsidRPr="008B7DA9" w:rsidRDefault="003F76D0">
            <w:pPr>
              <w:pStyle w:val="TableParagraph"/>
              <w:ind w:left="93" w:right="82"/>
              <w:rPr>
                <w:sz w:val="18"/>
              </w:rPr>
            </w:pPr>
            <w:r w:rsidRPr="008B7DA9">
              <w:rPr>
                <w:sz w:val="18"/>
              </w:rPr>
              <w:t xml:space="preserve">R/W </w:t>
            </w:r>
          </w:p>
        </w:tc>
        <w:tc>
          <w:tcPr>
            <w:tcW w:w="923" w:type="dxa"/>
          </w:tcPr>
          <w:p w14:paraId="49EDD1C1" w14:textId="77777777" w:rsidR="00C441A2" w:rsidRPr="008B7DA9" w:rsidRDefault="003F76D0">
            <w:pPr>
              <w:pStyle w:val="TableParagraph"/>
              <w:ind w:left="115" w:right="107"/>
              <w:rPr>
                <w:sz w:val="18"/>
              </w:rPr>
            </w:pPr>
            <w:r w:rsidRPr="008B7DA9">
              <w:rPr>
                <w:sz w:val="18"/>
              </w:rPr>
              <w:t xml:space="preserve">0 x1 </w:t>
            </w:r>
          </w:p>
        </w:tc>
      </w:tr>
      <w:tr w:rsidR="00C441A2" w14:paraId="49EDD1CE" w14:textId="77777777">
        <w:trPr>
          <w:trHeight w:val="936"/>
        </w:trPr>
        <w:tc>
          <w:tcPr>
            <w:tcW w:w="959" w:type="dxa"/>
          </w:tcPr>
          <w:p w14:paraId="49EDD1C3" w14:textId="77777777" w:rsidR="00C441A2" w:rsidRPr="008B7DA9" w:rsidRDefault="00C441A2">
            <w:pPr>
              <w:pStyle w:val="TableParagraph"/>
              <w:spacing w:before="4"/>
              <w:jc w:val="left"/>
              <w:rPr>
                <w:b/>
                <w:sz w:val="28"/>
              </w:rPr>
            </w:pPr>
          </w:p>
          <w:p w14:paraId="49EDD1C4" w14:textId="77777777" w:rsidR="00C441A2" w:rsidRPr="008B7DA9" w:rsidRDefault="003F76D0">
            <w:pPr>
              <w:pStyle w:val="TableParagraph"/>
              <w:spacing w:before="0"/>
              <w:ind w:left="87" w:right="78"/>
              <w:rPr>
                <w:sz w:val="18"/>
              </w:rPr>
            </w:pPr>
            <w:r w:rsidRPr="008B7DA9">
              <w:rPr>
                <w:sz w:val="18"/>
              </w:rPr>
              <w:t xml:space="preserve">CU0 </w:t>
            </w:r>
          </w:p>
        </w:tc>
        <w:tc>
          <w:tcPr>
            <w:tcW w:w="709" w:type="dxa"/>
          </w:tcPr>
          <w:p w14:paraId="49EDD1C5" w14:textId="77777777" w:rsidR="00C441A2" w:rsidRPr="008B7DA9" w:rsidRDefault="00C441A2">
            <w:pPr>
              <w:pStyle w:val="TableParagraph"/>
              <w:spacing w:before="4"/>
              <w:jc w:val="left"/>
              <w:rPr>
                <w:b/>
                <w:sz w:val="28"/>
              </w:rPr>
            </w:pPr>
          </w:p>
          <w:p w14:paraId="49EDD1C6" w14:textId="77777777" w:rsidR="00C441A2" w:rsidRPr="008B7DA9" w:rsidRDefault="003F76D0">
            <w:pPr>
              <w:pStyle w:val="TableParagraph"/>
              <w:spacing w:before="0"/>
              <w:ind w:left="93" w:right="85"/>
              <w:rPr>
                <w:sz w:val="18"/>
              </w:rPr>
            </w:pPr>
            <w:r w:rsidRPr="008B7DA9">
              <w:rPr>
                <w:sz w:val="18"/>
              </w:rPr>
              <w:t xml:space="preserve">28 </w:t>
            </w:r>
          </w:p>
        </w:tc>
        <w:tc>
          <w:tcPr>
            <w:tcW w:w="6662" w:type="dxa"/>
          </w:tcPr>
          <w:p w14:paraId="49EDD1C7" w14:textId="77777777" w:rsidR="00C441A2" w:rsidRPr="008B7DA9" w:rsidRDefault="003F76D0">
            <w:pPr>
              <w:pStyle w:val="TableParagraph"/>
              <w:spacing w:before="42"/>
              <w:ind w:left="107"/>
              <w:jc w:val="left"/>
              <w:rPr>
                <w:rFonts w:eastAsia="宋体"/>
                <w:sz w:val="18"/>
              </w:rPr>
            </w:pPr>
            <w:r w:rsidRPr="008B7DA9">
              <w:rPr>
                <w:rFonts w:eastAsia="宋体"/>
                <w:sz w:val="18"/>
              </w:rPr>
              <w:t xml:space="preserve">The coprocessor 0 is available with identity bits. </w:t>
            </w:r>
            <w:r w:rsidRPr="008B7DA9">
              <w:rPr>
                <w:sz w:val="18"/>
              </w:rPr>
              <w:t xml:space="preserve"> 1: Available;  0: Disabled. </w:t>
            </w:r>
          </w:p>
          <w:p w14:paraId="49EDD1C8" w14:textId="77777777" w:rsidR="00C441A2" w:rsidRPr="008B7DA9" w:rsidRDefault="003F76D0">
            <w:pPr>
              <w:pStyle w:val="TableParagraph"/>
              <w:spacing w:before="81"/>
              <w:ind w:left="108"/>
              <w:jc w:val="left"/>
              <w:rPr>
                <w:rFonts w:eastAsia="宋体"/>
                <w:sz w:val="18"/>
              </w:rPr>
            </w:pPr>
            <w:r w:rsidRPr="008B7DA9">
              <w:rPr>
                <w:rFonts w:eastAsia="宋体"/>
                <w:sz w:val="18"/>
              </w:rPr>
              <w:t xml:space="preserve">When the processor is in Kernel mode and Debug mode, coprocessor 0 can always be used without consideration </w:t>
            </w:r>
          </w:p>
          <w:p w14:paraId="49EDD1C9" w14:textId="77777777" w:rsidR="00C441A2" w:rsidRPr="008B7DA9" w:rsidRDefault="003F76D0">
            <w:pPr>
              <w:pStyle w:val="TableParagraph"/>
              <w:spacing w:before="81"/>
              <w:ind w:left="108"/>
              <w:jc w:val="left"/>
              <w:rPr>
                <w:rFonts w:eastAsia="宋体"/>
                <w:sz w:val="18"/>
              </w:rPr>
            </w:pPr>
            <w:r w:rsidRPr="008B7DA9">
              <w:rPr>
                <w:sz w:val="18"/>
              </w:rPr>
              <w:t xml:space="preserve">CU0 bit is equal to 1. </w:t>
            </w:r>
          </w:p>
        </w:tc>
        <w:tc>
          <w:tcPr>
            <w:tcW w:w="709" w:type="dxa"/>
          </w:tcPr>
          <w:p w14:paraId="49EDD1CA" w14:textId="77777777" w:rsidR="00C441A2" w:rsidRPr="008B7DA9" w:rsidRDefault="00C441A2">
            <w:pPr>
              <w:pStyle w:val="TableParagraph"/>
              <w:spacing w:before="4"/>
              <w:jc w:val="left"/>
              <w:rPr>
                <w:b/>
                <w:sz w:val="28"/>
              </w:rPr>
            </w:pPr>
          </w:p>
          <w:p w14:paraId="49EDD1CB" w14:textId="77777777" w:rsidR="00C441A2" w:rsidRPr="008B7DA9" w:rsidRDefault="003F76D0">
            <w:pPr>
              <w:pStyle w:val="TableParagraph"/>
              <w:spacing w:before="0"/>
              <w:ind w:left="93" w:right="82"/>
              <w:rPr>
                <w:sz w:val="18"/>
              </w:rPr>
            </w:pPr>
            <w:r w:rsidRPr="008B7DA9">
              <w:rPr>
                <w:sz w:val="18"/>
              </w:rPr>
              <w:t xml:space="preserve">R/W </w:t>
            </w:r>
          </w:p>
        </w:tc>
        <w:tc>
          <w:tcPr>
            <w:tcW w:w="923" w:type="dxa"/>
          </w:tcPr>
          <w:p w14:paraId="49EDD1CC" w14:textId="77777777" w:rsidR="00C441A2" w:rsidRPr="008B7DA9" w:rsidRDefault="00C441A2">
            <w:pPr>
              <w:pStyle w:val="TableParagraph"/>
              <w:spacing w:before="4"/>
              <w:jc w:val="left"/>
              <w:rPr>
                <w:b/>
                <w:sz w:val="28"/>
              </w:rPr>
            </w:pPr>
          </w:p>
          <w:p w14:paraId="49EDD1CD" w14:textId="77777777" w:rsidR="00C441A2" w:rsidRPr="008B7DA9" w:rsidRDefault="003F76D0">
            <w:pPr>
              <w:pStyle w:val="TableParagraph"/>
              <w:spacing w:before="0"/>
              <w:ind w:left="115" w:right="107"/>
              <w:rPr>
                <w:sz w:val="18"/>
              </w:rPr>
            </w:pPr>
            <w:r w:rsidRPr="008B7DA9">
              <w:rPr>
                <w:sz w:val="18"/>
              </w:rPr>
              <w:t xml:space="preserve">0 x1 </w:t>
            </w:r>
          </w:p>
        </w:tc>
      </w:tr>
      <w:tr w:rsidR="00C441A2" w14:paraId="49EDD1D4" w14:textId="77777777">
        <w:trPr>
          <w:trHeight w:val="311"/>
        </w:trPr>
        <w:tc>
          <w:tcPr>
            <w:tcW w:w="959" w:type="dxa"/>
          </w:tcPr>
          <w:p w14:paraId="49EDD1CF" w14:textId="77777777" w:rsidR="00C441A2" w:rsidRPr="008B7DA9" w:rsidRDefault="003F76D0">
            <w:pPr>
              <w:pStyle w:val="TableParagraph"/>
              <w:ind w:left="87" w:right="78"/>
              <w:rPr>
                <w:sz w:val="18"/>
              </w:rPr>
            </w:pPr>
            <w:r w:rsidRPr="008B7DA9">
              <w:rPr>
                <w:sz w:val="18"/>
              </w:rPr>
              <w:t xml:space="preserve">The RP </w:t>
            </w:r>
          </w:p>
        </w:tc>
        <w:tc>
          <w:tcPr>
            <w:tcW w:w="709" w:type="dxa"/>
          </w:tcPr>
          <w:p w14:paraId="49EDD1D0" w14:textId="77777777" w:rsidR="00C441A2" w:rsidRPr="008B7DA9" w:rsidRDefault="003F76D0">
            <w:pPr>
              <w:pStyle w:val="TableParagraph"/>
              <w:ind w:left="93" w:right="85"/>
              <w:rPr>
                <w:sz w:val="18"/>
              </w:rPr>
            </w:pPr>
            <w:r w:rsidRPr="008B7DA9">
              <w:rPr>
                <w:sz w:val="18"/>
              </w:rPr>
              <w:t xml:space="preserve">27 </w:t>
            </w:r>
          </w:p>
        </w:tc>
        <w:tc>
          <w:tcPr>
            <w:tcW w:w="6662" w:type="dxa"/>
          </w:tcPr>
          <w:p w14:paraId="49EDD1D1" w14:textId="77777777" w:rsidR="00C441A2" w:rsidRPr="008B7DA9" w:rsidRDefault="003F76D0">
            <w:pPr>
              <w:pStyle w:val="TableParagraph"/>
              <w:spacing w:before="40"/>
              <w:ind w:left="107"/>
              <w:jc w:val="left"/>
              <w:rPr>
                <w:rFonts w:eastAsia="宋体"/>
                <w:sz w:val="18"/>
              </w:rPr>
            </w:pPr>
            <w:r w:rsidRPr="008B7DA9">
              <w:rPr>
                <w:rFonts w:eastAsia="宋体"/>
                <w:sz w:val="18"/>
              </w:rPr>
              <w:t xml:space="preserve">Processor dynamic frequency down enable bit. </w:t>
            </w:r>
            <w:r w:rsidRPr="008B7DA9">
              <w:rPr>
                <w:sz w:val="18"/>
              </w:rPr>
              <w:t xml:space="preserve"> 1: Open;  0: Off. </w:t>
            </w:r>
          </w:p>
        </w:tc>
        <w:tc>
          <w:tcPr>
            <w:tcW w:w="709" w:type="dxa"/>
          </w:tcPr>
          <w:p w14:paraId="49EDD1D2" w14:textId="77777777" w:rsidR="00C441A2" w:rsidRPr="008B7DA9" w:rsidRDefault="003F76D0">
            <w:pPr>
              <w:pStyle w:val="TableParagraph"/>
              <w:ind w:left="93" w:right="82"/>
              <w:rPr>
                <w:sz w:val="18"/>
              </w:rPr>
            </w:pPr>
            <w:r w:rsidRPr="008B7DA9">
              <w:rPr>
                <w:sz w:val="18"/>
              </w:rPr>
              <w:t xml:space="preserve">R/W </w:t>
            </w:r>
          </w:p>
        </w:tc>
        <w:tc>
          <w:tcPr>
            <w:tcW w:w="923" w:type="dxa"/>
          </w:tcPr>
          <w:p w14:paraId="49EDD1D3" w14:textId="77777777" w:rsidR="00C441A2" w:rsidRPr="008B7DA9" w:rsidRDefault="003F76D0">
            <w:pPr>
              <w:pStyle w:val="TableParagraph"/>
              <w:ind w:left="115" w:right="107"/>
              <w:rPr>
                <w:sz w:val="18"/>
              </w:rPr>
            </w:pPr>
            <w:r w:rsidRPr="008B7DA9">
              <w:rPr>
                <w:sz w:val="18"/>
              </w:rPr>
              <w:t xml:space="preserve">0 x0 </w:t>
            </w:r>
          </w:p>
        </w:tc>
      </w:tr>
      <w:tr w:rsidR="00C441A2" w14:paraId="49EDD1E0" w14:textId="77777777">
        <w:trPr>
          <w:trHeight w:val="935"/>
        </w:trPr>
        <w:tc>
          <w:tcPr>
            <w:tcW w:w="959" w:type="dxa"/>
          </w:tcPr>
          <w:p w14:paraId="49EDD1D5" w14:textId="77777777" w:rsidR="00C441A2" w:rsidRPr="008B7DA9" w:rsidRDefault="00C441A2">
            <w:pPr>
              <w:pStyle w:val="TableParagraph"/>
              <w:spacing w:before="3"/>
              <w:jc w:val="left"/>
              <w:rPr>
                <w:b/>
                <w:sz w:val="28"/>
              </w:rPr>
            </w:pPr>
          </w:p>
          <w:p w14:paraId="49EDD1D6" w14:textId="77777777" w:rsidR="00C441A2" w:rsidRPr="008B7DA9" w:rsidRDefault="003F76D0">
            <w:pPr>
              <w:pStyle w:val="TableParagraph"/>
              <w:spacing w:before="0"/>
              <w:ind w:left="87" w:right="79"/>
              <w:rPr>
                <w:sz w:val="18"/>
              </w:rPr>
            </w:pPr>
            <w:r w:rsidRPr="008B7DA9">
              <w:rPr>
                <w:sz w:val="18"/>
              </w:rPr>
              <w:t xml:space="preserve">FP </w:t>
            </w:r>
          </w:p>
        </w:tc>
        <w:tc>
          <w:tcPr>
            <w:tcW w:w="709" w:type="dxa"/>
          </w:tcPr>
          <w:p w14:paraId="49EDD1D7" w14:textId="77777777" w:rsidR="00C441A2" w:rsidRPr="008B7DA9" w:rsidRDefault="00C441A2">
            <w:pPr>
              <w:pStyle w:val="TableParagraph"/>
              <w:spacing w:before="3"/>
              <w:jc w:val="left"/>
              <w:rPr>
                <w:b/>
                <w:sz w:val="28"/>
              </w:rPr>
            </w:pPr>
          </w:p>
          <w:p w14:paraId="49EDD1D8" w14:textId="77777777" w:rsidR="00C441A2" w:rsidRPr="008B7DA9" w:rsidRDefault="003F76D0">
            <w:pPr>
              <w:pStyle w:val="TableParagraph"/>
              <w:spacing w:before="0"/>
              <w:ind w:left="92" w:right="85"/>
              <w:rPr>
                <w:sz w:val="18"/>
              </w:rPr>
            </w:pPr>
            <w:r w:rsidRPr="008B7DA9">
              <w:rPr>
                <w:sz w:val="18"/>
              </w:rPr>
              <w:t xml:space="preserve">26 </w:t>
            </w:r>
          </w:p>
        </w:tc>
        <w:tc>
          <w:tcPr>
            <w:tcW w:w="6662" w:type="dxa"/>
          </w:tcPr>
          <w:p w14:paraId="49EDD1D9" w14:textId="77777777" w:rsidR="00C441A2" w:rsidRPr="008B7DA9" w:rsidRDefault="003F76D0">
            <w:pPr>
              <w:pStyle w:val="TableParagraph"/>
              <w:spacing w:before="40"/>
              <w:ind w:left="107"/>
              <w:jc w:val="left"/>
              <w:rPr>
                <w:rFonts w:eastAsia="宋体"/>
                <w:sz w:val="18"/>
              </w:rPr>
            </w:pPr>
            <w:r w:rsidRPr="008B7DA9">
              <w:rPr>
                <w:rFonts w:eastAsia="宋体"/>
                <w:sz w:val="18"/>
              </w:rPr>
              <w:t xml:space="preserve">The floating point register mode controls the bits. </w:t>
            </w:r>
          </w:p>
          <w:p w14:paraId="49EDD1DA" w14:textId="77777777" w:rsidR="00C441A2" w:rsidRPr="008B7DA9" w:rsidRDefault="003F76D0">
            <w:pPr>
              <w:pStyle w:val="TableParagraph"/>
              <w:spacing w:before="82"/>
              <w:ind w:left="107"/>
              <w:jc w:val="left"/>
              <w:rPr>
                <w:rFonts w:eastAsia="宋体"/>
                <w:sz w:val="18"/>
              </w:rPr>
            </w:pPr>
            <w:r w:rsidRPr="008B7DA9">
              <w:rPr>
                <w:sz w:val="18"/>
              </w:rPr>
              <w:t xml:space="preserve">0:16 floating-point registers, even numbered, each 64-bit, single-precision stored on the lower 32-bit; </w:t>
            </w:r>
          </w:p>
          <w:p w14:paraId="49EDD1DB" w14:textId="77777777" w:rsidR="00C441A2" w:rsidRPr="008B7DA9" w:rsidRDefault="003F76D0">
            <w:pPr>
              <w:pStyle w:val="TableParagraph"/>
              <w:spacing w:before="81"/>
              <w:ind w:left="107"/>
              <w:jc w:val="left"/>
              <w:rPr>
                <w:rFonts w:eastAsia="宋体"/>
                <w:sz w:val="18"/>
              </w:rPr>
            </w:pPr>
            <w:r w:rsidRPr="008B7DA9">
              <w:rPr>
                <w:sz w:val="18"/>
              </w:rPr>
              <w:t xml:space="preserve">1:32 floating point registers, serial Numbers, each 64-bit, single-precision stored in low 32-bit. </w:t>
            </w:r>
          </w:p>
        </w:tc>
        <w:tc>
          <w:tcPr>
            <w:tcW w:w="709" w:type="dxa"/>
          </w:tcPr>
          <w:p w14:paraId="49EDD1DC" w14:textId="77777777" w:rsidR="00C441A2" w:rsidRPr="008B7DA9" w:rsidRDefault="00C441A2">
            <w:pPr>
              <w:pStyle w:val="TableParagraph"/>
              <w:spacing w:before="3"/>
              <w:jc w:val="left"/>
              <w:rPr>
                <w:b/>
                <w:sz w:val="28"/>
              </w:rPr>
            </w:pPr>
          </w:p>
          <w:p w14:paraId="49EDD1DD" w14:textId="77777777" w:rsidR="00C441A2" w:rsidRPr="008B7DA9" w:rsidRDefault="003F76D0">
            <w:pPr>
              <w:pStyle w:val="TableParagraph"/>
              <w:spacing w:before="0"/>
              <w:ind w:left="93" w:right="82"/>
              <w:rPr>
                <w:sz w:val="18"/>
              </w:rPr>
            </w:pPr>
            <w:r w:rsidRPr="008B7DA9">
              <w:rPr>
                <w:sz w:val="18"/>
              </w:rPr>
              <w:t xml:space="preserve">R/W </w:t>
            </w:r>
          </w:p>
        </w:tc>
        <w:tc>
          <w:tcPr>
            <w:tcW w:w="923" w:type="dxa"/>
          </w:tcPr>
          <w:p w14:paraId="49EDD1DE" w14:textId="77777777" w:rsidR="00C441A2" w:rsidRPr="008B7DA9" w:rsidRDefault="00C441A2">
            <w:pPr>
              <w:pStyle w:val="TableParagraph"/>
              <w:spacing w:before="3"/>
              <w:jc w:val="left"/>
              <w:rPr>
                <w:b/>
                <w:sz w:val="28"/>
              </w:rPr>
            </w:pPr>
          </w:p>
          <w:p w14:paraId="49EDD1DF" w14:textId="77777777" w:rsidR="00C441A2" w:rsidRPr="008B7DA9" w:rsidRDefault="003F76D0">
            <w:pPr>
              <w:pStyle w:val="TableParagraph"/>
              <w:spacing w:before="0"/>
              <w:ind w:left="115" w:right="107"/>
              <w:rPr>
                <w:sz w:val="18"/>
              </w:rPr>
            </w:pPr>
            <w:r w:rsidRPr="008B7DA9">
              <w:rPr>
                <w:sz w:val="18"/>
              </w:rPr>
              <w:t xml:space="preserve">0 x0 </w:t>
            </w:r>
          </w:p>
        </w:tc>
      </w:tr>
      <w:tr w:rsidR="00C441A2" w14:paraId="49EDD1E6" w14:textId="77777777">
        <w:trPr>
          <w:trHeight w:val="312"/>
        </w:trPr>
        <w:tc>
          <w:tcPr>
            <w:tcW w:w="959" w:type="dxa"/>
          </w:tcPr>
          <w:p w14:paraId="49EDD1E1" w14:textId="77777777" w:rsidR="00C441A2" w:rsidRPr="008B7DA9" w:rsidRDefault="003F76D0">
            <w:pPr>
              <w:pStyle w:val="TableParagraph"/>
              <w:spacing w:before="51"/>
              <w:ind w:left="9"/>
              <w:rPr>
                <w:sz w:val="18"/>
              </w:rPr>
            </w:pPr>
            <w:r w:rsidRPr="008B7DA9">
              <w:rPr>
                <w:sz w:val="18"/>
              </w:rPr>
              <w:t xml:space="preserve">0 </w:t>
            </w:r>
          </w:p>
        </w:tc>
        <w:tc>
          <w:tcPr>
            <w:tcW w:w="709" w:type="dxa"/>
          </w:tcPr>
          <w:p w14:paraId="49EDD1E2" w14:textId="77777777" w:rsidR="00C441A2" w:rsidRPr="008B7DA9" w:rsidRDefault="003F76D0">
            <w:pPr>
              <w:pStyle w:val="TableParagraph"/>
              <w:spacing w:before="51"/>
              <w:ind w:left="93" w:right="85"/>
              <w:rPr>
                <w:sz w:val="18"/>
              </w:rPr>
            </w:pPr>
            <w:r w:rsidRPr="008B7DA9">
              <w:rPr>
                <w:sz w:val="18"/>
              </w:rPr>
              <w:t xml:space="preserve">25 </w:t>
            </w:r>
          </w:p>
        </w:tc>
        <w:tc>
          <w:tcPr>
            <w:tcW w:w="6662" w:type="dxa"/>
          </w:tcPr>
          <w:p w14:paraId="49EDD1E3" w14:textId="77777777" w:rsidR="00C441A2" w:rsidRPr="008B7DA9" w:rsidRDefault="003F76D0">
            <w:pPr>
              <w:pStyle w:val="TableParagraph"/>
              <w:spacing w:before="41"/>
              <w:ind w:left="107"/>
              <w:jc w:val="left"/>
              <w:rPr>
                <w:rFonts w:eastAsia="宋体"/>
                <w:sz w:val="18"/>
              </w:rPr>
            </w:pPr>
            <w:r w:rsidRPr="008B7DA9">
              <w:rPr>
                <w:rFonts w:eastAsia="宋体"/>
                <w:sz w:val="18"/>
              </w:rPr>
              <w:t xml:space="preserve">Read only is always 0. </w:t>
            </w:r>
          </w:p>
        </w:tc>
        <w:tc>
          <w:tcPr>
            <w:tcW w:w="709" w:type="dxa"/>
          </w:tcPr>
          <w:p w14:paraId="49EDD1E4" w14:textId="77777777" w:rsidR="00C441A2" w:rsidRPr="008B7DA9" w:rsidRDefault="003F76D0">
            <w:pPr>
              <w:pStyle w:val="TableParagraph"/>
              <w:spacing w:before="51"/>
              <w:ind w:left="10"/>
              <w:rPr>
                <w:sz w:val="18"/>
              </w:rPr>
            </w:pPr>
            <w:r w:rsidRPr="008B7DA9">
              <w:rPr>
                <w:sz w:val="18"/>
              </w:rPr>
              <w:t xml:space="preserve">0 </w:t>
            </w:r>
          </w:p>
        </w:tc>
        <w:tc>
          <w:tcPr>
            <w:tcW w:w="923" w:type="dxa"/>
          </w:tcPr>
          <w:p w14:paraId="49EDD1E5" w14:textId="77777777" w:rsidR="00C441A2" w:rsidRPr="008B7DA9" w:rsidRDefault="003F76D0">
            <w:pPr>
              <w:pStyle w:val="TableParagraph"/>
              <w:spacing w:before="51"/>
              <w:ind w:left="8"/>
              <w:rPr>
                <w:sz w:val="18"/>
              </w:rPr>
            </w:pPr>
            <w:r w:rsidRPr="008B7DA9">
              <w:rPr>
                <w:sz w:val="18"/>
              </w:rPr>
              <w:t xml:space="preserve">0 </w:t>
            </w:r>
          </w:p>
        </w:tc>
      </w:tr>
      <w:tr w:rsidR="00C441A2" w14:paraId="49EDD1EC" w14:textId="77777777">
        <w:trPr>
          <w:trHeight w:val="311"/>
        </w:trPr>
        <w:tc>
          <w:tcPr>
            <w:tcW w:w="959" w:type="dxa"/>
          </w:tcPr>
          <w:p w14:paraId="49EDD1E7" w14:textId="77777777" w:rsidR="00C441A2" w:rsidRPr="008B7DA9" w:rsidRDefault="003F76D0">
            <w:pPr>
              <w:pStyle w:val="TableParagraph"/>
              <w:ind w:left="87" w:right="80"/>
              <w:rPr>
                <w:sz w:val="18"/>
              </w:rPr>
            </w:pPr>
            <w:r w:rsidRPr="008B7DA9">
              <w:rPr>
                <w:sz w:val="18"/>
              </w:rPr>
              <w:t xml:space="preserve">MX </w:t>
            </w:r>
          </w:p>
        </w:tc>
        <w:tc>
          <w:tcPr>
            <w:tcW w:w="709" w:type="dxa"/>
          </w:tcPr>
          <w:p w14:paraId="49EDD1E8" w14:textId="77777777" w:rsidR="00C441A2" w:rsidRPr="008B7DA9" w:rsidRDefault="003F76D0">
            <w:pPr>
              <w:pStyle w:val="TableParagraph"/>
              <w:ind w:left="93" w:right="85"/>
              <w:rPr>
                <w:sz w:val="18"/>
              </w:rPr>
            </w:pPr>
            <w:r w:rsidRPr="008B7DA9">
              <w:rPr>
                <w:sz w:val="18"/>
              </w:rPr>
              <w:t xml:space="preserve">24 </w:t>
            </w:r>
          </w:p>
        </w:tc>
        <w:tc>
          <w:tcPr>
            <w:tcW w:w="6662" w:type="dxa"/>
          </w:tcPr>
          <w:p w14:paraId="49EDD1E9" w14:textId="77777777" w:rsidR="00C441A2" w:rsidRPr="008B7DA9" w:rsidRDefault="003F76D0">
            <w:pPr>
              <w:pStyle w:val="TableParagraph"/>
              <w:spacing w:before="40"/>
              <w:ind w:left="107"/>
              <w:jc w:val="left"/>
              <w:rPr>
                <w:rFonts w:eastAsia="宋体"/>
                <w:sz w:val="18"/>
              </w:rPr>
            </w:pPr>
            <w:r w:rsidRPr="008B7DA9">
              <w:rPr>
                <w:rFonts w:eastAsia="宋体"/>
                <w:sz w:val="18"/>
              </w:rPr>
              <w:t xml:space="preserve">Enable bits to access DSP resources. </w:t>
            </w:r>
            <w:r w:rsidRPr="008B7DA9">
              <w:rPr>
                <w:sz w:val="18"/>
              </w:rPr>
              <w:t xml:space="preserve"> 1: Accessible;  0: No access. </w:t>
            </w:r>
          </w:p>
        </w:tc>
        <w:tc>
          <w:tcPr>
            <w:tcW w:w="709" w:type="dxa"/>
          </w:tcPr>
          <w:p w14:paraId="49EDD1EA" w14:textId="77777777" w:rsidR="00C441A2" w:rsidRPr="008B7DA9" w:rsidRDefault="003F76D0">
            <w:pPr>
              <w:pStyle w:val="TableParagraph"/>
              <w:ind w:left="93" w:right="82"/>
              <w:rPr>
                <w:sz w:val="18"/>
              </w:rPr>
            </w:pPr>
            <w:r w:rsidRPr="008B7DA9">
              <w:rPr>
                <w:sz w:val="18"/>
              </w:rPr>
              <w:t xml:space="preserve">R/W </w:t>
            </w:r>
          </w:p>
        </w:tc>
        <w:tc>
          <w:tcPr>
            <w:tcW w:w="923" w:type="dxa"/>
          </w:tcPr>
          <w:p w14:paraId="49EDD1EB" w14:textId="77777777" w:rsidR="00C441A2" w:rsidRPr="008B7DA9" w:rsidRDefault="003F76D0">
            <w:pPr>
              <w:pStyle w:val="TableParagraph"/>
              <w:ind w:left="115" w:right="107"/>
              <w:rPr>
                <w:sz w:val="18"/>
              </w:rPr>
            </w:pPr>
            <w:r w:rsidRPr="008B7DA9">
              <w:rPr>
                <w:sz w:val="18"/>
              </w:rPr>
              <w:t xml:space="preserve">0 x0 </w:t>
            </w:r>
          </w:p>
        </w:tc>
      </w:tr>
      <w:tr w:rsidR="00C441A2" w14:paraId="49EDD1F8" w14:textId="77777777">
        <w:trPr>
          <w:trHeight w:val="935"/>
        </w:trPr>
        <w:tc>
          <w:tcPr>
            <w:tcW w:w="959" w:type="dxa"/>
          </w:tcPr>
          <w:p w14:paraId="49EDD1ED" w14:textId="77777777" w:rsidR="00C441A2" w:rsidRPr="008B7DA9" w:rsidRDefault="00C441A2">
            <w:pPr>
              <w:pStyle w:val="TableParagraph"/>
              <w:spacing w:before="3"/>
              <w:jc w:val="left"/>
              <w:rPr>
                <w:b/>
                <w:sz w:val="28"/>
              </w:rPr>
            </w:pPr>
          </w:p>
          <w:p w14:paraId="49EDD1EE" w14:textId="77777777" w:rsidR="00C441A2" w:rsidRPr="008B7DA9" w:rsidRDefault="003F76D0">
            <w:pPr>
              <w:pStyle w:val="TableParagraph"/>
              <w:spacing w:before="0"/>
              <w:ind w:left="86" w:right="80"/>
              <w:rPr>
                <w:sz w:val="18"/>
              </w:rPr>
            </w:pPr>
            <w:r w:rsidRPr="008B7DA9">
              <w:rPr>
                <w:sz w:val="18"/>
              </w:rPr>
              <w:t xml:space="preserve">PX. </w:t>
            </w:r>
          </w:p>
        </w:tc>
        <w:tc>
          <w:tcPr>
            <w:tcW w:w="709" w:type="dxa"/>
          </w:tcPr>
          <w:p w14:paraId="49EDD1EF" w14:textId="77777777" w:rsidR="00C441A2" w:rsidRPr="008B7DA9" w:rsidRDefault="00C441A2">
            <w:pPr>
              <w:pStyle w:val="TableParagraph"/>
              <w:spacing w:before="3"/>
              <w:jc w:val="left"/>
              <w:rPr>
                <w:b/>
                <w:sz w:val="28"/>
              </w:rPr>
            </w:pPr>
          </w:p>
          <w:p w14:paraId="49EDD1F0" w14:textId="77777777" w:rsidR="00C441A2" w:rsidRPr="008B7DA9" w:rsidRDefault="003F76D0">
            <w:pPr>
              <w:pStyle w:val="TableParagraph"/>
              <w:spacing w:before="0"/>
              <w:ind w:left="93" w:right="85"/>
              <w:rPr>
                <w:sz w:val="18"/>
              </w:rPr>
            </w:pPr>
            <w:r w:rsidRPr="008B7DA9">
              <w:rPr>
                <w:sz w:val="18"/>
              </w:rPr>
              <w:t xml:space="preserve">23 </w:t>
            </w:r>
          </w:p>
        </w:tc>
        <w:tc>
          <w:tcPr>
            <w:tcW w:w="6662" w:type="dxa"/>
          </w:tcPr>
          <w:p w14:paraId="49EDD1F1" w14:textId="77777777" w:rsidR="00C441A2" w:rsidRPr="008B7DA9" w:rsidRDefault="003F76D0">
            <w:pPr>
              <w:pStyle w:val="TableParagraph"/>
              <w:spacing w:before="40"/>
              <w:ind w:left="107"/>
              <w:jc w:val="left"/>
              <w:rPr>
                <w:rFonts w:eastAsia="宋体"/>
                <w:sz w:val="18"/>
              </w:rPr>
            </w:pPr>
            <w:r w:rsidRPr="008B7DA9">
              <w:rPr>
                <w:rFonts w:eastAsia="宋体"/>
                <w:spacing w:val="-6"/>
                <w:sz w:val="18"/>
              </w:rPr>
              <w:t xml:space="preserve">Enable control bits for 64-bit operations in user mode are not used to enable the 64-bit address space. </w:t>
            </w:r>
            <w:r w:rsidRPr="008B7DA9">
              <w:rPr>
                <w:rFonts w:eastAsia="宋体"/>
                <w:sz w:val="18"/>
              </w:rPr>
              <w:t xml:space="preserve"> (The rest of the mode </w:t>
            </w:r>
          </w:p>
          <w:p w14:paraId="49EDD1F2" w14:textId="77777777" w:rsidR="00C441A2" w:rsidRPr="008B7DA9" w:rsidRDefault="003F76D0">
            <w:pPr>
              <w:pStyle w:val="TableParagraph"/>
              <w:spacing w:before="82"/>
              <w:ind w:left="107"/>
              <w:jc w:val="left"/>
              <w:rPr>
                <w:rFonts w:eastAsia="宋体"/>
                <w:sz w:val="18"/>
              </w:rPr>
            </w:pPr>
            <w:r w:rsidRPr="008B7DA9">
              <w:rPr>
                <w:rFonts w:eastAsia="宋体"/>
                <w:sz w:val="18"/>
              </w:rPr>
              <w:t xml:space="preserve">64-bit operation without enabling) </w:t>
            </w:r>
          </w:p>
          <w:p w14:paraId="49EDD1F3" w14:textId="77777777" w:rsidR="00C441A2" w:rsidRPr="008B7DA9" w:rsidRDefault="003F76D0">
            <w:pPr>
              <w:pStyle w:val="TableParagraph"/>
              <w:spacing w:before="81"/>
              <w:ind w:left="107"/>
              <w:jc w:val="left"/>
              <w:rPr>
                <w:rFonts w:eastAsia="宋体"/>
                <w:sz w:val="18"/>
              </w:rPr>
            </w:pPr>
            <w:r w:rsidRPr="008B7DA9">
              <w:rPr>
                <w:sz w:val="18"/>
              </w:rPr>
              <w:t xml:space="preserve">1: Enabling;  0: Disabled. </w:t>
            </w:r>
          </w:p>
        </w:tc>
        <w:tc>
          <w:tcPr>
            <w:tcW w:w="709" w:type="dxa"/>
          </w:tcPr>
          <w:p w14:paraId="49EDD1F4" w14:textId="77777777" w:rsidR="00C441A2" w:rsidRPr="008B7DA9" w:rsidRDefault="00C441A2">
            <w:pPr>
              <w:pStyle w:val="TableParagraph"/>
              <w:spacing w:before="3"/>
              <w:jc w:val="left"/>
              <w:rPr>
                <w:b/>
                <w:sz w:val="28"/>
              </w:rPr>
            </w:pPr>
          </w:p>
          <w:p w14:paraId="49EDD1F5" w14:textId="77777777" w:rsidR="00C441A2" w:rsidRPr="008B7DA9" w:rsidRDefault="003F76D0">
            <w:pPr>
              <w:pStyle w:val="TableParagraph"/>
              <w:spacing w:before="0"/>
              <w:ind w:left="93" w:right="82"/>
              <w:rPr>
                <w:sz w:val="18"/>
              </w:rPr>
            </w:pPr>
            <w:r w:rsidRPr="008B7DA9">
              <w:rPr>
                <w:sz w:val="18"/>
              </w:rPr>
              <w:t xml:space="preserve">R/W </w:t>
            </w:r>
          </w:p>
        </w:tc>
        <w:tc>
          <w:tcPr>
            <w:tcW w:w="923" w:type="dxa"/>
          </w:tcPr>
          <w:p w14:paraId="49EDD1F6" w14:textId="77777777" w:rsidR="00C441A2" w:rsidRPr="008B7DA9" w:rsidRDefault="00C441A2">
            <w:pPr>
              <w:pStyle w:val="TableParagraph"/>
              <w:spacing w:before="3"/>
              <w:jc w:val="left"/>
              <w:rPr>
                <w:b/>
                <w:sz w:val="28"/>
              </w:rPr>
            </w:pPr>
          </w:p>
          <w:p w14:paraId="49EDD1F7" w14:textId="77777777" w:rsidR="00C441A2" w:rsidRPr="008B7DA9" w:rsidRDefault="003F76D0">
            <w:pPr>
              <w:pStyle w:val="TableParagraph"/>
              <w:spacing w:before="0"/>
              <w:ind w:left="115" w:right="107"/>
              <w:rPr>
                <w:sz w:val="18"/>
              </w:rPr>
            </w:pPr>
            <w:r w:rsidRPr="008B7DA9">
              <w:rPr>
                <w:sz w:val="18"/>
              </w:rPr>
              <w:t xml:space="preserve">0 x1 </w:t>
            </w:r>
          </w:p>
        </w:tc>
      </w:tr>
      <w:tr w:rsidR="00C441A2" w14:paraId="49EDD1FE" w14:textId="77777777">
        <w:trPr>
          <w:trHeight w:val="312"/>
        </w:trPr>
        <w:tc>
          <w:tcPr>
            <w:tcW w:w="959" w:type="dxa"/>
          </w:tcPr>
          <w:p w14:paraId="49EDD1F9" w14:textId="77777777" w:rsidR="00C441A2" w:rsidRPr="008B7DA9" w:rsidRDefault="003F76D0">
            <w:pPr>
              <w:pStyle w:val="TableParagraph"/>
              <w:spacing w:before="51"/>
              <w:ind w:left="87" w:right="79"/>
              <w:rPr>
                <w:sz w:val="18"/>
              </w:rPr>
            </w:pPr>
            <w:r w:rsidRPr="008B7DA9">
              <w:rPr>
                <w:sz w:val="18"/>
              </w:rPr>
              <w:t xml:space="preserve">BEV </w:t>
            </w:r>
          </w:p>
        </w:tc>
        <w:tc>
          <w:tcPr>
            <w:tcW w:w="709" w:type="dxa"/>
          </w:tcPr>
          <w:p w14:paraId="49EDD1FA" w14:textId="77777777" w:rsidR="00C441A2" w:rsidRPr="008B7DA9" w:rsidRDefault="003F76D0">
            <w:pPr>
              <w:pStyle w:val="TableParagraph"/>
              <w:spacing w:before="51"/>
              <w:ind w:left="93" w:right="85"/>
              <w:rPr>
                <w:sz w:val="18"/>
              </w:rPr>
            </w:pPr>
            <w:r w:rsidRPr="008B7DA9">
              <w:rPr>
                <w:sz w:val="18"/>
              </w:rPr>
              <w:t xml:space="preserve">22 </w:t>
            </w:r>
          </w:p>
        </w:tc>
        <w:tc>
          <w:tcPr>
            <w:tcW w:w="6662" w:type="dxa"/>
          </w:tcPr>
          <w:p w14:paraId="49EDD1FB" w14:textId="77777777" w:rsidR="00C441A2" w:rsidRPr="008B7DA9" w:rsidRDefault="003F76D0">
            <w:pPr>
              <w:pStyle w:val="TableParagraph"/>
              <w:spacing w:before="41"/>
              <w:ind w:left="107"/>
              <w:jc w:val="left"/>
              <w:rPr>
                <w:rFonts w:eastAsia="宋体"/>
                <w:sz w:val="18"/>
              </w:rPr>
            </w:pPr>
            <w:r w:rsidRPr="008B7DA9">
              <w:rPr>
                <w:rFonts w:eastAsia="宋体"/>
                <w:sz w:val="18"/>
              </w:rPr>
              <w:t xml:space="preserve">Exception vector entry address control. </w:t>
            </w:r>
            <w:r w:rsidRPr="008B7DA9">
              <w:rPr>
                <w:sz w:val="18"/>
              </w:rPr>
              <w:t xml:space="preserve"> 0: Normal;  1: Boot up. </w:t>
            </w:r>
          </w:p>
        </w:tc>
        <w:tc>
          <w:tcPr>
            <w:tcW w:w="709" w:type="dxa"/>
          </w:tcPr>
          <w:p w14:paraId="49EDD1FC" w14:textId="77777777" w:rsidR="00C441A2" w:rsidRPr="008B7DA9" w:rsidRDefault="003F76D0">
            <w:pPr>
              <w:pStyle w:val="TableParagraph"/>
              <w:spacing w:before="51"/>
              <w:ind w:left="93" w:right="82"/>
              <w:rPr>
                <w:sz w:val="18"/>
              </w:rPr>
            </w:pPr>
            <w:r w:rsidRPr="008B7DA9">
              <w:rPr>
                <w:sz w:val="18"/>
              </w:rPr>
              <w:t xml:space="preserve">R/W </w:t>
            </w:r>
          </w:p>
        </w:tc>
        <w:tc>
          <w:tcPr>
            <w:tcW w:w="923" w:type="dxa"/>
          </w:tcPr>
          <w:p w14:paraId="49EDD1FD" w14:textId="77777777" w:rsidR="00C441A2" w:rsidRPr="008B7DA9" w:rsidRDefault="003F76D0">
            <w:pPr>
              <w:pStyle w:val="TableParagraph"/>
              <w:spacing w:before="51"/>
              <w:ind w:left="115" w:right="108"/>
              <w:rPr>
                <w:sz w:val="18"/>
              </w:rPr>
            </w:pPr>
            <w:r w:rsidRPr="008B7DA9">
              <w:rPr>
                <w:sz w:val="18"/>
              </w:rPr>
              <w:t xml:space="preserve">0 x1 </w:t>
            </w:r>
          </w:p>
        </w:tc>
      </w:tr>
      <w:tr w:rsidR="00C441A2" w14:paraId="49EDD204" w14:textId="77777777">
        <w:trPr>
          <w:trHeight w:val="311"/>
        </w:trPr>
        <w:tc>
          <w:tcPr>
            <w:tcW w:w="959" w:type="dxa"/>
          </w:tcPr>
          <w:p w14:paraId="49EDD1FF" w14:textId="77777777" w:rsidR="00C441A2" w:rsidRPr="008B7DA9" w:rsidRDefault="003F76D0">
            <w:pPr>
              <w:pStyle w:val="TableParagraph"/>
              <w:ind w:left="9"/>
              <w:rPr>
                <w:sz w:val="18"/>
              </w:rPr>
            </w:pPr>
            <w:r w:rsidRPr="008B7DA9">
              <w:rPr>
                <w:sz w:val="18"/>
              </w:rPr>
              <w:t xml:space="preserve">0 </w:t>
            </w:r>
          </w:p>
        </w:tc>
        <w:tc>
          <w:tcPr>
            <w:tcW w:w="709" w:type="dxa"/>
          </w:tcPr>
          <w:p w14:paraId="49EDD200" w14:textId="77777777" w:rsidR="00C441A2" w:rsidRPr="008B7DA9" w:rsidRDefault="003F76D0">
            <w:pPr>
              <w:pStyle w:val="TableParagraph"/>
              <w:ind w:left="93" w:right="85"/>
              <w:rPr>
                <w:sz w:val="18"/>
              </w:rPr>
            </w:pPr>
            <w:r w:rsidRPr="008B7DA9">
              <w:rPr>
                <w:sz w:val="18"/>
              </w:rPr>
              <w:t xml:space="preserve">21 </w:t>
            </w:r>
          </w:p>
        </w:tc>
        <w:tc>
          <w:tcPr>
            <w:tcW w:w="6662" w:type="dxa"/>
          </w:tcPr>
          <w:p w14:paraId="49EDD201" w14:textId="77777777" w:rsidR="00C441A2" w:rsidRPr="008B7DA9" w:rsidRDefault="003F76D0">
            <w:pPr>
              <w:pStyle w:val="TableParagraph"/>
              <w:spacing w:before="40"/>
              <w:ind w:left="107"/>
              <w:jc w:val="left"/>
              <w:rPr>
                <w:rFonts w:eastAsia="宋体"/>
                <w:sz w:val="18"/>
              </w:rPr>
            </w:pPr>
            <w:r w:rsidRPr="008B7DA9">
              <w:rPr>
                <w:rFonts w:eastAsia="宋体"/>
                <w:sz w:val="18"/>
              </w:rPr>
              <w:t xml:space="preserve">Read only is always 0. </w:t>
            </w:r>
          </w:p>
        </w:tc>
        <w:tc>
          <w:tcPr>
            <w:tcW w:w="709" w:type="dxa"/>
          </w:tcPr>
          <w:p w14:paraId="49EDD202" w14:textId="77777777" w:rsidR="00C441A2" w:rsidRPr="008B7DA9" w:rsidRDefault="003F76D0">
            <w:pPr>
              <w:pStyle w:val="TableParagraph"/>
              <w:ind w:left="10"/>
              <w:rPr>
                <w:sz w:val="18"/>
              </w:rPr>
            </w:pPr>
            <w:r w:rsidRPr="008B7DA9">
              <w:rPr>
                <w:sz w:val="18"/>
              </w:rPr>
              <w:t xml:space="preserve">0 </w:t>
            </w:r>
          </w:p>
        </w:tc>
        <w:tc>
          <w:tcPr>
            <w:tcW w:w="923" w:type="dxa"/>
          </w:tcPr>
          <w:p w14:paraId="49EDD203" w14:textId="77777777" w:rsidR="00C441A2" w:rsidRPr="008B7DA9" w:rsidRDefault="003F76D0">
            <w:pPr>
              <w:pStyle w:val="TableParagraph"/>
              <w:ind w:left="8"/>
              <w:rPr>
                <w:sz w:val="18"/>
              </w:rPr>
            </w:pPr>
            <w:r w:rsidRPr="008B7DA9">
              <w:rPr>
                <w:sz w:val="18"/>
              </w:rPr>
              <w:t xml:space="preserve">0 </w:t>
            </w:r>
          </w:p>
        </w:tc>
      </w:tr>
      <w:tr w:rsidR="00C441A2" w14:paraId="49EDD214" w14:textId="77777777">
        <w:trPr>
          <w:trHeight w:val="1247"/>
        </w:trPr>
        <w:tc>
          <w:tcPr>
            <w:tcW w:w="959" w:type="dxa"/>
          </w:tcPr>
          <w:p w14:paraId="49EDD205" w14:textId="77777777" w:rsidR="00C441A2" w:rsidRPr="008B7DA9" w:rsidRDefault="00C441A2">
            <w:pPr>
              <w:pStyle w:val="TableParagraph"/>
              <w:spacing w:before="0"/>
              <w:jc w:val="left"/>
              <w:rPr>
                <w:b/>
                <w:sz w:val="20"/>
              </w:rPr>
            </w:pPr>
          </w:p>
          <w:p w14:paraId="49EDD206" w14:textId="77777777" w:rsidR="00C441A2" w:rsidRPr="008B7DA9" w:rsidRDefault="00C441A2">
            <w:pPr>
              <w:pStyle w:val="TableParagraph"/>
              <w:spacing w:before="5"/>
              <w:jc w:val="left"/>
              <w:rPr>
                <w:b/>
                <w:sz w:val="20"/>
              </w:rPr>
            </w:pPr>
          </w:p>
          <w:p w14:paraId="49EDD207" w14:textId="77777777" w:rsidR="00C441A2" w:rsidRPr="008B7DA9" w:rsidRDefault="003F76D0">
            <w:pPr>
              <w:pStyle w:val="TableParagraph"/>
              <w:spacing w:before="0"/>
              <w:ind w:left="87" w:right="79"/>
              <w:rPr>
                <w:sz w:val="18"/>
              </w:rPr>
            </w:pPr>
            <w:r w:rsidRPr="008B7DA9">
              <w:rPr>
                <w:sz w:val="18"/>
              </w:rPr>
              <w:t xml:space="preserve">The SR </w:t>
            </w:r>
          </w:p>
        </w:tc>
        <w:tc>
          <w:tcPr>
            <w:tcW w:w="709" w:type="dxa"/>
          </w:tcPr>
          <w:p w14:paraId="49EDD208" w14:textId="77777777" w:rsidR="00C441A2" w:rsidRPr="008B7DA9" w:rsidRDefault="00C441A2">
            <w:pPr>
              <w:pStyle w:val="TableParagraph"/>
              <w:spacing w:before="0"/>
              <w:jc w:val="left"/>
              <w:rPr>
                <w:b/>
                <w:sz w:val="20"/>
              </w:rPr>
            </w:pPr>
          </w:p>
          <w:p w14:paraId="49EDD209" w14:textId="77777777" w:rsidR="00C441A2" w:rsidRPr="008B7DA9" w:rsidRDefault="00C441A2">
            <w:pPr>
              <w:pStyle w:val="TableParagraph"/>
              <w:spacing w:before="5"/>
              <w:jc w:val="left"/>
              <w:rPr>
                <w:b/>
                <w:sz w:val="20"/>
              </w:rPr>
            </w:pPr>
          </w:p>
          <w:p w14:paraId="49EDD20A" w14:textId="77777777" w:rsidR="00C441A2" w:rsidRPr="008B7DA9" w:rsidRDefault="003F76D0">
            <w:pPr>
              <w:pStyle w:val="TableParagraph"/>
              <w:spacing w:before="0"/>
              <w:ind w:left="93" w:right="85"/>
              <w:rPr>
                <w:sz w:val="18"/>
              </w:rPr>
            </w:pPr>
            <w:r w:rsidRPr="008B7DA9">
              <w:rPr>
                <w:sz w:val="18"/>
              </w:rPr>
              <w:t xml:space="preserve">20 </w:t>
            </w:r>
          </w:p>
        </w:tc>
        <w:tc>
          <w:tcPr>
            <w:tcW w:w="6662" w:type="dxa"/>
          </w:tcPr>
          <w:p w14:paraId="49EDD20B" w14:textId="77777777" w:rsidR="00C441A2" w:rsidRPr="008B7DA9" w:rsidRDefault="003F76D0">
            <w:pPr>
              <w:pStyle w:val="TableParagraph"/>
              <w:spacing w:before="40" w:line="324" w:lineRule="auto"/>
              <w:ind w:left="107" w:right="1467"/>
              <w:jc w:val="left"/>
              <w:rPr>
                <w:rFonts w:eastAsia="宋体"/>
                <w:sz w:val="18"/>
              </w:rPr>
            </w:pPr>
            <w:r w:rsidRPr="008B7DA9">
              <w:rPr>
                <w:rFonts w:eastAsia="宋体"/>
                <w:sz w:val="18"/>
              </w:rPr>
              <w:t xml:space="preserve">Used to indicate that the entry leading to the Reset exception vector is due to Soft Reset. </w:t>
            </w:r>
            <w:r w:rsidRPr="008B7DA9">
              <w:rPr>
                <w:sz w:val="18"/>
              </w:rPr>
              <w:t xml:space="preserve"> 1: Soft reset;  0: Not a soft Reset (possibly NMI or Reset). </w:t>
            </w:r>
          </w:p>
          <w:p w14:paraId="49EDD20D" w14:textId="77777777" w:rsidR="00C441A2" w:rsidRPr="008B7DA9" w:rsidRDefault="003F76D0">
            <w:pPr>
              <w:pStyle w:val="TableParagraph"/>
              <w:spacing w:before="82"/>
              <w:ind w:left="108"/>
              <w:jc w:val="left"/>
              <w:rPr>
                <w:rFonts w:eastAsia="宋体"/>
                <w:sz w:val="18"/>
              </w:rPr>
            </w:pPr>
            <w:r w:rsidRPr="008B7DA9">
              <w:rPr>
                <w:rFonts w:eastAsia="宋体"/>
                <w:sz w:val="18"/>
              </w:rPr>
              <w:t xml:space="preserve">The jump. </w:t>
            </w:r>
          </w:p>
        </w:tc>
        <w:tc>
          <w:tcPr>
            <w:tcW w:w="709" w:type="dxa"/>
          </w:tcPr>
          <w:p w14:paraId="49EDD20E" w14:textId="77777777" w:rsidR="00C441A2" w:rsidRPr="008B7DA9" w:rsidRDefault="00C441A2">
            <w:pPr>
              <w:pStyle w:val="TableParagraph"/>
              <w:spacing w:before="0"/>
              <w:jc w:val="left"/>
              <w:rPr>
                <w:b/>
                <w:sz w:val="20"/>
              </w:rPr>
            </w:pPr>
          </w:p>
          <w:p w14:paraId="49EDD20F" w14:textId="77777777" w:rsidR="00C441A2" w:rsidRPr="008B7DA9" w:rsidRDefault="00C441A2">
            <w:pPr>
              <w:pStyle w:val="TableParagraph"/>
              <w:spacing w:before="5"/>
              <w:jc w:val="left"/>
              <w:rPr>
                <w:b/>
                <w:sz w:val="20"/>
              </w:rPr>
            </w:pPr>
          </w:p>
          <w:p w14:paraId="49EDD210" w14:textId="77777777" w:rsidR="00C441A2" w:rsidRPr="008B7DA9" w:rsidRDefault="003F76D0">
            <w:pPr>
              <w:pStyle w:val="TableParagraph"/>
              <w:spacing w:before="0"/>
              <w:ind w:left="93" w:right="82"/>
              <w:rPr>
                <w:sz w:val="18"/>
              </w:rPr>
            </w:pPr>
            <w:r w:rsidRPr="008B7DA9">
              <w:rPr>
                <w:sz w:val="18"/>
              </w:rPr>
              <w:t xml:space="preserve">R/W </w:t>
            </w:r>
          </w:p>
        </w:tc>
        <w:tc>
          <w:tcPr>
            <w:tcW w:w="923" w:type="dxa"/>
          </w:tcPr>
          <w:p w14:paraId="49EDD211" w14:textId="77777777" w:rsidR="00C441A2" w:rsidRPr="008B7DA9" w:rsidRDefault="00C441A2">
            <w:pPr>
              <w:pStyle w:val="TableParagraph"/>
              <w:spacing w:before="0"/>
              <w:jc w:val="left"/>
              <w:rPr>
                <w:b/>
                <w:sz w:val="20"/>
              </w:rPr>
            </w:pPr>
          </w:p>
          <w:p w14:paraId="49EDD212" w14:textId="77777777" w:rsidR="00C441A2" w:rsidRPr="008B7DA9" w:rsidRDefault="00C441A2">
            <w:pPr>
              <w:pStyle w:val="TableParagraph"/>
              <w:spacing w:before="5"/>
              <w:jc w:val="left"/>
              <w:rPr>
                <w:b/>
                <w:sz w:val="20"/>
              </w:rPr>
            </w:pPr>
          </w:p>
          <w:p w14:paraId="49EDD213" w14:textId="77777777" w:rsidR="00C441A2" w:rsidRPr="008B7DA9" w:rsidRDefault="003F76D0">
            <w:pPr>
              <w:pStyle w:val="TableParagraph"/>
              <w:spacing w:before="0"/>
              <w:ind w:left="115" w:right="107"/>
              <w:rPr>
                <w:sz w:val="18"/>
              </w:rPr>
            </w:pPr>
            <w:r w:rsidRPr="008B7DA9">
              <w:rPr>
                <w:sz w:val="18"/>
              </w:rPr>
              <w:t xml:space="preserve">0 x0 </w:t>
            </w:r>
          </w:p>
        </w:tc>
      </w:tr>
      <w:tr w:rsidR="00C441A2" w14:paraId="49EDD225" w14:textId="77777777">
        <w:trPr>
          <w:trHeight w:val="1248"/>
        </w:trPr>
        <w:tc>
          <w:tcPr>
            <w:tcW w:w="959" w:type="dxa"/>
          </w:tcPr>
          <w:p w14:paraId="49EDD215" w14:textId="77777777" w:rsidR="00C441A2" w:rsidRPr="008B7DA9" w:rsidRDefault="00C441A2">
            <w:pPr>
              <w:pStyle w:val="TableParagraph"/>
              <w:spacing w:before="0"/>
              <w:jc w:val="left"/>
              <w:rPr>
                <w:b/>
                <w:sz w:val="20"/>
              </w:rPr>
            </w:pPr>
          </w:p>
          <w:p w14:paraId="49EDD216" w14:textId="77777777" w:rsidR="00C441A2" w:rsidRPr="008B7DA9" w:rsidRDefault="00C441A2">
            <w:pPr>
              <w:pStyle w:val="TableParagraph"/>
              <w:spacing w:before="6"/>
              <w:jc w:val="left"/>
              <w:rPr>
                <w:b/>
                <w:sz w:val="20"/>
              </w:rPr>
            </w:pPr>
          </w:p>
          <w:p w14:paraId="49EDD217" w14:textId="77777777" w:rsidR="00C441A2" w:rsidRPr="008B7DA9" w:rsidRDefault="003F76D0">
            <w:pPr>
              <w:pStyle w:val="TableParagraph"/>
              <w:spacing w:before="1"/>
              <w:ind w:left="86" w:right="80"/>
              <w:rPr>
                <w:sz w:val="18"/>
              </w:rPr>
            </w:pPr>
            <w:r w:rsidRPr="008B7DA9">
              <w:rPr>
                <w:sz w:val="18"/>
              </w:rPr>
              <w:t xml:space="preserve">NMI </w:t>
            </w:r>
          </w:p>
        </w:tc>
        <w:tc>
          <w:tcPr>
            <w:tcW w:w="709" w:type="dxa"/>
          </w:tcPr>
          <w:p w14:paraId="49EDD218" w14:textId="77777777" w:rsidR="00C441A2" w:rsidRPr="008B7DA9" w:rsidRDefault="00C441A2">
            <w:pPr>
              <w:pStyle w:val="TableParagraph"/>
              <w:spacing w:before="0"/>
              <w:jc w:val="left"/>
              <w:rPr>
                <w:b/>
                <w:sz w:val="20"/>
              </w:rPr>
            </w:pPr>
          </w:p>
          <w:p w14:paraId="49EDD219" w14:textId="77777777" w:rsidR="00C441A2" w:rsidRPr="008B7DA9" w:rsidRDefault="00C441A2">
            <w:pPr>
              <w:pStyle w:val="TableParagraph"/>
              <w:spacing w:before="6"/>
              <w:jc w:val="left"/>
              <w:rPr>
                <w:b/>
                <w:sz w:val="20"/>
              </w:rPr>
            </w:pPr>
          </w:p>
          <w:p w14:paraId="49EDD21A" w14:textId="77777777" w:rsidR="00C441A2" w:rsidRPr="008B7DA9" w:rsidRDefault="003F76D0">
            <w:pPr>
              <w:pStyle w:val="TableParagraph"/>
              <w:spacing w:before="1"/>
              <w:ind w:left="93" w:right="85"/>
              <w:rPr>
                <w:sz w:val="18"/>
              </w:rPr>
            </w:pPr>
            <w:r w:rsidRPr="008B7DA9">
              <w:rPr>
                <w:sz w:val="18"/>
              </w:rPr>
              <w:t xml:space="preserve">19 </w:t>
            </w:r>
          </w:p>
        </w:tc>
        <w:tc>
          <w:tcPr>
            <w:tcW w:w="6662" w:type="dxa"/>
          </w:tcPr>
          <w:p w14:paraId="49EDD21B" w14:textId="77777777" w:rsidR="00C441A2" w:rsidRPr="008B7DA9" w:rsidRDefault="003F76D0">
            <w:pPr>
              <w:pStyle w:val="TableParagraph"/>
              <w:spacing w:before="41"/>
              <w:ind w:left="107"/>
              <w:jc w:val="left"/>
              <w:rPr>
                <w:rFonts w:eastAsia="宋体"/>
                <w:sz w:val="18"/>
              </w:rPr>
            </w:pPr>
            <w:r w:rsidRPr="008B7DA9">
              <w:rPr>
                <w:rFonts w:eastAsia="宋体"/>
                <w:sz w:val="18"/>
              </w:rPr>
              <w:t xml:space="preserve">Used to indicate that the reset exception vector entry is due to a non-masking interrupt (NMIt). </w:t>
            </w:r>
          </w:p>
          <w:p w14:paraId="49EDD21C" w14:textId="77777777" w:rsidR="00C441A2" w:rsidRPr="008B7DA9" w:rsidRDefault="003F76D0">
            <w:pPr>
              <w:pStyle w:val="TableParagraph"/>
              <w:spacing w:before="82"/>
              <w:ind w:left="107"/>
              <w:jc w:val="left"/>
              <w:rPr>
                <w:rFonts w:eastAsia="宋体"/>
                <w:sz w:val="18"/>
              </w:rPr>
            </w:pPr>
            <w:r w:rsidRPr="008B7DA9">
              <w:rPr>
                <w:sz w:val="18"/>
              </w:rPr>
              <w:t xml:space="preserve">1: It is non-masking interrupt;  0: It is not a non-masking interrupt (Reset or Soft Reset). </w:t>
            </w:r>
          </w:p>
          <w:p w14:paraId="49EDD21E" w14:textId="77777777" w:rsidR="00C441A2" w:rsidRPr="008B7DA9" w:rsidRDefault="003F76D0">
            <w:pPr>
              <w:pStyle w:val="TableParagraph"/>
              <w:spacing w:before="81"/>
              <w:ind w:left="108"/>
              <w:jc w:val="left"/>
              <w:rPr>
                <w:rFonts w:eastAsia="宋体"/>
                <w:sz w:val="18"/>
              </w:rPr>
            </w:pPr>
            <w:r w:rsidRPr="008B7DA9">
              <w:rPr>
                <w:rFonts w:eastAsia="宋体"/>
                <w:sz w:val="18"/>
              </w:rPr>
              <w:t xml:space="preserve">The jump. </w:t>
            </w:r>
          </w:p>
        </w:tc>
        <w:tc>
          <w:tcPr>
            <w:tcW w:w="709" w:type="dxa"/>
          </w:tcPr>
          <w:p w14:paraId="49EDD21F" w14:textId="77777777" w:rsidR="00C441A2" w:rsidRPr="008B7DA9" w:rsidRDefault="00C441A2">
            <w:pPr>
              <w:pStyle w:val="TableParagraph"/>
              <w:spacing w:before="0"/>
              <w:jc w:val="left"/>
              <w:rPr>
                <w:b/>
                <w:sz w:val="20"/>
              </w:rPr>
            </w:pPr>
          </w:p>
          <w:p w14:paraId="49EDD220" w14:textId="77777777" w:rsidR="00C441A2" w:rsidRPr="008B7DA9" w:rsidRDefault="00C441A2">
            <w:pPr>
              <w:pStyle w:val="TableParagraph"/>
              <w:spacing w:before="6"/>
              <w:jc w:val="left"/>
              <w:rPr>
                <w:b/>
                <w:sz w:val="20"/>
              </w:rPr>
            </w:pPr>
          </w:p>
          <w:p w14:paraId="49EDD221" w14:textId="77777777" w:rsidR="00C441A2" w:rsidRPr="008B7DA9" w:rsidRDefault="003F76D0">
            <w:pPr>
              <w:pStyle w:val="TableParagraph"/>
              <w:spacing w:before="0"/>
              <w:ind w:left="93" w:right="81"/>
              <w:rPr>
                <w:sz w:val="18"/>
              </w:rPr>
            </w:pPr>
            <w:r w:rsidRPr="008B7DA9">
              <w:rPr>
                <w:sz w:val="18"/>
              </w:rPr>
              <w:t xml:space="preserve">R/W </w:t>
            </w:r>
          </w:p>
        </w:tc>
        <w:tc>
          <w:tcPr>
            <w:tcW w:w="923" w:type="dxa"/>
          </w:tcPr>
          <w:p w14:paraId="49EDD222" w14:textId="77777777" w:rsidR="00C441A2" w:rsidRPr="008B7DA9" w:rsidRDefault="00C441A2">
            <w:pPr>
              <w:pStyle w:val="TableParagraph"/>
              <w:spacing w:before="0"/>
              <w:jc w:val="left"/>
              <w:rPr>
                <w:b/>
                <w:sz w:val="20"/>
              </w:rPr>
            </w:pPr>
          </w:p>
          <w:p w14:paraId="49EDD223" w14:textId="77777777" w:rsidR="00C441A2" w:rsidRPr="008B7DA9" w:rsidRDefault="00C441A2">
            <w:pPr>
              <w:pStyle w:val="TableParagraph"/>
              <w:spacing w:before="6"/>
              <w:jc w:val="left"/>
              <w:rPr>
                <w:b/>
                <w:sz w:val="20"/>
              </w:rPr>
            </w:pPr>
          </w:p>
          <w:p w14:paraId="49EDD224" w14:textId="77777777" w:rsidR="00C441A2" w:rsidRPr="008B7DA9" w:rsidRDefault="003F76D0">
            <w:pPr>
              <w:pStyle w:val="TableParagraph"/>
              <w:spacing w:before="0"/>
              <w:ind w:left="115" w:right="106"/>
              <w:rPr>
                <w:sz w:val="18"/>
              </w:rPr>
            </w:pPr>
            <w:r w:rsidRPr="008B7DA9">
              <w:rPr>
                <w:sz w:val="18"/>
              </w:rPr>
              <w:t xml:space="preserve">0 x0 </w:t>
            </w:r>
          </w:p>
        </w:tc>
      </w:tr>
      <w:tr w:rsidR="00C441A2" w14:paraId="49EDD22B" w14:textId="77777777">
        <w:trPr>
          <w:trHeight w:val="311"/>
        </w:trPr>
        <w:tc>
          <w:tcPr>
            <w:tcW w:w="959" w:type="dxa"/>
          </w:tcPr>
          <w:p w14:paraId="49EDD226" w14:textId="77777777" w:rsidR="00C441A2" w:rsidRPr="008B7DA9" w:rsidRDefault="003F76D0">
            <w:pPr>
              <w:pStyle w:val="TableParagraph"/>
              <w:ind w:left="9"/>
              <w:rPr>
                <w:sz w:val="18"/>
              </w:rPr>
            </w:pPr>
            <w:r w:rsidRPr="008B7DA9">
              <w:rPr>
                <w:sz w:val="18"/>
              </w:rPr>
              <w:t xml:space="preserve">0 </w:t>
            </w:r>
          </w:p>
        </w:tc>
        <w:tc>
          <w:tcPr>
            <w:tcW w:w="709" w:type="dxa"/>
          </w:tcPr>
          <w:p w14:paraId="49EDD227" w14:textId="77777777" w:rsidR="00C441A2" w:rsidRPr="008B7DA9" w:rsidRDefault="003F76D0">
            <w:pPr>
              <w:pStyle w:val="TableParagraph"/>
              <w:ind w:left="93" w:right="85"/>
              <w:rPr>
                <w:sz w:val="18"/>
              </w:rPr>
            </w:pPr>
            <w:r w:rsidRPr="008B7DA9">
              <w:rPr>
                <w:sz w:val="18"/>
              </w:rPr>
              <w:t xml:space="preserve">18 </w:t>
            </w:r>
          </w:p>
        </w:tc>
        <w:tc>
          <w:tcPr>
            <w:tcW w:w="6662" w:type="dxa"/>
          </w:tcPr>
          <w:p w14:paraId="49EDD228" w14:textId="77777777" w:rsidR="00C441A2" w:rsidRPr="008B7DA9" w:rsidRDefault="003F76D0">
            <w:pPr>
              <w:pStyle w:val="TableParagraph"/>
              <w:spacing w:before="40"/>
              <w:ind w:left="107"/>
              <w:jc w:val="left"/>
              <w:rPr>
                <w:rFonts w:eastAsia="宋体"/>
                <w:sz w:val="18"/>
              </w:rPr>
            </w:pPr>
            <w:r w:rsidRPr="008B7DA9">
              <w:rPr>
                <w:rFonts w:eastAsia="宋体"/>
                <w:sz w:val="18"/>
              </w:rPr>
              <w:t xml:space="preserve">Read only is always 0. </w:t>
            </w:r>
          </w:p>
        </w:tc>
        <w:tc>
          <w:tcPr>
            <w:tcW w:w="709" w:type="dxa"/>
          </w:tcPr>
          <w:p w14:paraId="49EDD229" w14:textId="77777777" w:rsidR="00C441A2" w:rsidRPr="008B7DA9" w:rsidRDefault="003F76D0">
            <w:pPr>
              <w:pStyle w:val="TableParagraph"/>
              <w:ind w:left="10"/>
              <w:rPr>
                <w:sz w:val="18"/>
              </w:rPr>
            </w:pPr>
            <w:r w:rsidRPr="008B7DA9">
              <w:rPr>
                <w:sz w:val="18"/>
              </w:rPr>
              <w:t xml:space="preserve">0 </w:t>
            </w:r>
          </w:p>
        </w:tc>
        <w:tc>
          <w:tcPr>
            <w:tcW w:w="923" w:type="dxa"/>
          </w:tcPr>
          <w:p w14:paraId="49EDD22A" w14:textId="77777777" w:rsidR="00C441A2" w:rsidRPr="008B7DA9" w:rsidRDefault="003F76D0">
            <w:pPr>
              <w:pStyle w:val="TableParagraph"/>
              <w:ind w:left="8"/>
              <w:rPr>
                <w:sz w:val="18"/>
              </w:rPr>
            </w:pPr>
            <w:r w:rsidRPr="008B7DA9">
              <w:rPr>
                <w:sz w:val="18"/>
              </w:rPr>
              <w:t xml:space="preserve">0 </w:t>
            </w:r>
          </w:p>
        </w:tc>
      </w:tr>
    </w:tbl>
    <w:p w14:paraId="49EDD22C" w14:textId="77777777" w:rsidR="00C441A2" w:rsidRDefault="00C441A2">
      <w:pPr>
        <w:rPr>
          <w:sz w:val="18"/>
        </w:rPr>
        <w:sectPr w:rsidR="00C441A2">
          <w:pgSz w:w="11910" w:h="16840"/>
          <w:pgMar w:top="1620" w:right="0" w:bottom="1380" w:left="0" w:header="890" w:footer="1195" w:gutter="0"/>
          <w:cols w:space="720"/>
        </w:sect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9"/>
        <w:gridCol w:w="709"/>
        <w:gridCol w:w="6662"/>
        <w:gridCol w:w="709"/>
        <w:gridCol w:w="923"/>
      </w:tblGrid>
      <w:tr w:rsidR="00C441A2" w14:paraId="49EDD232" w14:textId="77777777">
        <w:trPr>
          <w:trHeight w:val="309"/>
        </w:trPr>
        <w:tc>
          <w:tcPr>
            <w:tcW w:w="959" w:type="dxa"/>
            <w:tcBorders>
              <w:left w:val="single" w:sz="4" w:space="0" w:color="000000"/>
              <w:bottom w:val="double" w:sz="1" w:space="0" w:color="000000"/>
              <w:right w:val="single" w:sz="4" w:space="0" w:color="000000"/>
            </w:tcBorders>
          </w:tcPr>
          <w:p w14:paraId="49EDD22D" w14:textId="77777777" w:rsidR="00C441A2" w:rsidRDefault="003F76D0">
            <w:pPr>
              <w:pStyle w:val="TableParagraph"/>
              <w:spacing w:before="18"/>
              <w:ind w:left="87" w:right="77"/>
              <w:rPr>
                <w:rFonts w:ascii="宋体" w:eastAsia="宋体"/>
                <w:b/>
                <w:sz w:val="21"/>
              </w:rPr>
            </w:pPr>
            <w:r>
              <w:rPr>
                <w:rFonts w:ascii="宋体" w:eastAsia="宋体" w:hint="eastAsia"/>
                <w:b/>
                <w:sz w:val="21"/>
              </w:rPr>
              <w:lastRenderedPageBreak/>
              <w:t xml:space="preserve">Domain name </w:t>
            </w:r>
          </w:p>
        </w:tc>
        <w:tc>
          <w:tcPr>
            <w:tcW w:w="709" w:type="dxa"/>
            <w:tcBorders>
              <w:left w:val="single" w:sz="4" w:space="0" w:color="000000"/>
              <w:bottom w:val="double" w:sz="1" w:space="0" w:color="000000"/>
              <w:right w:val="single" w:sz="4" w:space="0" w:color="000000"/>
            </w:tcBorders>
          </w:tcPr>
          <w:p w14:paraId="49EDD22E" w14:textId="77777777" w:rsidR="00C441A2" w:rsidRDefault="003F76D0">
            <w:pPr>
              <w:pStyle w:val="TableParagraph"/>
              <w:spacing w:before="18"/>
              <w:ind w:left="7"/>
              <w:rPr>
                <w:rFonts w:ascii="宋体" w:eastAsia="宋体"/>
                <w:b/>
                <w:sz w:val="21"/>
              </w:rPr>
            </w:pPr>
            <w:r>
              <w:rPr>
                <w:rFonts w:ascii="宋体" w:eastAsia="宋体" w:hint="eastAsia"/>
                <w:b/>
                <w:w w:val="99"/>
                <w:sz w:val="21"/>
              </w:rPr>
              <w:t xml:space="preserve">position </w:t>
            </w:r>
          </w:p>
        </w:tc>
        <w:tc>
          <w:tcPr>
            <w:tcW w:w="6662" w:type="dxa"/>
            <w:tcBorders>
              <w:left w:val="single" w:sz="4" w:space="0" w:color="000000"/>
              <w:bottom w:val="double" w:sz="1" w:space="0" w:color="000000"/>
              <w:right w:val="single" w:sz="4" w:space="0" w:color="000000"/>
            </w:tcBorders>
          </w:tcPr>
          <w:p w14:paraId="49EDD22F" w14:textId="77777777" w:rsidR="00C441A2" w:rsidRDefault="003F76D0">
            <w:pPr>
              <w:pStyle w:val="TableParagraph"/>
              <w:spacing w:before="18"/>
              <w:ind w:left="2832" w:right="2822"/>
              <w:rPr>
                <w:rFonts w:ascii="宋体" w:eastAsia="宋体"/>
                <w:b/>
                <w:sz w:val="21"/>
              </w:rPr>
            </w:pPr>
            <w:r>
              <w:rPr>
                <w:rFonts w:ascii="宋体" w:eastAsia="宋体" w:hint="eastAsia"/>
                <w:b/>
                <w:sz w:val="21"/>
              </w:rPr>
              <w:t xml:space="preserve">Functional description </w:t>
            </w:r>
          </w:p>
        </w:tc>
        <w:tc>
          <w:tcPr>
            <w:tcW w:w="709" w:type="dxa"/>
            <w:tcBorders>
              <w:left w:val="single" w:sz="4" w:space="0" w:color="000000"/>
              <w:bottom w:val="double" w:sz="1" w:space="0" w:color="000000"/>
              <w:right w:val="single" w:sz="4" w:space="0" w:color="000000"/>
            </w:tcBorders>
          </w:tcPr>
          <w:p w14:paraId="49EDD230" w14:textId="77777777" w:rsidR="00C441A2" w:rsidRDefault="003F76D0">
            <w:pPr>
              <w:pStyle w:val="TableParagraph"/>
              <w:spacing w:before="18"/>
              <w:ind w:left="93" w:right="84"/>
              <w:rPr>
                <w:rFonts w:ascii="宋体" w:eastAsia="宋体"/>
                <w:b/>
                <w:sz w:val="21"/>
              </w:rPr>
            </w:pPr>
            <w:r>
              <w:rPr>
                <w:rFonts w:ascii="宋体" w:eastAsia="宋体" w:hint="eastAsia"/>
                <w:b/>
                <w:sz w:val="21"/>
              </w:rPr>
              <w:t xml:space="preserve">Read/write </w:t>
            </w:r>
          </w:p>
        </w:tc>
        <w:tc>
          <w:tcPr>
            <w:tcW w:w="923" w:type="dxa"/>
            <w:tcBorders>
              <w:left w:val="single" w:sz="4" w:space="0" w:color="000000"/>
              <w:bottom w:val="double" w:sz="1" w:space="0" w:color="000000"/>
              <w:right w:val="single" w:sz="4" w:space="0" w:color="000000"/>
            </w:tcBorders>
          </w:tcPr>
          <w:p w14:paraId="49EDD231" w14:textId="77777777" w:rsidR="00C441A2" w:rsidRDefault="003F76D0">
            <w:pPr>
              <w:pStyle w:val="TableParagraph"/>
              <w:spacing w:before="18"/>
              <w:ind w:left="115" w:right="106"/>
              <w:rPr>
                <w:rFonts w:ascii="宋体" w:eastAsia="宋体"/>
                <w:b/>
                <w:sz w:val="21"/>
              </w:rPr>
            </w:pPr>
            <w:r>
              <w:rPr>
                <w:rFonts w:ascii="宋体" w:eastAsia="宋体" w:hint="eastAsia"/>
                <w:b/>
                <w:sz w:val="21"/>
              </w:rPr>
              <w:t xml:space="preserve">Reset value </w:t>
            </w:r>
          </w:p>
        </w:tc>
      </w:tr>
      <w:tr w:rsidR="00C441A2" w14:paraId="49EDD24A" w14:textId="77777777">
        <w:trPr>
          <w:trHeight w:val="2496"/>
        </w:trPr>
        <w:tc>
          <w:tcPr>
            <w:tcW w:w="959" w:type="dxa"/>
            <w:tcBorders>
              <w:top w:val="double" w:sz="1" w:space="0" w:color="000000"/>
              <w:left w:val="single" w:sz="4" w:space="0" w:color="000000"/>
              <w:bottom w:val="single" w:sz="4" w:space="0" w:color="000000"/>
              <w:right w:val="single" w:sz="4" w:space="0" w:color="000000"/>
            </w:tcBorders>
          </w:tcPr>
          <w:p w14:paraId="49EDD233" w14:textId="77777777" w:rsidR="00C441A2" w:rsidRPr="008B7DA9" w:rsidRDefault="00C441A2">
            <w:pPr>
              <w:pStyle w:val="TableParagraph"/>
              <w:spacing w:before="0"/>
              <w:jc w:val="left"/>
              <w:rPr>
                <w:b/>
                <w:sz w:val="20"/>
              </w:rPr>
            </w:pPr>
          </w:p>
          <w:p w14:paraId="49EDD234" w14:textId="77777777" w:rsidR="00C441A2" w:rsidRPr="008B7DA9" w:rsidRDefault="00C441A2">
            <w:pPr>
              <w:pStyle w:val="TableParagraph"/>
              <w:spacing w:before="0"/>
              <w:jc w:val="left"/>
              <w:rPr>
                <w:b/>
                <w:sz w:val="20"/>
              </w:rPr>
            </w:pPr>
          </w:p>
          <w:p w14:paraId="49EDD235" w14:textId="77777777" w:rsidR="00C441A2" w:rsidRPr="008B7DA9" w:rsidRDefault="00C441A2">
            <w:pPr>
              <w:pStyle w:val="TableParagraph"/>
              <w:spacing w:before="0"/>
              <w:jc w:val="left"/>
              <w:rPr>
                <w:b/>
                <w:sz w:val="20"/>
              </w:rPr>
            </w:pPr>
          </w:p>
          <w:p w14:paraId="49EDD236" w14:textId="77777777" w:rsidR="00C441A2" w:rsidRPr="008B7DA9" w:rsidRDefault="00C441A2">
            <w:pPr>
              <w:pStyle w:val="TableParagraph"/>
              <w:spacing w:before="2"/>
              <w:jc w:val="left"/>
              <w:rPr>
                <w:b/>
                <w:sz w:val="29"/>
              </w:rPr>
            </w:pPr>
          </w:p>
          <w:p w14:paraId="49EDD237" w14:textId="77777777" w:rsidR="00C441A2" w:rsidRPr="008B7DA9" w:rsidRDefault="003F76D0">
            <w:pPr>
              <w:pStyle w:val="TableParagraph"/>
              <w:spacing w:before="0"/>
              <w:ind w:left="87" w:right="80"/>
              <w:rPr>
                <w:sz w:val="18"/>
              </w:rPr>
            </w:pPr>
            <w:r w:rsidRPr="008B7DA9">
              <w:rPr>
                <w:sz w:val="18"/>
              </w:rPr>
              <w:t xml:space="preserve">MID </w:t>
            </w:r>
          </w:p>
        </w:tc>
        <w:tc>
          <w:tcPr>
            <w:tcW w:w="709" w:type="dxa"/>
            <w:tcBorders>
              <w:top w:val="double" w:sz="1" w:space="0" w:color="000000"/>
              <w:left w:val="single" w:sz="4" w:space="0" w:color="000000"/>
              <w:bottom w:val="single" w:sz="4" w:space="0" w:color="000000"/>
              <w:right w:val="single" w:sz="4" w:space="0" w:color="000000"/>
            </w:tcBorders>
          </w:tcPr>
          <w:p w14:paraId="49EDD238" w14:textId="77777777" w:rsidR="00C441A2" w:rsidRPr="008B7DA9" w:rsidRDefault="00C441A2">
            <w:pPr>
              <w:pStyle w:val="TableParagraph"/>
              <w:spacing w:before="0"/>
              <w:jc w:val="left"/>
              <w:rPr>
                <w:b/>
                <w:sz w:val="20"/>
              </w:rPr>
            </w:pPr>
          </w:p>
          <w:p w14:paraId="49EDD239" w14:textId="77777777" w:rsidR="00C441A2" w:rsidRPr="008B7DA9" w:rsidRDefault="00C441A2">
            <w:pPr>
              <w:pStyle w:val="TableParagraph"/>
              <w:spacing w:before="0"/>
              <w:jc w:val="left"/>
              <w:rPr>
                <w:b/>
                <w:sz w:val="20"/>
              </w:rPr>
            </w:pPr>
          </w:p>
          <w:p w14:paraId="49EDD23A" w14:textId="77777777" w:rsidR="00C441A2" w:rsidRPr="008B7DA9" w:rsidRDefault="00C441A2">
            <w:pPr>
              <w:pStyle w:val="TableParagraph"/>
              <w:spacing w:before="0"/>
              <w:jc w:val="left"/>
              <w:rPr>
                <w:b/>
                <w:sz w:val="20"/>
              </w:rPr>
            </w:pPr>
          </w:p>
          <w:p w14:paraId="49EDD23B" w14:textId="77777777" w:rsidR="00C441A2" w:rsidRPr="008B7DA9" w:rsidRDefault="00C441A2">
            <w:pPr>
              <w:pStyle w:val="TableParagraph"/>
              <w:spacing w:before="2"/>
              <w:jc w:val="left"/>
              <w:rPr>
                <w:b/>
                <w:sz w:val="29"/>
              </w:rPr>
            </w:pPr>
          </w:p>
          <w:p w14:paraId="49EDD23C" w14:textId="77777777" w:rsidR="00C441A2" w:rsidRPr="008B7DA9" w:rsidRDefault="003F76D0">
            <w:pPr>
              <w:pStyle w:val="TableParagraph"/>
              <w:spacing w:before="0"/>
              <w:ind w:left="93" w:right="83"/>
              <w:rPr>
                <w:sz w:val="18"/>
              </w:rPr>
            </w:pPr>
            <w:r w:rsidRPr="008B7DA9">
              <w:rPr>
                <w:sz w:val="18"/>
              </w:rPr>
              <w:t xml:space="preserve">17.. 16 </w:t>
            </w:r>
          </w:p>
        </w:tc>
        <w:tc>
          <w:tcPr>
            <w:tcW w:w="6662" w:type="dxa"/>
            <w:tcBorders>
              <w:top w:val="double" w:sz="1" w:space="0" w:color="000000"/>
              <w:left w:val="single" w:sz="4" w:space="0" w:color="000000"/>
              <w:bottom w:val="single" w:sz="4" w:space="0" w:color="000000"/>
              <w:right w:val="single" w:sz="4" w:space="0" w:color="000000"/>
            </w:tcBorders>
          </w:tcPr>
          <w:p w14:paraId="49EDD23D" w14:textId="4A3DCD81" w:rsidR="00C441A2" w:rsidRPr="008B7DA9" w:rsidRDefault="003F76D0">
            <w:pPr>
              <w:pStyle w:val="TableParagraph"/>
              <w:spacing w:before="41" w:line="324" w:lineRule="auto"/>
              <w:ind w:left="107" w:right="95"/>
              <w:jc w:val="both"/>
              <w:rPr>
                <w:rFonts w:eastAsia="宋体"/>
                <w:sz w:val="18"/>
              </w:rPr>
            </w:pPr>
            <w:r w:rsidRPr="008B7DA9">
              <w:rPr>
                <w:rFonts w:eastAsia="宋体"/>
                <w:spacing w:val="-5"/>
                <w:sz w:val="18"/>
              </w:rPr>
              <w:t xml:space="preserve">The </w:t>
            </w:r>
            <w:r w:rsidR="00E57617">
              <w:rPr>
                <w:rFonts w:eastAsia="宋体"/>
                <w:spacing w:val="-5"/>
                <w:sz w:val="18"/>
              </w:rPr>
              <w:t>loong</w:t>
            </w:r>
            <w:r w:rsidRPr="008B7DA9">
              <w:rPr>
                <w:rFonts w:eastAsia="宋体"/>
                <w:spacing w:val="-5"/>
                <w:sz w:val="18"/>
              </w:rPr>
              <w:t xml:space="preserve">-son custom field is used to indicate which address space the current default operation is in. Whether the address space in which the reference falls is controlled by the MID domain is determined by the diag.inst domain. </w:t>
            </w:r>
            <w:r w:rsidRPr="008B7DA9">
              <w:rPr>
                <w:rFonts w:eastAsia="宋体"/>
                <w:spacing w:val="-4"/>
                <w:sz w:val="18"/>
              </w:rPr>
              <w:t xml:space="preserve"> If a visit memory operation does not carry MID information, it will fall in the address space specified in the root.status.mid field; otherwise, it will fall in the address space determined by the MID information carried by it. </w:t>
            </w:r>
          </w:p>
          <w:p w14:paraId="49EDD23E" w14:textId="77777777" w:rsidR="00C441A2" w:rsidRPr="008B7DA9" w:rsidRDefault="003F76D0">
            <w:pPr>
              <w:pStyle w:val="TableParagraph"/>
              <w:spacing w:before="3" w:line="324" w:lineRule="auto"/>
              <w:ind w:left="107" w:right="95" w:hanging="1"/>
              <w:jc w:val="both"/>
              <w:rPr>
                <w:rFonts w:eastAsia="宋体"/>
                <w:sz w:val="18"/>
              </w:rPr>
            </w:pPr>
            <w:r w:rsidRPr="008B7DA9">
              <w:rPr>
                <w:sz w:val="18"/>
              </w:rPr>
              <w:t xml:space="preserve">GS464E USES a 2-bit code (MID) to identify the four isolated full address Spaces.  MID=0 is the address space visible to MIPS host, MID=1 is the address space visible to virtual machines in guest mode, and other values of MID can be assigned to other virtual machines by software. </w:t>
            </w:r>
          </w:p>
          <w:p w14:paraId="49EDD23F" w14:textId="77777777" w:rsidR="00C441A2" w:rsidRPr="008B7DA9" w:rsidRDefault="003F76D0">
            <w:pPr>
              <w:pStyle w:val="TableParagraph"/>
              <w:spacing w:before="1"/>
              <w:ind w:left="107"/>
              <w:jc w:val="both"/>
              <w:rPr>
                <w:rFonts w:eastAsia="宋体"/>
                <w:sz w:val="18"/>
              </w:rPr>
            </w:pPr>
            <w:r w:rsidRPr="008B7DA9">
              <w:rPr>
                <w:sz w:val="18"/>
              </w:rPr>
              <w:t xml:space="preserve">The MID field can be written only when dig.vmm =1, and will be set to 0 no matter what value is written when dig.vmm =0. </w:t>
            </w:r>
          </w:p>
        </w:tc>
        <w:tc>
          <w:tcPr>
            <w:tcW w:w="709" w:type="dxa"/>
            <w:tcBorders>
              <w:top w:val="double" w:sz="1" w:space="0" w:color="000000"/>
              <w:left w:val="single" w:sz="4" w:space="0" w:color="000000"/>
              <w:bottom w:val="single" w:sz="4" w:space="0" w:color="000000"/>
              <w:right w:val="single" w:sz="4" w:space="0" w:color="000000"/>
            </w:tcBorders>
          </w:tcPr>
          <w:p w14:paraId="49EDD240" w14:textId="77777777" w:rsidR="00C441A2" w:rsidRPr="008B7DA9" w:rsidRDefault="00C441A2">
            <w:pPr>
              <w:pStyle w:val="TableParagraph"/>
              <w:spacing w:before="0"/>
              <w:jc w:val="left"/>
              <w:rPr>
                <w:b/>
                <w:sz w:val="20"/>
              </w:rPr>
            </w:pPr>
          </w:p>
          <w:p w14:paraId="49EDD241" w14:textId="77777777" w:rsidR="00C441A2" w:rsidRPr="008B7DA9" w:rsidRDefault="00C441A2">
            <w:pPr>
              <w:pStyle w:val="TableParagraph"/>
              <w:spacing w:before="0"/>
              <w:jc w:val="left"/>
              <w:rPr>
                <w:b/>
                <w:sz w:val="20"/>
              </w:rPr>
            </w:pPr>
          </w:p>
          <w:p w14:paraId="49EDD242" w14:textId="77777777" w:rsidR="00C441A2" w:rsidRPr="008B7DA9" w:rsidRDefault="00C441A2">
            <w:pPr>
              <w:pStyle w:val="TableParagraph"/>
              <w:spacing w:before="0"/>
              <w:jc w:val="left"/>
              <w:rPr>
                <w:b/>
                <w:sz w:val="20"/>
              </w:rPr>
            </w:pPr>
          </w:p>
          <w:p w14:paraId="49EDD243" w14:textId="77777777" w:rsidR="00C441A2" w:rsidRPr="008B7DA9" w:rsidRDefault="00C441A2">
            <w:pPr>
              <w:pStyle w:val="TableParagraph"/>
              <w:spacing w:before="2"/>
              <w:jc w:val="left"/>
              <w:rPr>
                <w:b/>
                <w:sz w:val="29"/>
              </w:rPr>
            </w:pPr>
          </w:p>
          <w:p w14:paraId="49EDD244" w14:textId="77777777" w:rsidR="00C441A2" w:rsidRPr="008B7DA9" w:rsidRDefault="003F76D0">
            <w:pPr>
              <w:pStyle w:val="TableParagraph"/>
              <w:spacing w:before="0"/>
              <w:ind w:left="93" w:right="81"/>
              <w:rPr>
                <w:sz w:val="18"/>
              </w:rPr>
            </w:pPr>
            <w:r w:rsidRPr="008B7DA9">
              <w:rPr>
                <w:sz w:val="18"/>
              </w:rPr>
              <w:t xml:space="preserve">R/W </w:t>
            </w:r>
          </w:p>
        </w:tc>
        <w:tc>
          <w:tcPr>
            <w:tcW w:w="923" w:type="dxa"/>
            <w:tcBorders>
              <w:top w:val="double" w:sz="1" w:space="0" w:color="000000"/>
              <w:left w:val="single" w:sz="4" w:space="0" w:color="000000"/>
              <w:bottom w:val="single" w:sz="4" w:space="0" w:color="000000"/>
              <w:right w:val="single" w:sz="4" w:space="0" w:color="000000"/>
            </w:tcBorders>
          </w:tcPr>
          <w:p w14:paraId="49EDD245" w14:textId="77777777" w:rsidR="00C441A2" w:rsidRPr="008B7DA9" w:rsidRDefault="00C441A2">
            <w:pPr>
              <w:pStyle w:val="TableParagraph"/>
              <w:spacing w:before="0"/>
              <w:jc w:val="left"/>
              <w:rPr>
                <w:b/>
                <w:sz w:val="20"/>
              </w:rPr>
            </w:pPr>
          </w:p>
          <w:p w14:paraId="49EDD246" w14:textId="77777777" w:rsidR="00C441A2" w:rsidRPr="008B7DA9" w:rsidRDefault="00C441A2">
            <w:pPr>
              <w:pStyle w:val="TableParagraph"/>
              <w:spacing w:before="0"/>
              <w:jc w:val="left"/>
              <w:rPr>
                <w:b/>
                <w:sz w:val="20"/>
              </w:rPr>
            </w:pPr>
          </w:p>
          <w:p w14:paraId="49EDD247" w14:textId="77777777" w:rsidR="00C441A2" w:rsidRPr="008B7DA9" w:rsidRDefault="00C441A2">
            <w:pPr>
              <w:pStyle w:val="TableParagraph"/>
              <w:spacing w:before="0"/>
              <w:jc w:val="left"/>
              <w:rPr>
                <w:b/>
                <w:sz w:val="20"/>
              </w:rPr>
            </w:pPr>
          </w:p>
          <w:p w14:paraId="49EDD248" w14:textId="77777777" w:rsidR="00C441A2" w:rsidRPr="008B7DA9" w:rsidRDefault="00C441A2">
            <w:pPr>
              <w:pStyle w:val="TableParagraph"/>
              <w:spacing w:before="2"/>
              <w:jc w:val="left"/>
              <w:rPr>
                <w:b/>
                <w:sz w:val="29"/>
              </w:rPr>
            </w:pPr>
          </w:p>
          <w:p w14:paraId="49EDD249" w14:textId="77777777" w:rsidR="00C441A2" w:rsidRPr="008B7DA9" w:rsidRDefault="003F76D0">
            <w:pPr>
              <w:pStyle w:val="TableParagraph"/>
              <w:spacing w:before="0"/>
              <w:ind w:left="115" w:right="107"/>
              <w:rPr>
                <w:sz w:val="18"/>
              </w:rPr>
            </w:pPr>
            <w:r w:rsidRPr="008B7DA9">
              <w:rPr>
                <w:sz w:val="18"/>
              </w:rPr>
              <w:t xml:space="preserve">0 x0 </w:t>
            </w:r>
          </w:p>
        </w:tc>
      </w:tr>
      <w:tr w:rsidR="00C441A2" w14:paraId="49EDD255" w14:textId="77777777">
        <w:trPr>
          <w:trHeight w:val="623"/>
        </w:trPr>
        <w:tc>
          <w:tcPr>
            <w:tcW w:w="959" w:type="dxa"/>
            <w:tcBorders>
              <w:top w:val="single" w:sz="4" w:space="0" w:color="000000"/>
              <w:left w:val="single" w:sz="4" w:space="0" w:color="000000"/>
              <w:bottom w:val="single" w:sz="4" w:space="0" w:color="000000"/>
              <w:right w:val="single" w:sz="4" w:space="0" w:color="000000"/>
            </w:tcBorders>
          </w:tcPr>
          <w:p w14:paraId="49EDD24B" w14:textId="77777777" w:rsidR="00C441A2" w:rsidRPr="008B7DA9" w:rsidRDefault="00C441A2">
            <w:pPr>
              <w:pStyle w:val="TableParagraph"/>
              <w:spacing w:before="1"/>
              <w:jc w:val="left"/>
              <w:rPr>
                <w:b/>
                <w:sz w:val="16"/>
              </w:rPr>
            </w:pPr>
          </w:p>
          <w:p w14:paraId="49EDD24C" w14:textId="77777777" w:rsidR="00C441A2" w:rsidRPr="008B7DA9" w:rsidRDefault="003F76D0">
            <w:pPr>
              <w:pStyle w:val="TableParagraph"/>
              <w:spacing w:before="0"/>
              <w:ind w:left="87" w:right="79"/>
              <w:rPr>
                <w:sz w:val="18"/>
              </w:rPr>
            </w:pPr>
            <w:r w:rsidRPr="008B7DA9">
              <w:rPr>
                <w:sz w:val="18"/>
              </w:rPr>
              <w:t xml:space="preserve">IM7.. IM0 </w:t>
            </w:r>
          </w:p>
        </w:tc>
        <w:tc>
          <w:tcPr>
            <w:tcW w:w="709" w:type="dxa"/>
            <w:tcBorders>
              <w:top w:val="single" w:sz="4" w:space="0" w:color="000000"/>
              <w:left w:val="single" w:sz="4" w:space="0" w:color="000000"/>
              <w:bottom w:val="single" w:sz="4" w:space="0" w:color="000000"/>
              <w:right w:val="single" w:sz="4" w:space="0" w:color="000000"/>
            </w:tcBorders>
          </w:tcPr>
          <w:p w14:paraId="49EDD24D" w14:textId="77777777" w:rsidR="00C441A2" w:rsidRPr="008B7DA9" w:rsidRDefault="00C441A2">
            <w:pPr>
              <w:pStyle w:val="TableParagraph"/>
              <w:spacing w:before="1"/>
              <w:jc w:val="left"/>
              <w:rPr>
                <w:b/>
                <w:sz w:val="16"/>
              </w:rPr>
            </w:pPr>
          </w:p>
          <w:p w14:paraId="49EDD24E" w14:textId="77777777" w:rsidR="00C441A2" w:rsidRPr="008B7DA9" w:rsidRDefault="003F76D0">
            <w:pPr>
              <w:pStyle w:val="TableParagraph"/>
              <w:spacing w:before="0"/>
              <w:ind w:left="93" w:right="84"/>
              <w:rPr>
                <w:sz w:val="18"/>
              </w:rPr>
            </w:pPr>
            <w:r w:rsidRPr="008B7DA9">
              <w:rPr>
                <w:sz w:val="18"/>
              </w:rPr>
              <w:t xml:space="preserve">15.. 8 </w:t>
            </w:r>
          </w:p>
        </w:tc>
        <w:tc>
          <w:tcPr>
            <w:tcW w:w="6662" w:type="dxa"/>
            <w:tcBorders>
              <w:top w:val="single" w:sz="4" w:space="0" w:color="000000"/>
              <w:left w:val="single" w:sz="4" w:space="0" w:color="000000"/>
              <w:bottom w:val="single" w:sz="4" w:space="0" w:color="000000"/>
              <w:right w:val="single" w:sz="4" w:space="0" w:color="000000"/>
            </w:tcBorders>
          </w:tcPr>
          <w:p w14:paraId="49EDD24F" w14:textId="77777777" w:rsidR="00C441A2" w:rsidRPr="008B7DA9" w:rsidRDefault="003F76D0">
            <w:pPr>
              <w:pStyle w:val="TableParagraph"/>
              <w:spacing w:before="40"/>
              <w:ind w:left="107"/>
              <w:jc w:val="left"/>
              <w:rPr>
                <w:rFonts w:eastAsia="宋体"/>
                <w:sz w:val="18"/>
              </w:rPr>
            </w:pPr>
            <w:r w:rsidRPr="008B7DA9">
              <w:rPr>
                <w:rFonts w:eastAsia="宋体"/>
                <w:sz w:val="18"/>
              </w:rPr>
              <w:t xml:space="preserve">Interrupt mask bit. Each bit controls the enabling of an external interrupt, an internal interrupt, or a software interrupt. </w:t>
            </w:r>
          </w:p>
          <w:p w14:paraId="49EDD250" w14:textId="77777777" w:rsidR="00C441A2" w:rsidRPr="008B7DA9" w:rsidRDefault="003F76D0">
            <w:pPr>
              <w:pStyle w:val="TableParagraph"/>
              <w:spacing w:before="82"/>
              <w:ind w:left="107"/>
              <w:jc w:val="left"/>
              <w:rPr>
                <w:rFonts w:eastAsia="宋体"/>
                <w:sz w:val="18"/>
              </w:rPr>
            </w:pPr>
            <w:r w:rsidRPr="008B7DA9">
              <w:rPr>
                <w:sz w:val="18"/>
              </w:rPr>
              <w:t xml:space="preserve">1: Enabling;  0: Masking. </w:t>
            </w:r>
          </w:p>
        </w:tc>
        <w:tc>
          <w:tcPr>
            <w:tcW w:w="709" w:type="dxa"/>
            <w:tcBorders>
              <w:top w:val="single" w:sz="4" w:space="0" w:color="000000"/>
              <w:left w:val="single" w:sz="4" w:space="0" w:color="000000"/>
              <w:bottom w:val="single" w:sz="4" w:space="0" w:color="000000"/>
              <w:right w:val="single" w:sz="4" w:space="0" w:color="000000"/>
            </w:tcBorders>
          </w:tcPr>
          <w:p w14:paraId="49EDD251" w14:textId="77777777" w:rsidR="00C441A2" w:rsidRPr="008B7DA9" w:rsidRDefault="00C441A2">
            <w:pPr>
              <w:pStyle w:val="TableParagraph"/>
              <w:spacing w:before="1"/>
              <w:jc w:val="left"/>
              <w:rPr>
                <w:b/>
                <w:sz w:val="16"/>
              </w:rPr>
            </w:pPr>
          </w:p>
          <w:p w14:paraId="49EDD252" w14:textId="77777777" w:rsidR="00C441A2" w:rsidRPr="008B7DA9" w:rsidRDefault="003F76D0">
            <w:pPr>
              <w:pStyle w:val="TableParagraph"/>
              <w:spacing w:before="0"/>
              <w:ind w:left="93" w:right="82"/>
              <w:rPr>
                <w:sz w:val="18"/>
              </w:rPr>
            </w:pPr>
            <w:r w:rsidRPr="008B7DA9">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253" w14:textId="77777777" w:rsidR="00C441A2" w:rsidRPr="008B7DA9" w:rsidRDefault="00C441A2">
            <w:pPr>
              <w:pStyle w:val="TableParagraph"/>
              <w:spacing w:before="1"/>
              <w:jc w:val="left"/>
              <w:rPr>
                <w:b/>
                <w:sz w:val="16"/>
              </w:rPr>
            </w:pPr>
          </w:p>
          <w:p w14:paraId="49EDD254" w14:textId="77777777" w:rsidR="00C441A2" w:rsidRPr="008B7DA9" w:rsidRDefault="003F76D0">
            <w:pPr>
              <w:pStyle w:val="TableParagraph"/>
              <w:spacing w:before="0"/>
              <w:ind w:left="115" w:right="107"/>
              <w:rPr>
                <w:sz w:val="18"/>
              </w:rPr>
            </w:pPr>
            <w:r w:rsidRPr="008B7DA9">
              <w:rPr>
                <w:sz w:val="18"/>
              </w:rPr>
              <w:t xml:space="preserve">0 x0 </w:t>
            </w:r>
          </w:p>
        </w:tc>
      </w:tr>
      <w:tr w:rsidR="00C441A2" w14:paraId="49EDD260" w14:textId="77777777">
        <w:trPr>
          <w:trHeight w:val="623"/>
        </w:trPr>
        <w:tc>
          <w:tcPr>
            <w:tcW w:w="959" w:type="dxa"/>
            <w:tcBorders>
              <w:top w:val="single" w:sz="4" w:space="0" w:color="000000"/>
              <w:left w:val="single" w:sz="4" w:space="0" w:color="000000"/>
              <w:bottom w:val="single" w:sz="4" w:space="0" w:color="000000"/>
              <w:right w:val="single" w:sz="4" w:space="0" w:color="000000"/>
            </w:tcBorders>
          </w:tcPr>
          <w:p w14:paraId="49EDD256" w14:textId="77777777" w:rsidR="00C441A2" w:rsidRPr="008B7DA9" w:rsidRDefault="00C441A2">
            <w:pPr>
              <w:pStyle w:val="TableParagraph"/>
              <w:spacing w:before="1"/>
              <w:jc w:val="left"/>
              <w:rPr>
                <w:b/>
                <w:sz w:val="16"/>
              </w:rPr>
            </w:pPr>
          </w:p>
          <w:p w14:paraId="49EDD257" w14:textId="77777777" w:rsidR="00C441A2" w:rsidRPr="008B7DA9" w:rsidRDefault="003F76D0">
            <w:pPr>
              <w:pStyle w:val="TableParagraph"/>
              <w:spacing w:before="0"/>
              <w:ind w:left="87" w:right="79"/>
              <w:rPr>
                <w:sz w:val="18"/>
              </w:rPr>
            </w:pPr>
            <w:r w:rsidRPr="008B7DA9">
              <w:rPr>
                <w:sz w:val="18"/>
              </w:rPr>
              <w:t xml:space="preserve">KX </w:t>
            </w:r>
          </w:p>
        </w:tc>
        <w:tc>
          <w:tcPr>
            <w:tcW w:w="709" w:type="dxa"/>
            <w:tcBorders>
              <w:top w:val="single" w:sz="4" w:space="0" w:color="000000"/>
              <w:left w:val="single" w:sz="4" w:space="0" w:color="000000"/>
              <w:bottom w:val="single" w:sz="4" w:space="0" w:color="000000"/>
              <w:right w:val="single" w:sz="4" w:space="0" w:color="000000"/>
            </w:tcBorders>
          </w:tcPr>
          <w:p w14:paraId="49EDD258" w14:textId="77777777" w:rsidR="00C441A2" w:rsidRPr="008B7DA9" w:rsidRDefault="00C441A2">
            <w:pPr>
              <w:pStyle w:val="TableParagraph"/>
              <w:spacing w:before="1"/>
              <w:jc w:val="left"/>
              <w:rPr>
                <w:b/>
                <w:sz w:val="16"/>
              </w:rPr>
            </w:pPr>
          </w:p>
          <w:p w14:paraId="49EDD259" w14:textId="77777777" w:rsidR="00C441A2" w:rsidRPr="008B7DA9" w:rsidRDefault="003F76D0">
            <w:pPr>
              <w:pStyle w:val="TableParagraph"/>
              <w:spacing w:before="0"/>
              <w:ind w:left="9"/>
              <w:rPr>
                <w:sz w:val="18"/>
              </w:rPr>
            </w:pPr>
            <w:r w:rsidRPr="008B7DA9">
              <w:rPr>
                <w:sz w:val="18"/>
              </w:rPr>
              <w:t xml:space="preserve">7 </w:t>
            </w:r>
          </w:p>
        </w:tc>
        <w:tc>
          <w:tcPr>
            <w:tcW w:w="6662" w:type="dxa"/>
            <w:tcBorders>
              <w:top w:val="single" w:sz="4" w:space="0" w:color="000000"/>
              <w:left w:val="single" w:sz="4" w:space="0" w:color="000000"/>
              <w:bottom w:val="single" w:sz="4" w:space="0" w:color="000000"/>
              <w:right w:val="single" w:sz="4" w:space="0" w:color="000000"/>
            </w:tcBorders>
          </w:tcPr>
          <w:p w14:paraId="49EDD25A" w14:textId="77777777" w:rsidR="00C441A2" w:rsidRPr="008B7DA9" w:rsidRDefault="003F76D0">
            <w:pPr>
              <w:pStyle w:val="TableParagraph"/>
              <w:spacing w:before="40"/>
              <w:ind w:left="107"/>
              <w:jc w:val="left"/>
              <w:rPr>
                <w:rFonts w:eastAsia="宋体"/>
                <w:sz w:val="18"/>
              </w:rPr>
            </w:pPr>
            <w:r w:rsidRPr="008B7DA9">
              <w:rPr>
                <w:sz w:val="18"/>
              </w:rPr>
              <w:t xml:space="preserve">1. Can access 64-bit Kernel segment, which USES XTLB Refill exception vector; </w:t>
            </w:r>
          </w:p>
          <w:p w14:paraId="49EDD25B" w14:textId="77777777" w:rsidR="00C441A2" w:rsidRPr="008B7DA9" w:rsidRDefault="003F76D0">
            <w:pPr>
              <w:pStyle w:val="TableParagraph"/>
              <w:spacing w:before="82"/>
              <w:ind w:left="107"/>
              <w:jc w:val="left"/>
              <w:rPr>
                <w:rFonts w:eastAsia="宋体"/>
                <w:sz w:val="18"/>
              </w:rPr>
            </w:pPr>
            <w:r w:rsidRPr="008B7DA9">
              <w:rPr>
                <w:sz w:val="18"/>
              </w:rPr>
              <w:t xml:space="preserve">0:64-bit Kernel segment cannot be accessed. Kernel segment access USES the EXCEPTION vector TLB Refill. </w:t>
            </w:r>
          </w:p>
        </w:tc>
        <w:tc>
          <w:tcPr>
            <w:tcW w:w="709" w:type="dxa"/>
            <w:tcBorders>
              <w:top w:val="single" w:sz="4" w:space="0" w:color="000000"/>
              <w:left w:val="single" w:sz="4" w:space="0" w:color="000000"/>
              <w:bottom w:val="single" w:sz="4" w:space="0" w:color="000000"/>
              <w:right w:val="single" w:sz="4" w:space="0" w:color="000000"/>
            </w:tcBorders>
          </w:tcPr>
          <w:p w14:paraId="49EDD25C" w14:textId="77777777" w:rsidR="00C441A2" w:rsidRPr="008B7DA9" w:rsidRDefault="00C441A2">
            <w:pPr>
              <w:pStyle w:val="TableParagraph"/>
              <w:spacing w:before="1"/>
              <w:jc w:val="left"/>
              <w:rPr>
                <w:b/>
                <w:sz w:val="16"/>
              </w:rPr>
            </w:pPr>
          </w:p>
          <w:p w14:paraId="49EDD25D" w14:textId="77777777" w:rsidR="00C441A2" w:rsidRPr="008B7DA9" w:rsidRDefault="003F76D0">
            <w:pPr>
              <w:pStyle w:val="TableParagraph"/>
              <w:spacing w:before="0"/>
              <w:ind w:left="93" w:right="82"/>
              <w:rPr>
                <w:sz w:val="18"/>
              </w:rPr>
            </w:pPr>
            <w:r w:rsidRPr="008B7DA9">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25E" w14:textId="77777777" w:rsidR="00C441A2" w:rsidRPr="008B7DA9" w:rsidRDefault="00C441A2">
            <w:pPr>
              <w:pStyle w:val="TableParagraph"/>
              <w:spacing w:before="1"/>
              <w:jc w:val="left"/>
              <w:rPr>
                <w:b/>
                <w:sz w:val="16"/>
              </w:rPr>
            </w:pPr>
          </w:p>
          <w:p w14:paraId="49EDD25F" w14:textId="77777777" w:rsidR="00C441A2" w:rsidRPr="008B7DA9" w:rsidRDefault="003F76D0">
            <w:pPr>
              <w:pStyle w:val="TableParagraph"/>
              <w:spacing w:before="0"/>
              <w:ind w:left="115" w:right="108"/>
              <w:rPr>
                <w:sz w:val="18"/>
              </w:rPr>
            </w:pPr>
            <w:r w:rsidRPr="008B7DA9">
              <w:rPr>
                <w:sz w:val="18"/>
              </w:rPr>
              <w:t xml:space="preserve">0 x1 </w:t>
            </w:r>
          </w:p>
        </w:tc>
      </w:tr>
      <w:tr w:rsidR="00C441A2" w14:paraId="49EDD26B" w14:textId="77777777">
        <w:trPr>
          <w:trHeight w:val="624"/>
        </w:trPr>
        <w:tc>
          <w:tcPr>
            <w:tcW w:w="959" w:type="dxa"/>
            <w:tcBorders>
              <w:top w:val="single" w:sz="4" w:space="0" w:color="000000"/>
              <w:left w:val="single" w:sz="4" w:space="0" w:color="000000"/>
              <w:bottom w:val="single" w:sz="4" w:space="0" w:color="000000"/>
              <w:right w:val="single" w:sz="4" w:space="0" w:color="000000"/>
            </w:tcBorders>
          </w:tcPr>
          <w:p w14:paraId="49EDD261" w14:textId="77777777" w:rsidR="00C441A2" w:rsidRPr="008B7DA9" w:rsidRDefault="00C441A2">
            <w:pPr>
              <w:pStyle w:val="TableParagraph"/>
              <w:spacing w:before="2"/>
              <w:jc w:val="left"/>
              <w:rPr>
                <w:b/>
                <w:sz w:val="16"/>
              </w:rPr>
            </w:pPr>
          </w:p>
          <w:p w14:paraId="49EDD262" w14:textId="77777777" w:rsidR="00C441A2" w:rsidRPr="008B7DA9" w:rsidRDefault="003F76D0">
            <w:pPr>
              <w:pStyle w:val="TableParagraph"/>
              <w:spacing w:before="0"/>
              <w:ind w:left="86" w:right="80"/>
              <w:rPr>
                <w:sz w:val="18"/>
              </w:rPr>
            </w:pPr>
            <w:r w:rsidRPr="008B7DA9">
              <w:rPr>
                <w:sz w:val="18"/>
              </w:rPr>
              <w:t xml:space="preserve">SX </w:t>
            </w:r>
          </w:p>
        </w:tc>
        <w:tc>
          <w:tcPr>
            <w:tcW w:w="709" w:type="dxa"/>
            <w:tcBorders>
              <w:top w:val="single" w:sz="4" w:space="0" w:color="000000"/>
              <w:left w:val="single" w:sz="4" w:space="0" w:color="000000"/>
              <w:bottom w:val="single" w:sz="4" w:space="0" w:color="000000"/>
              <w:right w:val="single" w:sz="4" w:space="0" w:color="000000"/>
            </w:tcBorders>
          </w:tcPr>
          <w:p w14:paraId="49EDD263" w14:textId="77777777" w:rsidR="00C441A2" w:rsidRPr="008B7DA9" w:rsidRDefault="00C441A2">
            <w:pPr>
              <w:pStyle w:val="TableParagraph"/>
              <w:spacing w:before="2"/>
              <w:jc w:val="left"/>
              <w:rPr>
                <w:b/>
                <w:sz w:val="16"/>
              </w:rPr>
            </w:pPr>
          </w:p>
          <w:p w14:paraId="49EDD264" w14:textId="77777777" w:rsidR="00C441A2" w:rsidRPr="008B7DA9" w:rsidRDefault="003F76D0">
            <w:pPr>
              <w:pStyle w:val="TableParagraph"/>
              <w:spacing w:before="0"/>
              <w:ind w:left="9"/>
              <w:rPr>
                <w:sz w:val="18"/>
              </w:rPr>
            </w:pPr>
            <w:r w:rsidRPr="008B7DA9">
              <w:rPr>
                <w:sz w:val="18"/>
              </w:rPr>
              <w:t xml:space="preserve">6 </w:t>
            </w:r>
          </w:p>
        </w:tc>
        <w:tc>
          <w:tcPr>
            <w:tcW w:w="6662" w:type="dxa"/>
            <w:tcBorders>
              <w:top w:val="single" w:sz="4" w:space="0" w:color="000000"/>
              <w:left w:val="single" w:sz="4" w:space="0" w:color="000000"/>
              <w:bottom w:val="single" w:sz="4" w:space="0" w:color="000000"/>
              <w:right w:val="single" w:sz="4" w:space="0" w:color="000000"/>
            </w:tcBorders>
          </w:tcPr>
          <w:p w14:paraId="49EDD265" w14:textId="77777777" w:rsidR="00C441A2" w:rsidRPr="008B7DA9" w:rsidRDefault="003F76D0">
            <w:pPr>
              <w:pStyle w:val="TableParagraph"/>
              <w:spacing w:before="42"/>
              <w:ind w:left="107"/>
              <w:jc w:val="left"/>
              <w:rPr>
                <w:rFonts w:eastAsia="宋体"/>
                <w:sz w:val="18"/>
              </w:rPr>
            </w:pPr>
            <w:r w:rsidRPr="008B7DA9">
              <w:rPr>
                <w:sz w:val="18"/>
              </w:rPr>
              <w:t xml:space="preserve">1. Can access the 64-bit Supervisor segment, which USES the XTLB Refill exception vector; </w:t>
            </w:r>
          </w:p>
          <w:p w14:paraId="49EDD266" w14:textId="77777777" w:rsidR="00C441A2" w:rsidRPr="008B7DA9" w:rsidRDefault="003F76D0">
            <w:pPr>
              <w:pStyle w:val="TableParagraph"/>
              <w:spacing w:before="81"/>
              <w:ind w:left="108"/>
              <w:jc w:val="left"/>
              <w:rPr>
                <w:rFonts w:eastAsia="宋体"/>
                <w:sz w:val="18"/>
              </w:rPr>
            </w:pPr>
            <w:r w:rsidRPr="008B7DA9">
              <w:rPr>
                <w:sz w:val="18"/>
              </w:rPr>
              <w:t xml:space="preserve">0: The 64-bit Supervisor segment cannot be accessed. The Supervisor segment accesses use the TLB Refill exception vector. </w:t>
            </w:r>
          </w:p>
        </w:tc>
        <w:tc>
          <w:tcPr>
            <w:tcW w:w="709" w:type="dxa"/>
            <w:tcBorders>
              <w:top w:val="single" w:sz="4" w:space="0" w:color="000000"/>
              <w:left w:val="single" w:sz="4" w:space="0" w:color="000000"/>
              <w:bottom w:val="single" w:sz="4" w:space="0" w:color="000000"/>
              <w:right w:val="single" w:sz="4" w:space="0" w:color="000000"/>
            </w:tcBorders>
          </w:tcPr>
          <w:p w14:paraId="49EDD267" w14:textId="77777777" w:rsidR="00C441A2" w:rsidRPr="008B7DA9" w:rsidRDefault="00C441A2">
            <w:pPr>
              <w:pStyle w:val="TableParagraph"/>
              <w:spacing w:before="2"/>
              <w:jc w:val="left"/>
              <w:rPr>
                <w:b/>
                <w:sz w:val="16"/>
              </w:rPr>
            </w:pPr>
          </w:p>
          <w:p w14:paraId="49EDD268" w14:textId="77777777" w:rsidR="00C441A2" w:rsidRPr="008B7DA9" w:rsidRDefault="003F76D0">
            <w:pPr>
              <w:pStyle w:val="TableParagraph"/>
              <w:spacing w:before="0"/>
              <w:ind w:left="93" w:right="81"/>
              <w:rPr>
                <w:sz w:val="18"/>
              </w:rPr>
            </w:pPr>
            <w:r w:rsidRPr="008B7DA9">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269" w14:textId="77777777" w:rsidR="00C441A2" w:rsidRPr="008B7DA9" w:rsidRDefault="00C441A2">
            <w:pPr>
              <w:pStyle w:val="TableParagraph"/>
              <w:spacing w:before="2"/>
              <w:jc w:val="left"/>
              <w:rPr>
                <w:b/>
                <w:sz w:val="16"/>
              </w:rPr>
            </w:pPr>
          </w:p>
          <w:p w14:paraId="49EDD26A" w14:textId="77777777" w:rsidR="00C441A2" w:rsidRPr="008B7DA9" w:rsidRDefault="003F76D0">
            <w:pPr>
              <w:pStyle w:val="TableParagraph"/>
              <w:spacing w:before="0"/>
              <w:ind w:left="115" w:right="106"/>
              <w:rPr>
                <w:sz w:val="18"/>
              </w:rPr>
            </w:pPr>
            <w:r w:rsidRPr="008B7DA9">
              <w:rPr>
                <w:sz w:val="18"/>
              </w:rPr>
              <w:t xml:space="preserve">0 x1 </w:t>
            </w:r>
          </w:p>
        </w:tc>
      </w:tr>
      <w:tr w:rsidR="00C441A2" w14:paraId="49EDD27B" w14:textId="77777777">
        <w:trPr>
          <w:trHeight w:val="1247"/>
        </w:trPr>
        <w:tc>
          <w:tcPr>
            <w:tcW w:w="959" w:type="dxa"/>
            <w:tcBorders>
              <w:top w:val="single" w:sz="4" w:space="0" w:color="000000"/>
              <w:left w:val="single" w:sz="4" w:space="0" w:color="000000"/>
              <w:bottom w:val="single" w:sz="4" w:space="0" w:color="000000"/>
              <w:right w:val="single" w:sz="4" w:space="0" w:color="000000"/>
            </w:tcBorders>
          </w:tcPr>
          <w:p w14:paraId="49EDD26C" w14:textId="77777777" w:rsidR="00C441A2" w:rsidRPr="008B7DA9" w:rsidRDefault="00C441A2">
            <w:pPr>
              <w:pStyle w:val="TableParagraph"/>
              <w:spacing w:before="0"/>
              <w:jc w:val="left"/>
              <w:rPr>
                <w:b/>
                <w:sz w:val="20"/>
              </w:rPr>
            </w:pPr>
          </w:p>
          <w:p w14:paraId="49EDD26D" w14:textId="77777777" w:rsidR="00C441A2" w:rsidRPr="008B7DA9" w:rsidRDefault="00C441A2">
            <w:pPr>
              <w:pStyle w:val="TableParagraph"/>
              <w:spacing w:before="5"/>
              <w:jc w:val="left"/>
              <w:rPr>
                <w:b/>
                <w:sz w:val="20"/>
              </w:rPr>
            </w:pPr>
          </w:p>
          <w:p w14:paraId="49EDD26E" w14:textId="77777777" w:rsidR="00C441A2" w:rsidRPr="008B7DA9" w:rsidRDefault="003F76D0">
            <w:pPr>
              <w:pStyle w:val="TableParagraph"/>
              <w:spacing w:before="0"/>
              <w:ind w:left="87" w:right="79"/>
              <w:rPr>
                <w:sz w:val="18"/>
              </w:rPr>
            </w:pPr>
            <w:r w:rsidRPr="008B7DA9">
              <w:rPr>
                <w:sz w:val="18"/>
              </w:rPr>
              <w:t xml:space="preserve">UX </w:t>
            </w:r>
          </w:p>
        </w:tc>
        <w:tc>
          <w:tcPr>
            <w:tcW w:w="709" w:type="dxa"/>
            <w:tcBorders>
              <w:top w:val="single" w:sz="4" w:space="0" w:color="000000"/>
              <w:left w:val="single" w:sz="4" w:space="0" w:color="000000"/>
              <w:bottom w:val="single" w:sz="4" w:space="0" w:color="000000"/>
              <w:right w:val="single" w:sz="4" w:space="0" w:color="000000"/>
            </w:tcBorders>
          </w:tcPr>
          <w:p w14:paraId="49EDD26F" w14:textId="77777777" w:rsidR="00C441A2" w:rsidRPr="008B7DA9" w:rsidRDefault="00C441A2">
            <w:pPr>
              <w:pStyle w:val="TableParagraph"/>
              <w:spacing w:before="0"/>
              <w:jc w:val="left"/>
              <w:rPr>
                <w:b/>
                <w:sz w:val="20"/>
              </w:rPr>
            </w:pPr>
          </w:p>
          <w:p w14:paraId="49EDD270" w14:textId="77777777" w:rsidR="00C441A2" w:rsidRPr="008B7DA9" w:rsidRDefault="00C441A2">
            <w:pPr>
              <w:pStyle w:val="TableParagraph"/>
              <w:spacing w:before="5"/>
              <w:jc w:val="left"/>
              <w:rPr>
                <w:b/>
                <w:sz w:val="20"/>
              </w:rPr>
            </w:pPr>
          </w:p>
          <w:p w14:paraId="49EDD271" w14:textId="77777777" w:rsidR="00C441A2" w:rsidRPr="008B7DA9" w:rsidRDefault="003F76D0">
            <w:pPr>
              <w:pStyle w:val="TableParagraph"/>
              <w:spacing w:before="0"/>
              <w:ind w:left="9"/>
              <w:rPr>
                <w:sz w:val="18"/>
              </w:rPr>
            </w:pPr>
            <w:r w:rsidRPr="008B7DA9">
              <w:rPr>
                <w:sz w:val="18"/>
              </w:rPr>
              <w:t xml:space="preserve">5 </w:t>
            </w:r>
          </w:p>
        </w:tc>
        <w:tc>
          <w:tcPr>
            <w:tcW w:w="6662" w:type="dxa"/>
            <w:tcBorders>
              <w:top w:val="single" w:sz="4" w:space="0" w:color="000000"/>
              <w:left w:val="single" w:sz="4" w:space="0" w:color="000000"/>
              <w:bottom w:val="single" w:sz="4" w:space="0" w:color="000000"/>
              <w:right w:val="single" w:sz="4" w:space="0" w:color="000000"/>
            </w:tcBorders>
          </w:tcPr>
          <w:p w14:paraId="49EDD272" w14:textId="77777777" w:rsidR="00C441A2" w:rsidRPr="008B7DA9" w:rsidRDefault="003F76D0">
            <w:pPr>
              <w:pStyle w:val="TableParagraph"/>
              <w:spacing w:before="40" w:line="324" w:lineRule="auto"/>
              <w:ind w:left="107" w:right="96"/>
              <w:jc w:val="left"/>
              <w:rPr>
                <w:rFonts w:eastAsia="宋体"/>
                <w:sz w:val="18"/>
              </w:rPr>
            </w:pPr>
            <w:r w:rsidRPr="008B7DA9">
              <w:rPr>
                <w:spacing w:val="-11"/>
                <w:sz w:val="18"/>
              </w:rPr>
              <w:t xml:space="preserve">1: Can access 64-bit User segment, which USES XTLB Refill exception vector and allows instruction operation of 64-bit data in User mode; </w:t>
            </w:r>
          </w:p>
          <w:p w14:paraId="49EDD273" w14:textId="77777777" w:rsidR="00C441A2" w:rsidRPr="008B7DA9" w:rsidRDefault="003F76D0">
            <w:pPr>
              <w:pStyle w:val="TableParagraph"/>
              <w:spacing w:before="1"/>
              <w:ind w:left="108"/>
              <w:jc w:val="left"/>
              <w:rPr>
                <w:rFonts w:eastAsia="宋体"/>
                <w:sz w:val="18"/>
              </w:rPr>
            </w:pPr>
            <w:r w:rsidRPr="008B7DA9">
              <w:rPr>
                <w:sz w:val="18"/>
              </w:rPr>
              <w:t xml:space="preserve">0:64-bit User segment cannot be accessed. User segment access USES the TLB Refill exception vector and does not allow User modules </w:t>
            </w:r>
          </w:p>
          <w:p w14:paraId="49EDD274" w14:textId="77777777" w:rsidR="00C441A2" w:rsidRPr="008B7DA9" w:rsidRDefault="003F76D0">
            <w:pPr>
              <w:pStyle w:val="TableParagraph"/>
              <w:spacing w:before="82"/>
              <w:ind w:left="108"/>
              <w:jc w:val="left"/>
              <w:rPr>
                <w:rFonts w:eastAsia="宋体"/>
                <w:sz w:val="18"/>
              </w:rPr>
            </w:pPr>
            <w:r w:rsidRPr="008B7DA9">
              <w:rPr>
                <w:rFonts w:eastAsia="宋体"/>
                <w:sz w:val="18"/>
              </w:rPr>
              <w:t xml:space="preserve">The following instruction operates on 64-bit data. </w:t>
            </w:r>
          </w:p>
        </w:tc>
        <w:tc>
          <w:tcPr>
            <w:tcW w:w="709" w:type="dxa"/>
            <w:tcBorders>
              <w:top w:val="single" w:sz="4" w:space="0" w:color="000000"/>
              <w:left w:val="single" w:sz="4" w:space="0" w:color="000000"/>
              <w:bottom w:val="single" w:sz="4" w:space="0" w:color="000000"/>
              <w:right w:val="single" w:sz="4" w:space="0" w:color="000000"/>
            </w:tcBorders>
          </w:tcPr>
          <w:p w14:paraId="49EDD275" w14:textId="77777777" w:rsidR="00C441A2" w:rsidRPr="008B7DA9" w:rsidRDefault="00C441A2">
            <w:pPr>
              <w:pStyle w:val="TableParagraph"/>
              <w:spacing w:before="0"/>
              <w:jc w:val="left"/>
              <w:rPr>
                <w:b/>
                <w:sz w:val="20"/>
              </w:rPr>
            </w:pPr>
          </w:p>
          <w:p w14:paraId="49EDD276" w14:textId="77777777" w:rsidR="00C441A2" w:rsidRPr="008B7DA9" w:rsidRDefault="00C441A2">
            <w:pPr>
              <w:pStyle w:val="TableParagraph"/>
              <w:spacing w:before="5"/>
              <w:jc w:val="left"/>
              <w:rPr>
                <w:b/>
                <w:sz w:val="20"/>
              </w:rPr>
            </w:pPr>
          </w:p>
          <w:p w14:paraId="49EDD277" w14:textId="77777777" w:rsidR="00C441A2" w:rsidRPr="008B7DA9" w:rsidRDefault="003F76D0">
            <w:pPr>
              <w:pStyle w:val="TableParagraph"/>
              <w:spacing w:before="0"/>
              <w:ind w:left="93" w:right="81"/>
              <w:rPr>
                <w:sz w:val="18"/>
              </w:rPr>
            </w:pPr>
            <w:r w:rsidRPr="008B7DA9">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278" w14:textId="77777777" w:rsidR="00C441A2" w:rsidRPr="008B7DA9" w:rsidRDefault="00C441A2">
            <w:pPr>
              <w:pStyle w:val="TableParagraph"/>
              <w:spacing w:before="0"/>
              <w:jc w:val="left"/>
              <w:rPr>
                <w:b/>
                <w:sz w:val="20"/>
              </w:rPr>
            </w:pPr>
          </w:p>
          <w:p w14:paraId="49EDD279" w14:textId="77777777" w:rsidR="00C441A2" w:rsidRPr="008B7DA9" w:rsidRDefault="00C441A2">
            <w:pPr>
              <w:pStyle w:val="TableParagraph"/>
              <w:spacing w:before="5"/>
              <w:jc w:val="left"/>
              <w:rPr>
                <w:b/>
                <w:sz w:val="20"/>
              </w:rPr>
            </w:pPr>
          </w:p>
          <w:p w14:paraId="49EDD27A" w14:textId="77777777" w:rsidR="00C441A2" w:rsidRPr="008B7DA9" w:rsidRDefault="003F76D0">
            <w:pPr>
              <w:pStyle w:val="TableParagraph"/>
              <w:spacing w:before="0"/>
              <w:ind w:left="115" w:right="106"/>
              <w:rPr>
                <w:sz w:val="18"/>
              </w:rPr>
            </w:pPr>
            <w:r w:rsidRPr="008B7DA9">
              <w:rPr>
                <w:sz w:val="18"/>
              </w:rPr>
              <w:t xml:space="preserve">0 x1 </w:t>
            </w:r>
          </w:p>
        </w:tc>
      </w:tr>
      <w:tr w:rsidR="00C441A2" w14:paraId="49EDD28A" w14:textId="77777777">
        <w:trPr>
          <w:trHeight w:val="1559"/>
        </w:trPr>
        <w:tc>
          <w:tcPr>
            <w:tcW w:w="959" w:type="dxa"/>
            <w:tcBorders>
              <w:top w:val="single" w:sz="4" w:space="0" w:color="000000"/>
              <w:left w:val="single" w:sz="4" w:space="0" w:color="000000"/>
              <w:bottom w:val="single" w:sz="4" w:space="0" w:color="000000"/>
              <w:right w:val="single" w:sz="4" w:space="0" w:color="000000"/>
            </w:tcBorders>
          </w:tcPr>
          <w:p w14:paraId="49EDD27C" w14:textId="77777777" w:rsidR="00C441A2" w:rsidRPr="008B7DA9" w:rsidRDefault="00C441A2">
            <w:pPr>
              <w:pStyle w:val="TableParagraph"/>
              <w:spacing w:before="0"/>
              <w:jc w:val="left"/>
              <w:rPr>
                <w:b/>
                <w:sz w:val="20"/>
              </w:rPr>
            </w:pPr>
          </w:p>
          <w:p w14:paraId="49EDD27D" w14:textId="77777777" w:rsidR="00C441A2" w:rsidRPr="008B7DA9" w:rsidRDefault="00C441A2">
            <w:pPr>
              <w:pStyle w:val="TableParagraph"/>
              <w:spacing w:before="0"/>
              <w:jc w:val="left"/>
              <w:rPr>
                <w:b/>
                <w:sz w:val="20"/>
              </w:rPr>
            </w:pPr>
          </w:p>
          <w:p w14:paraId="49EDD27E" w14:textId="77777777" w:rsidR="00C441A2" w:rsidRPr="008B7DA9" w:rsidRDefault="003F76D0">
            <w:pPr>
              <w:pStyle w:val="TableParagraph"/>
              <w:spacing w:before="161"/>
              <w:ind w:left="86" w:right="80"/>
              <w:rPr>
                <w:sz w:val="18"/>
              </w:rPr>
            </w:pPr>
            <w:r w:rsidRPr="008B7DA9">
              <w:rPr>
                <w:sz w:val="18"/>
              </w:rPr>
              <w:t xml:space="preserve">KSU </w:t>
            </w:r>
          </w:p>
        </w:tc>
        <w:tc>
          <w:tcPr>
            <w:tcW w:w="709" w:type="dxa"/>
            <w:tcBorders>
              <w:top w:val="single" w:sz="4" w:space="0" w:color="000000"/>
              <w:left w:val="single" w:sz="4" w:space="0" w:color="000000"/>
              <w:bottom w:val="single" w:sz="4" w:space="0" w:color="000000"/>
              <w:right w:val="single" w:sz="4" w:space="0" w:color="000000"/>
            </w:tcBorders>
          </w:tcPr>
          <w:p w14:paraId="49EDD27F" w14:textId="77777777" w:rsidR="00C441A2" w:rsidRPr="008B7DA9" w:rsidRDefault="00C441A2">
            <w:pPr>
              <w:pStyle w:val="TableParagraph"/>
              <w:spacing w:before="0"/>
              <w:jc w:val="left"/>
              <w:rPr>
                <w:b/>
                <w:sz w:val="20"/>
              </w:rPr>
            </w:pPr>
          </w:p>
          <w:p w14:paraId="49EDD280" w14:textId="77777777" w:rsidR="00C441A2" w:rsidRPr="008B7DA9" w:rsidRDefault="00C441A2">
            <w:pPr>
              <w:pStyle w:val="TableParagraph"/>
              <w:spacing w:before="0"/>
              <w:jc w:val="left"/>
              <w:rPr>
                <w:b/>
                <w:sz w:val="20"/>
              </w:rPr>
            </w:pPr>
          </w:p>
          <w:p w14:paraId="49EDD281" w14:textId="77777777" w:rsidR="00C441A2" w:rsidRPr="008B7DA9" w:rsidRDefault="003F76D0">
            <w:pPr>
              <w:pStyle w:val="TableParagraph"/>
              <w:spacing w:before="161"/>
              <w:ind w:left="93" w:right="82"/>
              <w:rPr>
                <w:sz w:val="18"/>
              </w:rPr>
            </w:pPr>
            <w:r w:rsidRPr="008B7DA9">
              <w:rPr>
                <w:sz w:val="18"/>
              </w:rPr>
              <w:t xml:space="preserve">4.. 3 </w:t>
            </w:r>
          </w:p>
        </w:tc>
        <w:tc>
          <w:tcPr>
            <w:tcW w:w="6662" w:type="dxa"/>
            <w:tcBorders>
              <w:top w:val="single" w:sz="4" w:space="0" w:color="000000"/>
              <w:left w:val="single" w:sz="4" w:space="0" w:color="000000"/>
              <w:bottom w:val="single" w:sz="4" w:space="0" w:color="000000"/>
              <w:right w:val="single" w:sz="4" w:space="0" w:color="000000"/>
            </w:tcBorders>
          </w:tcPr>
          <w:p w14:paraId="49EDD282" w14:textId="77777777" w:rsidR="00C441A2" w:rsidRPr="008B7DA9" w:rsidRDefault="003F76D0">
            <w:pPr>
              <w:pStyle w:val="TableParagraph"/>
              <w:spacing w:before="40" w:line="324" w:lineRule="auto"/>
              <w:ind w:left="107" w:right="4006"/>
              <w:jc w:val="left"/>
              <w:rPr>
                <w:sz w:val="18"/>
              </w:rPr>
            </w:pPr>
            <w:r w:rsidRPr="008B7DA9">
              <w:rPr>
                <w:rFonts w:eastAsia="宋体"/>
                <w:sz w:val="18"/>
              </w:rPr>
              <w:t xml:space="preserve">Processor mode identifies bits.       </w:t>
            </w:r>
            <w:r w:rsidRPr="008B7DA9">
              <w:rPr>
                <w:sz w:val="18"/>
              </w:rPr>
              <w:t xml:space="preserve"> 0B00: Kernel Mode 0B01: Supervisor Mode 0B10: User Mode </w:t>
            </w:r>
          </w:p>
          <w:p w14:paraId="49EDD283" w14:textId="350290F2" w:rsidR="00C441A2" w:rsidRPr="008B7DA9" w:rsidRDefault="003F76D0">
            <w:pPr>
              <w:pStyle w:val="TableParagraph"/>
              <w:spacing w:before="3"/>
              <w:ind w:left="107"/>
              <w:jc w:val="left"/>
              <w:rPr>
                <w:rFonts w:eastAsia="宋体"/>
                <w:sz w:val="18"/>
              </w:rPr>
            </w:pPr>
            <w:r w:rsidRPr="008B7DA9">
              <w:rPr>
                <w:sz w:val="18"/>
              </w:rPr>
              <w:t xml:space="preserve">0B11: </w:t>
            </w:r>
            <w:r w:rsidR="000C04CA">
              <w:rPr>
                <w:sz w:val="18"/>
              </w:rPr>
              <w:t>Reserve</w:t>
            </w:r>
            <w:r w:rsidRPr="008B7DA9">
              <w:rPr>
                <w:sz w:val="18"/>
              </w:rPr>
              <w:t xml:space="preserve">. </w:t>
            </w:r>
          </w:p>
        </w:tc>
        <w:tc>
          <w:tcPr>
            <w:tcW w:w="709" w:type="dxa"/>
            <w:tcBorders>
              <w:top w:val="single" w:sz="4" w:space="0" w:color="000000"/>
              <w:left w:val="single" w:sz="4" w:space="0" w:color="000000"/>
              <w:bottom w:val="single" w:sz="4" w:space="0" w:color="000000"/>
              <w:right w:val="single" w:sz="4" w:space="0" w:color="000000"/>
            </w:tcBorders>
          </w:tcPr>
          <w:p w14:paraId="49EDD284" w14:textId="77777777" w:rsidR="00C441A2" w:rsidRPr="008B7DA9" w:rsidRDefault="00C441A2">
            <w:pPr>
              <w:pStyle w:val="TableParagraph"/>
              <w:spacing w:before="0"/>
              <w:jc w:val="left"/>
              <w:rPr>
                <w:b/>
                <w:sz w:val="20"/>
              </w:rPr>
            </w:pPr>
          </w:p>
          <w:p w14:paraId="49EDD285" w14:textId="77777777" w:rsidR="00C441A2" w:rsidRPr="008B7DA9" w:rsidRDefault="00C441A2">
            <w:pPr>
              <w:pStyle w:val="TableParagraph"/>
              <w:spacing w:before="0"/>
              <w:jc w:val="left"/>
              <w:rPr>
                <w:b/>
                <w:sz w:val="20"/>
              </w:rPr>
            </w:pPr>
          </w:p>
          <w:p w14:paraId="49EDD286" w14:textId="77777777" w:rsidR="00C441A2" w:rsidRPr="008B7DA9" w:rsidRDefault="003F76D0">
            <w:pPr>
              <w:pStyle w:val="TableParagraph"/>
              <w:spacing w:before="161"/>
              <w:ind w:left="93" w:right="82"/>
              <w:rPr>
                <w:sz w:val="18"/>
              </w:rPr>
            </w:pPr>
            <w:r w:rsidRPr="008B7DA9">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287" w14:textId="77777777" w:rsidR="00C441A2" w:rsidRPr="008B7DA9" w:rsidRDefault="00C441A2">
            <w:pPr>
              <w:pStyle w:val="TableParagraph"/>
              <w:spacing w:before="0"/>
              <w:jc w:val="left"/>
              <w:rPr>
                <w:b/>
                <w:sz w:val="20"/>
              </w:rPr>
            </w:pPr>
          </w:p>
          <w:p w14:paraId="49EDD288" w14:textId="77777777" w:rsidR="00C441A2" w:rsidRPr="008B7DA9" w:rsidRDefault="00C441A2">
            <w:pPr>
              <w:pStyle w:val="TableParagraph"/>
              <w:spacing w:before="0"/>
              <w:jc w:val="left"/>
              <w:rPr>
                <w:b/>
                <w:sz w:val="20"/>
              </w:rPr>
            </w:pPr>
          </w:p>
          <w:p w14:paraId="49EDD289" w14:textId="77777777" w:rsidR="00C441A2" w:rsidRPr="008B7DA9" w:rsidRDefault="003F76D0">
            <w:pPr>
              <w:pStyle w:val="TableParagraph"/>
              <w:spacing w:before="161"/>
              <w:ind w:left="115" w:right="107"/>
              <w:rPr>
                <w:sz w:val="18"/>
              </w:rPr>
            </w:pPr>
            <w:r w:rsidRPr="008B7DA9">
              <w:rPr>
                <w:sz w:val="18"/>
              </w:rPr>
              <w:t xml:space="preserve">0 x0 </w:t>
            </w:r>
          </w:p>
        </w:tc>
      </w:tr>
      <w:tr w:rsidR="00C441A2" w14:paraId="49EDD2A5" w14:textId="77777777">
        <w:trPr>
          <w:trHeight w:val="2184"/>
        </w:trPr>
        <w:tc>
          <w:tcPr>
            <w:tcW w:w="959" w:type="dxa"/>
            <w:tcBorders>
              <w:top w:val="single" w:sz="4" w:space="0" w:color="000000"/>
              <w:left w:val="single" w:sz="4" w:space="0" w:color="000000"/>
              <w:bottom w:val="single" w:sz="4" w:space="0" w:color="000000"/>
              <w:right w:val="single" w:sz="4" w:space="0" w:color="000000"/>
            </w:tcBorders>
          </w:tcPr>
          <w:p w14:paraId="49EDD28B" w14:textId="77777777" w:rsidR="00C441A2" w:rsidRPr="008B7DA9" w:rsidRDefault="00C441A2">
            <w:pPr>
              <w:pStyle w:val="TableParagraph"/>
              <w:spacing w:before="0"/>
              <w:jc w:val="left"/>
              <w:rPr>
                <w:b/>
                <w:sz w:val="20"/>
              </w:rPr>
            </w:pPr>
          </w:p>
          <w:p w14:paraId="49EDD28C" w14:textId="77777777" w:rsidR="00C441A2" w:rsidRPr="008B7DA9" w:rsidRDefault="00C441A2">
            <w:pPr>
              <w:pStyle w:val="TableParagraph"/>
              <w:spacing w:before="0"/>
              <w:jc w:val="left"/>
              <w:rPr>
                <w:b/>
                <w:sz w:val="20"/>
              </w:rPr>
            </w:pPr>
          </w:p>
          <w:p w14:paraId="49EDD28D" w14:textId="77777777" w:rsidR="00C441A2" w:rsidRPr="008B7DA9" w:rsidRDefault="00C441A2">
            <w:pPr>
              <w:pStyle w:val="TableParagraph"/>
              <w:spacing w:before="0"/>
              <w:jc w:val="left"/>
              <w:rPr>
                <w:b/>
                <w:sz w:val="20"/>
              </w:rPr>
            </w:pPr>
          </w:p>
          <w:p w14:paraId="49EDD28E" w14:textId="77777777" w:rsidR="00C441A2" w:rsidRPr="008B7DA9" w:rsidRDefault="00C441A2">
            <w:pPr>
              <w:pStyle w:val="TableParagraph"/>
              <w:spacing w:before="0"/>
              <w:jc w:val="left"/>
              <w:rPr>
                <w:b/>
                <w:sz w:val="17"/>
              </w:rPr>
            </w:pPr>
          </w:p>
          <w:p w14:paraId="49EDD28F" w14:textId="77777777" w:rsidR="00C441A2" w:rsidRPr="008B7DA9" w:rsidRDefault="003F76D0">
            <w:pPr>
              <w:pStyle w:val="TableParagraph"/>
              <w:spacing w:before="1"/>
              <w:ind w:left="87" w:right="77"/>
              <w:rPr>
                <w:sz w:val="18"/>
              </w:rPr>
            </w:pPr>
            <w:r w:rsidRPr="008B7DA9">
              <w:rPr>
                <w:sz w:val="18"/>
              </w:rPr>
              <w:t xml:space="preserve">ERL </w:t>
            </w:r>
          </w:p>
        </w:tc>
        <w:tc>
          <w:tcPr>
            <w:tcW w:w="709" w:type="dxa"/>
            <w:tcBorders>
              <w:top w:val="single" w:sz="4" w:space="0" w:color="000000"/>
              <w:left w:val="single" w:sz="4" w:space="0" w:color="000000"/>
              <w:bottom w:val="single" w:sz="4" w:space="0" w:color="000000"/>
              <w:right w:val="single" w:sz="4" w:space="0" w:color="000000"/>
            </w:tcBorders>
          </w:tcPr>
          <w:p w14:paraId="49EDD290" w14:textId="77777777" w:rsidR="00C441A2" w:rsidRPr="008B7DA9" w:rsidRDefault="00C441A2">
            <w:pPr>
              <w:pStyle w:val="TableParagraph"/>
              <w:spacing w:before="0"/>
              <w:jc w:val="left"/>
              <w:rPr>
                <w:b/>
                <w:sz w:val="20"/>
              </w:rPr>
            </w:pPr>
          </w:p>
          <w:p w14:paraId="49EDD291" w14:textId="77777777" w:rsidR="00C441A2" w:rsidRPr="008B7DA9" w:rsidRDefault="00C441A2">
            <w:pPr>
              <w:pStyle w:val="TableParagraph"/>
              <w:spacing w:before="0"/>
              <w:jc w:val="left"/>
              <w:rPr>
                <w:b/>
                <w:sz w:val="20"/>
              </w:rPr>
            </w:pPr>
          </w:p>
          <w:p w14:paraId="49EDD292" w14:textId="77777777" w:rsidR="00C441A2" w:rsidRPr="008B7DA9" w:rsidRDefault="00C441A2">
            <w:pPr>
              <w:pStyle w:val="TableParagraph"/>
              <w:spacing w:before="0"/>
              <w:jc w:val="left"/>
              <w:rPr>
                <w:b/>
                <w:sz w:val="20"/>
              </w:rPr>
            </w:pPr>
          </w:p>
          <w:p w14:paraId="49EDD293" w14:textId="77777777" w:rsidR="00C441A2" w:rsidRPr="008B7DA9" w:rsidRDefault="00C441A2">
            <w:pPr>
              <w:pStyle w:val="TableParagraph"/>
              <w:spacing w:before="0"/>
              <w:jc w:val="left"/>
              <w:rPr>
                <w:b/>
                <w:sz w:val="17"/>
              </w:rPr>
            </w:pPr>
          </w:p>
          <w:p w14:paraId="49EDD294" w14:textId="77777777" w:rsidR="00C441A2" w:rsidRPr="008B7DA9" w:rsidRDefault="003F76D0">
            <w:pPr>
              <w:pStyle w:val="TableParagraph"/>
              <w:spacing w:before="1"/>
              <w:ind w:left="9"/>
              <w:rPr>
                <w:sz w:val="18"/>
              </w:rPr>
            </w:pPr>
            <w:r w:rsidRPr="008B7DA9">
              <w:rPr>
                <w:sz w:val="18"/>
              </w:rPr>
              <w:t xml:space="preserve">2 </w:t>
            </w:r>
          </w:p>
        </w:tc>
        <w:tc>
          <w:tcPr>
            <w:tcW w:w="6662" w:type="dxa"/>
            <w:tcBorders>
              <w:top w:val="single" w:sz="4" w:space="0" w:color="000000"/>
              <w:left w:val="single" w:sz="4" w:space="0" w:color="000000"/>
              <w:bottom w:val="single" w:sz="4" w:space="0" w:color="000000"/>
              <w:right w:val="single" w:sz="4" w:space="0" w:color="000000"/>
            </w:tcBorders>
          </w:tcPr>
          <w:p w14:paraId="49EDD295" w14:textId="77777777" w:rsidR="00C441A2" w:rsidRPr="008B7DA9" w:rsidRDefault="003F76D0">
            <w:pPr>
              <w:pStyle w:val="TableParagraph"/>
              <w:spacing w:before="41" w:line="324" w:lineRule="auto"/>
              <w:ind w:left="107" w:right="556"/>
              <w:jc w:val="left"/>
              <w:rPr>
                <w:rFonts w:eastAsia="宋体"/>
                <w:sz w:val="18"/>
              </w:rPr>
            </w:pPr>
            <w:r w:rsidRPr="008B7DA9">
              <w:rPr>
                <w:rFonts w:eastAsia="宋体"/>
                <w:sz w:val="18"/>
              </w:rPr>
              <w:t xml:space="preserve">Error level. This bit is set to 1 when Reset, Soft Reset, NMI, and Cache Error exceptions occur. </w:t>
            </w:r>
            <w:r w:rsidRPr="008B7DA9">
              <w:rPr>
                <w:sz w:val="18"/>
              </w:rPr>
              <w:t xml:space="preserve"> 0: Normal;  1: Error level. </w:t>
            </w:r>
          </w:p>
          <w:p w14:paraId="49EDD296" w14:textId="77777777" w:rsidR="00C441A2" w:rsidRPr="008B7DA9" w:rsidRDefault="003F76D0">
            <w:pPr>
              <w:pStyle w:val="TableParagraph"/>
              <w:spacing w:before="2"/>
              <w:ind w:left="107"/>
              <w:jc w:val="left"/>
              <w:rPr>
                <w:rFonts w:eastAsia="宋体"/>
                <w:sz w:val="18"/>
              </w:rPr>
            </w:pPr>
            <w:r w:rsidRPr="008B7DA9">
              <w:rPr>
                <w:rFonts w:eastAsia="宋体"/>
                <w:sz w:val="18"/>
              </w:rPr>
              <w:t xml:space="preserve">When ERL position is 1: </w:t>
            </w:r>
          </w:p>
          <w:p w14:paraId="49EDD297" w14:textId="77777777" w:rsidR="00C441A2" w:rsidRPr="008B7DA9" w:rsidRDefault="003F76D0">
            <w:pPr>
              <w:pStyle w:val="TableParagraph"/>
              <w:numPr>
                <w:ilvl w:val="0"/>
                <w:numId w:val="3"/>
              </w:numPr>
              <w:tabs>
                <w:tab w:val="left" w:pos="424"/>
                <w:tab w:val="left" w:pos="425"/>
              </w:tabs>
              <w:spacing w:before="81"/>
              <w:ind w:hanging="318"/>
              <w:jc w:val="left"/>
              <w:rPr>
                <w:rFonts w:eastAsia="宋体"/>
                <w:sz w:val="18"/>
              </w:rPr>
            </w:pPr>
            <w:r w:rsidRPr="008B7DA9">
              <w:rPr>
                <w:rFonts w:eastAsia="宋体"/>
                <w:sz w:val="18"/>
              </w:rPr>
              <w:t xml:space="preserve">The processor is automatically in core mode </w:t>
            </w:r>
          </w:p>
          <w:p w14:paraId="49EDD298" w14:textId="77777777" w:rsidR="00C441A2" w:rsidRPr="008B7DA9" w:rsidRDefault="003F76D0">
            <w:pPr>
              <w:pStyle w:val="TableParagraph"/>
              <w:numPr>
                <w:ilvl w:val="0"/>
                <w:numId w:val="3"/>
              </w:numPr>
              <w:tabs>
                <w:tab w:val="left" w:pos="424"/>
                <w:tab w:val="left" w:pos="425"/>
              </w:tabs>
              <w:spacing w:before="81"/>
              <w:ind w:hanging="318"/>
              <w:jc w:val="left"/>
              <w:rPr>
                <w:rFonts w:eastAsia="宋体"/>
                <w:sz w:val="18"/>
              </w:rPr>
            </w:pPr>
            <w:r w:rsidRPr="008B7DA9">
              <w:rPr>
                <w:rFonts w:eastAsia="宋体"/>
                <w:sz w:val="18"/>
              </w:rPr>
              <w:t xml:space="preserve">All hardware and software interrupts are shielded </w:t>
            </w:r>
          </w:p>
          <w:p w14:paraId="49EDD299" w14:textId="77777777" w:rsidR="00C441A2" w:rsidRPr="008B7DA9" w:rsidRDefault="003F76D0">
            <w:pPr>
              <w:pStyle w:val="TableParagraph"/>
              <w:numPr>
                <w:ilvl w:val="0"/>
                <w:numId w:val="3"/>
              </w:numPr>
              <w:tabs>
                <w:tab w:val="left" w:pos="424"/>
                <w:tab w:val="left" w:pos="425"/>
              </w:tabs>
              <w:spacing w:before="82"/>
              <w:ind w:hanging="318"/>
              <w:jc w:val="left"/>
              <w:rPr>
                <w:rFonts w:eastAsia="宋体"/>
                <w:sz w:val="18"/>
              </w:rPr>
            </w:pPr>
            <w:r w:rsidRPr="008B7DA9">
              <w:rPr>
                <w:sz w:val="18"/>
              </w:rPr>
              <w:t xml:space="preserve">The ERET instruction reads the return address from the ErrorEPC register </w:t>
            </w:r>
          </w:p>
          <w:p w14:paraId="49EDD29A" w14:textId="77777777" w:rsidR="00C441A2" w:rsidRPr="008B7DA9" w:rsidRDefault="003F76D0">
            <w:pPr>
              <w:pStyle w:val="TableParagraph"/>
              <w:numPr>
                <w:ilvl w:val="0"/>
                <w:numId w:val="3"/>
              </w:numPr>
              <w:tabs>
                <w:tab w:val="left" w:pos="424"/>
                <w:tab w:val="left" w:pos="425"/>
              </w:tabs>
              <w:spacing w:before="81"/>
              <w:ind w:hanging="318"/>
              <w:jc w:val="left"/>
              <w:rPr>
                <w:sz w:val="18"/>
              </w:rPr>
            </w:pPr>
            <w:r w:rsidRPr="008B7DA9">
              <w:rPr>
                <w:sz w:val="18"/>
              </w:rPr>
              <w:t xml:space="preserve">Kuseg segments will be treated as having directly mapped non-cached attributes (Unmapped and uncached) </w:t>
            </w:r>
          </w:p>
        </w:tc>
        <w:tc>
          <w:tcPr>
            <w:tcW w:w="709" w:type="dxa"/>
            <w:tcBorders>
              <w:top w:val="single" w:sz="4" w:space="0" w:color="000000"/>
              <w:left w:val="single" w:sz="4" w:space="0" w:color="000000"/>
              <w:bottom w:val="single" w:sz="4" w:space="0" w:color="000000"/>
              <w:right w:val="single" w:sz="4" w:space="0" w:color="000000"/>
            </w:tcBorders>
          </w:tcPr>
          <w:p w14:paraId="49EDD29B" w14:textId="77777777" w:rsidR="00C441A2" w:rsidRPr="008B7DA9" w:rsidRDefault="00C441A2">
            <w:pPr>
              <w:pStyle w:val="TableParagraph"/>
              <w:spacing w:before="0"/>
              <w:jc w:val="left"/>
              <w:rPr>
                <w:b/>
                <w:sz w:val="20"/>
              </w:rPr>
            </w:pPr>
          </w:p>
          <w:p w14:paraId="49EDD29C" w14:textId="77777777" w:rsidR="00C441A2" w:rsidRPr="008B7DA9" w:rsidRDefault="00C441A2">
            <w:pPr>
              <w:pStyle w:val="TableParagraph"/>
              <w:spacing w:before="0"/>
              <w:jc w:val="left"/>
              <w:rPr>
                <w:b/>
                <w:sz w:val="20"/>
              </w:rPr>
            </w:pPr>
          </w:p>
          <w:p w14:paraId="49EDD29D" w14:textId="77777777" w:rsidR="00C441A2" w:rsidRPr="008B7DA9" w:rsidRDefault="00C441A2">
            <w:pPr>
              <w:pStyle w:val="TableParagraph"/>
              <w:spacing w:before="0"/>
              <w:jc w:val="left"/>
              <w:rPr>
                <w:b/>
                <w:sz w:val="20"/>
              </w:rPr>
            </w:pPr>
          </w:p>
          <w:p w14:paraId="49EDD29E" w14:textId="77777777" w:rsidR="00C441A2" w:rsidRPr="008B7DA9" w:rsidRDefault="00C441A2">
            <w:pPr>
              <w:pStyle w:val="TableParagraph"/>
              <w:spacing w:before="0"/>
              <w:jc w:val="left"/>
              <w:rPr>
                <w:b/>
                <w:sz w:val="17"/>
              </w:rPr>
            </w:pPr>
          </w:p>
          <w:p w14:paraId="49EDD29F" w14:textId="77777777" w:rsidR="00C441A2" w:rsidRPr="008B7DA9" w:rsidRDefault="003F76D0">
            <w:pPr>
              <w:pStyle w:val="TableParagraph"/>
              <w:spacing w:before="0"/>
              <w:ind w:left="93" w:right="82"/>
              <w:rPr>
                <w:sz w:val="18"/>
              </w:rPr>
            </w:pPr>
            <w:r w:rsidRPr="008B7DA9">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2A0" w14:textId="77777777" w:rsidR="00C441A2" w:rsidRPr="008B7DA9" w:rsidRDefault="00C441A2">
            <w:pPr>
              <w:pStyle w:val="TableParagraph"/>
              <w:spacing w:before="0"/>
              <w:jc w:val="left"/>
              <w:rPr>
                <w:b/>
                <w:sz w:val="20"/>
              </w:rPr>
            </w:pPr>
          </w:p>
          <w:p w14:paraId="49EDD2A1" w14:textId="77777777" w:rsidR="00C441A2" w:rsidRPr="008B7DA9" w:rsidRDefault="00C441A2">
            <w:pPr>
              <w:pStyle w:val="TableParagraph"/>
              <w:spacing w:before="0"/>
              <w:jc w:val="left"/>
              <w:rPr>
                <w:b/>
                <w:sz w:val="20"/>
              </w:rPr>
            </w:pPr>
          </w:p>
          <w:p w14:paraId="49EDD2A2" w14:textId="77777777" w:rsidR="00C441A2" w:rsidRPr="008B7DA9" w:rsidRDefault="00C441A2">
            <w:pPr>
              <w:pStyle w:val="TableParagraph"/>
              <w:spacing w:before="0"/>
              <w:jc w:val="left"/>
              <w:rPr>
                <w:b/>
                <w:sz w:val="20"/>
              </w:rPr>
            </w:pPr>
          </w:p>
          <w:p w14:paraId="49EDD2A3" w14:textId="77777777" w:rsidR="00C441A2" w:rsidRPr="008B7DA9" w:rsidRDefault="00C441A2">
            <w:pPr>
              <w:pStyle w:val="TableParagraph"/>
              <w:spacing w:before="0"/>
              <w:jc w:val="left"/>
              <w:rPr>
                <w:b/>
                <w:sz w:val="17"/>
              </w:rPr>
            </w:pPr>
          </w:p>
          <w:p w14:paraId="49EDD2A4" w14:textId="77777777" w:rsidR="00C441A2" w:rsidRPr="008B7DA9" w:rsidRDefault="003F76D0">
            <w:pPr>
              <w:pStyle w:val="TableParagraph"/>
              <w:spacing w:before="0"/>
              <w:ind w:left="115" w:right="108"/>
              <w:rPr>
                <w:sz w:val="18"/>
              </w:rPr>
            </w:pPr>
            <w:r w:rsidRPr="008B7DA9">
              <w:rPr>
                <w:sz w:val="18"/>
              </w:rPr>
              <w:t xml:space="preserve">0 x1 </w:t>
            </w:r>
          </w:p>
        </w:tc>
      </w:tr>
      <w:tr w:rsidR="00C441A2" w14:paraId="49EDD2C0" w14:textId="77777777">
        <w:trPr>
          <w:trHeight w:val="2495"/>
        </w:trPr>
        <w:tc>
          <w:tcPr>
            <w:tcW w:w="959" w:type="dxa"/>
            <w:tcBorders>
              <w:top w:val="single" w:sz="4" w:space="0" w:color="000000"/>
              <w:left w:val="single" w:sz="4" w:space="0" w:color="000000"/>
              <w:bottom w:val="single" w:sz="4" w:space="0" w:color="000000"/>
              <w:right w:val="single" w:sz="4" w:space="0" w:color="000000"/>
            </w:tcBorders>
          </w:tcPr>
          <w:p w14:paraId="49EDD2A6" w14:textId="77777777" w:rsidR="00C441A2" w:rsidRPr="008B7DA9" w:rsidRDefault="00C441A2">
            <w:pPr>
              <w:pStyle w:val="TableParagraph"/>
              <w:spacing w:before="0"/>
              <w:jc w:val="left"/>
              <w:rPr>
                <w:b/>
                <w:sz w:val="20"/>
              </w:rPr>
            </w:pPr>
          </w:p>
          <w:p w14:paraId="49EDD2A7" w14:textId="77777777" w:rsidR="00C441A2" w:rsidRPr="008B7DA9" w:rsidRDefault="00C441A2">
            <w:pPr>
              <w:pStyle w:val="TableParagraph"/>
              <w:spacing w:before="0"/>
              <w:jc w:val="left"/>
              <w:rPr>
                <w:b/>
                <w:sz w:val="20"/>
              </w:rPr>
            </w:pPr>
          </w:p>
          <w:p w14:paraId="49EDD2A8" w14:textId="77777777" w:rsidR="00C441A2" w:rsidRPr="008B7DA9" w:rsidRDefault="00C441A2">
            <w:pPr>
              <w:pStyle w:val="TableParagraph"/>
              <w:spacing w:before="0"/>
              <w:jc w:val="left"/>
              <w:rPr>
                <w:b/>
                <w:sz w:val="20"/>
              </w:rPr>
            </w:pPr>
          </w:p>
          <w:p w14:paraId="49EDD2A9" w14:textId="77777777" w:rsidR="00C441A2" w:rsidRPr="008B7DA9" w:rsidRDefault="00C441A2">
            <w:pPr>
              <w:pStyle w:val="TableParagraph"/>
              <w:spacing w:before="1"/>
              <w:jc w:val="left"/>
              <w:rPr>
                <w:b/>
                <w:sz w:val="29"/>
              </w:rPr>
            </w:pPr>
          </w:p>
          <w:p w14:paraId="49EDD2AA" w14:textId="77777777" w:rsidR="00C441A2" w:rsidRPr="008B7DA9" w:rsidRDefault="003F76D0">
            <w:pPr>
              <w:pStyle w:val="TableParagraph"/>
              <w:spacing w:before="1"/>
              <w:ind w:left="87" w:right="80"/>
              <w:rPr>
                <w:sz w:val="18"/>
              </w:rPr>
            </w:pPr>
            <w:r w:rsidRPr="008B7DA9">
              <w:rPr>
                <w:sz w:val="18"/>
              </w:rPr>
              <w:t xml:space="preserve">EXL </w:t>
            </w:r>
          </w:p>
        </w:tc>
        <w:tc>
          <w:tcPr>
            <w:tcW w:w="709" w:type="dxa"/>
            <w:tcBorders>
              <w:top w:val="single" w:sz="4" w:space="0" w:color="000000"/>
              <w:left w:val="single" w:sz="4" w:space="0" w:color="000000"/>
              <w:bottom w:val="single" w:sz="4" w:space="0" w:color="000000"/>
              <w:right w:val="single" w:sz="4" w:space="0" w:color="000000"/>
            </w:tcBorders>
          </w:tcPr>
          <w:p w14:paraId="49EDD2AB" w14:textId="77777777" w:rsidR="00C441A2" w:rsidRPr="008B7DA9" w:rsidRDefault="00C441A2">
            <w:pPr>
              <w:pStyle w:val="TableParagraph"/>
              <w:spacing w:before="0"/>
              <w:jc w:val="left"/>
              <w:rPr>
                <w:b/>
                <w:sz w:val="20"/>
              </w:rPr>
            </w:pPr>
          </w:p>
          <w:p w14:paraId="49EDD2AC" w14:textId="77777777" w:rsidR="00C441A2" w:rsidRPr="008B7DA9" w:rsidRDefault="00C441A2">
            <w:pPr>
              <w:pStyle w:val="TableParagraph"/>
              <w:spacing w:before="0"/>
              <w:jc w:val="left"/>
              <w:rPr>
                <w:b/>
                <w:sz w:val="20"/>
              </w:rPr>
            </w:pPr>
          </w:p>
          <w:p w14:paraId="49EDD2AD" w14:textId="77777777" w:rsidR="00C441A2" w:rsidRPr="008B7DA9" w:rsidRDefault="00C441A2">
            <w:pPr>
              <w:pStyle w:val="TableParagraph"/>
              <w:spacing w:before="0"/>
              <w:jc w:val="left"/>
              <w:rPr>
                <w:b/>
                <w:sz w:val="20"/>
              </w:rPr>
            </w:pPr>
          </w:p>
          <w:p w14:paraId="49EDD2AE" w14:textId="77777777" w:rsidR="00C441A2" w:rsidRPr="008B7DA9" w:rsidRDefault="00C441A2">
            <w:pPr>
              <w:pStyle w:val="TableParagraph"/>
              <w:spacing w:before="1"/>
              <w:jc w:val="left"/>
              <w:rPr>
                <w:b/>
                <w:sz w:val="29"/>
              </w:rPr>
            </w:pPr>
          </w:p>
          <w:p w14:paraId="49EDD2AF" w14:textId="77777777" w:rsidR="00C441A2" w:rsidRPr="008B7DA9" w:rsidRDefault="003F76D0">
            <w:pPr>
              <w:pStyle w:val="TableParagraph"/>
              <w:spacing w:before="1"/>
              <w:ind w:left="9"/>
              <w:rPr>
                <w:sz w:val="18"/>
              </w:rPr>
            </w:pPr>
            <w:r w:rsidRPr="008B7DA9">
              <w:rPr>
                <w:sz w:val="18"/>
              </w:rPr>
              <w:t xml:space="preserve">1 </w:t>
            </w:r>
          </w:p>
        </w:tc>
        <w:tc>
          <w:tcPr>
            <w:tcW w:w="6662" w:type="dxa"/>
            <w:tcBorders>
              <w:top w:val="single" w:sz="4" w:space="0" w:color="000000"/>
              <w:left w:val="single" w:sz="4" w:space="0" w:color="000000"/>
              <w:bottom w:val="single" w:sz="4" w:space="0" w:color="000000"/>
              <w:right w:val="single" w:sz="4" w:space="0" w:color="000000"/>
            </w:tcBorders>
          </w:tcPr>
          <w:p w14:paraId="49EDD2B0" w14:textId="77777777" w:rsidR="00C441A2" w:rsidRPr="008B7DA9" w:rsidRDefault="003F76D0">
            <w:pPr>
              <w:pStyle w:val="TableParagraph"/>
              <w:spacing w:before="40" w:line="324" w:lineRule="auto"/>
              <w:ind w:left="107" w:right="25"/>
              <w:jc w:val="left"/>
              <w:rPr>
                <w:rFonts w:eastAsia="宋体"/>
                <w:sz w:val="18"/>
              </w:rPr>
            </w:pPr>
            <w:r w:rsidRPr="008B7DA9">
              <w:rPr>
                <w:rFonts w:eastAsia="宋体"/>
                <w:sz w:val="18"/>
              </w:rPr>
              <w:t xml:space="preserve">The exception class. This bit is set to 1 when an exception occurs that is not Reset, Soft Reset, NMI, or Cache Error exceptions. </w:t>
            </w:r>
            <w:r w:rsidRPr="008B7DA9">
              <w:rPr>
                <w:sz w:val="18"/>
              </w:rPr>
              <w:t xml:space="preserve"> 0: Normal;  1: Exception level. </w:t>
            </w:r>
          </w:p>
          <w:p w14:paraId="49EDD2B1" w14:textId="77777777" w:rsidR="00C441A2" w:rsidRPr="008B7DA9" w:rsidRDefault="003F76D0">
            <w:pPr>
              <w:pStyle w:val="TableParagraph"/>
              <w:spacing w:before="2"/>
              <w:ind w:left="107"/>
              <w:jc w:val="left"/>
              <w:rPr>
                <w:rFonts w:eastAsia="宋体"/>
                <w:sz w:val="18"/>
              </w:rPr>
            </w:pPr>
            <w:r w:rsidRPr="008B7DA9">
              <w:rPr>
                <w:rFonts w:eastAsia="宋体"/>
                <w:sz w:val="18"/>
              </w:rPr>
              <w:t xml:space="preserve">When position 1 of EXL is: </w:t>
            </w:r>
          </w:p>
          <w:p w14:paraId="49EDD2B2" w14:textId="77777777" w:rsidR="00C441A2" w:rsidRPr="008B7DA9" w:rsidRDefault="003F76D0">
            <w:pPr>
              <w:pStyle w:val="TableParagraph"/>
              <w:numPr>
                <w:ilvl w:val="0"/>
                <w:numId w:val="2"/>
              </w:numPr>
              <w:tabs>
                <w:tab w:val="left" w:pos="424"/>
                <w:tab w:val="left" w:pos="425"/>
              </w:tabs>
              <w:spacing w:before="81"/>
              <w:ind w:hanging="318"/>
              <w:jc w:val="left"/>
              <w:rPr>
                <w:rFonts w:eastAsia="宋体"/>
                <w:sz w:val="18"/>
              </w:rPr>
            </w:pPr>
            <w:r w:rsidRPr="008B7DA9">
              <w:rPr>
                <w:rFonts w:eastAsia="宋体"/>
                <w:sz w:val="18"/>
              </w:rPr>
              <w:t xml:space="preserve">The processor is automatically in core mode </w:t>
            </w:r>
          </w:p>
          <w:p w14:paraId="49EDD2B3" w14:textId="77777777" w:rsidR="00C441A2" w:rsidRPr="008B7DA9" w:rsidRDefault="003F76D0">
            <w:pPr>
              <w:pStyle w:val="TableParagraph"/>
              <w:numPr>
                <w:ilvl w:val="0"/>
                <w:numId w:val="2"/>
              </w:numPr>
              <w:tabs>
                <w:tab w:val="left" w:pos="424"/>
                <w:tab w:val="left" w:pos="425"/>
              </w:tabs>
              <w:spacing w:before="81"/>
              <w:ind w:hanging="318"/>
              <w:jc w:val="left"/>
              <w:rPr>
                <w:rFonts w:eastAsia="宋体"/>
                <w:sz w:val="18"/>
              </w:rPr>
            </w:pPr>
            <w:r w:rsidRPr="008B7DA9">
              <w:rPr>
                <w:rFonts w:eastAsia="宋体"/>
                <w:sz w:val="18"/>
              </w:rPr>
              <w:t xml:space="preserve">All hardware and software interrupts are shielded </w:t>
            </w:r>
          </w:p>
          <w:p w14:paraId="49EDD2B4" w14:textId="77777777" w:rsidR="00C441A2" w:rsidRPr="008B7DA9" w:rsidRDefault="003F76D0">
            <w:pPr>
              <w:pStyle w:val="TableParagraph"/>
              <w:numPr>
                <w:ilvl w:val="0"/>
                <w:numId w:val="2"/>
              </w:numPr>
              <w:tabs>
                <w:tab w:val="left" w:pos="424"/>
                <w:tab w:val="left" w:pos="425"/>
              </w:tabs>
              <w:spacing w:before="81" w:line="324" w:lineRule="auto"/>
              <w:ind w:right="97"/>
              <w:jc w:val="left"/>
              <w:rPr>
                <w:rFonts w:eastAsia="宋体"/>
                <w:sz w:val="18"/>
              </w:rPr>
            </w:pPr>
            <w:r w:rsidRPr="008B7DA9">
              <w:rPr>
                <w:sz w:val="18"/>
              </w:rPr>
              <w:t xml:space="preserve">TLB/XTLB Refill exception processing adopts general exception vector entry instead of TLB/XTLB Refill exception vector entry </w:t>
            </w:r>
          </w:p>
          <w:p w14:paraId="49EDD2B5" w14:textId="77777777" w:rsidR="00C441A2" w:rsidRPr="008B7DA9" w:rsidRDefault="003F76D0">
            <w:pPr>
              <w:pStyle w:val="TableParagraph"/>
              <w:numPr>
                <w:ilvl w:val="0"/>
                <w:numId w:val="2"/>
              </w:numPr>
              <w:tabs>
                <w:tab w:val="left" w:pos="424"/>
                <w:tab w:val="left" w:pos="425"/>
              </w:tabs>
              <w:spacing w:before="2"/>
              <w:ind w:hanging="318"/>
              <w:jc w:val="left"/>
              <w:rPr>
                <w:rFonts w:eastAsia="宋体"/>
                <w:sz w:val="18"/>
              </w:rPr>
            </w:pPr>
            <w:r w:rsidRPr="008B7DA9">
              <w:rPr>
                <w:sz w:val="18"/>
              </w:rPr>
              <w:t xml:space="preserve">EPC, Cause do not update when new exceptions occur. </w:t>
            </w:r>
            <w:r w:rsidRPr="008B7DA9">
              <w:rPr>
                <w:sz w:val="18"/>
                <w:vertAlign w:val="subscript"/>
              </w:rPr>
              <w:t>BD</w:t>
            </w:r>
          </w:p>
        </w:tc>
        <w:tc>
          <w:tcPr>
            <w:tcW w:w="709" w:type="dxa"/>
            <w:tcBorders>
              <w:top w:val="single" w:sz="4" w:space="0" w:color="000000"/>
              <w:left w:val="single" w:sz="4" w:space="0" w:color="000000"/>
              <w:bottom w:val="single" w:sz="4" w:space="0" w:color="000000"/>
              <w:right w:val="single" w:sz="4" w:space="0" w:color="000000"/>
            </w:tcBorders>
          </w:tcPr>
          <w:p w14:paraId="49EDD2B6" w14:textId="77777777" w:rsidR="00C441A2" w:rsidRPr="008B7DA9" w:rsidRDefault="00C441A2">
            <w:pPr>
              <w:pStyle w:val="TableParagraph"/>
              <w:spacing w:before="0"/>
              <w:jc w:val="left"/>
              <w:rPr>
                <w:b/>
                <w:sz w:val="20"/>
              </w:rPr>
            </w:pPr>
          </w:p>
          <w:p w14:paraId="49EDD2B7" w14:textId="77777777" w:rsidR="00C441A2" w:rsidRPr="008B7DA9" w:rsidRDefault="00C441A2">
            <w:pPr>
              <w:pStyle w:val="TableParagraph"/>
              <w:spacing w:before="0"/>
              <w:jc w:val="left"/>
              <w:rPr>
                <w:b/>
                <w:sz w:val="20"/>
              </w:rPr>
            </w:pPr>
          </w:p>
          <w:p w14:paraId="49EDD2B8" w14:textId="77777777" w:rsidR="00C441A2" w:rsidRPr="008B7DA9" w:rsidRDefault="00C441A2">
            <w:pPr>
              <w:pStyle w:val="TableParagraph"/>
              <w:spacing w:before="0"/>
              <w:jc w:val="left"/>
              <w:rPr>
                <w:b/>
                <w:sz w:val="20"/>
              </w:rPr>
            </w:pPr>
          </w:p>
          <w:p w14:paraId="49EDD2B9" w14:textId="77777777" w:rsidR="00C441A2" w:rsidRPr="008B7DA9" w:rsidRDefault="00C441A2">
            <w:pPr>
              <w:pStyle w:val="TableParagraph"/>
              <w:spacing w:before="1"/>
              <w:jc w:val="left"/>
              <w:rPr>
                <w:b/>
                <w:sz w:val="29"/>
              </w:rPr>
            </w:pPr>
          </w:p>
          <w:p w14:paraId="49EDD2BA" w14:textId="77777777" w:rsidR="00C441A2" w:rsidRPr="008B7DA9" w:rsidRDefault="003F76D0">
            <w:pPr>
              <w:pStyle w:val="TableParagraph"/>
              <w:spacing w:before="1"/>
              <w:ind w:left="93" w:right="82"/>
              <w:rPr>
                <w:sz w:val="18"/>
              </w:rPr>
            </w:pPr>
            <w:r w:rsidRPr="008B7DA9">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2BB" w14:textId="77777777" w:rsidR="00C441A2" w:rsidRPr="008B7DA9" w:rsidRDefault="00C441A2">
            <w:pPr>
              <w:pStyle w:val="TableParagraph"/>
              <w:spacing w:before="0"/>
              <w:jc w:val="left"/>
              <w:rPr>
                <w:b/>
                <w:sz w:val="20"/>
              </w:rPr>
            </w:pPr>
          </w:p>
          <w:p w14:paraId="49EDD2BC" w14:textId="77777777" w:rsidR="00C441A2" w:rsidRPr="008B7DA9" w:rsidRDefault="00C441A2">
            <w:pPr>
              <w:pStyle w:val="TableParagraph"/>
              <w:spacing w:before="0"/>
              <w:jc w:val="left"/>
              <w:rPr>
                <w:b/>
                <w:sz w:val="20"/>
              </w:rPr>
            </w:pPr>
          </w:p>
          <w:p w14:paraId="49EDD2BD" w14:textId="77777777" w:rsidR="00C441A2" w:rsidRPr="008B7DA9" w:rsidRDefault="00C441A2">
            <w:pPr>
              <w:pStyle w:val="TableParagraph"/>
              <w:spacing w:before="0"/>
              <w:jc w:val="left"/>
              <w:rPr>
                <w:b/>
                <w:sz w:val="20"/>
              </w:rPr>
            </w:pPr>
          </w:p>
          <w:p w14:paraId="49EDD2BE" w14:textId="77777777" w:rsidR="00C441A2" w:rsidRPr="008B7DA9" w:rsidRDefault="00C441A2">
            <w:pPr>
              <w:pStyle w:val="TableParagraph"/>
              <w:spacing w:before="1"/>
              <w:jc w:val="left"/>
              <w:rPr>
                <w:b/>
                <w:sz w:val="29"/>
              </w:rPr>
            </w:pPr>
          </w:p>
          <w:p w14:paraId="49EDD2BF" w14:textId="77777777" w:rsidR="00C441A2" w:rsidRPr="008B7DA9" w:rsidRDefault="003F76D0">
            <w:pPr>
              <w:pStyle w:val="TableParagraph"/>
              <w:spacing w:before="1"/>
              <w:ind w:left="115" w:right="107"/>
              <w:rPr>
                <w:sz w:val="18"/>
              </w:rPr>
            </w:pPr>
            <w:r w:rsidRPr="008B7DA9">
              <w:rPr>
                <w:sz w:val="18"/>
              </w:rPr>
              <w:t xml:space="preserve">0 x0 </w:t>
            </w:r>
          </w:p>
        </w:tc>
      </w:tr>
      <w:tr w:rsidR="00C441A2" w14:paraId="49EDD2CC" w14:textId="77777777">
        <w:trPr>
          <w:trHeight w:val="936"/>
        </w:trPr>
        <w:tc>
          <w:tcPr>
            <w:tcW w:w="959" w:type="dxa"/>
            <w:tcBorders>
              <w:top w:val="single" w:sz="4" w:space="0" w:color="000000"/>
              <w:left w:val="single" w:sz="4" w:space="0" w:color="000000"/>
              <w:bottom w:val="single" w:sz="4" w:space="0" w:color="000000"/>
              <w:right w:val="single" w:sz="4" w:space="0" w:color="000000"/>
            </w:tcBorders>
          </w:tcPr>
          <w:p w14:paraId="49EDD2C1" w14:textId="77777777" w:rsidR="00C441A2" w:rsidRPr="008B7DA9" w:rsidRDefault="00C441A2">
            <w:pPr>
              <w:pStyle w:val="TableParagraph"/>
              <w:spacing w:before="3"/>
              <w:jc w:val="left"/>
              <w:rPr>
                <w:b/>
                <w:sz w:val="28"/>
              </w:rPr>
            </w:pPr>
          </w:p>
          <w:p w14:paraId="49EDD2C2" w14:textId="77777777" w:rsidR="00C441A2" w:rsidRPr="008B7DA9" w:rsidRDefault="003F76D0">
            <w:pPr>
              <w:pStyle w:val="TableParagraph"/>
              <w:spacing w:before="0"/>
              <w:ind w:left="87" w:right="80"/>
              <w:rPr>
                <w:sz w:val="18"/>
              </w:rPr>
            </w:pPr>
            <w:r w:rsidRPr="008B7DA9">
              <w:rPr>
                <w:sz w:val="18"/>
              </w:rPr>
              <w:t xml:space="preserve">IE </w:t>
            </w:r>
          </w:p>
        </w:tc>
        <w:tc>
          <w:tcPr>
            <w:tcW w:w="709" w:type="dxa"/>
            <w:tcBorders>
              <w:top w:val="single" w:sz="4" w:space="0" w:color="000000"/>
              <w:left w:val="single" w:sz="4" w:space="0" w:color="000000"/>
              <w:bottom w:val="single" w:sz="4" w:space="0" w:color="000000"/>
              <w:right w:val="single" w:sz="4" w:space="0" w:color="000000"/>
            </w:tcBorders>
          </w:tcPr>
          <w:p w14:paraId="49EDD2C3" w14:textId="77777777" w:rsidR="00C441A2" w:rsidRPr="008B7DA9" w:rsidRDefault="00C441A2">
            <w:pPr>
              <w:pStyle w:val="TableParagraph"/>
              <w:spacing w:before="3"/>
              <w:jc w:val="left"/>
              <w:rPr>
                <w:b/>
                <w:sz w:val="28"/>
              </w:rPr>
            </w:pPr>
          </w:p>
          <w:p w14:paraId="49EDD2C4" w14:textId="77777777" w:rsidR="00C441A2" w:rsidRPr="008B7DA9" w:rsidRDefault="003F76D0">
            <w:pPr>
              <w:pStyle w:val="TableParagraph"/>
              <w:spacing w:before="0"/>
              <w:ind w:left="9"/>
              <w:rPr>
                <w:sz w:val="18"/>
              </w:rPr>
            </w:pPr>
            <w:r w:rsidRPr="008B7DA9">
              <w:rPr>
                <w:sz w:val="18"/>
              </w:rPr>
              <w:t xml:space="preserve">0 </w:t>
            </w:r>
          </w:p>
        </w:tc>
        <w:tc>
          <w:tcPr>
            <w:tcW w:w="6662" w:type="dxa"/>
            <w:tcBorders>
              <w:top w:val="single" w:sz="4" w:space="0" w:color="000000"/>
              <w:left w:val="single" w:sz="4" w:space="0" w:color="000000"/>
              <w:bottom w:val="single" w:sz="4" w:space="0" w:color="000000"/>
              <w:right w:val="single" w:sz="4" w:space="0" w:color="000000"/>
            </w:tcBorders>
          </w:tcPr>
          <w:p w14:paraId="49EDD2C5" w14:textId="77777777" w:rsidR="00C441A2" w:rsidRPr="008B7DA9" w:rsidRDefault="003F76D0">
            <w:pPr>
              <w:pStyle w:val="TableParagraph"/>
              <w:spacing w:before="40"/>
              <w:ind w:left="107"/>
              <w:jc w:val="left"/>
              <w:rPr>
                <w:rFonts w:eastAsia="宋体"/>
                <w:sz w:val="18"/>
              </w:rPr>
            </w:pPr>
            <w:r w:rsidRPr="008B7DA9">
              <w:rPr>
                <w:rFonts w:eastAsia="宋体"/>
                <w:sz w:val="18"/>
              </w:rPr>
              <w:t xml:space="preserve">Global interrupt enablement bit. </w:t>
            </w:r>
          </w:p>
          <w:p w14:paraId="49EDD2C6" w14:textId="77777777" w:rsidR="00C441A2" w:rsidRPr="008B7DA9" w:rsidRDefault="003F76D0">
            <w:pPr>
              <w:pStyle w:val="TableParagraph"/>
              <w:spacing w:before="82"/>
              <w:ind w:left="107"/>
              <w:jc w:val="left"/>
              <w:rPr>
                <w:rFonts w:eastAsia="宋体"/>
                <w:sz w:val="18"/>
              </w:rPr>
            </w:pPr>
            <w:r w:rsidRPr="008B7DA9">
              <w:rPr>
                <w:sz w:val="18"/>
              </w:rPr>
              <w:t xml:space="preserve">0: Screen all hardware and software interrupts; </w:t>
            </w:r>
          </w:p>
          <w:p w14:paraId="49EDD2C7" w14:textId="77777777" w:rsidR="00C441A2" w:rsidRPr="008B7DA9" w:rsidRDefault="003F76D0">
            <w:pPr>
              <w:pStyle w:val="TableParagraph"/>
              <w:spacing w:before="81"/>
              <w:ind w:left="107"/>
              <w:jc w:val="left"/>
              <w:rPr>
                <w:rFonts w:eastAsia="宋体"/>
                <w:sz w:val="18"/>
              </w:rPr>
            </w:pPr>
            <w:r w:rsidRPr="008B7DA9">
              <w:rPr>
                <w:sz w:val="18"/>
              </w:rPr>
              <w:t xml:space="preserve">1: Enable all hardware and software interrupts. </w:t>
            </w:r>
          </w:p>
        </w:tc>
        <w:tc>
          <w:tcPr>
            <w:tcW w:w="709" w:type="dxa"/>
            <w:tcBorders>
              <w:top w:val="single" w:sz="4" w:space="0" w:color="000000"/>
              <w:left w:val="single" w:sz="4" w:space="0" w:color="000000"/>
              <w:bottom w:val="single" w:sz="4" w:space="0" w:color="000000"/>
              <w:right w:val="single" w:sz="4" w:space="0" w:color="000000"/>
            </w:tcBorders>
          </w:tcPr>
          <w:p w14:paraId="49EDD2C8" w14:textId="77777777" w:rsidR="00C441A2" w:rsidRPr="008B7DA9" w:rsidRDefault="00C441A2">
            <w:pPr>
              <w:pStyle w:val="TableParagraph"/>
              <w:spacing w:before="3"/>
              <w:jc w:val="left"/>
              <w:rPr>
                <w:b/>
                <w:sz w:val="28"/>
              </w:rPr>
            </w:pPr>
          </w:p>
          <w:p w14:paraId="49EDD2C9" w14:textId="77777777" w:rsidR="00C441A2" w:rsidRPr="008B7DA9" w:rsidRDefault="003F76D0">
            <w:pPr>
              <w:pStyle w:val="TableParagraph"/>
              <w:spacing w:before="0"/>
              <w:ind w:left="93" w:right="82"/>
              <w:rPr>
                <w:sz w:val="18"/>
              </w:rPr>
            </w:pPr>
            <w:r w:rsidRPr="008B7DA9">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2CA" w14:textId="77777777" w:rsidR="00C441A2" w:rsidRPr="008B7DA9" w:rsidRDefault="00C441A2">
            <w:pPr>
              <w:pStyle w:val="TableParagraph"/>
              <w:spacing w:before="3"/>
              <w:jc w:val="left"/>
              <w:rPr>
                <w:b/>
                <w:sz w:val="28"/>
              </w:rPr>
            </w:pPr>
          </w:p>
          <w:p w14:paraId="49EDD2CB" w14:textId="77777777" w:rsidR="00C441A2" w:rsidRPr="008B7DA9" w:rsidRDefault="003F76D0">
            <w:pPr>
              <w:pStyle w:val="TableParagraph"/>
              <w:spacing w:before="0"/>
              <w:ind w:left="115" w:right="107"/>
              <w:rPr>
                <w:sz w:val="18"/>
              </w:rPr>
            </w:pPr>
            <w:r w:rsidRPr="008B7DA9">
              <w:rPr>
                <w:sz w:val="18"/>
              </w:rPr>
              <w:t xml:space="preserve">0 x0 </w:t>
            </w:r>
          </w:p>
        </w:tc>
      </w:tr>
    </w:tbl>
    <w:p w14:paraId="49EDD2CD" w14:textId="77777777" w:rsidR="00C441A2" w:rsidRDefault="00C441A2">
      <w:pPr>
        <w:rPr>
          <w:sz w:val="18"/>
        </w:rPr>
        <w:sectPr w:rsidR="00C441A2">
          <w:headerReference w:type="default" r:id="rId66"/>
          <w:footerReference w:type="default" r:id="rId67"/>
          <w:pgSz w:w="11910" w:h="16840"/>
          <w:pgMar w:top="1600" w:right="0" w:bottom="1380" w:left="0" w:header="890" w:footer="1195" w:gutter="0"/>
          <w:pgNumType w:start="108"/>
          <w:cols w:space="720"/>
        </w:sectPr>
      </w:pPr>
    </w:p>
    <w:p w14:paraId="49EDD2CE" w14:textId="47A8AE26" w:rsidR="00C441A2" w:rsidRDefault="003F76D0">
      <w:pPr>
        <w:pStyle w:val="2"/>
        <w:numPr>
          <w:ilvl w:val="1"/>
          <w:numId w:val="5"/>
        </w:numPr>
        <w:tabs>
          <w:tab w:val="left" w:pos="1919"/>
          <w:tab w:val="left" w:pos="1920"/>
        </w:tabs>
        <w:ind w:left="1920" w:hanging="840"/>
      </w:pPr>
      <w:bookmarkStart w:id="421" w:name="7.22_IntCtl寄存器_(CP0_Register_12,_Select_"/>
      <w:bookmarkEnd w:id="421"/>
      <w:r>
        <w:lastRenderedPageBreak/>
        <w:t xml:space="preserve"> </w:t>
      </w:r>
      <w:bookmarkStart w:id="422" w:name="_Toc44084318"/>
      <w:r>
        <w:t>IntCtl Register (CP0 Register 12, Select 1)</w:t>
      </w:r>
      <w:bookmarkEnd w:id="422"/>
      <w:r>
        <w:t xml:space="preserve"> </w:t>
      </w:r>
    </w:p>
    <w:p w14:paraId="49EDD2CF"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IntCtl register is a read-write register that extends the interrupt mechanism of the processor. </w:t>
      </w:r>
    </w:p>
    <w:p w14:paraId="49EDD2D0"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45" w:history="1">
        <w:r w:rsidR="003F76D0" w:rsidRPr="004C5CEE">
          <w:rPr>
            <w:rFonts w:ascii="Times New Roman" w:hAnsi="Times New Roman" w:cs="Times New Roman"/>
          </w:rPr>
          <w:t xml:space="preserve">Figure 7-24 illustrates the format of the IntCtl register; </w:t>
        </w:r>
      </w:hyperlink>
      <w:hyperlink w:anchor="_bookmark246" w:history="1">
        <w:r w:rsidR="003F76D0" w:rsidRPr="004C5CEE">
          <w:rPr>
            <w:rFonts w:ascii="Times New Roman" w:hAnsi="Times New Roman" w:cs="Times New Roman"/>
          </w:rPr>
          <w:t xml:space="preserve"> The IntCtl register fields are described in Table 7-25. </w:t>
        </w:r>
      </w:hyperlink>
    </w:p>
    <w:p w14:paraId="49EDD2D1" w14:textId="77777777" w:rsidR="00C441A2" w:rsidRDefault="00C441A2">
      <w:pPr>
        <w:pStyle w:val="a3"/>
        <w:rPr>
          <w:sz w:val="22"/>
        </w:rPr>
      </w:pPr>
    </w:p>
    <w:p w14:paraId="49EDD2D2" w14:textId="77777777" w:rsidR="00C441A2" w:rsidRDefault="00C441A2">
      <w:pPr>
        <w:pStyle w:val="a3"/>
        <w:spacing w:before="12"/>
        <w:rPr>
          <w:sz w:val="17"/>
        </w:rPr>
      </w:pPr>
    </w:p>
    <w:p w14:paraId="49EDD2D3" w14:textId="77777777" w:rsidR="00C441A2" w:rsidRDefault="003F76D0">
      <w:pPr>
        <w:pStyle w:val="4"/>
      </w:pPr>
      <w:bookmarkStart w:id="423" w:name="_bookmark245"/>
      <w:bookmarkEnd w:id="423"/>
      <w:r>
        <w:t xml:space="preserve"> Figure 7-24 IntCtl register format </w:t>
      </w:r>
    </w:p>
    <w:p w14:paraId="49EDD2D4" w14:textId="77777777" w:rsidR="00C441A2" w:rsidRDefault="00C441A2">
      <w:pPr>
        <w:pStyle w:val="a3"/>
        <w:spacing w:before="2" w:after="1"/>
        <w:rPr>
          <w:b/>
          <w:sz w:val="9"/>
        </w:rPr>
      </w:pPr>
    </w:p>
    <w:tbl>
      <w:tblPr>
        <w:tblStyle w:val="TableNormal"/>
        <w:tblW w:w="0" w:type="auto"/>
        <w:tblInd w:w="963" w:type="dxa"/>
        <w:tblLayout w:type="fixed"/>
        <w:tblLook w:val="01E0" w:firstRow="1" w:lastRow="1" w:firstColumn="1" w:lastColumn="1" w:noHBand="0" w:noVBand="0"/>
      </w:tblPr>
      <w:tblGrid>
        <w:gridCol w:w="465"/>
        <w:gridCol w:w="467"/>
        <w:gridCol w:w="468"/>
        <w:gridCol w:w="468"/>
        <w:gridCol w:w="2498"/>
        <w:gridCol w:w="2499"/>
        <w:gridCol w:w="780"/>
        <w:gridCol w:w="780"/>
        <w:gridCol w:w="782"/>
        <w:gridCol w:w="784"/>
      </w:tblGrid>
      <w:tr w:rsidR="00C441A2" w14:paraId="49EDD2DF" w14:textId="77777777">
        <w:trPr>
          <w:trHeight w:val="216"/>
        </w:trPr>
        <w:tc>
          <w:tcPr>
            <w:tcW w:w="465" w:type="dxa"/>
            <w:tcBorders>
              <w:bottom w:val="single" w:sz="4" w:space="0" w:color="000000"/>
            </w:tcBorders>
          </w:tcPr>
          <w:p w14:paraId="49EDD2D5"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467" w:type="dxa"/>
            <w:tcBorders>
              <w:bottom w:val="single" w:sz="4" w:space="0" w:color="000000"/>
            </w:tcBorders>
          </w:tcPr>
          <w:p w14:paraId="49EDD2D6" w14:textId="77777777" w:rsidR="00C441A2" w:rsidRDefault="003F76D0">
            <w:pPr>
              <w:pStyle w:val="TableParagraph"/>
              <w:spacing w:before="0" w:line="123" w:lineRule="exact"/>
              <w:ind w:left="253"/>
              <w:jc w:val="left"/>
              <w:rPr>
                <w:rFonts w:ascii="Arial"/>
                <w:sz w:val="11"/>
              </w:rPr>
            </w:pPr>
            <w:r>
              <w:rPr>
                <w:rFonts w:ascii="Arial"/>
                <w:sz w:val="11"/>
              </w:rPr>
              <w:t xml:space="preserve">29 </w:t>
            </w:r>
          </w:p>
        </w:tc>
        <w:tc>
          <w:tcPr>
            <w:tcW w:w="468" w:type="dxa"/>
            <w:tcBorders>
              <w:bottom w:val="single" w:sz="4" w:space="0" w:color="000000"/>
            </w:tcBorders>
          </w:tcPr>
          <w:p w14:paraId="49EDD2D7" w14:textId="77777777" w:rsidR="00C441A2" w:rsidRDefault="003F76D0">
            <w:pPr>
              <w:pStyle w:val="TableParagraph"/>
              <w:spacing w:before="0" w:line="123" w:lineRule="exact"/>
              <w:ind w:left="99"/>
              <w:jc w:val="left"/>
              <w:rPr>
                <w:rFonts w:ascii="Arial"/>
                <w:sz w:val="11"/>
              </w:rPr>
            </w:pPr>
            <w:r>
              <w:rPr>
                <w:rFonts w:ascii="Arial"/>
                <w:sz w:val="11"/>
              </w:rPr>
              <w:t xml:space="preserve">28 </w:t>
            </w:r>
          </w:p>
        </w:tc>
        <w:tc>
          <w:tcPr>
            <w:tcW w:w="468" w:type="dxa"/>
            <w:tcBorders>
              <w:bottom w:val="single" w:sz="4" w:space="0" w:color="000000"/>
            </w:tcBorders>
          </w:tcPr>
          <w:p w14:paraId="49EDD2D8" w14:textId="77777777" w:rsidR="00C441A2" w:rsidRDefault="003F76D0">
            <w:pPr>
              <w:pStyle w:val="TableParagraph"/>
              <w:spacing w:before="0" w:line="123" w:lineRule="exact"/>
              <w:ind w:left="255"/>
              <w:jc w:val="left"/>
              <w:rPr>
                <w:rFonts w:ascii="Arial"/>
                <w:sz w:val="11"/>
              </w:rPr>
            </w:pPr>
            <w:r>
              <w:rPr>
                <w:rFonts w:ascii="Arial"/>
                <w:sz w:val="11"/>
              </w:rPr>
              <w:t xml:space="preserve">26 </w:t>
            </w:r>
          </w:p>
        </w:tc>
        <w:tc>
          <w:tcPr>
            <w:tcW w:w="2498" w:type="dxa"/>
            <w:tcBorders>
              <w:bottom w:val="single" w:sz="4" w:space="0" w:color="000000"/>
            </w:tcBorders>
          </w:tcPr>
          <w:p w14:paraId="49EDD2D9" w14:textId="77777777" w:rsidR="00C441A2" w:rsidRDefault="003F76D0">
            <w:pPr>
              <w:pStyle w:val="TableParagraph"/>
              <w:spacing w:before="0" w:line="123" w:lineRule="exact"/>
              <w:ind w:left="99"/>
              <w:jc w:val="left"/>
              <w:rPr>
                <w:rFonts w:ascii="Arial"/>
                <w:sz w:val="11"/>
              </w:rPr>
            </w:pPr>
            <w:r>
              <w:rPr>
                <w:rFonts w:ascii="Arial"/>
                <w:sz w:val="11"/>
              </w:rPr>
              <w:t xml:space="preserve">25 </w:t>
            </w:r>
          </w:p>
        </w:tc>
        <w:tc>
          <w:tcPr>
            <w:tcW w:w="2499" w:type="dxa"/>
            <w:tcBorders>
              <w:bottom w:val="single" w:sz="4" w:space="0" w:color="000000"/>
            </w:tcBorders>
          </w:tcPr>
          <w:p w14:paraId="49EDD2DA" w14:textId="77777777" w:rsidR="00C441A2" w:rsidRDefault="003F76D0">
            <w:pPr>
              <w:pStyle w:val="TableParagraph"/>
              <w:spacing w:before="0" w:line="123" w:lineRule="exact"/>
              <w:ind w:right="88"/>
              <w:jc w:val="right"/>
              <w:rPr>
                <w:rFonts w:ascii="Arial"/>
                <w:sz w:val="11"/>
              </w:rPr>
            </w:pPr>
            <w:r>
              <w:rPr>
                <w:rFonts w:ascii="Arial"/>
                <w:sz w:val="11"/>
              </w:rPr>
              <w:t xml:space="preserve">10 </w:t>
            </w:r>
          </w:p>
        </w:tc>
        <w:tc>
          <w:tcPr>
            <w:tcW w:w="780" w:type="dxa"/>
            <w:tcBorders>
              <w:bottom w:val="single" w:sz="4" w:space="0" w:color="000000"/>
            </w:tcBorders>
          </w:tcPr>
          <w:p w14:paraId="49EDD2DB" w14:textId="77777777" w:rsidR="00C441A2" w:rsidRDefault="003F76D0">
            <w:pPr>
              <w:pStyle w:val="TableParagraph"/>
              <w:spacing w:before="0" w:line="123" w:lineRule="exact"/>
              <w:ind w:left="131"/>
              <w:jc w:val="left"/>
              <w:rPr>
                <w:rFonts w:ascii="Arial"/>
                <w:sz w:val="11"/>
              </w:rPr>
            </w:pPr>
            <w:r>
              <w:rPr>
                <w:rFonts w:ascii="Arial"/>
                <w:sz w:val="11"/>
              </w:rPr>
              <w:t xml:space="preserve">9 </w:t>
            </w:r>
          </w:p>
        </w:tc>
        <w:tc>
          <w:tcPr>
            <w:tcW w:w="780" w:type="dxa"/>
            <w:tcBorders>
              <w:bottom w:val="single" w:sz="4" w:space="0" w:color="000000"/>
            </w:tcBorders>
          </w:tcPr>
          <w:p w14:paraId="49EDD2DC" w14:textId="77777777" w:rsidR="00C441A2" w:rsidRDefault="003F76D0">
            <w:pPr>
              <w:pStyle w:val="TableParagraph"/>
              <w:spacing w:before="0" w:line="123" w:lineRule="exact"/>
              <w:ind w:right="117"/>
              <w:jc w:val="right"/>
              <w:rPr>
                <w:rFonts w:ascii="Arial"/>
                <w:sz w:val="11"/>
              </w:rPr>
            </w:pPr>
            <w:r>
              <w:rPr>
                <w:rFonts w:ascii="Arial"/>
                <w:sz w:val="11"/>
              </w:rPr>
              <w:t xml:space="preserve">5 </w:t>
            </w:r>
          </w:p>
        </w:tc>
        <w:tc>
          <w:tcPr>
            <w:tcW w:w="782" w:type="dxa"/>
            <w:tcBorders>
              <w:bottom w:val="single" w:sz="4" w:space="0" w:color="000000"/>
            </w:tcBorders>
          </w:tcPr>
          <w:p w14:paraId="49EDD2DD" w14:textId="77777777" w:rsidR="00C441A2" w:rsidRDefault="003F76D0">
            <w:pPr>
              <w:pStyle w:val="TableParagraph"/>
              <w:spacing w:before="0" w:line="123" w:lineRule="exact"/>
              <w:ind w:left="131"/>
              <w:jc w:val="left"/>
              <w:rPr>
                <w:rFonts w:ascii="Arial"/>
                <w:sz w:val="11"/>
              </w:rPr>
            </w:pPr>
            <w:r>
              <w:rPr>
                <w:rFonts w:ascii="Arial"/>
                <w:sz w:val="11"/>
              </w:rPr>
              <w:t xml:space="preserve">4 </w:t>
            </w:r>
          </w:p>
        </w:tc>
        <w:tc>
          <w:tcPr>
            <w:tcW w:w="784" w:type="dxa"/>
            <w:tcBorders>
              <w:bottom w:val="single" w:sz="4" w:space="0" w:color="000000"/>
            </w:tcBorders>
          </w:tcPr>
          <w:p w14:paraId="49EDD2DE" w14:textId="77777777" w:rsidR="00C441A2" w:rsidRDefault="003F76D0">
            <w:pPr>
              <w:pStyle w:val="TableParagraph"/>
              <w:spacing w:before="0" w:line="123" w:lineRule="exact"/>
              <w:ind w:right="116"/>
              <w:jc w:val="right"/>
              <w:rPr>
                <w:rFonts w:ascii="Arial"/>
                <w:sz w:val="11"/>
              </w:rPr>
            </w:pPr>
            <w:r>
              <w:rPr>
                <w:rFonts w:ascii="Arial"/>
                <w:sz w:val="11"/>
              </w:rPr>
              <w:t xml:space="preserve">0 </w:t>
            </w:r>
          </w:p>
        </w:tc>
      </w:tr>
      <w:tr w:rsidR="00C441A2" w14:paraId="49EDD2E5" w14:textId="77777777">
        <w:trPr>
          <w:trHeight w:val="313"/>
        </w:trPr>
        <w:tc>
          <w:tcPr>
            <w:tcW w:w="932" w:type="dxa"/>
            <w:gridSpan w:val="2"/>
            <w:tcBorders>
              <w:top w:val="single" w:sz="4" w:space="0" w:color="000000"/>
              <w:left w:val="single" w:sz="4" w:space="0" w:color="000000"/>
              <w:bottom w:val="single" w:sz="4" w:space="0" w:color="000000"/>
              <w:right w:val="single" w:sz="4" w:space="0" w:color="000000"/>
            </w:tcBorders>
          </w:tcPr>
          <w:p w14:paraId="49EDD2E0" w14:textId="77777777" w:rsidR="00C441A2" w:rsidRDefault="003F76D0">
            <w:pPr>
              <w:pStyle w:val="TableParagraph"/>
              <w:ind w:left="300"/>
              <w:jc w:val="left"/>
              <w:rPr>
                <w:sz w:val="18"/>
              </w:rPr>
            </w:pPr>
            <w:r>
              <w:rPr>
                <w:sz w:val="18"/>
              </w:rPr>
              <w:t xml:space="preserve">IPTI </w:t>
            </w:r>
          </w:p>
        </w:tc>
        <w:tc>
          <w:tcPr>
            <w:tcW w:w="936" w:type="dxa"/>
            <w:gridSpan w:val="2"/>
            <w:tcBorders>
              <w:top w:val="single" w:sz="4" w:space="0" w:color="000000"/>
              <w:left w:val="single" w:sz="4" w:space="0" w:color="000000"/>
              <w:bottom w:val="single" w:sz="4" w:space="0" w:color="000000"/>
              <w:right w:val="single" w:sz="4" w:space="0" w:color="000000"/>
            </w:tcBorders>
          </w:tcPr>
          <w:p w14:paraId="49EDD2E1" w14:textId="77777777" w:rsidR="00C441A2" w:rsidRDefault="003F76D0">
            <w:pPr>
              <w:pStyle w:val="TableParagraph"/>
              <w:ind w:left="247"/>
              <w:jc w:val="left"/>
              <w:rPr>
                <w:sz w:val="18"/>
              </w:rPr>
            </w:pPr>
            <w:r>
              <w:rPr>
                <w:sz w:val="18"/>
              </w:rPr>
              <w:t xml:space="preserve">IPPCI </w:t>
            </w:r>
          </w:p>
        </w:tc>
        <w:tc>
          <w:tcPr>
            <w:tcW w:w="4997" w:type="dxa"/>
            <w:gridSpan w:val="2"/>
            <w:tcBorders>
              <w:top w:val="single" w:sz="4" w:space="0" w:color="000000"/>
              <w:left w:val="single" w:sz="4" w:space="0" w:color="000000"/>
              <w:bottom w:val="single" w:sz="4" w:space="0" w:color="000000"/>
              <w:right w:val="single" w:sz="4" w:space="0" w:color="000000"/>
            </w:tcBorders>
          </w:tcPr>
          <w:p w14:paraId="49EDD2E2" w14:textId="77777777" w:rsidR="00C441A2" w:rsidRDefault="003F76D0">
            <w:pPr>
              <w:pStyle w:val="TableParagraph"/>
              <w:ind w:left="7"/>
              <w:rPr>
                <w:sz w:val="18"/>
              </w:rPr>
            </w:pPr>
            <w:r>
              <w:rPr>
                <w:sz w:val="18"/>
              </w:rPr>
              <w:t xml:space="preserve">0 </w:t>
            </w:r>
          </w:p>
        </w:tc>
        <w:tc>
          <w:tcPr>
            <w:tcW w:w="1560" w:type="dxa"/>
            <w:gridSpan w:val="2"/>
            <w:tcBorders>
              <w:top w:val="single" w:sz="4" w:space="0" w:color="000000"/>
              <w:left w:val="single" w:sz="4" w:space="0" w:color="000000"/>
              <w:bottom w:val="single" w:sz="4" w:space="0" w:color="000000"/>
              <w:right w:val="single" w:sz="4" w:space="0" w:color="000000"/>
            </w:tcBorders>
          </w:tcPr>
          <w:p w14:paraId="49EDD2E3" w14:textId="77777777" w:rsidR="00C441A2" w:rsidRDefault="003F76D0">
            <w:pPr>
              <w:pStyle w:val="TableParagraph"/>
              <w:ind w:left="644" w:right="635"/>
              <w:rPr>
                <w:sz w:val="18"/>
              </w:rPr>
            </w:pPr>
            <w:r>
              <w:rPr>
                <w:sz w:val="18"/>
              </w:rPr>
              <w:t xml:space="preserve">VS. </w:t>
            </w:r>
          </w:p>
        </w:tc>
        <w:tc>
          <w:tcPr>
            <w:tcW w:w="1566" w:type="dxa"/>
            <w:gridSpan w:val="2"/>
            <w:tcBorders>
              <w:top w:val="single" w:sz="4" w:space="0" w:color="000000"/>
              <w:left w:val="single" w:sz="4" w:space="0" w:color="000000"/>
              <w:bottom w:val="single" w:sz="4" w:space="0" w:color="000000"/>
              <w:right w:val="single" w:sz="4" w:space="0" w:color="000000"/>
            </w:tcBorders>
          </w:tcPr>
          <w:p w14:paraId="49EDD2E4" w14:textId="77777777" w:rsidR="00C441A2" w:rsidRDefault="003F76D0">
            <w:pPr>
              <w:pStyle w:val="TableParagraph"/>
              <w:ind w:left="13"/>
              <w:rPr>
                <w:sz w:val="18"/>
              </w:rPr>
            </w:pPr>
            <w:r>
              <w:rPr>
                <w:sz w:val="18"/>
              </w:rPr>
              <w:t xml:space="preserve">0 </w:t>
            </w:r>
          </w:p>
        </w:tc>
      </w:tr>
    </w:tbl>
    <w:p w14:paraId="49EDD2E6" w14:textId="77777777" w:rsidR="00C441A2" w:rsidRDefault="00C441A2">
      <w:pPr>
        <w:pStyle w:val="a3"/>
        <w:rPr>
          <w:b/>
          <w:sz w:val="22"/>
        </w:rPr>
      </w:pPr>
    </w:p>
    <w:p w14:paraId="49EDD2E7" w14:textId="77777777" w:rsidR="00C441A2" w:rsidRDefault="00C441A2">
      <w:pPr>
        <w:pStyle w:val="a3"/>
        <w:spacing w:before="1"/>
        <w:rPr>
          <w:b/>
          <w:sz w:val="28"/>
        </w:rPr>
      </w:pPr>
    </w:p>
    <w:p w14:paraId="49EDD2E8" w14:textId="77777777" w:rsidR="00C441A2" w:rsidRDefault="003F76D0">
      <w:pPr>
        <w:spacing w:after="23"/>
        <w:ind w:left="896" w:right="895"/>
        <w:jc w:val="center"/>
        <w:rPr>
          <w:b/>
          <w:sz w:val="21"/>
        </w:rPr>
      </w:pPr>
      <w:bookmarkStart w:id="424" w:name="_bookmark246"/>
      <w:bookmarkEnd w:id="424"/>
      <w:r>
        <w:rPr>
          <w:b/>
          <w:sz w:val="21"/>
        </w:rPr>
        <w:t xml:space="preserve"> Table 7-25 IntCtl register fields are described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2EE" w14:textId="77777777">
        <w:trPr>
          <w:trHeight w:val="312"/>
        </w:trPr>
        <w:tc>
          <w:tcPr>
            <w:tcW w:w="959" w:type="dxa"/>
            <w:tcBorders>
              <w:bottom w:val="double" w:sz="1" w:space="0" w:color="000000"/>
            </w:tcBorders>
          </w:tcPr>
          <w:p w14:paraId="49EDD2E9"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2EA"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2EB"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2EC"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2ED"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14:paraId="49EDD2F9" w14:textId="77777777">
        <w:trPr>
          <w:trHeight w:val="624"/>
        </w:trPr>
        <w:tc>
          <w:tcPr>
            <w:tcW w:w="959" w:type="dxa"/>
            <w:tcBorders>
              <w:top w:val="double" w:sz="1" w:space="0" w:color="000000"/>
            </w:tcBorders>
          </w:tcPr>
          <w:p w14:paraId="49EDD2EF" w14:textId="77777777" w:rsidR="00C441A2" w:rsidRPr="008B7DA9" w:rsidRDefault="00C441A2">
            <w:pPr>
              <w:pStyle w:val="TableParagraph"/>
              <w:spacing w:before="1"/>
              <w:jc w:val="left"/>
              <w:rPr>
                <w:b/>
                <w:sz w:val="16"/>
              </w:rPr>
            </w:pPr>
          </w:p>
          <w:p w14:paraId="49EDD2F0" w14:textId="77777777" w:rsidR="00C441A2" w:rsidRPr="008B7DA9" w:rsidRDefault="003F76D0">
            <w:pPr>
              <w:pStyle w:val="TableParagraph"/>
              <w:spacing w:before="1"/>
              <w:ind w:left="87" w:right="78"/>
              <w:rPr>
                <w:sz w:val="18"/>
              </w:rPr>
            </w:pPr>
            <w:r w:rsidRPr="008B7DA9">
              <w:rPr>
                <w:sz w:val="18"/>
              </w:rPr>
              <w:t xml:space="preserve">IPTI </w:t>
            </w:r>
          </w:p>
        </w:tc>
        <w:tc>
          <w:tcPr>
            <w:tcW w:w="709" w:type="dxa"/>
            <w:tcBorders>
              <w:top w:val="double" w:sz="1" w:space="0" w:color="000000"/>
            </w:tcBorders>
          </w:tcPr>
          <w:p w14:paraId="49EDD2F1" w14:textId="77777777" w:rsidR="00C441A2" w:rsidRPr="008B7DA9" w:rsidRDefault="00C441A2">
            <w:pPr>
              <w:pStyle w:val="TableParagraph"/>
              <w:spacing w:before="1"/>
              <w:jc w:val="left"/>
              <w:rPr>
                <w:b/>
                <w:sz w:val="16"/>
              </w:rPr>
            </w:pPr>
          </w:p>
          <w:p w14:paraId="49EDD2F2" w14:textId="77777777" w:rsidR="00C441A2" w:rsidRPr="008B7DA9" w:rsidRDefault="003F76D0">
            <w:pPr>
              <w:pStyle w:val="TableParagraph"/>
              <w:spacing w:before="1"/>
              <w:ind w:left="93" w:right="83"/>
              <w:rPr>
                <w:sz w:val="18"/>
              </w:rPr>
            </w:pPr>
            <w:r w:rsidRPr="008B7DA9">
              <w:rPr>
                <w:sz w:val="18"/>
              </w:rPr>
              <w:t xml:space="preserve">31.. 29 </w:t>
            </w:r>
          </w:p>
        </w:tc>
        <w:tc>
          <w:tcPr>
            <w:tcW w:w="6662" w:type="dxa"/>
            <w:tcBorders>
              <w:top w:val="double" w:sz="1" w:space="0" w:color="000000"/>
            </w:tcBorders>
          </w:tcPr>
          <w:p w14:paraId="49EDD2F3" w14:textId="77777777" w:rsidR="00C441A2" w:rsidRPr="008B7DA9" w:rsidRDefault="003F76D0">
            <w:pPr>
              <w:pStyle w:val="TableParagraph"/>
              <w:spacing w:before="41"/>
              <w:ind w:left="107"/>
              <w:jc w:val="left"/>
              <w:rPr>
                <w:rFonts w:eastAsia="宋体"/>
                <w:sz w:val="18"/>
              </w:rPr>
            </w:pPr>
            <w:r w:rsidRPr="008B7DA9">
              <w:rPr>
                <w:rFonts w:eastAsia="宋体"/>
                <w:sz w:val="18"/>
              </w:rPr>
              <w:t xml:space="preserve">Used in vector interrupt mode to indicate on which interrupt line the timer interrupt merges. </w:t>
            </w:r>
          </w:p>
          <w:p w14:paraId="49EDD2F4" w14:textId="77777777" w:rsidR="00C441A2" w:rsidRPr="008B7DA9" w:rsidRDefault="003F76D0">
            <w:pPr>
              <w:pStyle w:val="TableParagraph"/>
              <w:spacing w:before="81"/>
              <w:ind w:left="107"/>
              <w:jc w:val="left"/>
              <w:rPr>
                <w:rFonts w:eastAsia="宋体"/>
                <w:sz w:val="18"/>
              </w:rPr>
            </w:pPr>
            <w:r w:rsidRPr="008B7DA9">
              <w:rPr>
                <w:rFonts w:eastAsia="宋体"/>
                <w:sz w:val="18"/>
              </w:rPr>
              <w:t xml:space="preserve">The value is constant 7, indicating that it is merged in IP7, and the hardware is disconnected on HW5. </w:t>
            </w:r>
          </w:p>
        </w:tc>
        <w:tc>
          <w:tcPr>
            <w:tcW w:w="709" w:type="dxa"/>
            <w:tcBorders>
              <w:top w:val="double" w:sz="1" w:space="0" w:color="000000"/>
            </w:tcBorders>
          </w:tcPr>
          <w:p w14:paraId="49EDD2F5" w14:textId="77777777" w:rsidR="00C441A2" w:rsidRPr="008B7DA9" w:rsidRDefault="00C441A2">
            <w:pPr>
              <w:pStyle w:val="TableParagraph"/>
              <w:spacing w:before="1"/>
              <w:jc w:val="left"/>
              <w:rPr>
                <w:b/>
                <w:sz w:val="16"/>
              </w:rPr>
            </w:pPr>
          </w:p>
          <w:p w14:paraId="49EDD2F6" w14:textId="77777777" w:rsidR="00C441A2" w:rsidRPr="008B7DA9" w:rsidRDefault="003F76D0">
            <w:pPr>
              <w:pStyle w:val="TableParagraph"/>
              <w:spacing w:before="1"/>
              <w:ind w:left="9"/>
              <w:rPr>
                <w:sz w:val="18"/>
              </w:rPr>
            </w:pPr>
            <w:r w:rsidRPr="008B7DA9">
              <w:rPr>
                <w:sz w:val="18"/>
              </w:rPr>
              <w:t xml:space="preserve">R </w:t>
            </w:r>
          </w:p>
        </w:tc>
        <w:tc>
          <w:tcPr>
            <w:tcW w:w="923" w:type="dxa"/>
            <w:tcBorders>
              <w:top w:val="double" w:sz="1" w:space="0" w:color="000000"/>
            </w:tcBorders>
          </w:tcPr>
          <w:p w14:paraId="49EDD2F7" w14:textId="77777777" w:rsidR="00C441A2" w:rsidRPr="008B7DA9" w:rsidRDefault="00C441A2">
            <w:pPr>
              <w:pStyle w:val="TableParagraph"/>
              <w:spacing w:before="1"/>
              <w:jc w:val="left"/>
              <w:rPr>
                <w:b/>
                <w:sz w:val="16"/>
              </w:rPr>
            </w:pPr>
          </w:p>
          <w:p w14:paraId="49EDD2F8" w14:textId="77777777" w:rsidR="00C441A2" w:rsidRPr="008B7DA9" w:rsidRDefault="003F76D0">
            <w:pPr>
              <w:pStyle w:val="TableParagraph"/>
              <w:spacing w:before="1"/>
              <w:ind w:left="115" w:right="107"/>
              <w:rPr>
                <w:sz w:val="18"/>
              </w:rPr>
            </w:pPr>
            <w:r w:rsidRPr="008B7DA9">
              <w:rPr>
                <w:sz w:val="18"/>
              </w:rPr>
              <w:t xml:space="preserve">0 x7 </w:t>
            </w:r>
          </w:p>
        </w:tc>
      </w:tr>
      <w:tr w:rsidR="00C441A2" w14:paraId="49EDD304" w14:textId="77777777">
        <w:trPr>
          <w:trHeight w:val="623"/>
        </w:trPr>
        <w:tc>
          <w:tcPr>
            <w:tcW w:w="959" w:type="dxa"/>
          </w:tcPr>
          <w:p w14:paraId="49EDD2FA" w14:textId="77777777" w:rsidR="00C441A2" w:rsidRPr="008B7DA9" w:rsidRDefault="00C441A2">
            <w:pPr>
              <w:pStyle w:val="TableParagraph"/>
              <w:spacing w:before="1"/>
              <w:jc w:val="left"/>
              <w:rPr>
                <w:b/>
                <w:sz w:val="16"/>
              </w:rPr>
            </w:pPr>
          </w:p>
          <w:p w14:paraId="49EDD2FB" w14:textId="77777777" w:rsidR="00C441A2" w:rsidRPr="008B7DA9" w:rsidRDefault="003F76D0">
            <w:pPr>
              <w:pStyle w:val="TableParagraph"/>
              <w:spacing w:before="0"/>
              <w:ind w:left="87" w:right="79"/>
              <w:rPr>
                <w:sz w:val="18"/>
              </w:rPr>
            </w:pPr>
            <w:r w:rsidRPr="008B7DA9">
              <w:rPr>
                <w:sz w:val="18"/>
              </w:rPr>
              <w:t xml:space="preserve">IPPCI </w:t>
            </w:r>
          </w:p>
        </w:tc>
        <w:tc>
          <w:tcPr>
            <w:tcW w:w="709" w:type="dxa"/>
          </w:tcPr>
          <w:p w14:paraId="49EDD2FC" w14:textId="77777777" w:rsidR="00C441A2" w:rsidRPr="008B7DA9" w:rsidRDefault="00C441A2">
            <w:pPr>
              <w:pStyle w:val="TableParagraph"/>
              <w:spacing w:before="1"/>
              <w:jc w:val="left"/>
              <w:rPr>
                <w:b/>
                <w:sz w:val="16"/>
              </w:rPr>
            </w:pPr>
          </w:p>
          <w:p w14:paraId="49EDD2FD" w14:textId="77777777" w:rsidR="00C441A2" w:rsidRPr="008B7DA9" w:rsidRDefault="003F76D0">
            <w:pPr>
              <w:pStyle w:val="TableParagraph"/>
              <w:spacing w:before="0"/>
              <w:ind w:left="93" w:right="83"/>
              <w:rPr>
                <w:sz w:val="18"/>
              </w:rPr>
            </w:pPr>
            <w:r w:rsidRPr="008B7DA9">
              <w:rPr>
                <w:sz w:val="18"/>
              </w:rPr>
              <w:t xml:space="preserve">28.. 26 </w:t>
            </w:r>
          </w:p>
        </w:tc>
        <w:tc>
          <w:tcPr>
            <w:tcW w:w="6662" w:type="dxa"/>
          </w:tcPr>
          <w:p w14:paraId="49EDD2FE" w14:textId="77777777" w:rsidR="00C441A2" w:rsidRPr="008B7DA9" w:rsidRDefault="003F76D0">
            <w:pPr>
              <w:pStyle w:val="TableParagraph"/>
              <w:spacing w:before="40"/>
              <w:ind w:left="107"/>
              <w:jc w:val="left"/>
              <w:rPr>
                <w:rFonts w:eastAsia="宋体"/>
                <w:sz w:val="18"/>
              </w:rPr>
            </w:pPr>
            <w:r w:rsidRPr="008B7DA9">
              <w:rPr>
                <w:rFonts w:eastAsia="宋体"/>
                <w:sz w:val="18"/>
              </w:rPr>
              <w:t xml:space="preserve">Used in vector interrupt mode to indicate on which interrupt line the performance counter overflows the interrupt. </w:t>
            </w:r>
          </w:p>
          <w:p w14:paraId="49EDD2FF" w14:textId="77777777" w:rsidR="00C441A2" w:rsidRPr="008B7DA9" w:rsidRDefault="003F76D0">
            <w:pPr>
              <w:pStyle w:val="TableParagraph"/>
              <w:spacing w:before="82"/>
              <w:ind w:left="107"/>
              <w:jc w:val="left"/>
              <w:rPr>
                <w:rFonts w:eastAsia="宋体"/>
                <w:sz w:val="18"/>
              </w:rPr>
            </w:pPr>
            <w:r w:rsidRPr="008B7DA9">
              <w:rPr>
                <w:rFonts w:eastAsia="宋体"/>
                <w:sz w:val="18"/>
              </w:rPr>
              <w:t xml:space="preserve">The value is constant 7, indicating that it is merged in IP7, and the hardware is disconnected on HW5. </w:t>
            </w:r>
          </w:p>
        </w:tc>
        <w:tc>
          <w:tcPr>
            <w:tcW w:w="709" w:type="dxa"/>
          </w:tcPr>
          <w:p w14:paraId="49EDD300" w14:textId="77777777" w:rsidR="00C441A2" w:rsidRPr="008B7DA9" w:rsidRDefault="00C441A2">
            <w:pPr>
              <w:pStyle w:val="TableParagraph"/>
              <w:spacing w:before="1"/>
              <w:jc w:val="left"/>
              <w:rPr>
                <w:b/>
                <w:sz w:val="16"/>
              </w:rPr>
            </w:pPr>
          </w:p>
          <w:p w14:paraId="49EDD301" w14:textId="77777777" w:rsidR="00C441A2" w:rsidRPr="008B7DA9" w:rsidRDefault="003F76D0">
            <w:pPr>
              <w:pStyle w:val="TableParagraph"/>
              <w:spacing w:before="0"/>
              <w:ind w:left="9"/>
              <w:rPr>
                <w:sz w:val="18"/>
              </w:rPr>
            </w:pPr>
            <w:r w:rsidRPr="008B7DA9">
              <w:rPr>
                <w:sz w:val="18"/>
              </w:rPr>
              <w:t xml:space="preserve">R </w:t>
            </w:r>
          </w:p>
        </w:tc>
        <w:tc>
          <w:tcPr>
            <w:tcW w:w="923" w:type="dxa"/>
          </w:tcPr>
          <w:p w14:paraId="49EDD302" w14:textId="77777777" w:rsidR="00C441A2" w:rsidRPr="008B7DA9" w:rsidRDefault="00C441A2">
            <w:pPr>
              <w:pStyle w:val="TableParagraph"/>
              <w:spacing w:before="1"/>
              <w:jc w:val="left"/>
              <w:rPr>
                <w:b/>
                <w:sz w:val="16"/>
              </w:rPr>
            </w:pPr>
          </w:p>
          <w:p w14:paraId="49EDD303" w14:textId="77777777" w:rsidR="00C441A2" w:rsidRPr="008B7DA9" w:rsidRDefault="003F76D0">
            <w:pPr>
              <w:pStyle w:val="TableParagraph"/>
              <w:spacing w:before="0"/>
              <w:ind w:left="115" w:right="107"/>
              <w:rPr>
                <w:sz w:val="18"/>
              </w:rPr>
            </w:pPr>
            <w:r w:rsidRPr="008B7DA9">
              <w:rPr>
                <w:sz w:val="18"/>
              </w:rPr>
              <w:t xml:space="preserve">0 x7 </w:t>
            </w:r>
          </w:p>
        </w:tc>
      </w:tr>
      <w:tr w:rsidR="00C441A2" w14:paraId="49EDD30A" w14:textId="77777777">
        <w:trPr>
          <w:trHeight w:val="311"/>
        </w:trPr>
        <w:tc>
          <w:tcPr>
            <w:tcW w:w="959" w:type="dxa"/>
          </w:tcPr>
          <w:p w14:paraId="49EDD305" w14:textId="77777777" w:rsidR="00C441A2" w:rsidRPr="008B7DA9" w:rsidRDefault="003F76D0">
            <w:pPr>
              <w:pStyle w:val="TableParagraph"/>
              <w:ind w:left="9"/>
              <w:rPr>
                <w:sz w:val="18"/>
              </w:rPr>
            </w:pPr>
            <w:r w:rsidRPr="008B7DA9">
              <w:rPr>
                <w:sz w:val="18"/>
              </w:rPr>
              <w:t xml:space="preserve">0 </w:t>
            </w:r>
          </w:p>
        </w:tc>
        <w:tc>
          <w:tcPr>
            <w:tcW w:w="709" w:type="dxa"/>
          </w:tcPr>
          <w:p w14:paraId="49EDD306" w14:textId="77777777" w:rsidR="00C441A2" w:rsidRPr="008B7DA9" w:rsidRDefault="003F76D0">
            <w:pPr>
              <w:pStyle w:val="TableParagraph"/>
              <w:ind w:left="93" w:right="83"/>
              <w:rPr>
                <w:sz w:val="18"/>
              </w:rPr>
            </w:pPr>
            <w:r w:rsidRPr="008B7DA9">
              <w:rPr>
                <w:sz w:val="18"/>
              </w:rPr>
              <w:t xml:space="preserve">25.. 10 </w:t>
            </w:r>
          </w:p>
        </w:tc>
        <w:tc>
          <w:tcPr>
            <w:tcW w:w="6662" w:type="dxa"/>
          </w:tcPr>
          <w:p w14:paraId="49EDD307" w14:textId="77777777" w:rsidR="00C441A2" w:rsidRPr="008B7DA9" w:rsidRDefault="003F76D0">
            <w:pPr>
              <w:pStyle w:val="TableParagraph"/>
              <w:spacing w:before="40"/>
              <w:ind w:left="107"/>
              <w:jc w:val="left"/>
              <w:rPr>
                <w:rFonts w:eastAsia="宋体"/>
                <w:sz w:val="18"/>
              </w:rPr>
            </w:pPr>
            <w:r w:rsidRPr="008B7DA9">
              <w:rPr>
                <w:rFonts w:eastAsia="宋体"/>
                <w:sz w:val="18"/>
              </w:rPr>
              <w:t xml:space="preserve">Read only is always 0. </w:t>
            </w:r>
          </w:p>
        </w:tc>
        <w:tc>
          <w:tcPr>
            <w:tcW w:w="709" w:type="dxa"/>
          </w:tcPr>
          <w:p w14:paraId="49EDD308" w14:textId="77777777" w:rsidR="00C441A2" w:rsidRPr="008B7DA9" w:rsidRDefault="003F76D0">
            <w:pPr>
              <w:pStyle w:val="TableParagraph"/>
              <w:ind w:left="10"/>
              <w:rPr>
                <w:sz w:val="18"/>
              </w:rPr>
            </w:pPr>
            <w:r w:rsidRPr="008B7DA9">
              <w:rPr>
                <w:sz w:val="18"/>
              </w:rPr>
              <w:t xml:space="preserve">0 </w:t>
            </w:r>
          </w:p>
        </w:tc>
        <w:tc>
          <w:tcPr>
            <w:tcW w:w="923" w:type="dxa"/>
          </w:tcPr>
          <w:p w14:paraId="49EDD309" w14:textId="77777777" w:rsidR="00C441A2" w:rsidRPr="008B7DA9" w:rsidRDefault="003F76D0">
            <w:pPr>
              <w:pStyle w:val="TableParagraph"/>
              <w:ind w:left="8"/>
              <w:rPr>
                <w:sz w:val="18"/>
              </w:rPr>
            </w:pPr>
            <w:r w:rsidRPr="008B7DA9">
              <w:rPr>
                <w:sz w:val="18"/>
              </w:rPr>
              <w:t xml:space="preserve">0 </w:t>
            </w:r>
          </w:p>
        </w:tc>
      </w:tr>
      <w:tr w:rsidR="00C441A2" w14:paraId="49EDD333" w14:textId="77777777">
        <w:trPr>
          <w:trHeight w:val="3199"/>
        </w:trPr>
        <w:tc>
          <w:tcPr>
            <w:tcW w:w="959" w:type="dxa"/>
          </w:tcPr>
          <w:p w14:paraId="49EDD30B" w14:textId="77777777" w:rsidR="00C441A2" w:rsidRPr="008B7DA9" w:rsidRDefault="00C441A2">
            <w:pPr>
              <w:pStyle w:val="TableParagraph"/>
              <w:spacing w:before="0"/>
              <w:jc w:val="left"/>
              <w:rPr>
                <w:b/>
                <w:sz w:val="20"/>
              </w:rPr>
            </w:pPr>
          </w:p>
          <w:p w14:paraId="49EDD30C" w14:textId="77777777" w:rsidR="00C441A2" w:rsidRPr="008B7DA9" w:rsidRDefault="00C441A2">
            <w:pPr>
              <w:pStyle w:val="TableParagraph"/>
              <w:spacing w:before="0"/>
              <w:jc w:val="left"/>
              <w:rPr>
                <w:b/>
                <w:sz w:val="20"/>
              </w:rPr>
            </w:pPr>
          </w:p>
          <w:p w14:paraId="49EDD30D" w14:textId="77777777" w:rsidR="00C441A2" w:rsidRPr="008B7DA9" w:rsidRDefault="00C441A2">
            <w:pPr>
              <w:pStyle w:val="TableParagraph"/>
              <w:spacing w:before="0"/>
              <w:jc w:val="left"/>
              <w:rPr>
                <w:b/>
                <w:sz w:val="20"/>
              </w:rPr>
            </w:pPr>
          </w:p>
          <w:p w14:paraId="49EDD30E" w14:textId="77777777" w:rsidR="00C441A2" w:rsidRPr="008B7DA9" w:rsidRDefault="00C441A2">
            <w:pPr>
              <w:pStyle w:val="TableParagraph"/>
              <w:spacing w:before="0"/>
              <w:jc w:val="left"/>
              <w:rPr>
                <w:b/>
                <w:sz w:val="20"/>
              </w:rPr>
            </w:pPr>
          </w:p>
          <w:p w14:paraId="49EDD30F" w14:textId="77777777" w:rsidR="00C441A2" w:rsidRPr="008B7DA9" w:rsidRDefault="00C441A2">
            <w:pPr>
              <w:pStyle w:val="TableParagraph"/>
              <w:spacing w:before="0"/>
              <w:jc w:val="left"/>
              <w:rPr>
                <w:b/>
                <w:sz w:val="20"/>
              </w:rPr>
            </w:pPr>
          </w:p>
          <w:p w14:paraId="49EDD310" w14:textId="77777777" w:rsidR="00C441A2" w:rsidRPr="008B7DA9" w:rsidRDefault="00C441A2">
            <w:pPr>
              <w:pStyle w:val="TableParagraph"/>
              <w:spacing w:before="8"/>
              <w:jc w:val="left"/>
              <w:rPr>
                <w:b/>
                <w:sz w:val="16"/>
              </w:rPr>
            </w:pPr>
          </w:p>
          <w:p w14:paraId="49EDD311" w14:textId="77777777" w:rsidR="00C441A2" w:rsidRPr="008B7DA9" w:rsidRDefault="003F76D0">
            <w:pPr>
              <w:pStyle w:val="TableParagraph"/>
              <w:spacing w:before="0"/>
              <w:ind w:left="87" w:right="80"/>
              <w:rPr>
                <w:sz w:val="18"/>
              </w:rPr>
            </w:pPr>
            <w:r w:rsidRPr="008B7DA9">
              <w:rPr>
                <w:sz w:val="18"/>
              </w:rPr>
              <w:t xml:space="preserve">VS. </w:t>
            </w:r>
          </w:p>
        </w:tc>
        <w:tc>
          <w:tcPr>
            <w:tcW w:w="709" w:type="dxa"/>
          </w:tcPr>
          <w:p w14:paraId="49EDD312" w14:textId="77777777" w:rsidR="00C441A2" w:rsidRPr="008B7DA9" w:rsidRDefault="00C441A2">
            <w:pPr>
              <w:pStyle w:val="TableParagraph"/>
              <w:spacing w:before="0"/>
              <w:jc w:val="left"/>
              <w:rPr>
                <w:b/>
                <w:sz w:val="20"/>
              </w:rPr>
            </w:pPr>
          </w:p>
          <w:p w14:paraId="49EDD313" w14:textId="77777777" w:rsidR="00C441A2" w:rsidRPr="008B7DA9" w:rsidRDefault="00C441A2">
            <w:pPr>
              <w:pStyle w:val="TableParagraph"/>
              <w:spacing w:before="0"/>
              <w:jc w:val="left"/>
              <w:rPr>
                <w:b/>
                <w:sz w:val="20"/>
              </w:rPr>
            </w:pPr>
          </w:p>
          <w:p w14:paraId="49EDD314" w14:textId="590224D5" w:rsidR="00C441A2" w:rsidRPr="008B7DA9" w:rsidRDefault="000C04CA">
            <w:pPr>
              <w:pStyle w:val="TableParagraph"/>
              <w:spacing w:before="0"/>
              <w:jc w:val="left"/>
              <w:rPr>
                <w:b/>
                <w:sz w:val="20"/>
              </w:rPr>
            </w:pPr>
            <w:r>
              <w:pict w14:anchorId="49EDE862">
                <v:shape id="_x0000_s1128" type="#_x0000_t202" style="position:absolute;margin-left:34.75pt;margin-top:27.6pt;width:193.6pt;height:113.2pt;z-index:251675648;mso-position-horizontal-relative:page;mso-position-vertical-relative:page" filled="f" stroked="f">
                  <v:textbox style="mso-next-textbox:#_x0000_s1128"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4"/>
                          <w:gridCol w:w="1844"/>
                        </w:tblGrid>
                        <w:tr w:rsidR="000657D8" w14:paraId="49EDEB90" w14:textId="77777777">
                          <w:trPr>
                            <w:trHeight w:val="311"/>
                          </w:trPr>
                          <w:tc>
                            <w:tcPr>
                              <w:tcW w:w="2014" w:type="dxa"/>
                            </w:tcPr>
                            <w:p w14:paraId="49EDEB8E" w14:textId="77777777" w:rsidR="000657D8" w:rsidRDefault="000657D8">
                              <w:pPr>
                                <w:pStyle w:val="TableParagraph"/>
                                <w:spacing w:before="40"/>
                                <w:ind w:left="660" w:right="651"/>
                                <w:rPr>
                                  <w:rFonts w:ascii="宋体" w:eastAsia="宋体"/>
                                  <w:b/>
                                  <w:sz w:val="18"/>
                                </w:rPr>
                              </w:pPr>
                              <w:r>
                                <w:rPr>
                                  <w:rFonts w:ascii="Arial" w:eastAsia="Arial"/>
                                  <w:b/>
                                  <w:sz w:val="18"/>
                                </w:rPr>
                                <w:t xml:space="preserve">VS coding </w:t>
                              </w:r>
                            </w:p>
                          </w:tc>
                          <w:tc>
                            <w:tcPr>
                              <w:tcW w:w="1844" w:type="dxa"/>
                            </w:tcPr>
                            <w:p w14:paraId="49EDEB8F" w14:textId="77777777" w:rsidR="000657D8" w:rsidRDefault="000657D8">
                              <w:pPr>
                                <w:pStyle w:val="TableParagraph"/>
                                <w:spacing w:before="40"/>
                                <w:ind w:left="252" w:right="244"/>
                                <w:rPr>
                                  <w:rFonts w:ascii="宋体" w:eastAsia="宋体"/>
                                  <w:b/>
                                  <w:sz w:val="18"/>
                                </w:rPr>
                              </w:pPr>
                              <w:r>
                                <w:rPr>
                                  <w:rFonts w:ascii="宋体" w:eastAsia="宋体" w:hint="eastAsia"/>
                                  <w:b/>
                                  <w:sz w:val="18"/>
                                </w:rPr>
                                <w:t xml:space="preserve">Vector space </w:t>
                              </w:r>
                            </w:p>
                          </w:tc>
                        </w:tr>
                        <w:tr w:rsidR="000657D8" w14:paraId="49EDEB93" w14:textId="77777777">
                          <w:trPr>
                            <w:trHeight w:val="311"/>
                          </w:trPr>
                          <w:tc>
                            <w:tcPr>
                              <w:tcW w:w="2014" w:type="dxa"/>
                            </w:tcPr>
                            <w:p w14:paraId="49EDEB91" w14:textId="77777777" w:rsidR="000657D8" w:rsidRDefault="000657D8">
                              <w:pPr>
                                <w:pStyle w:val="TableParagraph"/>
                                <w:ind w:left="660" w:right="651"/>
                                <w:rPr>
                                  <w:sz w:val="18"/>
                                </w:rPr>
                              </w:pPr>
                              <w:r>
                                <w:rPr>
                                  <w:sz w:val="18"/>
                                </w:rPr>
                                <w:t xml:space="preserve">0 x00 </w:t>
                              </w:r>
                            </w:p>
                          </w:tc>
                          <w:tc>
                            <w:tcPr>
                              <w:tcW w:w="1844" w:type="dxa"/>
                            </w:tcPr>
                            <w:p w14:paraId="49EDEB92" w14:textId="77777777" w:rsidR="000657D8" w:rsidRDefault="000657D8">
                              <w:pPr>
                                <w:pStyle w:val="TableParagraph"/>
                                <w:ind w:left="251" w:right="245"/>
                                <w:rPr>
                                  <w:sz w:val="18"/>
                                </w:rPr>
                              </w:pPr>
                              <w:r>
                                <w:rPr>
                                  <w:sz w:val="18"/>
                                </w:rPr>
                                <w:t xml:space="preserve">0 x000 </w:t>
                              </w:r>
                            </w:p>
                          </w:tc>
                        </w:tr>
                        <w:tr w:rsidR="000657D8" w14:paraId="49EDEB96" w14:textId="77777777">
                          <w:trPr>
                            <w:trHeight w:val="312"/>
                          </w:trPr>
                          <w:tc>
                            <w:tcPr>
                              <w:tcW w:w="2014" w:type="dxa"/>
                            </w:tcPr>
                            <w:p w14:paraId="49EDEB94" w14:textId="77777777" w:rsidR="000657D8" w:rsidRDefault="000657D8">
                              <w:pPr>
                                <w:pStyle w:val="TableParagraph"/>
                                <w:spacing w:before="51"/>
                                <w:ind w:left="660" w:right="651"/>
                                <w:rPr>
                                  <w:sz w:val="18"/>
                                </w:rPr>
                              </w:pPr>
                              <w:r>
                                <w:rPr>
                                  <w:sz w:val="18"/>
                                </w:rPr>
                                <w:t xml:space="preserve">0 x01 </w:t>
                              </w:r>
                            </w:p>
                          </w:tc>
                          <w:tc>
                            <w:tcPr>
                              <w:tcW w:w="1844" w:type="dxa"/>
                            </w:tcPr>
                            <w:p w14:paraId="49EDEB95" w14:textId="77777777" w:rsidR="000657D8" w:rsidRDefault="000657D8">
                              <w:pPr>
                                <w:pStyle w:val="TableParagraph"/>
                                <w:spacing w:before="51"/>
                                <w:ind w:left="251" w:right="245"/>
                                <w:rPr>
                                  <w:sz w:val="18"/>
                                </w:rPr>
                              </w:pPr>
                              <w:r>
                                <w:rPr>
                                  <w:sz w:val="18"/>
                                </w:rPr>
                                <w:t xml:space="preserve">0 x020 </w:t>
                              </w:r>
                            </w:p>
                          </w:tc>
                        </w:tr>
                        <w:tr w:rsidR="000657D8" w14:paraId="49EDEB99" w14:textId="77777777">
                          <w:trPr>
                            <w:trHeight w:val="311"/>
                          </w:trPr>
                          <w:tc>
                            <w:tcPr>
                              <w:tcW w:w="2014" w:type="dxa"/>
                            </w:tcPr>
                            <w:p w14:paraId="49EDEB97" w14:textId="77777777" w:rsidR="000657D8" w:rsidRDefault="000657D8">
                              <w:pPr>
                                <w:pStyle w:val="TableParagraph"/>
                                <w:ind w:left="660" w:right="651"/>
                                <w:rPr>
                                  <w:sz w:val="18"/>
                                </w:rPr>
                              </w:pPr>
                              <w:r>
                                <w:rPr>
                                  <w:sz w:val="18"/>
                                </w:rPr>
                                <w:t xml:space="preserve">0 x02 </w:t>
                              </w:r>
                            </w:p>
                          </w:tc>
                          <w:tc>
                            <w:tcPr>
                              <w:tcW w:w="1844" w:type="dxa"/>
                            </w:tcPr>
                            <w:p w14:paraId="49EDEB98" w14:textId="77777777" w:rsidR="000657D8" w:rsidRDefault="000657D8">
                              <w:pPr>
                                <w:pStyle w:val="TableParagraph"/>
                                <w:ind w:left="251" w:right="245"/>
                                <w:rPr>
                                  <w:sz w:val="18"/>
                                </w:rPr>
                              </w:pPr>
                              <w:r>
                                <w:rPr>
                                  <w:sz w:val="18"/>
                                </w:rPr>
                                <w:t xml:space="preserve">0 x040 </w:t>
                              </w:r>
                            </w:p>
                          </w:tc>
                        </w:tr>
                        <w:tr w:rsidR="000657D8" w14:paraId="49EDEB9C" w14:textId="77777777">
                          <w:trPr>
                            <w:trHeight w:val="311"/>
                          </w:trPr>
                          <w:tc>
                            <w:tcPr>
                              <w:tcW w:w="2014" w:type="dxa"/>
                            </w:tcPr>
                            <w:p w14:paraId="49EDEB9A" w14:textId="77777777" w:rsidR="000657D8" w:rsidRDefault="000657D8">
                              <w:pPr>
                                <w:pStyle w:val="TableParagraph"/>
                                <w:ind w:left="660" w:right="651"/>
                                <w:rPr>
                                  <w:sz w:val="18"/>
                                </w:rPr>
                              </w:pPr>
                              <w:r>
                                <w:rPr>
                                  <w:sz w:val="18"/>
                                </w:rPr>
                                <w:t xml:space="preserve">0 x04 </w:t>
                              </w:r>
                            </w:p>
                          </w:tc>
                          <w:tc>
                            <w:tcPr>
                              <w:tcW w:w="1844" w:type="dxa"/>
                            </w:tcPr>
                            <w:p w14:paraId="49EDEB9B" w14:textId="77777777" w:rsidR="000657D8" w:rsidRDefault="000657D8">
                              <w:pPr>
                                <w:pStyle w:val="TableParagraph"/>
                                <w:ind w:left="251" w:right="245"/>
                                <w:rPr>
                                  <w:sz w:val="18"/>
                                </w:rPr>
                              </w:pPr>
                              <w:r>
                                <w:rPr>
                                  <w:sz w:val="18"/>
                                </w:rPr>
                                <w:t xml:space="preserve">0 x080 </w:t>
                              </w:r>
                            </w:p>
                          </w:tc>
                        </w:tr>
                        <w:tr w:rsidR="000657D8" w14:paraId="49EDEB9F" w14:textId="77777777">
                          <w:trPr>
                            <w:trHeight w:val="312"/>
                          </w:trPr>
                          <w:tc>
                            <w:tcPr>
                              <w:tcW w:w="2014" w:type="dxa"/>
                            </w:tcPr>
                            <w:p w14:paraId="49EDEB9D" w14:textId="77777777" w:rsidR="000657D8" w:rsidRDefault="000657D8">
                              <w:pPr>
                                <w:pStyle w:val="TableParagraph"/>
                                <w:spacing w:before="51"/>
                                <w:ind w:left="660" w:right="651"/>
                                <w:rPr>
                                  <w:sz w:val="18"/>
                                </w:rPr>
                              </w:pPr>
                              <w:r>
                                <w:rPr>
                                  <w:sz w:val="18"/>
                                </w:rPr>
                                <w:t xml:space="preserve">0 x08 </w:t>
                              </w:r>
                            </w:p>
                          </w:tc>
                          <w:tc>
                            <w:tcPr>
                              <w:tcW w:w="1844" w:type="dxa"/>
                            </w:tcPr>
                            <w:p w14:paraId="49EDEB9E" w14:textId="77777777" w:rsidR="000657D8" w:rsidRDefault="000657D8">
                              <w:pPr>
                                <w:pStyle w:val="TableParagraph"/>
                                <w:spacing w:before="51"/>
                                <w:ind w:left="251" w:right="245"/>
                                <w:rPr>
                                  <w:sz w:val="18"/>
                                </w:rPr>
                              </w:pPr>
                              <w:r>
                                <w:rPr>
                                  <w:sz w:val="18"/>
                                </w:rPr>
                                <w:t xml:space="preserve">0 x100 </w:t>
                              </w:r>
                            </w:p>
                          </w:tc>
                        </w:tr>
                        <w:tr w:rsidR="000657D8" w14:paraId="49EDEBA2" w14:textId="77777777">
                          <w:trPr>
                            <w:trHeight w:val="311"/>
                          </w:trPr>
                          <w:tc>
                            <w:tcPr>
                              <w:tcW w:w="2014" w:type="dxa"/>
                            </w:tcPr>
                            <w:p w14:paraId="49EDEBA0" w14:textId="77777777" w:rsidR="000657D8" w:rsidRDefault="000657D8">
                              <w:pPr>
                                <w:pStyle w:val="TableParagraph"/>
                                <w:ind w:left="660" w:right="651"/>
                                <w:rPr>
                                  <w:sz w:val="18"/>
                                </w:rPr>
                              </w:pPr>
                              <w:r>
                                <w:rPr>
                                  <w:sz w:val="18"/>
                                </w:rPr>
                                <w:t xml:space="preserve">0 x10 </w:t>
                              </w:r>
                            </w:p>
                          </w:tc>
                          <w:tc>
                            <w:tcPr>
                              <w:tcW w:w="1844" w:type="dxa"/>
                            </w:tcPr>
                            <w:p w14:paraId="49EDEBA1" w14:textId="77777777" w:rsidR="000657D8" w:rsidRDefault="000657D8">
                              <w:pPr>
                                <w:pStyle w:val="TableParagraph"/>
                                <w:ind w:left="251" w:right="245"/>
                                <w:rPr>
                                  <w:sz w:val="18"/>
                                </w:rPr>
                              </w:pPr>
                              <w:r>
                                <w:rPr>
                                  <w:sz w:val="18"/>
                                </w:rPr>
                                <w:t xml:space="preserve">0 x200 </w:t>
                              </w:r>
                            </w:p>
                          </w:tc>
                        </w:tr>
                      </w:tbl>
                      <w:p w14:paraId="49EDEBA3" w14:textId="77777777" w:rsidR="000657D8" w:rsidRDefault="000657D8">
                        <w:pPr>
                          <w:pStyle w:val="a3"/>
                        </w:pPr>
                      </w:p>
                    </w:txbxContent>
                  </v:textbox>
                  <w10:wrap anchorx="page" anchory="page"/>
                </v:shape>
              </w:pict>
            </w:r>
          </w:p>
          <w:p w14:paraId="49EDD315" w14:textId="77777777" w:rsidR="00C441A2" w:rsidRPr="008B7DA9" w:rsidRDefault="00C441A2">
            <w:pPr>
              <w:pStyle w:val="TableParagraph"/>
              <w:spacing w:before="0"/>
              <w:jc w:val="left"/>
              <w:rPr>
                <w:b/>
                <w:sz w:val="20"/>
              </w:rPr>
            </w:pPr>
          </w:p>
          <w:p w14:paraId="49EDD316" w14:textId="77777777" w:rsidR="00C441A2" w:rsidRPr="008B7DA9" w:rsidRDefault="00C441A2">
            <w:pPr>
              <w:pStyle w:val="TableParagraph"/>
              <w:spacing w:before="0"/>
              <w:jc w:val="left"/>
              <w:rPr>
                <w:b/>
                <w:sz w:val="20"/>
              </w:rPr>
            </w:pPr>
          </w:p>
          <w:p w14:paraId="49EDD317" w14:textId="77777777" w:rsidR="00C441A2" w:rsidRPr="008B7DA9" w:rsidRDefault="00C441A2">
            <w:pPr>
              <w:pStyle w:val="TableParagraph"/>
              <w:spacing w:before="8"/>
              <w:jc w:val="left"/>
              <w:rPr>
                <w:b/>
                <w:sz w:val="16"/>
              </w:rPr>
            </w:pPr>
          </w:p>
          <w:p w14:paraId="49EDD318" w14:textId="77777777" w:rsidR="00C441A2" w:rsidRPr="008B7DA9" w:rsidRDefault="003F76D0">
            <w:pPr>
              <w:pStyle w:val="TableParagraph"/>
              <w:spacing w:before="0"/>
              <w:ind w:left="93" w:right="82"/>
              <w:rPr>
                <w:sz w:val="18"/>
              </w:rPr>
            </w:pPr>
            <w:r w:rsidRPr="008B7DA9">
              <w:rPr>
                <w:sz w:val="18"/>
              </w:rPr>
              <w:t xml:space="preserve">9.. 5 </w:t>
            </w:r>
          </w:p>
        </w:tc>
        <w:tc>
          <w:tcPr>
            <w:tcW w:w="6662" w:type="dxa"/>
          </w:tcPr>
          <w:p w14:paraId="49EDD319" w14:textId="77777777" w:rsidR="00C441A2" w:rsidRPr="008B7DA9" w:rsidRDefault="003F76D0">
            <w:pPr>
              <w:pStyle w:val="TableParagraph"/>
              <w:spacing w:before="41"/>
              <w:ind w:left="107"/>
              <w:jc w:val="left"/>
              <w:rPr>
                <w:rFonts w:eastAsia="宋体"/>
                <w:sz w:val="18"/>
              </w:rPr>
            </w:pPr>
            <w:r w:rsidRPr="008B7DA9">
              <w:rPr>
                <w:rFonts w:eastAsia="宋体"/>
                <w:sz w:val="18"/>
              </w:rPr>
              <w:t xml:space="preserve">Used to define the space between interrupt vector entry addresses in vector interrupt mode. </w:t>
            </w:r>
          </w:p>
          <w:p w14:paraId="49EDD31A" w14:textId="77777777" w:rsidR="00C441A2" w:rsidRPr="008B7DA9" w:rsidRDefault="00C441A2">
            <w:pPr>
              <w:pStyle w:val="TableParagraph"/>
              <w:spacing w:before="0"/>
              <w:jc w:val="left"/>
              <w:rPr>
                <w:b/>
                <w:sz w:val="18"/>
              </w:rPr>
            </w:pPr>
          </w:p>
          <w:p w14:paraId="49EDD31B" w14:textId="62CFCD41" w:rsidR="00C441A2" w:rsidRPr="008B7DA9" w:rsidRDefault="00C441A2">
            <w:pPr>
              <w:pStyle w:val="TableParagraph"/>
              <w:spacing w:before="0"/>
              <w:jc w:val="left"/>
              <w:rPr>
                <w:b/>
                <w:sz w:val="18"/>
              </w:rPr>
            </w:pPr>
          </w:p>
          <w:p w14:paraId="49EDD31C" w14:textId="77777777" w:rsidR="00C441A2" w:rsidRPr="008B7DA9" w:rsidRDefault="00C441A2">
            <w:pPr>
              <w:pStyle w:val="TableParagraph"/>
              <w:spacing w:before="0"/>
              <w:jc w:val="left"/>
              <w:rPr>
                <w:b/>
                <w:sz w:val="18"/>
              </w:rPr>
            </w:pPr>
          </w:p>
          <w:p w14:paraId="49EDD31D" w14:textId="77777777" w:rsidR="00C441A2" w:rsidRPr="008B7DA9" w:rsidRDefault="00C441A2">
            <w:pPr>
              <w:pStyle w:val="TableParagraph"/>
              <w:spacing w:before="0"/>
              <w:jc w:val="left"/>
              <w:rPr>
                <w:b/>
                <w:sz w:val="18"/>
              </w:rPr>
            </w:pPr>
          </w:p>
          <w:p w14:paraId="49EDD31E" w14:textId="77777777" w:rsidR="00C441A2" w:rsidRPr="008B7DA9" w:rsidRDefault="00C441A2">
            <w:pPr>
              <w:pStyle w:val="TableParagraph"/>
              <w:spacing w:before="0"/>
              <w:jc w:val="left"/>
              <w:rPr>
                <w:b/>
                <w:sz w:val="18"/>
              </w:rPr>
            </w:pPr>
          </w:p>
          <w:p w14:paraId="49EDD31F" w14:textId="77777777" w:rsidR="00C441A2" w:rsidRPr="008B7DA9" w:rsidRDefault="00C441A2">
            <w:pPr>
              <w:pStyle w:val="TableParagraph"/>
              <w:spacing w:before="0"/>
              <w:jc w:val="left"/>
              <w:rPr>
                <w:b/>
                <w:sz w:val="18"/>
              </w:rPr>
            </w:pPr>
          </w:p>
          <w:p w14:paraId="49EDD320" w14:textId="77777777" w:rsidR="00C441A2" w:rsidRPr="008B7DA9" w:rsidRDefault="00C441A2">
            <w:pPr>
              <w:pStyle w:val="TableParagraph"/>
              <w:spacing w:before="0"/>
              <w:jc w:val="left"/>
              <w:rPr>
                <w:b/>
                <w:sz w:val="18"/>
              </w:rPr>
            </w:pPr>
          </w:p>
          <w:p w14:paraId="49EDD321" w14:textId="77777777" w:rsidR="00C441A2" w:rsidRPr="008B7DA9" w:rsidRDefault="00C441A2">
            <w:pPr>
              <w:pStyle w:val="TableParagraph"/>
              <w:spacing w:before="0"/>
              <w:jc w:val="left"/>
              <w:rPr>
                <w:b/>
                <w:sz w:val="18"/>
              </w:rPr>
            </w:pPr>
          </w:p>
          <w:p w14:paraId="49EDD322" w14:textId="77777777" w:rsidR="00C441A2" w:rsidRPr="008B7DA9" w:rsidRDefault="00C441A2">
            <w:pPr>
              <w:pStyle w:val="TableParagraph"/>
              <w:spacing w:before="0"/>
              <w:jc w:val="left"/>
              <w:rPr>
                <w:b/>
                <w:sz w:val="18"/>
              </w:rPr>
            </w:pPr>
          </w:p>
          <w:p w14:paraId="49EDD323" w14:textId="77777777" w:rsidR="00C441A2" w:rsidRPr="008B7DA9" w:rsidRDefault="00C441A2">
            <w:pPr>
              <w:pStyle w:val="TableParagraph"/>
              <w:spacing w:before="11"/>
              <w:jc w:val="left"/>
              <w:rPr>
                <w:b/>
                <w:sz w:val="14"/>
              </w:rPr>
            </w:pPr>
          </w:p>
          <w:p w14:paraId="49EDD324" w14:textId="77777777" w:rsidR="00C441A2" w:rsidRPr="008B7DA9" w:rsidRDefault="003F76D0">
            <w:pPr>
              <w:pStyle w:val="TableParagraph"/>
              <w:spacing w:before="0" w:line="310" w:lineRule="atLeast"/>
              <w:ind w:left="107" w:right="37"/>
              <w:jc w:val="left"/>
              <w:rPr>
                <w:rFonts w:eastAsia="宋体"/>
                <w:sz w:val="18"/>
              </w:rPr>
            </w:pPr>
            <w:r w:rsidRPr="008B7DA9">
              <w:rPr>
                <w:rFonts w:eastAsia="宋体"/>
                <w:sz w:val="18"/>
              </w:rPr>
              <w:t xml:space="preserve">The encoding values are retained except for those listed in the table above. If a reserved value is configured for the VS domain, processor results will be indeterminate. </w:t>
            </w:r>
          </w:p>
        </w:tc>
        <w:tc>
          <w:tcPr>
            <w:tcW w:w="709" w:type="dxa"/>
          </w:tcPr>
          <w:p w14:paraId="49EDD325" w14:textId="77777777" w:rsidR="00C441A2" w:rsidRPr="008B7DA9" w:rsidRDefault="00C441A2">
            <w:pPr>
              <w:pStyle w:val="TableParagraph"/>
              <w:spacing w:before="0"/>
              <w:jc w:val="left"/>
              <w:rPr>
                <w:b/>
                <w:sz w:val="20"/>
              </w:rPr>
            </w:pPr>
          </w:p>
          <w:p w14:paraId="49EDD326" w14:textId="77777777" w:rsidR="00C441A2" w:rsidRPr="008B7DA9" w:rsidRDefault="00C441A2">
            <w:pPr>
              <w:pStyle w:val="TableParagraph"/>
              <w:spacing w:before="0"/>
              <w:jc w:val="left"/>
              <w:rPr>
                <w:b/>
                <w:sz w:val="20"/>
              </w:rPr>
            </w:pPr>
          </w:p>
          <w:p w14:paraId="49EDD327" w14:textId="77777777" w:rsidR="00C441A2" w:rsidRPr="008B7DA9" w:rsidRDefault="00C441A2">
            <w:pPr>
              <w:pStyle w:val="TableParagraph"/>
              <w:spacing w:before="0"/>
              <w:jc w:val="left"/>
              <w:rPr>
                <w:b/>
                <w:sz w:val="20"/>
              </w:rPr>
            </w:pPr>
          </w:p>
          <w:p w14:paraId="49EDD328" w14:textId="77777777" w:rsidR="00C441A2" w:rsidRPr="008B7DA9" w:rsidRDefault="00C441A2">
            <w:pPr>
              <w:pStyle w:val="TableParagraph"/>
              <w:spacing w:before="0"/>
              <w:jc w:val="left"/>
              <w:rPr>
                <w:b/>
                <w:sz w:val="20"/>
              </w:rPr>
            </w:pPr>
          </w:p>
          <w:p w14:paraId="49EDD329" w14:textId="77777777" w:rsidR="00C441A2" w:rsidRPr="008B7DA9" w:rsidRDefault="00C441A2">
            <w:pPr>
              <w:pStyle w:val="TableParagraph"/>
              <w:spacing w:before="0"/>
              <w:jc w:val="left"/>
              <w:rPr>
                <w:b/>
                <w:sz w:val="20"/>
              </w:rPr>
            </w:pPr>
          </w:p>
          <w:p w14:paraId="49EDD32A" w14:textId="77777777" w:rsidR="00C441A2" w:rsidRPr="008B7DA9" w:rsidRDefault="00C441A2">
            <w:pPr>
              <w:pStyle w:val="TableParagraph"/>
              <w:spacing w:before="8"/>
              <w:jc w:val="left"/>
              <w:rPr>
                <w:b/>
                <w:sz w:val="16"/>
              </w:rPr>
            </w:pPr>
          </w:p>
          <w:p w14:paraId="49EDD32B" w14:textId="77777777" w:rsidR="00C441A2" w:rsidRPr="008B7DA9" w:rsidRDefault="003F76D0">
            <w:pPr>
              <w:pStyle w:val="TableParagraph"/>
              <w:spacing w:before="0"/>
              <w:ind w:left="93" w:right="82"/>
              <w:rPr>
                <w:sz w:val="18"/>
              </w:rPr>
            </w:pPr>
            <w:r w:rsidRPr="008B7DA9">
              <w:rPr>
                <w:sz w:val="18"/>
              </w:rPr>
              <w:t xml:space="preserve">R/W </w:t>
            </w:r>
          </w:p>
        </w:tc>
        <w:tc>
          <w:tcPr>
            <w:tcW w:w="923" w:type="dxa"/>
          </w:tcPr>
          <w:p w14:paraId="49EDD32C" w14:textId="77777777" w:rsidR="00C441A2" w:rsidRPr="008B7DA9" w:rsidRDefault="00C441A2">
            <w:pPr>
              <w:pStyle w:val="TableParagraph"/>
              <w:spacing w:before="0"/>
              <w:jc w:val="left"/>
              <w:rPr>
                <w:b/>
                <w:sz w:val="20"/>
              </w:rPr>
            </w:pPr>
          </w:p>
          <w:p w14:paraId="49EDD32D" w14:textId="77777777" w:rsidR="00C441A2" w:rsidRPr="008B7DA9" w:rsidRDefault="00C441A2">
            <w:pPr>
              <w:pStyle w:val="TableParagraph"/>
              <w:spacing w:before="0"/>
              <w:jc w:val="left"/>
              <w:rPr>
                <w:b/>
                <w:sz w:val="20"/>
              </w:rPr>
            </w:pPr>
          </w:p>
          <w:p w14:paraId="49EDD32E" w14:textId="77777777" w:rsidR="00C441A2" w:rsidRPr="008B7DA9" w:rsidRDefault="00C441A2">
            <w:pPr>
              <w:pStyle w:val="TableParagraph"/>
              <w:spacing w:before="0"/>
              <w:jc w:val="left"/>
              <w:rPr>
                <w:b/>
                <w:sz w:val="20"/>
              </w:rPr>
            </w:pPr>
          </w:p>
          <w:p w14:paraId="49EDD32F" w14:textId="77777777" w:rsidR="00C441A2" w:rsidRPr="008B7DA9" w:rsidRDefault="00C441A2">
            <w:pPr>
              <w:pStyle w:val="TableParagraph"/>
              <w:spacing w:before="0"/>
              <w:jc w:val="left"/>
              <w:rPr>
                <w:b/>
                <w:sz w:val="20"/>
              </w:rPr>
            </w:pPr>
          </w:p>
          <w:p w14:paraId="49EDD330" w14:textId="77777777" w:rsidR="00C441A2" w:rsidRPr="008B7DA9" w:rsidRDefault="00C441A2">
            <w:pPr>
              <w:pStyle w:val="TableParagraph"/>
              <w:spacing w:before="0"/>
              <w:jc w:val="left"/>
              <w:rPr>
                <w:b/>
                <w:sz w:val="20"/>
              </w:rPr>
            </w:pPr>
          </w:p>
          <w:p w14:paraId="49EDD331" w14:textId="77777777" w:rsidR="00C441A2" w:rsidRPr="008B7DA9" w:rsidRDefault="00C441A2">
            <w:pPr>
              <w:pStyle w:val="TableParagraph"/>
              <w:spacing w:before="8"/>
              <w:jc w:val="left"/>
              <w:rPr>
                <w:b/>
                <w:sz w:val="16"/>
              </w:rPr>
            </w:pPr>
          </w:p>
          <w:p w14:paraId="49EDD332" w14:textId="77777777" w:rsidR="00C441A2" w:rsidRPr="008B7DA9" w:rsidRDefault="003F76D0">
            <w:pPr>
              <w:pStyle w:val="TableParagraph"/>
              <w:spacing w:before="0"/>
              <w:ind w:left="115" w:right="107"/>
              <w:rPr>
                <w:sz w:val="18"/>
              </w:rPr>
            </w:pPr>
            <w:r w:rsidRPr="008B7DA9">
              <w:rPr>
                <w:sz w:val="18"/>
              </w:rPr>
              <w:t xml:space="preserve">0 x0 </w:t>
            </w:r>
          </w:p>
        </w:tc>
      </w:tr>
      <w:tr w:rsidR="00C441A2" w14:paraId="49EDD339" w14:textId="77777777">
        <w:trPr>
          <w:trHeight w:val="312"/>
        </w:trPr>
        <w:tc>
          <w:tcPr>
            <w:tcW w:w="959" w:type="dxa"/>
          </w:tcPr>
          <w:p w14:paraId="49EDD334" w14:textId="77777777" w:rsidR="00C441A2" w:rsidRPr="008B7DA9" w:rsidRDefault="003F76D0">
            <w:pPr>
              <w:pStyle w:val="TableParagraph"/>
              <w:spacing w:before="51"/>
              <w:ind w:left="9"/>
              <w:rPr>
                <w:sz w:val="18"/>
              </w:rPr>
            </w:pPr>
            <w:r w:rsidRPr="008B7DA9">
              <w:rPr>
                <w:sz w:val="18"/>
              </w:rPr>
              <w:t xml:space="preserve">0 </w:t>
            </w:r>
          </w:p>
        </w:tc>
        <w:tc>
          <w:tcPr>
            <w:tcW w:w="709" w:type="dxa"/>
          </w:tcPr>
          <w:p w14:paraId="49EDD335" w14:textId="77777777" w:rsidR="00C441A2" w:rsidRPr="008B7DA9" w:rsidRDefault="003F76D0">
            <w:pPr>
              <w:pStyle w:val="TableParagraph"/>
              <w:spacing w:before="51"/>
              <w:ind w:left="93" w:right="83"/>
              <w:rPr>
                <w:sz w:val="18"/>
              </w:rPr>
            </w:pPr>
            <w:r w:rsidRPr="008B7DA9">
              <w:rPr>
                <w:sz w:val="18"/>
              </w:rPr>
              <w:t xml:space="preserve">4.. 0 </w:t>
            </w:r>
          </w:p>
        </w:tc>
        <w:tc>
          <w:tcPr>
            <w:tcW w:w="6662" w:type="dxa"/>
          </w:tcPr>
          <w:p w14:paraId="49EDD336" w14:textId="77777777" w:rsidR="00C441A2" w:rsidRPr="008B7DA9" w:rsidRDefault="003F76D0">
            <w:pPr>
              <w:pStyle w:val="TableParagraph"/>
              <w:spacing w:before="41"/>
              <w:ind w:left="107"/>
              <w:jc w:val="left"/>
              <w:rPr>
                <w:rFonts w:eastAsia="宋体"/>
                <w:sz w:val="18"/>
              </w:rPr>
            </w:pPr>
            <w:r w:rsidRPr="008B7DA9">
              <w:rPr>
                <w:rFonts w:eastAsia="宋体"/>
                <w:sz w:val="18"/>
              </w:rPr>
              <w:t xml:space="preserve">Read only is always 0. </w:t>
            </w:r>
          </w:p>
        </w:tc>
        <w:tc>
          <w:tcPr>
            <w:tcW w:w="709" w:type="dxa"/>
          </w:tcPr>
          <w:p w14:paraId="49EDD337" w14:textId="77777777" w:rsidR="00C441A2" w:rsidRPr="008B7DA9" w:rsidRDefault="003F76D0">
            <w:pPr>
              <w:pStyle w:val="TableParagraph"/>
              <w:spacing w:before="51"/>
              <w:ind w:left="10"/>
              <w:rPr>
                <w:sz w:val="18"/>
              </w:rPr>
            </w:pPr>
            <w:r w:rsidRPr="008B7DA9">
              <w:rPr>
                <w:sz w:val="18"/>
              </w:rPr>
              <w:t xml:space="preserve">0 </w:t>
            </w:r>
          </w:p>
        </w:tc>
        <w:tc>
          <w:tcPr>
            <w:tcW w:w="923" w:type="dxa"/>
          </w:tcPr>
          <w:p w14:paraId="49EDD338" w14:textId="77777777" w:rsidR="00C441A2" w:rsidRPr="008B7DA9" w:rsidRDefault="003F76D0">
            <w:pPr>
              <w:pStyle w:val="TableParagraph"/>
              <w:spacing w:before="51"/>
              <w:ind w:left="8"/>
              <w:rPr>
                <w:sz w:val="18"/>
              </w:rPr>
            </w:pPr>
            <w:r w:rsidRPr="008B7DA9">
              <w:rPr>
                <w:sz w:val="18"/>
              </w:rPr>
              <w:t xml:space="preserve">0 </w:t>
            </w:r>
          </w:p>
        </w:tc>
      </w:tr>
    </w:tbl>
    <w:p w14:paraId="49EDD33A" w14:textId="77777777" w:rsidR="00C441A2" w:rsidRDefault="00C441A2">
      <w:pPr>
        <w:rPr>
          <w:sz w:val="18"/>
        </w:rPr>
        <w:sectPr w:rsidR="00C441A2">
          <w:headerReference w:type="default" r:id="rId68"/>
          <w:footerReference w:type="default" r:id="rId69"/>
          <w:pgSz w:w="11910" w:h="16840"/>
          <w:pgMar w:top="1620" w:right="0" w:bottom="1380" w:left="0" w:header="890" w:footer="1195" w:gutter="0"/>
          <w:pgNumType w:start="109"/>
          <w:cols w:space="720"/>
        </w:sectPr>
      </w:pPr>
    </w:p>
    <w:p w14:paraId="49EDD33B" w14:textId="77777777" w:rsidR="00C441A2" w:rsidRDefault="003F76D0">
      <w:pPr>
        <w:pStyle w:val="2"/>
        <w:numPr>
          <w:ilvl w:val="1"/>
          <w:numId w:val="5"/>
        </w:numPr>
        <w:tabs>
          <w:tab w:val="left" w:pos="1919"/>
          <w:tab w:val="left" w:pos="1920"/>
        </w:tabs>
        <w:ind w:left="1920" w:hanging="840"/>
      </w:pPr>
      <w:bookmarkStart w:id="425" w:name="7.23_SRSCtl寄存器_(CP0_Register_12,_Select_"/>
      <w:bookmarkEnd w:id="425"/>
      <w:r>
        <w:lastRenderedPageBreak/>
        <w:t xml:space="preserve"> </w:t>
      </w:r>
      <w:bookmarkStart w:id="426" w:name="_Toc44084319"/>
      <w:r>
        <w:t>SRSCtl Register (CP0 Register 12, Select 2)</w:t>
      </w:r>
      <w:bookmarkEnd w:id="426"/>
      <w:r>
        <w:t xml:space="preserve"> </w:t>
      </w:r>
    </w:p>
    <w:p w14:paraId="49EDD33C"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SRSCtl register is used to control the shadow register.  Since GS464E implements only one set of general purpose registers, the shadow of the general purpose register is the general purpose register itself. </w:t>
      </w:r>
    </w:p>
    <w:p w14:paraId="49EDD33D"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48" w:history="1">
        <w:r w:rsidR="003F76D0" w:rsidRPr="004C5CEE">
          <w:rPr>
            <w:rFonts w:ascii="Times New Roman" w:hAnsi="Times New Roman" w:cs="Times New Roman"/>
          </w:rPr>
          <w:t xml:space="preserve">Figure 7-25 illustrates the format of the SRSCtl register; </w:t>
        </w:r>
      </w:hyperlink>
      <w:hyperlink w:anchor="_bookmark249" w:history="1">
        <w:r w:rsidR="003F76D0" w:rsidRPr="004C5CEE">
          <w:rPr>
            <w:rFonts w:ascii="Times New Roman" w:hAnsi="Times New Roman" w:cs="Times New Roman"/>
          </w:rPr>
          <w:t xml:space="preserve"> The SRSCtl register fields are described in Table 7-26. </w:t>
        </w:r>
      </w:hyperlink>
    </w:p>
    <w:p w14:paraId="49EDD33E" w14:textId="77777777" w:rsidR="00C441A2" w:rsidRDefault="00C441A2">
      <w:pPr>
        <w:pStyle w:val="a3"/>
        <w:rPr>
          <w:sz w:val="22"/>
        </w:rPr>
      </w:pPr>
    </w:p>
    <w:p w14:paraId="49EDD33F" w14:textId="77777777" w:rsidR="00C441A2" w:rsidRDefault="00C441A2">
      <w:pPr>
        <w:pStyle w:val="a3"/>
        <w:spacing w:before="11"/>
        <w:rPr>
          <w:sz w:val="17"/>
        </w:rPr>
      </w:pPr>
    </w:p>
    <w:p w14:paraId="49EDD340" w14:textId="77777777" w:rsidR="00C441A2" w:rsidRDefault="003F76D0">
      <w:pPr>
        <w:pStyle w:val="4"/>
        <w:spacing w:before="1"/>
        <w:ind w:left="894"/>
      </w:pPr>
      <w:bookmarkStart w:id="427" w:name="_bookmark248"/>
      <w:bookmarkEnd w:id="427"/>
      <w:r>
        <w:t xml:space="preserve"> Figure 7-25 SRSCtl register format </w:t>
      </w:r>
    </w:p>
    <w:p w14:paraId="49EDD341" w14:textId="77777777" w:rsidR="00C441A2" w:rsidRDefault="00C441A2">
      <w:pPr>
        <w:pStyle w:val="a3"/>
        <w:spacing w:before="2"/>
        <w:rPr>
          <w:b/>
          <w:sz w:val="9"/>
        </w:rPr>
      </w:pPr>
    </w:p>
    <w:tbl>
      <w:tblPr>
        <w:tblStyle w:val="TableNormal"/>
        <w:tblW w:w="0" w:type="auto"/>
        <w:tblInd w:w="963" w:type="dxa"/>
        <w:tblLayout w:type="fixed"/>
        <w:tblLook w:val="01E0" w:firstRow="1" w:lastRow="1" w:firstColumn="1" w:lastColumn="1" w:noHBand="0" w:noVBand="0"/>
      </w:tblPr>
      <w:tblGrid>
        <w:gridCol w:w="310"/>
        <w:gridCol w:w="310"/>
        <w:gridCol w:w="624"/>
        <w:gridCol w:w="625"/>
        <w:gridCol w:w="1562"/>
        <w:gridCol w:w="1564"/>
        <w:gridCol w:w="625"/>
        <w:gridCol w:w="627"/>
        <w:gridCol w:w="306"/>
        <w:gridCol w:w="321"/>
        <w:gridCol w:w="626"/>
        <w:gridCol w:w="626"/>
        <w:gridCol w:w="313"/>
        <w:gridCol w:w="314"/>
        <w:gridCol w:w="629"/>
        <w:gridCol w:w="630"/>
      </w:tblGrid>
      <w:tr w:rsidR="00C441A2" w14:paraId="49EDD352" w14:textId="77777777">
        <w:trPr>
          <w:trHeight w:val="216"/>
        </w:trPr>
        <w:tc>
          <w:tcPr>
            <w:tcW w:w="310" w:type="dxa"/>
            <w:tcBorders>
              <w:bottom w:val="single" w:sz="4" w:space="0" w:color="000000"/>
            </w:tcBorders>
          </w:tcPr>
          <w:p w14:paraId="49EDD342"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310" w:type="dxa"/>
            <w:tcBorders>
              <w:bottom w:val="single" w:sz="4" w:space="0" w:color="000000"/>
            </w:tcBorders>
          </w:tcPr>
          <w:p w14:paraId="49EDD343" w14:textId="77777777" w:rsidR="00C441A2" w:rsidRDefault="003F76D0">
            <w:pPr>
              <w:pStyle w:val="TableParagraph"/>
              <w:spacing w:before="0" w:line="123" w:lineRule="exact"/>
              <w:ind w:left="98"/>
              <w:jc w:val="left"/>
              <w:rPr>
                <w:rFonts w:ascii="Arial"/>
                <w:sz w:val="11"/>
              </w:rPr>
            </w:pPr>
            <w:r>
              <w:rPr>
                <w:rFonts w:ascii="Arial"/>
                <w:sz w:val="11"/>
              </w:rPr>
              <w:t xml:space="preserve">30 </w:t>
            </w:r>
          </w:p>
        </w:tc>
        <w:tc>
          <w:tcPr>
            <w:tcW w:w="624" w:type="dxa"/>
            <w:tcBorders>
              <w:bottom w:val="single" w:sz="4" w:space="0" w:color="000000"/>
            </w:tcBorders>
          </w:tcPr>
          <w:p w14:paraId="49EDD344" w14:textId="77777777" w:rsidR="00C441A2" w:rsidRDefault="003F76D0">
            <w:pPr>
              <w:pStyle w:val="TableParagraph"/>
              <w:spacing w:before="0" w:line="123" w:lineRule="exact"/>
              <w:ind w:left="98"/>
              <w:jc w:val="left"/>
              <w:rPr>
                <w:rFonts w:ascii="Arial"/>
                <w:sz w:val="11"/>
              </w:rPr>
            </w:pPr>
            <w:r>
              <w:rPr>
                <w:rFonts w:ascii="Arial"/>
                <w:sz w:val="11"/>
              </w:rPr>
              <w:t xml:space="preserve">29 </w:t>
            </w:r>
          </w:p>
        </w:tc>
        <w:tc>
          <w:tcPr>
            <w:tcW w:w="625" w:type="dxa"/>
            <w:tcBorders>
              <w:bottom w:val="single" w:sz="4" w:space="0" w:color="000000"/>
            </w:tcBorders>
          </w:tcPr>
          <w:p w14:paraId="49EDD345" w14:textId="77777777" w:rsidR="00C441A2" w:rsidRDefault="003F76D0">
            <w:pPr>
              <w:pStyle w:val="TableParagraph"/>
              <w:spacing w:before="0" w:line="123" w:lineRule="exact"/>
              <w:ind w:left="411"/>
              <w:jc w:val="left"/>
              <w:rPr>
                <w:rFonts w:ascii="Arial"/>
                <w:sz w:val="11"/>
              </w:rPr>
            </w:pPr>
            <w:r>
              <w:rPr>
                <w:rFonts w:ascii="Arial"/>
                <w:sz w:val="11"/>
              </w:rPr>
              <w:t xml:space="preserve">26 </w:t>
            </w:r>
          </w:p>
        </w:tc>
        <w:tc>
          <w:tcPr>
            <w:tcW w:w="1562" w:type="dxa"/>
            <w:tcBorders>
              <w:bottom w:val="single" w:sz="4" w:space="0" w:color="000000"/>
            </w:tcBorders>
          </w:tcPr>
          <w:p w14:paraId="49EDD346" w14:textId="77777777" w:rsidR="00C441A2" w:rsidRDefault="003F76D0">
            <w:pPr>
              <w:pStyle w:val="TableParagraph"/>
              <w:spacing w:before="0" w:line="123" w:lineRule="exact"/>
              <w:ind w:left="98"/>
              <w:jc w:val="left"/>
              <w:rPr>
                <w:rFonts w:ascii="Arial"/>
                <w:sz w:val="11"/>
              </w:rPr>
            </w:pPr>
            <w:r>
              <w:rPr>
                <w:rFonts w:ascii="Arial"/>
                <w:sz w:val="11"/>
              </w:rPr>
              <w:t xml:space="preserve">25 </w:t>
            </w:r>
          </w:p>
        </w:tc>
        <w:tc>
          <w:tcPr>
            <w:tcW w:w="1564" w:type="dxa"/>
            <w:tcBorders>
              <w:bottom w:val="single" w:sz="4" w:space="0" w:color="000000"/>
            </w:tcBorders>
          </w:tcPr>
          <w:p w14:paraId="49EDD347" w14:textId="77777777" w:rsidR="00C441A2" w:rsidRDefault="003F76D0">
            <w:pPr>
              <w:pStyle w:val="TableParagraph"/>
              <w:spacing w:before="0" w:line="123" w:lineRule="exact"/>
              <w:ind w:right="91"/>
              <w:jc w:val="right"/>
              <w:rPr>
                <w:rFonts w:ascii="Arial"/>
                <w:sz w:val="11"/>
              </w:rPr>
            </w:pPr>
            <w:r>
              <w:rPr>
                <w:rFonts w:ascii="Arial"/>
                <w:sz w:val="11"/>
              </w:rPr>
              <w:t xml:space="preserve">16 </w:t>
            </w:r>
          </w:p>
        </w:tc>
        <w:tc>
          <w:tcPr>
            <w:tcW w:w="625" w:type="dxa"/>
            <w:tcBorders>
              <w:bottom w:val="single" w:sz="4" w:space="0" w:color="000000"/>
            </w:tcBorders>
          </w:tcPr>
          <w:p w14:paraId="49EDD348" w14:textId="77777777" w:rsidR="00C441A2" w:rsidRDefault="003F76D0">
            <w:pPr>
              <w:pStyle w:val="TableParagraph"/>
              <w:spacing w:before="0" w:line="123" w:lineRule="exact"/>
              <w:ind w:left="97"/>
              <w:jc w:val="left"/>
              <w:rPr>
                <w:rFonts w:ascii="Arial"/>
                <w:sz w:val="11"/>
              </w:rPr>
            </w:pPr>
            <w:r>
              <w:rPr>
                <w:rFonts w:ascii="Arial"/>
                <w:sz w:val="11"/>
              </w:rPr>
              <w:t xml:space="preserve">15 </w:t>
            </w:r>
          </w:p>
        </w:tc>
        <w:tc>
          <w:tcPr>
            <w:tcW w:w="627" w:type="dxa"/>
            <w:tcBorders>
              <w:bottom w:val="single" w:sz="4" w:space="0" w:color="000000"/>
            </w:tcBorders>
          </w:tcPr>
          <w:p w14:paraId="49EDD349" w14:textId="77777777" w:rsidR="00C441A2" w:rsidRDefault="003F76D0">
            <w:pPr>
              <w:pStyle w:val="TableParagraph"/>
              <w:spacing w:before="0" w:line="123" w:lineRule="exact"/>
              <w:ind w:left="408"/>
              <w:jc w:val="left"/>
              <w:rPr>
                <w:rFonts w:ascii="Arial"/>
                <w:sz w:val="11"/>
              </w:rPr>
            </w:pPr>
            <w:r>
              <w:rPr>
                <w:rFonts w:ascii="Arial"/>
                <w:sz w:val="11"/>
              </w:rPr>
              <w:t xml:space="preserve">12 </w:t>
            </w:r>
          </w:p>
        </w:tc>
        <w:tc>
          <w:tcPr>
            <w:tcW w:w="306" w:type="dxa"/>
            <w:tcBorders>
              <w:bottom w:val="single" w:sz="4" w:space="0" w:color="000000"/>
            </w:tcBorders>
          </w:tcPr>
          <w:p w14:paraId="49EDD34A" w14:textId="77777777" w:rsidR="00C441A2" w:rsidRDefault="003F76D0">
            <w:pPr>
              <w:pStyle w:val="TableParagraph"/>
              <w:spacing w:before="0" w:line="123" w:lineRule="exact"/>
              <w:ind w:left="97"/>
              <w:jc w:val="left"/>
              <w:rPr>
                <w:rFonts w:ascii="Arial"/>
                <w:sz w:val="11"/>
              </w:rPr>
            </w:pPr>
            <w:r>
              <w:rPr>
                <w:rFonts w:ascii="Arial"/>
                <w:sz w:val="11"/>
              </w:rPr>
              <w:t xml:space="preserve">11 </w:t>
            </w:r>
          </w:p>
        </w:tc>
        <w:tc>
          <w:tcPr>
            <w:tcW w:w="321" w:type="dxa"/>
            <w:tcBorders>
              <w:bottom w:val="single" w:sz="4" w:space="0" w:color="000000"/>
            </w:tcBorders>
          </w:tcPr>
          <w:p w14:paraId="49EDD34B" w14:textId="77777777" w:rsidR="00C441A2" w:rsidRDefault="003F76D0">
            <w:pPr>
              <w:pStyle w:val="TableParagraph"/>
              <w:spacing w:before="0" w:line="123" w:lineRule="exact"/>
              <w:ind w:left="99"/>
              <w:jc w:val="left"/>
              <w:rPr>
                <w:rFonts w:ascii="Arial"/>
                <w:sz w:val="11"/>
              </w:rPr>
            </w:pPr>
            <w:r>
              <w:rPr>
                <w:rFonts w:ascii="Arial"/>
                <w:sz w:val="11"/>
              </w:rPr>
              <w:t xml:space="preserve">10 </w:t>
            </w:r>
          </w:p>
        </w:tc>
        <w:tc>
          <w:tcPr>
            <w:tcW w:w="626" w:type="dxa"/>
            <w:tcBorders>
              <w:bottom w:val="single" w:sz="4" w:space="0" w:color="000000"/>
            </w:tcBorders>
          </w:tcPr>
          <w:p w14:paraId="49EDD34C" w14:textId="77777777" w:rsidR="00C441A2" w:rsidRDefault="003F76D0">
            <w:pPr>
              <w:pStyle w:val="TableParagraph"/>
              <w:spacing w:before="0" w:line="123" w:lineRule="exact"/>
              <w:ind w:left="122"/>
              <w:jc w:val="left"/>
              <w:rPr>
                <w:rFonts w:ascii="Arial"/>
                <w:sz w:val="11"/>
              </w:rPr>
            </w:pPr>
            <w:r>
              <w:rPr>
                <w:rFonts w:ascii="Arial"/>
                <w:sz w:val="11"/>
              </w:rPr>
              <w:t xml:space="preserve">9 </w:t>
            </w:r>
          </w:p>
        </w:tc>
        <w:tc>
          <w:tcPr>
            <w:tcW w:w="626" w:type="dxa"/>
            <w:tcBorders>
              <w:bottom w:val="single" w:sz="4" w:space="0" w:color="000000"/>
            </w:tcBorders>
          </w:tcPr>
          <w:p w14:paraId="49EDD34D" w14:textId="77777777" w:rsidR="00C441A2" w:rsidRDefault="003F76D0">
            <w:pPr>
              <w:pStyle w:val="TableParagraph"/>
              <w:spacing w:before="0" w:line="123" w:lineRule="exact"/>
              <w:ind w:right="130"/>
              <w:jc w:val="right"/>
              <w:rPr>
                <w:rFonts w:ascii="Arial"/>
                <w:sz w:val="11"/>
              </w:rPr>
            </w:pPr>
            <w:r>
              <w:rPr>
                <w:rFonts w:ascii="Arial"/>
                <w:sz w:val="11"/>
              </w:rPr>
              <w:t xml:space="preserve">6 </w:t>
            </w:r>
          </w:p>
        </w:tc>
        <w:tc>
          <w:tcPr>
            <w:tcW w:w="313" w:type="dxa"/>
            <w:tcBorders>
              <w:bottom w:val="single" w:sz="4" w:space="0" w:color="000000"/>
            </w:tcBorders>
          </w:tcPr>
          <w:p w14:paraId="49EDD34E" w14:textId="77777777" w:rsidR="00C441A2" w:rsidRDefault="003F76D0">
            <w:pPr>
              <w:pStyle w:val="TableParagraph"/>
              <w:spacing w:before="0" w:line="123" w:lineRule="exact"/>
              <w:ind w:right="12"/>
              <w:rPr>
                <w:rFonts w:ascii="Arial"/>
                <w:sz w:val="11"/>
              </w:rPr>
            </w:pPr>
            <w:r>
              <w:rPr>
                <w:rFonts w:ascii="Arial"/>
                <w:sz w:val="11"/>
              </w:rPr>
              <w:t xml:space="preserve">5 </w:t>
            </w:r>
          </w:p>
        </w:tc>
        <w:tc>
          <w:tcPr>
            <w:tcW w:w="314" w:type="dxa"/>
            <w:tcBorders>
              <w:bottom w:val="single" w:sz="4" w:space="0" w:color="000000"/>
            </w:tcBorders>
          </w:tcPr>
          <w:p w14:paraId="49EDD34F" w14:textId="77777777" w:rsidR="00C441A2" w:rsidRDefault="003F76D0">
            <w:pPr>
              <w:pStyle w:val="TableParagraph"/>
              <w:spacing w:before="0" w:line="123" w:lineRule="exact"/>
              <w:ind w:right="15"/>
              <w:rPr>
                <w:rFonts w:ascii="Arial"/>
                <w:sz w:val="11"/>
              </w:rPr>
            </w:pPr>
            <w:r>
              <w:rPr>
                <w:rFonts w:ascii="Arial"/>
                <w:sz w:val="11"/>
              </w:rPr>
              <w:t xml:space="preserve">4 </w:t>
            </w:r>
          </w:p>
        </w:tc>
        <w:tc>
          <w:tcPr>
            <w:tcW w:w="629" w:type="dxa"/>
            <w:tcBorders>
              <w:bottom w:val="single" w:sz="4" w:space="0" w:color="000000"/>
            </w:tcBorders>
          </w:tcPr>
          <w:p w14:paraId="49EDD350" w14:textId="77777777" w:rsidR="00C441A2" w:rsidRDefault="003F76D0">
            <w:pPr>
              <w:pStyle w:val="TableParagraph"/>
              <w:spacing w:before="0" w:line="123" w:lineRule="exact"/>
              <w:ind w:left="116"/>
              <w:jc w:val="left"/>
              <w:rPr>
                <w:rFonts w:ascii="Arial"/>
                <w:sz w:val="11"/>
              </w:rPr>
            </w:pPr>
            <w:r>
              <w:rPr>
                <w:rFonts w:ascii="Arial"/>
                <w:sz w:val="11"/>
              </w:rPr>
              <w:t xml:space="preserve">3 </w:t>
            </w:r>
          </w:p>
        </w:tc>
        <w:tc>
          <w:tcPr>
            <w:tcW w:w="630" w:type="dxa"/>
            <w:tcBorders>
              <w:bottom w:val="single" w:sz="4" w:space="0" w:color="000000"/>
            </w:tcBorders>
          </w:tcPr>
          <w:p w14:paraId="49EDD351" w14:textId="77777777" w:rsidR="00C441A2" w:rsidRDefault="003F76D0">
            <w:pPr>
              <w:pStyle w:val="TableParagraph"/>
              <w:spacing w:before="0" w:line="123" w:lineRule="exact"/>
              <w:ind w:right="137"/>
              <w:jc w:val="right"/>
              <w:rPr>
                <w:rFonts w:ascii="Arial"/>
                <w:sz w:val="11"/>
              </w:rPr>
            </w:pPr>
            <w:r>
              <w:rPr>
                <w:rFonts w:ascii="Arial"/>
                <w:sz w:val="11"/>
              </w:rPr>
              <w:t xml:space="preserve">0 </w:t>
            </w:r>
          </w:p>
        </w:tc>
      </w:tr>
      <w:tr w:rsidR="00C441A2" w14:paraId="49EDD35B" w14:textId="77777777">
        <w:trPr>
          <w:trHeight w:val="313"/>
        </w:trPr>
        <w:tc>
          <w:tcPr>
            <w:tcW w:w="620" w:type="dxa"/>
            <w:gridSpan w:val="2"/>
            <w:tcBorders>
              <w:top w:val="single" w:sz="4" w:space="0" w:color="000000"/>
              <w:left w:val="single" w:sz="4" w:space="0" w:color="000000"/>
              <w:bottom w:val="single" w:sz="4" w:space="0" w:color="000000"/>
              <w:right w:val="single" w:sz="4" w:space="0" w:color="000000"/>
            </w:tcBorders>
          </w:tcPr>
          <w:p w14:paraId="49EDD353" w14:textId="77777777" w:rsidR="00C441A2" w:rsidRDefault="003F76D0">
            <w:pPr>
              <w:pStyle w:val="TableParagraph"/>
              <w:ind w:left="8"/>
              <w:rPr>
                <w:sz w:val="18"/>
              </w:rPr>
            </w:pPr>
            <w:r>
              <w:rPr>
                <w:sz w:val="18"/>
              </w:rPr>
              <w:t xml:space="preserve">0 </w:t>
            </w:r>
          </w:p>
        </w:tc>
        <w:tc>
          <w:tcPr>
            <w:tcW w:w="1249" w:type="dxa"/>
            <w:gridSpan w:val="2"/>
            <w:tcBorders>
              <w:top w:val="single" w:sz="4" w:space="0" w:color="000000"/>
              <w:left w:val="single" w:sz="4" w:space="0" w:color="000000"/>
              <w:bottom w:val="single" w:sz="4" w:space="0" w:color="000000"/>
              <w:right w:val="single" w:sz="4" w:space="0" w:color="000000"/>
            </w:tcBorders>
          </w:tcPr>
          <w:p w14:paraId="49EDD354" w14:textId="77777777" w:rsidR="00C441A2" w:rsidRDefault="003F76D0">
            <w:pPr>
              <w:pStyle w:val="TableParagraph"/>
              <w:ind w:left="438" w:right="430"/>
              <w:rPr>
                <w:sz w:val="18"/>
              </w:rPr>
            </w:pPr>
            <w:r>
              <w:rPr>
                <w:sz w:val="18"/>
              </w:rPr>
              <w:t xml:space="preserve">HSS </w:t>
            </w:r>
          </w:p>
        </w:tc>
        <w:tc>
          <w:tcPr>
            <w:tcW w:w="3126" w:type="dxa"/>
            <w:gridSpan w:val="2"/>
            <w:tcBorders>
              <w:top w:val="single" w:sz="4" w:space="0" w:color="000000"/>
              <w:left w:val="single" w:sz="4" w:space="0" w:color="000000"/>
              <w:bottom w:val="single" w:sz="4" w:space="0" w:color="000000"/>
              <w:right w:val="single" w:sz="4" w:space="0" w:color="000000"/>
            </w:tcBorders>
          </w:tcPr>
          <w:p w14:paraId="49EDD355" w14:textId="77777777" w:rsidR="00C441A2" w:rsidRDefault="003F76D0">
            <w:pPr>
              <w:pStyle w:val="TableParagraph"/>
              <w:ind w:left="4"/>
              <w:rPr>
                <w:sz w:val="18"/>
              </w:rPr>
            </w:pPr>
            <w:r>
              <w:rPr>
                <w:sz w:val="18"/>
              </w:rPr>
              <w:t xml:space="preserve">0 </w:t>
            </w:r>
          </w:p>
        </w:tc>
        <w:tc>
          <w:tcPr>
            <w:tcW w:w="1252" w:type="dxa"/>
            <w:gridSpan w:val="2"/>
            <w:tcBorders>
              <w:top w:val="single" w:sz="4" w:space="0" w:color="000000"/>
              <w:left w:val="single" w:sz="4" w:space="0" w:color="000000"/>
              <w:bottom w:val="single" w:sz="4" w:space="0" w:color="000000"/>
              <w:right w:val="single" w:sz="4" w:space="0" w:color="000000"/>
            </w:tcBorders>
          </w:tcPr>
          <w:p w14:paraId="49EDD356" w14:textId="77777777" w:rsidR="00C441A2" w:rsidRDefault="003F76D0">
            <w:pPr>
              <w:pStyle w:val="TableParagraph"/>
              <w:ind w:left="445" w:right="445"/>
              <w:rPr>
                <w:sz w:val="18"/>
              </w:rPr>
            </w:pPr>
            <w:r>
              <w:rPr>
                <w:sz w:val="18"/>
              </w:rPr>
              <w:t xml:space="preserve">ESS </w:t>
            </w:r>
          </w:p>
        </w:tc>
        <w:tc>
          <w:tcPr>
            <w:tcW w:w="627" w:type="dxa"/>
            <w:gridSpan w:val="2"/>
            <w:tcBorders>
              <w:top w:val="single" w:sz="4" w:space="0" w:color="000000"/>
              <w:left w:val="single" w:sz="4" w:space="0" w:color="000000"/>
              <w:bottom w:val="single" w:sz="4" w:space="0" w:color="000000"/>
              <w:right w:val="single" w:sz="4" w:space="0" w:color="000000"/>
            </w:tcBorders>
          </w:tcPr>
          <w:p w14:paraId="49EDD357" w14:textId="77777777" w:rsidR="00C441A2" w:rsidRDefault="003F76D0">
            <w:pPr>
              <w:pStyle w:val="TableParagraph"/>
              <w:ind w:right="3"/>
              <w:rPr>
                <w:sz w:val="18"/>
              </w:rPr>
            </w:pPr>
            <w:r>
              <w:rPr>
                <w:sz w:val="18"/>
              </w:rPr>
              <w:t xml:space="preserve">0 </w:t>
            </w:r>
          </w:p>
        </w:tc>
        <w:tc>
          <w:tcPr>
            <w:tcW w:w="1252" w:type="dxa"/>
            <w:gridSpan w:val="2"/>
            <w:tcBorders>
              <w:top w:val="single" w:sz="4" w:space="0" w:color="000000"/>
              <w:left w:val="single" w:sz="4" w:space="0" w:color="000000"/>
              <w:bottom w:val="single" w:sz="4" w:space="0" w:color="000000"/>
              <w:right w:val="single" w:sz="4" w:space="0" w:color="000000"/>
            </w:tcBorders>
          </w:tcPr>
          <w:p w14:paraId="49EDD358" w14:textId="77777777" w:rsidR="00C441A2" w:rsidRDefault="003F76D0">
            <w:pPr>
              <w:pStyle w:val="TableParagraph"/>
              <w:ind w:left="435" w:right="445"/>
              <w:rPr>
                <w:sz w:val="18"/>
              </w:rPr>
            </w:pPr>
            <w:r>
              <w:rPr>
                <w:sz w:val="18"/>
              </w:rPr>
              <w:t xml:space="preserve">PSS </w:t>
            </w:r>
          </w:p>
        </w:tc>
        <w:tc>
          <w:tcPr>
            <w:tcW w:w="627" w:type="dxa"/>
            <w:gridSpan w:val="2"/>
            <w:tcBorders>
              <w:top w:val="single" w:sz="4" w:space="0" w:color="000000"/>
              <w:left w:val="single" w:sz="4" w:space="0" w:color="000000"/>
              <w:bottom w:val="single" w:sz="4" w:space="0" w:color="000000"/>
              <w:right w:val="single" w:sz="4" w:space="0" w:color="000000"/>
            </w:tcBorders>
          </w:tcPr>
          <w:p w14:paraId="49EDD359" w14:textId="77777777" w:rsidR="00C441A2" w:rsidRDefault="003F76D0">
            <w:pPr>
              <w:pStyle w:val="TableParagraph"/>
              <w:ind w:right="14"/>
              <w:rPr>
                <w:sz w:val="18"/>
              </w:rPr>
            </w:pPr>
            <w:r>
              <w:rPr>
                <w:sz w:val="18"/>
              </w:rPr>
              <w:t xml:space="preserve">0 </w:t>
            </w:r>
          </w:p>
        </w:tc>
        <w:tc>
          <w:tcPr>
            <w:tcW w:w="1259" w:type="dxa"/>
            <w:gridSpan w:val="2"/>
            <w:tcBorders>
              <w:top w:val="single" w:sz="4" w:space="0" w:color="000000"/>
              <w:left w:val="single" w:sz="4" w:space="0" w:color="000000"/>
              <w:bottom w:val="single" w:sz="4" w:space="0" w:color="000000"/>
              <w:right w:val="single" w:sz="4" w:space="0" w:color="000000"/>
            </w:tcBorders>
          </w:tcPr>
          <w:p w14:paraId="49EDD35A" w14:textId="77777777" w:rsidR="00C441A2" w:rsidRDefault="003F76D0">
            <w:pPr>
              <w:pStyle w:val="TableParagraph"/>
              <w:ind w:left="433" w:right="455"/>
              <w:rPr>
                <w:sz w:val="18"/>
              </w:rPr>
            </w:pPr>
            <w:r>
              <w:rPr>
                <w:sz w:val="18"/>
              </w:rPr>
              <w:t xml:space="preserve">CSS </w:t>
            </w:r>
          </w:p>
        </w:tc>
      </w:tr>
    </w:tbl>
    <w:p w14:paraId="49EDD35C" w14:textId="77777777" w:rsidR="00C441A2" w:rsidRDefault="00C441A2">
      <w:pPr>
        <w:pStyle w:val="a3"/>
        <w:rPr>
          <w:b/>
          <w:sz w:val="22"/>
        </w:rPr>
      </w:pPr>
    </w:p>
    <w:p w14:paraId="49EDD35D" w14:textId="77777777" w:rsidR="00C441A2" w:rsidRDefault="00C441A2">
      <w:pPr>
        <w:pStyle w:val="a3"/>
        <w:spacing w:before="1"/>
        <w:rPr>
          <w:b/>
          <w:sz w:val="28"/>
        </w:rPr>
      </w:pPr>
    </w:p>
    <w:p w14:paraId="49EDD35E" w14:textId="77777777" w:rsidR="00C441A2" w:rsidRDefault="003F76D0">
      <w:pPr>
        <w:spacing w:after="23"/>
        <w:ind w:left="895" w:right="895"/>
        <w:jc w:val="center"/>
        <w:rPr>
          <w:b/>
          <w:sz w:val="21"/>
        </w:rPr>
      </w:pPr>
      <w:bookmarkStart w:id="428" w:name="_bookmark249"/>
      <w:bookmarkEnd w:id="428"/>
      <w:r>
        <w:rPr>
          <w:b/>
          <w:sz w:val="21"/>
        </w:rPr>
        <w:t xml:space="preserve"> Table 7-26 SRSCtl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364" w14:textId="77777777">
        <w:trPr>
          <w:trHeight w:val="312"/>
        </w:trPr>
        <w:tc>
          <w:tcPr>
            <w:tcW w:w="959" w:type="dxa"/>
            <w:tcBorders>
              <w:bottom w:val="double" w:sz="1" w:space="0" w:color="000000"/>
            </w:tcBorders>
          </w:tcPr>
          <w:p w14:paraId="49EDD35F"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360"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361"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362"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363"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14:paraId="49EDD36A" w14:textId="77777777">
        <w:trPr>
          <w:trHeight w:val="312"/>
        </w:trPr>
        <w:tc>
          <w:tcPr>
            <w:tcW w:w="959" w:type="dxa"/>
            <w:tcBorders>
              <w:top w:val="double" w:sz="1" w:space="0" w:color="000000"/>
            </w:tcBorders>
          </w:tcPr>
          <w:p w14:paraId="49EDD365" w14:textId="77777777" w:rsidR="00C441A2" w:rsidRPr="000657D8" w:rsidRDefault="003F76D0">
            <w:pPr>
              <w:pStyle w:val="TableParagraph"/>
              <w:spacing w:before="51"/>
              <w:ind w:left="9"/>
              <w:rPr>
                <w:sz w:val="18"/>
              </w:rPr>
            </w:pPr>
            <w:r w:rsidRPr="000657D8">
              <w:rPr>
                <w:sz w:val="18"/>
              </w:rPr>
              <w:t xml:space="preserve">0 </w:t>
            </w:r>
          </w:p>
        </w:tc>
        <w:tc>
          <w:tcPr>
            <w:tcW w:w="709" w:type="dxa"/>
            <w:tcBorders>
              <w:top w:val="double" w:sz="1" w:space="0" w:color="000000"/>
            </w:tcBorders>
          </w:tcPr>
          <w:p w14:paraId="49EDD366" w14:textId="77777777" w:rsidR="00C441A2" w:rsidRPr="000657D8" w:rsidRDefault="003F76D0">
            <w:pPr>
              <w:pStyle w:val="TableParagraph"/>
              <w:spacing w:before="51"/>
              <w:ind w:left="93" w:right="83"/>
              <w:rPr>
                <w:sz w:val="18"/>
              </w:rPr>
            </w:pPr>
            <w:r w:rsidRPr="000657D8">
              <w:rPr>
                <w:sz w:val="18"/>
              </w:rPr>
              <w:t xml:space="preserve">31.. 30 </w:t>
            </w:r>
          </w:p>
        </w:tc>
        <w:tc>
          <w:tcPr>
            <w:tcW w:w="6662" w:type="dxa"/>
            <w:tcBorders>
              <w:top w:val="double" w:sz="1" w:space="0" w:color="000000"/>
            </w:tcBorders>
          </w:tcPr>
          <w:p w14:paraId="49EDD367"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Read only is always 0. </w:t>
            </w:r>
          </w:p>
        </w:tc>
        <w:tc>
          <w:tcPr>
            <w:tcW w:w="709" w:type="dxa"/>
            <w:tcBorders>
              <w:top w:val="double" w:sz="1" w:space="0" w:color="000000"/>
            </w:tcBorders>
          </w:tcPr>
          <w:p w14:paraId="49EDD368" w14:textId="77777777" w:rsidR="00C441A2" w:rsidRPr="000657D8" w:rsidRDefault="003F76D0">
            <w:pPr>
              <w:pStyle w:val="TableParagraph"/>
              <w:spacing w:before="51"/>
              <w:ind w:left="10"/>
              <w:rPr>
                <w:sz w:val="18"/>
              </w:rPr>
            </w:pPr>
            <w:r w:rsidRPr="000657D8">
              <w:rPr>
                <w:sz w:val="18"/>
              </w:rPr>
              <w:t xml:space="preserve">0 </w:t>
            </w:r>
          </w:p>
        </w:tc>
        <w:tc>
          <w:tcPr>
            <w:tcW w:w="923" w:type="dxa"/>
            <w:tcBorders>
              <w:top w:val="double" w:sz="1" w:space="0" w:color="000000"/>
            </w:tcBorders>
          </w:tcPr>
          <w:p w14:paraId="49EDD369" w14:textId="77777777" w:rsidR="00C441A2" w:rsidRPr="000657D8" w:rsidRDefault="003F76D0">
            <w:pPr>
              <w:pStyle w:val="TableParagraph"/>
              <w:spacing w:before="51"/>
              <w:ind w:left="8"/>
              <w:rPr>
                <w:sz w:val="18"/>
              </w:rPr>
            </w:pPr>
            <w:r w:rsidRPr="000657D8">
              <w:rPr>
                <w:sz w:val="18"/>
              </w:rPr>
              <w:t xml:space="preserve">0 </w:t>
            </w:r>
          </w:p>
        </w:tc>
      </w:tr>
      <w:tr w:rsidR="00C441A2" w14:paraId="49EDD370" w14:textId="77777777">
        <w:trPr>
          <w:trHeight w:val="311"/>
        </w:trPr>
        <w:tc>
          <w:tcPr>
            <w:tcW w:w="959" w:type="dxa"/>
          </w:tcPr>
          <w:p w14:paraId="49EDD36B" w14:textId="77777777" w:rsidR="00C441A2" w:rsidRPr="000657D8" w:rsidRDefault="003F76D0">
            <w:pPr>
              <w:pStyle w:val="TableParagraph"/>
              <w:ind w:left="87" w:right="79"/>
              <w:rPr>
                <w:sz w:val="18"/>
              </w:rPr>
            </w:pPr>
            <w:r w:rsidRPr="000657D8">
              <w:rPr>
                <w:sz w:val="18"/>
              </w:rPr>
              <w:t xml:space="preserve">HSS </w:t>
            </w:r>
          </w:p>
        </w:tc>
        <w:tc>
          <w:tcPr>
            <w:tcW w:w="709" w:type="dxa"/>
          </w:tcPr>
          <w:p w14:paraId="49EDD36C" w14:textId="77777777" w:rsidR="00C441A2" w:rsidRPr="000657D8" w:rsidRDefault="003F76D0">
            <w:pPr>
              <w:pStyle w:val="TableParagraph"/>
              <w:ind w:left="93" w:right="83"/>
              <w:rPr>
                <w:sz w:val="18"/>
              </w:rPr>
            </w:pPr>
            <w:r w:rsidRPr="000657D8">
              <w:rPr>
                <w:sz w:val="18"/>
              </w:rPr>
              <w:t xml:space="preserve">29.. 26 </w:t>
            </w:r>
          </w:p>
        </w:tc>
        <w:tc>
          <w:tcPr>
            <w:tcW w:w="6662" w:type="dxa"/>
          </w:tcPr>
          <w:p w14:paraId="49EDD36D"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0 indicates that only one set of general purpose registers is implemented. </w:t>
            </w:r>
          </w:p>
        </w:tc>
        <w:tc>
          <w:tcPr>
            <w:tcW w:w="709" w:type="dxa"/>
          </w:tcPr>
          <w:p w14:paraId="49EDD36E" w14:textId="77777777" w:rsidR="00C441A2" w:rsidRPr="000657D8" w:rsidRDefault="003F76D0">
            <w:pPr>
              <w:pStyle w:val="TableParagraph"/>
              <w:ind w:left="9"/>
              <w:rPr>
                <w:sz w:val="18"/>
              </w:rPr>
            </w:pPr>
            <w:r w:rsidRPr="000657D8">
              <w:rPr>
                <w:sz w:val="18"/>
              </w:rPr>
              <w:t xml:space="preserve">R </w:t>
            </w:r>
          </w:p>
        </w:tc>
        <w:tc>
          <w:tcPr>
            <w:tcW w:w="923" w:type="dxa"/>
          </w:tcPr>
          <w:p w14:paraId="49EDD36F" w14:textId="77777777" w:rsidR="00C441A2" w:rsidRPr="000657D8" w:rsidRDefault="003F76D0">
            <w:pPr>
              <w:pStyle w:val="TableParagraph"/>
              <w:ind w:left="115" w:right="107"/>
              <w:rPr>
                <w:sz w:val="18"/>
              </w:rPr>
            </w:pPr>
            <w:r w:rsidRPr="000657D8">
              <w:rPr>
                <w:sz w:val="18"/>
              </w:rPr>
              <w:t xml:space="preserve">0 x0 </w:t>
            </w:r>
          </w:p>
        </w:tc>
      </w:tr>
      <w:tr w:rsidR="00C441A2" w14:paraId="49EDD376" w14:textId="77777777">
        <w:trPr>
          <w:trHeight w:val="311"/>
        </w:trPr>
        <w:tc>
          <w:tcPr>
            <w:tcW w:w="959" w:type="dxa"/>
          </w:tcPr>
          <w:p w14:paraId="49EDD371" w14:textId="77777777" w:rsidR="00C441A2" w:rsidRPr="000657D8" w:rsidRDefault="003F76D0">
            <w:pPr>
              <w:pStyle w:val="TableParagraph"/>
              <w:ind w:left="9"/>
              <w:rPr>
                <w:sz w:val="18"/>
              </w:rPr>
            </w:pPr>
            <w:r w:rsidRPr="000657D8">
              <w:rPr>
                <w:sz w:val="18"/>
              </w:rPr>
              <w:t xml:space="preserve">0 </w:t>
            </w:r>
          </w:p>
        </w:tc>
        <w:tc>
          <w:tcPr>
            <w:tcW w:w="709" w:type="dxa"/>
          </w:tcPr>
          <w:p w14:paraId="49EDD372" w14:textId="77777777" w:rsidR="00C441A2" w:rsidRPr="000657D8" w:rsidRDefault="003F76D0">
            <w:pPr>
              <w:pStyle w:val="TableParagraph"/>
              <w:ind w:left="93" w:right="83"/>
              <w:rPr>
                <w:sz w:val="18"/>
              </w:rPr>
            </w:pPr>
            <w:r w:rsidRPr="000657D8">
              <w:rPr>
                <w:sz w:val="18"/>
              </w:rPr>
              <w:t xml:space="preserve">25.. 16 </w:t>
            </w:r>
          </w:p>
        </w:tc>
        <w:tc>
          <w:tcPr>
            <w:tcW w:w="6662" w:type="dxa"/>
          </w:tcPr>
          <w:p w14:paraId="49EDD373"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Read only is always 0. </w:t>
            </w:r>
          </w:p>
        </w:tc>
        <w:tc>
          <w:tcPr>
            <w:tcW w:w="709" w:type="dxa"/>
          </w:tcPr>
          <w:p w14:paraId="49EDD374" w14:textId="77777777" w:rsidR="00C441A2" w:rsidRPr="000657D8" w:rsidRDefault="003F76D0">
            <w:pPr>
              <w:pStyle w:val="TableParagraph"/>
              <w:ind w:left="10"/>
              <w:rPr>
                <w:sz w:val="18"/>
              </w:rPr>
            </w:pPr>
            <w:r w:rsidRPr="000657D8">
              <w:rPr>
                <w:sz w:val="18"/>
              </w:rPr>
              <w:t xml:space="preserve">0 </w:t>
            </w:r>
          </w:p>
        </w:tc>
        <w:tc>
          <w:tcPr>
            <w:tcW w:w="923" w:type="dxa"/>
          </w:tcPr>
          <w:p w14:paraId="49EDD375" w14:textId="77777777" w:rsidR="00C441A2" w:rsidRPr="000657D8" w:rsidRDefault="003F76D0">
            <w:pPr>
              <w:pStyle w:val="TableParagraph"/>
              <w:ind w:left="8"/>
              <w:rPr>
                <w:sz w:val="18"/>
              </w:rPr>
            </w:pPr>
            <w:r w:rsidRPr="000657D8">
              <w:rPr>
                <w:sz w:val="18"/>
              </w:rPr>
              <w:t xml:space="preserve">0 </w:t>
            </w:r>
          </w:p>
        </w:tc>
      </w:tr>
      <w:tr w:rsidR="00C441A2" w14:paraId="49EDD381" w14:textId="77777777">
        <w:trPr>
          <w:trHeight w:val="624"/>
        </w:trPr>
        <w:tc>
          <w:tcPr>
            <w:tcW w:w="959" w:type="dxa"/>
          </w:tcPr>
          <w:p w14:paraId="49EDD377" w14:textId="77777777" w:rsidR="00C441A2" w:rsidRPr="000657D8" w:rsidRDefault="00C441A2">
            <w:pPr>
              <w:pStyle w:val="TableParagraph"/>
              <w:spacing w:before="2"/>
              <w:jc w:val="left"/>
              <w:rPr>
                <w:b/>
                <w:sz w:val="16"/>
              </w:rPr>
            </w:pPr>
          </w:p>
          <w:p w14:paraId="49EDD378" w14:textId="77777777" w:rsidR="00C441A2" w:rsidRPr="000657D8" w:rsidRDefault="003F76D0">
            <w:pPr>
              <w:pStyle w:val="TableParagraph"/>
              <w:spacing w:before="0"/>
              <w:ind w:left="87" w:right="79"/>
              <w:rPr>
                <w:sz w:val="18"/>
              </w:rPr>
            </w:pPr>
            <w:r w:rsidRPr="000657D8">
              <w:rPr>
                <w:sz w:val="18"/>
              </w:rPr>
              <w:t xml:space="preserve">ESS </w:t>
            </w:r>
          </w:p>
        </w:tc>
        <w:tc>
          <w:tcPr>
            <w:tcW w:w="709" w:type="dxa"/>
          </w:tcPr>
          <w:p w14:paraId="49EDD379" w14:textId="77777777" w:rsidR="00C441A2" w:rsidRPr="000657D8" w:rsidRDefault="00C441A2">
            <w:pPr>
              <w:pStyle w:val="TableParagraph"/>
              <w:spacing w:before="2"/>
              <w:jc w:val="left"/>
              <w:rPr>
                <w:b/>
                <w:sz w:val="16"/>
              </w:rPr>
            </w:pPr>
          </w:p>
          <w:p w14:paraId="49EDD37A" w14:textId="77777777" w:rsidR="00C441A2" w:rsidRPr="000657D8" w:rsidRDefault="003F76D0">
            <w:pPr>
              <w:pStyle w:val="TableParagraph"/>
              <w:spacing w:before="0"/>
              <w:ind w:left="93" w:right="83"/>
              <w:rPr>
                <w:sz w:val="18"/>
              </w:rPr>
            </w:pPr>
            <w:r w:rsidRPr="000657D8">
              <w:rPr>
                <w:sz w:val="18"/>
              </w:rPr>
              <w:t xml:space="preserve">15.. 12 </w:t>
            </w:r>
          </w:p>
        </w:tc>
        <w:tc>
          <w:tcPr>
            <w:tcW w:w="6662" w:type="dxa"/>
          </w:tcPr>
          <w:p w14:paraId="49EDD37B" w14:textId="77777777" w:rsidR="00C441A2" w:rsidRPr="000657D8" w:rsidRDefault="003F76D0">
            <w:pPr>
              <w:pStyle w:val="TableParagraph"/>
              <w:spacing w:before="42"/>
              <w:ind w:left="107"/>
              <w:jc w:val="left"/>
              <w:rPr>
                <w:rFonts w:eastAsia="宋体"/>
                <w:sz w:val="18"/>
              </w:rPr>
            </w:pPr>
            <w:r w:rsidRPr="000657D8">
              <w:rPr>
                <w:rFonts w:eastAsia="宋体"/>
                <w:sz w:val="18"/>
              </w:rPr>
              <w:t xml:space="preserve">The group number of the shadow register group used for exception handling. </w:t>
            </w:r>
            <w:r w:rsidRPr="000657D8">
              <w:rPr>
                <w:sz w:val="18"/>
              </w:rPr>
              <w:t xml:space="preserve"> GS464E can only write 0 and other value handler rows </w:t>
            </w:r>
          </w:p>
          <w:p w14:paraId="49EDD37C" w14:textId="77777777" w:rsidR="00C441A2" w:rsidRPr="000657D8" w:rsidRDefault="003F76D0">
            <w:pPr>
              <w:pStyle w:val="TableParagraph"/>
              <w:spacing w:before="81"/>
              <w:ind w:left="107"/>
              <w:jc w:val="left"/>
              <w:rPr>
                <w:rFonts w:eastAsia="宋体"/>
                <w:sz w:val="18"/>
              </w:rPr>
            </w:pPr>
            <w:r w:rsidRPr="000657D8">
              <w:rPr>
                <w:rFonts w:eastAsia="宋体"/>
                <w:sz w:val="18"/>
              </w:rPr>
              <w:t xml:space="preserve">Is uncertain. </w:t>
            </w:r>
          </w:p>
        </w:tc>
        <w:tc>
          <w:tcPr>
            <w:tcW w:w="709" w:type="dxa"/>
          </w:tcPr>
          <w:p w14:paraId="49EDD37D" w14:textId="77777777" w:rsidR="00C441A2" w:rsidRPr="000657D8" w:rsidRDefault="00C441A2">
            <w:pPr>
              <w:pStyle w:val="TableParagraph"/>
              <w:spacing w:before="2"/>
              <w:jc w:val="left"/>
              <w:rPr>
                <w:b/>
                <w:sz w:val="16"/>
              </w:rPr>
            </w:pPr>
          </w:p>
          <w:p w14:paraId="49EDD37E"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Pr>
          <w:p w14:paraId="49EDD37F" w14:textId="77777777" w:rsidR="00C441A2" w:rsidRPr="000657D8" w:rsidRDefault="00C441A2">
            <w:pPr>
              <w:pStyle w:val="TableParagraph"/>
              <w:spacing w:before="2"/>
              <w:jc w:val="left"/>
              <w:rPr>
                <w:b/>
                <w:sz w:val="16"/>
              </w:rPr>
            </w:pPr>
          </w:p>
          <w:p w14:paraId="49EDD380" w14:textId="77777777" w:rsidR="00C441A2" w:rsidRPr="000657D8" w:rsidRDefault="003F76D0">
            <w:pPr>
              <w:pStyle w:val="TableParagraph"/>
              <w:spacing w:before="0"/>
              <w:ind w:left="115" w:right="107"/>
              <w:rPr>
                <w:sz w:val="18"/>
              </w:rPr>
            </w:pPr>
            <w:r w:rsidRPr="000657D8">
              <w:rPr>
                <w:sz w:val="18"/>
              </w:rPr>
              <w:t xml:space="preserve">0 x0 </w:t>
            </w:r>
          </w:p>
        </w:tc>
      </w:tr>
      <w:tr w:rsidR="00C441A2" w14:paraId="49EDD387" w14:textId="77777777">
        <w:trPr>
          <w:trHeight w:val="311"/>
        </w:trPr>
        <w:tc>
          <w:tcPr>
            <w:tcW w:w="959" w:type="dxa"/>
          </w:tcPr>
          <w:p w14:paraId="49EDD382" w14:textId="77777777" w:rsidR="00C441A2" w:rsidRPr="000657D8" w:rsidRDefault="003F76D0">
            <w:pPr>
              <w:pStyle w:val="TableParagraph"/>
              <w:ind w:left="9"/>
              <w:rPr>
                <w:sz w:val="18"/>
              </w:rPr>
            </w:pPr>
            <w:r w:rsidRPr="000657D8">
              <w:rPr>
                <w:sz w:val="18"/>
              </w:rPr>
              <w:t xml:space="preserve">0 </w:t>
            </w:r>
          </w:p>
        </w:tc>
        <w:tc>
          <w:tcPr>
            <w:tcW w:w="709" w:type="dxa"/>
          </w:tcPr>
          <w:p w14:paraId="49EDD383" w14:textId="77777777" w:rsidR="00C441A2" w:rsidRPr="000657D8" w:rsidRDefault="003F76D0">
            <w:pPr>
              <w:pStyle w:val="TableParagraph"/>
              <w:ind w:left="93" w:right="83"/>
              <w:rPr>
                <w:sz w:val="18"/>
              </w:rPr>
            </w:pPr>
            <w:r w:rsidRPr="000657D8">
              <w:rPr>
                <w:sz w:val="18"/>
              </w:rPr>
              <w:t xml:space="preserve">11.. 10 </w:t>
            </w:r>
          </w:p>
        </w:tc>
        <w:tc>
          <w:tcPr>
            <w:tcW w:w="6662" w:type="dxa"/>
          </w:tcPr>
          <w:p w14:paraId="49EDD384"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Read only is always 0. </w:t>
            </w:r>
          </w:p>
        </w:tc>
        <w:tc>
          <w:tcPr>
            <w:tcW w:w="709" w:type="dxa"/>
          </w:tcPr>
          <w:p w14:paraId="49EDD385" w14:textId="77777777" w:rsidR="00C441A2" w:rsidRPr="000657D8" w:rsidRDefault="003F76D0">
            <w:pPr>
              <w:pStyle w:val="TableParagraph"/>
              <w:ind w:left="10"/>
              <w:rPr>
                <w:sz w:val="18"/>
              </w:rPr>
            </w:pPr>
            <w:r w:rsidRPr="000657D8">
              <w:rPr>
                <w:sz w:val="18"/>
              </w:rPr>
              <w:t xml:space="preserve">0 </w:t>
            </w:r>
          </w:p>
        </w:tc>
        <w:tc>
          <w:tcPr>
            <w:tcW w:w="923" w:type="dxa"/>
          </w:tcPr>
          <w:p w14:paraId="49EDD386" w14:textId="77777777" w:rsidR="00C441A2" w:rsidRPr="000657D8" w:rsidRDefault="003F76D0">
            <w:pPr>
              <w:pStyle w:val="TableParagraph"/>
              <w:ind w:left="8"/>
              <w:rPr>
                <w:sz w:val="18"/>
              </w:rPr>
            </w:pPr>
            <w:r w:rsidRPr="000657D8">
              <w:rPr>
                <w:sz w:val="18"/>
              </w:rPr>
              <w:t xml:space="preserve">0 </w:t>
            </w:r>
          </w:p>
        </w:tc>
      </w:tr>
      <w:tr w:rsidR="00C441A2" w14:paraId="49EDD38D" w14:textId="77777777">
        <w:trPr>
          <w:trHeight w:val="311"/>
        </w:trPr>
        <w:tc>
          <w:tcPr>
            <w:tcW w:w="959" w:type="dxa"/>
          </w:tcPr>
          <w:p w14:paraId="49EDD388" w14:textId="77777777" w:rsidR="00C441A2" w:rsidRPr="000657D8" w:rsidRDefault="003F76D0">
            <w:pPr>
              <w:pStyle w:val="TableParagraph"/>
              <w:ind w:left="86" w:right="80"/>
              <w:rPr>
                <w:sz w:val="18"/>
              </w:rPr>
            </w:pPr>
            <w:r w:rsidRPr="000657D8">
              <w:rPr>
                <w:sz w:val="18"/>
              </w:rPr>
              <w:t xml:space="preserve">PSS </w:t>
            </w:r>
          </w:p>
        </w:tc>
        <w:tc>
          <w:tcPr>
            <w:tcW w:w="709" w:type="dxa"/>
          </w:tcPr>
          <w:p w14:paraId="49EDD389" w14:textId="77777777" w:rsidR="00C441A2" w:rsidRPr="000657D8" w:rsidRDefault="003F76D0">
            <w:pPr>
              <w:pStyle w:val="TableParagraph"/>
              <w:ind w:left="93" w:right="82"/>
              <w:rPr>
                <w:sz w:val="18"/>
              </w:rPr>
            </w:pPr>
            <w:r w:rsidRPr="000657D8">
              <w:rPr>
                <w:sz w:val="18"/>
              </w:rPr>
              <w:t xml:space="preserve">9.. 6 </w:t>
            </w:r>
          </w:p>
        </w:tc>
        <w:tc>
          <w:tcPr>
            <w:tcW w:w="6662" w:type="dxa"/>
          </w:tcPr>
          <w:p w14:paraId="49EDD38A"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group number of the previous set of shadow registers. </w:t>
            </w:r>
            <w:r w:rsidRPr="000657D8">
              <w:rPr>
                <w:sz w:val="18"/>
              </w:rPr>
              <w:t xml:space="preserve"> GS464E can only write 0, write other values processor behavior is uncertain. </w:t>
            </w:r>
          </w:p>
        </w:tc>
        <w:tc>
          <w:tcPr>
            <w:tcW w:w="709" w:type="dxa"/>
          </w:tcPr>
          <w:p w14:paraId="49EDD38B" w14:textId="77777777" w:rsidR="00C441A2" w:rsidRPr="000657D8" w:rsidRDefault="003F76D0">
            <w:pPr>
              <w:pStyle w:val="TableParagraph"/>
              <w:ind w:left="93" w:right="83"/>
              <w:rPr>
                <w:sz w:val="18"/>
              </w:rPr>
            </w:pPr>
            <w:r w:rsidRPr="000657D8">
              <w:rPr>
                <w:sz w:val="18"/>
              </w:rPr>
              <w:t xml:space="preserve">R/W </w:t>
            </w:r>
          </w:p>
        </w:tc>
        <w:tc>
          <w:tcPr>
            <w:tcW w:w="923" w:type="dxa"/>
          </w:tcPr>
          <w:p w14:paraId="49EDD38C" w14:textId="77777777" w:rsidR="00C441A2" w:rsidRPr="000657D8" w:rsidRDefault="003F76D0">
            <w:pPr>
              <w:pStyle w:val="TableParagraph"/>
              <w:ind w:left="115" w:right="108"/>
              <w:rPr>
                <w:sz w:val="18"/>
              </w:rPr>
            </w:pPr>
            <w:r w:rsidRPr="000657D8">
              <w:rPr>
                <w:sz w:val="18"/>
              </w:rPr>
              <w:t xml:space="preserve">0 x0 </w:t>
            </w:r>
          </w:p>
        </w:tc>
      </w:tr>
      <w:tr w:rsidR="00C441A2" w14:paraId="49EDD393" w14:textId="77777777">
        <w:trPr>
          <w:trHeight w:val="312"/>
        </w:trPr>
        <w:tc>
          <w:tcPr>
            <w:tcW w:w="959" w:type="dxa"/>
          </w:tcPr>
          <w:p w14:paraId="49EDD38E" w14:textId="77777777" w:rsidR="00C441A2" w:rsidRPr="000657D8" w:rsidRDefault="003F76D0">
            <w:pPr>
              <w:pStyle w:val="TableParagraph"/>
              <w:spacing w:before="51"/>
              <w:ind w:left="9"/>
              <w:rPr>
                <w:sz w:val="18"/>
              </w:rPr>
            </w:pPr>
            <w:r w:rsidRPr="000657D8">
              <w:rPr>
                <w:sz w:val="18"/>
              </w:rPr>
              <w:t xml:space="preserve">0 </w:t>
            </w:r>
          </w:p>
        </w:tc>
        <w:tc>
          <w:tcPr>
            <w:tcW w:w="709" w:type="dxa"/>
          </w:tcPr>
          <w:p w14:paraId="49EDD38F" w14:textId="77777777" w:rsidR="00C441A2" w:rsidRPr="000657D8" w:rsidRDefault="003F76D0">
            <w:pPr>
              <w:pStyle w:val="TableParagraph"/>
              <w:spacing w:before="51"/>
              <w:ind w:left="93" w:right="83"/>
              <w:rPr>
                <w:sz w:val="18"/>
              </w:rPr>
            </w:pPr>
            <w:r w:rsidRPr="000657D8">
              <w:rPr>
                <w:sz w:val="18"/>
              </w:rPr>
              <w:t xml:space="preserve">5.. 4 </w:t>
            </w:r>
          </w:p>
        </w:tc>
        <w:tc>
          <w:tcPr>
            <w:tcW w:w="6662" w:type="dxa"/>
          </w:tcPr>
          <w:p w14:paraId="49EDD390"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Read only is always 0. </w:t>
            </w:r>
          </w:p>
        </w:tc>
        <w:tc>
          <w:tcPr>
            <w:tcW w:w="709" w:type="dxa"/>
          </w:tcPr>
          <w:p w14:paraId="49EDD391" w14:textId="77777777" w:rsidR="00C441A2" w:rsidRPr="000657D8" w:rsidRDefault="003F76D0">
            <w:pPr>
              <w:pStyle w:val="TableParagraph"/>
              <w:spacing w:before="51"/>
              <w:ind w:left="10"/>
              <w:rPr>
                <w:sz w:val="18"/>
              </w:rPr>
            </w:pPr>
            <w:r w:rsidRPr="000657D8">
              <w:rPr>
                <w:sz w:val="18"/>
              </w:rPr>
              <w:t xml:space="preserve">0 </w:t>
            </w:r>
          </w:p>
        </w:tc>
        <w:tc>
          <w:tcPr>
            <w:tcW w:w="923" w:type="dxa"/>
          </w:tcPr>
          <w:p w14:paraId="49EDD392" w14:textId="77777777" w:rsidR="00C441A2" w:rsidRPr="000657D8" w:rsidRDefault="003F76D0">
            <w:pPr>
              <w:pStyle w:val="TableParagraph"/>
              <w:spacing w:before="51"/>
              <w:ind w:left="8"/>
              <w:rPr>
                <w:sz w:val="18"/>
              </w:rPr>
            </w:pPr>
            <w:r w:rsidRPr="000657D8">
              <w:rPr>
                <w:sz w:val="18"/>
              </w:rPr>
              <w:t xml:space="preserve">0 </w:t>
            </w:r>
          </w:p>
        </w:tc>
      </w:tr>
      <w:tr w:rsidR="00C441A2" w14:paraId="49EDD399" w14:textId="77777777">
        <w:trPr>
          <w:trHeight w:val="311"/>
        </w:trPr>
        <w:tc>
          <w:tcPr>
            <w:tcW w:w="959" w:type="dxa"/>
          </w:tcPr>
          <w:p w14:paraId="49EDD394" w14:textId="77777777" w:rsidR="00C441A2" w:rsidRPr="000657D8" w:rsidRDefault="003F76D0">
            <w:pPr>
              <w:pStyle w:val="TableParagraph"/>
              <w:ind w:left="87" w:right="79"/>
              <w:rPr>
                <w:sz w:val="18"/>
              </w:rPr>
            </w:pPr>
            <w:r w:rsidRPr="000657D8">
              <w:rPr>
                <w:sz w:val="18"/>
              </w:rPr>
              <w:t xml:space="preserve">CSS </w:t>
            </w:r>
          </w:p>
        </w:tc>
        <w:tc>
          <w:tcPr>
            <w:tcW w:w="709" w:type="dxa"/>
          </w:tcPr>
          <w:p w14:paraId="49EDD395" w14:textId="77777777" w:rsidR="00C441A2" w:rsidRPr="000657D8" w:rsidRDefault="003F76D0">
            <w:pPr>
              <w:pStyle w:val="TableParagraph"/>
              <w:ind w:left="93" w:right="83"/>
              <w:rPr>
                <w:sz w:val="18"/>
              </w:rPr>
            </w:pPr>
            <w:r w:rsidRPr="000657D8">
              <w:rPr>
                <w:sz w:val="18"/>
              </w:rPr>
              <w:t xml:space="preserve">3.. 0 </w:t>
            </w:r>
          </w:p>
        </w:tc>
        <w:tc>
          <w:tcPr>
            <w:tcW w:w="6662" w:type="dxa"/>
          </w:tcPr>
          <w:p w14:paraId="49EDD396"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value is always 0, indicating that the current shadow register group is the general purpose register group. </w:t>
            </w:r>
          </w:p>
        </w:tc>
        <w:tc>
          <w:tcPr>
            <w:tcW w:w="709" w:type="dxa"/>
          </w:tcPr>
          <w:p w14:paraId="49EDD397" w14:textId="77777777" w:rsidR="00C441A2" w:rsidRPr="000657D8" w:rsidRDefault="003F76D0">
            <w:pPr>
              <w:pStyle w:val="TableParagraph"/>
              <w:ind w:left="9"/>
              <w:rPr>
                <w:sz w:val="18"/>
              </w:rPr>
            </w:pPr>
            <w:r w:rsidRPr="000657D8">
              <w:rPr>
                <w:sz w:val="18"/>
              </w:rPr>
              <w:t xml:space="preserve">R </w:t>
            </w:r>
          </w:p>
        </w:tc>
        <w:tc>
          <w:tcPr>
            <w:tcW w:w="923" w:type="dxa"/>
          </w:tcPr>
          <w:p w14:paraId="49EDD398" w14:textId="77777777" w:rsidR="00C441A2" w:rsidRPr="000657D8" w:rsidRDefault="003F76D0">
            <w:pPr>
              <w:pStyle w:val="TableParagraph"/>
              <w:ind w:left="115" w:right="107"/>
              <w:rPr>
                <w:sz w:val="18"/>
              </w:rPr>
            </w:pPr>
            <w:r w:rsidRPr="000657D8">
              <w:rPr>
                <w:sz w:val="18"/>
              </w:rPr>
              <w:t xml:space="preserve">0 x0 </w:t>
            </w:r>
          </w:p>
        </w:tc>
      </w:tr>
    </w:tbl>
    <w:p w14:paraId="49EDD39A" w14:textId="77777777" w:rsidR="00C441A2" w:rsidRDefault="00C441A2">
      <w:pPr>
        <w:rPr>
          <w:sz w:val="18"/>
        </w:rPr>
        <w:sectPr w:rsidR="00C441A2">
          <w:headerReference w:type="default" r:id="rId70"/>
          <w:footerReference w:type="default" r:id="rId71"/>
          <w:pgSz w:w="11910" w:h="16840"/>
          <w:pgMar w:top="1620" w:right="0" w:bottom="1380" w:left="0" w:header="890" w:footer="1195" w:gutter="0"/>
          <w:cols w:space="720"/>
        </w:sectPr>
      </w:pPr>
    </w:p>
    <w:p w14:paraId="49EDD39B" w14:textId="77777777" w:rsidR="00C441A2" w:rsidRDefault="003F76D0">
      <w:pPr>
        <w:pStyle w:val="2"/>
        <w:numPr>
          <w:ilvl w:val="1"/>
          <w:numId w:val="5"/>
        </w:numPr>
        <w:tabs>
          <w:tab w:val="left" w:pos="1919"/>
          <w:tab w:val="left" w:pos="1920"/>
        </w:tabs>
        <w:ind w:left="1920" w:hanging="840"/>
      </w:pPr>
      <w:bookmarkStart w:id="429" w:name="7.24_Cause寄存器_(CP0_Register_13,_Select_0"/>
      <w:bookmarkEnd w:id="429"/>
      <w:r>
        <w:lastRenderedPageBreak/>
        <w:t xml:space="preserve"> </w:t>
      </w:r>
      <w:bookmarkStart w:id="430" w:name="_Toc44084320"/>
      <w:r>
        <w:t>Cause Register (CP0 Register 13, Select 0)</w:t>
      </w:r>
      <w:bookmarkEnd w:id="430"/>
      <w:r>
        <w:t xml:space="preserve"> </w:t>
      </w:r>
    </w:p>
    <w:p w14:paraId="49EDD39C"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Cause register is used primarily to describe the Cause of the most recent exception.  In addition, software interrupt and interrupt vector are also controlled. In addition to </w:t>
      </w:r>
    </w:p>
    <w:p w14:paraId="49EDD39D"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IP1.. Outside the DC, IV and WP domains, the other domains of the Cause register are read-only to the software. </w:t>
      </w:r>
    </w:p>
    <w:p w14:paraId="49EDD39E"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51" w:history="1">
        <w:r w:rsidR="003F76D0" w:rsidRPr="004C5CEE">
          <w:rPr>
            <w:rFonts w:ascii="Times New Roman" w:hAnsi="Times New Roman" w:cs="Times New Roman"/>
          </w:rPr>
          <w:t xml:space="preserve">Figure 7-26 illustrates the format of the Cause register; </w:t>
        </w:r>
      </w:hyperlink>
      <w:hyperlink w:anchor="_bookmark252" w:history="1">
        <w:r w:rsidR="003F76D0" w:rsidRPr="004C5CEE">
          <w:rPr>
            <w:rFonts w:ascii="Times New Roman" w:hAnsi="Times New Roman" w:cs="Times New Roman"/>
          </w:rPr>
          <w:t xml:space="preserve"> Table 7-27 describes the Cause register fields. </w:t>
        </w:r>
      </w:hyperlink>
    </w:p>
    <w:p w14:paraId="49EDD39F"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D3A0" w14:textId="77777777" w:rsidR="00C441A2" w:rsidRDefault="00C441A2">
      <w:pPr>
        <w:pStyle w:val="a3"/>
        <w:spacing w:before="11"/>
        <w:rPr>
          <w:sz w:val="17"/>
        </w:rPr>
      </w:pPr>
    </w:p>
    <w:p w14:paraId="49EDD3A1" w14:textId="77777777" w:rsidR="00C441A2" w:rsidRDefault="003F76D0">
      <w:pPr>
        <w:pStyle w:val="4"/>
        <w:spacing w:before="1"/>
        <w:ind w:left="894"/>
      </w:pPr>
      <w:bookmarkStart w:id="431" w:name="_bookmark251"/>
      <w:bookmarkEnd w:id="431"/>
      <w:r>
        <w:t xml:space="preserve"> Figure 7-26 Cause register format </w:t>
      </w:r>
    </w:p>
    <w:p w14:paraId="49EDD3A2" w14:textId="77777777" w:rsidR="00C441A2" w:rsidRDefault="00C441A2">
      <w:pPr>
        <w:pStyle w:val="a3"/>
        <w:spacing w:before="2" w:after="1"/>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
        <w:gridCol w:w="309"/>
        <w:gridCol w:w="311"/>
        <w:gridCol w:w="312"/>
        <w:gridCol w:w="311"/>
        <w:gridCol w:w="311"/>
        <w:gridCol w:w="311"/>
        <w:gridCol w:w="311"/>
        <w:gridCol w:w="310"/>
        <w:gridCol w:w="310"/>
        <w:gridCol w:w="310"/>
        <w:gridCol w:w="309"/>
        <w:gridCol w:w="310"/>
        <w:gridCol w:w="310"/>
        <w:gridCol w:w="309"/>
        <w:gridCol w:w="310"/>
        <w:gridCol w:w="309"/>
        <w:gridCol w:w="309"/>
        <w:gridCol w:w="309"/>
        <w:gridCol w:w="310"/>
        <w:gridCol w:w="309"/>
        <w:gridCol w:w="309"/>
        <w:gridCol w:w="309"/>
        <w:gridCol w:w="309"/>
        <w:gridCol w:w="309"/>
        <w:gridCol w:w="310"/>
        <w:gridCol w:w="309"/>
        <w:gridCol w:w="310"/>
        <w:gridCol w:w="310"/>
        <w:gridCol w:w="310"/>
        <w:gridCol w:w="313"/>
        <w:gridCol w:w="313"/>
      </w:tblGrid>
      <w:tr w:rsidR="00C441A2" w14:paraId="49EDD3C3" w14:textId="77777777">
        <w:trPr>
          <w:trHeight w:val="216"/>
        </w:trPr>
        <w:tc>
          <w:tcPr>
            <w:tcW w:w="310" w:type="dxa"/>
            <w:tcBorders>
              <w:top w:val="nil"/>
              <w:left w:val="nil"/>
              <w:right w:val="nil"/>
            </w:tcBorders>
          </w:tcPr>
          <w:p w14:paraId="49EDD3A3" w14:textId="77777777" w:rsidR="00C441A2" w:rsidRDefault="003F76D0">
            <w:pPr>
              <w:pStyle w:val="TableParagraph"/>
              <w:spacing w:before="0" w:line="123" w:lineRule="exact"/>
              <w:ind w:right="86"/>
              <w:jc w:val="right"/>
              <w:rPr>
                <w:rFonts w:ascii="Arial"/>
                <w:sz w:val="11"/>
              </w:rPr>
            </w:pPr>
            <w:r>
              <w:rPr>
                <w:rFonts w:ascii="Arial"/>
                <w:sz w:val="11"/>
              </w:rPr>
              <w:t xml:space="preserve">31 </w:t>
            </w:r>
          </w:p>
        </w:tc>
        <w:tc>
          <w:tcPr>
            <w:tcW w:w="309" w:type="dxa"/>
            <w:tcBorders>
              <w:top w:val="nil"/>
              <w:left w:val="nil"/>
              <w:right w:val="nil"/>
            </w:tcBorders>
          </w:tcPr>
          <w:p w14:paraId="49EDD3A4" w14:textId="77777777" w:rsidR="00C441A2" w:rsidRDefault="003F76D0">
            <w:pPr>
              <w:pStyle w:val="TableParagraph"/>
              <w:spacing w:before="0" w:line="123" w:lineRule="exact"/>
              <w:ind w:left="48" w:right="38"/>
              <w:rPr>
                <w:rFonts w:ascii="Arial"/>
                <w:sz w:val="11"/>
              </w:rPr>
            </w:pPr>
            <w:r>
              <w:rPr>
                <w:rFonts w:ascii="Arial"/>
                <w:sz w:val="11"/>
              </w:rPr>
              <w:t xml:space="preserve">30 </w:t>
            </w:r>
          </w:p>
        </w:tc>
        <w:tc>
          <w:tcPr>
            <w:tcW w:w="311" w:type="dxa"/>
            <w:tcBorders>
              <w:top w:val="nil"/>
              <w:left w:val="nil"/>
              <w:right w:val="nil"/>
            </w:tcBorders>
          </w:tcPr>
          <w:p w14:paraId="49EDD3A5" w14:textId="77777777" w:rsidR="00C441A2" w:rsidRDefault="003F76D0">
            <w:pPr>
              <w:pStyle w:val="TableParagraph"/>
              <w:spacing w:before="0" w:line="123" w:lineRule="exact"/>
              <w:ind w:left="99"/>
              <w:jc w:val="left"/>
              <w:rPr>
                <w:rFonts w:ascii="Arial"/>
                <w:sz w:val="11"/>
              </w:rPr>
            </w:pPr>
            <w:r>
              <w:rPr>
                <w:rFonts w:ascii="Arial"/>
                <w:sz w:val="11"/>
              </w:rPr>
              <w:t xml:space="preserve">29 </w:t>
            </w:r>
          </w:p>
        </w:tc>
        <w:tc>
          <w:tcPr>
            <w:tcW w:w="312" w:type="dxa"/>
            <w:tcBorders>
              <w:top w:val="nil"/>
              <w:left w:val="nil"/>
              <w:right w:val="nil"/>
            </w:tcBorders>
          </w:tcPr>
          <w:p w14:paraId="49EDD3A6" w14:textId="77777777" w:rsidR="00C441A2" w:rsidRDefault="003F76D0">
            <w:pPr>
              <w:pStyle w:val="TableParagraph"/>
              <w:spacing w:before="0" w:line="123" w:lineRule="exact"/>
              <w:ind w:left="101"/>
              <w:jc w:val="left"/>
              <w:rPr>
                <w:rFonts w:ascii="Arial"/>
                <w:sz w:val="11"/>
              </w:rPr>
            </w:pPr>
            <w:r>
              <w:rPr>
                <w:rFonts w:ascii="Arial"/>
                <w:sz w:val="11"/>
              </w:rPr>
              <w:t xml:space="preserve">28 </w:t>
            </w:r>
          </w:p>
        </w:tc>
        <w:tc>
          <w:tcPr>
            <w:tcW w:w="311" w:type="dxa"/>
            <w:tcBorders>
              <w:top w:val="nil"/>
              <w:left w:val="nil"/>
              <w:right w:val="nil"/>
            </w:tcBorders>
          </w:tcPr>
          <w:p w14:paraId="49EDD3A7" w14:textId="77777777" w:rsidR="00C441A2" w:rsidRDefault="003F76D0">
            <w:pPr>
              <w:pStyle w:val="TableParagraph"/>
              <w:spacing w:before="0" w:line="123" w:lineRule="exact"/>
              <w:ind w:left="76" w:right="63"/>
              <w:rPr>
                <w:rFonts w:ascii="Arial"/>
                <w:sz w:val="11"/>
              </w:rPr>
            </w:pPr>
            <w:r>
              <w:rPr>
                <w:rFonts w:ascii="Arial"/>
                <w:sz w:val="11"/>
              </w:rPr>
              <w:t xml:space="preserve">27 </w:t>
            </w:r>
          </w:p>
        </w:tc>
        <w:tc>
          <w:tcPr>
            <w:tcW w:w="311" w:type="dxa"/>
            <w:tcBorders>
              <w:top w:val="nil"/>
              <w:left w:val="nil"/>
              <w:right w:val="nil"/>
            </w:tcBorders>
          </w:tcPr>
          <w:p w14:paraId="49EDD3A8" w14:textId="77777777" w:rsidR="00C441A2" w:rsidRDefault="003F76D0">
            <w:pPr>
              <w:pStyle w:val="TableParagraph"/>
              <w:spacing w:before="0" w:line="123" w:lineRule="exact"/>
              <w:ind w:left="78" w:right="63"/>
              <w:rPr>
                <w:rFonts w:ascii="Arial"/>
                <w:sz w:val="11"/>
              </w:rPr>
            </w:pPr>
            <w:r>
              <w:rPr>
                <w:rFonts w:ascii="Arial"/>
                <w:sz w:val="11"/>
              </w:rPr>
              <w:t xml:space="preserve">26 </w:t>
            </w:r>
          </w:p>
        </w:tc>
        <w:tc>
          <w:tcPr>
            <w:tcW w:w="311" w:type="dxa"/>
            <w:tcBorders>
              <w:top w:val="nil"/>
              <w:left w:val="nil"/>
              <w:right w:val="nil"/>
            </w:tcBorders>
          </w:tcPr>
          <w:p w14:paraId="49EDD3A9" w14:textId="77777777" w:rsidR="00C441A2" w:rsidRDefault="003F76D0">
            <w:pPr>
              <w:pStyle w:val="TableParagraph"/>
              <w:spacing w:before="0" w:line="123" w:lineRule="exact"/>
              <w:ind w:left="103"/>
              <w:jc w:val="left"/>
              <w:rPr>
                <w:rFonts w:ascii="Arial"/>
                <w:sz w:val="11"/>
              </w:rPr>
            </w:pPr>
            <w:r>
              <w:rPr>
                <w:rFonts w:ascii="Arial"/>
                <w:sz w:val="11"/>
              </w:rPr>
              <w:t xml:space="preserve">25 </w:t>
            </w:r>
          </w:p>
        </w:tc>
        <w:tc>
          <w:tcPr>
            <w:tcW w:w="311" w:type="dxa"/>
            <w:tcBorders>
              <w:top w:val="nil"/>
              <w:left w:val="nil"/>
              <w:right w:val="nil"/>
            </w:tcBorders>
          </w:tcPr>
          <w:p w14:paraId="49EDD3AA" w14:textId="77777777" w:rsidR="00C441A2" w:rsidRDefault="003F76D0">
            <w:pPr>
              <w:pStyle w:val="TableParagraph"/>
              <w:spacing w:before="0" w:line="123" w:lineRule="exact"/>
              <w:ind w:left="105"/>
              <w:jc w:val="left"/>
              <w:rPr>
                <w:rFonts w:ascii="Arial"/>
                <w:sz w:val="11"/>
              </w:rPr>
            </w:pPr>
            <w:r>
              <w:rPr>
                <w:rFonts w:ascii="Arial"/>
                <w:sz w:val="11"/>
              </w:rPr>
              <w:t xml:space="preserve">24 </w:t>
            </w:r>
          </w:p>
        </w:tc>
        <w:tc>
          <w:tcPr>
            <w:tcW w:w="310" w:type="dxa"/>
            <w:tcBorders>
              <w:top w:val="nil"/>
              <w:left w:val="nil"/>
              <w:right w:val="nil"/>
            </w:tcBorders>
          </w:tcPr>
          <w:p w14:paraId="49EDD3AB" w14:textId="77777777" w:rsidR="00C441A2" w:rsidRDefault="003F76D0">
            <w:pPr>
              <w:pStyle w:val="TableParagraph"/>
              <w:spacing w:before="0" w:line="123" w:lineRule="exact"/>
              <w:ind w:left="55" w:right="30"/>
              <w:rPr>
                <w:rFonts w:ascii="Arial"/>
                <w:sz w:val="11"/>
              </w:rPr>
            </w:pPr>
            <w:r>
              <w:rPr>
                <w:rFonts w:ascii="Arial"/>
                <w:sz w:val="11"/>
              </w:rPr>
              <w:t xml:space="preserve">23 </w:t>
            </w:r>
          </w:p>
        </w:tc>
        <w:tc>
          <w:tcPr>
            <w:tcW w:w="310" w:type="dxa"/>
            <w:tcBorders>
              <w:top w:val="nil"/>
              <w:left w:val="nil"/>
              <w:right w:val="nil"/>
            </w:tcBorders>
          </w:tcPr>
          <w:p w14:paraId="49EDD3AC" w14:textId="77777777" w:rsidR="00C441A2" w:rsidRDefault="003F76D0">
            <w:pPr>
              <w:pStyle w:val="TableParagraph"/>
              <w:spacing w:before="0" w:line="123" w:lineRule="exact"/>
              <w:ind w:left="108"/>
              <w:jc w:val="left"/>
              <w:rPr>
                <w:rFonts w:ascii="Arial"/>
                <w:sz w:val="11"/>
              </w:rPr>
            </w:pPr>
            <w:r>
              <w:rPr>
                <w:rFonts w:ascii="Arial"/>
                <w:sz w:val="11"/>
              </w:rPr>
              <w:t xml:space="preserve">22 </w:t>
            </w:r>
          </w:p>
        </w:tc>
        <w:tc>
          <w:tcPr>
            <w:tcW w:w="310" w:type="dxa"/>
            <w:tcBorders>
              <w:top w:val="nil"/>
              <w:left w:val="nil"/>
              <w:right w:val="nil"/>
            </w:tcBorders>
          </w:tcPr>
          <w:p w14:paraId="49EDD3AD" w14:textId="77777777" w:rsidR="00C441A2" w:rsidRDefault="003F76D0">
            <w:pPr>
              <w:pStyle w:val="TableParagraph"/>
              <w:spacing w:before="0" w:line="123" w:lineRule="exact"/>
              <w:ind w:left="111"/>
              <w:jc w:val="left"/>
              <w:rPr>
                <w:rFonts w:ascii="Arial"/>
                <w:sz w:val="11"/>
              </w:rPr>
            </w:pPr>
            <w:r>
              <w:rPr>
                <w:rFonts w:ascii="Arial"/>
                <w:sz w:val="11"/>
              </w:rPr>
              <w:t xml:space="preserve">21 </w:t>
            </w:r>
          </w:p>
        </w:tc>
        <w:tc>
          <w:tcPr>
            <w:tcW w:w="309" w:type="dxa"/>
            <w:tcBorders>
              <w:top w:val="nil"/>
              <w:left w:val="nil"/>
              <w:right w:val="nil"/>
            </w:tcBorders>
          </w:tcPr>
          <w:p w14:paraId="49EDD3AE" w14:textId="77777777" w:rsidR="00C441A2" w:rsidRDefault="003F76D0">
            <w:pPr>
              <w:pStyle w:val="TableParagraph"/>
              <w:spacing w:before="0" w:line="123" w:lineRule="exact"/>
              <w:ind w:left="113"/>
              <w:jc w:val="left"/>
              <w:rPr>
                <w:rFonts w:ascii="Arial"/>
                <w:sz w:val="11"/>
              </w:rPr>
            </w:pPr>
            <w:r>
              <w:rPr>
                <w:rFonts w:ascii="Arial"/>
                <w:sz w:val="11"/>
              </w:rPr>
              <w:t xml:space="preserve">20 </w:t>
            </w:r>
          </w:p>
        </w:tc>
        <w:tc>
          <w:tcPr>
            <w:tcW w:w="310" w:type="dxa"/>
            <w:tcBorders>
              <w:top w:val="nil"/>
              <w:left w:val="nil"/>
              <w:right w:val="nil"/>
            </w:tcBorders>
          </w:tcPr>
          <w:p w14:paraId="49EDD3AF" w14:textId="77777777" w:rsidR="00C441A2" w:rsidRDefault="003F76D0">
            <w:pPr>
              <w:pStyle w:val="TableParagraph"/>
              <w:spacing w:before="0" w:line="123" w:lineRule="exact"/>
              <w:ind w:left="116"/>
              <w:jc w:val="left"/>
              <w:rPr>
                <w:rFonts w:ascii="Arial"/>
                <w:sz w:val="11"/>
              </w:rPr>
            </w:pPr>
            <w:r>
              <w:rPr>
                <w:rFonts w:ascii="Arial"/>
                <w:sz w:val="11"/>
              </w:rPr>
              <w:t xml:space="preserve">19 </w:t>
            </w:r>
          </w:p>
        </w:tc>
        <w:tc>
          <w:tcPr>
            <w:tcW w:w="310" w:type="dxa"/>
            <w:tcBorders>
              <w:top w:val="nil"/>
              <w:left w:val="nil"/>
              <w:right w:val="nil"/>
            </w:tcBorders>
          </w:tcPr>
          <w:p w14:paraId="49EDD3B0" w14:textId="77777777" w:rsidR="00C441A2" w:rsidRDefault="003F76D0">
            <w:pPr>
              <w:pStyle w:val="TableParagraph"/>
              <w:spacing w:before="0" w:line="123" w:lineRule="exact"/>
              <w:ind w:left="119"/>
              <w:jc w:val="left"/>
              <w:rPr>
                <w:rFonts w:ascii="Arial"/>
                <w:sz w:val="11"/>
              </w:rPr>
            </w:pPr>
            <w:r>
              <w:rPr>
                <w:rFonts w:ascii="Arial"/>
                <w:sz w:val="11"/>
              </w:rPr>
              <w:t xml:space="preserve">18 </w:t>
            </w:r>
          </w:p>
        </w:tc>
        <w:tc>
          <w:tcPr>
            <w:tcW w:w="309" w:type="dxa"/>
            <w:tcBorders>
              <w:top w:val="nil"/>
              <w:left w:val="nil"/>
              <w:right w:val="nil"/>
            </w:tcBorders>
          </w:tcPr>
          <w:p w14:paraId="49EDD3B1" w14:textId="77777777" w:rsidR="00C441A2" w:rsidRDefault="003F76D0">
            <w:pPr>
              <w:pStyle w:val="TableParagraph"/>
              <w:spacing w:before="0" w:line="123" w:lineRule="exact"/>
              <w:ind w:left="121"/>
              <w:jc w:val="left"/>
              <w:rPr>
                <w:rFonts w:ascii="Arial"/>
                <w:sz w:val="11"/>
              </w:rPr>
            </w:pPr>
            <w:r>
              <w:rPr>
                <w:rFonts w:ascii="Arial"/>
                <w:sz w:val="11"/>
              </w:rPr>
              <w:t xml:space="preserve">17 </w:t>
            </w:r>
          </w:p>
        </w:tc>
        <w:tc>
          <w:tcPr>
            <w:tcW w:w="310" w:type="dxa"/>
            <w:tcBorders>
              <w:top w:val="nil"/>
              <w:left w:val="nil"/>
              <w:right w:val="nil"/>
            </w:tcBorders>
          </w:tcPr>
          <w:p w14:paraId="49EDD3B2" w14:textId="77777777" w:rsidR="00C441A2" w:rsidRDefault="003F76D0">
            <w:pPr>
              <w:pStyle w:val="TableParagraph"/>
              <w:spacing w:before="0" w:line="123" w:lineRule="exact"/>
              <w:ind w:left="124"/>
              <w:jc w:val="left"/>
              <w:rPr>
                <w:rFonts w:ascii="Arial"/>
                <w:sz w:val="11"/>
              </w:rPr>
            </w:pPr>
            <w:r>
              <w:rPr>
                <w:rFonts w:ascii="Arial"/>
                <w:sz w:val="11"/>
              </w:rPr>
              <w:t xml:space="preserve">16 </w:t>
            </w:r>
          </w:p>
        </w:tc>
        <w:tc>
          <w:tcPr>
            <w:tcW w:w="309" w:type="dxa"/>
            <w:tcBorders>
              <w:top w:val="nil"/>
              <w:left w:val="nil"/>
              <w:right w:val="nil"/>
            </w:tcBorders>
          </w:tcPr>
          <w:p w14:paraId="49EDD3B3" w14:textId="77777777" w:rsidR="00C441A2" w:rsidRDefault="003F76D0">
            <w:pPr>
              <w:pStyle w:val="TableParagraph"/>
              <w:spacing w:before="0" w:line="123" w:lineRule="exact"/>
              <w:ind w:left="75" w:right="6"/>
              <w:rPr>
                <w:rFonts w:ascii="Arial"/>
                <w:sz w:val="11"/>
              </w:rPr>
            </w:pPr>
            <w:r>
              <w:rPr>
                <w:rFonts w:ascii="Arial"/>
                <w:sz w:val="11"/>
              </w:rPr>
              <w:t xml:space="preserve">15 </w:t>
            </w:r>
          </w:p>
        </w:tc>
        <w:tc>
          <w:tcPr>
            <w:tcW w:w="309" w:type="dxa"/>
            <w:tcBorders>
              <w:top w:val="nil"/>
              <w:left w:val="nil"/>
              <w:right w:val="nil"/>
            </w:tcBorders>
          </w:tcPr>
          <w:p w14:paraId="49EDD3B4" w14:textId="77777777" w:rsidR="00C441A2" w:rsidRDefault="003F76D0">
            <w:pPr>
              <w:pStyle w:val="TableParagraph"/>
              <w:spacing w:before="0" w:line="123" w:lineRule="exact"/>
              <w:ind w:left="131"/>
              <w:jc w:val="left"/>
              <w:rPr>
                <w:rFonts w:ascii="Arial"/>
                <w:sz w:val="11"/>
              </w:rPr>
            </w:pPr>
            <w:r>
              <w:rPr>
                <w:rFonts w:ascii="Arial"/>
                <w:sz w:val="11"/>
              </w:rPr>
              <w:t xml:space="preserve">14 </w:t>
            </w:r>
          </w:p>
        </w:tc>
        <w:tc>
          <w:tcPr>
            <w:tcW w:w="309" w:type="dxa"/>
            <w:tcBorders>
              <w:top w:val="nil"/>
              <w:left w:val="nil"/>
              <w:right w:val="nil"/>
            </w:tcBorders>
          </w:tcPr>
          <w:p w14:paraId="49EDD3B5" w14:textId="77777777" w:rsidR="00C441A2" w:rsidRDefault="003F76D0">
            <w:pPr>
              <w:pStyle w:val="TableParagraph"/>
              <w:spacing w:before="0" w:line="123" w:lineRule="exact"/>
              <w:ind w:left="134"/>
              <w:jc w:val="left"/>
              <w:rPr>
                <w:rFonts w:ascii="Arial"/>
                <w:sz w:val="11"/>
              </w:rPr>
            </w:pPr>
            <w:r>
              <w:rPr>
                <w:rFonts w:ascii="Arial"/>
                <w:sz w:val="11"/>
              </w:rPr>
              <w:t xml:space="preserve">13 </w:t>
            </w:r>
          </w:p>
        </w:tc>
        <w:tc>
          <w:tcPr>
            <w:tcW w:w="310" w:type="dxa"/>
            <w:tcBorders>
              <w:top w:val="nil"/>
              <w:left w:val="nil"/>
              <w:right w:val="nil"/>
            </w:tcBorders>
          </w:tcPr>
          <w:p w14:paraId="49EDD3B6" w14:textId="77777777" w:rsidR="00C441A2" w:rsidRDefault="003F76D0">
            <w:pPr>
              <w:pStyle w:val="TableParagraph"/>
              <w:spacing w:before="0" w:line="123" w:lineRule="exact"/>
              <w:ind w:left="116" w:right="30"/>
              <w:rPr>
                <w:rFonts w:ascii="Arial"/>
                <w:sz w:val="11"/>
              </w:rPr>
            </w:pPr>
            <w:r>
              <w:rPr>
                <w:rFonts w:ascii="Arial"/>
                <w:sz w:val="11"/>
              </w:rPr>
              <w:t xml:space="preserve">12 </w:t>
            </w:r>
          </w:p>
        </w:tc>
        <w:tc>
          <w:tcPr>
            <w:tcW w:w="309" w:type="dxa"/>
            <w:tcBorders>
              <w:top w:val="nil"/>
              <w:left w:val="nil"/>
              <w:right w:val="nil"/>
            </w:tcBorders>
          </w:tcPr>
          <w:p w14:paraId="49EDD3B7" w14:textId="77777777" w:rsidR="00C441A2" w:rsidRDefault="003F76D0">
            <w:pPr>
              <w:pStyle w:val="TableParagraph"/>
              <w:spacing w:before="0" w:line="123" w:lineRule="exact"/>
              <w:ind w:right="57"/>
              <w:jc w:val="right"/>
              <w:rPr>
                <w:rFonts w:ascii="Arial"/>
                <w:sz w:val="11"/>
              </w:rPr>
            </w:pPr>
            <w:r>
              <w:rPr>
                <w:rFonts w:ascii="Arial"/>
                <w:sz w:val="11"/>
              </w:rPr>
              <w:t xml:space="preserve">11 </w:t>
            </w:r>
          </w:p>
        </w:tc>
        <w:tc>
          <w:tcPr>
            <w:tcW w:w="309" w:type="dxa"/>
            <w:tcBorders>
              <w:top w:val="nil"/>
              <w:left w:val="nil"/>
              <w:right w:val="nil"/>
            </w:tcBorders>
          </w:tcPr>
          <w:p w14:paraId="49EDD3B8" w14:textId="77777777" w:rsidR="00C441A2" w:rsidRDefault="003F76D0">
            <w:pPr>
              <w:pStyle w:val="TableParagraph"/>
              <w:spacing w:before="0" w:line="123" w:lineRule="exact"/>
              <w:ind w:right="42"/>
              <w:jc w:val="right"/>
              <w:rPr>
                <w:rFonts w:ascii="Arial"/>
                <w:sz w:val="11"/>
              </w:rPr>
            </w:pPr>
            <w:r>
              <w:rPr>
                <w:rFonts w:ascii="Arial"/>
                <w:sz w:val="11"/>
              </w:rPr>
              <w:t xml:space="preserve">10 </w:t>
            </w:r>
          </w:p>
        </w:tc>
        <w:tc>
          <w:tcPr>
            <w:tcW w:w="309" w:type="dxa"/>
            <w:tcBorders>
              <w:top w:val="nil"/>
              <w:left w:val="nil"/>
              <w:right w:val="nil"/>
            </w:tcBorders>
          </w:tcPr>
          <w:p w14:paraId="49EDD3B9" w14:textId="77777777" w:rsidR="00C441A2" w:rsidRDefault="003F76D0">
            <w:pPr>
              <w:pStyle w:val="TableParagraph"/>
              <w:spacing w:before="0" w:line="123" w:lineRule="exact"/>
              <w:ind w:left="107"/>
              <w:rPr>
                <w:rFonts w:ascii="Arial"/>
                <w:sz w:val="11"/>
              </w:rPr>
            </w:pPr>
            <w:r>
              <w:rPr>
                <w:rFonts w:ascii="Arial"/>
                <w:sz w:val="11"/>
              </w:rPr>
              <w:t xml:space="preserve">9 </w:t>
            </w:r>
          </w:p>
        </w:tc>
        <w:tc>
          <w:tcPr>
            <w:tcW w:w="309" w:type="dxa"/>
            <w:tcBorders>
              <w:top w:val="nil"/>
              <w:left w:val="nil"/>
              <w:right w:val="nil"/>
            </w:tcBorders>
          </w:tcPr>
          <w:p w14:paraId="49EDD3BA" w14:textId="77777777" w:rsidR="00C441A2" w:rsidRDefault="003F76D0">
            <w:pPr>
              <w:pStyle w:val="TableParagraph"/>
              <w:spacing w:before="0" w:line="123" w:lineRule="exact"/>
              <w:ind w:left="111"/>
              <w:rPr>
                <w:rFonts w:ascii="Arial"/>
                <w:sz w:val="11"/>
              </w:rPr>
            </w:pPr>
            <w:r>
              <w:rPr>
                <w:rFonts w:ascii="Arial"/>
                <w:sz w:val="11"/>
              </w:rPr>
              <w:t xml:space="preserve">8 </w:t>
            </w:r>
          </w:p>
        </w:tc>
        <w:tc>
          <w:tcPr>
            <w:tcW w:w="309" w:type="dxa"/>
            <w:tcBorders>
              <w:top w:val="nil"/>
              <w:left w:val="nil"/>
              <w:right w:val="nil"/>
            </w:tcBorders>
          </w:tcPr>
          <w:p w14:paraId="49EDD3BB" w14:textId="77777777" w:rsidR="00C441A2" w:rsidRDefault="003F76D0">
            <w:pPr>
              <w:pStyle w:val="TableParagraph"/>
              <w:spacing w:before="0" w:line="123" w:lineRule="exact"/>
              <w:ind w:left="117"/>
              <w:rPr>
                <w:rFonts w:ascii="Arial"/>
                <w:sz w:val="11"/>
              </w:rPr>
            </w:pPr>
            <w:r>
              <w:rPr>
                <w:rFonts w:ascii="Arial"/>
                <w:sz w:val="11"/>
              </w:rPr>
              <w:t xml:space="preserve">7 </w:t>
            </w:r>
          </w:p>
        </w:tc>
        <w:tc>
          <w:tcPr>
            <w:tcW w:w="310" w:type="dxa"/>
            <w:tcBorders>
              <w:top w:val="nil"/>
              <w:left w:val="nil"/>
              <w:right w:val="nil"/>
            </w:tcBorders>
          </w:tcPr>
          <w:p w14:paraId="49EDD3BC" w14:textId="77777777" w:rsidR="00C441A2" w:rsidRDefault="003F76D0">
            <w:pPr>
              <w:pStyle w:val="TableParagraph"/>
              <w:spacing w:before="0" w:line="123" w:lineRule="exact"/>
              <w:ind w:left="186"/>
              <w:jc w:val="left"/>
              <w:rPr>
                <w:rFonts w:ascii="Arial"/>
                <w:sz w:val="11"/>
              </w:rPr>
            </w:pPr>
            <w:r>
              <w:rPr>
                <w:rFonts w:ascii="Arial"/>
                <w:sz w:val="11"/>
              </w:rPr>
              <w:t xml:space="preserve">6 </w:t>
            </w:r>
          </w:p>
        </w:tc>
        <w:tc>
          <w:tcPr>
            <w:tcW w:w="309" w:type="dxa"/>
            <w:tcBorders>
              <w:top w:val="nil"/>
              <w:left w:val="nil"/>
              <w:right w:val="nil"/>
            </w:tcBorders>
          </w:tcPr>
          <w:p w14:paraId="49EDD3BD" w14:textId="77777777" w:rsidR="00C441A2" w:rsidRDefault="003F76D0">
            <w:pPr>
              <w:pStyle w:val="TableParagraph"/>
              <w:spacing w:before="0" w:line="123" w:lineRule="exact"/>
              <w:ind w:left="188"/>
              <w:jc w:val="left"/>
              <w:rPr>
                <w:rFonts w:ascii="Arial"/>
                <w:sz w:val="11"/>
              </w:rPr>
            </w:pPr>
            <w:r>
              <w:rPr>
                <w:rFonts w:ascii="Arial"/>
                <w:sz w:val="11"/>
              </w:rPr>
              <w:t xml:space="preserve">5 </w:t>
            </w:r>
          </w:p>
        </w:tc>
        <w:tc>
          <w:tcPr>
            <w:tcW w:w="310" w:type="dxa"/>
            <w:tcBorders>
              <w:top w:val="nil"/>
              <w:left w:val="nil"/>
              <w:right w:val="nil"/>
            </w:tcBorders>
          </w:tcPr>
          <w:p w14:paraId="49EDD3BE" w14:textId="77777777" w:rsidR="00C441A2" w:rsidRDefault="003F76D0">
            <w:pPr>
              <w:pStyle w:val="TableParagraph"/>
              <w:spacing w:before="0" w:line="123" w:lineRule="exact"/>
              <w:ind w:left="191"/>
              <w:jc w:val="left"/>
              <w:rPr>
                <w:rFonts w:ascii="Arial"/>
                <w:sz w:val="11"/>
              </w:rPr>
            </w:pPr>
            <w:r>
              <w:rPr>
                <w:rFonts w:ascii="Arial"/>
                <w:sz w:val="11"/>
              </w:rPr>
              <w:t xml:space="preserve">4 </w:t>
            </w:r>
          </w:p>
        </w:tc>
        <w:tc>
          <w:tcPr>
            <w:tcW w:w="310" w:type="dxa"/>
            <w:tcBorders>
              <w:top w:val="nil"/>
              <w:left w:val="nil"/>
              <w:right w:val="nil"/>
            </w:tcBorders>
          </w:tcPr>
          <w:p w14:paraId="49EDD3BF" w14:textId="77777777" w:rsidR="00C441A2" w:rsidRDefault="003F76D0">
            <w:pPr>
              <w:pStyle w:val="TableParagraph"/>
              <w:spacing w:before="0" w:line="123" w:lineRule="exact"/>
              <w:ind w:left="194"/>
              <w:jc w:val="left"/>
              <w:rPr>
                <w:rFonts w:ascii="Arial"/>
                <w:sz w:val="11"/>
              </w:rPr>
            </w:pPr>
            <w:r>
              <w:rPr>
                <w:rFonts w:ascii="Arial"/>
                <w:sz w:val="11"/>
              </w:rPr>
              <w:t xml:space="preserve">3 </w:t>
            </w:r>
          </w:p>
        </w:tc>
        <w:tc>
          <w:tcPr>
            <w:tcW w:w="310" w:type="dxa"/>
            <w:tcBorders>
              <w:top w:val="nil"/>
              <w:left w:val="nil"/>
              <w:right w:val="nil"/>
            </w:tcBorders>
          </w:tcPr>
          <w:p w14:paraId="49EDD3C0" w14:textId="77777777" w:rsidR="00C441A2" w:rsidRDefault="003F76D0">
            <w:pPr>
              <w:pStyle w:val="TableParagraph"/>
              <w:spacing w:before="0" w:line="123" w:lineRule="exact"/>
              <w:ind w:left="196"/>
              <w:jc w:val="left"/>
              <w:rPr>
                <w:rFonts w:ascii="Arial"/>
                <w:sz w:val="11"/>
              </w:rPr>
            </w:pPr>
            <w:r>
              <w:rPr>
                <w:rFonts w:ascii="Arial"/>
                <w:sz w:val="11"/>
              </w:rPr>
              <w:t xml:space="preserve">2 </w:t>
            </w:r>
          </w:p>
        </w:tc>
        <w:tc>
          <w:tcPr>
            <w:tcW w:w="313" w:type="dxa"/>
            <w:tcBorders>
              <w:top w:val="nil"/>
              <w:left w:val="nil"/>
              <w:right w:val="nil"/>
            </w:tcBorders>
          </w:tcPr>
          <w:p w14:paraId="49EDD3C1" w14:textId="77777777" w:rsidR="00C441A2" w:rsidRDefault="003F76D0">
            <w:pPr>
              <w:pStyle w:val="TableParagraph"/>
              <w:spacing w:before="0" w:line="123" w:lineRule="exact"/>
              <w:ind w:left="201"/>
              <w:jc w:val="left"/>
              <w:rPr>
                <w:rFonts w:ascii="Arial"/>
                <w:sz w:val="11"/>
              </w:rPr>
            </w:pPr>
            <w:r>
              <w:rPr>
                <w:rFonts w:ascii="Arial"/>
                <w:sz w:val="11"/>
              </w:rPr>
              <w:t xml:space="preserve">1 </w:t>
            </w:r>
          </w:p>
        </w:tc>
        <w:tc>
          <w:tcPr>
            <w:tcW w:w="313" w:type="dxa"/>
            <w:tcBorders>
              <w:top w:val="nil"/>
              <w:left w:val="nil"/>
              <w:right w:val="nil"/>
            </w:tcBorders>
          </w:tcPr>
          <w:p w14:paraId="49EDD3C2" w14:textId="77777777" w:rsidR="00C441A2" w:rsidRDefault="003F76D0">
            <w:pPr>
              <w:pStyle w:val="TableParagraph"/>
              <w:spacing w:before="0" w:line="123" w:lineRule="exact"/>
              <w:ind w:left="203"/>
              <w:jc w:val="left"/>
              <w:rPr>
                <w:rFonts w:ascii="Arial"/>
                <w:sz w:val="11"/>
              </w:rPr>
            </w:pPr>
            <w:r>
              <w:rPr>
                <w:rFonts w:ascii="Arial"/>
                <w:sz w:val="11"/>
              </w:rPr>
              <w:t xml:space="preserve">0 </w:t>
            </w:r>
          </w:p>
        </w:tc>
      </w:tr>
      <w:tr w:rsidR="00C441A2" w14:paraId="49EDD3D7" w14:textId="77777777">
        <w:trPr>
          <w:trHeight w:val="313"/>
        </w:trPr>
        <w:tc>
          <w:tcPr>
            <w:tcW w:w="310" w:type="dxa"/>
          </w:tcPr>
          <w:p w14:paraId="49EDD3C4" w14:textId="77777777" w:rsidR="00C441A2" w:rsidRDefault="003F76D0">
            <w:pPr>
              <w:pStyle w:val="TableParagraph"/>
              <w:ind w:right="17"/>
              <w:jc w:val="right"/>
              <w:rPr>
                <w:sz w:val="18"/>
              </w:rPr>
            </w:pPr>
            <w:r>
              <w:rPr>
                <w:w w:val="95"/>
                <w:sz w:val="18"/>
              </w:rPr>
              <w:t xml:space="preserve">BD </w:t>
            </w:r>
          </w:p>
        </w:tc>
        <w:tc>
          <w:tcPr>
            <w:tcW w:w="309" w:type="dxa"/>
          </w:tcPr>
          <w:p w14:paraId="49EDD3C5" w14:textId="77777777" w:rsidR="00C441A2" w:rsidRDefault="003F76D0">
            <w:pPr>
              <w:pStyle w:val="TableParagraph"/>
              <w:ind w:left="10"/>
              <w:rPr>
                <w:sz w:val="18"/>
              </w:rPr>
            </w:pPr>
            <w:r>
              <w:rPr>
                <w:sz w:val="18"/>
              </w:rPr>
              <w:t xml:space="preserve">TI </w:t>
            </w:r>
          </w:p>
        </w:tc>
        <w:tc>
          <w:tcPr>
            <w:tcW w:w="623" w:type="dxa"/>
            <w:gridSpan w:val="2"/>
          </w:tcPr>
          <w:p w14:paraId="49EDD3C6" w14:textId="77777777" w:rsidR="00C441A2" w:rsidRDefault="003F76D0">
            <w:pPr>
              <w:pStyle w:val="TableParagraph"/>
              <w:ind w:left="198"/>
              <w:jc w:val="left"/>
              <w:rPr>
                <w:sz w:val="18"/>
              </w:rPr>
            </w:pPr>
            <w:r>
              <w:rPr>
                <w:sz w:val="18"/>
              </w:rPr>
              <w:t xml:space="preserve">CE </w:t>
            </w:r>
          </w:p>
        </w:tc>
        <w:tc>
          <w:tcPr>
            <w:tcW w:w="311" w:type="dxa"/>
          </w:tcPr>
          <w:p w14:paraId="49EDD3C7" w14:textId="77777777" w:rsidR="00C441A2" w:rsidRDefault="003F76D0">
            <w:pPr>
              <w:pStyle w:val="TableParagraph"/>
              <w:ind w:left="16"/>
              <w:rPr>
                <w:sz w:val="18"/>
              </w:rPr>
            </w:pPr>
            <w:r>
              <w:rPr>
                <w:sz w:val="18"/>
              </w:rPr>
              <w:t xml:space="preserve">DC </w:t>
            </w:r>
          </w:p>
        </w:tc>
        <w:tc>
          <w:tcPr>
            <w:tcW w:w="311" w:type="dxa"/>
          </w:tcPr>
          <w:p w14:paraId="49EDD3C8" w14:textId="77777777" w:rsidR="00C441A2" w:rsidRDefault="003F76D0">
            <w:pPr>
              <w:pStyle w:val="TableParagraph"/>
              <w:ind w:left="17"/>
              <w:rPr>
                <w:sz w:val="18"/>
              </w:rPr>
            </w:pPr>
            <w:r>
              <w:rPr>
                <w:sz w:val="18"/>
              </w:rPr>
              <w:t xml:space="preserve">PCI </w:t>
            </w:r>
          </w:p>
        </w:tc>
        <w:tc>
          <w:tcPr>
            <w:tcW w:w="622" w:type="dxa"/>
            <w:gridSpan w:val="2"/>
          </w:tcPr>
          <w:p w14:paraId="49EDD3C9" w14:textId="77777777" w:rsidR="00C441A2" w:rsidRDefault="003F76D0">
            <w:pPr>
              <w:pStyle w:val="TableParagraph"/>
              <w:ind w:left="20"/>
              <w:rPr>
                <w:sz w:val="18"/>
              </w:rPr>
            </w:pPr>
            <w:r>
              <w:rPr>
                <w:sz w:val="18"/>
              </w:rPr>
              <w:t xml:space="preserve">0 </w:t>
            </w:r>
          </w:p>
        </w:tc>
        <w:tc>
          <w:tcPr>
            <w:tcW w:w="310" w:type="dxa"/>
          </w:tcPr>
          <w:p w14:paraId="49EDD3CA" w14:textId="77777777" w:rsidR="00C441A2" w:rsidRDefault="003F76D0">
            <w:pPr>
              <w:pStyle w:val="TableParagraph"/>
              <w:ind w:left="25"/>
              <w:rPr>
                <w:sz w:val="18"/>
              </w:rPr>
            </w:pPr>
            <w:r>
              <w:rPr>
                <w:sz w:val="18"/>
              </w:rPr>
              <w:t xml:space="preserve">IV </w:t>
            </w:r>
          </w:p>
        </w:tc>
        <w:tc>
          <w:tcPr>
            <w:tcW w:w="2168" w:type="dxa"/>
            <w:gridSpan w:val="7"/>
          </w:tcPr>
          <w:p w14:paraId="49EDD3CB" w14:textId="77777777" w:rsidR="00C441A2" w:rsidRDefault="003F76D0">
            <w:pPr>
              <w:pStyle w:val="TableParagraph"/>
              <w:ind w:left="44"/>
              <w:rPr>
                <w:sz w:val="18"/>
              </w:rPr>
            </w:pPr>
            <w:r>
              <w:rPr>
                <w:sz w:val="18"/>
              </w:rPr>
              <w:t xml:space="preserve">0 </w:t>
            </w:r>
          </w:p>
        </w:tc>
        <w:tc>
          <w:tcPr>
            <w:tcW w:w="309" w:type="dxa"/>
          </w:tcPr>
          <w:p w14:paraId="49EDD3CC" w14:textId="77777777" w:rsidR="00C441A2" w:rsidRDefault="003F76D0">
            <w:pPr>
              <w:pStyle w:val="TableParagraph"/>
              <w:ind w:left="59" w:right="-15"/>
              <w:rPr>
                <w:sz w:val="18"/>
              </w:rPr>
            </w:pPr>
            <w:r>
              <w:rPr>
                <w:sz w:val="18"/>
              </w:rPr>
              <w:t xml:space="preserve">IP7 </w:t>
            </w:r>
          </w:p>
        </w:tc>
        <w:tc>
          <w:tcPr>
            <w:tcW w:w="309" w:type="dxa"/>
          </w:tcPr>
          <w:p w14:paraId="49EDD3CD" w14:textId="77777777" w:rsidR="00C441A2" w:rsidRDefault="003F76D0">
            <w:pPr>
              <w:pStyle w:val="TableParagraph"/>
              <w:ind w:left="62" w:right="-15"/>
              <w:jc w:val="left"/>
              <w:rPr>
                <w:sz w:val="18"/>
              </w:rPr>
            </w:pPr>
            <w:r>
              <w:rPr>
                <w:sz w:val="18"/>
              </w:rPr>
              <w:t xml:space="preserve">IP6 </w:t>
            </w:r>
          </w:p>
        </w:tc>
        <w:tc>
          <w:tcPr>
            <w:tcW w:w="309" w:type="dxa"/>
          </w:tcPr>
          <w:p w14:paraId="49EDD3CE" w14:textId="77777777" w:rsidR="00C441A2" w:rsidRDefault="003F76D0">
            <w:pPr>
              <w:pStyle w:val="TableParagraph"/>
              <w:ind w:left="65" w:right="-29"/>
              <w:jc w:val="left"/>
              <w:rPr>
                <w:sz w:val="18"/>
              </w:rPr>
            </w:pPr>
            <w:r>
              <w:rPr>
                <w:sz w:val="18"/>
              </w:rPr>
              <w:t xml:space="preserve">IP5 </w:t>
            </w:r>
          </w:p>
        </w:tc>
        <w:tc>
          <w:tcPr>
            <w:tcW w:w="310" w:type="dxa"/>
          </w:tcPr>
          <w:p w14:paraId="49EDD3CF" w14:textId="77777777" w:rsidR="00C441A2" w:rsidRDefault="003F76D0">
            <w:pPr>
              <w:pStyle w:val="TableParagraph"/>
              <w:ind w:left="68" w:right="-29"/>
              <w:rPr>
                <w:sz w:val="18"/>
              </w:rPr>
            </w:pPr>
            <w:r>
              <w:rPr>
                <w:sz w:val="18"/>
              </w:rPr>
              <w:t xml:space="preserve">IP4 </w:t>
            </w:r>
          </w:p>
        </w:tc>
        <w:tc>
          <w:tcPr>
            <w:tcW w:w="309" w:type="dxa"/>
          </w:tcPr>
          <w:p w14:paraId="49EDD3D0" w14:textId="77777777" w:rsidR="00C441A2" w:rsidRDefault="003F76D0">
            <w:pPr>
              <w:pStyle w:val="TableParagraph"/>
              <w:ind w:right="-29"/>
              <w:jc w:val="right"/>
              <w:rPr>
                <w:sz w:val="18"/>
              </w:rPr>
            </w:pPr>
            <w:r>
              <w:rPr>
                <w:sz w:val="18"/>
              </w:rPr>
              <w:t xml:space="preserve">IP3 </w:t>
            </w:r>
          </w:p>
        </w:tc>
        <w:tc>
          <w:tcPr>
            <w:tcW w:w="309" w:type="dxa"/>
          </w:tcPr>
          <w:p w14:paraId="49EDD3D1" w14:textId="77777777" w:rsidR="00C441A2" w:rsidRDefault="003F76D0">
            <w:pPr>
              <w:pStyle w:val="TableParagraph"/>
              <w:ind w:right="-29"/>
              <w:jc w:val="right"/>
              <w:rPr>
                <w:sz w:val="18"/>
              </w:rPr>
            </w:pPr>
            <w:r>
              <w:rPr>
                <w:sz w:val="18"/>
              </w:rPr>
              <w:t xml:space="preserve">IP2 </w:t>
            </w:r>
          </w:p>
        </w:tc>
        <w:tc>
          <w:tcPr>
            <w:tcW w:w="309" w:type="dxa"/>
          </w:tcPr>
          <w:p w14:paraId="49EDD3D2" w14:textId="77777777" w:rsidR="00C441A2" w:rsidRDefault="003F76D0">
            <w:pPr>
              <w:pStyle w:val="TableParagraph"/>
              <w:ind w:left="77" w:right="-29"/>
              <w:rPr>
                <w:sz w:val="18"/>
              </w:rPr>
            </w:pPr>
            <w:r>
              <w:rPr>
                <w:spacing w:val="-1"/>
                <w:sz w:val="18"/>
              </w:rPr>
              <w:t xml:space="preserve">IP1 </w:t>
            </w:r>
          </w:p>
        </w:tc>
        <w:tc>
          <w:tcPr>
            <w:tcW w:w="309" w:type="dxa"/>
          </w:tcPr>
          <w:p w14:paraId="49EDD3D3" w14:textId="77777777" w:rsidR="00C441A2" w:rsidRDefault="003F76D0">
            <w:pPr>
              <w:pStyle w:val="TableParagraph"/>
              <w:ind w:left="80" w:right="-44"/>
              <w:rPr>
                <w:sz w:val="18"/>
              </w:rPr>
            </w:pPr>
            <w:r>
              <w:rPr>
                <w:sz w:val="18"/>
              </w:rPr>
              <w:t xml:space="preserve">IP0 </w:t>
            </w:r>
          </w:p>
        </w:tc>
        <w:tc>
          <w:tcPr>
            <w:tcW w:w="309" w:type="dxa"/>
          </w:tcPr>
          <w:p w14:paraId="49EDD3D4" w14:textId="77777777" w:rsidR="00C441A2" w:rsidRDefault="003F76D0">
            <w:pPr>
              <w:pStyle w:val="TableParagraph"/>
              <w:ind w:left="119"/>
              <w:rPr>
                <w:sz w:val="18"/>
              </w:rPr>
            </w:pPr>
            <w:r>
              <w:rPr>
                <w:sz w:val="18"/>
              </w:rPr>
              <w:t xml:space="preserve">0 </w:t>
            </w:r>
          </w:p>
        </w:tc>
        <w:tc>
          <w:tcPr>
            <w:tcW w:w="1549" w:type="dxa"/>
            <w:gridSpan w:val="5"/>
          </w:tcPr>
          <w:p w14:paraId="49EDD3D5" w14:textId="77777777" w:rsidR="00C441A2" w:rsidRDefault="003F76D0">
            <w:pPr>
              <w:pStyle w:val="TableParagraph"/>
              <w:ind w:left="505"/>
              <w:jc w:val="left"/>
              <w:rPr>
                <w:sz w:val="18"/>
              </w:rPr>
            </w:pPr>
            <w:r>
              <w:rPr>
                <w:sz w:val="18"/>
              </w:rPr>
              <w:t xml:space="preserve">ExcCode </w:t>
            </w:r>
          </w:p>
        </w:tc>
        <w:tc>
          <w:tcPr>
            <w:tcW w:w="626" w:type="dxa"/>
            <w:gridSpan w:val="2"/>
          </w:tcPr>
          <w:p w14:paraId="49EDD3D6" w14:textId="77777777" w:rsidR="00C441A2" w:rsidRDefault="00C441A2">
            <w:pPr>
              <w:pStyle w:val="TableParagraph"/>
              <w:spacing w:before="0"/>
              <w:jc w:val="left"/>
              <w:rPr>
                <w:sz w:val="18"/>
              </w:rPr>
            </w:pPr>
          </w:p>
        </w:tc>
      </w:tr>
    </w:tbl>
    <w:p w14:paraId="49EDD3D8" w14:textId="77777777" w:rsidR="00C441A2" w:rsidRDefault="00C441A2">
      <w:pPr>
        <w:pStyle w:val="a3"/>
        <w:rPr>
          <w:b/>
          <w:sz w:val="22"/>
        </w:rPr>
      </w:pPr>
    </w:p>
    <w:p w14:paraId="49EDD3D9" w14:textId="77777777" w:rsidR="00C441A2" w:rsidRDefault="00C441A2">
      <w:pPr>
        <w:pStyle w:val="a3"/>
        <w:spacing w:before="1"/>
        <w:rPr>
          <w:b/>
          <w:sz w:val="28"/>
        </w:rPr>
      </w:pPr>
    </w:p>
    <w:p w14:paraId="49EDD3DA" w14:textId="77777777" w:rsidR="00C441A2" w:rsidRDefault="003F76D0">
      <w:pPr>
        <w:spacing w:after="23"/>
        <w:ind w:left="895" w:right="895"/>
        <w:jc w:val="center"/>
        <w:rPr>
          <w:b/>
          <w:sz w:val="21"/>
        </w:rPr>
      </w:pPr>
      <w:bookmarkStart w:id="432" w:name="_bookmark252"/>
      <w:bookmarkEnd w:id="432"/>
      <w:r>
        <w:rPr>
          <w:b/>
          <w:sz w:val="21"/>
        </w:rPr>
        <w:t xml:space="preserve"> Table 7-27 Description of the Cause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3E0" w14:textId="77777777">
        <w:trPr>
          <w:trHeight w:val="312"/>
        </w:trPr>
        <w:tc>
          <w:tcPr>
            <w:tcW w:w="959" w:type="dxa"/>
            <w:tcBorders>
              <w:bottom w:val="double" w:sz="1" w:space="0" w:color="000000"/>
            </w:tcBorders>
          </w:tcPr>
          <w:p w14:paraId="49EDD3DB"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3DC"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3DD"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3DE"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3DF"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rsidRPr="000657D8" w14:paraId="49EDD3E6" w14:textId="77777777">
        <w:trPr>
          <w:trHeight w:val="312"/>
        </w:trPr>
        <w:tc>
          <w:tcPr>
            <w:tcW w:w="959" w:type="dxa"/>
            <w:tcBorders>
              <w:top w:val="double" w:sz="1" w:space="0" w:color="000000"/>
            </w:tcBorders>
          </w:tcPr>
          <w:p w14:paraId="49EDD3E1" w14:textId="77777777" w:rsidR="00C441A2" w:rsidRPr="000657D8" w:rsidRDefault="003F76D0">
            <w:pPr>
              <w:pStyle w:val="TableParagraph"/>
              <w:spacing w:before="51"/>
              <w:ind w:left="87" w:right="79"/>
              <w:rPr>
                <w:sz w:val="18"/>
              </w:rPr>
            </w:pPr>
            <w:r w:rsidRPr="000657D8">
              <w:rPr>
                <w:sz w:val="18"/>
              </w:rPr>
              <w:t xml:space="preserve">BD </w:t>
            </w:r>
          </w:p>
        </w:tc>
        <w:tc>
          <w:tcPr>
            <w:tcW w:w="709" w:type="dxa"/>
            <w:tcBorders>
              <w:top w:val="double" w:sz="1" w:space="0" w:color="000000"/>
            </w:tcBorders>
          </w:tcPr>
          <w:p w14:paraId="49EDD3E2" w14:textId="77777777" w:rsidR="00C441A2" w:rsidRPr="000657D8" w:rsidRDefault="003F76D0">
            <w:pPr>
              <w:pStyle w:val="TableParagraph"/>
              <w:spacing w:before="51"/>
              <w:ind w:left="93" w:right="85"/>
              <w:rPr>
                <w:sz w:val="18"/>
              </w:rPr>
            </w:pPr>
            <w:r w:rsidRPr="000657D8">
              <w:rPr>
                <w:sz w:val="18"/>
              </w:rPr>
              <w:t xml:space="preserve">31 </w:t>
            </w:r>
          </w:p>
        </w:tc>
        <w:tc>
          <w:tcPr>
            <w:tcW w:w="6662" w:type="dxa"/>
            <w:tcBorders>
              <w:top w:val="double" w:sz="1" w:space="0" w:color="000000"/>
            </w:tcBorders>
          </w:tcPr>
          <w:p w14:paraId="49EDD3E3"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Identifies whether the instruction with the most recent exception is in the branch delay slot. </w:t>
            </w:r>
            <w:r w:rsidRPr="000657D8">
              <w:rPr>
                <w:sz w:val="18"/>
              </w:rPr>
              <w:t xml:space="preserve"> 1: In the delay slot;  0: Not in the delay slot </w:t>
            </w:r>
          </w:p>
        </w:tc>
        <w:tc>
          <w:tcPr>
            <w:tcW w:w="709" w:type="dxa"/>
            <w:tcBorders>
              <w:top w:val="double" w:sz="1" w:space="0" w:color="000000"/>
            </w:tcBorders>
          </w:tcPr>
          <w:p w14:paraId="49EDD3E4" w14:textId="77777777" w:rsidR="00C441A2" w:rsidRPr="000657D8" w:rsidRDefault="003F76D0">
            <w:pPr>
              <w:pStyle w:val="TableParagraph"/>
              <w:spacing w:before="51"/>
              <w:ind w:left="9"/>
              <w:rPr>
                <w:sz w:val="18"/>
              </w:rPr>
            </w:pPr>
            <w:r w:rsidRPr="000657D8">
              <w:rPr>
                <w:sz w:val="18"/>
              </w:rPr>
              <w:t xml:space="preserve">R </w:t>
            </w:r>
          </w:p>
        </w:tc>
        <w:tc>
          <w:tcPr>
            <w:tcW w:w="923" w:type="dxa"/>
            <w:tcBorders>
              <w:top w:val="double" w:sz="1" w:space="0" w:color="000000"/>
            </w:tcBorders>
          </w:tcPr>
          <w:p w14:paraId="49EDD3E5" w14:textId="77777777" w:rsidR="00C441A2" w:rsidRPr="000657D8" w:rsidRDefault="003F76D0">
            <w:pPr>
              <w:pStyle w:val="TableParagraph"/>
              <w:spacing w:before="51"/>
              <w:ind w:left="115" w:right="107"/>
              <w:rPr>
                <w:sz w:val="18"/>
              </w:rPr>
            </w:pPr>
            <w:r w:rsidRPr="000657D8">
              <w:rPr>
                <w:sz w:val="18"/>
              </w:rPr>
              <w:t xml:space="preserve">0 x0 </w:t>
            </w:r>
          </w:p>
        </w:tc>
      </w:tr>
      <w:tr w:rsidR="00C441A2" w:rsidRPr="000657D8" w14:paraId="49EDD3EC" w14:textId="77777777">
        <w:trPr>
          <w:trHeight w:val="311"/>
        </w:trPr>
        <w:tc>
          <w:tcPr>
            <w:tcW w:w="959" w:type="dxa"/>
          </w:tcPr>
          <w:p w14:paraId="49EDD3E7" w14:textId="77777777" w:rsidR="00C441A2" w:rsidRPr="000657D8" w:rsidRDefault="003F76D0">
            <w:pPr>
              <w:pStyle w:val="TableParagraph"/>
              <w:ind w:left="87" w:right="79"/>
              <w:rPr>
                <w:sz w:val="18"/>
              </w:rPr>
            </w:pPr>
            <w:r w:rsidRPr="000657D8">
              <w:rPr>
                <w:sz w:val="18"/>
              </w:rPr>
              <w:t xml:space="preserve">TI </w:t>
            </w:r>
          </w:p>
        </w:tc>
        <w:tc>
          <w:tcPr>
            <w:tcW w:w="709" w:type="dxa"/>
          </w:tcPr>
          <w:p w14:paraId="49EDD3E8" w14:textId="77777777" w:rsidR="00C441A2" w:rsidRPr="000657D8" w:rsidRDefault="003F76D0">
            <w:pPr>
              <w:pStyle w:val="TableParagraph"/>
              <w:ind w:left="93" w:right="85"/>
              <w:rPr>
                <w:sz w:val="18"/>
              </w:rPr>
            </w:pPr>
            <w:r w:rsidRPr="000657D8">
              <w:rPr>
                <w:sz w:val="18"/>
              </w:rPr>
              <w:t xml:space="preserve">30 </w:t>
            </w:r>
          </w:p>
        </w:tc>
        <w:tc>
          <w:tcPr>
            <w:tcW w:w="6662" w:type="dxa"/>
          </w:tcPr>
          <w:p w14:paraId="49EDD3E9"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Timer interruption indication. </w:t>
            </w:r>
            <w:r w:rsidRPr="000657D8">
              <w:rPr>
                <w:sz w:val="18"/>
              </w:rPr>
              <w:t xml:space="preserve"> 1: Interruption of timer to be handled;  0: No timer interrupt. </w:t>
            </w:r>
          </w:p>
        </w:tc>
        <w:tc>
          <w:tcPr>
            <w:tcW w:w="709" w:type="dxa"/>
          </w:tcPr>
          <w:p w14:paraId="49EDD3EA" w14:textId="77777777" w:rsidR="00C441A2" w:rsidRPr="000657D8" w:rsidRDefault="003F76D0">
            <w:pPr>
              <w:pStyle w:val="TableParagraph"/>
              <w:ind w:left="9"/>
              <w:rPr>
                <w:sz w:val="18"/>
              </w:rPr>
            </w:pPr>
            <w:r w:rsidRPr="000657D8">
              <w:rPr>
                <w:sz w:val="18"/>
              </w:rPr>
              <w:t xml:space="preserve">R </w:t>
            </w:r>
          </w:p>
        </w:tc>
        <w:tc>
          <w:tcPr>
            <w:tcW w:w="923" w:type="dxa"/>
          </w:tcPr>
          <w:p w14:paraId="49EDD3EB" w14:textId="77777777" w:rsidR="00C441A2" w:rsidRPr="000657D8" w:rsidRDefault="003F76D0">
            <w:pPr>
              <w:pStyle w:val="TableParagraph"/>
              <w:ind w:left="115" w:right="107"/>
              <w:rPr>
                <w:sz w:val="18"/>
              </w:rPr>
            </w:pPr>
            <w:r w:rsidRPr="000657D8">
              <w:rPr>
                <w:sz w:val="18"/>
              </w:rPr>
              <w:t xml:space="preserve">0 x0 </w:t>
            </w:r>
          </w:p>
        </w:tc>
      </w:tr>
      <w:tr w:rsidR="00C441A2" w:rsidRPr="000657D8" w14:paraId="49EDD3F2" w14:textId="77777777">
        <w:trPr>
          <w:trHeight w:val="311"/>
        </w:trPr>
        <w:tc>
          <w:tcPr>
            <w:tcW w:w="959" w:type="dxa"/>
          </w:tcPr>
          <w:p w14:paraId="49EDD3ED" w14:textId="77777777" w:rsidR="00C441A2" w:rsidRPr="000657D8" w:rsidRDefault="003F76D0">
            <w:pPr>
              <w:pStyle w:val="TableParagraph"/>
              <w:ind w:left="87" w:right="80"/>
              <w:rPr>
                <w:sz w:val="18"/>
              </w:rPr>
            </w:pPr>
            <w:r w:rsidRPr="000657D8">
              <w:rPr>
                <w:sz w:val="18"/>
              </w:rPr>
              <w:t xml:space="preserve">CE </w:t>
            </w:r>
          </w:p>
        </w:tc>
        <w:tc>
          <w:tcPr>
            <w:tcW w:w="709" w:type="dxa"/>
          </w:tcPr>
          <w:p w14:paraId="49EDD3EE" w14:textId="77777777" w:rsidR="00C441A2" w:rsidRPr="000657D8" w:rsidRDefault="003F76D0">
            <w:pPr>
              <w:pStyle w:val="TableParagraph"/>
              <w:ind w:left="93" w:right="83"/>
              <w:rPr>
                <w:sz w:val="18"/>
              </w:rPr>
            </w:pPr>
            <w:r w:rsidRPr="000657D8">
              <w:rPr>
                <w:sz w:val="18"/>
              </w:rPr>
              <w:t xml:space="preserve">29.. 28 </w:t>
            </w:r>
          </w:p>
        </w:tc>
        <w:tc>
          <w:tcPr>
            <w:tcW w:w="6662" w:type="dxa"/>
          </w:tcPr>
          <w:p w14:paraId="49EDD3EF"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Records the coprocessor number that is unavailable when an exception occurs. </w:t>
            </w:r>
          </w:p>
        </w:tc>
        <w:tc>
          <w:tcPr>
            <w:tcW w:w="709" w:type="dxa"/>
          </w:tcPr>
          <w:p w14:paraId="49EDD3F0" w14:textId="77777777" w:rsidR="00C441A2" w:rsidRPr="000657D8" w:rsidRDefault="003F76D0">
            <w:pPr>
              <w:pStyle w:val="TableParagraph"/>
              <w:ind w:left="9"/>
              <w:rPr>
                <w:sz w:val="18"/>
              </w:rPr>
            </w:pPr>
            <w:r w:rsidRPr="000657D8">
              <w:rPr>
                <w:sz w:val="18"/>
              </w:rPr>
              <w:t xml:space="preserve">R </w:t>
            </w:r>
          </w:p>
        </w:tc>
        <w:tc>
          <w:tcPr>
            <w:tcW w:w="923" w:type="dxa"/>
          </w:tcPr>
          <w:p w14:paraId="49EDD3F1" w14:textId="77777777" w:rsidR="00C441A2" w:rsidRPr="000657D8" w:rsidRDefault="003F76D0">
            <w:pPr>
              <w:pStyle w:val="TableParagraph"/>
              <w:ind w:left="115" w:right="107"/>
              <w:rPr>
                <w:sz w:val="18"/>
              </w:rPr>
            </w:pPr>
            <w:r w:rsidRPr="000657D8">
              <w:rPr>
                <w:sz w:val="18"/>
              </w:rPr>
              <w:t xml:space="preserve">0 x0 </w:t>
            </w:r>
          </w:p>
        </w:tc>
      </w:tr>
      <w:tr w:rsidR="00C441A2" w:rsidRPr="000657D8" w14:paraId="49EDD3F8" w14:textId="77777777">
        <w:trPr>
          <w:trHeight w:val="312"/>
        </w:trPr>
        <w:tc>
          <w:tcPr>
            <w:tcW w:w="959" w:type="dxa"/>
          </w:tcPr>
          <w:p w14:paraId="49EDD3F3" w14:textId="77777777" w:rsidR="00C441A2" w:rsidRPr="000657D8" w:rsidRDefault="003F76D0">
            <w:pPr>
              <w:pStyle w:val="TableParagraph"/>
              <w:spacing w:before="51"/>
              <w:ind w:left="87" w:right="80"/>
              <w:rPr>
                <w:sz w:val="18"/>
              </w:rPr>
            </w:pPr>
            <w:r w:rsidRPr="000657D8">
              <w:rPr>
                <w:sz w:val="18"/>
              </w:rPr>
              <w:t xml:space="preserve">DC </w:t>
            </w:r>
          </w:p>
        </w:tc>
        <w:tc>
          <w:tcPr>
            <w:tcW w:w="709" w:type="dxa"/>
          </w:tcPr>
          <w:p w14:paraId="49EDD3F4" w14:textId="77777777" w:rsidR="00C441A2" w:rsidRPr="000657D8" w:rsidRDefault="003F76D0">
            <w:pPr>
              <w:pStyle w:val="TableParagraph"/>
              <w:spacing w:before="51"/>
              <w:ind w:left="93" w:right="85"/>
              <w:rPr>
                <w:sz w:val="18"/>
              </w:rPr>
            </w:pPr>
            <w:r w:rsidRPr="000657D8">
              <w:rPr>
                <w:sz w:val="18"/>
              </w:rPr>
              <w:t xml:space="preserve">27 </w:t>
            </w:r>
          </w:p>
        </w:tc>
        <w:tc>
          <w:tcPr>
            <w:tcW w:w="6662" w:type="dxa"/>
          </w:tcPr>
          <w:p w14:paraId="49EDD3F5" w14:textId="77777777" w:rsidR="00C441A2" w:rsidRPr="000657D8" w:rsidRDefault="003F76D0">
            <w:pPr>
              <w:pStyle w:val="TableParagraph"/>
              <w:spacing w:before="41"/>
              <w:ind w:left="107"/>
              <w:jc w:val="left"/>
              <w:rPr>
                <w:rFonts w:eastAsia="宋体"/>
                <w:sz w:val="18"/>
              </w:rPr>
            </w:pPr>
            <w:r w:rsidRPr="000657D8">
              <w:rPr>
                <w:sz w:val="18"/>
              </w:rPr>
              <w:t xml:space="preserve">The Count register disables the Count control bit.  1: Stop the Count;  0: Enable Count Count. </w:t>
            </w:r>
          </w:p>
        </w:tc>
        <w:tc>
          <w:tcPr>
            <w:tcW w:w="709" w:type="dxa"/>
          </w:tcPr>
          <w:p w14:paraId="49EDD3F6" w14:textId="77777777" w:rsidR="00C441A2" w:rsidRPr="000657D8" w:rsidRDefault="003F76D0">
            <w:pPr>
              <w:pStyle w:val="TableParagraph"/>
              <w:spacing w:before="51"/>
              <w:ind w:left="93" w:right="82"/>
              <w:rPr>
                <w:sz w:val="18"/>
              </w:rPr>
            </w:pPr>
            <w:r w:rsidRPr="000657D8">
              <w:rPr>
                <w:sz w:val="18"/>
              </w:rPr>
              <w:t xml:space="preserve">R/W </w:t>
            </w:r>
          </w:p>
        </w:tc>
        <w:tc>
          <w:tcPr>
            <w:tcW w:w="923" w:type="dxa"/>
          </w:tcPr>
          <w:p w14:paraId="49EDD3F7" w14:textId="77777777" w:rsidR="00C441A2" w:rsidRPr="000657D8" w:rsidRDefault="003F76D0">
            <w:pPr>
              <w:pStyle w:val="TableParagraph"/>
              <w:spacing w:before="51"/>
              <w:ind w:left="115" w:right="107"/>
              <w:rPr>
                <w:sz w:val="18"/>
              </w:rPr>
            </w:pPr>
            <w:r w:rsidRPr="000657D8">
              <w:rPr>
                <w:sz w:val="18"/>
              </w:rPr>
              <w:t xml:space="preserve">0 x0 </w:t>
            </w:r>
          </w:p>
        </w:tc>
      </w:tr>
      <w:tr w:rsidR="00C441A2" w:rsidRPr="000657D8" w14:paraId="49EDD403" w14:textId="77777777">
        <w:trPr>
          <w:trHeight w:val="623"/>
        </w:trPr>
        <w:tc>
          <w:tcPr>
            <w:tcW w:w="959" w:type="dxa"/>
          </w:tcPr>
          <w:p w14:paraId="49EDD3F9" w14:textId="77777777" w:rsidR="00C441A2" w:rsidRPr="000657D8" w:rsidRDefault="00C441A2">
            <w:pPr>
              <w:pStyle w:val="TableParagraph"/>
              <w:spacing w:before="1"/>
              <w:jc w:val="left"/>
              <w:rPr>
                <w:b/>
                <w:sz w:val="16"/>
              </w:rPr>
            </w:pPr>
          </w:p>
          <w:p w14:paraId="49EDD3FA" w14:textId="77777777" w:rsidR="00C441A2" w:rsidRPr="000657D8" w:rsidRDefault="003F76D0">
            <w:pPr>
              <w:pStyle w:val="TableParagraph"/>
              <w:spacing w:before="0"/>
              <w:ind w:left="87" w:right="78"/>
              <w:rPr>
                <w:sz w:val="18"/>
              </w:rPr>
            </w:pPr>
            <w:r w:rsidRPr="000657D8">
              <w:rPr>
                <w:sz w:val="18"/>
              </w:rPr>
              <w:t xml:space="preserve">PCI </w:t>
            </w:r>
          </w:p>
        </w:tc>
        <w:tc>
          <w:tcPr>
            <w:tcW w:w="709" w:type="dxa"/>
          </w:tcPr>
          <w:p w14:paraId="49EDD3FB" w14:textId="77777777" w:rsidR="00C441A2" w:rsidRPr="000657D8" w:rsidRDefault="00C441A2">
            <w:pPr>
              <w:pStyle w:val="TableParagraph"/>
              <w:spacing w:before="1"/>
              <w:jc w:val="left"/>
              <w:rPr>
                <w:b/>
                <w:sz w:val="16"/>
              </w:rPr>
            </w:pPr>
          </w:p>
          <w:p w14:paraId="49EDD3FC" w14:textId="77777777" w:rsidR="00C441A2" w:rsidRPr="000657D8" w:rsidRDefault="003F76D0">
            <w:pPr>
              <w:pStyle w:val="TableParagraph"/>
              <w:spacing w:before="0"/>
              <w:ind w:left="92" w:right="85"/>
              <w:rPr>
                <w:sz w:val="18"/>
              </w:rPr>
            </w:pPr>
            <w:r w:rsidRPr="000657D8">
              <w:rPr>
                <w:sz w:val="18"/>
              </w:rPr>
              <w:t xml:space="preserve">26 </w:t>
            </w:r>
          </w:p>
        </w:tc>
        <w:tc>
          <w:tcPr>
            <w:tcW w:w="6662" w:type="dxa"/>
          </w:tcPr>
          <w:p w14:paraId="49EDD3FD"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Performance counter overflow interrupt indication. </w:t>
            </w:r>
          </w:p>
          <w:p w14:paraId="49EDD3FE" w14:textId="77777777" w:rsidR="00C441A2" w:rsidRPr="000657D8" w:rsidRDefault="003F76D0">
            <w:pPr>
              <w:pStyle w:val="TableParagraph"/>
              <w:spacing w:before="82"/>
              <w:ind w:left="107"/>
              <w:jc w:val="left"/>
              <w:rPr>
                <w:rFonts w:eastAsia="宋体"/>
                <w:sz w:val="18"/>
              </w:rPr>
            </w:pPr>
            <w:r w:rsidRPr="000657D8">
              <w:rPr>
                <w:sz w:val="18"/>
              </w:rPr>
              <w:t xml:space="preserve">1: Performance counter overflow interrupt to be processed;  0: No performance counter overflow interrupt. </w:t>
            </w:r>
          </w:p>
        </w:tc>
        <w:tc>
          <w:tcPr>
            <w:tcW w:w="709" w:type="dxa"/>
          </w:tcPr>
          <w:p w14:paraId="49EDD3FF" w14:textId="77777777" w:rsidR="00C441A2" w:rsidRPr="000657D8" w:rsidRDefault="00C441A2">
            <w:pPr>
              <w:pStyle w:val="TableParagraph"/>
              <w:spacing w:before="1"/>
              <w:jc w:val="left"/>
              <w:rPr>
                <w:b/>
                <w:sz w:val="16"/>
              </w:rPr>
            </w:pPr>
          </w:p>
          <w:p w14:paraId="49EDD400" w14:textId="77777777" w:rsidR="00C441A2" w:rsidRPr="000657D8" w:rsidRDefault="003F76D0">
            <w:pPr>
              <w:pStyle w:val="TableParagraph"/>
              <w:spacing w:before="0"/>
              <w:ind w:left="9"/>
              <w:rPr>
                <w:sz w:val="18"/>
              </w:rPr>
            </w:pPr>
            <w:r w:rsidRPr="000657D8">
              <w:rPr>
                <w:sz w:val="18"/>
              </w:rPr>
              <w:t xml:space="preserve">R </w:t>
            </w:r>
          </w:p>
        </w:tc>
        <w:tc>
          <w:tcPr>
            <w:tcW w:w="923" w:type="dxa"/>
          </w:tcPr>
          <w:p w14:paraId="49EDD401" w14:textId="77777777" w:rsidR="00C441A2" w:rsidRPr="000657D8" w:rsidRDefault="00C441A2">
            <w:pPr>
              <w:pStyle w:val="TableParagraph"/>
              <w:spacing w:before="1"/>
              <w:jc w:val="left"/>
              <w:rPr>
                <w:b/>
                <w:sz w:val="16"/>
              </w:rPr>
            </w:pPr>
          </w:p>
          <w:p w14:paraId="49EDD402" w14:textId="77777777" w:rsidR="00C441A2" w:rsidRPr="000657D8" w:rsidRDefault="003F76D0">
            <w:pPr>
              <w:pStyle w:val="TableParagraph"/>
              <w:spacing w:before="0"/>
              <w:ind w:left="115" w:right="108"/>
              <w:rPr>
                <w:sz w:val="18"/>
              </w:rPr>
            </w:pPr>
            <w:r w:rsidRPr="000657D8">
              <w:rPr>
                <w:sz w:val="18"/>
              </w:rPr>
              <w:t xml:space="preserve">0 x0 </w:t>
            </w:r>
          </w:p>
        </w:tc>
      </w:tr>
      <w:tr w:rsidR="00C441A2" w:rsidRPr="000657D8" w14:paraId="49EDD409" w14:textId="77777777">
        <w:trPr>
          <w:trHeight w:val="311"/>
        </w:trPr>
        <w:tc>
          <w:tcPr>
            <w:tcW w:w="959" w:type="dxa"/>
          </w:tcPr>
          <w:p w14:paraId="49EDD404" w14:textId="77777777" w:rsidR="00C441A2" w:rsidRPr="000657D8" w:rsidRDefault="003F76D0">
            <w:pPr>
              <w:pStyle w:val="TableParagraph"/>
              <w:ind w:left="9"/>
              <w:rPr>
                <w:sz w:val="18"/>
              </w:rPr>
            </w:pPr>
            <w:r w:rsidRPr="000657D8">
              <w:rPr>
                <w:sz w:val="18"/>
              </w:rPr>
              <w:t xml:space="preserve">0 </w:t>
            </w:r>
          </w:p>
        </w:tc>
        <w:tc>
          <w:tcPr>
            <w:tcW w:w="709" w:type="dxa"/>
          </w:tcPr>
          <w:p w14:paraId="49EDD405" w14:textId="77777777" w:rsidR="00C441A2" w:rsidRPr="000657D8" w:rsidRDefault="003F76D0">
            <w:pPr>
              <w:pStyle w:val="TableParagraph"/>
              <w:ind w:left="93" w:right="83"/>
              <w:rPr>
                <w:sz w:val="18"/>
              </w:rPr>
            </w:pPr>
            <w:r w:rsidRPr="000657D8">
              <w:rPr>
                <w:sz w:val="18"/>
              </w:rPr>
              <w:t xml:space="preserve">25.. 24 </w:t>
            </w:r>
          </w:p>
        </w:tc>
        <w:tc>
          <w:tcPr>
            <w:tcW w:w="6662" w:type="dxa"/>
          </w:tcPr>
          <w:p w14:paraId="49EDD406"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Read only is always 0. </w:t>
            </w:r>
          </w:p>
        </w:tc>
        <w:tc>
          <w:tcPr>
            <w:tcW w:w="709" w:type="dxa"/>
          </w:tcPr>
          <w:p w14:paraId="49EDD407" w14:textId="77777777" w:rsidR="00C441A2" w:rsidRPr="000657D8" w:rsidRDefault="003F76D0">
            <w:pPr>
              <w:pStyle w:val="TableParagraph"/>
              <w:ind w:left="10"/>
              <w:rPr>
                <w:sz w:val="18"/>
              </w:rPr>
            </w:pPr>
            <w:r w:rsidRPr="000657D8">
              <w:rPr>
                <w:sz w:val="18"/>
              </w:rPr>
              <w:t xml:space="preserve">0 </w:t>
            </w:r>
          </w:p>
        </w:tc>
        <w:tc>
          <w:tcPr>
            <w:tcW w:w="923" w:type="dxa"/>
          </w:tcPr>
          <w:p w14:paraId="49EDD408" w14:textId="77777777" w:rsidR="00C441A2" w:rsidRPr="000657D8" w:rsidRDefault="003F76D0">
            <w:pPr>
              <w:pStyle w:val="TableParagraph"/>
              <w:ind w:left="8"/>
              <w:rPr>
                <w:sz w:val="18"/>
              </w:rPr>
            </w:pPr>
            <w:r w:rsidRPr="000657D8">
              <w:rPr>
                <w:sz w:val="18"/>
              </w:rPr>
              <w:t xml:space="preserve">0 </w:t>
            </w:r>
          </w:p>
        </w:tc>
      </w:tr>
      <w:tr w:rsidR="00C441A2" w:rsidRPr="000657D8" w14:paraId="49EDD414" w14:textId="77777777">
        <w:trPr>
          <w:trHeight w:val="624"/>
        </w:trPr>
        <w:tc>
          <w:tcPr>
            <w:tcW w:w="959" w:type="dxa"/>
          </w:tcPr>
          <w:p w14:paraId="49EDD40A" w14:textId="77777777" w:rsidR="00C441A2" w:rsidRPr="000657D8" w:rsidRDefault="00C441A2">
            <w:pPr>
              <w:pStyle w:val="TableParagraph"/>
              <w:spacing w:before="2"/>
              <w:jc w:val="left"/>
              <w:rPr>
                <w:b/>
                <w:sz w:val="16"/>
              </w:rPr>
            </w:pPr>
          </w:p>
          <w:p w14:paraId="49EDD40B" w14:textId="77777777" w:rsidR="00C441A2" w:rsidRPr="000657D8" w:rsidRDefault="003F76D0">
            <w:pPr>
              <w:pStyle w:val="TableParagraph"/>
              <w:spacing w:before="0"/>
              <w:ind w:left="87" w:right="79"/>
              <w:rPr>
                <w:sz w:val="18"/>
              </w:rPr>
            </w:pPr>
            <w:r w:rsidRPr="000657D8">
              <w:rPr>
                <w:sz w:val="18"/>
              </w:rPr>
              <w:t xml:space="preserve">IV </w:t>
            </w:r>
          </w:p>
        </w:tc>
        <w:tc>
          <w:tcPr>
            <w:tcW w:w="709" w:type="dxa"/>
          </w:tcPr>
          <w:p w14:paraId="49EDD40C" w14:textId="77777777" w:rsidR="00C441A2" w:rsidRPr="000657D8" w:rsidRDefault="00C441A2">
            <w:pPr>
              <w:pStyle w:val="TableParagraph"/>
              <w:spacing w:before="2"/>
              <w:jc w:val="left"/>
              <w:rPr>
                <w:b/>
                <w:sz w:val="16"/>
              </w:rPr>
            </w:pPr>
          </w:p>
          <w:p w14:paraId="49EDD40D" w14:textId="77777777" w:rsidR="00C441A2" w:rsidRPr="000657D8" w:rsidRDefault="003F76D0">
            <w:pPr>
              <w:pStyle w:val="TableParagraph"/>
              <w:spacing w:before="0"/>
              <w:ind w:left="93" w:right="85"/>
              <w:rPr>
                <w:sz w:val="18"/>
              </w:rPr>
            </w:pPr>
            <w:r w:rsidRPr="000657D8">
              <w:rPr>
                <w:sz w:val="18"/>
              </w:rPr>
              <w:t xml:space="preserve">23 </w:t>
            </w:r>
          </w:p>
        </w:tc>
        <w:tc>
          <w:tcPr>
            <w:tcW w:w="6662" w:type="dxa"/>
          </w:tcPr>
          <w:p w14:paraId="49EDD40E" w14:textId="77777777" w:rsidR="00C441A2" w:rsidRPr="000657D8" w:rsidRDefault="003F76D0">
            <w:pPr>
              <w:pStyle w:val="TableParagraph"/>
              <w:spacing w:before="42"/>
              <w:ind w:left="107"/>
              <w:jc w:val="left"/>
              <w:rPr>
                <w:rFonts w:eastAsia="宋体"/>
                <w:sz w:val="18"/>
              </w:rPr>
            </w:pPr>
            <w:r w:rsidRPr="000657D8">
              <w:rPr>
                <w:rFonts w:eastAsia="宋体"/>
                <w:sz w:val="18"/>
              </w:rPr>
              <w:t xml:space="preserve">Interrupt exception vector entry control bit. </w:t>
            </w:r>
          </w:p>
          <w:p w14:paraId="49EDD40F" w14:textId="77777777" w:rsidR="00C441A2" w:rsidRPr="000657D8" w:rsidRDefault="003F76D0">
            <w:pPr>
              <w:pStyle w:val="TableParagraph"/>
              <w:spacing w:before="81"/>
              <w:ind w:left="107"/>
              <w:jc w:val="left"/>
              <w:rPr>
                <w:rFonts w:eastAsia="宋体"/>
                <w:sz w:val="18"/>
              </w:rPr>
            </w:pPr>
            <w:r w:rsidRPr="000657D8">
              <w:rPr>
                <w:sz w:val="18"/>
              </w:rPr>
              <w:t xml:space="preserve">1: Special interrupt vector (0x200) is used;  0: Use the generic exception vector (0x180). </w:t>
            </w:r>
          </w:p>
        </w:tc>
        <w:tc>
          <w:tcPr>
            <w:tcW w:w="709" w:type="dxa"/>
          </w:tcPr>
          <w:p w14:paraId="49EDD410" w14:textId="77777777" w:rsidR="00C441A2" w:rsidRPr="000657D8" w:rsidRDefault="00C441A2">
            <w:pPr>
              <w:pStyle w:val="TableParagraph"/>
              <w:spacing w:before="2"/>
              <w:jc w:val="left"/>
              <w:rPr>
                <w:b/>
                <w:sz w:val="16"/>
              </w:rPr>
            </w:pPr>
          </w:p>
          <w:p w14:paraId="49EDD411"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Pr>
          <w:p w14:paraId="49EDD412" w14:textId="77777777" w:rsidR="00C441A2" w:rsidRPr="000657D8" w:rsidRDefault="00C441A2">
            <w:pPr>
              <w:pStyle w:val="TableParagraph"/>
              <w:spacing w:before="2"/>
              <w:jc w:val="left"/>
              <w:rPr>
                <w:b/>
                <w:sz w:val="16"/>
              </w:rPr>
            </w:pPr>
          </w:p>
          <w:p w14:paraId="49EDD413" w14:textId="77777777" w:rsidR="00C441A2" w:rsidRPr="000657D8" w:rsidRDefault="003F76D0">
            <w:pPr>
              <w:pStyle w:val="TableParagraph"/>
              <w:spacing w:before="0"/>
              <w:ind w:left="115" w:right="107"/>
              <w:rPr>
                <w:sz w:val="18"/>
              </w:rPr>
            </w:pPr>
            <w:r w:rsidRPr="000657D8">
              <w:rPr>
                <w:sz w:val="18"/>
              </w:rPr>
              <w:t xml:space="preserve">0 x0 </w:t>
            </w:r>
          </w:p>
        </w:tc>
      </w:tr>
      <w:tr w:rsidR="00C441A2" w:rsidRPr="000657D8" w14:paraId="49EDD41A" w14:textId="77777777">
        <w:trPr>
          <w:trHeight w:val="311"/>
        </w:trPr>
        <w:tc>
          <w:tcPr>
            <w:tcW w:w="959" w:type="dxa"/>
          </w:tcPr>
          <w:p w14:paraId="49EDD415" w14:textId="77777777" w:rsidR="00C441A2" w:rsidRPr="000657D8" w:rsidRDefault="003F76D0">
            <w:pPr>
              <w:pStyle w:val="TableParagraph"/>
              <w:ind w:left="9"/>
              <w:rPr>
                <w:sz w:val="18"/>
              </w:rPr>
            </w:pPr>
            <w:r w:rsidRPr="000657D8">
              <w:rPr>
                <w:sz w:val="18"/>
              </w:rPr>
              <w:t xml:space="preserve">0 </w:t>
            </w:r>
          </w:p>
        </w:tc>
        <w:tc>
          <w:tcPr>
            <w:tcW w:w="709" w:type="dxa"/>
          </w:tcPr>
          <w:p w14:paraId="49EDD416" w14:textId="77777777" w:rsidR="00C441A2" w:rsidRPr="000657D8" w:rsidRDefault="003F76D0">
            <w:pPr>
              <w:pStyle w:val="TableParagraph"/>
              <w:ind w:left="93" w:right="83"/>
              <w:rPr>
                <w:sz w:val="18"/>
              </w:rPr>
            </w:pPr>
            <w:r w:rsidRPr="000657D8">
              <w:rPr>
                <w:sz w:val="18"/>
              </w:rPr>
              <w:t xml:space="preserve">22.. 16 </w:t>
            </w:r>
          </w:p>
        </w:tc>
        <w:tc>
          <w:tcPr>
            <w:tcW w:w="6662" w:type="dxa"/>
          </w:tcPr>
          <w:p w14:paraId="49EDD417"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Read only is always 0. </w:t>
            </w:r>
          </w:p>
        </w:tc>
        <w:tc>
          <w:tcPr>
            <w:tcW w:w="709" w:type="dxa"/>
          </w:tcPr>
          <w:p w14:paraId="49EDD418" w14:textId="77777777" w:rsidR="00C441A2" w:rsidRPr="000657D8" w:rsidRDefault="003F76D0">
            <w:pPr>
              <w:pStyle w:val="TableParagraph"/>
              <w:ind w:left="10"/>
              <w:rPr>
                <w:sz w:val="18"/>
              </w:rPr>
            </w:pPr>
            <w:r w:rsidRPr="000657D8">
              <w:rPr>
                <w:sz w:val="18"/>
              </w:rPr>
              <w:t xml:space="preserve">0 </w:t>
            </w:r>
          </w:p>
        </w:tc>
        <w:tc>
          <w:tcPr>
            <w:tcW w:w="923" w:type="dxa"/>
          </w:tcPr>
          <w:p w14:paraId="49EDD419" w14:textId="77777777" w:rsidR="00C441A2" w:rsidRPr="000657D8" w:rsidRDefault="003F76D0">
            <w:pPr>
              <w:pStyle w:val="TableParagraph"/>
              <w:ind w:left="8"/>
              <w:rPr>
                <w:sz w:val="18"/>
              </w:rPr>
            </w:pPr>
            <w:r w:rsidRPr="000657D8">
              <w:rPr>
                <w:sz w:val="18"/>
              </w:rPr>
              <w:t xml:space="preserve">0 </w:t>
            </w:r>
          </w:p>
        </w:tc>
      </w:tr>
      <w:tr w:rsidR="00C441A2" w:rsidRPr="000657D8" w14:paraId="49EDD425" w14:textId="77777777">
        <w:trPr>
          <w:trHeight w:val="623"/>
        </w:trPr>
        <w:tc>
          <w:tcPr>
            <w:tcW w:w="959" w:type="dxa"/>
          </w:tcPr>
          <w:p w14:paraId="49EDD41B" w14:textId="77777777" w:rsidR="00C441A2" w:rsidRPr="000657D8" w:rsidRDefault="00C441A2">
            <w:pPr>
              <w:pStyle w:val="TableParagraph"/>
              <w:spacing w:before="1"/>
              <w:jc w:val="left"/>
              <w:rPr>
                <w:b/>
                <w:sz w:val="16"/>
              </w:rPr>
            </w:pPr>
          </w:p>
          <w:p w14:paraId="49EDD41C" w14:textId="77777777" w:rsidR="00C441A2" w:rsidRPr="000657D8" w:rsidRDefault="003F76D0">
            <w:pPr>
              <w:pStyle w:val="TableParagraph"/>
              <w:spacing w:before="0"/>
              <w:ind w:left="87" w:right="79"/>
              <w:rPr>
                <w:sz w:val="18"/>
              </w:rPr>
            </w:pPr>
            <w:r w:rsidRPr="000657D8">
              <w:rPr>
                <w:sz w:val="18"/>
              </w:rPr>
              <w:t xml:space="preserve">IP7.. IP2 </w:t>
            </w:r>
          </w:p>
        </w:tc>
        <w:tc>
          <w:tcPr>
            <w:tcW w:w="709" w:type="dxa"/>
          </w:tcPr>
          <w:p w14:paraId="49EDD41D" w14:textId="77777777" w:rsidR="00C441A2" w:rsidRPr="000657D8" w:rsidRDefault="00C441A2">
            <w:pPr>
              <w:pStyle w:val="TableParagraph"/>
              <w:spacing w:before="1"/>
              <w:jc w:val="left"/>
              <w:rPr>
                <w:b/>
                <w:sz w:val="16"/>
              </w:rPr>
            </w:pPr>
          </w:p>
          <w:p w14:paraId="49EDD41E" w14:textId="77777777" w:rsidR="00C441A2" w:rsidRPr="000657D8" w:rsidRDefault="003F76D0">
            <w:pPr>
              <w:pStyle w:val="TableParagraph"/>
              <w:spacing w:before="0"/>
              <w:ind w:left="93" w:right="83"/>
              <w:rPr>
                <w:sz w:val="18"/>
              </w:rPr>
            </w:pPr>
            <w:r w:rsidRPr="000657D8">
              <w:rPr>
                <w:sz w:val="18"/>
              </w:rPr>
              <w:t xml:space="preserve">15.. 10 </w:t>
            </w:r>
          </w:p>
        </w:tc>
        <w:tc>
          <w:tcPr>
            <w:tcW w:w="6662" w:type="dxa"/>
          </w:tcPr>
          <w:p w14:paraId="49EDD41F"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Pending hardware interrupt identification. Each bit corresponds to a middle break, and IP7~IP2 correspond to hardware interrupt 5~0 in turn. </w:t>
            </w:r>
          </w:p>
          <w:p w14:paraId="49EDD420" w14:textId="77777777" w:rsidR="00C441A2" w:rsidRPr="000657D8" w:rsidRDefault="003F76D0">
            <w:pPr>
              <w:pStyle w:val="TableParagraph"/>
              <w:spacing w:before="82"/>
              <w:ind w:left="108"/>
              <w:jc w:val="left"/>
              <w:rPr>
                <w:rFonts w:eastAsia="宋体"/>
                <w:sz w:val="18"/>
              </w:rPr>
            </w:pPr>
            <w:r w:rsidRPr="000657D8">
              <w:rPr>
                <w:sz w:val="18"/>
              </w:rPr>
              <w:t xml:space="preserve">1: The interrupt to be processed on the interrupt line;  0: There is no interrupt on the interrupt line. </w:t>
            </w:r>
          </w:p>
        </w:tc>
        <w:tc>
          <w:tcPr>
            <w:tcW w:w="709" w:type="dxa"/>
          </w:tcPr>
          <w:p w14:paraId="49EDD421" w14:textId="77777777" w:rsidR="00C441A2" w:rsidRPr="000657D8" w:rsidRDefault="00C441A2">
            <w:pPr>
              <w:pStyle w:val="TableParagraph"/>
              <w:spacing w:before="1"/>
              <w:jc w:val="left"/>
              <w:rPr>
                <w:b/>
                <w:sz w:val="16"/>
              </w:rPr>
            </w:pPr>
          </w:p>
          <w:p w14:paraId="49EDD422" w14:textId="77777777" w:rsidR="00C441A2" w:rsidRPr="000657D8" w:rsidRDefault="003F76D0">
            <w:pPr>
              <w:pStyle w:val="TableParagraph"/>
              <w:spacing w:before="0"/>
              <w:ind w:left="10"/>
              <w:rPr>
                <w:sz w:val="18"/>
              </w:rPr>
            </w:pPr>
            <w:r w:rsidRPr="000657D8">
              <w:rPr>
                <w:sz w:val="18"/>
              </w:rPr>
              <w:t xml:space="preserve">R </w:t>
            </w:r>
          </w:p>
        </w:tc>
        <w:tc>
          <w:tcPr>
            <w:tcW w:w="923" w:type="dxa"/>
          </w:tcPr>
          <w:p w14:paraId="49EDD423" w14:textId="77777777" w:rsidR="00C441A2" w:rsidRPr="000657D8" w:rsidRDefault="00C441A2">
            <w:pPr>
              <w:pStyle w:val="TableParagraph"/>
              <w:spacing w:before="1"/>
              <w:jc w:val="left"/>
              <w:rPr>
                <w:b/>
                <w:sz w:val="16"/>
              </w:rPr>
            </w:pPr>
          </w:p>
          <w:p w14:paraId="49EDD424" w14:textId="77777777" w:rsidR="00C441A2" w:rsidRPr="000657D8" w:rsidRDefault="003F76D0">
            <w:pPr>
              <w:pStyle w:val="TableParagraph"/>
              <w:spacing w:before="0"/>
              <w:ind w:left="115" w:right="107"/>
              <w:rPr>
                <w:sz w:val="18"/>
              </w:rPr>
            </w:pPr>
            <w:r w:rsidRPr="000657D8">
              <w:rPr>
                <w:sz w:val="18"/>
              </w:rPr>
              <w:t xml:space="preserve">0 x0 </w:t>
            </w:r>
          </w:p>
        </w:tc>
      </w:tr>
      <w:tr w:rsidR="00C441A2" w:rsidRPr="000657D8" w14:paraId="49EDD430" w14:textId="77777777">
        <w:trPr>
          <w:trHeight w:val="624"/>
        </w:trPr>
        <w:tc>
          <w:tcPr>
            <w:tcW w:w="959" w:type="dxa"/>
          </w:tcPr>
          <w:p w14:paraId="49EDD426" w14:textId="77777777" w:rsidR="00C441A2" w:rsidRPr="000657D8" w:rsidRDefault="00C441A2">
            <w:pPr>
              <w:pStyle w:val="TableParagraph"/>
              <w:spacing w:before="2"/>
              <w:jc w:val="left"/>
              <w:rPr>
                <w:b/>
                <w:sz w:val="16"/>
              </w:rPr>
            </w:pPr>
          </w:p>
          <w:p w14:paraId="49EDD427" w14:textId="77777777" w:rsidR="00C441A2" w:rsidRPr="000657D8" w:rsidRDefault="003F76D0">
            <w:pPr>
              <w:pStyle w:val="TableParagraph"/>
              <w:spacing w:before="0"/>
              <w:ind w:left="87" w:right="79"/>
              <w:rPr>
                <w:sz w:val="18"/>
              </w:rPr>
            </w:pPr>
            <w:r w:rsidRPr="000657D8">
              <w:rPr>
                <w:sz w:val="18"/>
              </w:rPr>
              <w:t xml:space="preserve">IP1.. IP0 </w:t>
            </w:r>
          </w:p>
        </w:tc>
        <w:tc>
          <w:tcPr>
            <w:tcW w:w="709" w:type="dxa"/>
          </w:tcPr>
          <w:p w14:paraId="49EDD428" w14:textId="77777777" w:rsidR="00C441A2" w:rsidRPr="000657D8" w:rsidRDefault="00C441A2">
            <w:pPr>
              <w:pStyle w:val="TableParagraph"/>
              <w:spacing w:before="2"/>
              <w:jc w:val="left"/>
              <w:rPr>
                <w:b/>
                <w:sz w:val="16"/>
              </w:rPr>
            </w:pPr>
          </w:p>
          <w:p w14:paraId="49EDD429" w14:textId="77777777" w:rsidR="00C441A2" w:rsidRPr="000657D8" w:rsidRDefault="003F76D0">
            <w:pPr>
              <w:pStyle w:val="TableParagraph"/>
              <w:spacing w:before="0"/>
              <w:ind w:left="93" w:right="82"/>
              <w:rPr>
                <w:sz w:val="18"/>
              </w:rPr>
            </w:pPr>
            <w:r w:rsidRPr="000657D8">
              <w:rPr>
                <w:sz w:val="18"/>
              </w:rPr>
              <w:t xml:space="preserve">9.. 8 </w:t>
            </w:r>
          </w:p>
        </w:tc>
        <w:tc>
          <w:tcPr>
            <w:tcW w:w="6662" w:type="dxa"/>
          </w:tcPr>
          <w:p w14:paraId="49EDD42A" w14:textId="77777777" w:rsidR="00C441A2" w:rsidRPr="000657D8" w:rsidRDefault="003F76D0">
            <w:pPr>
              <w:pStyle w:val="TableParagraph"/>
              <w:spacing w:before="42"/>
              <w:ind w:left="107"/>
              <w:jc w:val="left"/>
              <w:rPr>
                <w:rFonts w:eastAsia="宋体"/>
                <w:sz w:val="18"/>
              </w:rPr>
            </w:pPr>
            <w:r w:rsidRPr="000657D8">
              <w:rPr>
                <w:rFonts w:eastAsia="宋体"/>
                <w:spacing w:val="-1"/>
                <w:sz w:val="18"/>
              </w:rPr>
              <w:t xml:space="preserve">Pending software interrupt identification. Each bit corresponds to a software interrupt, and IP1~IP0 corresponds to software interrupt 1~0 in turn. </w:t>
            </w:r>
          </w:p>
          <w:p w14:paraId="49EDD42B" w14:textId="77777777" w:rsidR="00C441A2" w:rsidRPr="000657D8" w:rsidRDefault="003F76D0">
            <w:pPr>
              <w:pStyle w:val="TableParagraph"/>
              <w:spacing w:before="81"/>
              <w:ind w:left="107"/>
              <w:jc w:val="left"/>
              <w:rPr>
                <w:rFonts w:eastAsia="宋体"/>
                <w:sz w:val="18"/>
              </w:rPr>
            </w:pPr>
            <w:r w:rsidRPr="000657D8">
              <w:rPr>
                <w:rFonts w:eastAsia="宋体"/>
                <w:sz w:val="18"/>
              </w:rPr>
              <w:t xml:space="preserve">The software interrupt identification bit can be set and cleared by the software. </w:t>
            </w:r>
          </w:p>
        </w:tc>
        <w:tc>
          <w:tcPr>
            <w:tcW w:w="709" w:type="dxa"/>
          </w:tcPr>
          <w:p w14:paraId="49EDD42C" w14:textId="77777777" w:rsidR="00C441A2" w:rsidRPr="000657D8" w:rsidRDefault="00C441A2">
            <w:pPr>
              <w:pStyle w:val="TableParagraph"/>
              <w:spacing w:before="2"/>
              <w:jc w:val="left"/>
              <w:rPr>
                <w:b/>
                <w:sz w:val="16"/>
              </w:rPr>
            </w:pPr>
          </w:p>
          <w:p w14:paraId="49EDD42D"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Pr>
          <w:p w14:paraId="49EDD42E" w14:textId="77777777" w:rsidR="00C441A2" w:rsidRPr="000657D8" w:rsidRDefault="00C441A2">
            <w:pPr>
              <w:pStyle w:val="TableParagraph"/>
              <w:spacing w:before="2"/>
              <w:jc w:val="left"/>
              <w:rPr>
                <w:b/>
                <w:sz w:val="16"/>
              </w:rPr>
            </w:pPr>
          </w:p>
          <w:p w14:paraId="49EDD42F" w14:textId="77777777" w:rsidR="00C441A2" w:rsidRPr="000657D8" w:rsidRDefault="003F76D0">
            <w:pPr>
              <w:pStyle w:val="TableParagraph"/>
              <w:spacing w:before="0"/>
              <w:ind w:left="115" w:right="107"/>
              <w:rPr>
                <w:sz w:val="18"/>
              </w:rPr>
            </w:pPr>
            <w:r w:rsidRPr="000657D8">
              <w:rPr>
                <w:sz w:val="18"/>
              </w:rPr>
              <w:t xml:space="preserve">0 x0 </w:t>
            </w:r>
          </w:p>
        </w:tc>
      </w:tr>
      <w:tr w:rsidR="00C441A2" w:rsidRPr="000657D8" w14:paraId="49EDD436" w14:textId="77777777">
        <w:trPr>
          <w:trHeight w:val="311"/>
        </w:trPr>
        <w:tc>
          <w:tcPr>
            <w:tcW w:w="959" w:type="dxa"/>
          </w:tcPr>
          <w:p w14:paraId="49EDD431" w14:textId="77777777" w:rsidR="00C441A2" w:rsidRPr="000657D8" w:rsidRDefault="003F76D0">
            <w:pPr>
              <w:pStyle w:val="TableParagraph"/>
              <w:ind w:left="9"/>
              <w:rPr>
                <w:sz w:val="18"/>
              </w:rPr>
            </w:pPr>
            <w:r w:rsidRPr="000657D8">
              <w:rPr>
                <w:sz w:val="18"/>
              </w:rPr>
              <w:t xml:space="preserve">0 </w:t>
            </w:r>
          </w:p>
        </w:tc>
        <w:tc>
          <w:tcPr>
            <w:tcW w:w="709" w:type="dxa"/>
          </w:tcPr>
          <w:p w14:paraId="49EDD432" w14:textId="77777777" w:rsidR="00C441A2" w:rsidRPr="000657D8" w:rsidRDefault="003F76D0">
            <w:pPr>
              <w:pStyle w:val="TableParagraph"/>
              <w:ind w:left="9"/>
              <w:rPr>
                <w:sz w:val="18"/>
              </w:rPr>
            </w:pPr>
            <w:r w:rsidRPr="000657D8">
              <w:rPr>
                <w:sz w:val="18"/>
              </w:rPr>
              <w:t xml:space="preserve">7 </w:t>
            </w:r>
          </w:p>
        </w:tc>
        <w:tc>
          <w:tcPr>
            <w:tcW w:w="6662" w:type="dxa"/>
          </w:tcPr>
          <w:p w14:paraId="49EDD433"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Read only is always 0. </w:t>
            </w:r>
          </w:p>
        </w:tc>
        <w:tc>
          <w:tcPr>
            <w:tcW w:w="709" w:type="dxa"/>
          </w:tcPr>
          <w:p w14:paraId="49EDD434" w14:textId="77777777" w:rsidR="00C441A2" w:rsidRPr="000657D8" w:rsidRDefault="003F76D0">
            <w:pPr>
              <w:pStyle w:val="TableParagraph"/>
              <w:ind w:left="10"/>
              <w:rPr>
                <w:sz w:val="18"/>
              </w:rPr>
            </w:pPr>
            <w:r w:rsidRPr="000657D8">
              <w:rPr>
                <w:sz w:val="18"/>
              </w:rPr>
              <w:t xml:space="preserve">0 </w:t>
            </w:r>
          </w:p>
        </w:tc>
        <w:tc>
          <w:tcPr>
            <w:tcW w:w="923" w:type="dxa"/>
          </w:tcPr>
          <w:p w14:paraId="49EDD435" w14:textId="77777777" w:rsidR="00C441A2" w:rsidRPr="000657D8" w:rsidRDefault="003F76D0">
            <w:pPr>
              <w:pStyle w:val="TableParagraph"/>
              <w:ind w:left="8"/>
              <w:rPr>
                <w:sz w:val="18"/>
              </w:rPr>
            </w:pPr>
            <w:r w:rsidRPr="000657D8">
              <w:rPr>
                <w:sz w:val="18"/>
              </w:rPr>
              <w:t xml:space="preserve">0 </w:t>
            </w:r>
          </w:p>
        </w:tc>
      </w:tr>
      <w:tr w:rsidR="00C441A2" w:rsidRPr="000657D8" w14:paraId="49EDD43C" w14:textId="77777777">
        <w:trPr>
          <w:trHeight w:val="311"/>
        </w:trPr>
        <w:tc>
          <w:tcPr>
            <w:tcW w:w="959" w:type="dxa"/>
          </w:tcPr>
          <w:p w14:paraId="49EDD437" w14:textId="77777777" w:rsidR="00C441A2" w:rsidRPr="000657D8" w:rsidRDefault="003F76D0">
            <w:pPr>
              <w:pStyle w:val="TableParagraph"/>
              <w:ind w:left="87" w:right="79"/>
              <w:rPr>
                <w:sz w:val="18"/>
              </w:rPr>
            </w:pPr>
            <w:r w:rsidRPr="000657D8">
              <w:rPr>
                <w:sz w:val="18"/>
              </w:rPr>
              <w:t xml:space="preserve">ExcCode </w:t>
            </w:r>
          </w:p>
        </w:tc>
        <w:tc>
          <w:tcPr>
            <w:tcW w:w="709" w:type="dxa"/>
          </w:tcPr>
          <w:p w14:paraId="49EDD438" w14:textId="77777777" w:rsidR="00C441A2" w:rsidRPr="000657D8" w:rsidRDefault="003F76D0">
            <w:pPr>
              <w:pStyle w:val="TableParagraph"/>
              <w:ind w:left="93" w:right="82"/>
              <w:rPr>
                <w:sz w:val="18"/>
              </w:rPr>
            </w:pPr>
            <w:r w:rsidRPr="000657D8">
              <w:rPr>
                <w:sz w:val="18"/>
              </w:rPr>
              <w:t xml:space="preserve">6.. 2 </w:t>
            </w:r>
          </w:p>
        </w:tc>
        <w:tc>
          <w:tcPr>
            <w:tcW w:w="6662" w:type="dxa"/>
          </w:tcPr>
          <w:p w14:paraId="49EDD439"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Exception coding. Please see the detailed description. </w:t>
            </w:r>
          </w:p>
        </w:tc>
        <w:tc>
          <w:tcPr>
            <w:tcW w:w="709" w:type="dxa"/>
          </w:tcPr>
          <w:p w14:paraId="49EDD43A" w14:textId="77777777" w:rsidR="00C441A2" w:rsidRPr="000657D8" w:rsidRDefault="00C441A2">
            <w:pPr>
              <w:pStyle w:val="TableParagraph"/>
              <w:spacing w:before="0"/>
              <w:jc w:val="left"/>
              <w:rPr>
                <w:sz w:val="18"/>
              </w:rPr>
            </w:pPr>
          </w:p>
        </w:tc>
        <w:tc>
          <w:tcPr>
            <w:tcW w:w="923" w:type="dxa"/>
          </w:tcPr>
          <w:p w14:paraId="49EDD43B" w14:textId="77777777" w:rsidR="00C441A2" w:rsidRPr="000657D8" w:rsidRDefault="00C441A2">
            <w:pPr>
              <w:pStyle w:val="TableParagraph"/>
              <w:spacing w:before="0"/>
              <w:jc w:val="left"/>
              <w:rPr>
                <w:sz w:val="18"/>
              </w:rPr>
            </w:pPr>
          </w:p>
        </w:tc>
      </w:tr>
      <w:tr w:rsidR="00C441A2" w:rsidRPr="000657D8" w14:paraId="49EDD442" w14:textId="77777777">
        <w:trPr>
          <w:trHeight w:val="312"/>
        </w:trPr>
        <w:tc>
          <w:tcPr>
            <w:tcW w:w="959" w:type="dxa"/>
          </w:tcPr>
          <w:p w14:paraId="49EDD43D" w14:textId="77777777" w:rsidR="00C441A2" w:rsidRPr="000657D8" w:rsidRDefault="003F76D0">
            <w:pPr>
              <w:pStyle w:val="TableParagraph"/>
              <w:spacing w:before="51"/>
              <w:ind w:left="9"/>
              <w:rPr>
                <w:sz w:val="18"/>
              </w:rPr>
            </w:pPr>
            <w:r w:rsidRPr="000657D8">
              <w:rPr>
                <w:sz w:val="18"/>
              </w:rPr>
              <w:t xml:space="preserve">0 </w:t>
            </w:r>
          </w:p>
        </w:tc>
        <w:tc>
          <w:tcPr>
            <w:tcW w:w="709" w:type="dxa"/>
          </w:tcPr>
          <w:p w14:paraId="49EDD43E" w14:textId="77777777" w:rsidR="00C441A2" w:rsidRPr="000657D8" w:rsidRDefault="003F76D0">
            <w:pPr>
              <w:pStyle w:val="TableParagraph"/>
              <w:spacing w:before="51"/>
              <w:ind w:left="93" w:right="83"/>
              <w:rPr>
                <w:sz w:val="18"/>
              </w:rPr>
            </w:pPr>
            <w:r w:rsidRPr="000657D8">
              <w:rPr>
                <w:sz w:val="18"/>
              </w:rPr>
              <w:t xml:space="preserve">1.. 0 </w:t>
            </w:r>
          </w:p>
        </w:tc>
        <w:tc>
          <w:tcPr>
            <w:tcW w:w="6662" w:type="dxa"/>
          </w:tcPr>
          <w:p w14:paraId="49EDD43F"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Read only is always 0. </w:t>
            </w:r>
          </w:p>
        </w:tc>
        <w:tc>
          <w:tcPr>
            <w:tcW w:w="709" w:type="dxa"/>
          </w:tcPr>
          <w:p w14:paraId="49EDD440" w14:textId="77777777" w:rsidR="00C441A2" w:rsidRPr="000657D8" w:rsidRDefault="003F76D0">
            <w:pPr>
              <w:pStyle w:val="TableParagraph"/>
              <w:spacing w:before="51"/>
              <w:ind w:left="10"/>
              <w:rPr>
                <w:sz w:val="18"/>
              </w:rPr>
            </w:pPr>
            <w:r w:rsidRPr="000657D8">
              <w:rPr>
                <w:sz w:val="18"/>
              </w:rPr>
              <w:t xml:space="preserve">0 </w:t>
            </w:r>
          </w:p>
        </w:tc>
        <w:tc>
          <w:tcPr>
            <w:tcW w:w="923" w:type="dxa"/>
          </w:tcPr>
          <w:p w14:paraId="49EDD441" w14:textId="77777777" w:rsidR="00C441A2" w:rsidRPr="000657D8" w:rsidRDefault="003F76D0">
            <w:pPr>
              <w:pStyle w:val="TableParagraph"/>
              <w:spacing w:before="51"/>
              <w:ind w:left="8"/>
              <w:rPr>
                <w:sz w:val="18"/>
              </w:rPr>
            </w:pPr>
            <w:r w:rsidRPr="000657D8">
              <w:rPr>
                <w:sz w:val="18"/>
              </w:rPr>
              <w:t xml:space="preserve">0 </w:t>
            </w:r>
          </w:p>
        </w:tc>
      </w:tr>
    </w:tbl>
    <w:p w14:paraId="49EDD443" w14:textId="77777777" w:rsidR="00C441A2" w:rsidRPr="000657D8" w:rsidRDefault="00C441A2">
      <w:pPr>
        <w:pStyle w:val="a3"/>
        <w:rPr>
          <w:rFonts w:ascii="Times New Roman" w:hAnsi="Times New Roman" w:cs="Times New Roman"/>
          <w:b/>
          <w:sz w:val="22"/>
        </w:rPr>
      </w:pPr>
    </w:p>
    <w:p w14:paraId="49EDD444" w14:textId="77777777" w:rsidR="00C441A2" w:rsidRPr="000657D8" w:rsidRDefault="00C441A2">
      <w:pPr>
        <w:pStyle w:val="a3"/>
        <w:spacing w:before="3"/>
        <w:rPr>
          <w:rFonts w:ascii="Times New Roman" w:hAnsi="Times New Roman" w:cs="Times New Roman"/>
          <w:b/>
          <w:sz w:val="28"/>
        </w:rPr>
      </w:pPr>
    </w:p>
    <w:p w14:paraId="49EDD445" w14:textId="77777777" w:rsidR="00C441A2" w:rsidRPr="000657D8" w:rsidRDefault="003F76D0">
      <w:pPr>
        <w:spacing w:after="23"/>
        <w:ind w:left="895" w:right="895"/>
        <w:jc w:val="center"/>
        <w:rPr>
          <w:rFonts w:ascii="Times New Roman" w:hAnsi="Times New Roman" w:cs="Times New Roman"/>
          <w:b/>
          <w:sz w:val="21"/>
        </w:rPr>
      </w:pPr>
      <w:bookmarkStart w:id="433" w:name="_bookmark253"/>
      <w:bookmarkEnd w:id="433"/>
      <w:r w:rsidRPr="000657D8">
        <w:rPr>
          <w:rFonts w:ascii="Times New Roman" w:hAnsi="Times New Roman" w:cs="Times New Roman"/>
          <w:b/>
          <w:sz w:val="21"/>
        </w:rPr>
        <w:t xml:space="preserve"> Table 7-28 ExcCode codes and their corresponding exception types </w:t>
      </w:r>
    </w:p>
    <w:tbl>
      <w:tblPr>
        <w:tblStyle w:val="TableNormal"/>
        <w:tblW w:w="0" w:type="auto"/>
        <w:tblInd w:w="1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95"/>
        <w:gridCol w:w="1524"/>
        <w:gridCol w:w="6378"/>
      </w:tblGrid>
      <w:tr w:rsidR="00C441A2" w:rsidRPr="000657D8" w14:paraId="49EDD449" w14:textId="77777777">
        <w:trPr>
          <w:trHeight w:val="311"/>
        </w:trPr>
        <w:tc>
          <w:tcPr>
            <w:tcW w:w="1295" w:type="dxa"/>
            <w:tcBorders>
              <w:bottom w:val="double" w:sz="1" w:space="0" w:color="000000"/>
            </w:tcBorders>
          </w:tcPr>
          <w:p w14:paraId="49EDD446" w14:textId="77777777" w:rsidR="00C441A2" w:rsidRPr="000657D8" w:rsidRDefault="003F76D0">
            <w:pPr>
              <w:pStyle w:val="TableParagraph"/>
              <w:spacing w:before="38"/>
              <w:ind w:left="175" w:right="167"/>
              <w:rPr>
                <w:b/>
                <w:sz w:val="21"/>
              </w:rPr>
            </w:pPr>
            <w:r w:rsidRPr="000657D8">
              <w:rPr>
                <w:b/>
                <w:sz w:val="21"/>
              </w:rPr>
              <w:lastRenderedPageBreak/>
              <w:t xml:space="preserve">ExcCode </w:t>
            </w:r>
          </w:p>
        </w:tc>
        <w:tc>
          <w:tcPr>
            <w:tcW w:w="1524" w:type="dxa"/>
            <w:tcBorders>
              <w:bottom w:val="double" w:sz="1" w:space="0" w:color="000000"/>
            </w:tcBorders>
          </w:tcPr>
          <w:p w14:paraId="49EDD447" w14:textId="77777777" w:rsidR="00C441A2" w:rsidRPr="000657D8" w:rsidRDefault="003F76D0">
            <w:pPr>
              <w:pStyle w:val="TableParagraph"/>
              <w:spacing w:before="20"/>
              <w:ind w:left="330" w:right="321"/>
              <w:rPr>
                <w:rFonts w:eastAsia="宋体"/>
                <w:b/>
                <w:sz w:val="21"/>
              </w:rPr>
            </w:pPr>
            <w:r w:rsidRPr="000657D8">
              <w:rPr>
                <w:rFonts w:eastAsia="宋体"/>
                <w:b/>
                <w:sz w:val="21"/>
              </w:rPr>
              <w:t xml:space="preserve">mnemonics </w:t>
            </w:r>
          </w:p>
        </w:tc>
        <w:tc>
          <w:tcPr>
            <w:tcW w:w="6378" w:type="dxa"/>
            <w:tcBorders>
              <w:bottom w:val="double" w:sz="1" w:space="0" w:color="000000"/>
            </w:tcBorders>
          </w:tcPr>
          <w:p w14:paraId="49EDD448" w14:textId="77777777" w:rsidR="00C441A2" w:rsidRPr="000657D8" w:rsidRDefault="003F76D0">
            <w:pPr>
              <w:pStyle w:val="TableParagraph"/>
              <w:spacing w:before="20"/>
              <w:ind w:left="2955" w:right="2947"/>
              <w:rPr>
                <w:rFonts w:eastAsia="宋体"/>
                <w:b/>
                <w:sz w:val="21"/>
              </w:rPr>
            </w:pPr>
            <w:r w:rsidRPr="000657D8">
              <w:rPr>
                <w:rFonts w:eastAsia="宋体"/>
                <w:b/>
                <w:sz w:val="21"/>
              </w:rPr>
              <w:t xml:space="preserve">describe </w:t>
            </w:r>
          </w:p>
        </w:tc>
      </w:tr>
      <w:tr w:rsidR="00C441A2" w:rsidRPr="000657D8" w14:paraId="49EDD44D" w14:textId="77777777">
        <w:trPr>
          <w:trHeight w:val="312"/>
        </w:trPr>
        <w:tc>
          <w:tcPr>
            <w:tcW w:w="1295" w:type="dxa"/>
            <w:tcBorders>
              <w:top w:val="double" w:sz="1" w:space="0" w:color="000000"/>
            </w:tcBorders>
          </w:tcPr>
          <w:p w14:paraId="49EDD44A" w14:textId="77777777" w:rsidR="00C441A2" w:rsidRPr="000657D8" w:rsidRDefault="003F76D0">
            <w:pPr>
              <w:pStyle w:val="TableParagraph"/>
              <w:spacing w:before="51"/>
              <w:ind w:left="175" w:right="167"/>
              <w:rPr>
                <w:sz w:val="18"/>
              </w:rPr>
            </w:pPr>
            <w:r w:rsidRPr="000657D8">
              <w:rPr>
                <w:sz w:val="18"/>
              </w:rPr>
              <w:t xml:space="preserve">0 x00 </w:t>
            </w:r>
          </w:p>
        </w:tc>
        <w:tc>
          <w:tcPr>
            <w:tcW w:w="1524" w:type="dxa"/>
            <w:tcBorders>
              <w:top w:val="double" w:sz="1" w:space="0" w:color="000000"/>
            </w:tcBorders>
          </w:tcPr>
          <w:p w14:paraId="49EDD44B" w14:textId="77777777" w:rsidR="00C441A2" w:rsidRPr="000657D8" w:rsidRDefault="003F76D0">
            <w:pPr>
              <w:pStyle w:val="TableParagraph"/>
              <w:spacing w:before="51"/>
              <w:ind w:left="330" w:right="323"/>
              <w:rPr>
                <w:sz w:val="18"/>
              </w:rPr>
            </w:pPr>
            <w:r w:rsidRPr="000657D8">
              <w:rPr>
                <w:sz w:val="18"/>
              </w:rPr>
              <w:t xml:space="preserve">Int </w:t>
            </w:r>
          </w:p>
        </w:tc>
        <w:tc>
          <w:tcPr>
            <w:tcW w:w="6378" w:type="dxa"/>
            <w:tcBorders>
              <w:top w:val="double" w:sz="1" w:space="0" w:color="000000"/>
            </w:tcBorders>
          </w:tcPr>
          <w:p w14:paraId="49EDD44C" w14:textId="77777777" w:rsidR="00C441A2" w:rsidRPr="000657D8" w:rsidRDefault="003F76D0">
            <w:pPr>
              <w:pStyle w:val="TableParagraph"/>
              <w:spacing w:before="41"/>
              <w:ind w:left="106"/>
              <w:jc w:val="left"/>
              <w:rPr>
                <w:rFonts w:eastAsia="宋体"/>
                <w:sz w:val="18"/>
              </w:rPr>
            </w:pPr>
            <w:r w:rsidRPr="000657D8">
              <w:rPr>
                <w:rFonts w:eastAsia="宋体"/>
                <w:sz w:val="18"/>
              </w:rPr>
              <w:t xml:space="preserve">interrupt </w:t>
            </w:r>
          </w:p>
        </w:tc>
      </w:tr>
      <w:tr w:rsidR="00C441A2" w:rsidRPr="000657D8" w14:paraId="49EDD451" w14:textId="77777777">
        <w:trPr>
          <w:trHeight w:val="312"/>
        </w:trPr>
        <w:tc>
          <w:tcPr>
            <w:tcW w:w="1295" w:type="dxa"/>
          </w:tcPr>
          <w:p w14:paraId="49EDD44E" w14:textId="77777777" w:rsidR="00C441A2" w:rsidRPr="000657D8" w:rsidRDefault="003F76D0">
            <w:pPr>
              <w:pStyle w:val="TableParagraph"/>
              <w:spacing w:before="51"/>
              <w:ind w:left="175" w:right="167"/>
              <w:rPr>
                <w:sz w:val="18"/>
              </w:rPr>
            </w:pPr>
            <w:r w:rsidRPr="000657D8">
              <w:rPr>
                <w:sz w:val="18"/>
              </w:rPr>
              <w:t xml:space="preserve">0 x01 </w:t>
            </w:r>
          </w:p>
        </w:tc>
        <w:tc>
          <w:tcPr>
            <w:tcW w:w="1524" w:type="dxa"/>
          </w:tcPr>
          <w:p w14:paraId="49EDD44F" w14:textId="77777777" w:rsidR="00C441A2" w:rsidRPr="000657D8" w:rsidRDefault="003F76D0">
            <w:pPr>
              <w:pStyle w:val="TableParagraph"/>
              <w:spacing w:before="51"/>
              <w:ind w:left="330" w:right="322"/>
              <w:rPr>
                <w:sz w:val="18"/>
              </w:rPr>
            </w:pPr>
            <w:r w:rsidRPr="000657D8">
              <w:rPr>
                <w:sz w:val="18"/>
              </w:rPr>
              <w:t xml:space="preserve">The Mod </w:t>
            </w:r>
          </w:p>
        </w:tc>
        <w:tc>
          <w:tcPr>
            <w:tcW w:w="6378" w:type="dxa"/>
          </w:tcPr>
          <w:p w14:paraId="49EDD450" w14:textId="77777777" w:rsidR="00C441A2" w:rsidRPr="000657D8" w:rsidRDefault="003F76D0">
            <w:pPr>
              <w:pStyle w:val="TableParagraph"/>
              <w:spacing w:before="41"/>
              <w:ind w:left="106"/>
              <w:jc w:val="left"/>
              <w:rPr>
                <w:rFonts w:eastAsia="宋体"/>
                <w:sz w:val="18"/>
              </w:rPr>
            </w:pPr>
            <w:r w:rsidRPr="000657D8">
              <w:rPr>
                <w:sz w:val="18"/>
              </w:rPr>
              <w:t xml:space="preserve">TLB modification exceptions </w:t>
            </w:r>
          </w:p>
        </w:tc>
      </w:tr>
      <w:tr w:rsidR="00C441A2" w:rsidRPr="000657D8" w14:paraId="49EDD455" w14:textId="77777777">
        <w:trPr>
          <w:trHeight w:val="311"/>
        </w:trPr>
        <w:tc>
          <w:tcPr>
            <w:tcW w:w="1295" w:type="dxa"/>
          </w:tcPr>
          <w:p w14:paraId="49EDD452" w14:textId="77777777" w:rsidR="00C441A2" w:rsidRPr="000657D8" w:rsidRDefault="003F76D0">
            <w:pPr>
              <w:pStyle w:val="TableParagraph"/>
              <w:ind w:left="175" w:right="167"/>
              <w:rPr>
                <w:sz w:val="18"/>
              </w:rPr>
            </w:pPr>
            <w:r w:rsidRPr="000657D8">
              <w:rPr>
                <w:sz w:val="18"/>
              </w:rPr>
              <w:t xml:space="preserve">0 x02 </w:t>
            </w:r>
          </w:p>
        </w:tc>
        <w:tc>
          <w:tcPr>
            <w:tcW w:w="1524" w:type="dxa"/>
          </w:tcPr>
          <w:p w14:paraId="49EDD453" w14:textId="77777777" w:rsidR="00C441A2" w:rsidRPr="000657D8" w:rsidRDefault="003F76D0">
            <w:pPr>
              <w:pStyle w:val="TableParagraph"/>
              <w:ind w:left="330" w:right="322"/>
              <w:rPr>
                <w:sz w:val="18"/>
              </w:rPr>
            </w:pPr>
            <w:r w:rsidRPr="000657D8">
              <w:rPr>
                <w:sz w:val="18"/>
              </w:rPr>
              <w:t xml:space="preserve">TLBL </w:t>
            </w:r>
          </w:p>
        </w:tc>
        <w:tc>
          <w:tcPr>
            <w:tcW w:w="6378" w:type="dxa"/>
          </w:tcPr>
          <w:p w14:paraId="49EDD454" w14:textId="77777777" w:rsidR="00C441A2" w:rsidRPr="000657D8" w:rsidRDefault="003F76D0">
            <w:pPr>
              <w:pStyle w:val="TableParagraph"/>
              <w:spacing w:before="40"/>
              <w:ind w:left="106"/>
              <w:jc w:val="left"/>
              <w:rPr>
                <w:rFonts w:eastAsia="宋体"/>
                <w:sz w:val="18"/>
              </w:rPr>
            </w:pPr>
            <w:r w:rsidRPr="000657D8">
              <w:rPr>
                <w:sz w:val="18"/>
              </w:rPr>
              <w:t xml:space="preserve">TLB exception (read data or fetch instruction) </w:t>
            </w:r>
          </w:p>
        </w:tc>
      </w:tr>
      <w:tr w:rsidR="00C441A2" w:rsidRPr="000657D8" w14:paraId="49EDD459" w14:textId="77777777">
        <w:trPr>
          <w:trHeight w:val="311"/>
        </w:trPr>
        <w:tc>
          <w:tcPr>
            <w:tcW w:w="1295" w:type="dxa"/>
          </w:tcPr>
          <w:p w14:paraId="49EDD456" w14:textId="77777777" w:rsidR="00C441A2" w:rsidRPr="000657D8" w:rsidRDefault="003F76D0">
            <w:pPr>
              <w:pStyle w:val="TableParagraph"/>
              <w:ind w:left="175" w:right="167"/>
              <w:rPr>
                <w:sz w:val="18"/>
              </w:rPr>
            </w:pPr>
            <w:r w:rsidRPr="000657D8">
              <w:rPr>
                <w:sz w:val="18"/>
              </w:rPr>
              <w:t xml:space="preserve">0 x03 </w:t>
            </w:r>
          </w:p>
        </w:tc>
        <w:tc>
          <w:tcPr>
            <w:tcW w:w="1524" w:type="dxa"/>
          </w:tcPr>
          <w:p w14:paraId="49EDD457" w14:textId="77777777" w:rsidR="00C441A2" w:rsidRPr="000657D8" w:rsidRDefault="003F76D0">
            <w:pPr>
              <w:pStyle w:val="TableParagraph"/>
              <w:ind w:left="330" w:right="322"/>
              <w:rPr>
                <w:sz w:val="18"/>
              </w:rPr>
            </w:pPr>
            <w:r w:rsidRPr="000657D8">
              <w:rPr>
                <w:sz w:val="18"/>
              </w:rPr>
              <w:t xml:space="preserve">TLBS </w:t>
            </w:r>
          </w:p>
        </w:tc>
        <w:tc>
          <w:tcPr>
            <w:tcW w:w="6378" w:type="dxa"/>
          </w:tcPr>
          <w:p w14:paraId="49EDD458" w14:textId="77777777" w:rsidR="00C441A2" w:rsidRPr="000657D8" w:rsidRDefault="003F76D0">
            <w:pPr>
              <w:pStyle w:val="TableParagraph"/>
              <w:spacing w:before="40"/>
              <w:ind w:left="106"/>
              <w:jc w:val="left"/>
              <w:rPr>
                <w:rFonts w:eastAsia="宋体"/>
                <w:sz w:val="18"/>
              </w:rPr>
            </w:pPr>
            <w:r w:rsidRPr="000657D8">
              <w:rPr>
                <w:sz w:val="18"/>
              </w:rPr>
              <w:t xml:space="preserve">TLB exception (write data) </w:t>
            </w:r>
          </w:p>
        </w:tc>
      </w:tr>
      <w:tr w:rsidR="00C441A2" w:rsidRPr="000657D8" w14:paraId="49EDD45D" w14:textId="77777777">
        <w:trPr>
          <w:trHeight w:val="312"/>
        </w:trPr>
        <w:tc>
          <w:tcPr>
            <w:tcW w:w="1295" w:type="dxa"/>
          </w:tcPr>
          <w:p w14:paraId="49EDD45A" w14:textId="77777777" w:rsidR="00C441A2" w:rsidRPr="000657D8" w:rsidRDefault="003F76D0">
            <w:pPr>
              <w:pStyle w:val="TableParagraph"/>
              <w:spacing w:before="51"/>
              <w:ind w:left="175" w:right="167"/>
              <w:rPr>
                <w:sz w:val="18"/>
              </w:rPr>
            </w:pPr>
            <w:r w:rsidRPr="000657D8">
              <w:rPr>
                <w:sz w:val="18"/>
              </w:rPr>
              <w:t xml:space="preserve">0 x04 </w:t>
            </w:r>
          </w:p>
        </w:tc>
        <w:tc>
          <w:tcPr>
            <w:tcW w:w="1524" w:type="dxa"/>
          </w:tcPr>
          <w:p w14:paraId="49EDD45B" w14:textId="77777777" w:rsidR="00C441A2" w:rsidRPr="000657D8" w:rsidRDefault="003F76D0">
            <w:pPr>
              <w:pStyle w:val="TableParagraph"/>
              <w:spacing w:before="51"/>
              <w:ind w:left="330" w:right="323"/>
              <w:rPr>
                <w:sz w:val="18"/>
              </w:rPr>
            </w:pPr>
            <w:r w:rsidRPr="000657D8">
              <w:rPr>
                <w:sz w:val="18"/>
              </w:rPr>
              <w:t xml:space="preserve">AdEL </w:t>
            </w:r>
          </w:p>
        </w:tc>
        <w:tc>
          <w:tcPr>
            <w:tcW w:w="6378" w:type="dxa"/>
          </w:tcPr>
          <w:p w14:paraId="49EDD45C" w14:textId="77777777" w:rsidR="00C441A2" w:rsidRPr="000657D8" w:rsidRDefault="003F76D0">
            <w:pPr>
              <w:pStyle w:val="TableParagraph"/>
              <w:spacing w:before="41"/>
              <w:ind w:left="106"/>
              <w:jc w:val="left"/>
              <w:rPr>
                <w:rFonts w:eastAsia="宋体"/>
                <w:sz w:val="18"/>
              </w:rPr>
            </w:pPr>
            <w:r w:rsidRPr="000657D8">
              <w:rPr>
                <w:rFonts w:eastAsia="宋体"/>
                <w:sz w:val="18"/>
              </w:rPr>
              <w:t xml:space="preserve">Address error exception (read data or fetch instruction) </w:t>
            </w:r>
          </w:p>
        </w:tc>
      </w:tr>
      <w:tr w:rsidR="00C441A2" w:rsidRPr="000657D8" w14:paraId="49EDD461" w14:textId="77777777">
        <w:trPr>
          <w:trHeight w:val="311"/>
        </w:trPr>
        <w:tc>
          <w:tcPr>
            <w:tcW w:w="1295" w:type="dxa"/>
          </w:tcPr>
          <w:p w14:paraId="49EDD45E" w14:textId="77777777" w:rsidR="00C441A2" w:rsidRPr="000657D8" w:rsidRDefault="003F76D0">
            <w:pPr>
              <w:pStyle w:val="TableParagraph"/>
              <w:ind w:left="175" w:right="167"/>
              <w:rPr>
                <w:sz w:val="18"/>
              </w:rPr>
            </w:pPr>
            <w:r w:rsidRPr="000657D8">
              <w:rPr>
                <w:sz w:val="18"/>
              </w:rPr>
              <w:t xml:space="preserve">0 x05 </w:t>
            </w:r>
          </w:p>
        </w:tc>
        <w:tc>
          <w:tcPr>
            <w:tcW w:w="1524" w:type="dxa"/>
          </w:tcPr>
          <w:p w14:paraId="49EDD45F" w14:textId="77777777" w:rsidR="00C441A2" w:rsidRPr="000657D8" w:rsidRDefault="003F76D0">
            <w:pPr>
              <w:pStyle w:val="TableParagraph"/>
              <w:ind w:left="330" w:right="323"/>
              <w:rPr>
                <w:sz w:val="18"/>
              </w:rPr>
            </w:pPr>
            <w:r w:rsidRPr="000657D8">
              <w:rPr>
                <w:sz w:val="18"/>
              </w:rPr>
              <w:t xml:space="preserve">AdES </w:t>
            </w:r>
          </w:p>
        </w:tc>
        <w:tc>
          <w:tcPr>
            <w:tcW w:w="6378" w:type="dxa"/>
          </w:tcPr>
          <w:p w14:paraId="49EDD460" w14:textId="77777777" w:rsidR="00C441A2" w:rsidRPr="000657D8" w:rsidRDefault="003F76D0">
            <w:pPr>
              <w:pStyle w:val="TableParagraph"/>
              <w:spacing w:before="40"/>
              <w:ind w:left="106"/>
              <w:jc w:val="left"/>
              <w:rPr>
                <w:rFonts w:eastAsia="宋体"/>
                <w:sz w:val="18"/>
              </w:rPr>
            </w:pPr>
            <w:r w:rsidRPr="000657D8">
              <w:rPr>
                <w:rFonts w:eastAsia="宋体"/>
                <w:sz w:val="18"/>
              </w:rPr>
              <w:t xml:space="preserve">Address error exception (write data) </w:t>
            </w:r>
          </w:p>
        </w:tc>
      </w:tr>
    </w:tbl>
    <w:p w14:paraId="49EDD462" w14:textId="77777777" w:rsidR="00C441A2" w:rsidRPr="000657D8" w:rsidRDefault="00C441A2">
      <w:pPr>
        <w:rPr>
          <w:rFonts w:ascii="Times New Roman" w:hAnsi="Times New Roman" w:cs="Times New Roman"/>
          <w:sz w:val="18"/>
        </w:rPr>
        <w:sectPr w:rsidR="00C441A2" w:rsidRPr="000657D8">
          <w:headerReference w:type="default" r:id="rId72"/>
          <w:footerReference w:type="default" r:id="rId73"/>
          <w:pgSz w:w="11910" w:h="16840"/>
          <w:pgMar w:top="1620" w:right="0" w:bottom="1380" w:left="0" w:header="890" w:footer="1195" w:gutter="0"/>
          <w:pgNumType w:start="111"/>
          <w:cols w:space="720"/>
        </w:sectPr>
      </w:pPr>
    </w:p>
    <w:tbl>
      <w:tblPr>
        <w:tblStyle w:val="TableNormal"/>
        <w:tblW w:w="0" w:type="auto"/>
        <w:tblInd w:w="10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05"/>
        <w:gridCol w:w="1295"/>
        <w:gridCol w:w="1524"/>
        <w:gridCol w:w="6378"/>
        <w:gridCol w:w="305"/>
      </w:tblGrid>
      <w:tr w:rsidR="00C441A2" w:rsidRPr="000657D8" w14:paraId="49EDD468" w14:textId="77777777">
        <w:trPr>
          <w:trHeight w:val="309"/>
        </w:trPr>
        <w:tc>
          <w:tcPr>
            <w:tcW w:w="305" w:type="dxa"/>
            <w:vMerge w:val="restart"/>
            <w:tcBorders>
              <w:left w:val="nil"/>
              <w:bottom w:val="nil"/>
              <w:right w:val="single" w:sz="4" w:space="0" w:color="000000"/>
            </w:tcBorders>
          </w:tcPr>
          <w:p w14:paraId="49EDD463" w14:textId="77777777" w:rsidR="00C441A2" w:rsidRPr="000657D8" w:rsidRDefault="00C441A2">
            <w:pPr>
              <w:pStyle w:val="TableParagraph"/>
              <w:spacing w:before="0"/>
              <w:jc w:val="left"/>
              <w:rPr>
                <w:sz w:val="18"/>
              </w:rPr>
            </w:pPr>
          </w:p>
        </w:tc>
        <w:tc>
          <w:tcPr>
            <w:tcW w:w="1295" w:type="dxa"/>
            <w:tcBorders>
              <w:top w:val="single" w:sz="12" w:space="0" w:color="000000"/>
              <w:left w:val="single" w:sz="4" w:space="0" w:color="000000"/>
              <w:bottom w:val="double" w:sz="1" w:space="0" w:color="000000"/>
              <w:right w:val="single" w:sz="4" w:space="0" w:color="000000"/>
            </w:tcBorders>
          </w:tcPr>
          <w:p w14:paraId="49EDD464" w14:textId="77777777" w:rsidR="00C441A2" w:rsidRPr="000657D8" w:rsidRDefault="003F76D0">
            <w:pPr>
              <w:pStyle w:val="TableParagraph"/>
              <w:spacing w:before="36"/>
              <w:ind w:left="177" w:right="165"/>
              <w:rPr>
                <w:b/>
                <w:sz w:val="21"/>
              </w:rPr>
            </w:pPr>
            <w:r w:rsidRPr="000657D8">
              <w:rPr>
                <w:b/>
                <w:sz w:val="21"/>
              </w:rPr>
              <w:t xml:space="preserve">ExcCode </w:t>
            </w:r>
          </w:p>
        </w:tc>
        <w:tc>
          <w:tcPr>
            <w:tcW w:w="1524" w:type="dxa"/>
            <w:tcBorders>
              <w:top w:val="single" w:sz="12" w:space="0" w:color="000000"/>
              <w:left w:val="single" w:sz="4" w:space="0" w:color="000000"/>
              <w:bottom w:val="double" w:sz="1" w:space="0" w:color="000000"/>
              <w:right w:val="single" w:sz="4" w:space="0" w:color="000000"/>
            </w:tcBorders>
          </w:tcPr>
          <w:p w14:paraId="49EDD465" w14:textId="77777777" w:rsidR="00C441A2" w:rsidRPr="000657D8" w:rsidRDefault="003F76D0">
            <w:pPr>
              <w:pStyle w:val="TableParagraph"/>
              <w:spacing w:before="18"/>
              <w:ind w:right="431"/>
              <w:jc w:val="right"/>
              <w:rPr>
                <w:rFonts w:eastAsia="宋体"/>
                <w:b/>
                <w:sz w:val="21"/>
              </w:rPr>
            </w:pPr>
            <w:r w:rsidRPr="000657D8">
              <w:rPr>
                <w:rFonts w:eastAsia="宋体"/>
                <w:b/>
                <w:sz w:val="21"/>
              </w:rPr>
              <w:t xml:space="preserve">mnemonics </w:t>
            </w:r>
          </w:p>
        </w:tc>
        <w:tc>
          <w:tcPr>
            <w:tcW w:w="6378" w:type="dxa"/>
            <w:tcBorders>
              <w:top w:val="single" w:sz="12" w:space="0" w:color="000000"/>
              <w:left w:val="single" w:sz="4" w:space="0" w:color="000000"/>
              <w:bottom w:val="double" w:sz="1" w:space="0" w:color="000000"/>
              <w:right w:val="single" w:sz="4" w:space="0" w:color="000000"/>
            </w:tcBorders>
          </w:tcPr>
          <w:p w14:paraId="49EDD466" w14:textId="77777777" w:rsidR="00C441A2" w:rsidRPr="000657D8" w:rsidRDefault="003F76D0">
            <w:pPr>
              <w:pStyle w:val="TableParagraph"/>
              <w:spacing w:before="18"/>
              <w:ind w:left="2957" w:right="2945"/>
              <w:rPr>
                <w:rFonts w:eastAsia="宋体"/>
                <w:b/>
                <w:sz w:val="21"/>
              </w:rPr>
            </w:pPr>
            <w:r w:rsidRPr="000657D8">
              <w:rPr>
                <w:rFonts w:eastAsia="宋体"/>
                <w:b/>
                <w:sz w:val="21"/>
              </w:rPr>
              <w:t xml:space="preserve">describe </w:t>
            </w:r>
          </w:p>
        </w:tc>
        <w:tc>
          <w:tcPr>
            <w:tcW w:w="305" w:type="dxa"/>
            <w:vMerge w:val="restart"/>
            <w:tcBorders>
              <w:left w:val="single" w:sz="4" w:space="0" w:color="000000"/>
              <w:bottom w:val="nil"/>
              <w:right w:val="nil"/>
            </w:tcBorders>
          </w:tcPr>
          <w:p w14:paraId="49EDD467" w14:textId="77777777" w:rsidR="00C441A2" w:rsidRPr="000657D8" w:rsidRDefault="00C441A2">
            <w:pPr>
              <w:pStyle w:val="TableParagraph"/>
              <w:spacing w:before="0"/>
              <w:jc w:val="left"/>
              <w:rPr>
                <w:sz w:val="18"/>
              </w:rPr>
            </w:pPr>
          </w:p>
        </w:tc>
      </w:tr>
      <w:tr w:rsidR="00C441A2" w:rsidRPr="000657D8" w14:paraId="49EDD471" w14:textId="77777777">
        <w:trPr>
          <w:trHeight w:val="936"/>
        </w:trPr>
        <w:tc>
          <w:tcPr>
            <w:tcW w:w="305" w:type="dxa"/>
            <w:vMerge/>
            <w:tcBorders>
              <w:top w:val="nil"/>
              <w:left w:val="nil"/>
              <w:bottom w:val="nil"/>
              <w:right w:val="single" w:sz="4" w:space="0" w:color="000000"/>
            </w:tcBorders>
          </w:tcPr>
          <w:p w14:paraId="49EDD469" w14:textId="77777777" w:rsidR="00C441A2" w:rsidRPr="000657D8" w:rsidRDefault="00C441A2">
            <w:pPr>
              <w:rPr>
                <w:rFonts w:ascii="Times New Roman" w:hAnsi="Times New Roman" w:cs="Times New Roman"/>
                <w:sz w:val="2"/>
                <w:szCs w:val="2"/>
              </w:rPr>
            </w:pPr>
          </w:p>
        </w:tc>
        <w:tc>
          <w:tcPr>
            <w:tcW w:w="1295" w:type="dxa"/>
            <w:tcBorders>
              <w:top w:val="double" w:sz="1" w:space="0" w:color="000000"/>
              <w:left w:val="single" w:sz="4" w:space="0" w:color="000000"/>
              <w:bottom w:val="single" w:sz="4" w:space="0" w:color="000000"/>
              <w:right w:val="single" w:sz="4" w:space="0" w:color="000000"/>
            </w:tcBorders>
          </w:tcPr>
          <w:p w14:paraId="49EDD46A" w14:textId="77777777" w:rsidR="00C441A2" w:rsidRPr="000657D8" w:rsidRDefault="00C441A2">
            <w:pPr>
              <w:pStyle w:val="TableParagraph"/>
              <w:spacing w:before="4"/>
              <w:jc w:val="left"/>
              <w:rPr>
                <w:b/>
                <w:sz w:val="28"/>
              </w:rPr>
            </w:pPr>
          </w:p>
          <w:p w14:paraId="49EDD46B" w14:textId="77777777" w:rsidR="00C441A2" w:rsidRPr="000657D8" w:rsidRDefault="003F76D0">
            <w:pPr>
              <w:pStyle w:val="TableParagraph"/>
              <w:spacing w:before="0"/>
              <w:ind w:left="177" w:right="165"/>
              <w:rPr>
                <w:sz w:val="18"/>
              </w:rPr>
            </w:pPr>
            <w:r w:rsidRPr="000657D8">
              <w:rPr>
                <w:sz w:val="18"/>
              </w:rPr>
              <w:t xml:space="preserve">0 x06 </w:t>
            </w:r>
          </w:p>
        </w:tc>
        <w:tc>
          <w:tcPr>
            <w:tcW w:w="1524" w:type="dxa"/>
            <w:tcBorders>
              <w:top w:val="double" w:sz="1" w:space="0" w:color="000000"/>
              <w:left w:val="single" w:sz="4" w:space="0" w:color="000000"/>
              <w:bottom w:val="single" w:sz="4" w:space="0" w:color="000000"/>
              <w:right w:val="single" w:sz="4" w:space="0" w:color="000000"/>
            </w:tcBorders>
          </w:tcPr>
          <w:p w14:paraId="49EDD46C" w14:textId="77777777" w:rsidR="00C441A2" w:rsidRPr="000657D8" w:rsidRDefault="00C441A2">
            <w:pPr>
              <w:pStyle w:val="TableParagraph"/>
              <w:spacing w:before="4"/>
              <w:jc w:val="left"/>
              <w:rPr>
                <w:b/>
                <w:sz w:val="28"/>
              </w:rPr>
            </w:pPr>
          </w:p>
          <w:p w14:paraId="49EDD46D" w14:textId="77777777" w:rsidR="00C441A2" w:rsidRPr="000657D8" w:rsidRDefault="003F76D0">
            <w:pPr>
              <w:pStyle w:val="TableParagraph"/>
              <w:spacing w:before="0"/>
              <w:ind w:left="330" w:right="320"/>
              <w:rPr>
                <w:sz w:val="18"/>
              </w:rPr>
            </w:pPr>
            <w:r w:rsidRPr="000657D8">
              <w:rPr>
                <w:color w:val="A7A8A7"/>
                <w:sz w:val="18"/>
              </w:rPr>
              <w:t xml:space="preserve">IBE </w:t>
            </w:r>
          </w:p>
        </w:tc>
        <w:tc>
          <w:tcPr>
            <w:tcW w:w="6378" w:type="dxa"/>
            <w:tcBorders>
              <w:top w:val="double" w:sz="1" w:space="0" w:color="000000"/>
              <w:left w:val="single" w:sz="4" w:space="0" w:color="000000"/>
              <w:bottom w:val="single" w:sz="4" w:space="0" w:color="000000"/>
              <w:right w:val="single" w:sz="4" w:space="0" w:color="000000"/>
            </w:tcBorders>
          </w:tcPr>
          <w:p w14:paraId="49EDD46E" w14:textId="77777777" w:rsidR="00C441A2" w:rsidRPr="000657D8" w:rsidRDefault="003F76D0">
            <w:pPr>
              <w:pStyle w:val="TableParagraph"/>
              <w:spacing w:before="41" w:line="324" w:lineRule="auto"/>
              <w:ind w:left="108" w:right="95" w:hanging="1"/>
              <w:jc w:val="left"/>
              <w:rPr>
                <w:rFonts w:eastAsia="宋体"/>
                <w:sz w:val="18"/>
              </w:rPr>
            </w:pPr>
            <w:r w:rsidRPr="000657D8">
              <w:rPr>
                <w:sz w:val="18"/>
              </w:rPr>
              <w:t xml:space="preserve">MIPS specifies a defined bus error exception (fetch instruction). </w:t>
            </w:r>
            <w:r w:rsidRPr="000657D8">
              <w:rPr>
                <w:rFonts w:eastAsia="宋体"/>
                <w:spacing w:val="-10"/>
                <w:sz w:val="18"/>
              </w:rPr>
              <w:t xml:space="preserve"> Because GS464E does not implement the IBE exception, the reason for the exception is retained in the encoding. </w:t>
            </w:r>
          </w:p>
          <w:p w14:paraId="49EDD46F" w14:textId="77777777" w:rsidR="00C441A2" w:rsidRPr="000657D8" w:rsidRDefault="003F76D0">
            <w:pPr>
              <w:pStyle w:val="TableParagraph"/>
              <w:spacing w:before="1"/>
              <w:ind w:left="108"/>
              <w:jc w:val="left"/>
              <w:rPr>
                <w:rFonts w:eastAsia="宋体"/>
                <w:sz w:val="18"/>
              </w:rPr>
            </w:pPr>
            <w:r w:rsidRPr="000657D8">
              <w:rPr>
                <w:rFonts w:eastAsia="宋体"/>
                <w:sz w:val="18"/>
              </w:rPr>
              <w:t xml:space="preserve">If the system prints "Bus Error" in the software debugging, please focus on checking whether there are other exceptions. </w:t>
            </w:r>
          </w:p>
        </w:tc>
        <w:tc>
          <w:tcPr>
            <w:tcW w:w="305" w:type="dxa"/>
            <w:vMerge/>
            <w:tcBorders>
              <w:top w:val="nil"/>
              <w:left w:val="single" w:sz="4" w:space="0" w:color="000000"/>
              <w:bottom w:val="nil"/>
              <w:right w:val="nil"/>
            </w:tcBorders>
          </w:tcPr>
          <w:p w14:paraId="49EDD470" w14:textId="77777777" w:rsidR="00C441A2" w:rsidRPr="000657D8" w:rsidRDefault="00C441A2">
            <w:pPr>
              <w:rPr>
                <w:rFonts w:ascii="Times New Roman" w:hAnsi="Times New Roman" w:cs="Times New Roman"/>
                <w:sz w:val="2"/>
                <w:szCs w:val="2"/>
              </w:rPr>
            </w:pPr>
          </w:p>
        </w:tc>
      </w:tr>
      <w:tr w:rsidR="00C441A2" w:rsidRPr="000657D8" w14:paraId="49EDD47A" w14:textId="77777777">
        <w:trPr>
          <w:trHeight w:val="935"/>
        </w:trPr>
        <w:tc>
          <w:tcPr>
            <w:tcW w:w="305" w:type="dxa"/>
            <w:vMerge/>
            <w:tcBorders>
              <w:top w:val="nil"/>
              <w:left w:val="nil"/>
              <w:bottom w:val="nil"/>
              <w:right w:val="single" w:sz="4" w:space="0" w:color="000000"/>
            </w:tcBorders>
          </w:tcPr>
          <w:p w14:paraId="49EDD472"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73" w14:textId="77777777" w:rsidR="00C441A2" w:rsidRPr="000657D8" w:rsidRDefault="00C441A2">
            <w:pPr>
              <w:pStyle w:val="TableParagraph"/>
              <w:spacing w:before="3"/>
              <w:jc w:val="left"/>
              <w:rPr>
                <w:b/>
                <w:sz w:val="28"/>
              </w:rPr>
            </w:pPr>
          </w:p>
          <w:p w14:paraId="49EDD474" w14:textId="77777777" w:rsidR="00C441A2" w:rsidRPr="000657D8" w:rsidRDefault="003F76D0">
            <w:pPr>
              <w:pStyle w:val="TableParagraph"/>
              <w:spacing w:before="0"/>
              <w:ind w:left="177" w:right="165"/>
              <w:rPr>
                <w:sz w:val="18"/>
              </w:rPr>
            </w:pPr>
            <w:r w:rsidRPr="000657D8">
              <w:rPr>
                <w:sz w:val="18"/>
              </w:rPr>
              <w:t xml:space="preserve">0 x07 </w:t>
            </w:r>
          </w:p>
        </w:tc>
        <w:tc>
          <w:tcPr>
            <w:tcW w:w="1524" w:type="dxa"/>
            <w:tcBorders>
              <w:top w:val="single" w:sz="4" w:space="0" w:color="000000"/>
              <w:left w:val="single" w:sz="4" w:space="0" w:color="000000"/>
              <w:bottom w:val="single" w:sz="4" w:space="0" w:color="000000"/>
              <w:right w:val="single" w:sz="4" w:space="0" w:color="000000"/>
            </w:tcBorders>
          </w:tcPr>
          <w:p w14:paraId="49EDD475" w14:textId="77777777" w:rsidR="00C441A2" w:rsidRPr="000657D8" w:rsidRDefault="00C441A2">
            <w:pPr>
              <w:pStyle w:val="TableParagraph"/>
              <w:spacing w:before="3"/>
              <w:jc w:val="left"/>
              <w:rPr>
                <w:b/>
                <w:sz w:val="28"/>
              </w:rPr>
            </w:pPr>
          </w:p>
          <w:p w14:paraId="49EDD476" w14:textId="77777777" w:rsidR="00C441A2" w:rsidRPr="000657D8" w:rsidRDefault="003F76D0">
            <w:pPr>
              <w:pStyle w:val="TableParagraph"/>
              <w:spacing w:before="0"/>
              <w:ind w:left="330" w:right="320"/>
              <w:rPr>
                <w:sz w:val="18"/>
              </w:rPr>
            </w:pPr>
            <w:r w:rsidRPr="000657D8">
              <w:rPr>
                <w:color w:val="A7A8A7"/>
                <w:sz w:val="18"/>
              </w:rPr>
              <w:t xml:space="preserve">DBE </w:t>
            </w:r>
          </w:p>
        </w:tc>
        <w:tc>
          <w:tcPr>
            <w:tcW w:w="6378" w:type="dxa"/>
            <w:tcBorders>
              <w:top w:val="single" w:sz="4" w:space="0" w:color="000000"/>
              <w:left w:val="single" w:sz="4" w:space="0" w:color="000000"/>
              <w:bottom w:val="single" w:sz="4" w:space="0" w:color="000000"/>
              <w:right w:val="single" w:sz="4" w:space="0" w:color="000000"/>
            </w:tcBorders>
          </w:tcPr>
          <w:p w14:paraId="49EDD477" w14:textId="77777777" w:rsidR="00C441A2" w:rsidRPr="000657D8" w:rsidRDefault="003F76D0">
            <w:pPr>
              <w:pStyle w:val="TableParagraph"/>
              <w:spacing w:before="40" w:line="324" w:lineRule="auto"/>
              <w:ind w:left="108" w:right="96"/>
              <w:jc w:val="left"/>
              <w:rPr>
                <w:rFonts w:eastAsia="宋体"/>
                <w:sz w:val="18"/>
              </w:rPr>
            </w:pPr>
            <w:r w:rsidRPr="000657D8">
              <w:rPr>
                <w:rFonts w:eastAsia="宋体"/>
                <w:sz w:val="18"/>
              </w:rPr>
              <w:t xml:space="preserve">Bus error exception (read or write data). </w:t>
            </w:r>
            <w:r w:rsidRPr="000657D8">
              <w:rPr>
                <w:rFonts w:eastAsia="宋体"/>
                <w:spacing w:val="-8"/>
                <w:sz w:val="18"/>
              </w:rPr>
              <w:t xml:space="preserve"> Because GS464E does not implement the DBE exception, the reason for the exception is encoded. </w:t>
            </w:r>
          </w:p>
          <w:p w14:paraId="49EDD478" w14:textId="77777777" w:rsidR="00C441A2" w:rsidRPr="000657D8" w:rsidRDefault="003F76D0">
            <w:pPr>
              <w:pStyle w:val="TableParagraph"/>
              <w:spacing w:before="2"/>
              <w:ind w:left="108"/>
              <w:jc w:val="left"/>
              <w:rPr>
                <w:rFonts w:eastAsia="宋体"/>
                <w:sz w:val="18"/>
              </w:rPr>
            </w:pPr>
            <w:r w:rsidRPr="000657D8">
              <w:rPr>
                <w:rFonts w:eastAsia="宋体"/>
                <w:sz w:val="18"/>
              </w:rPr>
              <w:t xml:space="preserve">If the system prints "Bus Error" in the software debugging, please focus on checking whether there are other exceptions. </w:t>
            </w:r>
          </w:p>
        </w:tc>
        <w:tc>
          <w:tcPr>
            <w:tcW w:w="305" w:type="dxa"/>
            <w:vMerge/>
            <w:tcBorders>
              <w:top w:val="nil"/>
              <w:left w:val="single" w:sz="4" w:space="0" w:color="000000"/>
              <w:bottom w:val="nil"/>
              <w:right w:val="nil"/>
            </w:tcBorders>
          </w:tcPr>
          <w:p w14:paraId="49EDD479" w14:textId="77777777" w:rsidR="00C441A2" w:rsidRPr="000657D8" w:rsidRDefault="00C441A2">
            <w:pPr>
              <w:rPr>
                <w:rFonts w:ascii="Times New Roman" w:hAnsi="Times New Roman" w:cs="Times New Roman"/>
                <w:sz w:val="2"/>
                <w:szCs w:val="2"/>
              </w:rPr>
            </w:pPr>
          </w:p>
        </w:tc>
      </w:tr>
      <w:tr w:rsidR="00C441A2" w:rsidRPr="000657D8" w14:paraId="49EDD480" w14:textId="77777777">
        <w:trPr>
          <w:trHeight w:val="311"/>
        </w:trPr>
        <w:tc>
          <w:tcPr>
            <w:tcW w:w="305" w:type="dxa"/>
            <w:vMerge/>
            <w:tcBorders>
              <w:top w:val="nil"/>
              <w:left w:val="nil"/>
              <w:bottom w:val="nil"/>
              <w:right w:val="single" w:sz="4" w:space="0" w:color="000000"/>
            </w:tcBorders>
          </w:tcPr>
          <w:p w14:paraId="49EDD47B"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7C" w14:textId="77777777" w:rsidR="00C441A2" w:rsidRPr="000657D8" w:rsidRDefault="003F76D0">
            <w:pPr>
              <w:pStyle w:val="TableParagraph"/>
              <w:ind w:left="177" w:right="165"/>
              <w:rPr>
                <w:sz w:val="18"/>
              </w:rPr>
            </w:pPr>
            <w:r w:rsidRPr="000657D8">
              <w:rPr>
                <w:sz w:val="18"/>
              </w:rPr>
              <w:t xml:space="preserve">0 x08 </w:t>
            </w:r>
          </w:p>
        </w:tc>
        <w:tc>
          <w:tcPr>
            <w:tcW w:w="1524" w:type="dxa"/>
            <w:tcBorders>
              <w:top w:val="single" w:sz="4" w:space="0" w:color="000000"/>
              <w:left w:val="single" w:sz="4" w:space="0" w:color="000000"/>
              <w:bottom w:val="single" w:sz="4" w:space="0" w:color="000000"/>
              <w:right w:val="single" w:sz="4" w:space="0" w:color="000000"/>
            </w:tcBorders>
          </w:tcPr>
          <w:p w14:paraId="49EDD47D" w14:textId="77777777" w:rsidR="00C441A2" w:rsidRPr="000657D8" w:rsidRDefault="003F76D0">
            <w:pPr>
              <w:pStyle w:val="TableParagraph"/>
              <w:ind w:left="330" w:right="318"/>
              <w:rPr>
                <w:sz w:val="18"/>
              </w:rPr>
            </w:pPr>
            <w:r w:rsidRPr="000657D8">
              <w:rPr>
                <w:sz w:val="18"/>
              </w:rPr>
              <w:t xml:space="preserve">Sys </w:t>
            </w:r>
          </w:p>
        </w:tc>
        <w:tc>
          <w:tcPr>
            <w:tcW w:w="6378" w:type="dxa"/>
            <w:tcBorders>
              <w:top w:val="single" w:sz="4" w:space="0" w:color="000000"/>
              <w:left w:val="single" w:sz="4" w:space="0" w:color="000000"/>
              <w:bottom w:val="single" w:sz="4" w:space="0" w:color="000000"/>
              <w:right w:val="single" w:sz="4" w:space="0" w:color="000000"/>
            </w:tcBorders>
          </w:tcPr>
          <w:p w14:paraId="49EDD47E" w14:textId="77777777" w:rsidR="00C441A2" w:rsidRPr="000657D8" w:rsidRDefault="003F76D0">
            <w:pPr>
              <w:pStyle w:val="TableParagraph"/>
              <w:spacing w:before="40"/>
              <w:ind w:left="108"/>
              <w:jc w:val="left"/>
              <w:rPr>
                <w:rFonts w:eastAsia="宋体"/>
                <w:sz w:val="18"/>
              </w:rPr>
            </w:pPr>
            <w:r w:rsidRPr="000657D8">
              <w:rPr>
                <w:rFonts w:eastAsia="宋体"/>
                <w:sz w:val="18"/>
              </w:rPr>
              <w:t xml:space="preserve">The system call exception. </w:t>
            </w:r>
          </w:p>
        </w:tc>
        <w:tc>
          <w:tcPr>
            <w:tcW w:w="305" w:type="dxa"/>
            <w:vMerge/>
            <w:tcBorders>
              <w:top w:val="nil"/>
              <w:left w:val="single" w:sz="4" w:space="0" w:color="000000"/>
              <w:bottom w:val="nil"/>
              <w:right w:val="nil"/>
            </w:tcBorders>
          </w:tcPr>
          <w:p w14:paraId="49EDD47F" w14:textId="77777777" w:rsidR="00C441A2" w:rsidRPr="000657D8" w:rsidRDefault="00C441A2">
            <w:pPr>
              <w:rPr>
                <w:rFonts w:ascii="Times New Roman" w:hAnsi="Times New Roman" w:cs="Times New Roman"/>
                <w:sz w:val="2"/>
                <w:szCs w:val="2"/>
              </w:rPr>
            </w:pPr>
          </w:p>
        </w:tc>
      </w:tr>
      <w:tr w:rsidR="00C441A2" w:rsidRPr="000657D8" w14:paraId="49EDD48A" w14:textId="77777777">
        <w:trPr>
          <w:trHeight w:val="936"/>
        </w:trPr>
        <w:tc>
          <w:tcPr>
            <w:tcW w:w="305" w:type="dxa"/>
            <w:vMerge/>
            <w:tcBorders>
              <w:top w:val="nil"/>
              <w:left w:val="nil"/>
              <w:bottom w:val="nil"/>
              <w:right w:val="single" w:sz="4" w:space="0" w:color="000000"/>
            </w:tcBorders>
          </w:tcPr>
          <w:p w14:paraId="49EDD481"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82" w14:textId="77777777" w:rsidR="00C441A2" w:rsidRPr="000657D8" w:rsidRDefault="00C441A2">
            <w:pPr>
              <w:pStyle w:val="TableParagraph"/>
              <w:spacing w:before="4"/>
              <w:jc w:val="left"/>
              <w:rPr>
                <w:b/>
                <w:sz w:val="28"/>
              </w:rPr>
            </w:pPr>
          </w:p>
          <w:p w14:paraId="49EDD483" w14:textId="77777777" w:rsidR="00C441A2" w:rsidRPr="000657D8" w:rsidRDefault="003F76D0">
            <w:pPr>
              <w:pStyle w:val="TableParagraph"/>
              <w:spacing w:before="0"/>
              <w:ind w:left="177" w:right="165"/>
              <w:rPr>
                <w:sz w:val="18"/>
              </w:rPr>
            </w:pPr>
            <w:r w:rsidRPr="000657D8">
              <w:rPr>
                <w:sz w:val="18"/>
              </w:rPr>
              <w:t xml:space="preserve">0 x09 </w:t>
            </w:r>
          </w:p>
        </w:tc>
        <w:tc>
          <w:tcPr>
            <w:tcW w:w="1524" w:type="dxa"/>
            <w:tcBorders>
              <w:top w:val="single" w:sz="4" w:space="0" w:color="000000"/>
              <w:left w:val="single" w:sz="4" w:space="0" w:color="000000"/>
              <w:bottom w:val="single" w:sz="4" w:space="0" w:color="000000"/>
              <w:right w:val="single" w:sz="4" w:space="0" w:color="000000"/>
            </w:tcBorders>
          </w:tcPr>
          <w:p w14:paraId="49EDD484" w14:textId="77777777" w:rsidR="00C441A2" w:rsidRPr="000657D8" w:rsidRDefault="00C441A2">
            <w:pPr>
              <w:pStyle w:val="TableParagraph"/>
              <w:spacing w:before="4"/>
              <w:jc w:val="left"/>
              <w:rPr>
                <w:b/>
                <w:sz w:val="28"/>
              </w:rPr>
            </w:pPr>
          </w:p>
          <w:p w14:paraId="49EDD485" w14:textId="77777777" w:rsidR="00C441A2" w:rsidRPr="000657D8" w:rsidRDefault="003F76D0">
            <w:pPr>
              <w:pStyle w:val="TableParagraph"/>
              <w:spacing w:before="0"/>
              <w:ind w:left="330" w:right="318"/>
              <w:rPr>
                <w:sz w:val="18"/>
              </w:rPr>
            </w:pPr>
            <w:r w:rsidRPr="000657D8">
              <w:rPr>
                <w:sz w:val="18"/>
              </w:rPr>
              <w:t xml:space="preserve">Bp </w:t>
            </w:r>
          </w:p>
        </w:tc>
        <w:tc>
          <w:tcPr>
            <w:tcW w:w="6378" w:type="dxa"/>
            <w:tcBorders>
              <w:top w:val="single" w:sz="4" w:space="0" w:color="000000"/>
              <w:left w:val="single" w:sz="4" w:space="0" w:color="000000"/>
              <w:bottom w:val="single" w:sz="4" w:space="0" w:color="000000"/>
              <w:right w:val="single" w:sz="4" w:space="0" w:color="000000"/>
            </w:tcBorders>
          </w:tcPr>
          <w:p w14:paraId="49EDD486" w14:textId="77777777" w:rsidR="00C441A2" w:rsidRPr="000657D8" w:rsidRDefault="003F76D0">
            <w:pPr>
              <w:pStyle w:val="TableParagraph"/>
              <w:spacing w:before="42"/>
              <w:ind w:left="108"/>
              <w:jc w:val="left"/>
              <w:rPr>
                <w:rFonts w:eastAsia="宋体"/>
                <w:sz w:val="18"/>
              </w:rPr>
            </w:pPr>
            <w:r w:rsidRPr="000657D8">
              <w:rPr>
                <w:rFonts w:eastAsia="宋体"/>
                <w:sz w:val="18"/>
              </w:rPr>
              <w:t xml:space="preserve">Break point exception. </w:t>
            </w:r>
          </w:p>
          <w:p w14:paraId="49EDD487" w14:textId="77777777" w:rsidR="00C441A2" w:rsidRPr="000657D8" w:rsidRDefault="003F76D0">
            <w:pPr>
              <w:pStyle w:val="TableParagraph"/>
              <w:spacing w:before="81"/>
              <w:ind w:left="108"/>
              <w:jc w:val="left"/>
              <w:rPr>
                <w:sz w:val="18"/>
              </w:rPr>
            </w:pPr>
            <w:r w:rsidRPr="000657D8">
              <w:rPr>
                <w:rFonts w:eastAsia="宋体"/>
                <w:sz w:val="18"/>
              </w:rPr>
              <w:t xml:space="preserve">If SDBBP instructions are executed in EJTAG Debug mode, the exception encoding 0x9(Bp) is written to Debug </w:t>
            </w:r>
          </w:p>
          <w:p w14:paraId="49EDD488" w14:textId="77777777" w:rsidR="00C441A2" w:rsidRPr="000657D8" w:rsidRDefault="003F76D0">
            <w:pPr>
              <w:pStyle w:val="TableParagraph"/>
              <w:spacing w:before="81"/>
              <w:ind w:left="108"/>
              <w:jc w:val="left"/>
              <w:rPr>
                <w:rFonts w:eastAsia="宋体"/>
                <w:sz w:val="18"/>
              </w:rPr>
            </w:pPr>
            <w:r w:rsidRPr="000657D8">
              <w:rPr>
                <w:rFonts w:eastAsia="宋体"/>
                <w:sz w:val="18"/>
              </w:rPr>
              <w:t xml:space="preserve">Register in the DExcCode field. </w:t>
            </w:r>
          </w:p>
        </w:tc>
        <w:tc>
          <w:tcPr>
            <w:tcW w:w="305" w:type="dxa"/>
            <w:vMerge/>
            <w:tcBorders>
              <w:top w:val="nil"/>
              <w:left w:val="single" w:sz="4" w:space="0" w:color="000000"/>
              <w:bottom w:val="nil"/>
              <w:right w:val="nil"/>
            </w:tcBorders>
          </w:tcPr>
          <w:p w14:paraId="49EDD489" w14:textId="77777777" w:rsidR="00C441A2" w:rsidRPr="000657D8" w:rsidRDefault="00C441A2">
            <w:pPr>
              <w:rPr>
                <w:rFonts w:ascii="Times New Roman" w:hAnsi="Times New Roman" w:cs="Times New Roman"/>
                <w:sz w:val="2"/>
                <w:szCs w:val="2"/>
              </w:rPr>
            </w:pPr>
          </w:p>
        </w:tc>
      </w:tr>
      <w:tr w:rsidR="00C441A2" w:rsidRPr="000657D8" w14:paraId="49EDD490" w14:textId="77777777">
        <w:trPr>
          <w:trHeight w:val="311"/>
        </w:trPr>
        <w:tc>
          <w:tcPr>
            <w:tcW w:w="305" w:type="dxa"/>
            <w:vMerge/>
            <w:tcBorders>
              <w:top w:val="nil"/>
              <w:left w:val="nil"/>
              <w:bottom w:val="nil"/>
              <w:right w:val="single" w:sz="4" w:space="0" w:color="000000"/>
            </w:tcBorders>
          </w:tcPr>
          <w:p w14:paraId="49EDD48B"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8C" w14:textId="77777777" w:rsidR="00C441A2" w:rsidRPr="000657D8" w:rsidRDefault="003F76D0">
            <w:pPr>
              <w:pStyle w:val="TableParagraph"/>
              <w:ind w:left="177" w:right="165"/>
              <w:rPr>
                <w:sz w:val="18"/>
              </w:rPr>
            </w:pPr>
            <w:r w:rsidRPr="000657D8">
              <w:rPr>
                <w:sz w:val="18"/>
              </w:rPr>
              <w:t xml:space="preserve">0 x0a </w:t>
            </w:r>
          </w:p>
        </w:tc>
        <w:tc>
          <w:tcPr>
            <w:tcW w:w="1524" w:type="dxa"/>
            <w:tcBorders>
              <w:top w:val="single" w:sz="4" w:space="0" w:color="000000"/>
              <w:left w:val="single" w:sz="4" w:space="0" w:color="000000"/>
              <w:bottom w:val="single" w:sz="4" w:space="0" w:color="000000"/>
              <w:right w:val="single" w:sz="4" w:space="0" w:color="000000"/>
            </w:tcBorders>
          </w:tcPr>
          <w:p w14:paraId="49EDD48D" w14:textId="77777777" w:rsidR="00C441A2" w:rsidRPr="000657D8" w:rsidRDefault="003F76D0">
            <w:pPr>
              <w:pStyle w:val="TableParagraph"/>
              <w:ind w:left="330" w:right="319"/>
              <w:rPr>
                <w:sz w:val="18"/>
              </w:rPr>
            </w:pPr>
            <w:r w:rsidRPr="000657D8">
              <w:rPr>
                <w:sz w:val="18"/>
              </w:rPr>
              <w:t xml:space="preserve">RI </w:t>
            </w:r>
          </w:p>
        </w:tc>
        <w:tc>
          <w:tcPr>
            <w:tcW w:w="6378" w:type="dxa"/>
            <w:tcBorders>
              <w:top w:val="single" w:sz="4" w:space="0" w:color="000000"/>
              <w:left w:val="single" w:sz="4" w:space="0" w:color="000000"/>
              <w:bottom w:val="single" w:sz="4" w:space="0" w:color="000000"/>
              <w:right w:val="single" w:sz="4" w:space="0" w:color="000000"/>
            </w:tcBorders>
          </w:tcPr>
          <w:p w14:paraId="49EDD48E" w14:textId="77777777" w:rsidR="00C441A2" w:rsidRPr="000657D8" w:rsidRDefault="003F76D0">
            <w:pPr>
              <w:pStyle w:val="TableParagraph"/>
              <w:spacing w:before="40"/>
              <w:ind w:left="108"/>
              <w:jc w:val="left"/>
              <w:rPr>
                <w:rFonts w:eastAsia="宋体"/>
                <w:sz w:val="18"/>
              </w:rPr>
            </w:pPr>
            <w:r w:rsidRPr="000657D8">
              <w:rPr>
                <w:rFonts w:eastAsia="宋体"/>
                <w:sz w:val="18"/>
              </w:rPr>
              <w:t xml:space="preserve">Preserve instruction exceptions. </w:t>
            </w:r>
          </w:p>
        </w:tc>
        <w:tc>
          <w:tcPr>
            <w:tcW w:w="305" w:type="dxa"/>
            <w:vMerge/>
            <w:tcBorders>
              <w:top w:val="nil"/>
              <w:left w:val="single" w:sz="4" w:space="0" w:color="000000"/>
              <w:bottom w:val="nil"/>
              <w:right w:val="nil"/>
            </w:tcBorders>
          </w:tcPr>
          <w:p w14:paraId="49EDD48F" w14:textId="77777777" w:rsidR="00C441A2" w:rsidRPr="000657D8" w:rsidRDefault="00C441A2">
            <w:pPr>
              <w:rPr>
                <w:rFonts w:ascii="Times New Roman" w:hAnsi="Times New Roman" w:cs="Times New Roman"/>
                <w:sz w:val="2"/>
                <w:szCs w:val="2"/>
              </w:rPr>
            </w:pPr>
          </w:p>
        </w:tc>
      </w:tr>
      <w:tr w:rsidR="00C441A2" w:rsidRPr="000657D8" w14:paraId="49EDD496" w14:textId="77777777">
        <w:trPr>
          <w:trHeight w:val="311"/>
        </w:trPr>
        <w:tc>
          <w:tcPr>
            <w:tcW w:w="305" w:type="dxa"/>
            <w:vMerge/>
            <w:tcBorders>
              <w:top w:val="nil"/>
              <w:left w:val="nil"/>
              <w:bottom w:val="nil"/>
              <w:right w:val="single" w:sz="4" w:space="0" w:color="000000"/>
            </w:tcBorders>
          </w:tcPr>
          <w:p w14:paraId="49EDD491"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92" w14:textId="77777777" w:rsidR="00C441A2" w:rsidRPr="000657D8" w:rsidRDefault="003F76D0">
            <w:pPr>
              <w:pStyle w:val="TableParagraph"/>
              <w:ind w:left="177" w:right="165"/>
              <w:rPr>
                <w:sz w:val="18"/>
              </w:rPr>
            </w:pPr>
            <w:r w:rsidRPr="000657D8">
              <w:rPr>
                <w:sz w:val="18"/>
              </w:rPr>
              <w:t xml:space="preserve">0 x0b </w:t>
            </w:r>
          </w:p>
        </w:tc>
        <w:tc>
          <w:tcPr>
            <w:tcW w:w="1524" w:type="dxa"/>
            <w:tcBorders>
              <w:top w:val="single" w:sz="4" w:space="0" w:color="000000"/>
              <w:left w:val="single" w:sz="4" w:space="0" w:color="000000"/>
              <w:bottom w:val="single" w:sz="4" w:space="0" w:color="000000"/>
              <w:right w:val="single" w:sz="4" w:space="0" w:color="000000"/>
            </w:tcBorders>
          </w:tcPr>
          <w:p w14:paraId="49EDD493" w14:textId="77777777" w:rsidR="00C441A2" w:rsidRPr="000657D8" w:rsidRDefault="003F76D0">
            <w:pPr>
              <w:pStyle w:val="TableParagraph"/>
              <w:ind w:left="330" w:right="318"/>
              <w:rPr>
                <w:sz w:val="18"/>
              </w:rPr>
            </w:pPr>
            <w:r w:rsidRPr="000657D8">
              <w:rPr>
                <w:sz w:val="18"/>
              </w:rPr>
              <w:t xml:space="preserve">The CpU </w:t>
            </w:r>
          </w:p>
        </w:tc>
        <w:tc>
          <w:tcPr>
            <w:tcW w:w="6378" w:type="dxa"/>
            <w:tcBorders>
              <w:top w:val="single" w:sz="4" w:space="0" w:color="000000"/>
              <w:left w:val="single" w:sz="4" w:space="0" w:color="000000"/>
              <w:bottom w:val="single" w:sz="4" w:space="0" w:color="000000"/>
              <w:right w:val="single" w:sz="4" w:space="0" w:color="000000"/>
            </w:tcBorders>
          </w:tcPr>
          <w:p w14:paraId="49EDD494" w14:textId="77777777" w:rsidR="00C441A2" w:rsidRPr="000657D8" w:rsidRDefault="003F76D0">
            <w:pPr>
              <w:pStyle w:val="TableParagraph"/>
              <w:spacing w:before="40"/>
              <w:ind w:left="108"/>
              <w:jc w:val="left"/>
              <w:rPr>
                <w:rFonts w:eastAsia="宋体"/>
                <w:sz w:val="18"/>
              </w:rPr>
            </w:pPr>
            <w:r w:rsidRPr="000657D8">
              <w:rPr>
                <w:rFonts w:eastAsia="宋体"/>
                <w:sz w:val="18"/>
              </w:rPr>
              <w:t xml:space="preserve">No exceptions can be made to the coprocessor. </w:t>
            </w:r>
          </w:p>
        </w:tc>
        <w:tc>
          <w:tcPr>
            <w:tcW w:w="305" w:type="dxa"/>
            <w:vMerge/>
            <w:tcBorders>
              <w:top w:val="nil"/>
              <w:left w:val="single" w:sz="4" w:space="0" w:color="000000"/>
              <w:bottom w:val="nil"/>
              <w:right w:val="nil"/>
            </w:tcBorders>
          </w:tcPr>
          <w:p w14:paraId="49EDD495" w14:textId="77777777" w:rsidR="00C441A2" w:rsidRPr="000657D8" w:rsidRDefault="00C441A2">
            <w:pPr>
              <w:rPr>
                <w:rFonts w:ascii="Times New Roman" w:hAnsi="Times New Roman" w:cs="Times New Roman"/>
                <w:sz w:val="2"/>
                <w:szCs w:val="2"/>
              </w:rPr>
            </w:pPr>
          </w:p>
        </w:tc>
      </w:tr>
      <w:tr w:rsidR="00C441A2" w:rsidRPr="000657D8" w14:paraId="49EDD49C" w14:textId="77777777">
        <w:trPr>
          <w:trHeight w:val="312"/>
        </w:trPr>
        <w:tc>
          <w:tcPr>
            <w:tcW w:w="305" w:type="dxa"/>
            <w:vMerge/>
            <w:tcBorders>
              <w:top w:val="nil"/>
              <w:left w:val="nil"/>
              <w:bottom w:val="nil"/>
              <w:right w:val="single" w:sz="4" w:space="0" w:color="000000"/>
            </w:tcBorders>
          </w:tcPr>
          <w:p w14:paraId="49EDD497"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98" w14:textId="77777777" w:rsidR="00C441A2" w:rsidRPr="000657D8" w:rsidRDefault="003F76D0">
            <w:pPr>
              <w:pStyle w:val="TableParagraph"/>
              <w:spacing w:before="51"/>
              <w:ind w:left="177" w:right="165"/>
              <w:rPr>
                <w:sz w:val="18"/>
              </w:rPr>
            </w:pPr>
            <w:r w:rsidRPr="000657D8">
              <w:rPr>
                <w:sz w:val="18"/>
              </w:rPr>
              <w:t xml:space="preserve">0 x0c </w:t>
            </w:r>
          </w:p>
        </w:tc>
        <w:tc>
          <w:tcPr>
            <w:tcW w:w="1524" w:type="dxa"/>
            <w:tcBorders>
              <w:top w:val="single" w:sz="4" w:space="0" w:color="000000"/>
              <w:left w:val="single" w:sz="4" w:space="0" w:color="000000"/>
              <w:bottom w:val="single" w:sz="4" w:space="0" w:color="000000"/>
              <w:right w:val="single" w:sz="4" w:space="0" w:color="000000"/>
            </w:tcBorders>
          </w:tcPr>
          <w:p w14:paraId="49EDD499" w14:textId="77777777" w:rsidR="00C441A2" w:rsidRPr="000657D8" w:rsidRDefault="003F76D0">
            <w:pPr>
              <w:pStyle w:val="TableParagraph"/>
              <w:spacing w:before="51"/>
              <w:ind w:left="330" w:right="318"/>
              <w:rPr>
                <w:sz w:val="18"/>
              </w:rPr>
            </w:pPr>
            <w:r w:rsidRPr="000657D8">
              <w:rPr>
                <w:sz w:val="18"/>
              </w:rPr>
              <w:t xml:space="preserve">Ov </w:t>
            </w:r>
          </w:p>
        </w:tc>
        <w:tc>
          <w:tcPr>
            <w:tcW w:w="6378" w:type="dxa"/>
            <w:tcBorders>
              <w:top w:val="single" w:sz="4" w:space="0" w:color="000000"/>
              <w:left w:val="single" w:sz="4" w:space="0" w:color="000000"/>
              <w:bottom w:val="single" w:sz="4" w:space="0" w:color="000000"/>
              <w:right w:val="single" w:sz="4" w:space="0" w:color="000000"/>
            </w:tcBorders>
          </w:tcPr>
          <w:p w14:paraId="49EDD49A" w14:textId="77777777" w:rsidR="00C441A2" w:rsidRPr="000657D8" w:rsidRDefault="003F76D0">
            <w:pPr>
              <w:pStyle w:val="TableParagraph"/>
              <w:spacing w:before="41"/>
              <w:ind w:left="108"/>
              <w:jc w:val="left"/>
              <w:rPr>
                <w:rFonts w:eastAsia="宋体"/>
                <w:sz w:val="18"/>
              </w:rPr>
            </w:pPr>
            <w:r w:rsidRPr="000657D8">
              <w:rPr>
                <w:rFonts w:eastAsia="宋体"/>
                <w:sz w:val="18"/>
              </w:rPr>
              <w:t xml:space="preserve">Calculate the overflow exception. </w:t>
            </w:r>
          </w:p>
        </w:tc>
        <w:tc>
          <w:tcPr>
            <w:tcW w:w="305" w:type="dxa"/>
            <w:vMerge/>
            <w:tcBorders>
              <w:top w:val="nil"/>
              <w:left w:val="single" w:sz="4" w:space="0" w:color="000000"/>
              <w:bottom w:val="nil"/>
              <w:right w:val="nil"/>
            </w:tcBorders>
          </w:tcPr>
          <w:p w14:paraId="49EDD49B" w14:textId="77777777" w:rsidR="00C441A2" w:rsidRPr="000657D8" w:rsidRDefault="00C441A2">
            <w:pPr>
              <w:rPr>
                <w:rFonts w:ascii="Times New Roman" w:hAnsi="Times New Roman" w:cs="Times New Roman"/>
                <w:sz w:val="2"/>
                <w:szCs w:val="2"/>
              </w:rPr>
            </w:pPr>
          </w:p>
        </w:tc>
      </w:tr>
      <w:tr w:rsidR="00C441A2" w:rsidRPr="000657D8" w14:paraId="49EDD4A2" w14:textId="77777777">
        <w:trPr>
          <w:trHeight w:val="311"/>
        </w:trPr>
        <w:tc>
          <w:tcPr>
            <w:tcW w:w="305" w:type="dxa"/>
            <w:vMerge/>
            <w:tcBorders>
              <w:top w:val="nil"/>
              <w:left w:val="nil"/>
              <w:bottom w:val="nil"/>
              <w:right w:val="single" w:sz="4" w:space="0" w:color="000000"/>
            </w:tcBorders>
          </w:tcPr>
          <w:p w14:paraId="49EDD49D"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9E" w14:textId="77777777" w:rsidR="00C441A2" w:rsidRPr="000657D8" w:rsidRDefault="003F76D0">
            <w:pPr>
              <w:pStyle w:val="TableParagraph"/>
              <w:ind w:left="177" w:right="165"/>
              <w:rPr>
                <w:sz w:val="18"/>
              </w:rPr>
            </w:pPr>
            <w:r w:rsidRPr="000657D8">
              <w:rPr>
                <w:sz w:val="18"/>
              </w:rPr>
              <w:t xml:space="preserve">0 x0d </w:t>
            </w:r>
          </w:p>
        </w:tc>
        <w:tc>
          <w:tcPr>
            <w:tcW w:w="1524" w:type="dxa"/>
            <w:tcBorders>
              <w:top w:val="single" w:sz="4" w:space="0" w:color="000000"/>
              <w:left w:val="single" w:sz="4" w:space="0" w:color="000000"/>
              <w:bottom w:val="single" w:sz="4" w:space="0" w:color="000000"/>
              <w:right w:val="single" w:sz="4" w:space="0" w:color="000000"/>
            </w:tcBorders>
          </w:tcPr>
          <w:p w14:paraId="49EDD49F" w14:textId="77777777" w:rsidR="00C441A2" w:rsidRPr="000657D8" w:rsidRDefault="003F76D0">
            <w:pPr>
              <w:pStyle w:val="TableParagraph"/>
              <w:ind w:left="329" w:right="323"/>
              <w:rPr>
                <w:sz w:val="18"/>
              </w:rPr>
            </w:pPr>
            <w:r w:rsidRPr="000657D8">
              <w:rPr>
                <w:sz w:val="18"/>
              </w:rPr>
              <w:t xml:space="preserve">The Tr </w:t>
            </w:r>
          </w:p>
        </w:tc>
        <w:tc>
          <w:tcPr>
            <w:tcW w:w="6378" w:type="dxa"/>
            <w:tcBorders>
              <w:top w:val="single" w:sz="4" w:space="0" w:color="000000"/>
              <w:left w:val="single" w:sz="4" w:space="0" w:color="000000"/>
              <w:bottom w:val="single" w:sz="4" w:space="0" w:color="000000"/>
              <w:right w:val="single" w:sz="4" w:space="0" w:color="000000"/>
            </w:tcBorders>
          </w:tcPr>
          <w:p w14:paraId="49EDD4A0" w14:textId="77777777" w:rsidR="00C441A2" w:rsidRPr="000657D8" w:rsidRDefault="003F76D0">
            <w:pPr>
              <w:pStyle w:val="TableParagraph"/>
              <w:spacing w:before="40"/>
              <w:ind w:left="108"/>
              <w:jc w:val="left"/>
              <w:rPr>
                <w:rFonts w:eastAsia="宋体"/>
                <w:sz w:val="18"/>
              </w:rPr>
            </w:pPr>
            <w:r w:rsidRPr="000657D8">
              <w:rPr>
                <w:rFonts w:eastAsia="宋体"/>
                <w:sz w:val="18"/>
              </w:rPr>
              <w:t xml:space="preserve">Trap exception. </w:t>
            </w:r>
          </w:p>
        </w:tc>
        <w:tc>
          <w:tcPr>
            <w:tcW w:w="305" w:type="dxa"/>
            <w:vMerge/>
            <w:tcBorders>
              <w:top w:val="nil"/>
              <w:left w:val="single" w:sz="4" w:space="0" w:color="000000"/>
              <w:bottom w:val="nil"/>
              <w:right w:val="nil"/>
            </w:tcBorders>
          </w:tcPr>
          <w:p w14:paraId="49EDD4A1" w14:textId="77777777" w:rsidR="00C441A2" w:rsidRPr="000657D8" w:rsidRDefault="00C441A2">
            <w:pPr>
              <w:rPr>
                <w:rFonts w:ascii="Times New Roman" w:hAnsi="Times New Roman" w:cs="Times New Roman"/>
                <w:sz w:val="2"/>
                <w:szCs w:val="2"/>
              </w:rPr>
            </w:pPr>
          </w:p>
        </w:tc>
      </w:tr>
      <w:tr w:rsidR="00C441A2" w:rsidRPr="000657D8" w14:paraId="49EDD4A8" w14:textId="77777777">
        <w:trPr>
          <w:trHeight w:val="311"/>
        </w:trPr>
        <w:tc>
          <w:tcPr>
            <w:tcW w:w="305" w:type="dxa"/>
            <w:vMerge/>
            <w:tcBorders>
              <w:top w:val="nil"/>
              <w:left w:val="nil"/>
              <w:bottom w:val="nil"/>
              <w:right w:val="single" w:sz="4" w:space="0" w:color="000000"/>
            </w:tcBorders>
          </w:tcPr>
          <w:p w14:paraId="49EDD4A3"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A4" w14:textId="77777777" w:rsidR="00C441A2" w:rsidRPr="000657D8" w:rsidRDefault="003F76D0">
            <w:pPr>
              <w:pStyle w:val="TableParagraph"/>
              <w:ind w:left="177" w:right="165"/>
              <w:rPr>
                <w:sz w:val="18"/>
              </w:rPr>
            </w:pPr>
            <w:r w:rsidRPr="000657D8">
              <w:rPr>
                <w:sz w:val="18"/>
              </w:rPr>
              <w:t xml:space="preserve">0 x0e </w:t>
            </w:r>
          </w:p>
        </w:tc>
        <w:tc>
          <w:tcPr>
            <w:tcW w:w="1524" w:type="dxa"/>
            <w:tcBorders>
              <w:top w:val="single" w:sz="4" w:space="0" w:color="000000"/>
              <w:left w:val="single" w:sz="4" w:space="0" w:color="000000"/>
              <w:bottom w:val="single" w:sz="4" w:space="0" w:color="000000"/>
              <w:right w:val="single" w:sz="4" w:space="0" w:color="000000"/>
            </w:tcBorders>
          </w:tcPr>
          <w:p w14:paraId="49EDD4A5" w14:textId="77777777" w:rsidR="00C441A2" w:rsidRPr="000657D8" w:rsidRDefault="003F76D0">
            <w:pPr>
              <w:pStyle w:val="TableParagraph"/>
              <w:ind w:right="401"/>
              <w:jc w:val="right"/>
              <w:rPr>
                <w:sz w:val="18"/>
              </w:rPr>
            </w:pPr>
            <w:r w:rsidRPr="000657D8">
              <w:rPr>
                <w:color w:val="A7A8A7"/>
                <w:sz w:val="18"/>
              </w:rPr>
              <w:t xml:space="preserve">MSAFPE </w:t>
            </w:r>
          </w:p>
        </w:tc>
        <w:tc>
          <w:tcPr>
            <w:tcW w:w="6378" w:type="dxa"/>
            <w:tcBorders>
              <w:top w:val="single" w:sz="4" w:space="0" w:color="000000"/>
              <w:left w:val="single" w:sz="4" w:space="0" w:color="000000"/>
              <w:bottom w:val="single" w:sz="4" w:space="0" w:color="000000"/>
              <w:right w:val="single" w:sz="4" w:space="0" w:color="000000"/>
            </w:tcBorders>
          </w:tcPr>
          <w:p w14:paraId="49EDD4A6" w14:textId="77777777" w:rsidR="00C441A2" w:rsidRPr="000657D8" w:rsidRDefault="003F76D0">
            <w:pPr>
              <w:pStyle w:val="TableParagraph"/>
              <w:spacing w:before="40"/>
              <w:ind w:left="108"/>
              <w:jc w:val="left"/>
              <w:rPr>
                <w:rFonts w:eastAsia="宋体"/>
                <w:sz w:val="18"/>
              </w:rPr>
            </w:pPr>
            <w:r w:rsidRPr="000657D8">
              <w:rPr>
                <w:rFonts w:eastAsia="宋体"/>
                <w:sz w:val="18"/>
              </w:rPr>
              <w:t xml:space="preserve">Unrealized. </w:t>
            </w:r>
          </w:p>
        </w:tc>
        <w:tc>
          <w:tcPr>
            <w:tcW w:w="305" w:type="dxa"/>
            <w:vMerge/>
            <w:tcBorders>
              <w:top w:val="nil"/>
              <w:left w:val="single" w:sz="4" w:space="0" w:color="000000"/>
              <w:bottom w:val="nil"/>
              <w:right w:val="nil"/>
            </w:tcBorders>
          </w:tcPr>
          <w:p w14:paraId="49EDD4A7" w14:textId="77777777" w:rsidR="00C441A2" w:rsidRPr="000657D8" w:rsidRDefault="00C441A2">
            <w:pPr>
              <w:rPr>
                <w:rFonts w:ascii="Times New Roman" w:hAnsi="Times New Roman" w:cs="Times New Roman"/>
                <w:sz w:val="2"/>
                <w:szCs w:val="2"/>
              </w:rPr>
            </w:pPr>
          </w:p>
        </w:tc>
      </w:tr>
      <w:tr w:rsidR="00C441A2" w:rsidRPr="000657D8" w14:paraId="49EDD4AE" w14:textId="77777777">
        <w:trPr>
          <w:trHeight w:val="312"/>
        </w:trPr>
        <w:tc>
          <w:tcPr>
            <w:tcW w:w="305" w:type="dxa"/>
            <w:vMerge/>
            <w:tcBorders>
              <w:top w:val="nil"/>
              <w:left w:val="nil"/>
              <w:bottom w:val="nil"/>
              <w:right w:val="single" w:sz="4" w:space="0" w:color="000000"/>
            </w:tcBorders>
          </w:tcPr>
          <w:p w14:paraId="49EDD4A9"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AA" w14:textId="77777777" w:rsidR="00C441A2" w:rsidRPr="000657D8" w:rsidRDefault="003F76D0">
            <w:pPr>
              <w:pStyle w:val="TableParagraph"/>
              <w:spacing w:before="51"/>
              <w:ind w:left="177" w:right="164"/>
              <w:rPr>
                <w:sz w:val="18"/>
              </w:rPr>
            </w:pPr>
            <w:r w:rsidRPr="000657D8">
              <w:rPr>
                <w:sz w:val="18"/>
              </w:rPr>
              <w:t xml:space="preserve">0 x0f </w:t>
            </w:r>
          </w:p>
        </w:tc>
        <w:tc>
          <w:tcPr>
            <w:tcW w:w="1524" w:type="dxa"/>
            <w:tcBorders>
              <w:top w:val="single" w:sz="4" w:space="0" w:color="000000"/>
              <w:left w:val="single" w:sz="4" w:space="0" w:color="000000"/>
              <w:bottom w:val="single" w:sz="4" w:space="0" w:color="000000"/>
              <w:right w:val="single" w:sz="4" w:space="0" w:color="000000"/>
            </w:tcBorders>
          </w:tcPr>
          <w:p w14:paraId="49EDD4AB" w14:textId="77777777" w:rsidR="00C441A2" w:rsidRPr="000657D8" w:rsidRDefault="003F76D0">
            <w:pPr>
              <w:pStyle w:val="TableParagraph"/>
              <w:spacing w:before="51"/>
              <w:ind w:left="330" w:right="320"/>
              <w:rPr>
                <w:sz w:val="18"/>
              </w:rPr>
            </w:pPr>
            <w:r w:rsidRPr="000657D8">
              <w:rPr>
                <w:sz w:val="18"/>
              </w:rPr>
              <w:t xml:space="preserve">FPE </w:t>
            </w:r>
          </w:p>
        </w:tc>
        <w:tc>
          <w:tcPr>
            <w:tcW w:w="6378" w:type="dxa"/>
            <w:tcBorders>
              <w:top w:val="single" w:sz="4" w:space="0" w:color="000000"/>
              <w:left w:val="single" w:sz="4" w:space="0" w:color="000000"/>
              <w:bottom w:val="single" w:sz="4" w:space="0" w:color="000000"/>
              <w:right w:val="single" w:sz="4" w:space="0" w:color="000000"/>
            </w:tcBorders>
          </w:tcPr>
          <w:p w14:paraId="49EDD4AC" w14:textId="77777777" w:rsidR="00C441A2" w:rsidRPr="000657D8" w:rsidRDefault="003F76D0">
            <w:pPr>
              <w:pStyle w:val="TableParagraph"/>
              <w:spacing w:before="41"/>
              <w:ind w:left="108"/>
              <w:jc w:val="left"/>
              <w:rPr>
                <w:rFonts w:eastAsia="宋体"/>
                <w:sz w:val="18"/>
              </w:rPr>
            </w:pPr>
            <w:r w:rsidRPr="000657D8">
              <w:rPr>
                <w:rFonts w:eastAsia="宋体"/>
                <w:sz w:val="18"/>
              </w:rPr>
              <w:t xml:space="preserve">The floating point exception. </w:t>
            </w:r>
          </w:p>
        </w:tc>
        <w:tc>
          <w:tcPr>
            <w:tcW w:w="305" w:type="dxa"/>
            <w:vMerge/>
            <w:tcBorders>
              <w:top w:val="nil"/>
              <w:left w:val="single" w:sz="4" w:space="0" w:color="000000"/>
              <w:bottom w:val="nil"/>
              <w:right w:val="nil"/>
            </w:tcBorders>
          </w:tcPr>
          <w:p w14:paraId="49EDD4AD" w14:textId="77777777" w:rsidR="00C441A2" w:rsidRPr="000657D8" w:rsidRDefault="00C441A2">
            <w:pPr>
              <w:rPr>
                <w:rFonts w:ascii="Times New Roman" w:hAnsi="Times New Roman" w:cs="Times New Roman"/>
                <w:sz w:val="2"/>
                <w:szCs w:val="2"/>
              </w:rPr>
            </w:pPr>
          </w:p>
        </w:tc>
      </w:tr>
      <w:tr w:rsidR="00C441A2" w:rsidRPr="000657D8" w14:paraId="49EDD4B7" w14:textId="77777777">
        <w:trPr>
          <w:trHeight w:val="623"/>
        </w:trPr>
        <w:tc>
          <w:tcPr>
            <w:tcW w:w="305" w:type="dxa"/>
            <w:vMerge/>
            <w:tcBorders>
              <w:top w:val="nil"/>
              <w:left w:val="nil"/>
              <w:bottom w:val="nil"/>
              <w:right w:val="single" w:sz="4" w:space="0" w:color="000000"/>
            </w:tcBorders>
          </w:tcPr>
          <w:p w14:paraId="49EDD4AF"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B0" w14:textId="77777777" w:rsidR="00C441A2" w:rsidRPr="000657D8" w:rsidRDefault="00C441A2">
            <w:pPr>
              <w:pStyle w:val="TableParagraph"/>
              <w:spacing w:before="1"/>
              <w:jc w:val="left"/>
              <w:rPr>
                <w:b/>
                <w:sz w:val="16"/>
              </w:rPr>
            </w:pPr>
          </w:p>
          <w:p w14:paraId="49EDD4B1" w14:textId="77777777" w:rsidR="00C441A2" w:rsidRPr="000657D8" w:rsidRDefault="003F76D0">
            <w:pPr>
              <w:pStyle w:val="TableParagraph"/>
              <w:spacing w:before="0"/>
              <w:ind w:left="177" w:right="165"/>
              <w:rPr>
                <w:sz w:val="18"/>
              </w:rPr>
            </w:pPr>
            <w:r w:rsidRPr="000657D8">
              <w:rPr>
                <w:sz w:val="18"/>
              </w:rPr>
              <w:t xml:space="preserve">0 x10 </w:t>
            </w:r>
          </w:p>
        </w:tc>
        <w:tc>
          <w:tcPr>
            <w:tcW w:w="1524" w:type="dxa"/>
            <w:tcBorders>
              <w:top w:val="single" w:sz="4" w:space="0" w:color="000000"/>
              <w:left w:val="single" w:sz="4" w:space="0" w:color="000000"/>
              <w:bottom w:val="single" w:sz="4" w:space="0" w:color="000000"/>
              <w:right w:val="single" w:sz="4" w:space="0" w:color="000000"/>
            </w:tcBorders>
          </w:tcPr>
          <w:p w14:paraId="49EDD4B2" w14:textId="77777777" w:rsidR="00C441A2" w:rsidRPr="000657D8" w:rsidRDefault="00C441A2">
            <w:pPr>
              <w:pStyle w:val="TableParagraph"/>
              <w:spacing w:before="1"/>
              <w:jc w:val="left"/>
              <w:rPr>
                <w:b/>
                <w:sz w:val="16"/>
              </w:rPr>
            </w:pPr>
          </w:p>
          <w:p w14:paraId="49EDD4B3" w14:textId="77777777" w:rsidR="00C441A2" w:rsidRPr="000657D8" w:rsidRDefault="003F76D0">
            <w:pPr>
              <w:pStyle w:val="TableParagraph"/>
              <w:spacing w:before="0"/>
              <w:ind w:right="494"/>
              <w:jc w:val="right"/>
              <w:rPr>
                <w:sz w:val="18"/>
              </w:rPr>
            </w:pPr>
            <w:r w:rsidRPr="000657D8">
              <w:rPr>
                <w:sz w:val="18"/>
              </w:rPr>
              <w:t xml:space="preserve">GSExc </w:t>
            </w:r>
          </w:p>
        </w:tc>
        <w:tc>
          <w:tcPr>
            <w:tcW w:w="6378" w:type="dxa"/>
            <w:tcBorders>
              <w:top w:val="single" w:sz="4" w:space="0" w:color="000000"/>
              <w:left w:val="single" w:sz="4" w:space="0" w:color="000000"/>
              <w:bottom w:val="single" w:sz="4" w:space="0" w:color="000000"/>
              <w:right w:val="single" w:sz="4" w:space="0" w:color="000000"/>
            </w:tcBorders>
          </w:tcPr>
          <w:p w14:paraId="49EDD4B4" w14:textId="77777777" w:rsidR="00C441A2" w:rsidRPr="000657D8" w:rsidRDefault="003F76D0">
            <w:pPr>
              <w:pStyle w:val="TableParagraph"/>
              <w:spacing w:before="40"/>
              <w:ind w:left="108"/>
              <w:jc w:val="left"/>
              <w:rPr>
                <w:rFonts w:eastAsia="宋体"/>
                <w:sz w:val="18"/>
              </w:rPr>
            </w:pPr>
            <w:r w:rsidRPr="000657D8">
              <w:rPr>
                <w:rFonts w:eastAsia="宋体"/>
                <w:sz w:val="18"/>
              </w:rPr>
              <w:t xml:space="preserve">Loongson custom exception. Includes floating point stack exception, virtual machine memory management exception, virtual machine space TLB example </w:t>
            </w:r>
          </w:p>
          <w:p w14:paraId="49EDD4B5" w14:textId="77777777" w:rsidR="00C441A2" w:rsidRPr="000657D8" w:rsidRDefault="003F76D0">
            <w:pPr>
              <w:pStyle w:val="TableParagraph"/>
              <w:spacing w:before="82"/>
              <w:ind w:left="108"/>
              <w:jc w:val="left"/>
              <w:rPr>
                <w:rFonts w:eastAsia="宋体"/>
                <w:sz w:val="18"/>
              </w:rPr>
            </w:pPr>
            <w:r w:rsidRPr="000657D8">
              <w:rPr>
                <w:rFonts w:eastAsia="宋体"/>
                <w:sz w:val="18"/>
              </w:rPr>
              <w:t xml:space="preserve">Outside. The software can look at the related fields of the GSCause register to see exactly what exceptions occur. </w:t>
            </w:r>
          </w:p>
        </w:tc>
        <w:tc>
          <w:tcPr>
            <w:tcW w:w="305" w:type="dxa"/>
            <w:vMerge/>
            <w:tcBorders>
              <w:top w:val="nil"/>
              <w:left w:val="single" w:sz="4" w:space="0" w:color="000000"/>
              <w:bottom w:val="nil"/>
              <w:right w:val="nil"/>
            </w:tcBorders>
          </w:tcPr>
          <w:p w14:paraId="49EDD4B6" w14:textId="77777777" w:rsidR="00C441A2" w:rsidRPr="000657D8" w:rsidRDefault="00C441A2">
            <w:pPr>
              <w:rPr>
                <w:rFonts w:ascii="Times New Roman" w:hAnsi="Times New Roman" w:cs="Times New Roman"/>
                <w:sz w:val="2"/>
                <w:szCs w:val="2"/>
              </w:rPr>
            </w:pPr>
          </w:p>
        </w:tc>
      </w:tr>
      <w:tr w:rsidR="00C441A2" w:rsidRPr="000657D8" w14:paraId="49EDD4BD" w14:textId="77777777">
        <w:trPr>
          <w:trHeight w:val="311"/>
        </w:trPr>
        <w:tc>
          <w:tcPr>
            <w:tcW w:w="305" w:type="dxa"/>
            <w:vMerge/>
            <w:tcBorders>
              <w:top w:val="nil"/>
              <w:left w:val="nil"/>
              <w:bottom w:val="nil"/>
              <w:right w:val="single" w:sz="4" w:space="0" w:color="000000"/>
            </w:tcBorders>
          </w:tcPr>
          <w:p w14:paraId="49EDD4B8"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B9" w14:textId="77777777" w:rsidR="00C441A2" w:rsidRPr="000657D8" w:rsidRDefault="003F76D0">
            <w:pPr>
              <w:pStyle w:val="TableParagraph"/>
              <w:ind w:left="177" w:right="165"/>
              <w:rPr>
                <w:sz w:val="18"/>
              </w:rPr>
            </w:pPr>
            <w:r w:rsidRPr="000657D8">
              <w:rPr>
                <w:sz w:val="18"/>
              </w:rPr>
              <w:t xml:space="preserve">0 x11 </w:t>
            </w:r>
          </w:p>
        </w:tc>
        <w:tc>
          <w:tcPr>
            <w:tcW w:w="1524" w:type="dxa"/>
            <w:tcBorders>
              <w:top w:val="single" w:sz="4" w:space="0" w:color="000000"/>
              <w:left w:val="single" w:sz="4" w:space="0" w:color="000000"/>
              <w:bottom w:val="single" w:sz="4" w:space="0" w:color="000000"/>
              <w:right w:val="single" w:sz="4" w:space="0" w:color="000000"/>
            </w:tcBorders>
          </w:tcPr>
          <w:p w14:paraId="49EDD4BA" w14:textId="77777777" w:rsidR="00C441A2" w:rsidRPr="000657D8" w:rsidRDefault="003F76D0">
            <w:pPr>
              <w:pStyle w:val="TableParagraph"/>
              <w:ind w:left="11"/>
              <w:rPr>
                <w:sz w:val="18"/>
              </w:rPr>
            </w:pPr>
            <w:r w:rsidRPr="000657D8">
              <w:rPr>
                <w:w w:val="99"/>
                <w:sz w:val="18"/>
              </w:rPr>
              <w:t xml:space="preserve">- </w:t>
            </w:r>
          </w:p>
        </w:tc>
        <w:tc>
          <w:tcPr>
            <w:tcW w:w="6378" w:type="dxa"/>
            <w:tcBorders>
              <w:top w:val="single" w:sz="4" w:space="0" w:color="000000"/>
              <w:left w:val="single" w:sz="4" w:space="0" w:color="000000"/>
              <w:bottom w:val="single" w:sz="4" w:space="0" w:color="000000"/>
              <w:right w:val="single" w:sz="4" w:space="0" w:color="000000"/>
            </w:tcBorders>
          </w:tcPr>
          <w:p w14:paraId="49EDD4BB" w14:textId="3951DA68" w:rsidR="00C441A2" w:rsidRPr="000657D8" w:rsidRDefault="000C04CA">
            <w:pPr>
              <w:pStyle w:val="TableParagraph"/>
              <w:spacing w:before="40"/>
              <w:ind w:left="108"/>
              <w:jc w:val="left"/>
              <w:rPr>
                <w:rFonts w:eastAsia="宋体"/>
                <w:sz w:val="18"/>
              </w:rPr>
            </w:pPr>
            <w:r>
              <w:rPr>
                <w:rFonts w:eastAsia="宋体"/>
                <w:sz w:val="18"/>
              </w:rPr>
              <w:t>reserve</w:t>
            </w:r>
            <w:r w:rsidR="003F76D0" w:rsidRPr="000657D8">
              <w:rPr>
                <w:rFonts w:eastAsia="宋体"/>
                <w:sz w:val="18"/>
              </w:rPr>
              <w:t xml:space="preserve"> </w:t>
            </w:r>
          </w:p>
        </w:tc>
        <w:tc>
          <w:tcPr>
            <w:tcW w:w="305" w:type="dxa"/>
            <w:vMerge/>
            <w:tcBorders>
              <w:top w:val="nil"/>
              <w:left w:val="single" w:sz="4" w:space="0" w:color="000000"/>
              <w:bottom w:val="nil"/>
              <w:right w:val="nil"/>
            </w:tcBorders>
          </w:tcPr>
          <w:p w14:paraId="49EDD4BC" w14:textId="77777777" w:rsidR="00C441A2" w:rsidRPr="000657D8" w:rsidRDefault="00C441A2">
            <w:pPr>
              <w:rPr>
                <w:rFonts w:ascii="Times New Roman" w:hAnsi="Times New Roman" w:cs="Times New Roman"/>
                <w:sz w:val="2"/>
                <w:szCs w:val="2"/>
              </w:rPr>
            </w:pPr>
          </w:p>
        </w:tc>
      </w:tr>
      <w:tr w:rsidR="00C441A2" w:rsidRPr="000657D8" w14:paraId="49EDD4C3" w14:textId="77777777">
        <w:trPr>
          <w:trHeight w:val="312"/>
        </w:trPr>
        <w:tc>
          <w:tcPr>
            <w:tcW w:w="305" w:type="dxa"/>
            <w:vMerge/>
            <w:tcBorders>
              <w:top w:val="nil"/>
              <w:left w:val="nil"/>
              <w:bottom w:val="nil"/>
              <w:right w:val="single" w:sz="4" w:space="0" w:color="000000"/>
            </w:tcBorders>
          </w:tcPr>
          <w:p w14:paraId="49EDD4BE"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BF" w14:textId="77777777" w:rsidR="00C441A2" w:rsidRPr="000657D8" w:rsidRDefault="003F76D0">
            <w:pPr>
              <w:pStyle w:val="TableParagraph"/>
              <w:spacing w:before="51"/>
              <w:ind w:left="177" w:right="165"/>
              <w:rPr>
                <w:sz w:val="18"/>
              </w:rPr>
            </w:pPr>
            <w:r w:rsidRPr="000657D8">
              <w:rPr>
                <w:sz w:val="18"/>
              </w:rPr>
              <w:t xml:space="preserve">0 x12 </w:t>
            </w:r>
          </w:p>
        </w:tc>
        <w:tc>
          <w:tcPr>
            <w:tcW w:w="1524" w:type="dxa"/>
            <w:tcBorders>
              <w:top w:val="single" w:sz="4" w:space="0" w:color="000000"/>
              <w:left w:val="single" w:sz="4" w:space="0" w:color="000000"/>
              <w:bottom w:val="single" w:sz="4" w:space="0" w:color="000000"/>
              <w:right w:val="single" w:sz="4" w:space="0" w:color="000000"/>
            </w:tcBorders>
          </w:tcPr>
          <w:p w14:paraId="49EDD4C0" w14:textId="77777777" w:rsidR="00C441A2" w:rsidRPr="000657D8" w:rsidRDefault="003F76D0">
            <w:pPr>
              <w:pStyle w:val="TableParagraph"/>
              <w:spacing w:before="51"/>
              <w:ind w:left="11"/>
              <w:rPr>
                <w:sz w:val="18"/>
              </w:rPr>
            </w:pPr>
            <w:r w:rsidRPr="000657D8">
              <w:rPr>
                <w:w w:val="99"/>
                <w:sz w:val="18"/>
              </w:rPr>
              <w:t xml:space="preserve">- </w:t>
            </w:r>
          </w:p>
        </w:tc>
        <w:tc>
          <w:tcPr>
            <w:tcW w:w="6378" w:type="dxa"/>
            <w:tcBorders>
              <w:top w:val="single" w:sz="4" w:space="0" w:color="000000"/>
              <w:left w:val="single" w:sz="4" w:space="0" w:color="000000"/>
              <w:bottom w:val="single" w:sz="4" w:space="0" w:color="000000"/>
              <w:right w:val="single" w:sz="4" w:space="0" w:color="000000"/>
            </w:tcBorders>
          </w:tcPr>
          <w:p w14:paraId="49EDD4C1" w14:textId="422362B1" w:rsidR="00C441A2" w:rsidRPr="000657D8" w:rsidRDefault="000C04CA">
            <w:pPr>
              <w:pStyle w:val="TableParagraph"/>
              <w:spacing w:before="41"/>
              <w:ind w:left="108"/>
              <w:jc w:val="left"/>
              <w:rPr>
                <w:rFonts w:eastAsia="宋体"/>
                <w:sz w:val="18"/>
              </w:rPr>
            </w:pPr>
            <w:r>
              <w:rPr>
                <w:rFonts w:eastAsia="宋体"/>
                <w:sz w:val="18"/>
              </w:rPr>
              <w:t>reserve</w:t>
            </w:r>
            <w:r w:rsidR="003F76D0" w:rsidRPr="000657D8">
              <w:rPr>
                <w:rFonts w:eastAsia="宋体"/>
                <w:sz w:val="18"/>
              </w:rPr>
              <w:t xml:space="preserve"> </w:t>
            </w:r>
          </w:p>
        </w:tc>
        <w:tc>
          <w:tcPr>
            <w:tcW w:w="305" w:type="dxa"/>
            <w:vMerge/>
            <w:tcBorders>
              <w:top w:val="nil"/>
              <w:left w:val="single" w:sz="4" w:space="0" w:color="000000"/>
              <w:bottom w:val="nil"/>
              <w:right w:val="nil"/>
            </w:tcBorders>
          </w:tcPr>
          <w:p w14:paraId="49EDD4C2" w14:textId="77777777" w:rsidR="00C441A2" w:rsidRPr="000657D8" w:rsidRDefault="00C441A2">
            <w:pPr>
              <w:rPr>
                <w:rFonts w:ascii="Times New Roman" w:hAnsi="Times New Roman" w:cs="Times New Roman"/>
                <w:sz w:val="2"/>
                <w:szCs w:val="2"/>
              </w:rPr>
            </w:pPr>
          </w:p>
        </w:tc>
      </w:tr>
      <w:tr w:rsidR="00C441A2" w:rsidRPr="000657D8" w14:paraId="49EDD4C9" w14:textId="77777777">
        <w:trPr>
          <w:trHeight w:val="311"/>
        </w:trPr>
        <w:tc>
          <w:tcPr>
            <w:tcW w:w="305" w:type="dxa"/>
            <w:vMerge/>
            <w:tcBorders>
              <w:top w:val="nil"/>
              <w:left w:val="nil"/>
              <w:bottom w:val="nil"/>
              <w:right w:val="single" w:sz="4" w:space="0" w:color="000000"/>
            </w:tcBorders>
          </w:tcPr>
          <w:p w14:paraId="49EDD4C4"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C5" w14:textId="77777777" w:rsidR="00C441A2" w:rsidRPr="000657D8" w:rsidRDefault="003F76D0">
            <w:pPr>
              <w:pStyle w:val="TableParagraph"/>
              <w:ind w:left="177" w:right="165"/>
              <w:rPr>
                <w:sz w:val="18"/>
              </w:rPr>
            </w:pPr>
            <w:r w:rsidRPr="000657D8">
              <w:rPr>
                <w:sz w:val="18"/>
              </w:rPr>
              <w:t xml:space="preserve">0 x13 </w:t>
            </w:r>
          </w:p>
        </w:tc>
        <w:tc>
          <w:tcPr>
            <w:tcW w:w="1524" w:type="dxa"/>
            <w:tcBorders>
              <w:top w:val="single" w:sz="4" w:space="0" w:color="000000"/>
              <w:left w:val="single" w:sz="4" w:space="0" w:color="000000"/>
              <w:bottom w:val="single" w:sz="4" w:space="0" w:color="000000"/>
              <w:right w:val="single" w:sz="4" w:space="0" w:color="000000"/>
            </w:tcBorders>
          </w:tcPr>
          <w:p w14:paraId="49EDD4C6" w14:textId="77777777" w:rsidR="00C441A2" w:rsidRPr="000657D8" w:rsidRDefault="003F76D0">
            <w:pPr>
              <w:pStyle w:val="TableParagraph"/>
              <w:ind w:right="487"/>
              <w:jc w:val="right"/>
              <w:rPr>
                <w:sz w:val="18"/>
              </w:rPr>
            </w:pPr>
            <w:r w:rsidRPr="000657D8">
              <w:rPr>
                <w:sz w:val="18"/>
              </w:rPr>
              <w:t xml:space="preserve">TLBRI </w:t>
            </w:r>
          </w:p>
        </w:tc>
        <w:tc>
          <w:tcPr>
            <w:tcW w:w="6378" w:type="dxa"/>
            <w:tcBorders>
              <w:top w:val="single" w:sz="4" w:space="0" w:color="000000"/>
              <w:left w:val="single" w:sz="4" w:space="0" w:color="000000"/>
              <w:bottom w:val="single" w:sz="4" w:space="0" w:color="000000"/>
              <w:right w:val="single" w:sz="4" w:space="0" w:color="000000"/>
            </w:tcBorders>
          </w:tcPr>
          <w:p w14:paraId="49EDD4C7" w14:textId="77777777" w:rsidR="00C441A2" w:rsidRPr="000657D8" w:rsidRDefault="003F76D0">
            <w:pPr>
              <w:pStyle w:val="TableParagraph"/>
              <w:spacing w:before="40"/>
              <w:ind w:left="108"/>
              <w:jc w:val="left"/>
              <w:rPr>
                <w:rFonts w:eastAsia="宋体"/>
                <w:sz w:val="18"/>
              </w:rPr>
            </w:pPr>
            <w:r w:rsidRPr="000657D8">
              <w:rPr>
                <w:sz w:val="18"/>
              </w:rPr>
              <w:t xml:space="preserve">TLB reads prevent exceptions </w:t>
            </w:r>
          </w:p>
        </w:tc>
        <w:tc>
          <w:tcPr>
            <w:tcW w:w="305" w:type="dxa"/>
            <w:vMerge/>
            <w:tcBorders>
              <w:top w:val="nil"/>
              <w:left w:val="single" w:sz="4" w:space="0" w:color="000000"/>
              <w:bottom w:val="nil"/>
              <w:right w:val="nil"/>
            </w:tcBorders>
          </w:tcPr>
          <w:p w14:paraId="49EDD4C8" w14:textId="77777777" w:rsidR="00C441A2" w:rsidRPr="000657D8" w:rsidRDefault="00C441A2">
            <w:pPr>
              <w:rPr>
                <w:rFonts w:ascii="Times New Roman" w:hAnsi="Times New Roman" w:cs="Times New Roman"/>
                <w:sz w:val="2"/>
                <w:szCs w:val="2"/>
              </w:rPr>
            </w:pPr>
          </w:p>
        </w:tc>
      </w:tr>
      <w:tr w:rsidR="00C441A2" w:rsidRPr="000657D8" w14:paraId="49EDD4CF" w14:textId="77777777">
        <w:trPr>
          <w:trHeight w:val="311"/>
        </w:trPr>
        <w:tc>
          <w:tcPr>
            <w:tcW w:w="305" w:type="dxa"/>
            <w:vMerge/>
            <w:tcBorders>
              <w:top w:val="nil"/>
              <w:left w:val="nil"/>
              <w:bottom w:val="nil"/>
              <w:right w:val="single" w:sz="4" w:space="0" w:color="000000"/>
            </w:tcBorders>
          </w:tcPr>
          <w:p w14:paraId="49EDD4CA"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CB" w14:textId="77777777" w:rsidR="00C441A2" w:rsidRPr="000657D8" w:rsidRDefault="003F76D0">
            <w:pPr>
              <w:pStyle w:val="TableParagraph"/>
              <w:ind w:left="177" w:right="165"/>
              <w:rPr>
                <w:sz w:val="18"/>
              </w:rPr>
            </w:pPr>
            <w:r w:rsidRPr="000657D8">
              <w:rPr>
                <w:sz w:val="18"/>
              </w:rPr>
              <w:t xml:space="preserve">0 x14 </w:t>
            </w:r>
          </w:p>
        </w:tc>
        <w:tc>
          <w:tcPr>
            <w:tcW w:w="1524" w:type="dxa"/>
            <w:tcBorders>
              <w:top w:val="single" w:sz="4" w:space="0" w:color="000000"/>
              <w:left w:val="single" w:sz="4" w:space="0" w:color="000000"/>
              <w:bottom w:val="single" w:sz="4" w:space="0" w:color="000000"/>
              <w:right w:val="single" w:sz="4" w:space="0" w:color="000000"/>
            </w:tcBorders>
          </w:tcPr>
          <w:p w14:paraId="49EDD4CC" w14:textId="77777777" w:rsidR="00C441A2" w:rsidRPr="000657D8" w:rsidRDefault="003F76D0">
            <w:pPr>
              <w:pStyle w:val="TableParagraph"/>
              <w:ind w:right="484"/>
              <w:jc w:val="right"/>
              <w:rPr>
                <w:sz w:val="18"/>
              </w:rPr>
            </w:pPr>
            <w:r w:rsidRPr="000657D8">
              <w:rPr>
                <w:sz w:val="18"/>
              </w:rPr>
              <w:t xml:space="preserve">TLBXI </w:t>
            </w:r>
          </w:p>
        </w:tc>
        <w:tc>
          <w:tcPr>
            <w:tcW w:w="6378" w:type="dxa"/>
            <w:tcBorders>
              <w:top w:val="single" w:sz="4" w:space="0" w:color="000000"/>
              <w:left w:val="single" w:sz="4" w:space="0" w:color="000000"/>
              <w:bottom w:val="single" w:sz="4" w:space="0" w:color="000000"/>
              <w:right w:val="single" w:sz="4" w:space="0" w:color="000000"/>
            </w:tcBorders>
          </w:tcPr>
          <w:p w14:paraId="49EDD4CD" w14:textId="77777777" w:rsidR="00C441A2" w:rsidRPr="000657D8" w:rsidRDefault="003F76D0">
            <w:pPr>
              <w:pStyle w:val="TableParagraph"/>
              <w:spacing w:before="40"/>
              <w:ind w:left="108"/>
              <w:jc w:val="left"/>
              <w:rPr>
                <w:rFonts w:eastAsia="宋体"/>
                <w:sz w:val="18"/>
              </w:rPr>
            </w:pPr>
            <w:r w:rsidRPr="000657D8">
              <w:rPr>
                <w:sz w:val="18"/>
              </w:rPr>
              <w:t xml:space="preserve">TLB performs blocking exceptions </w:t>
            </w:r>
          </w:p>
        </w:tc>
        <w:tc>
          <w:tcPr>
            <w:tcW w:w="305" w:type="dxa"/>
            <w:vMerge/>
            <w:tcBorders>
              <w:top w:val="nil"/>
              <w:left w:val="single" w:sz="4" w:space="0" w:color="000000"/>
              <w:bottom w:val="nil"/>
              <w:right w:val="nil"/>
            </w:tcBorders>
          </w:tcPr>
          <w:p w14:paraId="49EDD4CE" w14:textId="77777777" w:rsidR="00C441A2" w:rsidRPr="000657D8" w:rsidRDefault="00C441A2">
            <w:pPr>
              <w:rPr>
                <w:rFonts w:ascii="Times New Roman" w:hAnsi="Times New Roman" w:cs="Times New Roman"/>
                <w:sz w:val="2"/>
                <w:szCs w:val="2"/>
              </w:rPr>
            </w:pPr>
          </w:p>
        </w:tc>
      </w:tr>
      <w:tr w:rsidR="00C441A2" w:rsidRPr="000657D8" w14:paraId="49EDD4D5" w14:textId="77777777">
        <w:trPr>
          <w:trHeight w:val="312"/>
        </w:trPr>
        <w:tc>
          <w:tcPr>
            <w:tcW w:w="305" w:type="dxa"/>
            <w:vMerge/>
            <w:tcBorders>
              <w:top w:val="nil"/>
              <w:left w:val="nil"/>
              <w:bottom w:val="nil"/>
              <w:right w:val="single" w:sz="4" w:space="0" w:color="000000"/>
            </w:tcBorders>
          </w:tcPr>
          <w:p w14:paraId="49EDD4D0"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D1" w14:textId="77777777" w:rsidR="00C441A2" w:rsidRPr="000657D8" w:rsidRDefault="003F76D0">
            <w:pPr>
              <w:pStyle w:val="TableParagraph"/>
              <w:spacing w:before="51"/>
              <w:ind w:left="177" w:right="165"/>
              <w:rPr>
                <w:sz w:val="18"/>
              </w:rPr>
            </w:pPr>
            <w:r w:rsidRPr="000657D8">
              <w:rPr>
                <w:sz w:val="18"/>
              </w:rPr>
              <w:t xml:space="preserve">0 x15 </w:t>
            </w:r>
          </w:p>
        </w:tc>
        <w:tc>
          <w:tcPr>
            <w:tcW w:w="1524" w:type="dxa"/>
            <w:tcBorders>
              <w:top w:val="single" w:sz="4" w:space="0" w:color="000000"/>
              <w:left w:val="single" w:sz="4" w:space="0" w:color="000000"/>
              <w:bottom w:val="single" w:sz="4" w:space="0" w:color="000000"/>
              <w:right w:val="single" w:sz="4" w:space="0" w:color="000000"/>
            </w:tcBorders>
          </w:tcPr>
          <w:p w14:paraId="49EDD4D2" w14:textId="77777777" w:rsidR="00C441A2" w:rsidRPr="000657D8" w:rsidRDefault="003F76D0">
            <w:pPr>
              <w:pStyle w:val="TableParagraph"/>
              <w:spacing w:before="51"/>
              <w:ind w:right="429"/>
              <w:jc w:val="right"/>
              <w:rPr>
                <w:sz w:val="18"/>
              </w:rPr>
            </w:pPr>
            <w:r w:rsidRPr="000657D8">
              <w:rPr>
                <w:color w:val="A7A8A7"/>
                <w:sz w:val="18"/>
              </w:rPr>
              <w:t xml:space="preserve">MSADis </w:t>
            </w:r>
          </w:p>
        </w:tc>
        <w:tc>
          <w:tcPr>
            <w:tcW w:w="6378" w:type="dxa"/>
            <w:tcBorders>
              <w:top w:val="single" w:sz="4" w:space="0" w:color="000000"/>
              <w:left w:val="single" w:sz="4" w:space="0" w:color="000000"/>
              <w:bottom w:val="single" w:sz="4" w:space="0" w:color="000000"/>
              <w:right w:val="single" w:sz="4" w:space="0" w:color="000000"/>
            </w:tcBorders>
          </w:tcPr>
          <w:p w14:paraId="49EDD4D3" w14:textId="77777777" w:rsidR="00C441A2" w:rsidRPr="000657D8" w:rsidRDefault="003F76D0">
            <w:pPr>
              <w:pStyle w:val="TableParagraph"/>
              <w:spacing w:before="41"/>
              <w:ind w:left="108"/>
              <w:jc w:val="left"/>
              <w:rPr>
                <w:rFonts w:eastAsia="宋体"/>
                <w:sz w:val="18"/>
              </w:rPr>
            </w:pPr>
            <w:r w:rsidRPr="000657D8">
              <w:rPr>
                <w:rFonts w:eastAsia="宋体"/>
                <w:sz w:val="18"/>
              </w:rPr>
              <w:t xml:space="preserve">Unrealized. </w:t>
            </w:r>
          </w:p>
        </w:tc>
        <w:tc>
          <w:tcPr>
            <w:tcW w:w="305" w:type="dxa"/>
            <w:vMerge/>
            <w:tcBorders>
              <w:top w:val="nil"/>
              <w:left w:val="single" w:sz="4" w:space="0" w:color="000000"/>
              <w:bottom w:val="nil"/>
              <w:right w:val="nil"/>
            </w:tcBorders>
          </w:tcPr>
          <w:p w14:paraId="49EDD4D4" w14:textId="77777777" w:rsidR="00C441A2" w:rsidRPr="000657D8" w:rsidRDefault="00C441A2">
            <w:pPr>
              <w:rPr>
                <w:rFonts w:ascii="Times New Roman" w:hAnsi="Times New Roman" w:cs="Times New Roman"/>
                <w:sz w:val="2"/>
                <w:szCs w:val="2"/>
              </w:rPr>
            </w:pPr>
          </w:p>
        </w:tc>
      </w:tr>
      <w:tr w:rsidR="00C441A2" w:rsidRPr="000657D8" w14:paraId="49EDD4DB" w14:textId="77777777">
        <w:trPr>
          <w:trHeight w:val="311"/>
        </w:trPr>
        <w:tc>
          <w:tcPr>
            <w:tcW w:w="305" w:type="dxa"/>
            <w:vMerge/>
            <w:tcBorders>
              <w:top w:val="nil"/>
              <w:left w:val="nil"/>
              <w:bottom w:val="nil"/>
              <w:right w:val="single" w:sz="4" w:space="0" w:color="000000"/>
            </w:tcBorders>
          </w:tcPr>
          <w:p w14:paraId="49EDD4D6"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D7" w14:textId="77777777" w:rsidR="00C441A2" w:rsidRPr="000657D8" w:rsidRDefault="003F76D0">
            <w:pPr>
              <w:pStyle w:val="TableParagraph"/>
              <w:ind w:left="177" w:right="165"/>
              <w:rPr>
                <w:sz w:val="18"/>
              </w:rPr>
            </w:pPr>
            <w:r w:rsidRPr="000657D8">
              <w:rPr>
                <w:sz w:val="18"/>
              </w:rPr>
              <w:t xml:space="preserve">0 x16 </w:t>
            </w:r>
          </w:p>
        </w:tc>
        <w:tc>
          <w:tcPr>
            <w:tcW w:w="1524" w:type="dxa"/>
            <w:tcBorders>
              <w:top w:val="single" w:sz="4" w:space="0" w:color="000000"/>
              <w:left w:val="single" w:sz="4" w:space="0" w:color="000000"/>
              <w:bottom w:val="single" w:sz="4" w:space="0" w:color="000000"/>
              <w:right w:val="single" w:sz="4" w:space="0" w:color="000000"/>
            </w:tcBorders>
          </w:tcPr>
          <w:p w14:paraId="49EDD4D8" w14:textId="77777777" w:rsidR="00C441A2" w:rsidRPr="000657D8" w:rsidRDefault="003F76D0">
            <w:pPr>
              <w:pStyle w:val="TableParagraph"/>
              <w:ind w:right="460"/>
              <w:jc w:val="right"/>
              <w:rPr>
                <w:sz w:val="18"/>
              </w:rPr>
            </w:pPr>
            <w:r w:rsidRPr="000657D8">
              <w:rPr>
                <w:color w:val="A7A8A7"/>
                <w:w w:val="95"/>
                <w:sz w:val="18"/>
              </w:rPr>
              <w:t xml:space="preserve">MDMX </w:t>
            </w:r>
          </w:p>
        </w:tc>
        <w:tc>
          <w:tcPr>
            <w:tcW w:w="6378" w:type="dxa"/>
            <w:tcBorders>
              <w:top w:val="single" w:sz="4" w:space="0" w:color="000000"/>
              <w:left w:val="single" w:sz="4" w:space="0" w:color="000000"/>
              <w:bottom w:val="single" w:sz="4" w:space="0" w:color="000000"/>
              <w:right w:val="single" w:sz="4" w:space="0" w:color="000000"/>
            </w:tcBorders>
          </w:tcPr>
          <w:p w14:paraId="49EDD4D9" w14:textId="77777777" w:rsidR="00C441A2" w:rsidRPr="000657D8" w:rsidRDefault="003F76D0">
            <w:pPr>
              <w:pStyle w:val="TableParagraph"/>
              <w:spacing w:before="40"/>
              <w:ind w:left="108"/>
              <w:jc w:val="left"/>
              <w:rPr>
                <w:rFonts w:eastAsia="宋体"/>
                <w:sz w:val="18"/>
              </w:rPr>
            </w:pPr>
            <w:r w:rsidRPr="000657D8">
              <w:rPr>
                <w:rFonts w:eastAsia="宋体"/>
                <w:sz w:val="18"/>
              </w:rPr>
              <w:t xml:space="preserve">Unrealized. </w:t>
            </w:r>
          </w:p>
        </w:tc>
        <w:tc>
          <w:tcPr>
            <w:tcW w:w="305" w:type="dxa"/>
            <w:vMerge/>
            <w:tcBorders>
              <w:top w:val="nil"/>
              <w:left w:val="single" w:sz="4" w:space="0" w:color="000000"/>
              <w:bottom w:val="nil"/>
              <w:right w:val="nil"/>
            </w:tcBorders>
          </w:tcPr>
          <w:p w14:paraId="49EDD4DA" w14:textId="77777777" w:rsidR="00C441A2" w:rsidRPr="000657D8" w:rsidRDefault="00C441A2">
            <w:pPr>
              <w:rPr>
                <w:rFonts w:ascii="Times New Roman" w:hAnsi="Times New Roman" w:cs="Times New Roman"/>
                <w:sz w:val="2"/>
                <w:szCs w:val="2"/>
              </w:rPr>
            </w:pPr>
          </w:p>
        </w:tc>
      </w:tr>
      <w:tr w:rsidR="00C441A2" w:rsidRPr="000657D8" w14:paraId="49EDD4E1" w14:textId="77777777">
        <w:trPr>
          <w:trHeight w:val="311"/>
        </w:trPr>
        <w:tc>
          <w:tcPr>
            <w:tcW w:w="305" w:type="dxa"/>
            <w:vMerge/>
            <w:tcBorders>
              <w:top w:val="nil"/>
              <w:left w:val="nil"/>
              <w:bottom w:val="nil"/>
              <w:right w:val="single" w:sz="4" w:space="0" w:color="000000"/>
            </w:tcBorders>
          </w:tcPr>
          <w:p w14:paraId="49EDD4DC"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DD" w14:textId="77777777" w:rsidR="00C441A2" w:rsidRPr="000657D8" w:rsidRDefault="003F76D0">
            <w:pPr>
              <w:pStyle w:val="TableParagraph"/>
              <w:ind w:left="177" w:right="165"/>
              <w:rPr>
                <w:sz w:val="18"/>
              </w:rPr>
            </w:pPr>
            <w:r w:rsidRPr="000657D8">
              <w:rPr>
                <w:sz w:val="18"/>
              </w:rPr>
              <w:t xml:space="preserve">0 x17 </w:t>
            </w:r>
          </w:p>
        </w:tc>
        <w:tc>
          <w:tcPr>
            <w:tcW w:w="1524" w:type="dxa"/>
            <w:tcBorders>
              <w:top w:val="single" w:sz="4" w:space="0" w:color="000000"/>
              <w:left w:val="single" w:sz="4" w:space="0" w:color="000000"/>
              <w:bottom w:val="single" w:sz="4" w:space="0" w:color="000000"/>
              <w:right w:val="single" w:sz="4" w:space="0" w:color="000000"/>
            </w:tcBorders>
          </w:tcPr>
          <w:p w14:paraId="49EDD4DE" w14:textId="77777777" w:rsidR="00C441A2" w:rsidRPr="000657D8" w:rsidRDefault="003F76D0">
            <w:pPr>
              <w:pStyle w:val="TableParagraph"/>
              <w:ind w:right="439"/>
              <w:jc w:val="right"/>
              <w:rPr>
                <w:sz w:val="18"/>
              </w:rPr>
            </w:pPr>
            <w:r w:rsidRPr="000657D8">
              <w:rPr>
                <w:color w:val="A7A8A7"/>
                <w:sz w:val="18"/>
              </w:rPr>
              <w:t xml:space="preserve">WATCH </w:t>
            </w:r>
          </w:p>
        </w:tc>
        <w:tc>
          <w:tcPr>
            <w:tcW w:w="6378" w:type="dxa"/>
            <w:tcBorders>
              <w:top w:val="single" w:sz="4" w:space="0" w:color="000000"/>
              <w:left w:val="single" w:sz="4" w:space="0" w:color="000000"/>
              <w:bottom w:val="single" w:sz="4" w:space="0" w:color="000000"/>
              <w:right w:val="single" w:sz="4" w:space="0" w:color="000000"/>
            </w:tcBorders>
          </w:tcPr>
          <w:p w14:paraId="49EDD4DF" w14:textId="77777777" w:rsidR="00C441A2" w:rsidRPr="000657D8" w:rsidRDefault="003F76D0">
            <w:pPr>
              <w:pStyle w:val="TableParagraph"/>
              <w:spacing w:before="40"/>
              <w:ind w:left="108"/>
              <w:jc w:val="left"/>
              <w:rPr>
                <w:rFonts w:eastAsia="宋体"/>
                <w:sz w:val="18"/>
              </w:rPr>
            </w:pPr>
            <w:r w:rsidRPr="000657D8">
              <w:rPr>
                <w:rFonts w:eastAsia="宋体"/>
                <w:sz w:val="18"/>
              </w:rPr>
              <w:t xml:space="preserve">Unrealized. </w:t>
            </w:r>
          </w:p>
        </w:tc>
        <w:tc>
          <w:tcPr>
            <w:tcW w:w="305" w:type="dxa"/>
            <w:vMerge/>
            <w:tcBorders>
              <w:top w:val="nil"/>
              <w:left w:val="single" w:sz="4" w:space="0" w:color="000000"/>
              <w:bottom w:val="nil"/>
              <w:right w:val="nil"/>
            </w:tcBorders>
          </w:tcPr>
          <w:p w14:paraId="49EDD4E0" w14:textId="77777777" w:rsidR="00C441A2" w:rsidRPr="000657D8" w:rsidRDefault="00C441A2">
            <w:pPr>
              <w:rPr>
                <w:rFonts w:ascii="Times New Roman" w:hAnsi="Times New Roman" w:cs="Times New Roman"/>
                <w:sz w:val="2"/>
                <w:szCs w:val="2"/>
              </w:rPr>
            </w:pPr>
          </w:p>
        </w:tc>
      </w:tr>
      <w:tr w:rsidR="00C441A2" w:rsidRPr="000657D8" w14:paraId="49EDD4E7" w14:textId="77777777">
        <w:trPr>
          <w:trHeight w:val="312"/>
        </w:trPr>
        <w:tc>
          <w:tcPr>
            <w:tcW w:w="305" w:type="dxa"/>
            <w:vMerge/>
            <w:tcBorders>
              <w:top w:val="nil"/>
              <w:left w:val="nil"/>
              <w:bottom w:val="nil"/>
              <w:right w:val="single" w:sz="4" w:space="0" w:color="000000"/>
            </w:tcBorders>
          </w:tcPr>
          <w:p w14:paraId="49EDD4E2"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E3" w14:textId="77777777" w:rsidR="00C441A2" w:rsidRPr="000657D8" w:rsidRDefault="003F76D0">
            <w:pPr>
              <w:pStyle w:val="TableParagraph"/>
              <w:spacing w:before="51"/>
              <w:ind w:left="177" w:right="165"/>
              <w:rPr>
                <w:sz w:val="18"/>
              </w:rPr>
            </w:pPr>
            <w:r w:rsidRPr="000657D8">
              <w:rPr>
                <w:sz w:val="18"/>
              </w:rPr>
              <w:t xml:space="preserve">0 x18 </w:t>
            </w:r>
          </w:p>
        </w:tc>
        <w:tc>
          <w:tcPr>
            <w:tcW w:w="1524" w:type="dxa"/>
            <w:tcBorders>
              <w:top w:val="single" w:sz="4" w:space="0" w:color="000000"/>
              <w:left w:val="single" w:sz="4" w:space="0" w:color="000000"/>
              <w:bottom w:val="single" w:sz="4" w:space="0" w:color="000000"/>
              <w:right w:val="single" w:sz="4" w:space="0" w:color="000000"/>
            </w:tcBorders>
          </w:tcPr>
          <w:p w14:paraId="49EDD4E4" w14:textId="77777777" w:rsidR="00C441A2" w:rsidRPr="000657D8" w:rsidRDefault="003F76D0">
            <w:pPr>
              <w:pStyle w:val="TableParagraph"/>
              <w:spacing w:before="51"/>
              <w:ind w:right="438"/>
              <w:jc w:val="right"/>
              <w:rPr>
                <w:sz w:val="18"/>
              </w:rPr>
            </w:pPr>
            <w:r w:rsidRPr="000657D8">
              <w:rPr>
                <w:color w:val="A7A8A7"/>
                <w:sz w:val="18"/>
              </w:rPr>
              <w:t xml:space="preserve">MCheck </w:t>
            </w:r>
          </w:p>
        </w:tc>
        <w:tc>
          <w:tcPr>
            <w:tcW w:w="6378" w:type="dxa"/>
            <w:tcBorders>
              <w:top w:val="single" w:sz="4" w:space="0" w:color="000000"/>
              <w:left w:val="single" w:sz="4" w:space="0" w:color="000000"/>
              <w:bottom w:val="single" w:sz="4" w:space="0" w:color="000000"/>
              <w:right w:val="single" w:sz="4" w:space="0" w:color="000000"/>
            </w:tcBorders>
          </w:tcPr>
          <w:p w14:paraId="49EDD4E5" w14:textId="77777777" w:rsidR="00C441A2" w:rsidRPr="000657D8" w:rsidRDefault="003F76D0">
            <w:pPr>
              <w:pStyle w:val="TableParagraph"/>
              <w:spacing w:before="41"/>
              <w:ind w:left="108"/>
              <w:jc w:val="left"/>
              <w:rPr>
                <w:rFonts w:eastAsia="宋体"/>
                <w:sz w:val="18"/>
              </w:rPr>
            </w:pPr>
            <w:r w:rsidRPr="000657D8">
              <w:rPr>
                <w:rFonts w:eastAsia="宋体"/>
                <w:sz w:val="18"/>
              </w:rPr>
              <w:t xml:space="preserve">Unrealized. </w:t>
            </w:r>
          </w:p>
        </w:tc>
        <w:tc>
          <w:tcPr>
            <w:tcW w:w="305" w:type="dxa"/>
            <w:vMerge/>
            <w:tcBorders>
              <w:top w:val="nil"/>
              <w:left w:val="single" w:sz="4" w:space="0" w:color="000000"/>
              <w:bottom w:val="nil"/>
              <w:right w:val="nil"/>
            </w:tcBorders>
          </w:tcPr>
          <w:p w14:paraId="49EDD4E6" w14:textId="77777777" w:rsidR="00C441A2" w:rsidRPr="000657D8" w:rsidRDefault="00C441A2">
            <w:pPr>
              <w:rPr>
                <w:rFonts w:ascii="Times New Roman" w:hAnsi="Times New Roman" w:cs="Times New Roman"/>
                <w:sz w:val="2"/>
                <w:szCs w:val="2"/>
              </w:rPr>
            </w:pPr>
          </w:p>
        </w:tc>
      </w:tr>
      <w:tr w:rsidR="00C441A2" w:rsidRPr="000657D8" w14:paraId="49EDD4ED" w14:textId="77777777">
        <w:trPr>
          <w:trHeight w:val="311"/>
        </w:trPr>
        <w:tc>
          <w:tcPr>
            <w:tcW w:w="305" w:type="dxa"/>
            <w:vMerge/>
            <w:tcBorders>
              <w:top w:val="nil"/>
              <w:left w:val="nil"/>
              <w:bottom w:val="nil"/>
              <w:right w:val="single" w:sz="4" w:space="0" w:color="000000"/>
            </w:tcBorders>
          </w:tcPr>
          <w:p w14:paraId="49EDD4E8"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E9" w14:textId="77777777" w:rsidR="00C441A2" w:rsidRPr="000657D8" w:rsidRDefault="003F76D0">
            <w:pPr>
              <w:pStyle w:val="TableParagraph"/>
              <w:ind w:left="177" w:right="165"/>
              <w:rPr>
                <w:sz w:val="18"/>
              </w:rPr>
            </w:pPr>
            <w:r w:rsidRPr="000657D8">
              <w:rPr>
                <w:sz w:val="18"/>
              </w:rPr>
              <w:t xml:space="preserve">0 x19 </w:t>
            </w:r>
          </w:p>
        </w:tc>
        <w:tc>
          <w:tcPr>
            <w:tcW w:w="1524" w:type="dxa"/>
            <w:tcBorders>
              <w:top w:val="single" w:sz="4" w:space="0" w:color="000000"/>
              <w:left w:val="single" w:sz="4" w:space="0" w:color="000000"/>
              <w:bottom w:val="single" w:sz="4" w:space="0" w:color="000000"/>
              <w:right w:val="single" w:sz="4" w:space="0" w:color="000000"/>
            </w:tcBorders>
          </w:tcPr>
          <w:p w14:paraId="49EDD4EA" w14:textId="77777777" w:rsidR="00C441A2" w:rsidRPr="000657D8" w:rsidRDefault="003F76D0">
            <w:pPr>
              <w:pStyle w:val="TableParagraph"/>
              <w:ind w:right="492"/>
              <w:jc w:val="right"/>
              <w:rPr>
                <w:sz w:val="18"/>
              </w:rPr>
            </w:pPr>
            <w:r w:rsidRPr="000657D8">
              <w:rPr>
                <w:color w:val="A7A8A7"/>
                <w:sz w:val="18"/>
              </w:rPr>
              <w:t xml:space="preserve">The Thread </w:t>
            </w:r>
          </w:p>
        </w:tc>
        <w:tc>
          <w:tcPr>
            <w:tcW w:w="6378" w:type="dxa"/>
            <w:tcBorders>
              <w:top w:val="single" w:sz="4" w:space="0" w:color="000000"/>
              <w:left w:val="single" w:sz="4" w:space="0" w:color="000000"/>
              <w:bottom w:val="single" w:sz="4" w:space="0" w:color="000000"/>
              <w:right w:val="single" w:sz="4" w:space="0" w:color="000000"/>
            </w:tcBorders>
          </w:tcPr>
          <w:p w14:paraId="49EDD4EB" w14:textId="77777777" w:rsidR="00C441A2" w:rsidRPr="000657D8" w:rsidRDefault="003F76D0">
            <w:pPr>
              <w:pStyle w:val="TableParagraph"/>
              <w:spacing w:before="40"/>
              <w:ind w:left="108"/>
              <w:jc w:val="left"/>
              <w:rPr>
                <w:rFonts w:eastAsia="宋体"/>
                <w:sz w:val="18"/>
              </w:rPr>
            </w:pPr>
            <w:r w:rsidRPr="000657D8">
              <w:rPr>
                <w:rFonts w:eastAsia="宋体"/>
                <w:sz w:val="18"/>
              </w:rPr>
              <w:t xml:space="preserve">Unrealized. </w:t>
            </w:r>
          </w:p>
        </w:tc>
        <w:tc>
          <w:tcPr>
            <w:tcW w:w="305" w:type="dxa"/>
            <w:vMerge/>
            <w:tcBorders>
              <w:top w:val="nil"/>
              <w:left w:val="single" w:sz="4" w:space="0" w:color="000000"/>
              <w:bottom w:val="nil"/>
              <w:right w:val="nil"/>
            </w:tcBorders>
          </w:tcPr>
          <w:p w14:paraId="49EDD4EC" w14:textId="77777777" w:rsidR="00C441A2" w:rsidRPr="000657D8" w:rsidRDefault="00C441A2">
            <w:pPr>
              <w:rPr>
                <w:rFonts w:ascii="Times New Roman" w:hAnsi="Times New Roman" w:cs="Times New Roman"/>
                <w:sz w:val="2"/>
                <w:szCs w:val="2"/>
              </w:rPr>
            </w:pPr>
          </w:p>
        </w:tc>
      </w:tr>
      <w:tr w:rsidR="00C441A2" w:rsidRPr="000657D8" w14:paraId="49EDD4F3" w14:textId="77777777">
        <w:trPr>
          <w:trHeight w:val="311"/>
        </w:trPr>
        <w:tc>
          <w:tcPr>
            <w:tcW w:w="305" w:type="dxa"/>
            <w:vMerge/>
            <w:tcBorders>
              <w:top w:val="nil"/>
              <w:left w:val="nil"/>
              <w:bottom w:val="nil"/>
              <w:right w:val="single" w:sz="4" w:space="0" w:color="000000"/>
            </w:tcBorders>
          </w:tcPr>
          <w:p w14:paraId="49EDD4EE"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EF" w14:textId="77777777" w:rsidR="00C441A2" w:rsidRPr="000657D8" w:rsidRDefault="003F76D0">
            <w:pPr>
              <w:pStyle w:val="TableParagraph"/>
              <w:ind w:left="177" w:right="165"/>
              <w:rPr>
                <w:sz w:val="18"/>
              </w:rPr>
            </w:pPr>
            <w:r w:rsidRPr="000657D8">
              <w:rPr>
                <w:sz w:val="18"/>
              </w:rPr>
              <w:t xml:space="preserve">0 x1a </w:t>
            </w:r>
          </w:p>
        </w:tc>
        <w:tc>
          <w:tcPr>
            <w:tcW w:w="1524" w:type="dxa"/>
            <w:tcBorders>
              <w:top w:val="single" w:sz="4" w:space="0" w:color="000000"/>
              <w:left w:val="single" w:sz="4" w:space="0" w:color="000000"/>
              <w:bottom w:val="single" w:sz="4" w:space="0" w:color="000000"/>
              <w:right w:val="single" w:sz="4" w:space="0" w:color="000000"/>
            </w:tcBorders>
          </w:tcPr>
          <w:p w14:paraId="49EDD4F0" w14:textId="77777777" w:rsidR="00C441A2" w:rsidRPr="000657D8" w:rsidRDefault="003F76D0">
            <w:pPr>
              <w:pStyle w:val="TableParagraph"/>
              <w:ind w:right="459"/>
              <w:jc w:val="right"/>
              <w:rPr>
                <w:sz w:val="18"/>
              </w:rPr>
            </w:pPr>
            <w:r w:rsidRPr="000657D8">
              <w:rPr>
                <w:sz w:val="18"/>
              </w:rPr>
              <w:t xml:space="preserve">DSPDis </w:t>
            </w:r>
          </w:p>
        </w:tc>
        <w:tc>
          <w:tcPr>
            <w:tcW w:w="6378" w:type="dxa"/>
            <w:tcBorders>
              <w:top w:val="single" w:sz="4" w:space="0" w:color="000000"/>
              <w:left w:val="single" w:sz="4" w:space="0" w:color="000000"/>
              <w:bottom w:val="single" w:sz="4" w:space="0" w:color="000000"/>
              <w:right w:val="single" w:sz="4" w:space="0" w:color="000000"/>
            </w:tcBorders>
          </w:tcPr>
          <w:p w14:paraId="49EDD4F1" w14:textId="77777777" w:rsidR="00C441A2" w:rsidRPr="000657D8" w:rsidRDefault="003F76D0">
            <w:pPr>
              <w:pStyle w:val="TableParagraph"/>
              <w:spacing w:before="40"/>
              <w:ind w:left="108"/>
              <w:jc w:val="left"/>
              <w:rPr>
                <w:rFonts w:eastAsia="宋体"/>
                <w:sz w:val="18"/>
              </w:rPr>
            </w:pPr>
            <w:r w:rsidRPr="000657D8">
              <w:rPr>
                <w:sz w:val="18"/>
              </w:rPr>
              <w:t xml:space="preserve">The DSP module disables exceptions </w:t>
            </w:r>
          </w:p>
        </w:tc>
        <w:tc>
          <w:tcPr>
            <w:tcW w:w="305" w:type="dxa"/>
            <w:vMerge/>
            <w:tcBorders>
              <w:top w:val="nil"/>
              <w:left w:val="single" w:sz="4" w:space="0" w:color="000000"/>
              <w:bottom w:val="nil"/>
              <w:right w:val="nil"/>
            </w:tcBorders>
          </w:tcPr>
          <w:p w14:paraId="49EDD4F2" w14:textId="77777777" w:rsidR="00C441A2" w:rsidRPr="000657D8" w:rsidRDefault="00C441A2">
            <w:pPr>
              <w:rPr>
                <w:rFonts w:ascii="Times New Roman" w:hAnsi="Times New Roman" w:cs="Times New Roman"/>
                <w:sz w:val="2"/>
                <w:szCs w:val="2"/>
              </w:rPr>
            </w:pPr>
          </w:p>
        </w:tc>
      </w:tr>
      <w:tr w:rsidR="00C441A2" w:rsidRPr="000657D8" w14:paraId="49EDD4F9" w14:textId="77777777">
        <w:trPr>
          <w:trHeight w:val="312"/>
        </w:trPr>
        <w:tc>
          <w:tcPr>
            <w:tcW w:w="305" w:type="dxa"/>
            <w:vMerge/>
            <w:tcBorders>
              <w:top w:val="nil"/>
              <w:left w:val="nil"/>
              <w:bottom w:val="nil"/>
              <w:right w:val="single" w:sz="4" w:space="0" w:color="000000"/>
            </w:tcBorders>
          </w:tcPr>
          <w:p w14:paraId="49EDD4F4"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F5" w14:textId="77777777" w:rsidR="00C441A2" w:rsidRPr="000657D8" w:rsidRDefault="003F76D0">
            <w:pPr>
              <w:pStyle w:val="TableParagraph"/>
              <w:spacing w:before="51"/>
              <w:ind w:left="177" w:right="165"/>
              <w:rPr>
                <w:sz w:val="18"/>
              </w:rPr>
            </w:pPr>
            <w:r w:rsidRPr="000657D8">
              <w:rPr>
                <w:sz w:val="18"/>
              </w:rPr>
              <w:t xml:space="preserve">0 x1b </w:t>
            </w:r>
          </w:p>
        </w:tc>
        <w:tc>
          <w:tcPr>
            <w:tcW w:w="1524" w:type="dxa"/>
            <w:tcBorders>
              <w:top w:val="single" w:sz="4" w:space="0" w:color="000000"/>
              <w:left w:val="single" w:sz="4" w:space="0" w:color="000000"/>
              <w:bottom w:val="single" w:sz="4" w:space="0" w:color="000000"/>
              <w:right w:val="single" w:sz="4" w:space="0" w:color="000000"/>
            </w:tcBorders>
          </w:tcPr>
          <w:p w14:paraId="49EDD4F6" w14:textId="77777777" w:rsidR="00C441A2" w:rsidRPr="000657D8" w:rsidRDefault="003F76D0">
            <w:pPr>
              <w:pStyle w:val="TableParagraph"/>
              <w:spacing w:before="51"/>
              <w:ind w:left="330" w:right="320"/>
              <w:rPr>
                <w:sz w:val="18"/>
              </w:rPr>
            </w:pPr>
            <w:r w:rsidRPr="000657D8">
              <w:rPr>
                <w:color w:val="A7A8A7"/>
                <w:sz w:val="18"/>
              </w:rPr>
              <w:t xml:space="preserve">GE </w:t>
            </w:r>
          </w:p>
        </w:tc>
        <w:tc>
          <w:tcPr>
            <w:tcW w:w="6378" w:type="dxa"/>
            <w:tcBorders>
              <w:top w:val="single" w:sz="4" w:space="0" w:color="000000"/>
              <w:left w:val="single" w:sz="4" w:space="0" w:color="000000"/>
              <w:bottom w:val="single" w:sz="4" w:space="0" w:color="000000"/>
              <w:right w:val="single" w:sz="4" w:space="0" w:color="000000"/>
            </w:tcBorders>
          </w:tcPr>
          <w:p w14:paraId="49EDD4F7" w14:textId="77777777" w:rsidR="00C441A2" w:rsidRPr="000657D8" w:rsidRDefault="003F76D0">
            <w:pPr>
              <w:pStyle w:val="TableParagraph"/>
              <w:spacing w:before="41"/>
              <w:ind w:left="108"/>
              <w:jc w:val="left"/>
              <w:rPr>
                <w:rFonts w:eastAsia="宋体"/>
                <w:sz w:val="18"/>
              </w:rPr>
            </w:pPr>
            <w:r w:rsidRPr="000657D8">
              <w:rPr>
                <w:rFonts w:eastAsia="宋体"/>
                <w:sz w:val="18"/>
              </w:rPr>
              <w:t xml:space="preserve">Unrealized. </w:t>
            </w:r>
          </w:p>
        </w:tc>
        <w:tc>
          <w:tcPr>
            <w:tcW w:w="305" w:type="dxa"/>
            <w:vMerge/>
            <w:tcBorders>
              <w:top w:val="nil"/>
              <w:left w:val="single" w:sz="4" w:space="0" w:color="000000"/>
              <w:bottom w:val="nil"/>
              <w:right w:val="nil"/>
            </w:tcBorders>
          </w:tcPr>
          <w:p w14:paraId="49EDD4F8" w14:textId="77777777" w:rsidR="00C441A2" w:rsidRPr="000657D8" w:rsidRDefault="00C441A2">
            <w:pPr>
              <w:rPr>
                <w:rFonts w:ascii="Times New Roman" w:hAnsi="Times New Roman" w:cs="Times New Roman"/>
                <w:sz w:val="2"/>
                <w:szCs w:val="2"/>
              </w:rPr>
            </w:pPr>
          </w:p>
        </w:tc>
      </w:tr>
      <w:tr w:rsidR="00C441A2" w:rsidRPr="000657D8" w14:paraId="49EDD4FF" w14:textId="77777777">
        <w:trPr>
          <w:trHeight w:val="311"/>
        </w:trPr>
        <w:tc>
          <w:tcPr>
            <w:tcW w:w="305" w:type="dxa"/>
            <w:vMerge/>
            <w:tcBorders>
              <w:top w:val="nil"/>
              <w:left w:val="nil"/>
              <w:bottom w:val="nil"/>
              <w:right w:val="single" w:sz="4" w:space="0" w:color="000000"/>
            </w:tcBorders>
          </w:tcPr>
          <w:p w14:paraId="49EDD4FA"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4FB" w14:textId="77777777" w:rsidR="00C441A2" w:rsidRPr="000657D8" w:rsidRDefault="003F76D0">
            <w:pPr>
              <w:pStyle w:val="TableParagraph"/>
              <w:ind w:left="177" w:right="165"/>
              <w:rPr>
                <w:sz w:val="18"/>
              </w:rPr>
            </w:pPr>
            <w:r w:rsidRPr="000657D8">
              <w:rPr>
                <w:sz w:val="18"/>
              </w:rPr>
              <w:t xml:space="preserve">0 x1c </w:t>
            </w:r>
          </w:p>
        </w:tc>
        <w:tc>
          <w:tcPr>
            <w:tcW w:w="1524" w:type="dxa"/>
            <w:tcBorders>
              <w:top w:val="single" w:sz="4" w:space="0" w:color="000000"/>
              <w:left w:val="single" w:sz="4" w:space="0" w:color="000000"/>
              <w:bottom w:val="single" w:sz="4" w:space="0" w:color="000000"/>
              <w:right w:val="single" w:sz="4" w:space="0" w:color="000000"/>
            </w:tcBorders>
          </w:tcPr>
          <w:p w14:paraId="49EDD4FC" w14:textId="77777777" w:rsidR="00C441A2" w:rsidRPr="000657D8" w:rsidRDefault="003F76D0">
            <w:pPr>
              <w:pStyle w:val="TableParagraph"/>
              <w:ind w:left="11"/>
              <w:rPr>
                <w:sz w:val="18"/>
              </w:rPr>
            </w:pPr>
            <w:r w:rsidRPr="000657D8">
              <w:rPr>
                <w:w w:val="99"/>
                <w:sz w:val="18"/>
              </w:rPr>
              <w:t xml:space="preserve">- </w:t>
            </w:r>
          </w:p>
        </w:tc>
        <w:tc>
          <w:tcPr>
            <w:tcW w:w="6378" w:type="dxa"/>
            <w:tcBorders>
              <w:top w:val="single" w:sz="4" w:space="0" w:color="000000"/>
              <w:left w:val="single" w:sz="4" w:space="0" w:color="000000"/>
              <w:bottom w:val="single" w:sz="4" w:space="0" w:color="000000"/>
              <w:right w:val="single" w:sz="4" w:space="0" w:color="000000"/>
            </w:tcBorders>
          </w:tcPr>
          <w:p w14:paraId="49EDD4FD" w14:textId="7CECFB4C" w:rsidR="00C441A2" w:rsidRPr="000657D8" w:rsidRDefault="000C04CA">
            <w:pPr>
              <w:pStyle w:val="TableParagraph"/>
              <w:spacing w:before="40"/>
              <w:ind w:left="108"/>
              <w:jc w:val="left"/>
              <w:rPr>
                <w:rFonts w:eastAsia="宋体"/>
                <w:sz w:val="18"/>
              </w:rPr>
            </w:pPr>
            <w:r>
              <w:rPr>
                <w:rFonts w:eastAsia="宋体"/>
                <w:sz w:val="18"/>
              </w:rPr>
              <w:t>reserve</w:t>
            </w:r>
            <w:r w:rsidR="003F76D0" w:rsidRPr="000657D8">
              <w:rPr>
                <w:rFonts w:eastAsia="宋体"/>
                <w:sz w:val="18"/>
              </w:rPr>
              <w:t xml:space="preserve"> </w:t>
            </w:r>
          </w:p>
        </w:tc>
        <w:tc>
          <w:tcPr>
            <w:tcW w:w="305" w:type="dxa"/>
            <w:vMerge/>
            <w:tcBorders>
              <w:top w:val="nil"/>
              <w:left w:val="single" w:sz="4" w:space="0" w:color="000000"/>
              <w:bottom w:val="nil"/>
              <w:right w:val="nil"/>
            </w:tcBorders>
          </w:tcPr>
          <w:p w14:paraId="49EDD4FE" w14:textId="77777777" w:rsidR="00C441A2" w:rsidRPr="000657D8" w:rsidRDefault="00C441A2">
            <w:pPr>
              <w:rPr>
                <w:rFonts w:ascii="Times New Roman" w:hAnsi="Times New Roman" w:cs="Times New Roman"/>
                <w:sz w:val="2"/>
                <w:szCs w:val="2"/>
              </w:rPr>
            </w:pPr>
          </w:p>
        </w:tc>
      </w:tr>
      <w:tr w:rsidR="00C441A2" w:rsidRPr="000657D8" w14:paraId="49EDD505" w14:textId="77777777">
        <w:trPr>
          <w:trHeight w:val="311"/>
        </w:trPr>
        <w:tc>
          <w:tcPr>
            <w:tcW w:w="305" w:type="dxa"/>
            <w:vMerge/>
            <w:tcBorders>
              <w:top w:val="nil"/>
              <w:left w:val="nil"/>
              <w:bottom w:val="nil"/>
              <w:right w:val="single" w:sz="4" w:space="0" w:color="000000"/>
            </w:tcBorders>
          </w:tcPr>
          <w:p w14:paraId="49EDD500"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501" w14:textId="77777777" w:rsidR="00C441A2" w:rsidRPr="000657D8" w:rsidRDefault="003F76D0">
            <w:pPr>
              <w:pStyle w:val="TableParagraph"/>
              <w:ind w:left="177" w:right="165"/>
              <w:rPr>
                <w:sz w:val="18"/>
              </w:rPr>
            </w:pPr>
            <w:r w:rsidRPr="000657D8">
              <w:rPr>
                <w:sz w:val="18"/>
              </w:rPr>
              <w:t xml:space="preserve">0 x1d </w:t>
            </w:r>
          </w:p>
        </w:tc>
        <w:tc>
          <w:tcPr>
            <w:tcW w:w="1524" w:type="dxa"/>
            <w:tcBorders>
              <w:top w:val="single" w:sz="4" w:space="0" w:color="000000"/>
              <w:left w:val="single" w:sz="4" w:space="0" w:color="000000"/>
              <w:bottom w:val="single" w:sz="4" w:space="0" w:color="000000"/>
              <w:right w:val="single" w:sz="4" w:space="0" w:color="000000"/>
            </w:tcBorders>
          </w:tcPr>
          <w:p w14:paraId="49EDD502" w14:textId="77777777" w:rsidR="00C441A2" w:rsidRPr="000657D8" w:rsidRDefault="003F76D0">
            <w:pPr>
              <w:pStyle w:val="TableParagraph"/>
              <w:ind w:left="11"/>
              <w:rPr>
                <w:sz w:val="18"/>
              </w:rPr>
            </w:pPr>
            <w:r w:rsidRPr="000657D8">
              <w:rPr>
                <w:w w:val="99"/>
                <w:sz w:val="18"/>
              </w:rPr>
              <w:t xml:space="preserve">- </w:t>
            </w:r>
          </w:p>
        </w:tc>
        <w:tc>
          <w:tcPr>
            <w:tcW w:w="6378" w:type="dxa"/>
            <w:tcBorders>
              <w:top w:val="single" w:sz="4" w:space="0" w:color="000000"/>
              <w:left w:val="single" w:sz="4" w:space="0" w:color="000000"/>
              <w:bottom w:val="single" w:sz="4" w:space="0" w:color="000000"/>
              <w:right w:val="single" w:sz="4" w:space="0" w:color="000000"/>
            </w:tcBorders>
          </w:tcPr>
          <w:p w14:paraId="49EDD503" w14:textId="610BD377" w:rsidR="00C441A2" w:rsidRPr="000657D8" w:rsidRDefault="000C04CA">
            <w:pPr>
              <w:pStyle w:val="TableParagraph"/>
              <w:spacing w:before="40"/>
              <w:ind w:left="108"/>
              <w:jc w:val="left"/>
              <w:rPr>
                <w:rFonts w:eastAsia="宋体"/>
                <w:sz w:val="18"/>
              </w:rPr>
            </w:pPr>
            <w:r>
              <w:rPr>
                <w:rFonts w:eastAsia="宋体"/>
                <w:sz w:val="18"/>
              </w:rPr>
              <w:t>reserve</w:t>
            </w:r>
            <w:r w:rsidR="003F76D0" w:rsidRPr="000657D8">
              <w:rPr>
                <w:rFonts w:eastAsia="宋体"/>
                <w:sz w:val="18"/>
              </w:rPr>
              <w:t xml:space="preserve"> </w:t>
            </w:r>
          </w:p>
        </w:tc>
        <w:tc>
          <w:tcPr>
            <w:tcW w:w="305" w:type="dxa"/>
            <w:vMerge/>
            <w:tcBorders>
              <w:top w:val="nil"/>
              <w:left w:val="single" w:sz="4" w:space="0" w:color="000000"/>
              <w:bottom w:val="nil"/>
              <w:right w:val="nil"/>
            </w:tcBorders>
          </w:tcPr>
          <w:p w14:paraId="49EDD504" w14:textId="77777777" w:rsidR="00C441A2" w:rsidRPr="000657D8" w:rsidRDefault="00C441A2">
            <w:pPr>
              <w:rPr>
                <w:rFonts w:ascii="Times New Roman" w:hAnsi="Times New Roman" w:cs="Times New Roman"/>
                <w:sz w:val="2"/>
                <w:szCs w:val="2"/>
              </w:rPr>
            </w:pPr>
          </w:p>
        </w:tc>
      </w:tr>
      <w:tr w:rsidR="00C441A2" w:rsidRPr="000657D8" w14:paraId="49EDD510" w14:textId="77777777">
        <w:trPr>
          <w:trHeight w:val="1248"/>
        </w:trPr>
        <w:tc>
          <w:tcPr>
            <w:tcW w:w="305" w:type="dxa"/>
            <w:vMerge/>
            <w:tcBorders>
              <w:top w:val="nil"/>
              <w:left w:val="nil"/>
              <w:bottom w:val="nil"/>
              <w:right w:val="single" w:sz="4" w:space="0" w:color="000000"/>
            </w:tcBorders>
          </w:tcPr>
          <w:p w14:paraId="49EDD506"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507" w14:textId="77777777" w:rsidR="00C441A2" w:rsidRPr="000657D8" w:rsidRDefault="00C441A2">
            <w:pPr>
              <w:pStyle w:val="TableParagraph"/>
              <w:spacing w:before="0"/>
              <w:jc w:val="left"/>
              <w:rPr>
                <w:b/>
                <w:sz w:val="20"/>
              </w:rPr>
            </w:pPr>
          </w:p>
          <w:p w14:paraId="49EDD508" w14:textId="77777777" w:rsidR="00C441A2" w:rsidRPr="000657D8" w:rsidRDefault="00C441A2">
            <w:pPr>
              <w:pStyle w:val="TableParagraph"/>
              <w:spacing w:before="6"/>
              <w:jc w:val="left"/>
              <w:rPr>
                <w:b/>
                <w:sz w:val="20"/>
              </w:rPr>
            </w:pPr>
          </w:p>
          <w:p w14:paraId="49EDD509" w14:textId="77777777" w:rsidR="00C441A2" w:rsidRPr="000657D8" w:rsidRDefault="003F76D0">
            <w:pPr>
              <w:pStyle w:val="TableParagraph"/>
              <w:spacing w:before="1"/>
              <w:ind w:left="177" w:right="165"/>
              <w:rPr>
                <w:sz w:val="18"/>
              </w:rPr>
            </w:pPr>
            <w:r w:rsidRPr="000657D8">
              <w:rPr>
                <w:sz w:val="18"/>
              </w:rPr>
              <w:t xml:space="preserve">0 x1e </w:t>
            </w:r>
          </w:p>
        </w:tc>
        <w:tc>
          <w:tcPr>
            <w:tcW w:w="1524" w:type="dxa"/>
            <w:tcBorders>
              <w:top w:val="single" w:sz="4" w:space="0" w:color="000000"/>
              <w:left w:val="single" w:sz="4" w:space="0" w:color="000000"/>
              <w:bottom w:val="single" w:sz="4" w:space="0" w:color="000000"/>
              <w:right w:val="single" w:sz="4" w:space="0" w:color="000000"/>
            </w:tcBorders>
          </w:tcPr>
          <w:p w14:paraId="49EDD50A" w14:textId="77777777" w:rsidR="00C441A2" w:rsidRPr="000657D8" w:rsidRDefault="00C441A2">
            <w:pPr>
              <w:pStyle w:val="TableParagraph"/>
              <w:spacing w:before="0"/>
              <w:jc w:val="left"/>
              <w:rPr>
                <w:b/>
                <w:sz w:val="20"/>
              </w:rPr>
            </w:pPr>
          </w:p>
          <w:p w14:paraId="49EDD50B" w14:textId="77777777" w:rsidR="00C441A2" w:rsidRPr="000657D8" w:rsidRDefault="00C441A2">
            <w:pPr>
              <w:pStyle w:val="TableParagraph"/>
              <w:spacing w:before="6"/>
              <w:jc w:val="left"/>
              <w:rPr>
                <w:b/>
                <w:sz w:val="20"/>
              </w:rPr>
            </w:pPr>
          </w:p>
          <w:p w14:paraId="49EDD50C" w14:textId="77777777" w:rsidR="00C441A2" w:rsidRPr="000657D8" w:rsidRDefault="003F76D0">
            <w:pPr>
              <w:pStyle w:val="TableParagraph"/>
              <w:spacing w:before="1"/>
              <w:ind w:left="11"/>
              <w:rPr>
                <w:sz w:val="18"/>
              </w:rPr>
            </w:pPr>
            <w:r w:rsidRPr="000657D8">
              <w:rPr>
                <w:w w:val="99"/>
                <w:sz w:val="18"/>
              </w:rPr>
              <w:t xml:space="preserve">- </w:t>
            </w:r>
          </w:p>
        </w:tc>
        <w:tc>
          <w:tcPr>
            <w:tcW w:w="6378" w:type="dxa"/>
            <w:tcBorders>
              <w:top w:val="single" w:sz="4" w:space="0" w:color="000000"/>
              <w:left w:val="single" w:sz="4" w:space="0" w:color="000000"/>
              <w:bottom w:val="single" w:sz="4" w:space="0" w:color="000000"/>
              <w:right w:val="single" w:sz="4" w:space="0" w:color="000000"/>
            </w:tcBorders>
          </w:tcPr>
          <w:p w14:paraId="49EDD50D" w14:textId="77777777" w:rsidR="00C441A2" w:rsidRPr="000657D8" w:rsidRDefault="003F76D0">
            <w:pPr>
              <w:pStyle w:val="TableParagraph"/>
              <w:spacing w:before="41"/>
              <w:ind w:left="108"/>
              <w:jc w:val="both"/>
              <w:rPr>
                <w:rFonts w:eastAsia="宋体"/>
                <w:sz w:val="18"/>
              </w:rPr>
            </w:pPr>
            <w:r w:rsidRPr="000657D8">
              <w:rPr>
                <w:sz w:val="18"/>
              </w:rPr>
              <w:t xml:space="preserve">Cache error exception. </w:t>
            </w:r>
          </w:p>
          <w:p w14:paraId="49EDD50E" w14:textId="77777777" w:rsidR="00C441A2" w:rsidRPr="000657D8" w:rsidRDefault="003F76D0">
            <w:pPr>
              <w:pStyle w:val="TableParagraph"/>
              <w:spacing w:before="2" w:line="310" w:lineRule="atLeast"/>
              <w:ind w:left="108" w:right="95"/>
              <w:jc w:val="both"/>
              <w:rPr>
                <w:rFonts w:eastAsia="宋体"/>
                <w:sz w:val="18"/>
              </w:rPr>
            </w:pPr>
            <w:r w:rsidRPr="000657D8">
              <w:rPr>
                <w:rFonts w:eastAsia="宋体"/>
                <w:spacing w:val="-13"/>
                <w:sz w:val="18"/>
              </w:rPr>
              <w:t xml:space="preserve">Because the Cache error exception USES a dedicated vector entry address, the Cause register's ExcCode field is not updated when the Cache error exception occurs in normal mode. </w:t>
            </w:r>
            <w:r w:rsidRPr="000657D8">
              <w:rPr>
                <w:rFonts w:eastAsia="宋体"/>
                <w:spacing w:val="-16"/>
                <w:sz w:val="18"/>
              </w:rPr>
              <w:t xml:space="preserve"> When in Debug mode, the exception encoding 0x1e is written to the DExcCode field of the Debug register. </w:t>
            </w:r>
          </w:p>
        </w:tc>
        <w:tc>
          <w:tcPr>
            <w:tcW w:w="305" w:type="dxa"/>
            <w:vMerge/>
            <w:tcBorders>
              <w:top w:val="nil"/>
              <w:left w:val="single" w:sz="4" w:space="0" w:color="000000"/>
              <w:bottom w:val="nil"/>
              <w:right w:val="nil"/>
            </w:tcBorders>
          </w:tcPr>
          <w:p w14:paraId="49EDD50F" w14:textId="77777777" w:rsidR="00C441A2" w:rsidRPr="000657D8" w:rsidRDefault="00C441A2">
            <w:pPr>
              <w:rPr>
                <w:rFonts w:ascii="Times New Roman" w:hAnsi="Times New Roman" w:cs="Times New Roman"/>
                <w:sz w:val="2"/>
                <w:szCs w:val="2"/>
              </w:rPr>
            </w:pPr>
          </w:p>
        </w:tc>
      </w:tr>
      <w:tr w:rsidR="00C441A2" w:rsidRPr="000657D8" w14:paraId="49EDD516" w14:textId="77777777">
        <w:trPr>
          <w:trHeight w:val="311"/>
        </w:trPr>
        <w:tc>
          <w:tcPr>
            <w:tcW w:w="305" w:type="dxa"/>
            <w:vMerge/>
            <w:tcBorders>
              <w:top w:val="nil"/>
              <w:left w:val="nil"/>
              <w:bottom w:val="nil"/>
              <w:right w:val="single" w:sz="4" w:space="0" w:color="000000"/>
            </w:tcBorders>
          </w:tcPr>
          <w:p w14:paraId="49EDD511" w14:textId="77777777" w:rsidR="00C441A2" w:rsidRPr="000657D8" w:rsidRDefault="00C441A2">
            <w:pPr>
              <w:rPr>
                <w:rFonts w:ascii="Times New Roman" w:hAnsi="Times New Roman" w:cs="Times New Roman"/>
                <w:sz w:val="2"/>
                <w:szCs w:val="2"/>
              </w:rPr>
            </w:pPr>
          </w:p>
        </w:tc>
        <w:tc>
          <w:tcPr>
            <w:tcW w:w="1295" w:type="dxa"/>
            <w:tcBorders>
              <w:top w:val="single" w:sz="4" w:space="0" w:color="000000"/>
              <w:left w:val="single" w:sz="4" w:space="0" w:color="000000"/>
              <w:bottom w:val="single" w:sz="4" w:space="0" w:color="000000"/>
              <w:right w:val="single" w:sz="4" w:space="0" w:color="000000"/>
            </w:tcBorders>
          </w:tcPr>
          <w:p w14:paraId="49EDD512" w14:textId="77777777" w:rsidR="00C441A2" w:rsidRPr="000657D8" w:rsidRDefault="003F76D0">
            <w:pPr>
              <w:pStyle w:val="TableParagraph"/>
              <w:ind w:left="177" w:right="164"/>
              <w:rPr>
                <w:sz w:val="18"/>
              </w:rPr>
            </w:pPr>
            <w:r w:rsidRPr="000657D8">
              <w:rPr>
                <w:sz w:val="18"/>
              </w:rPr>
              <w:t xml:space="preserve">0 x1f </w:t>
            </w:r>
          </w:p>
        </w:tc>
        <w:tc>
          <w:tcPr>
            <w:tcW w:w="1524" w:type="dxa"/>
            <w:tcBorders>
              <w:top w:val="single" w:sz="4" w:space="0" w:color="000000"/>
              <w:left w:val="single" w:sz="4" w:space="0" w:color="000000"/>
              <w:bottom w:val="single" w:sz="4" w:space="0" w:color="000000"/>
              <w:right w:val="single" w:sz="4" w:space="0" w:color="000000"/>
            </w:tcBorders>
          </w:tcPr>
          <w:p w14:paraId="49EDD513" w14:textId="77777777" w:rsidR="00C441A2" w:rsidRPr="000657D8" w:rsidRDefault="003F76D0">
            <w:pPr>
              <w:pStyle w:val="TableParagraph"/>
              <w:ind w:left="11"/>
              <w:rPr>
                <w:sz w:val="18"/>
              </w:rPr>
            </w:pPr>
            <w:r w:rsidRPr="000657D8">
              <w:rPr>
                <w:w w:val="99"/>
                <w:sz w:val="18"/>
              </w:rPr>
              <w:t xml:space="preserve">- </w:t>
            </w:r>
          </w:p>
        </w:tc>
        <w:tc>
          <w:tcPr>
            <w:tcW w:w="6378" w:type="dxa"/>
            <w:tcBorders>
              <w:top w:val="single" w:sz="4" w:space="0" w:color="000000"/>
              <w:left w:val="single" w:sz="4" w:space="0" w:color="000000"/>
              <w:bottom w:val="single" w:sz="4" w:space="0" w:color="000000"/>
              <w:right w:val="single" w:sz="4" w:space="0" w:color="000000"/>
            </w:tcBorders>
          </w:tcPr>
          <w:p w14:paraId="49EDD514" w14:textId="5EC8907E" w:rsidR="00C441A2" w:rsidRPr="000657D8" w:rsidRDefault="000C04CA">
            <w:pPr>
              <w:pStyle w:val="TableParagraph"/>
              <w:spacing w:before="40"/>
              <w:ind w:left="108"/>
              <w:jc w:val="left"/>
              <w:rPr>
                <w:rFonts w:eastAsia="宋体"/>
                <w:sz w:val="18"/>
              </w:rPr>
            </w:pPr>
            <w:r>
              <w:rPr>
                <w:rFonts w:eastAsia="宋体"/>
                <w:sz w:val="18"/>
              </w:rPr>
              <w:t>reserve</w:t>
            </w:r>
            <w:r w:rsidR="003F76D0" w:rsidRPr="000657D8">
              <w:rPr>
                <w:rFonts w:eastAsia="宋体"/>
                <w:sz w:val="18"/>
              </w:rPr>
              <w:t xml:space="preserve"> </w:t>
            </w:r>
          </w:p>
        </w:tc>
        <w:tc>
          <w:tcPr>
            <w:tcW w:w="305" w:type="dxa"/>
            <w:vMerge/>
            <w:tcBorders>
              <w:top w:val="nil"/>
              <w:left w:val="single" w:sz="4" w:space="0" w:color="000000"/>
              <w:bottom w:val="nil"/>
              <w:right w:val="nil"/>
            </w:tcBorders>
          </w:tcPr>
          <w:p w14:paraId="49EDD515" w14:textId="77777777" w:rsidR="00C441A2" w:rsidRPr="000657D8" w:rsidRDefault="00C441A2">
            <w:pPr>
              <w:rPr>
                <w:rFonts w:ascii="Times New Roman" w:hAnsi="Times New Roman" w:cs="Times New Roman"/>
                <w:sz w:val="2"/>
                <w:szCs w:val="2"/>
              </w:rPr>
            </w:pPr>
          </w:p>
        </w:tc>
      </w:tr>
    </w:tbl>
    <w:p w14:paraId="49EDD517" w14:textId="77777777" w:rsidR="00C441A2" w:rsidRDefault="00C441A2">
      <w:pPr>
        <w:rPr>
          <w:sz w:val="2"/>
          <w:szCs w:val="2"/>
        </w:rPr>
        <w:sectPr w:rsidR="00C441A2">
          <w:headerReference w:type="default" r:id="rId74"/>
          <w:footerReference w:type="default" r:id="rId75"/>
          <w:pgSz w:w="11910" w:h="16840"/>
          <w:pgMar w:top="1600" w:right="0" w:bottom="1380" w:left="0" w:header="890" w:footer="1195" w:gutter="0"/>
          <w:pgNumType w:start="112"/>
          <w:cols w:space="720"/>
        </w:sectPr>
      </w:pPr>
    </w:p>
    <w:p w14:paraId="49EDD518" w14:textId="77777777" w:rsidR="00C441A2" w:rsidRDefault="003F76D0">
      <w:pPr>
        <w:pStyle w:val="2"/>
        <w:numPr>
          <w:ilvl w:val="1"/>
          <w:numId w:val="5"/>
        </w:numPr>
        <w:tabs>
          <w:tab w:val="left" w:pos="1919"/>
          <w:tab w:val="left" w:pos="1920"/>
        </w:tabs>
        <w:ind w:left="1920" w:hanging="840"/>
      </w:pPr>
      <w:bookmarkStart w:id="434" w:name="7.25_EPC寄存器_(CP0_Register_14,_Select_0)"/>
      <w:bookmarkEnd w:id="434"/>
      <w:r>
        <w:lastRenderedPageBreak/>
        <w:t xml:space="preserve"> </w:t>
      </w:r>
      <w:bookmarkStart w:id="435" w:name="_Toc44084321"/>
      <w:r>
        <w:t>EPC Register (CP0 Register 14, Select 0)</w:t>
      </w:r>
      <w:bookmarkEnd w:id="435"/>
      <w:r>
        <w:t xml:space="preserve"> </w:t>
      </w:r>
    </w:p>
    <w:p w14:paraId="49EDD519"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EPC register is a 64-bit read-write register that contains a PC that continues to execute instructions after the exception processing has completed.  In response to the synchronous (exact) exception, the processor writes to the EPC register: </w:t>
      </w:r>
    </w:p>
    <w:p w14:paraId="49EDD51A"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PC directly triggers the exception instruction. </w:t>
      </w:r>
    </w:p>
    <w:p w14:paraId="49EDD51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When the instruction that directly triggered the exception is in the branch delay slot, record the PC of the previous branch or jump instruction of the instruction, at the same time caus.bd </w:t>
      </w:r>
    </w:p>
    <w:p w14:paraId="49EDD51C"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Set to 1. </w:t>
      </w:r>
    </w:p>
    <w:p w14:paraId="49EDD51D"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In response to an asynchronous (imprecise) exception, a PC in which the processor writes an instruction to the EPC register that continues execution after the exception processing has completed.  The EPC register is not updated when the Status register EXL bit is 1. </w:t>
      </w:r>
    </w:p>
    <w:p w14:paraId="49EDD51E"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format of EPC register is explained.  The EPC register fields are described. </w:t>
      </w:r>
    </w:p>
    <w:p w14:paraId="49EDD51F" w14:textId="77777777" w:rsidR="00C441A2" w:rsidRDefault="00C441A2">
      <w:pPr>
        <w:pStyle w:val="a3"/>
        <w:rPr>
          <w:sz w:val="22"/>
        </w:rPr>
      </w:pPr>
    </w:p>
    <w:p w14:paraId="49EDD520" w14:textId="77777777" w:rsidR="00C441A2" w:rsidRDefault="00C441A2">
      <w:pPr>
        <w:pStyle w:val="a3"/>
        <w:spacing w:before="12"/>
        <w:rPr>
          <w:sz w:val="17"/>
        </w:rPr>
      </w:pPr>
    </w:p>
    <w:p w14:paraId="49EDD521" w14:textId="77777777" w:rsidR="00C441A2" w:rsidRDefault="003F76D0">
      <w:pPr>
        <w:pStyle w:val="4"/>
      </w:pPr>
      <w:bookmarkStart w:id="436" w:name="_bookmark255"/>
      <w:bookmarkEnd w:id="436"/>
      <w:r>
        <w:rPr>
          <w:spacing w:val="-1"/>
        </w:rPr>
        <w:t xml:space="preserve"> Figure 7-27 EPC register format </w:t>
      </w:r>
    </w:p>
    <w:p w14:paraId="49EDD522" w14:textId="77777777" w:rsidR="00C441A2" w:rsidRDefault="00C441A2">
      <w:pPr>
        <w:pStyle w:val="a3"/>
        <w:spacing w:before="2" w:after="1"/>
        <w:rPr>
          <w:b/>
          <w:sz w:val="9"/>
        </w:rPr>
      </w:pPr>
    </w:p>
    <w:tbl>
      <w:tblPr>
        <w:tblStyle w:val="TableNormal"/>
        <w:tblW w:w="0" w:type="auto"/>
        <w:tblInd w:w="964" w:type="dxa"/>
        <w:tblLayout w:type="fixed"/>
        <w:tblLook w:val="01E0" w:firstRow="1" w:lastRow="1" w:firstColumn="1" w:lastColumn="1" w:noHBand="0" w:noVBand="0"/>
      </w:tblPr>
      <w:tblGrid>
        <w:gridCol w:w="5011"/>
        <w:gridCol w:w="4982"/>
      </w:tblGrid>
      <w:tr w:rsidR="00C441A2" w14:paraId="49EDD525" w14:textId="77777777">
        <w:trPr>
          <w:trHeight w:val="216"/>
        </w:trPr>
        <w:tc>
          <w:tcPr>
            <w:tcW w:w="5011" w:type="dxa"/>
            <w:tcBorders>
              <w:bottom w:val="single" w:sz="4" w:space="0" w:color="000000"/>
            </w:tcBorders>
          </w:tcPr>
          <w:p w14:paraId="49EDD523"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4982" w:type="dxa"/>
            <w:tcBorders>
              <w:bottom w:val="single" w:sz="4" w:space="0" w:color="000000"/>
            </w:tcBorders>
          </w:tcPr>
          <w:p w14:paraId="49EDD524" w14:textId="77777777" w:rsidR="00C441A2" w:rsidRDefault="003F76D0">
            <w:pPr>
              <w:pStyle w:val="TableParagraph"/>
              <w:spacing w:before="0" w:line="123" w:lineRule="exact"/>
              <w:ind w:right="118"/>
              <w:jc w:val="right"/>
              <w:rPr>
                <w:rFonts w:ascii="Arial"/>
                <w:sz w:val="11"/>
              </w:rPr>
            </w:pPr>
            <w:r>
              <w:rPr>
                <w:rFonts w:ascii="Arial"/>
                <w:sz w:val="11"/>
              </w:rPr>
              <w:t xml:space="preserve">0 </w:t>
            </w:r>
          </w:p>
        </w:tc>
      </w:tr>
      <w:tr w:rsidR="00C441A2" w14:paraId="49EDD527" w14:textId="77777777">
        <w:trPr>
          <w:trHeight w:val="311"/>
        </w:trPr>
        <w:tc>
          <w:tcPr>
            <w:tcW w:w="9993" w:type="dxa"/>
            <w:gridSpan w:val="2"/>
            <w:tcBorders>
              <w:top w:val="single" w:sz="4" w:space="0" w:color="000000"/>
              <w:left w:val="single" w:sz="4" w:space="0" w:color="000000"/>
              <w:bottom w:val="single" w:sz="4" w:space="0" w:color="000000"/>
              <w:right w:val="single" w:sz="4" w:space="0" w:color="000000"/>
            </w:tcBorders>
          </w:tcPr>
          <w:p w14:paraId="49EDD526" w14:textId="77777777" w:rsidR="00C441A2" w:rsidRDefault="003F76D0">
            <w:pPr>
              <w:pStyle w:val="TableParagraph"/>
              <w:ind w:left="4339" w:right="4331"/>
              <w:rPr>
                <w:sz w:val="18"/>
              </w:rPr>
            </w:pPr>
            <w:r>
              <w:rPr>
                <w:sz w:val="18"/>
              </w:rPr>
              <w:t xml:space="preserve">The EPC </w:t>
            </w:r>
          </w:p>
        </w:tc>
      </w:tr>
    </w:tbl>
    <w:p w14:paraId="49EDD528" w14:textId="77777777" w:rsidR="00C441A2" w:rsidRDefault="00C441A2">
      <w:pPr>
        <w:pStyle w:val="a3"/>
        <w:rPr>
          <w:b/>
          <w:sz w:val="22"/>
        </w:rPr>
      </w:pPr>
    </w:p>
    <w:p w14:paraId="49EDD529" w14:textId="77777777" w:rsidR="00C441A2" w:rsidRDefault="00C441A2">
      <w:pPr>
        <w:pStyle w:val="a3"/>
        <w:spacing w:before="3"/>
        <w:rPr>
          <w:b/>
          <w:sz w:val="28"/>
        </w:rPr>
      </w:pPr>
    </w:p>
    <w:p w14:paraId="49EDD52A" w14:textId="77777777" w:rsidR="00C441A2" w:rsidRDefault="003F76D0">
      <w:pPr>
        <w:spacing w:after="23"/>
        <w:ind w:left="896" w:right="895"/>
        <w:jc w:val="center"/>
        <w:rPr>
          <w:b/>
          <w:sz w:val="21"/>
        </w:rPr>
      </w:pPr>
      <w:bookmarkStart w:id="437" w:name="_bookmark256"/>
      <w:bookmarkEnd w:id="437"/>
      <w:r>
        <w:rPr>
          <w:b/>
          <w:sz w:val="21"/>
        </w:rPr>
        <w:t xml:space="preserve"> Table 7-29 Description of EPC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530" w14:textId="77777777">
        <w:trPr>
          <w:trHeight w:val="312"/>
        </w:trPr>
        <w:tc>
          <w:tcPr>
            <w:tcW w:w="959" w:type="dxa"/>
            <w:tcBorders>
              <w:bottom w:val="double" w:sz="1" w:space="0" w:color="000000"/>
            </w:tcBorders>
          </w:tcPr>
          <w:p w14:paraId="49EDD52B"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52C"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52D"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52E"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52F"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14:paraId="49EDD536" w14:textId="77777777">
        <w:trPr>
          <w:trHeight w:val="312"/>
        </w:trPr>
        <w:tc>
          <w:tcPr>
            <w:tcW w:w="959" w:type="dxa"/>
            <w:tcBorders>
              <w:top w:val="double" w:sz="1" w:space="0" w:color="000000"/>
            </w:tcBorders>
          </w:tcPr>
          <w:p w14:paraId="49EDD531" w14:textId="77777777" w:rsidR="00C441A2" w:rsidRDefault="003F76D0">
            <w:pPr>
              <w:pStyle w:val="TableParagraph"/>
              <w:spacing w:before="51"/>
              <w:ind w:left="87" w:right="79"/>
              <w:rPr>
                <w:sz w:val="18"/>
              </w:rPr>
            </w:pPr>
            <w:r>
              <w:rPr>
                <w:sz w:val="18"/>
              </w:rPr>
              <w:t xml:space="preserve">The EPC </w:t>
            </w:r>
          </w:p>
        </w:tc>
        <w:tc>
          <w:tcPr>
            <w:tcW w:w="709" w:type="dxa"/>
            <w:tcBorders>
              <w:top w:val="double" w:sz="1" w:space="0" w:color="000000"/>
            </w:tcBorders>
          </w:tcPr>
          <w:p w14:paraId="49EDD532" w14:textId="77777777" w:rsidR="00C441A2" w:rsidRDefault="003F76D0">
            <w:pPr>
              <w:pStyle w:val="TableParagraph"/>
              <w:spacing w:before="51"/>
              <w:ind w:left="93" w:right="84"/>
              <w:rPr>
                <w:sz w:val="18"/>
              </w:rPr>
            </w:pPr>
            <w:r>
              <w:rPr>
                <w:sz w:val="18"/>
              </w:rPr>
              <w:t xml:space="preserve">63.. 0 </w:t>
            </w:r>
          </w:p>
        </w:tc>
        <w:tc>
          <w:tcPr>
            <w:tcW w:w="6662" w:type="dxa"/>
            <w:tcBorders>
              <w:top w:val="double" w:sz="1" w:space="0" w:color="000000"/>
            </w:tcBorders>
          </w:tcPr>
          <w:p w14:paraId="49EDD533"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Exception program counter. </w:t>
            </w:r>
          </w:p>
        </w:tc>
        <w:tc>
          <w:tcPr>
            <w:tcW w:w="709" w:type="dxa"/>
            <w:tcBorders>
              <w:top w:val="double" w:sz="1" w:space="0" w:color="000000"/>
            </w:tcBorders>
          </w:tcPr>
          <w:p w14:paraId="49EDD534" w14:textId="77777777" w:rsidR="00C441A2" w:rsidRDefault="003F76D0">
            <w:pPr>
              <w:pStyle w:val="TableParagraph"/>
              <w:spacing w:before="51"/>
              <w:ind w:left="93" w:right="83"/>
              <w:rPr>
                <w:sz w:val="18"/>
              </w:rPr>
            </w:pPr>
            <w:r>
              <w:rPr>
                <w:sz w:val="18"/>
              </w:rPr>
              <w:t xml:space="preserve">R/W </w:t>
            </w:r>
          </w:p>
        </w:tc>
        <w:tc>
          <w:tcPr>
            <w:tcW w:w="923" w:type="dxa"/>
            <w:tcBorders>
              <w:top w:val="double" w:sz="1" w:space="0" w:color="000000"/>
            </w:tcBorders>
          </w:tcPr>
          <w:p w14:paraId="49EDD535" w14:textId="77777777" w:rsidR="00C441A2" w:rsidRDefault="003F76D0">
            <w:pPr>
              <w:pStyle w:val="TableParagraph"/>
              <w:spacing w:before="41"/>
              <w:ind w:left="6"/>
              <w:rPr>
                <w:rFonts w:ascii="宋体" w:eastAsia="宋体"/>
                <w:sz w:val="18"/>
              </w:rPr>
            </w:pPr>
            <w:r>
              <w:rPr>
                <w:rFonts w:ascii="宋体" w:eastAsia="宋体" w:hint="eastAsia"/>
                <w:sz w:val="18"/>
              </w:rPr>
              <w:t xml:space="preserve">There is no </w:t>
            </w:r>
          </w:p>
        </w:tc>
      </w:tr>
    </w:tbl>
    <w:p w14:paraId="49EDD537" w14:textId="77777777" w:rsidR="00C441A2" w:rsidRDefault="00C441A2">
      <w:pPr>
        <w:rPr>
          <w:sz w:val="18"/>
        </w:rPr>
        <w:sectPr w:rsidR="00C441A2">
          <w:headerReference w:type="default" r:id="rId76"/>
          <w:footerReference w:type="default" r:id="rId77"/>
          <w:pgSz w:w="11910" w:h="16840"/>
          <w:pgMar w:top="1620" w:right="0" w:bottom="1380" w:left="0" w:header="890" w:footer="1195" w:gutter="0"/>
          <w:pgNumType w:start="113"/>
          <w:cols w:space="720"/>
        </w:sectPr>
      </w:pPr>
    </w:p>
    <w:p w14:paraId="49EDD538" w14:textId="77777777" w:rsidR="00C441A2" w:rsidRDefault="003F76D0">
      <w:pPr>
        <w:pStyle w:val="2"/>
        <w:numPr>
          <w:ilvl w:val="1"/>
          <w:numId w:val="5"/>
        </w:numPr>
        <w:tabs>
          <w:tab w:val="left" w:pos="1919"/>
          <w:tab w:val="left" w:pos="1920"/>
        </w:tabs>
        <w:ind w:left="1920" w:hanging="840"/>
      </w:pPr>
      <w:bookmarkStart w:id="438" w:name="7.26_PRId寄存器_(CP0_Register_15,_Select_0)"/>
      <w:bookmarkEnd w:id="438"/>
      <w:r>
        <w:lastRenderedPageBreak/>
        <w:t xml:space="preserve"> </w:t>
      </w:r>
      <w:bookmarkStart w:id="439" w:name="_Toc44084322"/>
      <w:r>
        <w:t>PRId Register (CP0 Register 15, Select 0)</w:t>
      </w:r>
      <w:bookmarkEnd w:id="439"/>
      <w:r>
        <w:t xml:space="preserve"> </w:t>
      </w:r>
    </w:p>
    <w:p w14:paraId="49EDD539"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PRId register is a 32-bit read-only register that contains information identifying the MIPS processor manufacturer, processor type, and implementation version. </w:t>
      </w:r>
    </w:p>
    <w:p w14:paraId="49EDD53A"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58" w:history="1">
        <w:r w:rsidR="003F76D0" w:rsidRPr="004C5CEE">
          <w:rPr>
            <w:rFonts w:ascii="Times New Roman" w:hAnsi="Times New Roman" w:cs="Times New Roman"/>
          </w:rPr>
          <w:t xml:space="preserve">Figure 7-28 illustrates the format of the PRId register; </w:t>
        </w:r>
      </w:hyperlink>
      <w:hyperlink w:anchor="_bookmark259" w:history="1">
        <w:r w:rsidR="003F76D0" w:rsidRPr="004C5CEE">
          <w:rPr>
            <w:rFonts w:ascii="Times New Roman" w:hAnsi="Times New Roman" w:cs="Times New Roman"/>
          </w:rPr>
          <w:t xml:space="preserve"> The PRId register fields are described in Table 7-30. </w:t>
        </w:r>
      </w:hyperlink>
    </w:p>
    <w:p w14:paraId="49EDD53B"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D53C" w14:textId="77777777" w:rsidR="00C441A2" w:rsidRDefault="00C441A2">
      <w:pPr>
        <w:pStyle w:val="a3"/>
        <w:spacing w:before="11"/>
        <w:rPr>
          <w:sz w:val="17"/>
        </w:rPr>
      </w:pPr>
    </w:p>
    <w:p w14:paraId="49EDD53D" w14:textId="77777777" w:rsidR="00C441A2" w:rsidRDefault="003F76D0">
      <w:pPr>
        <w:pStyle w:val="4"/>
        <w:spacing w:before="1"/>
        <w:ind w:left="894"/>
      </w:pPr>
      <w:bookmarkStart w:id="440" w:name="_bookmark258"/>
      <w:bookmarkEnd w:id="440"/>
      <w:r>
        <w:t xml:space="preserve"> Figure 7-28 PRId register format </w:t>
      </w:r>
    </w:p>
    <w:p w14:paraId="49EDD53E" w14:textId="77777777" w:rsidR="00C441A2" w:rsidRDefault="00C441A2">
      <w:pPr>
        <w:pStyle w:val="a3"/>
        <w:spacing w:before="2"/>
        <w:rPr>
          <w:b/>
          <w:sz w:val="9"/>
        </w:rPr>
      </w:pPr>
    </w:p>
    <w:tbl>
      <w:tblPr>
        <w:tblStyle w:val="TableNormal"/>
        <w:tblW w:w="0" w:type="auto"/>
        <w:tblInd w:w="963" w:type="dxa"/>
        <w:tblLayout w:type="fixed"/>
        <w:tblLook w:val="01E0" w:firstRow="1" w:lastRow="1" w:firstColumn="1" w:lastColumn="1" w:noHBand="0" w:noVBand="0"/>
      </w:tblPr>
      <w:tblGrid>
        <w:gridCol w:w="1246"/>
        <w:gridCol w:w="1247"/>
        <w:gridCol w:w="1249"/>
        <w:gridCol w:w="1250"/>
        <w:gridCol w:w="1263"/>
        <w:gridCol w:w="1233"/>
        <w:gridCol w:w="1251"/>
        <w:gridCol w:w="1253"/>
      </w:tblGrid>
      <w:tr w:rsidR="00C441A2" w14:paraId="49EDD547" w14:textId="77777777">
        <w:trPr>
          <w:trHeight w:val="216"/>
        </w:trPr>
        <w:tc>
          <w:tcPr>
            <w:tcW w:w="1246" w:type="dxa"/>
            <w:tcBorders>
              <w:bottom w:val="single" w:sz="4" w:space="0" w:color="000000"/>
            </w:tcBorders>
          </w:tcPr>
          <w:p w14:paraId="49EDD53F"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1247" w:type="dxa"/>
            <w:tcBorders>
              <w:bottom w:val="single" w:sz="4" w:space="0" w:color="000000"/>
            </w:tcBorders>
          </w:tcPr>
          <w:p w14:paraId="49EDD540" w14:textId="77777777" w:rsidR="00C441A2" w:rsidRDefault="003F76D0">
            <w:pPr>
              <w:pStyle w:val="TableParagraph"/>
              <w:spacing w:before="0" w:line="123" w:lineRule="exact"/>
              <w:ind w:right="88"/>
              <w:jc w:val="right"/>
              <w:rPr>
                <w:rFonts w:ascii="Arial"/>
                <w:sz w:val="11"/>
              </w:rPr>
            </w:pPr>
            <w:r>
              <w:rPr>
                <w:rFonts w:ascii="Arial"/>
                <w:sz w:val="11"/>
              </w:rPr>
              <w:t xml:space="preserve">24 </w:t>
            </w:r>
          </w:p>
        </w:tc>
        <w:tc>
          <w:tcPr>
            <w:tcW w:w="1249" w:type="dxa"/>
            <w:tcBorders>
              <w:bottom w:val="single" w:sz="4" w:space="0" w:color="000000"/>
            </w:tcBorders>
          </w:tcPr>
          <w:p w14:paraId="49EDD541" w14:textId="77777777" w:rsidR="00C441A2" w:rsidRDefault="003F76D0">
            <w:pPr>
              <w:pStyle w:val="TableParagraph"/>
              <w:spacing w:before="0" w:line="123" w:lineRule="exact"/>
              <w:ind w:left="99"/>
              <w:jc w:val="left"/>
              <w:rPr>
                <w:rFonts w:ascii="Arial"/>
                <w:sz w:val="11"/>
              </w:rPr>
            </w:pPr>
            <w:r>
              <w:rPr>
                <w:rFonts w:ascii="Arial"/>
                <w:sz w:val="11"/>
              </w:rPr>
              <w:t xml:space="preserve">23 </w:t>
            </w:r>
          </w:p>
        </w:tc>
        <w:tc>
          <w:tcPr>
            <w:tcW w:w="1250" w:type="dxa"/>
            <w:tcBorders>
              <w:bottom w:val="single" w:sz="4" w:space="0" w:color="000000"/>
            </w:tcBorders>
          </w:tcPr>
          <w:p w14:paraId="49EDD542" w14:textId="77777777" w:rsidR="00C441A2" w:rsidRDefault="003F76D0">
            <w:pPr>
              <w:pStyle w:val="TableParagraph"/>
              <w:spacing w:before="0" w:line="123" w:lineRule="exact"/>
              <w:ind w:right="88"/>
              <w:jc w:val="right"/>
              <w:rPr>
                <w:rFonts w:ascii="Arial"/>
                <w:sz w:val="11"/>
              </w:rPr>
            </w:pPr>
            <w:r>
              <w:rPr>
                <w:rFonts w:ascii="Arial"/>
                <w:sz w:val="11"/>
              </w:rPr>
              <w:t xml:space="preserve">16 </w:t>
            </w:r>
          </w:p>
        </w:tc>
        <w:tc>
          <w:tcPr>
            <w:tcW w:w="1263" w:type="dxa"/>
            <w:tcBorders>
              <w:bottom w:val="single" w:sz="4" w:space="0" w:color="000000"/>
            </w:tcBorders>
          </w:tcPr>
          <w:p w14:paraId="49EDD543" w14:textId="77777777" w:rsidR="00C441A2" w:rsidRDefault="003F76D0">
            <w:pPr>
              <w:pStyle w:val="TableParagraph"/>
              <w:spacing w:before="0" w:line="123" w:lineRule="exact"/>
              <w:ind w:left="100"/>
              <w:jc w:val="left"/>
              <w:rPr>
                <w:rFonts w:ascii="Arial"/>
                <w:sz w:val="11"/>
              </w:rPr>
            </w:pPr>
            <w:r>
              <w:rPr>
                <w:rFonts w:ascii="Arial"/>
                <w:sz w:val="11"/>
              </w:rPr>
              <w:t xml:space="preserve">15 </w:t>
            </w:r>
          </w:p>
        </w:tc>
        <w:tc>
          <w:tcPr>
            <w:tcW w:w="1233" w:type="dxa"/>
            <w:tcBorders>
              <w:bottom w:val="single" w:sz="4" w:space="0" w:color="000000"/>
            </w:tcBorders>
          </w:tcPr>
          <w:p w14:paraId="49EDD544" w14:textId="77777777" w:rsidR="00C441A2" w:rsidRDefault="003F76D0">
            <w:pPr>
              <w:pStyle w:val="TableParagraph"/>
              <w:spacing w:before="0" w:line="123" w:lineRule="exact"/>
              <w:ind w:right="117"/>
              <w:jc w:val="right"/>
              <w:rPr>
                <w:rFonts w:ascii="Arial"/>
                <w:sz w:val="11"/>
              </w:rPr>
            </w:pPr>
            <w:r>
              <w:rPr>
                <w:rFonts w:ascii="Arial"/>
                <w:sz w:val="11"/>
              </w:rPr>
              <w:t xml:space="preserve">8 </w:t>
            </w:r>
          </w:p>
        </w:tc>
        <w:tc>
          <w:tcPr>
            <w:tcW w:w="1251" w:type="dxa"/>
            <w:tcBorders>
              <w:bottom w:val="single" w:sz="4" w:space="0" w:color="000000"/>
            </w:tcBorders>
          </w:tcPr>
          <w:p w14:paraId="49EDD545" w14:textId="77777777" w:rsidR="00C441A2" w:rsidRDefault="003F76D0">
            <w:pPr>
              <w:pStyle w:val="TableParagraph"/>
              <w:spacing w:before="0" w:line="123" w:lineRule="exact"/>
              <w:ind w:left="131"/>
              <w:jc w:val="left"/>
              <w:rPr>
                <w:rFonts w:ascii="Arial"/>
                <w:sz w:val="11"/>
              </w:rPr>
            </w:pPr>
            <w:r>
              <w:rPr>
                <w:rFonts w:ascii="Arial"/>
                <w:sz w:val="11"/>
              </w:rPr>
              <w:t xml:space="preserve">7 </w:t>
            </w:r>
          </w:p>
        </w:tc>
        <w:tc>
          <w:tcPr>
            <w:tcW w:w="1253" w:type="dxa"/>
            <w:tcBorders>
              <w:bottom w:val="single" w:sz="4" w:space="0" w:color="000000"/>
            </w:tcBorders>
          </w:tcPr>
          <w:p w14:paraId="49EDD546" w14:textId="77777777" w:rsidR="00C441A2" w:rsidRDefault="003F76D0">
            <w:pPr>
              <w:pStyle w:val="TableParagraph"/>
              <w:spacing w:before="0" w:line="123" w:lineRule="exact"/>
              <w:ind w:right="117"/>
              <w:jc w:val="right"/>
              <w:rPr>
                <w:rFonts w:ascii="Arial"/>
                <w:sz w:val="11"/>
              </w:rPr>
            </w:pPr>
            <w:r>
              <w:rPr>
                <w:rFonts w:ascii="Arial"/>
                <w:sz w:val="11"/>
              </w:rPr>
              <w:t xml:space="preserve">0 </w:t>
            </w:r>
          </w:p>
        </w:tc>
      </w:tr>
      <w:tr w:rsidR="00C441A2" w14:paraId="49EDD54C" w14:textId="77777777">
        <w:trPr>
          <w:trHeight w:val="313"/>
        </w:trPr>
        <w:tc>
          <w:tcPr>
            <w:tcW w:w="2493" w:type="dxa"/>
            <w:gridSpan w:val="2"/>
            <w:tcBorders>
              <w:top w:val="single" w:sz="4" w:space="0" w:color="000000"/>
              <w:left w:val="single" w:sz="4" w:space="0" w:color="000000"/>
              <w:bottom w:val="single" w:sz="4" w:space="0" w:color="000000"/>
              <w:right w:val="single" w:sz="4" w:space="0" w:color="000000"/>
            </w:tcBorders>
          </w:tcPr>
          <w:p w14:paraId="49EDD548" w14:textId="77777777" w:rsidR="00C441A2" w:rsidRDefault="003F76D0">
            <w:pPr>
              <w:pStyle w:val="TableParagraph"/>
              <w:ind w:left="10"/>
              <w:rPr>
                <w:sz w:val="18"/>
              </w:rPr>
            </w:pPr>
            <w:r>
              <w:rPr>
                <w:sz w:val="18"/>
              </w:rPr>
              <w:t xml:space="preserve">0 </w:t>
            </w:r>
          </w:p>
        </w:tc>
        <w:tc>
          <w:tcPr>
            <w:tcW w:w="2499" w:type="dxa"/>
            <w:gridSpan w:val="2"/>
            <w:tcBorders>
              <w:top w:val="single" w:sz="4" w:space="0" w:color="000000"/>
              <w:left w:val="single" w:sz="4" w:space="0" w:color="000000"/>
              <w:bottom w:val="single" w:sz="4" w:space="0" w:color="000000"/>
              <w:right w:val="single" w:sz="4" w:space="0" w:color="000000"/>
            </w:tcBorders>
          </w:tcPr>
          <w:p w14:paraId="49EDD549" w14:textId="77777777" w:rsidR="00C441A2" w:rsidRDefault="003F76D0">
            <w:pPr>
              <w:pStyle w:val="TableParagraph"/>
              <w:ind w:left="803"/>
              <w:jc w:val="left"/>
              <w:rPr>
                <w:sz w:val="18"/>
              </w:rPr>
            </w:pPr>
            <w:r>
              <w:rPr>
                <w:sz w:val="18"/>
              </w:rPr>
              <w:t xml:space="preserve">CompanyID </w:t>
            </w:r>
          </w:p>
        </w:tc>
        <w:tc>
          <w:tcPr>
            <w:tcW w:w="2496" w:type="dxa"/>
            <w:gridSpan w:val="2"/>
            <w:tcBorders>
              <w:top w:val="single" w:sz="4" w:space="0" w:color="000000"/>
              <w:left w:val="single" w:sz="4" w:space="0" w:color="000000"/>
              <w:bottom w:val="single" w:sz="4" w:space="0" w:color="000000"/>
              <w:right w:val="single" w:sz="4" w:space="0" w:color="000000"/>
            </w:tcBorders>
          </w:tcPr>
          <w:p w14:paraId="49EDD54A" w14:textId="77777777" w:rsidR="00C441A2" w:rsidRDefault="003F76D0">
            <w:pPr>
              <w:pStyle w:val="TableParagraph"/>
              <w:ind w:left="781"/>
              <w:jc w:val="left"/>
              <w:rPr>
                <w:sz w:val="18"/>
              </w:rPr>
            </w:pPr>
            <w:r>
              <w:rPr>
                <w:sz w:val="18"/>
              </w:rPr>
              <w:t xml:space="preserve">Processor ID </w:t>
            </w:r>
          </w:p>
        </w:tc>
        <w:tc>
          <w:tcPr>
            <w:tcW w:w="2504" w:type="dxa"/>
            <w:gridSpan w:val="2"/>
            <w:tcBorders>
              <w:top w:val="single" w:sz="4" w:space="0" w:color="000000"/>
              <w:left w:val="single" w:sz="4" w:space="0" w:color="000000"/>
              <w:bottom w:val="single" w:sz="4" w:space="0" w:color="000000"/>
              <w:right w:val="single" w:sz="4" w:space="0" w:color="000000"/>
            </w:tcBorders>
          </w:tcPr>
          <w:p w14:paraId="49EDD54B" w14:textId="77777777" w:rsidR="00C441A2" w:rsidRDefault="003F76D0">
            <w:pPr>
              <w:pStyle w:val="TableParagraph"/>
              <w:ind w:left="914" w:right="900"/>
              <w:rPr>
                <w:sz w:val="18"/>
              </w:rPr>
            </w:pPr>
            <w:r>
              <w:rPr>
                <w:sz w:val="18"/>
              </w:rPr>
              <w:t xml:space="preserve">Revision </w:t>
            </w:r>
          </w:p>
        </w:tc>
      </w:tr>
    </w:tbl>
    <w:p w14:paraId="49EDD54D" w14:textId="77777777" w:rsidR="00C441A2" w:rsidRDefault="00C441A2">
      <w:pPr>
        <w:pStyle w:val="a3"/>
        <w:rPr>
          <w:b/>
          <w:sz w:val="22"/>
        </w:rPr>
      </w:pPr>
    </w:p>
    <w:p w14:paraId="49EDD54E" w14:textId="77777777" w:rsidR="00C441A2" w:rsidRDefault="00C441A2">
      <w:pPr>
        <w:pStyle w:val="a3"/>
        <w:spacing w:before="1"/>
        <w:rPr>
          <w:b/>
          <w:sz w:val="28"/>
        </w:rPr>
      </w:pPr>
    </w:p>
    <w:p w14:paraId="49EDD54F" w14:textId="77777777" w:rsidR="00C441A2" w:rsidRDefault="003F76D0">
      <w:pPr>
        <w:spacing w:after="23"/>
        <w:ind w:left="895" w:right="895"/>
        <w:jc w:val="center"/>
        <w:rPr>
          <w:b/>
          <w:sz w:val="21"/>
        </w:rPr>
      </w:pPr>
      <w:bookmarkStart w:id="441" w:name="_bookmark259"/>
      <w:bookmarkEnd w:id="441"/>
      <w:r>
        <w:rPr>
          <w:b/>
          <w:sz w:val="21"/>
        </w:rPr>
        <w:t xml:space="preserve"> Table 7-30 Description of the PRId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2"/>
        <w:gridCol w:w="851"/>
        <w:gridCol w:w="6238"/>
        <w:gridCol w:w="710"/>
        <w:gridCol w:w="924"/>
      </w:tblGrid>
      <w:tr w:rsidR="00C441A2" w14:paraId="49EDD555" w14:textId="77777777">
        <w:trPr>
          <w:trHeight w:val="312"/>
        </w:trPr>
        <w:tc>
          <w:tcPr>
            <w:tcW w:w="1242" w:type="dxa"/>
            <w:tcBorders>
              <w:bottom w:val="double" w:sz="1" w:space="0" w:color="000000"/>
            </w:tcBorders>
          </w:tcPr>
          <w:p w14:paraId="49EDD550" w14:textId="77777777" w:rsidR="00C441A2" w:rsidRDefault="003F76D0">
            <w:pPr>
              <w:pStyle w:val="TableParagraph"/>
              <w:spacing w:before="21"/>
              <w:ind w:left="155" w:right="145"/>
              <w:rPr>
                <w:rFonts w:ascii="宋体" w:eastAsia="宋体"/>
                <w:b/>
                <w:sz w:val="21"/>
              </w:rPr>
            </w:pPr>
            <w:r>
              <w:rPr>
                <w:rFonts w:ascii="宋体" w:eastAsia="宋体" w:hint="eastAsia"/>
                <w:b/>
                <w:sz w:val="21"/>
              </w:rPr>
              <w:t xml:space="preserve">Domain name </w:t>
            </w:r>
          </w:p>
        </w:tc>
        <w:tc>
          <w:tcPr>
            <w:tcW w:w="851" w:type="dxa"/>
            <w:tcBorders>
              <w:bottom w:val="double" w:sz="1" w:space="0" w:color="000000"/>
            </w:tcBorders>
          </w:tcPr>
          <w:p w14:paraId="49EDD551"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238" w:type="dxa"/>
            <w:tcBorders>
              <w:bottom w:val="double" w:sz="1" w:space="0" w:color="000000"/>
            </w:tcBorders>
          </w:tcPr>
          <w:p w14:paraId="49EDD552" w14:textId="77777777" w:rsidR="00C441A2" w:rsidRDefault="003F76D0">
            <w:pPr>
              <w:pStyle w:val="TableParagraph"/>
              <w:spacing w:before="21"/>
              <w:ind w:left="2676" w:right="2667"/>
              <w:rPr>
                <w:rFonts w:ascii="宋体" w:eastAsia="宋体"/>
                <w:b/>
                <w:sz w:val="21"/>
              </w:rPr>
            </w:pPr>
            <w:r>
              <w:rPr>
                <w:rFonts w:ascii="宋体" w:eastAsia="宋体" w:hint="eastAsia"/>
                <w:b/>
                <w:sz w:val="21"/>
              </w:rPr>
              <w:t xml:space="preserve">Functional description </w:t>
            </w:r>
          </w:p>
        </w:tc>
        <w:tc>
          <w:tcPr>
            <w:tcW w:w="710" w:type="dxa"/>
            <w:tcBorders>
              <w:bottom w:val="double" w:sz="1" w:space="0" w:color="000000"/>
            </w:tcBorders>
          </w:tcPr>
          <w:p w14:paraId="49EDD553" w14:textId="77777777" w:rsidR="00C441A2" w:rsidRDefault="003F76D0">
            <w:pPr>
              <w:pStyle w:val="TableParagraph"/>
              <w:spacing w:before="21"/>
              <w:ind w:left="93" w:right="87"/>
              <w:rPr>
                <w:rFonts w:ascii="宋体" w:eastAsia="宋体"/>
                <w:b/>
                <w:sz w:val="21"/>
              </w:rPr>
            </w:pPr>
            <w:r>
              <w:rPr>
                <w:rFonts w:ascii="宋体" w:eastAsia="宋体" w:hint="eastAsia"/>
                <w:b/>
                <w:sz w:val="21"/>
              </w:rPr>
              <w:t xml:space="preserve">Read/write </w:t>
            </w:r>
          </w:p>
        </w:tc>
        <w:tc>
          <w:tcPr>
            <w:tcW w:w="924" w:type="dxa"/>
            <w:tcBorders>
              <w:bottom w:val="double" w:sz="1" w:space="0" w:color="000000"/>
            </w:tcBorders>
          </w:tcPr>
          <w:p w14:paraId="49EDD554" w14:textId="77777777" w:rsidR="00C441A2" w:rsidRDefault="003F76D0">
            <w:pPr>
              <w:pStyle w:val="TableParagraph"/>
              <w:spacing w:before="21"/>
              <w:ind w:left="122" w:right="118"/>
              <w:rPr>
                <w:rFonts w:ascii="宋体" w:eastAsia="宋体"/>
                <w:b/>
                <w:sz w:val="21"/>
              </w:rPr>
            </w:pPr>
            <w:r>
              <w:rPr>
                <w:rFonts w:ascii="宋体" w:eastAsia="宋体" w:hint="eastAsia"/>
                <w:b/>
                <w:sz w:val="21"/>
              </w:rPr>
              <w:t xml:space="preserve">Reset value </w:t>
            </w:r>
          </w:p>
        </w:tc>
      </w:tr>
      <w:tr w:rsidR="00C441A2" w14:paraId="49EDD55B" w14:textId="77777777">
        <w:trPr>
          <w:trHeight w:val="312"/>
        </w:trPr>
        <w:tc>
          <w:tcPr>
            <w:tcW w:w="1242" w:type="dxa"/>
            <w:tcBorders>
              <w:top w:val="double" w:sz="1" w:space="0" w:color="000000"/>
            </w:tcBorders>
          </w:tcPr>
          <w:p w14:paraId="49EDD556" w14:textId="77777777" w:rsidR="00C441A2" w:rsidRPr="000657D8" w:rsidRDefault="003F76D0">
            <w:pPr>
              <w:pStyle w:val="TableParagraph"/>
              <w:spacing w:before="51"/>
              <w:ind w:left="9"/>
              <w:rPr>
                <w:sz w:val="18"/>
              </w:rPr>
            </w:pPr>
            <w:r w:rsidRPr="000657D8">
              <w:rPr>
                <w:sz w:val="18"/>
              </w:rPr>
              <w:t xml:space="preserve">0 </w:t>
            </w:r>
          </w:p>
        </w:tc>
        <w:tc>
          <w:tcPr>
            <w:tcW w:w="851" w:type="dxa"/>
            <w:tcBorders>
              <w:top w:val="double" w:sz="1" w:space="0" w:color="000000"/>
            </w:tcBorders>
          </w:tcPr>
          <w:p w14:paraId="49EDD557" w14:textId="77777777" w:rsidR="00C441A2" w:rsidRPr="000657D8" w:rsidRDefault="003F76D0">
            <w:pPr>
              <w:pStyle w:val="TableParagraph"/>
              <w:spacing w:before="51"/>
              <w:ind w:right="187"/>
              <w:jc w:val="right"/>
              <w:rPr>
                <w:sz w:val="18"/>
              </w:rPr>
            </w:pPr>
            <w:r w:rsidRPr="000657D8">
              <w:rPr>
                <w:sz w:val="18"/>
              </w:rPr>
              <w:t xml:space="preserve">31.. 24 </w:t>
            </w:r>
          </w:p>
        </w:tc>
        <w:tc>
          <w:tcPr>
            <w:tcW w:w="6238" w:type="dxa"/>
            <w:tcBorders>
              <w:top w:val="double" w:sz="1" w:space="0" w:color="000000"/>
            </w:tcBorders>
          </w:tcPr>
          <w:p w14:paraId="49EDD558"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Read only is always 0. </w:t>
            </w:r>
          </w:p>
        </w:tc>
        <w:tc>
          <w:tcPr>
            <w:tcW w:w="710" w:type="dxa"/>
            <w:tcBorders>
              <w:top w:val="double" w:sz="1" w:space="0" w:color="000000"/>
            </w:tcBorders>
          </w:tcPr>
          <w:p w14:paraId="49EDD559" w14:textId="77777777" w:rsidR="00C441A2" w:rsidRPr="000657D8" w:rsidRDefault="003F76D0">
            <w:pPr>
              <w:pStyle w:val="TableParagraph"/>
              <w:spacing w:before="51"/>
              <w:ind w:left="7"/>
              <w:rPr>
                <w:sz w:val="18"/>
              </w:rPr>
            </w:pPr>
            <w:r w:rsidRPr="000657D8">
              <w:rPr>
                <w:sz w:val="18"/>
              </w:rPr>
              <w:t xml:space="preserve">0 </w:t>
            </w:r>
          </w:p>
        </w:tc>
        <w:tc>
          <w:tcPr>
            <w:tcW w:w="924" w:type="dxa"/>
            <w:tcBorders>
              <w:top w:val="double" w:sz="1" w:space="0" w:color="000000"/>
            </w:tcBorders>
          </w:tcPr>
          <w:p w14:paraId="49EDD55A" w14:textId="77777777" w:rsidR="00C441A2" w:rsidRPr="000657D8" w:rsidRDefault="003F76D0">
            <w:pPr>
              <w:pStyle w:val="TableParagraph"/>
              <w:spacing w:before="51"/>
              <w:ind w:left="3"/>
              <w:rPr>
                <w:sz w:val="18"/>
              </w:rPr>
            </w:pPr>
            <w:r w:rsidRPr="000657D8">
              <w:rPr>
                <w:sz w:val="18"/>
              </w:rPr>
              <w:t xml:space="preserve">0 </w:t>
            </w:r>
          </w:p>
        </w:tc>
      </w:tr>
      <w:tr w:rsidR="00C441A2" w14:paraId="49EDD566" w14:textId="77777777">
        <w:trPr>
          <w:trHeight w:val="623"/>
        </w:trPr>
        <w:tc>
          <w:tcPr>
            <w:tcW w:w="1242" w:type="dxa"/>
          </w:tcPr>
          <w:p w14:paraId="49EDD55C" w14:textId="77777777" w:rsidR="00C441A2" w:rsidRPr="000657D8" w:rsidRDefault="00C441A2">
            <w:pPr>
              <w:pStyle w:val="TableParagraph"/>
              <w:spacing w:before="1"/>
              <w:jc w:val="left"/>
              <w:rPr>
                <w:b/>
                <w:sz w:val="16"/>
              </w:rPr>
            </w:pPr>
          </w:p>
          <w:p w14:paraId="49EDD55D" w14:textId="77777777" w:rsidR="00C441A2" w:rsidRPr="000657D8" w:rsidRDefault="003F76D0">
            <w:pPr>
              <w:pStyle w:val="TableParagraph"/>
              <w:spacing w:before="0"/>
              <w:ind w:left="154" w:right="146"/>
              <w:rPr>
                <w:sz w:val="18"/>
              </w:rPr>
            </w:pPr>
            <w:r w:rsidRPr="000657D8">
              <w:rPr>
                <w:sz w:val="18"/>
              </w:rPr>
              <w:t xml:space="preserve">CompanyID </w:t>
            </w:r>
          </w:p>
        </w:tc>
        <w:tc>
          <w:tcPr>
            <w:tcW w:w="851" w:type="dxa"/>
          </w:tcPr>
          <w:p w14:paraId="49EDD55E" w14:textId="77777777" w:rsidR="00C441A2" w:rsidRPr="000657D8" w:rsidRDefault="00C441A2">
            <w:pPr>
              <w:pStyle w:val="TableParagraph"/>
              <w:spacing w:before="1"/>
              <w:jc w:val="left"/>
              <w:rPr>
                <w:b/>
                <w:sz w:val="16"/>
              </w:rPr>
            </w:pPr>
          </w:p>
          <w:p w14:paraId="49EDD55F" w14:textId="77777777" w:rsidR="00C441A2" w:rsidRPr="000657D8" w:rsidRDefault="003F76D0">
            <w:pPr>
              <w:pStyle w:val="TableParagraph"/>
              <w:spacing w:before="0"/>
              <w:ind w:right="187"/>
              <w:jc w:val="right"/>
              <w:rPr>
                <w:sz w:val="18"/>
              </w:rPr>
            </w:pPr>
            <w:r w:rsidRPr="000657D8">
              <w:rPr>
                <w:sz w:val="18"/>
              </w:rPr>
              <w:t xml:space="preserve">23.. 16 </w:t>
            </w:r>
          </w:p>
        </w:tc>
        <w:tc>
          <w:tcPr>
            <w:tcW w:w="6238" w:type="dxa"/>
          </w:tcPr>
          <w:p w14:paraId="49EDD560"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Company ID number. </w:t>
            </w:r>
          </w:p>
          <w:p w14:paraId="49EDD561" w14:textId="77777777" w:rsidR="00C441A2" w:rsidRPr="000657D8" w:rsidRDefault="003F76D0">
            <w:pPr>
              <w:pStyle w:val="TableParagraph"/>
              <w:spacing w:before="82"/>
              <w:ind w:left="107"/>
              <w:jc w:val="left"/>
              <w:rPr>
                <w:rFonts w:eastAsia="宋体"/>
                <w:sz w:val="18"/>
              </w:rPr>
            </w:pPr>
            <w:r w:rsidRPr="000657D8">
              <w:rPr>
                <w:rFonts w:eastAsia="宋体"/>
                <w:sz w:val="18"/>
              </w:rPr>
              <w:t xml:space="preserve">When dig.idsel is 0, the value is 0x14;  When dig.idsel is 1, the value is 0x00. </w:t>
            </w:r>
          </w:p>
        </w:tc>
        <w:tc>
          <w:tcPr>
            <w:tcW w:w="710" w:type="dxa"/>
          </w:tcPr>
          <w:p w14:paraId="49EDD562" w14:textId="77777777" w:rsidR="00C441A2" w:rsidRPr="000657D8" w:rsidRDefault="00C441A2">
            <w:pPr>
              <w:pStyle w:val="TableParagraph"/>
              <w:spacing w:before="1"/>
              <w:jc w:val="left"/>
              <w:rPr>
                <w:b/>
                <w:sz w:val="16"/>
              </w:rPr>
            </w:pPr>
          </w:p>
          <w:p w14:paraId="49EDD563" w14:textId="77777777" w:rsidR="00C441A2" w:rsidRPr="000657D8" w:rsidRDefault="003F76D0">
            <w:pPr>
              <w:pStyle w:val="TableParagraph"/>
              <w:spacing w:before="0"/>
              <w:ind w:left="7"/>
              <w:rPr>
                <w:sz w:val="18"/>
              </w:rPr>
            </w:pPr>
            <w:r w:rsidRPr="000657D8">
              <w:rPr>
                <w:sz w:val="18"/>
              </w:rPr>
              <w:t xml:space="preserve">R </w:t>
            </w:r>
          </w:p>
        </w:tc>
        <w:tc>
          <w:tcPr>
            <w:tcW w:w="924" w:type="dxa"/>
          </w:tcPr>
          <w:p w14:paraId="49EDD564" w14:textId="77777777" w:rsidR="00C441A2" w:rsidRPr="000657D8" w:rsidRDefault="00C441A2">
            <w:pPr>
              <w:pStyle w:val="TableParagraph"/>
              <w:spacing w:before="1"/>
              <w:jc w:val="left"/>
              <w:rPr>
                <w:b/>
                <w:sz w:val="16"/>
              </w:rPr>
            </w:pPr>
          </w:p>
          <w:p w14:paraId="49EDD565" w14:textId="77777777" w:rsidR="00C441A2" w:rsidRPr="000657D8" w:rsidRDefault="003F76D0">
            <w:pPr>
              <w:pStyle w:val="TableParagraph"/>
              <w:spacing w:before="0"/>
              <w:ind w:left="120" w:right="118"/>
              <w:rPr>
                <w:sz w:val="18"/>
              </w:rPr>
            </w:pPr>
            <w:r w:rsidRPr="000657D8">
              <w:rPr>
                <w:sz w:val="18"/>
              </w:rPr>
              <w:t xml:space="preserve">0 x14 </w:t>
            </w:r>
          </w:p>
        </w:tc>
      </w:tr>
      <w:tr w:rsidR="00C441A2" w14:paraId="49EDD56C" w14:textId="77777777">
        <w:trPr>
          <w:trHeight w:val="311"/>
        </w:trPr>
        <w:tc>
          <w:tcPr>
            <w:tcW w:w="1242" w:type="dxa"/>
          </w:tcPr>
          <w:p w14:paraId="49EDD567" w14:textId="77777777" w:rsidR="00C441A2" w:rsidRPr="000657D8" w:rsidRDefault="003F76D0">
            <w:pPr>
              <w:pStyle w:val="TableParagraph"/>
              <w:ind w:left="155" w:right="146"/>
              <w:rPr>
                <w:sz w:val="18"/>
              </w:rPr>
            </w:pPr>
            <w:r w:rsidRPr="000657D8">
              <w:rPr>
                <w:sz w:val="18"/>
              </w:rPr>
              <w:t xml:space="preserve">ProcessorID </w:t>
            </w:r>
          </w:p>
        </w:tc>
        <w:tc>
          <w:tcPr>
            <w:tcW w:w="851" w:type="dxa"/>
          </w:tcPr>
          <w:p w14:paraId="49EDD568" w14:textId="77777777" w:rsidR="00C441A2" w:rsidRPr="000657D8" w:rsidRDefault="003F76D0">
            <w:pPr>
              <w:pStyle w:val="TableParagraph"/>
              <w:ind w:right="233"/>
              <w:jc w:val="right"/>
              <w:rPr>
                <w:sz w:val="18"/>
              </w:rPr>
            </w:pPr>
            <w:r w:rsidRPr="000657D8">
              <w:rPr>
                <w:sz w:val="18"/>
              </w:rPr>
              <w:t xml:space="preserve">15.. 8 </w:t>
            </w:r>
          </w:p>
        </w:tc>
        <w:tc>
          <w:tcPr>
            <w:tcW w:w="6238" w:type="dxa"/>
          </w:tcPr>
          <w:p w14:paraId="49EDD569"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Processor type number. 0 x63. </w:t>
            </w:r>
          </w:p>
        </w:tc>
        <w:tc>
          <w:tcPr>
            <w:tcW w:w="710" w:type="dxa"/>
          </w:tcPr>
          <w:p w14:paraId="49EDD56A" w14:textId="77777777" w:rsidR="00C441A2" w:rsidRPr="000657D8" w:rsidRDefault="003F76D0">
            <w:pPr>
              <w:pStyle w:val="TableParagraph"/>
              <w:ind w:left="6"/>
              <w:rPr>
                <w:sz w:val="18"/>
              </w:rPr>
            </w:pPr>
            <w:r w:rsidRPr="000657D8">
              <w:rPr>
                <w:sz w:val="18"/>
              </w:rPr>
              <w:t xml:space="preserve">R </w:t>
            </w:r>
          </w:p>
        </w:tc>
        <w:tc>
          <w:tcPr>
            <w:tcW w:w="924" w:type="dxa"/>
          </w:tcPr>
          <w:p w14:paraId="49EDD56B" w14:textId="77777777" w:rsidR="00C441A2" w:rsidRPr="000657D8" w:rsidRDefault="003F76D0">
            <w:pPr>
              <w:pStyle w:val="TableParagraph"/>
              <w:ind w:left="120" w:right="118"/>
              <w:rPr>
                <w:sz w:val="18"/>
              </w:rPr>
            </w:pPr>
            <w:r w:rsidRPr="000657D8">
              <w:rPr>
                <w:sz w:val="18"/>
              </w:rPr>
              <w:t xml:space="preserve">0 x63 </w:t>
            </w:r>
          </w:p>
        </w:tc>
      </w:tr>
      <w:tr w:rsidR="00C441A2" w14:paraId="49EDD577" w14:textId="77777777">
        <w:trPr>
          <w:trHeight w:val="624"/>
        </w:trPr>
        <w:tc>
          <w:tcPr>
            <w:tcW w:w="1242" w:type="dxa"/>
          </w:tcPr>
          <w:p w14:paraId="49EDD56D" w14:textId="77777777" w:rsidR="00C441A2" w:rsidRPr="000657D8" w:rsidRDefault="00C441A2">
            <w:pPr>
              <w:pStyle w:val="TableParagraph"/>
              <w:spacing w:before="2"/>
              <w:jc w:val="left"/>
              <w:rPr>
                <w:b/>
                <w:sz w:val="16"/>
              </w:rPr>
            </w:pPr>
          </w:p>
          <w:p w14:paraId="49EDD56E" w14:textId="77777777" w:rsidR="00C441A2" w:rsidRPr="000657D8" w:rsidRDefault="003F76D0">
            <w:pPr>
              <w:pStyle w:val="TableParagraph"/>
              <w:spacing w:before="0"/>
              <w:ind w:left="155" w:right="145"/>
              <w:rPr>
                <w:sz w:val="18"/>
              </w:rPr>
            </w:pPr>
            <w:r w:rsidRPr="000657D8">
              <w:rPr>
                <w:sz w:val="18"/>
              </w:rPr>
              <w:t xml:space="preserve">Revision </w:t>
            </w:r>
          </w:p>
        </w:tc>
        <w:tc>
          <w:tcPr>
            <w:tcW w:w="851" w:type="dxa"/>
          </w:tcPr>
          <w:p w14:paraId="49EDD56F" w14:textId="77777777" w:rsidR="00C441A2" w:rsidRPr="000657D8" w:rsidRDefault="00C441A2">
            <w:pPr>
              <w:pStyle w:val="TableParagraph"/>
              <w:spacing w:before="2"/>
              <w:jc w:val="left"/>
              <w:rPr>
                <w:b/>
                <w:sz w:val="16"/>
              </w:rPr>
            </w:pPr>
          </w:p>
          <w:p w14:paraId="49EDD570" w14:textId="77777777" w:rsidR="00C441A2" w:rsidRPr="000657D8" w:rsidRDefault="003F76D0">
            <w:pPr>
              <w:pStyle w:val="TableParagraph"/>
              <w:spacing w:before="0"/>
              <w:ind w:right="277"/>
              <w:jc w:val="right"/>
              <w:rPr>
                <w:sz w:val="18"/>
              </w:rPr>
            </w:pPr>
            <w:r w:rsidRPr="000657D8">
              <w:rPr>
                <w:sz w:val="18"/>
              </w:rPr>
              <w:t xml:space="preserve">7.. 0 </w:t>
            </w:r>
          </w:p>
        </w:tc>
        <w:tc>
          <w:tcPr>
            <w:tcW w:w="6238" w:type="dxa"/>
          </w:tcPr>
          <w:p w14:paraId="49EDD571" w14:textId="77777777" w:rsidR="00C441A2" w:rsidRPr="000657D8" w:rsidRDefault="003F76D0">
            <w:pPr>
              <w:pStyle w:val="TableParagraph"/>
              <w:spacing w:before="42"/>
              <w:ind w:left="107"/>
              <w:jc w:val="left"/>
              <w:rPr>
                <w:rFonts w:eastAsia="宋体"/>
                <w:sz w:val="18"/>
              </w:rPr>
            </w:pPr>
            <w:r w:rsidRPr="000657D8">
              <w:rPr>
                <w:rFonts w:eastAsia="宋体"/>
                <w:sz w:val="18"/>
              </w:rPr>
              <w:t xml:space="preserve">Implementation version number. </w:t>
            </w:r>
          </w:p>
          <w:p w14:paraId="49EDD572" w14:textId="77777777" w:rsidR="00C441A2" w:rsidRPr="000657D8" w:rsidRDefault="003F76D0">
            <w:pPr>
              <w:pStyle w:val="TableParagraph"/>
              <w:spacing w:before="81"/>
              <w:ind w:left="107"/>
              <w:jc w:val="left"/>
              <w:rPr>
                <w:rFonts w:eastAsia="宋体"/>
                <w:sz w:val="18"/>
              </w:rPr>
            </w:pPr>
            <w:r w:rsidRPr="000657D8">
              <w:rPr>
                <w:rFonts w:eastAsia="宋体"/>
                <w:sz w:val="18"/>
              </w:rPr>
              <w:t xml:space="preserve">When dig.idsel is 0, the value is 0x08;  When dig.idsel is 1, the value is 0x05. </w:t>
            </w:r>
          </w:p>
        </w:tc>
        <w:tc>
          <w:tcPr>
            <w:tcW w:w="710" w:type="dxa"/>
          </w:tcPr>
          <w:p w14:paraId="49EDD573" w14:textId="77777777" w:rsidR="00C441A2" w:rsidRPr="000657D8" w:rsidRDefault="00C441A2">
            <w:pPr>
              <w:pStyle w:val="TableParagraph"/>
              <w:spacing w:before="2"/>
              <w:jc w:val="left"/>
              <w:rPr>
                <w:b/>
                <w:sz w:val="16"/>
              </w:rPr>
            </w:pPr>
          </w:p>
          <w:p w14:paraId="49EDD574" w14:textId="77777777" w:rsidR="00C441A2" w:rsidRPr="000657D8" w:rsidRDefault="003F76D0">
            <w:pPr>
              <w:pStyle w:val="TableParagraph"/>
              <w:spacing w:before="0"/>
              <w:ind w:left="6"/>
              <w:rPr>
                <w:sz w:val="18"/>
              </w:rPr>
            </w:pPr>
            <w:r w:rsidRPr="000657D8">
              <w:rPr>
                <w:sz w:val="18"/>
              </w:rPr>
              <w:t xml:space="preserve">R </w:t>
            </w:r>
          </w:p>
        </w:tc>
        <w:tc>
          <w:tcPr>
            <w:tcW w:w="924" w:type="dxa"/>
          </w:tcPr>
          <w:p w14:paraId="49EDD575" w14:textId="77777777" w:rsidR="00C441A2" w:rsidRPr="000657D8" w:rsidRDefault="00C441A2">
            <w:pPr>
              <w:pStyle w:val="TableParagraph"/>
              <w:spacing w:before="2"/>
              <w:jc w:val="left"/>
              <w:rPr>
                <w:b/>
                <w:sz w:val="16"/>
              </w:rPr>
            </w:pPr>
          </w:p>
          <w:p w14:paraId="49EDD576" w14:textId="77777777" w:rsidR="00C441A2" w:rsidRPr="000657D8" w:rsidRDefault="003F76D0">
            <w:pPr>
              <w:pStyle w:val="TableParagraph"/>
              <w:spacing w:before="0"/>
              <w:ind w:left="120" w:right="118"/>
              <w:rPr>
                <w:sz w:val="18"/>
              </w:rPr>
            </w:pPr>
            <w:r w:rsidRPr="000657D8">
              <w:rPr>
                <w:sz w:val="18"/>
              </w:rPr>
              <w:t xml:space="preserve">0 x08 </w:t>
            </w:r>
          </w:p>
        </w:tc>
      </w:tr>
    </w:tbl>
    <w:p w14:paraId="49EDD578" w14:textId="77777777" w:rsidR="00C441A2" w:rsidRDefault="00C441A2">
      <w:pPr>
        <w:rPr>
          <w:sz w:val="18"/>
        </w:rPr>
        <w:sectPr w:rsidR="00C441A2">
          <w:pgSz w:w="11910" w:h="16840"/>
          <w:pgMar w:top="1620" w:right="0" w:bottom="1380" w:left="0" w:header="890" w:footer="1195" w:gutter="0"/>
          <w:cols w:space="720"/>
        </w:sectPr>
      </w:pPr>
    </w:p>
    <w:p w14:paraId="49EDD579" w14:textId="77777777" w:rsidR="00C441A2" w:rsidRDefault="003F76D0">
      <w:pPr>
        <w:pStyle w:val="2"/>
        <w:numPr>
          <w:ilvl w:val="1"/>
          <w:numId w:val="5"/>
        </w:numPr>
        <w:tabs>
          <w:tab w:val="left" w:pos="1919"/>
          <w:tab w:val="left" w:pos="1920"/>
        </w:tabs>
        <w:ind w:left="1920" w:hanging="840"/>
      </w:pPr>
      <w:bookmarkStart w:id="442" w:name="7.27_EBase寄存器_(CP0_Register_15,_Select_1"/>
      <w:bookmarkEnd w:id="442"/>
      <w:r>
        <w:lastRenderedPageBreak/>
        <w:t xml:space="preserve"> </w:t>
      </w:r>
      <w:bookmarkStart w:id="443" w:name="_Toc44084323"/>
      <w:r>
        <w:t>EBase Register (CP0 Register 15, Select 1)</w:t>
      </w:r>
      <w:bookmarkEnd w:id="443"/>
      <w:r>
        <w:t xml:space="preserve"> </w:t>
      </w:r>
    </w:p>
    <w:p w14:paraId="49EDD57A"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EBase register is a read-write register that contains the exception vector base address and a read-only CPU number. </w:t>
      </w:r>
      <w:hyperlink w:anchor="_bookmark261" w:history="1">
        <w:r w:rsidRPr="004C5CEE">
          <w:rPr>
            <w:rFonts w:ascii="Times New Roman" w:hAnsi="Times New Roman" w:cs="Times New Roman"/>
          </w:rPr>
          <w:t xml:space="preserve"> Figure 7-29 illustrates the format of the EBase register; </w:t>
        </w:r>
      </w:hyperlink>
      <w:hyperlink w:anchor="_bookmark262" w:history="1">
        <w:r w:rsidRPr="004C5CEE">
          <w:rPr>
            <w:rFonts w:ascii="Times New Roman" w:hAnsi="Times New Roman" w:cs="Times New Roman"/>
          </w:rPr>
          <w:t xml:space="preserve"> The EBase register fields are described in Table 7-31. </w:t>
        </w:r>
      </w:hyperlink>
    </w:p>
    <w:p w14:paraId="49EDD57B" w14:textId="77777777" w:rsidR="00C441A2" w:rsidRDefault="00C441A2">
      <w:pPr>
        <w:pStyle w:val="a3"/>
        <w:spacing w:before="5"/>
        <w:rPr>
          <w:sz w:val="30"/>
        </w:rPr>
      </w:pPr>
    </w:p>
    <w:p w14:paraId="49EDD57C" w14:textId="77777777" w:rsidR="00C441A2" w:rsidRDefault="003F76D0">
      <w:pPr>
        <w:pStyle w:val="4"/>
        <w:ind w:left="894"/>
      </w:pPr>
      <w:bookmarkStart w:id="444" w:name="_bookmark261"/>
      <w:bookmarkEnd w:id="444"/>
      <w:r>
        <w:t xml:space="preserve"> Figure 7-29 EBase register format </w:t>
      </w:r>
    </w:p>
    <w:p w14:paraId="49EDD57D" w14:textId="77777777" w:rsidR="00C441A2" w:rsidRDefault="00C441A2">
      <w:pPr>
        <w:pStyle w:val="a3"/>
        <w:spacing w:before="3"/>
        <w:rPr>
          <w:b/>
          <w:sz w:val="9"/>
        </w:rPr>
      </w:pPr>
    </w:p>
    <w:tbl>
      <w:tblPr>
        <w:tblStyle w:val="TableNormal"/>
        <w:tblW w:w="0" w:type="auto"/>
        <w:tblInd w:w="964" w:type="dxa"/>
        <w:tblLayout w:type="fixed"/>
        <w:tblLook w:val="01E0" w:firstRow="1" w:lastRow="1" w:firstColumn="1" w:lastColumn="1" w:noHBand="0" w:noVBand="0"/>
      </w:tblPr>
      <w:tblGrid>
        <w:gridCol w:w="4995"/>
        <w:gridCol w:w="4998"/>
      </w:tblGrid>
      <w:tr w:rsidR="00C441A2" w14:paraId="49EDD580" w14:textId="77777777">
        <w:trPr>
          <w:trHeight w:val="216"/>
        </w:trPr>
        <w:tc>
          <w:tcPr>
            <w:tcW w:w="4995" w:type="dxa"/>
            <w:tcBorders>
              <w:bottom w:val="single" w:sz="4" w:space="0" w:color="000000"/>
            </w:tcBorders>
          </w:tcPr>
          <w:p w14:paraId="49EDD57E"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4998" w:type="dxa"/>
            <w:tcBorders>
              <w:bottom w:val="single" w:sz="4" w:space="0" w:color="000000"/>
            </w:tcBorders>
          </w:tcPr>
          <w:p w14:paraId="49EDD57F" w14:textId="77777777" w:rsidR="00C441A2" w:rsidRDefault="003F76D0">
            <w:pPr>
              <w:pStyle w:val="TableParagraph"/>
              <w:spacing w:before="0" w:line="123" w:lineRule="exact"/>
              <w:ind w:right="88"/>
              <w:jc w:val="right"/>
              <w:rPr>
                <w:rFonts w:ascii="Arial"/>
                <w:sz w:val="11"/>
              </w:rPr>
            </w:pPr>
            <w:r>
              <w:rPr>
                <w:rFonts w:ascii="Arial"/>
                <w:sz w:val="11"/>
              </w:rPr>
              <w:t xml:space="preserve">32 </w:t>
            </w:r>
          </w:p>
        </w:tc>
      </w:tr>
      <w:tr w:rsidR="00C441A2" w14:paraId="49EDD582" w14:textId="77777777">
        <w:trPr>
          <w:trHeight w:val="311"/>
        </w:trPr>
        <w:tc>
          <w:tcPr>
            <w:tcW w:w="9993" w:type="dxa"/>
            <w:gridSpan w:val="2"/>
            <w:tcBorders>
              <w:top w:val="single" w:sz="4" w:space="0" w:color="000000"/>
              <w:left w:val="single" w:sz="4" w:space="0" w:color="000000"/>
              <w:bottom w:val="single" w:sz="4" w:space="0" w:color="000000"/>
              <w:right w:val="single" w:sz="4" w:space="0" w:color="000000"/>
            </w:tcBorders>
          </w:tcPr>
          <w:p w14:paraId="49EDD581" w14:textId="77777777" w:rsidR="00C441A2" w:rsidRDefault="003F76D0">
            <w:pPr>
              <w:pStyle w:val="TableParagraph"/>
              <w:ind w:left="4340" w:right="4331"/>
              <w:rPr>
                <w:sz w:val="18"/>
              </w:rPr>
            </w:pPr>
            <w:r>
              <w:rPr>
                <w:sz w:val="18"/>
              </w:rPr>
              <w:t xml:space="preserve">The Exception Base </w:t>
            </w:r>
          </w:p>
        </w:tc>
      </w:tr>
    </w:tbl>
    <w:p w14:paraId="49EDD583" w14:textId="77777777" w:rsidR="00C441A2" w:rsidRDefault="00C441A2">
      <w:pPr>
        <w:pStyle w:val="a3"/>
        <w:rPr>
          <w:b/>
          <w:sz w:val="20"/>
        </w:rPr>
      </w:pPr>
    </w:p>
    <w:p w14:paraId="49EDD584" w14:textId="77777777" w:rsidR="00C441A2" w:rsidRDefault="00C441A2">
      <w:pPr>
        <w:pStyle w:val="a3"/>
        <w:spacing w:before="10"/>
        <w:rPr>
          <w:b/>
          <w:sz w:val="11"/>
        </w:rPr>
      </w:pPr>
    </w:p>
    <w:tbl>
      <w:tblPr>
        <w:tblStyle w:val="TableNormal"/>
        <w:tblW w:w="0" w:type="auto"/>
        <w:tblInd w:w="963" w:type="dxa"/>
        <w:tblLayout w:type="fixed"/>
        <w:tblLook w:val="01E0" w:firstRow="1" w:lastRow="1" w:firstColumn="1" w:lastColumn="1" w:noHBand="0" w:noVBand="0"/>
      </w:tblPr>
      <w:tblGrid>
        <w:gridCol w:w="3120"/>
        <w:gridCol w:w="3122"/>
        <w:gridCol w:w="312"/>
        <w:gridCol w:w="312"/>
        <w:gridCol w:w="312"/>
        <w:gridCol w:w="311"/>
        <w:gridCol w:w="312"/>
        <w:gridCol w:w="312"/>
        <w:gridCol w:w="311"/>
        <w:gridCol w:w="312"/>
        <w:gridCol w:w="312"/>
        <w:gridCol w:w="313"/>
        <w:gridCol w:w="315"/>
        <w:gridCol w:w="315"/>
      </w:tblGrid>
      <w:tr w:rsidR="00C441A2" w14:paraId="49EDD593" w14:textId="77777777">
        <w:trPr>
          <w:trHeight w:val="216"/>
        </w:trPr>
        <w:tc>
          <w:tcPr>
            <w:tcW w:w="3120" w:type="dxa"/>
            <w:tcBorders>
              <w:bottom w:val="single" w:sz="4" w:space="0" w:color="000000"/>
            </w:tcBorders>
          </w:tcPr>
          <w:p w14:paraId="49EDD585"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3122" w:type="dxa"/>
            <w:tcBorders>
              <w:bottom w:val="single" w:sz="4" w:space="0" w:color="000000"/>
            </w:tcBorders>
          </w:tcPr>
          <w:p w14:paraId="49EDD586" w14:textId="77777777" w:rsidR="00C441A2" w:rsidRDefault="003F76D0">
            <w:pPr>
              <w:pStyle w:val="TableParagraph"/>
              <w:spacing w:before="0" w:line="123" w:lineRule="exact"/>
              <w:ind w:right="89"/>
              <w:jc w:val="right"/>
              <w:rPr>
                <w:rFonts w:ascii="Arial"/>
                <w:sz w:val="11"/>
              </w:rPr>
            </w:pPr>
            <w:r>
              <w:rPr>
                <w:rFonts w:ascii="Arial"/>
                <w:sz w:val="11"/>
              </w:rPr>
              <w:t xml:space="preserve">12 </w:t>
            </w:r>
          </w:p>
        </w:tc>
        <w:tc>
          <w:tcPr>
            <w:tcW w:w="312" w:type="dxa"/>
            <w:tcBorders>
              <w:bottom w:val="single" w:sz="4" w:space="0" w:color="000000"/>
            </w:tcBorders>
          </w:tcPr>
          <w:p w14:paraId="49EDD587" w14:textId="77777777" w:rsidR="00C441A2" w:rsidRDefault="003F76D0">
            <w:pPr>
              <w:pStyle w:val="TableParagraph"/>
              <w:spacing w:before="0" w:line="123" w:lineRule="exact"/>
              <w:ind w:left="65" w:right="65"/>
              <w:rPr>
                <w:rFonts w:ascii="Arial"/>
                <w:sz w:val="11"/>
              </w:rPr>
            </w:pPr>
            <w:r>
              <w:rPr>
                <w:rFonts w:ascii="Arial"/>
                <w:sz w:val="11"/>
              </w:rPr>
              <w:t xml:space="preserve">11 </w:t>
            </w:r>
          </w:p>
        </w:tc>
        <w:tc>
          <w:tcPr>
            <w:tcW w:w="312" w:type="dxa"/>
            <w:tcBorders>
              <w:bottom w:val="single" w:sz="4" w:space="0" w:color="000000"/>
            </w:tcBorders>
          </w:tcPr>
          <w:p w14:paraId="49EDD588" w14:textId="77777777" w:rsidR="00C441A2" w:rsidRDefault="003F76D0">
            <w:pPr>
              <w:pStyle w:val="TableParagraph"/>
              <w:spacing w:before="0" w:line="123" w:lineRule="exact"/>
              <w:ind w:left="98"/>
              <w:jc w:val="left"/>
              <w:rPr>
                <w:rFonts w:ascii="Arial"/>
                <w:sz w:val="11"/>
              </w:rPr>
            </w:pPr>
            <w:r>
              <w:rPr>
                <w:rFonts w:ascii="Arial"/>
                <w:sz w:val="11"/>
              </w:rPr>
              <w:t xml:space="preserve">10 </w:t>
            </w:r>
          </w:p>
        </w:tc>
        <w:tc>
          <w:tcPr>
            <w:tcW w:w="312" w:type="dxa"/>
            <w:tcBorders>
              <w:bottom w:val="single" w:sz="4" w:space="0" w:color="000000"/>
            </w:tcBorders>
          </w:tcPr>
          <w:p w14:paraId="49EDD589" w14:textId="77777777" w:rsidR="00C441A2" w:rsidRDefault="003F76D0">
            <w:pPr>
              <w:pStyle w:val="TableParagraph"/>
              <w:spacing w:before="0" w:line="123" w:lineRule="exact"/>
              <w:ind w:left="10"/>
              <w:rPr>
                <w:rFonts w:ascii="Arial"/>
                <w:sz w:val="11"/>
              </w:rPr>
            </w:pPr>
            <w:r>
              <w:rPr>
                <w:rFonts w:ascii="Arial"/>
                <w:sz w:val="11"/>
              </w:rPr>
              <w:t xml:space="preserve">9 </w:t>
            </w:r>
          </w:p>
        </w:tc>
        <w:tc>
          <w:tcPr>
            <w:tcW w:w="311" w:type="dxa"/>
            <w:tcBorders>
              <w:bottom w:val="single" w:sz="4" w:space="0" w:color="000000"/>
            </w:tcBorders>
          </w:tcPr>
          <w:p w14:paraId="49EDD58A" w14:textId="77777777" w:rsidR="00C441A2" w:rsidRDefault="003F76D0">
            <w:pPr>
              <w:pStyle w:val="TableParagraph"/>
              <w:spacing w:before="0" w:line="123" w:lineRule="exact"/>
              <w:ind w:left="9"/>
              <w:rPr>
                <w:rFonts w:ascii="Arial"/>
                <w:sz w:val="11"/>
              </w:rPr>
            </w:pPr>
            <w:r>
              <w:rPr>
                <w:rFonts w:ascii="Arial"/>
                <w:sz w:val="11"/>
              </w:rPr>
              <w:t xml:space="preserve">8 </w:t>
            </w:r>
          </w:p>
        </w:tc>
        <w:tc>
          <w:tcPr>
            <w:tcW w:w="312" w:type="dxa"/>
            <w:tcBorders>
              <w:bottom w:val="single" w:sz="4" w:space="0" w:color="000000"/>
            </w:tcBorders>
          </w:tcPr>
          <w:p w14:paraId="49EDD58B" w14:textId="77777777" w:rsidR="00C441A2" w:rsidRDefault="003F76D0">
            <w:pPr>
              <w:pStyle w:val="TableParagraph"/>
              <w:spacing w:before="0" w:line="123" w:lineRule="exact"/>
              <w:ind w:left="10"/>
              <w:rPr>
                <w:rFonts w:ascii="Arial"/>
                <w:sz w:val="11"/>
              </w:rPr>
            </w:pPr>
            <w:r>
              <w:rPr>
                <w:rFonts w:ascii="Arial"/>
                <w:sz w:val="11"/>
              </w:rPr>
              <w:t xml:space="preserve">7 </w:t>
            </w:r>
          </w:p>
        </w:tc>
        <w:tc>
          <w:tcPr>
            <w:tcW w:w="312" w:type="dxa"/>
            <w:tcBorders>
              <w:bottom w:val="single" w:sz="4" w:space="0" w:color="000000"/>
            </w:tcBorders>
          </w:tcPr>
          <w:p w14:paraId="49EDD58C" w14:textId="77777777" w:rsidR="00C441A2" w:rsidRDefault="003F76D0">
            <w:pPr>
              <w:pStyle w:val="TableParagraph"/>
              <w:spacing w:before="0" w:line="123" w:lineRule="exact"/>
              <w:ind w:left="12"/>
              <w:rPr>
                <w:rFonts w:ascii="Arial"/>
                <w:sz w:val="11"/>
              </w:rPr>
            </w:pPr>
            <w:r>
              <w:rPr>
                <w:rFonts w:ascii="Arial"/>
                <w:sz w:val="11"/>
              </w:rPr>
              <w:t xml:space="preserve">6 </w:t>
            </w:r>
          </w:p>
        </w:tc>
        <w:tc>
          <w:tcPr>
            <w:tcW w:w="311" w:type="dxa"/>
            <w:tcBorders>
              <w:bottom w:val="single" w:sz="4" w:space="0" w:color="000000"/>
            </w:tcBorders>
          </w:tcPr>
          <w:p w14:paraId="49EDD58D" w14:textId="77777777" w:rsidR="00C441A2" w:rsidRDefault="003F76D0">
            <w:pPr>
              <w:pStyle w:val="TableParagraph"/>
              <w:spacing w:before="0" w:line="123" w:lineRule="exact"/>
              <w:ind w:left="13"/>
              <w:rPr>
                <w:rFonts w:ascii="Arial"/>
                <w:sz w:val="11"/>
              </w:rPr>
            </w:pPr>
            <w:r>
              <w:rPr>
                <w:rFonts w:ascii="Arial"/>
                <w:sz w:val="11"/>
              </w:rPr>
              <w:t xml:space="preserve">5 </w:t>
            </w:r>
          </w:p>
        </w:tc>
        <w:tc>
          <w:tcPr>
            <w:tcW w:w="312" w:type="dxa"/>
            <w:tcBorders>
              <w:bottom w:val="single" w:sz="4" w:space="0" w:color="000000"/>
            </w:tcBorders>
          </w:tcPr>
          <w:p w14:paraId="49EDD58E" w14:textId="77777777" w:rsidR="00C441A2" w:rsidRDefault="003F76D0">
            <w:pPr>
              <w:pStyle w:val="TableParagraph"/>
              <w:spacing w:before="0" w:line="123" w:lineRule="exact"/>
              <w:ind w:left="14"/>
              <w:rPr>
                <w:rFonts w:ascii="Arial"/>
                <w:sz w:val="11"/>
              </w:rPr>
            </w:pPr>
            <w:r>
              <w:rPr>
                <w:rFonts w:ascii="Arial"/>
                <w:sz w:val="11"/>
              </w:rPr>
              <w:t xml:space="preserve">4 </w:t>
            </w:r>
          </w:p>
        </w:tc>
        <w:tc>
          <w:tcPr>
            <w:tcW w:w="312" w:type="dxa"/>
            <w:tcBorders>
              <w:bottom w:val="single" w:sz="4" w:space="0" w:color="000000"/>
            </w:tcBorders>
          </w:tcPr>
          <w:p w14:paraId="49EDD58F" w14:textId="77777777" w:rsidR="00C441A2" w:rsidRDefault="003F76D0">
            <w:pPr>
              <w:pStyle w:val="TableParagraph"/>
              <w:spacing w:before="0" w:line="123" w:lineRule="exact"/>
              <w:ind w:left="17"/>
              <w:rPr>
                <w:rFonts w:ascii="Arial"/>
                <w:sz w:val="11"/>
              </w:rPr>
            </w:pPr>
            <w:r>
              <w:rPr>
                <w:rFonts w:ascii="Arial"/>
                <w:sz w:val="11"/>
              </w:rPr>
              <w:t xml:space="preserve">3 </w:t>
            </w:r>
          </w:p>
        </w:tc>
        <w:tc>
          <w:tcPr>
            <w:tcW w:w="313" w:type="dxa"/>
            <w:tcBorders>
              <w:bottom w:val="single" w:sz="4" w:space="0" w:color="000000"/>
            </w:tcBorders>
          </w:tcPr>
          <w:p w14:paraId="49EDD590" w14:textId="77777777" w:rsidR="00C441A2" w:rsidRDefault="003F76D0">
            <w:pPr>
              <w:pStyle w:val="TableParagraph"/>
              <w:spacing w:before="0" w:line="123" w:lineRule="exact"/>
              <w:ind w:left="16"/>
              <w:rPr>
                <w:rFonts w:ascii="Arial"/>
                <w:sz w:val="11"/>
              </w:rPr>
            </w:pPr>
            <w:r>
              <w:rPr>
                <w:rFonts w:ascii="Arial"/>
                <w:sz w:val="11"/>
              </w:rPr>
              <w:t xml:space="preserve">2 </w:t>
            </w:r>
          </w:p>
        </w:tc>
        <w:tc>
          <w:tcPr>
            <w:tcW w:w="315" w:type="dxa"/>
            <w:tcBorders>
              <w:bottom w:val="single" w:sz="4" w:space="0" w:color="000000"/>
            </w:tcBorders>
          </w:tcPr>
          <w:p w14:paraId="49EDD591" w14:textId="77777777" w:rsidR="00C441A2" w:rsidRDefault="003F76D0">
            <w:pPr>
              <w:pStyle w:val="TableParagraph"/>
              <w:spacing w:before="0" w:line="123" w:lineRule="exact"/>
              <w:ind w:left="16"/>
              <w:rPr>
                <w:rFonts w:ascii="Arial"/>
                <w:sz w:val="11"/>
              </w:rPr>
            </w:pPr>
            <w:r>
              <w:rPr>
                <w:rFonts w:ascii="Arial"/>
                <w:sz w:val="11"/>
              </w:rPr>
              <w:t xml:space="preserve">1 </w:t>
            </w:r>
          </w:p>
        </w:tc>
        <w:tc>
          <w:tcPr>
            <w:tcW w:w="315" w:type="dxa"/>
            <w:tcBorders>
              <w:bottom w:val="single" w:sz="4" w:space="0" w:color="000000"/>
            </w:tcBorders>
          </w:tcPr>
          <w:p w14:paraId="49EDD592" w14:textId="77777777" w:rsidR="00C441A2" w:rsidRDefault="003F76D0">
            <w:pPr>
              <w:pStyle w:val="TableParagraph"/>
              <w:spacing w:before="0" w:line="123" w:lineRule="exact"/>
              <w:ind w:left="17"/>
              <w:rPr>
                <w:rFonts w:ascii="Arial"/>
                <w:sz w:val="11"/>
              </w:rPr>
            </w:pPr>
            <w:r>
              <w:rPr>
                <w:rFonts w:ascii="Arial"/>
                <w:sz w:val="11"/>
              </w:rPr>
              <w:t xml:space="preserve">0 </w:t>
            </w:r>
          </w:p>
        </w:tc>
      </w:tr>
      <w:tr w:rsidR="00C441A2" w14:paraId="49EDD598" w14:textId="77777777">
        <w:trPr>
          <w:trHeight w:val="315"/>
        </w:trPr>
        <w:tc>
          <w:tcPr>
            <w:tcW w:w="6242" w:type="dxa"/>
            <w:gridSpan w:val="2"/>
            <w:tcBorders>
              <w:top w:val="single" w:sz="4" w:space="0" w:color="000000"/>
              <w:left w:val="single" w:sz="4" w:space="0" w:color="000000"/>
              <w:bottom w:val="single" w:sz="4" w:space="0" w:color="000000"/>
              <w:right w:val="single" w:sz="4" w:space="0" w:color="000000"/>
            </w:tcBorders>
          </w:tcPr>
          <w:p w14:paraId="49EDD594" w14:textId="77777777" w:rsidR="00C441A2" w:rsidRDefault="003F76D0">
            <w:pPr>
              <w:pStyle w:val="TableParagraph"/>
              <w:spacing w:before="51"/>
              <w:ind w:left="2538" w:right="2528"/>
              <w:rPr>
                <w:sz w:val="18"/>
              </w:rPr>
            </w:pPr>
            <w:r>
              <w:rPr>
                <w:sz w:val="18"/>
              </w:rPr>
              <w:t xml:space="preserve">The Exception Base </w:t>
            </w:r>
          </w:p>
        </w:tc>
        <w:tc>
          <w:tcPr>
            <w:tcW w:w="312" w:type="dxa"/>
            <w:tcBorders>
              <w:top w:val="single" w:sz="4" w:space="0" w:color="000000"/>
              <w:left w:val="single" w:sz="4" w:space="0" w:color="000000"/>
              <w:bottom w:val="single" w:sz="4" w:space="0" w:color="000000"/>
              <w:right w:val="single" w:sz="4" w:space="0" w:color="000000"/>
            </w:tcBorders>
          </w:tcPr>
          <w:p w14:paraId="49EDD595" w14:textId="77777777" w:rsidR="00C441A2" w:rsidRDefault="003F76D0">
            <w:pPr>
              <w:pStyle w:val="TableParagraph"/>
              <w:spacing w:before="51"/>
              <w:ind w:left="5" w:right="-15"/>
              <w:rPr>
                <w:sz w:val="18"/>
              </w:rPr>
            </w:pPr>
            <w:r>
              <w:rPr>
                <w:sz w:val="18"/>
              </w:rPr>
              <w:t xml:space="preserve">WG </w:t>
            </w:r>
          </w:p>
        </w:tc>
        <w:tc>
          <w:tcPr>
            <w:tcW w:w="312" w:type="dxa"/>
            <w:tcBorders>
              <w:top w:val="single" w:sz="4" w:space="0" w:color="000000"/>
              <w:left w:val="single" w:sz="4" w:space="0" w:color="000000"/>
              <w:bottom w:val="single" w:sz="4" w:space="0" w:color="000000"/>
              <w:right w:val="single" w:sz="4" w:space="0" w:color="000000"/>
            </w:tcBorders>
          </w:tcPr>
          <w:p w14:paraId="49EDD596" w14:textId="77777777" w:rsidR="00C441A2" w:rsidRDefault="003F76D0">
            <w:pPr>
              <w:pStyle w:val="TableParagraph"/>
              <w:spacing w:before="51"/>
              <w:ind w:left="110"/>
              <w:jc w:val="left"/>
              <w:rPr>
                <w:sz w:val="18"/>
              </w:rPr>
            </w:pPr>
            <w:r>
              <w:rPr>
                <w:sz w:val="18"/>
              </w:rPr>
              <w:t xml:space="preserve">0 </w:t>
            </w:r>
          </w:p>
        </w:tc>
        <w:tc>
          <w:tcPr>
            <w:tcW w:w="3125" w:type="dxa"/>
            <w:gridSpan w:val="10"/>
            <w:tcBorders>
              <w:top w:val="single" w:sz="4" w:space="0" w:color="000000"/>
              <w:left w:val="single" w:sz="4" w:space="0" w:color="000000"/>
              <w:bottom w:val="single" w:sz="4" w:space="0" w:color="000000"/>
              <w:right w:val="single" w:sz="4" w:space="0" w:color="000000"/>
            </w:tcBorders>
          </w:tcPr>
          <w:p w14:paraId="49EDD597" w14:textId="77777777" w:rsidR="00C441A2" w:rsidRDefault="003F76D0">
            <w:pPr>
              <w:pStyle w:val="TableParagraph"/>
              <w:spacing w:before="51"/>
              <w:ind w:left="1187" w:right="1177"/>
              <w:rPr>
                <w:sz w:val="18"/>
              </w:rPr>
            </w:pPr>
            <w:r>
              <w:rPr>
                <w:sz w:val="18"/>
              </w:rPr>
              <w:t xml:space="preserve">CPUNum </w:t>
            </w:r>
          </w:p>
        </w:tc>
      </w:tr>
    </w:tbl>
    <w:p w14:paraId="49EDD599" w14:textId="77777777" w:rsidR="00C441A2" w:rsidRDefault="00C441A2">
      <w:pPr>
        <w:pStyle w:val="a3"/>
        <w:rPr>
          <w:b/>
          <w:sz w:val="22"/>
        </w:rPr>
      </w:pPr>
    </w:p>
    <w:p w14:paraId="49EDD59A" w14:textId="77777777" w:rsidR="00C441A2" w:rsidRDefault="00C441A2">
      <w:pPr>
        <w:pStyle w:val="a3"/>
        <w:spacing w:before="1"/>
        <w:rPr>
          <w:b/>
          <w:sz w:val="28"/>
        </w:rPr>
      </w:pPr>
    </w:p>
    <w:p w14:paraId="49EDD59B" w14:textId="77777777" w:rsidR="00C441A2" w:rsidRDefault="003F76D0">
      <w:pPr>
        <w:spacing w:after="23"/>
        <w:ind w:left="895" w:right="895"/>
        <w:jc w:val="center"/>
        <w:rPr>
          <w:b/>
          <w:sz w:val="21"/>
        </w:rPr>
      </w:pPr>
      <w:bookmarkStart w:id="445" w:name="_bookmark262"/>
      <w:bookmarkEnd w:id="445"/>
      <w:r>
        <w:rPr>
          <w:b/>
          <w:sz w:val="21"/>
        </w:rPr>
        <w:t xml:space="preserve"> Table 7-31 Description of EBase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5A1" w14:textId="77777777">
        <w:trPr>
          <w:trHeight w:val="311"/>
        </w:trPr>
        <w:tc>
          <w:tcPr>
            <w:tcW w:w="959" w:type="dxa"/>
            <w:tcBorders>
              <w:bottom w:val="double" w:sz="1" w:space="0" w:color="000000"/>
            </w:tcBorders>
          </w:tcPr>
          <w:p w14:paraId="49EDD59C" w14:textId="77777777" w:rsidR="00C441A2" w:rsidRPr="000657D8" w:rsidRDefault="003F76D0">
            <w:pPr>
              <w:pStyle w:val="TableParagraph"/>
              <w:spacing w:before="20"/>
              <w:ind w:left="87" w:right="77"/>
              <w:rPr>
                <w:rFonts w:eastAsia="宋体"/>
                <w:b/>
                <w:sz w:val="21"/>
              </w:rPr>
            </w:pPr>
            <w:r w:rsidRPr="000657D8">
              <w:rPr>
                <w:rFonts w:eastAsia="宋体"/>
                <w:b/>
                <w:sz w:val="21"/>
              </w:rPr>
              <w:t xml:space="preserve">Domain name </w:t>
            </w:r>
          </w:p>
        </w:tc>
        <w:tc>
          <w:tcPr>
            <w:tcW w:w="709" w:type="dxa"/>
            <w:tcBorders>
              <w:bottom w:val="double" w:sz="1" w:space="0" w:color="000000"/>
            </w:tcBorders>
          </w:tcPr>
          <w:p w14:paraId="49EDD59D" w14:textId="77777777" w:rsidR="00C441A2" w:rsidRPr="000657D8" w:rsidRDefault="003F76D0">
            <w:pPr>
              <w:pStyle w:val="TableParagraph"/>
              <w:spacing w:before="20"/>
              <w:ind w:left="7"/>
              <w:rPr>
                <w:rFonts w:eastAsia="宋体"/>
                <w:b/>
                <w:sz w:val="21"/>
              </w:rPr>
            </w:pPr>
            <w:r w:rsidRPr="000657D8">
              <w:rPr>
                <w:rFonts w:eastAsia="宋体"/>
                <w:b/>
                <w:w w:val="99"/>
                <w:sz w:val="21"/>
              </w:rPr>
              <w:t xml:space="preserve">position </w:t>
            </w:r>
          </w:p>
        </w:tc>
        <w:tc>
          <w:tcPr>
            <w:tcW w:w="6662" w:type="dxa"/>
            <w:tcBorders>
              <w:bottom w:val="double" w:sz="1" w:space="0" w:color="000000"/>
            </w:tcBorders>
          </w:tcPr>
          <w:p w14:paraId="49EDD59E" w14:textId="77777777" w:rsidR="00C441A2" w:rsidRPr="000657D8" w:rsidRDefault="003F76D0">
            <w:pPr>
              <w:pStyle w:val="TableParagraph"/>
              <w:spacing w:before="20"/>
              <w:ind w:left="2832" w:right="2822"/>
              <w:rPr>
                <w:rFonts w:eastAsia="宋体"/>
                <w:b/>
                <w:sz w:val="21"/>
              </w:rPr>
            </w:pPr>
            <w:r w:rsidRPr="000657D8">
              <w:rPr>
                <w:rFonts w:eastAsia="宋体"/>
                <w:b/>
                <w:sz w:val="21"/>
              </w:rPr>
              <w:t xml:space="preserve">Functional description </w:t>
            </w:r>
          </w:p>
        </w:tc>
        <w:tc>
          <w:tcPr>
            <w:tcW w:w="709" w:type="dxa"/>
            <w:tcBorders>
              <w:bottom w:val="double" w:sz="1" w:space="0" w:color="000000"/>
            </w:tcBorders>
          </w:tcPr>
          <w:p w14:paraId="49EDD59F" w14:textId="77777777" w:rsidR="00C441A2" w:rsidRPr="000657D8" w:rsidRDefault="003F76D0">
            <w:pPr>
              <w:pStyle w:val="TableParagraph"/>
              <w:spacing w:before="20"/>
              <w:ind w:left="93" w:right="84"/>
              <w:rPr>
                <w:rFonts w:eastAsia="宋体"/>
                <w:b/>
                <w:sz w:val="21"/>
              </w:rPr>
            </w:pPr>
            <w:r w:rsidRPr="000657D8">
              <w:rPr>
                <w:rFonts w:eastAsia="宋体"/>
                <w:b/>
                <w:sz w:val="21"/>
              </w:rPr>
              <w:t xml:space="preserve">Read/write </w:t>
            </w:r>
          </w:p>
        </w:tc>
        <w:tc>
          <w:tcPr>
            <w:tcW w:w="923" w:type="dxa"/>
            <w:tcBorders>
              <w:bottom w:val="double" w:sz="1" w:space="0" w:color="000000"/>
            </w:tcBorders>
          </w:tcPr>
          <w:p w14:paraId="49EDD5A0" w14:textId="77777777" w:rsidR="00C441A2" w:rsidRPr="000657D8" w:rsidRDefault="003F76D0">
            <w:pPr>
              <w:pStyle w:val="TableParagraph"/>
              <w:spacing w:before="20"/>
              <w:ind w:left="115" w:right="106"/>
              <w:rPr>
                <w:rFonts w:eastAsia="宋体"/>
                <w:b/>
                <w:sz w:val="21"/>
              </w:rPr>
            </w:pPr>
            <w:r w:rsidRPr="000657D8">
              <w:rPr>
                <w:rFonts w:eastAsia="宋体"/>
                <w:b/>
                <w:sz w:val="21"/>
              </w:rPr>
              <w:t xml:space="preserve">Reset value </w:t>
            </w:r>
          </w:p>
        </w:tc>
      </w:tr>
      <w:tr w:rsidR="00C441A2" w14:paraId="49EDD5AE" w14:textId="77777777">
        <w:trPr>
          <w:trHeight w:val="936"/>
        </w:trPr>
        <w:tc>
          <w:tcPr>
            <w:tcW w:w="959" w:type="dxa"/>
            <w:tcBorders>
              <w:top w:val="double" w:sz="1" w:space="0" w:color="000000"/>
            </w:tcBorders>
          </w:tcPr>
          <w:p w14:paraId="49EDD5A2" w14:textId="77777777" w:rsidR="00C441A2" w:rsidRPr="000657D8" w:rsidRDefault="00C441A2">
            <w:pPr>
              <w:pStyle w:val="TableParagraph"/>
              <w:spacing w:before="1"/>
              <w:jc w:val="left"/>
              <w:rPr>
                <w:b/>
                <w:sz w:val="16"/>
              </w:rPr>
            </w:pPr>
          </w:p>
          <w:p w14:paraId="49EDD5A3" w14:textId="77777777" w:rsidR="00C441A2" w:rsidRPr="000657D8" w:rsidRDefault="003F76D0">
            <w:pPr>
              <w:pStyle w:val="TableParagraph"/>
              <w:spacing w:before="1" w:line="362" w:lineRule="auto"/>
              <w:ind w:left="303" w:right="86" w:hanging="190"/>
              <w:jc w:val="left"/>
              <w:rPr>
                <w:sz w:val="18"/>
              </w:rPr>
            </w:pPr>
            <w:r w:rsidRPr="000657D8">
              <w:rPr>
                <w:sz w:val="18"/>
              </w:rPr>
              <w:t xml:space="preserve">The Exception Base </w:t>
            </w:r>
          </w:p>
        </w:tc>
        <w:tc>
          <w:tcPr>
            <w:tcW w:w="709" w:type="dxa"/>
            <w:tcBorders>
              <w:top w:val="double" w:sz="1" w:space="0" w:color="000000"/>
            </w:tcBorders>
          </w:tcPr>
          <w:p w14:paraId="49EDD5A4" w14:textId="77777777" w:rsidR="00C441A2" w:rsidRPr="000657D8" w:rsidRDefault="00C441A2">
            <w:pPr>
              <w:pStyle w:val="TableParagraph"/>
              <w:spacing w:before="4"/>
              <w:jc w:val="left"/>
              <w:rPr>
                <w:b/>
                <w:sz w:val="28"/>
              </w:rPr>
            </w:pPr>
          </w:p>
          <w:p w14:paraId="49EDD5A5" w14:textId="77777777" w:rsidR="00C441A2" w:rsidRPr="000657D8" w:rsidRDefault="003F76D0">
            <w:pPr>
              <w:pStyle w:val="TableParagraph"/>
              <w:spacing w:before="0"/>
              <w:ind w:left="93" w:right="83"/>
              <w:rPr>
                <w:sz w:val="18"/>
              </w:rPr>
            </w:pPr>
            <w:r w:rsidRPr="000657D8">
              <w:rPr>
                <w:sz w:val="18"/>
              </w:rPr>
              <w:t xml:space="preserve">63.. 12 </w:t>
            </w:r>
          </w:p>
        </w:tc>
        <w:tc>
          <w:tcPr>
            <w:tcW w:w="6662" w:type="dxa"/>
            <w:tcBorders>
              <w:top w:val="double" w:sz="1" w:space="0" w:color="000000"/>
            </w:tcBorders>
          </w:tcPr>
          <w:p w14:paraId="49EDD5A6"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When status. BEV=0, the logic moves 12 bits to the left as the base address of the exception entry vector. </w:t>
            </w:r>
          </w:p>
          <w:p w14:paraId="49EDD5A7" w14:textId="77777777" w:rsidR="00C441A2" w:rsidRPr="000657D8" w:rsidRDefault="003F76D0">
            <w:pPr>
              <w:pStyle w:val="TableParagraph"/>
              <w:spacing w:before="81"/>
              <w:ind w:left="107"/>
              <w:jc w:val="left"/>
              <w:rPr>
                <w:rFonts w:eastAsia="宋体"/>
                <w:sz w:val="18"/>
              </w:rPr>
            </w:pPr>
            <w:r w:rsidRPr="000657D8">
              <w:rPr>
                <w:sz w:val="18"/>
              </w:rPr>
              <w:t xml:space="preserve">The [63:30] bit can only be written if the WG bit is equal to 1, and the EBase register if the WG bit is equal to 0 </w:t>
            </w:r>
          </w:p>
          <w:p w14:paraId="49EDD5A8" w14:textId="77777777" w:rsidR="00C441A2" w:rsidRPr="000657D8" w:rsidRDefault="003F76D0">
            <w:pPr>
              <w:pStyle w:val="TableParagraph"/>
              <w:spacing w:before="82"/>
              <w:ind w:left="107"/>
              <w:jc w:val="left"/>
              <w:rPr>
                <w:rFonts w:eastAsia="宋体"/>
                <w:sz w:val="18"/>
              </w:rPr>
            </w:pPr>
            <w:r w:rsidRPr="000657D8">
              <w:rPr>
                <w:sz w:val="18"/>
              </w:rPr>
              <w:t xml:space="preserve">The bit [63:30] remains the same. </w:t>
            </w:r>
          </w:p>
        </w:tc>
        <w:tc>
          <w:tcPr>
            <w:tcW w:w="709" w:type="dxa"/>
            <w:tcBorders>
              <w:top w:val="double" w:sz="1" w:space="0" w:color="000000"/>
            </w:tcBorders>
          </w:tcPr>
          <w:p w14:paraId="49EDD5A9" w14:textId="77777777" w:rsidR="00C441A2" w:rsidRPr="000657D8" w:rsidRDefault="00C441A2">
            <w:pPr>
              <w:pStyle w:val="TableParagraph"/>
              <w:spacing w:before="3"/>
              <w:jc w:val="left"/>
              <w:rPr>
                <w:b/>
                <w:sz w:val="28"/>
              </w:rPr>
            </w:pPr>
          </w:p>
          <w:p w14:paraId="49EDD5AA" w14:textId="77777777" w:rsidR="00C441A2" w:rsidRPr="000657D8" w:rsidRDefault="003F76D0">
            <w:pPr>
              <w:pStyle w:val="TableParagraph"/>
              <w:spacing w:before="1"/>
              <w:ind w:left="93" w:right="82"/>
              <w:rPr>
                <w:sz w:val="18"/>
              </w:rPr>
            </w:pPr>
            <w:r w:rsidRPr="000657D8">
              <w:rPr>
                <w:sz w:val="18"/>
              </w:rPr>
              <w:t xml:space="preserve">R/W </w:t>
            </w:r>
          </w:p>
        </w:tc>
        <w:tc>
          <w:tcPr>
            <w:tcW w:w="923" w:type="dxa"/>
            <w:tcBorders>
              <w:top w:val="double" w:sz="1" w:space="0" w:color="000000"/>
            </w:tcBorders>
          </w:tcPr>
          <w:p w14:paraId="49EDD5AB" w14:textId="77777777" w:rsidR="00C441A2" w:rsidRPr="000657D8" w:rsidRDefault="00C441A2">
            <w:pPr>
              <w:pStyle w:val="TableParagraph"/>
              <w:spacing w:before="1"/>
              <w:jc w:val="left"/>
              <w:rPr>
                <w:b/>
                <w:sz w:val="16"/>
              </w:rPr>
            </w:pPr>
          </w:p>
          <w:p w14:paraId="49EDD5AC" w14:textId="77777777" w:rsidR="00C441A2" w:rsidRPr="000657D8" w:rsidRDefault="003F76D0">
            <w:pPr>
              <w:pStyle w:val="TableParagraph"/>
              <w:spacing w:before="0"/>
              <w:ind w:left="118"/>
              <w:jc w:val="left"/>
              <w:rPr>
                <w:sz w:val="18"/>
              </w:rPr>
            </w:pPr>
            <w:r w:rsidRPr="000657D8">
              <w:rPr>
                <w:sz w:val="18"/>
              </w:rPr>
              <w:t xml:space="preserve">0 XFFFF. FFFF </w:t>
            </w:r>
          </w:p>
          <w:p w14:paraId="49EDD5AD" w14:textId="77777777" w:rsidR="00C441A2" w:rsidRPr="000657D8" w:rsidRDefault="003F76D0">
            <w:pPr>
              <w:pStyle w:val="TableParagraph"/>
              <w:spacing w:before="105"/>
              <w:ind w:left="190"/>
              <w:jc w:val="left"/>
              <w:rPr>
                <w:sz w:val="18"/>
              </w:rPr>
            </w:pPr>
            <w:r w:rsidRPr="000657D8">
              <w:rPr>
                <w:sz w:val="18"/>
              </w:rPr>
              <w:t xml:space="preserve">8000.0. </w:t>
            </w:r>
          </w:p>
        </w:tc>
      </w:tr>
      <w:tr w:rsidR="00C441A2" w14:paraId="49EDD5B9" w14:textId="77777777">
        <w:trPr>
          <w:trHeight w:val="936"/>
        </w:trPr>
        <w:tc>
          <w:tcPr>
            <w:tcW w:w="959" w:type="dxa"/>
          </w:tcPr>
          <w:p w14:paraId="49EDD5AF" w14:textId="77777777" w:rsidR="00C441A2" w:rsidRPr="000657D8" w:rsidRDefault="00C441A2">
            <w:pPr>
              <w:pStyle w:val="TableParagraph"/>
              <w:spacing w:before="4"/>
              <w:jc w:val="left"/>
              <w:rPr>
                <w:b/>
                <w:sz w:val="28"/>
              </w:rPr>
            </w:pPr>
          </w:p>
          <w:p w14:paraId="49EDD5B0" w14:textId="77777777" w:rsidR="00C441A2" w:rsidRPr="000657D8" w:rsidRDefault="003F76D0">
            <w:pPr>
              <w:pStyle w:val="TableParagraph"/>
              <w:spacing w:before="0"/>
              <w:ind w:left="86" w:right="80"/>
              <w:rPr>
                <w:sz w:val="18"/>
              </w:rPr>
            </w:pPr>
            <w:r w:rsidRPr="000657D8">
              <w:rPr>
                <w:sz w:val="18"/>
              </w:rPr>
              <w:t xml:space="preserve">WG </w:t>
            </w:r>
          </w:p>
        </w:tc>
        <w:tc>
          <w:tcPr>
            <w:tcW w:w="709" w:type="dxa"/>
          </w:tcPr>
          <w:p w14:paraId="49EDD5B1" w14:textId="77777777" w:rsidR="00C441A2" w:rsidRPr="000657D8" w:rsidRDefault="00C441A2">
            <w:pPr>
              <w:pStyle w:val="TableParagraph"/>
              <w:spacing w:before="4"/>
              <w:jc w:val="left"/>
              <w:rPr>
                <w:b/>
                <w:sz w:val="28"/>
              </w:rPr>
            </w:pPr>
          </w:p>
          <w:p w14:paraId="49EDD5B2" w14:textId="77777777" w:rsidR="00C441A2" w:rsidRPr="000657D8" w:rsidRDefault="003F76D0">
            <w:pPr>
              <w:pStyle w:val="TableParagraph"/>
              <w:spacing w:before="0"/>
              <w:ind w:left="86" w:right="85"/>
              <w:rPr>
                <w:sz w:val="18"/>
              </w:rPr>
            </w:pPr>
            <w:r w:rsidRPr="000657D8">
              <w:rPr>
                <w:sz w:val="18"/>
              </w:rPr>
              <w:t xml:space="preserve">11 </w:t>
            </w:r>
          </w:p>
        </w:tc>
        <w:tc>
          <w:tcPr>
            <w:tcW w:w="6662" w:type="dxa"/>
          </w:tcPr>
          <w:p w14:paraId="49EDD5B3" w14:textId="77777777" w:rsidR="00C441A2" w:rsidRPr="000657D8" w:rsidRDefault="003F76D0">
            <w:pPr>
              <w:pStyle w:val="TableParagraph"/>
              <w:spacing w:before="42"/>
              <w:ind w:left="107"/>
              <w:jc w:val="left"/>
              <w:rPr>
                <w:rFonts w:eastAsia="宋体"/>
                <w:sz w:val="18"/>
              </w:rPr>
            </w:pPr>
            <w:r w:rsidRPr="000657D8">
              <w:rPr>
                <w:sz w:val="18"/>
              </w:rPr>
              <w:t xml:space="preserve">The [63:30] write control bit. </w:t>
            </w:r>
          </w:p>
          <w:p w14:paraId="49EDD5B4" w14:textId="77777777" w:rsidR="00C441A2" w:rsidRPr="000657D8" w:rsidRDefault="003F76D0">
            <w:pPr>
              <w:pStyle w:val="TableParagraph"/>
              <w:spacing w:before="1" w:line="310" w:lineRule="atLeast"/>
              <w:ind w:left="107" w:right="3044"/>
              <w:jc w:val="left"/>
              <w:rPr>
                <w:rFonts w:eastAsia="宋体"/>
                <w:sz w:val="18"/>
              </w:rPr>
            </w:pPr>
            <w:r w:rsidRPr="000657D8">
              <w:rPr>
                <w:sz w:val="18"/>
              </w:rPr>
              <w:t xml:space="preserve">1: ExceptionBase[63:30] can be written in; </w:t>
            </w:r>
            <w:r w:rsidRPr="000657D8">
              <w:rPr>
                <w:rFonts w:eastAsia="宋体"/>
                <w:sz w:val="18"/>
              </w:rPr>
              <w:t xml:space="preserve">   </w:t>
            </w:r>
            <w:r w:rsidRPr="000657D8">
              <w:rPr>
                <w:sz w:val="18"/>
              </w:rPr>
              <w:t xml:space="preserve"> 0: ExceptionBase[63:30] remained unchanged when written. </w:t>
            </w:r>
          </w:p>
        </w:tc>
        <w:tc>
          <w:tcPr>
            <w:tcW w:w="709" w:type="dxa"/>
          </w:tcPr>
          <w:p w14:paraId="49EDD5B5" w14:textId="77777777" w:rsidR="00C441A2" w:rsidRPr="000657D8" w:rsidRDefault="00C441A2">
            <w:pPr>
              <w:pStyle w:val="TableParagraph"/>
              <w:spacing w:before="4"/>
              <w:jc w:val="left"/>
              <w:rPr>
                <w:b/>
                <w:sz w:val="28"/>
              </w:rPr>
            </w:pPr>
          </w:p>
          <w:p w14:paraId="49EDD5B6"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Pr>
          <w:p w14:paraId="49EDD5B7" w14:textId="77777777" w:rsidR="00C441A2" w:rsidRPr="000657D8" w:rsidRDefault="00C441A2">
            <w:pPr>
              <w:pStyle w:val="TableParagraph"/>
              <w:spacing w:before="4"/>
              <w:jc w:val="left"/>
              <w:rPr>
                <w:b/>
                <w:sz w:val="28"/>
              </w:rPr>
            </w:pPr>
          </w:p>
          <w:p w14:paraId="49EDD5B8" w14:textId="77777777" w:rsidR="00C441A2" w:rsidRPr="000657D8" w:rsidRDefault="003F76D0">
            <w:pPr>
              <w:pStyle w:val="TableParagraph"/>
              <w:spacing w:before="0"/>
              <w:ind w:left="115" w:right="107"/>
              <w:rPr>
                <w:sz w:val="18"/>
              </w:rPr>
            </w:pPr>
            <w:r w:rsidRPr="000657D8">
              <w:rPr>
                <w:sz w:val="18"/>
              </w:rPr>
              <w:t xml:space="preserve">0 x0 </w:t>
            </w:r>
          </w:p>
        </w:tc>
      </w:tr>
      <w:tr w:rsidR="00C441A2" w14:paraId="49EDD5BF" w14:textId="77777777">
        <w:trPr>
          <w:trHeight w:val="311"/>
        </w:trPr>
        <w:tc>
          <w:tcPr>
            <w:tcW w:w="959" w:type="dxa"/>
          </w:tcPr>
          <w:p w14:paraId="49EDD5BA" w14:textId="77777777" w:rsidR="00C441A2" w:rsidRPr="000657D8" w:rsidRDefault="003F76D0">
            <w:pPr>
              <w:pStyle w:val="TableParagraph"/>
              <w:ind w:left="9"/>
              <w:rPr>
                <w:sz w:val="18"/>
              </w:rPr>
            </w:pPr>
            <w:r w:rsidRPr="000657D8">
              <w:rPr>
                <w:sz w:val="18"/>
              </w:rPr>
              <w:t xml:space="preserve">0 </w:t>
            </w:r>
          </w:p>
        </w:tc>
        <w:tc>
          <w:tcPr>
            <w:tcW w:w="709" w:type="dxa"/>
          </w:tcPr>
          <w:p w14:paraId="49EDD5BB" w14:textId="77777777" w:rsidR="00C441A2" w:rsidRPr="000657D8" w:rsidRDefault="003F76D0">
            <w:pPr>
              <w:pStyle w:val="TableParagraph"/>
              <w:ind w:left="93" w:right="85"/>
              <w:rPr>
                <w:sz w:val="18"/>
              </w:rPr>
            </w:pPr>
            <w:r w:rsidRPr="000657D8">
              <w:rPr>
                <w:sz w:val="18"/>
              </w:rPr>
              <w:t xml:space="preserve">10 </w:t>
            </w:r>
          </w:p>
        </w:tc>
        <w:tc>
          <w:tcPr>
            <w:tcW w:w="6662" w:type="dxa"/>
          </w:tcPr>
          <w:p w14:paraId="49EDD5BC"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Read only is always 0. </w:t>
            </w:r>
          </w:p>
        </w:tc>
        <w:tc>
          <w:tcPr>
            <w:tcW w:w="709" w:type="dxa"/>
          </w:tcPr>
          <w:p w14:paraId="49EDD5BD" w14:textId="77777777" w:rsidR="00C441A2" w:rsidRPr="000657D8" w:rsidRDefault="003F76D0">
            <w:pPr>
              <w:pStyle w:val="TableParagraph"/>
              <w:ind w:left="10"/>
              <w:rPr>
                <w:sz w:val="18"/>
              </w:rPr>
            </w:pPr>
            <w:r w:rsidRPr="000657D8">
              <w:rPr>
                <w:sz w:val="18"/>
              </w:rPr>
              <w:t xml:space="preserve">0 </w:t>
            </w:r>
          </w:p>
        </w:tc>
        <w:tc>
          <w:tcPr>
            <w:tcW w:w="923" w:type="dxa"/>
          </w:tcPr>
          <w:p w14:paraId="49EDD5BE" w14:textId="77777777" w:rsidR="00C441A2" w:rsidRPr="000657D8" w:rsidRDefault="003F76D0">
            <w:pPr>
              <w:pStyle w:val="TableParagraph"/>
              <w:ind w:left="8"/>
              <w:rPr>
                <w:sz w:val="18"/>
              </w:rPr>
            </w:pPr>
            <w:r w:rsidRPr="000657D8">
              <w:rPr>
                <w:sz w:val="18"/>
              </w:rPr>
              <w:t xml:space="preserve">0 </w:t>
            </w:r>
          </w:p>
        </w:tc>
      </w:tr>
      <w:tr w:rsidR="00C441A2" w14:paraId="49EDD5C5" w14:textId="77777777">
        <w:trPr>
          <w:trHeight w:val="312"/>
        </w:trPr>
        <w:tc>
          <w:tcPr>
            <w:tcW w:w="959" w:type="dxa"/>
          </w:tcPr>
          <w:p w14:paraId="49EDD5C0" w14:textId="77777777" w:rsidR="00C441A2" w:rsidRPr="000657D8" w:rsidRDefault="003F76D0">
            <w:pPr>
              <w:pStyle w:val="TableParagraph"/>
              <w:ind w:left="87" w:right="80"/>
              <w:rPr>
                <w:sz w:val="18"/>
              </w:rPr>
            </w:pPr>
            <w:r w:rsidRPr="000657D8">
              <w:rPr>
                <w:sz w:val="18"/>
              </w:rPr>
              <w:t xml:space="preserve">CPUNum </w:t>
            </w:r>
          </w:p>
        </w:tc>
        <w:tc>
          <w:tcPr>
            <w:tcW w:w="709" w:type="dxa"/>
          </w:tcPr>
          <w:p w14:paraId="49EDD5C1" w14:textId="77777777" w:rsidR="00C441A2" w:rsidRPr="000657D8" w:rsidRDefault="003F76D0">
            <w:pPr>
              <w:pStyle w:val="TableParagraph"/>
              <w:ind w:left="93" w:right="82"/>
              <w:rPr>
                <w:sz w:val="18"/>
              </w:rPr>
            </w:pPr>
            <w:r w:rsidRPr="000657D8">
              <w:rPr>
                <w:sz w:val="18"/>
              </w:rPr>
              <w:t xml:space="preserve">9.. 0 </w:t>
            </w:r>
          </w:p>
        </w:tc>
        <w:tc>
          <w:tcPr>
            <w:tcW w:w="6662" w:type="dxa"/>
          </w:tcPr>
          <w:p w14:paraId="49EDD5C2"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index number that identifies the current processor on a multicore system. </w:t>
            </w:r>
          </w:p>
        </w:tc>
        <w:tc>
          <w:tcPr>
            <w:tcW w:w="709" w:type="dxa"/>
          </w:tcPr>
          <w:p w14:paraId="49EDD5C3" w14:textId="77777777" w:rsidR="00C441A2" w:rsidRPr="000657D8" w:rsidRDefault="003F76D0">
            <w:pPr>
              <w:pStyle w:val="TableParagraph"/>
              <w:ind w:left="9"/>
              <w:rPr>
                <w:sz w:val="18"/>
              </w:rPr>
            </w:pPr>
            <w:r w:rsidRPr="000657D8">
              <w:rPr>
                <w:sz w:val="18"/>
              </w:rPr>
              <w:t xml:space="preserve">R </w:t>
            </w:r>
          </w:p>
        </w:tc>
        <w:tc>
          <w:tcPr>
            <w:tcW w:w="923" w:type="dxa"/>
          </w:tcPr>
          <w:p w14:paraId="49EDD5C4" w14:textId="77777777" w:rsidR="00C441A2" w:rsidRPr="000657D8" w:rsidRDefault="00C441A2">
            <w:pPr>
              <w:pStyle w:val="TableParagraph"/>
              <w:spacing w:before="0"/>
              <w:jc w:val="left"/>
              <w:rPr>
                <w:sz w:val="18"/>
              </w:rPr>
            </w:pPr>
          </w:p>
        </w:tc>
      </w:tr>
    </w:tbl>
    <w:p w14:paraId="49EDD5C6" w14:textId="77777777" w:rsidR="00C441A2" w:rsidRDefault="00C441A2">
      <w:pPr>
        <w:pStyle w:val="a3"/>
        <w:spacing w:before="12"/>
        <w:rPr>
          <w:b/>
          <w:sz w:val="25"/>
        </w:rPr>
      </w:pPr>
    </w:p>
    <w:p w14:paraId="49EDD5C7" w14:textId="77777777" w:rsidR="00C441A2" w:rsidRDefault="003F76D0">
      <w:pPr>
        <w:ind w:left="1080"/>
        <w:rPr>
          <w:b/>
          <w:sz w:val="21"/>
        </w:rPr>
      </w:pPr>
      <w:r>
        <w:rPr>
          <w:b/>
          <w:sz w:val="21"/>
        </w:rPr>
        <w:t xml:space="preserve">Programming tips: </w:t>
      </w:r>
    </w:p>
    <w:p w14:paraId="49EDD5C8" w14:textId="77777777" w:rsidR="00C441A2" w:rsidRDefault="003F76D0" w:rsidP="004C5CEE">
      <w:pPr>
        <w:pStyle w:val="a3"/>
        <w:spacing w:before="281" w:line="278" w:lineRule="auto"/>
        <w:ind w:left="1079" w:right="1079" w:firstLine="420"/>
        <w:jc w:val="both"/>
      </w:pPr>
      <w:r w:rsidRPr="004C5CEE">
        <w:rPr>
          <w:rFonts w:ascii="Times New Roman" w:hAnsi="Times New Roman" w:cs="Times New Roman"/>
        </w:rPr>
        <w:t>When vector interrupt mode is used (caus.iv =1), if intctL.vs is configured to 0x10, the exception vector offset with interrupt Number 7 will exceed the 0xFFf range.  At this point, the software needs to ensure that EBase position 12 is 0 and give up the highest bit of the interrupt vector offset of No.7.</w:t>
      </w:r>
      <w:r>
        <w:rPr>
          <w:spacing w:val="-5"/>
        </w:rPr>
        <w:t xml:space="preserve"> </w:t>
      </w:r>
    </w:p>
    <w:p w14:paraId="49EDD5C9" w14:textId="77777777" w:rsidR="00C441A2" w:rsidRDefault="00C441A2">
      <w:pPr>
        <w:spacing w:line="278" w:lineRule="auto"/>
        <w:sectPr w:rsidR="00C441A2">
          <w:pgSz w:w="11910" w:h="16840"/>
          <w:pgMar w:top="1620" w:right="0" w:bottom="1380" w:left="0" w:header="890" w:footer="1195" w:gutter="0"/>
          <w:cols w:space="720"/>
        </w:sectPr>
      </w:pPr>
    </w:p>
    <w:p w14:paraId="49EDD5CA" w14:textId="77777777" w:rsidR="00C441A2" w:rsidRDefault="003F76D0">
      <w:pPr>
        <w:pStyle w:val="2"/>
        <w:numPr>
          <w:ilvl w:val="1"/>
          <w:numId w:val="5"/>
        </w:numPr>
        <w:tabs>
          <w:tab w:val="left" w:pos="1919"/>
          <w:tab w:val="left" w:pos="1920"/>
        </w:tabs>
        <w:ind w:left="1920" w:hanging="840"/>
      </w:pPr>
      <w:bookmarkStart w:id="446" w:name="7.28_Config寄存器_(CP0_Register_16,_Select_"/>
      <w:bookmarkEnd w:id="446"/>
      <w:r>
        <w:lastRenderedPageBreak/>
        <w:t xml:space="preserve"> </w:t>
      </w:r>
      <w:bookmarkStart w:id="447" w:name="_Toc44084324"/>
      <w:r>
        <w:t>Config Register (CP0 Register 16, Select 0)</w:t>
      </w:r>
      <w:bookmarkEnd w:id="447"/>
      <w:r>
        <w:t xml:space="preserve"> </w:t>
      </w:r>
    </w:p>
    <w:p w14:paraId="49EDD5CB" w14:textId="1AC5E5BC"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Config register defines some processor configuration information.  Config register except K0 field can be read and written by software, other fields are initialized by hardware during reset and </w:t>
      </w:r>
      <w:r w:rsidR="000C04CA">
        <w:rPr>
          <w:rFonts w:ascii="Times New Roman" w:hAnsi="Times New Roman" w:cs="Times New Roman"/>
        </w:rPr>
        <w:t>reserve</w:t>
      </w:r>
      <w:r w:rsidRPr="004C5CEE">
        <w:rPr>
          <w:rFonts w:ascii="Times New Roman" w:hAnsi="Times New Roman" w:cs="Times New Roman"/>
        </w:rPr>
        <w:t xml:space="preserve"> the read-only state unchanged.  Although GS464E resets the K0 domain hardware to 0B010 (Uncached property), it is strongly recommended that the software initialize this domain in the Reset exception handler. </w:t>
      </w:r>
    </w:p>
    <w:p w14:paraId="49EDD5CC"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64" w:history="1">
        <w:r w:rsidR="003F76D0" w:rsidRPr="004C5CEE">
          <w:rPr>
            <w:rFonts w:ascii="Times New Roman" w:hAnsi="Times New Roman" w:cs="Times New Roman"/>
          </w:rPr>
          <w:t xml:space="preserve">Figure 7-30 illustrates the format of the Config register; </w:t>
        </w:r>
      </w:hyperlink>
      <w:hyperlink w:anchor="_bookmark265" w:history="1">
        <w:r w:rsidR="003F76D0" w:rsidRPr="004C5CEE">
          <w:rPr>
            <w:rFonts w:ascii="Times New Roman" w:hAnsi="Times New Roman" w:cs="Times New Roman"/>
          </w:rPr>
          <w:t xml:space="preserve"> Table 7-32 describes the fields of the Config register. </w:t>
        </w:r>
      </w:hyperlink>
      <w:hyperlink w:anchor="_bookmark265" w:history="1"/>
    </w:p>
    <w:p w14:paraId="49EDD5CD" w14:textId="77777777" w:rsidR="00C441A2" w:rsidRDefault="00C441A2">
      <w:pPr>
        <w:pStyle w:val="a3"/>
        <w:rPr>
          <w:sz w:val="20"/>
        </w:rPr>
      </w:pPr>
    </w:p>
    <w:p w14:paraId="49EDD5CE" w14:textId="77777777" w:rsidR="00C441A2" w:rsidRDefault="00C441A2">
      <w:pPr>
        <w:pStyle w:val="a3"/>
        <w:spacing w:before="7"/>
        <w:rPr>
          <w:sz w:val="16"/>
        </w:rPr>
      </w:pPr>
    </w:p>
    <w:p w14:paraId="49EDD5CF" w14:textId="77777777" w:rsidR="00C441A2" w:rsidRDefault="003F76D0">
      <w:pPr>
        <w:pStyle w:val="4"/>
      </w:pPr>
      <w:bookmarkStart w:id="448" w:name="_bookmark264"/>
      <w:bookmarkEnd w:id="448"/>
      <w:r>
        <w:t xml:space="preserve"> Figure 7-30. Config register format </w:t>
      </w:r>
    </w:p>
    <w:p w14:paraId="49EDD5D0" w14:textId="77777777" w:rsidR="00C441A2" w:rsidRDefault="00C441A2">
      <w:pPr>
        <w:pStyle w:val="a3"/>
        <w:spacing w:before="2" w:after="1"/>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7"/>
        <w:gridCol w:w="1699"/>
        <w:gridCol w:w="1711"/>
        <w:gridCol w:w="378"/>
        <w:gridCol w:w="426"/>
        <w:gridCol w:w="530"/>
        <w:gridCol w:w="309"/>
        <w:gridCol w:w="307"/>
        <w:gridCol w:w="310"/>
        <w:gridCol w:w="462"/>
        <w:gridCol w:w="465"/>
        <w:gridCol w:w="925"/>
        <w:gridCol w:w="462"/>
        <w:gridCol w:w="462"/>
        <w:gridCol w:w="308"/>
        <w:gridCol w:w="464"/>
        <w:gridCol w:w="465"/>
      </w:tblGrid>
      <w:tr w:rsidR="00C441A2" w14:paraId="49EDD5E2" w14:textId="77777777">
        <w:trPr>
          <w:trHeight w:val="216"/>
        </w:trPr>
        <w:tc>
          <w:tcPr>
            <w:tcW w:w="307" w:type="dxa"/>
            <w:tcBorders>
              <w:top w:val="nil"/>
              <w:left w:val="nil"/>
              <w:right w:val="nil"/>
            </w:tcBorders>
          </w:tcPr>
          <w:p w14:paraId="49EDD5D1" w14:textId="77777777" w:rsidR="00C441A2" w:rsidRDefault="003F76D0">
            <w:pPr>
              <w:pStyle w:val="TableParagraph"/>
              <w:spacing w:before="0" w:line="123" w:lineRule="exact"/>
              <w:ind w:left="96"/>
              <w:jc w:val="left"/>
              <w:rPr>
                <w:rFonts w:ascii="Arial"/>
                <w:sz w:val="11"/>
              </w:rPr>
            </w:pPr>
            <w:r>
              <w:rPr>
                <w:rFonts w:ascii="Arial"/>
                <w:sz w:val="11"/>
              </w:rPr>
              <w:t xml:space="preserve">31 </w:t>
            </w:r>
          </w:p>
        </w:tc>
        <w:tc>
          <w:tcPr>
            <w:tcW w:w="1699" w:type="dxa"/>
            <w:tcBorders>
              <w:top w:val="nil"/>
              <w:left w:val="nil"/>
              <w:right w:val="nil"/>
            </w:tcBorders>
          </w:tcPr>
          <w:p w14:paraId="49EDD5D2" w14:textId="77777777" w:rsidR="00C441A2" w:rsidRDefault="003F76D0">
            <w:pPr>
              <w:pStyle w:val="TableParagraph"/>
              <w:spacing w:before="0" w:line="123" w:lineRule="exact"/>
              <w:ind w:left="96"/>
              <w:jc w:val="left"/>
              <w:rPr>
                <w:rFonts w:ascii="Arial"/>
                <w:sz w:val="11"/>
              </w:rPr>
            </w:pPr>
            <w:r>
              <w:rPr>
                <w:rFonts w:ascii="Arial"/>
                <w:sz w:val="11"/>
              </w:rPr>
              <w:t xml:space="preserve">30 </w:t>
            </w:r>
          </w:p>
        </w:tc>
        <w:tc>
          <w:tcPr>
            <w:tcW w:w="1711" w:type="dxa"/>
            <w:tcBorders>
              <w:top w:val="nil"/>
              <w:left w:val="nil"/>
              <w:right w:val="nil"/>
            </w:tcBorders>
          </w:tcPr>
          <w:p w14:paraId="49EDD5D3" w14:textId="77777777" w:rsidR="00C441A2" w:rsidRDefault="003F76D0">
            <w:pPr>
              <w:pStyle w:val="TableParagraph"/>
              <w:spacing w:before="0" w:line="123" w:lineRule="exact"/>
              <w:ind w:right="98"/>
              <w:jc w:val="right"/>
              <w:rPr>
                <w:rFonts w:ascii="Arial"/>
                <w:sz w:val="11"/>
              </w:rPr>
            </w:pPr>
            <w:r>
              <w:rPr>
                <w:rFonts w:ascii="Arial"/>
                <w:sz w:val="11"/>
              </w:rPr>
              <w:t xml:space="preserve">19 </w:t>
            </w:r>
          </w:p>
        </w:tc>
        <w:tc>
          <w:tcPr>
            <w:tcW w:w="378" w:type="dxa"/>
            <w:tcBorders>
              <w:top w:val="nil"/>
              <w:left w:val="nil"/>
              <w:right w:val="nil"/>
            </w:tcBorders>
          </w:tcPr>
          <w:p w14:paraId="49EDD5D4" w14:textId="77777777" w:rsidR="00C441A2" w:rsidRDefault="003F76D0">
            <w:pPr>
              <w:pStyle w:val="TableParagraph"/>
              <w:spacing w:before="0" w:line="123" w:lineRule="exact"/>
              <w:ind w:left="110" w:right="105"/>
              <w:rPr>
                <w:rFonts w:ascii="Arial"/>
                <w:sz w:val="11"/>
              </w:rPr>
            </w:pPr>
            <w:r>
              <w:rPr>
                <w:rFonts w:ascii="Arial"/>
                <w:sz w:val="11"/>
              </w:rPr>
              <w:t xml:space="preserve">18 </w:t>
            </w:r>
          </w:p>
        </w:tc>
        <w:tc>
          <w:tcPr>
            <w:tcW w:w="426" w:type="dxa"/>
            <w:tcBorders>
              <w:top w:val="nil"/>
              <w:left w:val="nil"/>
              <w:right w:val="nil"/>
            </w:tcBorders>
          </w:tcPr>
          <w:p w14:paraId="49EDD5D5" w14:textId="77777777" w:rsidR="00C441A2" w:rsidRDefault="003F76D0">
            <w:pPr>
              <w:pStyle w:val="TableParagraph"/>
              <w:spacing w:before="0" w:line="123" w:lineRule="exact"/>
              <w:ind w:left="133" w:right="130"/>
              <w:rPr>
                <w:rFonts w:ascii="Arial"/>
                <w:sz w:val="11"/>
              </w:rPr>
            </w:pPr>
            <w:r>
              <w:rPr>
                <w:rFonts w:ascii="Arial"/>
                <w:sz w:val="11"/>
              </w:rPr>
              <w:t xml:space="preserve">17 </w:t>
            </w:r>
          </w:p>
        </w:tc>
        <w:tc>
          <w:tcPr>
            <w:tcW w:w="530" w:type="dxa"/>
            <w:tcBorders>
              <w:top w:val="nil"/>
              <w:left w:val="nil"/>
              <w:right w:val="nil"/>
            </w:tcBorders>
          </w:tcPr>
          <w:p w14:paraId="49EDD5D6" w14:textId="77777777" w:rsidR="00C441A2" w:rsidRDefault="003F76D0">
            <w:pPr>
              <w:pStyle w:val="TableParagraph"/>
              <w:spacing w:before="0" w:line="123" w:lineRule="exact"/>
              <w:ind w:left="187" w:right="180"/>
              <w:rPr>
                <w:rFonts w:ascii="Arial"/>
                <w:sz w:val="11"/>
              </w:rPr>
            </w:pPr>
            <w:r>
              <w:rPr>
                <w:rFonts w:ascii="Arial"/>
                <w:sz w:val="11"/>
              </w:rPr>
              <w:t xml:space="preserve">16 </w:t>
            </w:r>
          </w:p>
        </w:tc>
        <w:tc>
          <w:tcPr>
            <w:tcW w:w="309" w:type="dxa"/>
            <w:tcBorders>
              <w:top w:val="nil"/>
              <w:left w:val="nil"/>
              <w:right w:val="nil"/>
            </w:tcBorders>
          </w:tcPr>
          <w:p w14:paraId="49EDD5D7" w14:textId="77777777" w:rsidR="00C441A2" w:rsidRDefault="003F76D0">
            <w:pPr>
              <w:pStyle w:val="TableParagraph"/>
              <w:spacing w:before="0" w:line="123" w:lineRule="exact"/>
              <w:ind w:left="43" w:right="38"/>
              <w:rPr>
                <w:rFonts w:ascii="Arial"/>
                <w:sz w:val="11"/>
              </w:rPr>
            </w:pPr>
            <w:r>
              <w:rPr>
                <w:rFonts w:ascii="Arial"/>
                <w:sz w:val="11"/>
              </w:rPr>
              <w:t xml:space="preserve">15 </w:t>
            </w:r>
          </w:p>
        </w:tc>
        <w:tc>
          <w:tcPr>
            <w:tcW w:w="307" w:type="dxa"/>
            <w:tcBorders>
              <w:top w:val="nil"/>
              <w:left w:val="nil"/>
              <w:right w:val="nil"/>
            </w:tcBorders>
          </w:tcPr>
          <w:p w14:paraId="49EDD5D8" w14:textId="77777777" w:rsidR="00C441A2" w:rsidRDefault="003F76D0">
            <w:pPr>
              <w:pStyle w:val="TableParagraph"/>
              <w:spacing w:before="0" w:line="123" w:lineRule="exact"/>
              <w:ind w:left="96"/>
              <w:jc w:val="left"/>
              <w:rPr>
                <w:rFonts w:ascii="Arial"/>
                <w:sz w:val="11"/>
              </w:rPr>
            </w:pPr>
            <w:r>
              <w:rPr>
                <w:rFonts w:ascii="Arial"/>
                <w:sz w:val="11"/>
              </w:rPr>
              <w:t xml:space="preserve">14 </w:t>
            </w:r>
          </w:p>
        </w:tc>
        <w:tc>
          <w:tcPr>
            <w:tcW w:w="310" w:type="dxa"/>
            <w:tcBorders>
              <w:top w:val="nil"/>
              <w:left w:val="nil"/>
              <w:right w:val="nil"/>
            </w:tcBorders>
          </w:tcPr>
          <w:p w14:paraId="49EDD5D9" w14:textId="77777777" w:rsidR="00C441A2" w:rsidRDefault="003F76D0">
            <w:pPr>
              <w:pStyle w:val="TableParagraph"/>
              <w:spacing w:before="0" w:line="123" w:lineRule="exact"/>
              <w:ind w:left="98"/>
              <w:jc w:val="left"/>
              <w:rPr>
                <w:rFonts w:ascii="Arial"/>
                <w:sz w:val="11"/>
              </w:rPr>
            </w:pPr>
            <w:r>
              <w:rPr>
                <w:rFonts w:ascii="Arial"/>
                <w:sz w:val="11"/>
              </w:rPr>
              <w:t xml:space="preserve">13 </w:t>
            </w:r>
          </w:p>
        </w:tc>
        <w:tc>
          <w:tcPr>
            <w:tcW w:w="462" w:type="dxa"/>
            <w:tcBorders>
              <w:top w:val="nil"/>
              <w:left w:val="nil"/>
              <w:right w:val="nil"/>
            </w:tcBorders>
          </w:tcPr>
          <w:p w14:paraId="49EDD5DA" w14:textId="77777777" w:rsidR="00C441A2" w:rsidRDefault="003F76D0">
            <w:pPr>
              <w:pStyle w:val="TableParagraph"/>
              <w:spacing w:before="0" w:line="123" w:lineRule="exact"/>
              <w:ind w:left="97"/>
              <w:jc w:val="left"/>
              <w:rPr>
                <w:rFonts w:ascii="Arial"/>
                <w:sz w:val="11"/>
              </w:rPr>
            </w:pPr>
            <w:r>
              <w:rPr>
                <w:rFonts w:ascii="Arial"/>
                <w:sz w:val="11"/>
              </w:rPr>
              <w:t xml:space="preserve">12 </w:t>
            </w:r>
          </w:p>
        </w:tc>
        <w:tc>
          <w:tcPr>
            <w:tcW w:w="465" w:type="dxa"/>
            <w:tcBorders>
              <w:top w:val="nil"/>
              <w:left w:val="nil"/>
              <w:right w:val="nil"/>
            </w:tcBorders>
          </w:tcPr>
          <w:p w14:paraId="49EDD5DB" w14:textId="77777777" w:rsidR="00C441A2" w:rsidRDefault="003F76D0">
            <w:pPr>
              <w:pStyle w:val="TableParagraph"/>
              <w:spacing w:before="0" w:line="123" w:lineRule="exact"/>
              <w:ind w:left="253"/>
              <w:jc w:val="left"/>
              <w:rPr>
                <w:rFonts w:ascii="Arial"/>
                <w:sz w:val="11"/>
              </w:rPr>
            </w:pPr>
            <w:r>
              <w:rPr>
                <w:rFonts w:ascii="Arial"/>
                <w:sz w:val="11"/>
              </w:rPr>
              <w:t xml:space="preserve">10 </w:t>
            </w:r>
          </w:p>
        </w:tc>
        <w:tc>
          <w:tcPr>
            <w:tcW w:w="925" w:type="dxa"/>
            <w:tcBorders>
              <w:top w:val="nil"/>
              <w:left w:val="nil"/>
              <w:right w:val="nil"/>
            </w:tcBorders>
          </w:tcPr>
          <w:p w14:paraId="49EDD5DC" w14:textId="77777777" w:rsidR="00C441A2" w:rsidRDefault="003F76D0">
            <w:pPr>
              <w:pStyle w:val="TableParagraph"/>
              <w:spacing w:before="0" w:line="123" w:lineRule="exact"/>
              <w:ind w:left="129"/>
              <w:jc w:val="left"/>
              <w:rPr>
                <w:rFonts w:ascii="Arial"/>
                <w:sz w:val="11"/>
              </w:rPr>
            </w:pPr>
            <w:r>
              <w:rPr>
                <w:rFonts w:ascii="Arial"/>
                <w:sz w:val="11"/>
              </w:rPr>
              <w:t xml:space="preserve">9 </w:t>
            </w:r>
          </w:p>
        </w:tc>
        <w:tc>
          <w:tcPr>
            <w:tcW w:w="462" w:type="dxa"/>
            <w:tcBorders>
              <w:top w:val="nil"/>
              <w:left w:val="nil"/>
              <w:right w:val="nil"/>
            </w:tcBorders>
          </w:tcPr>
          <w:p w14:paraId="49EDD5DD" w14:textId="77777777" w:rsidR="00C441A2" w:rsidRDefault="003F76D0">
            <w:pPr>
              <w:pStyle w:val="TableParagraph"/>
              <w:spacing w:before="0" w:line="123" w:lineRule="exact"/>
              <w:ind w:left="129"/>
              <w:jc w:val="left"/>
              <w:rPr>
                <w:rFonts w:ascii="Arial"/>
                <w:sz w:val="11"/>
              </w:rPr>
            </w:pPr>
            <w:r>
              <w:rPr>
                <w:rFonts w:ascii="Arial"/>
                <w:sz w:val="11"/>
              </w:rPr>
              <w:t xml:space="preserve">6 </w:t>
            </w:r>
          </w:p>
        </w:tc>
        <w:tc>
          <w:tcPr>
            <w:tcW w:w="462" w:type="dxa"/>
            <w:tcBorders>
              <w:top w:val="nil"/>
              <w:left w:val="nil"/>
              <w:right w:val="nil"/>
            </w:tcBorders>
          </w:tcPr>
          <w:p w14:paraId="49EDD5DE" w14:textId="77777777" w:rsidR="00C441A2" w:rsidRDefault="003F76D0">
            <w:pPr>
              <w:pStyle w:val="TableParagraph"/>
              <w:spacing w:before="0" w:line="123" w:lineRule="exact"/>
              <w:ind w:left="284"/>
              <w:jc w:val="left"/>
              <w:rPr>
                <w:rFonts w:ascii="Arial"/>
                <w:sz w:val="11"/>
              </w:rPr>
            </w:pPr>
            <w:r>
              <w:rPr>
                <w:rFonts w:ascii="Arial"/>
                <w:sz w:val="11"/>
              </w:rPr>
              <w:t xml:space="preserve">4 </w:t>
            </w:r>
          </w:p>
        </w:tc>
        <w:tc>
          <w:tcPr>
            <w:tcW w:w="308" w:type="dxa"/>
            <w:tcBorders>
              <w:top w:val="nil"/>
              <w:left w:val="nil"/>
              <w:right w:val="nil"/>
            </w:tcBorders>
          </w:tcPr>
          <w:p w14:paraId="49EDD5DF" w14:textId="77777777" w:rsidR="00C441A2" w:rsidRDefault="003F76D0">
            <w:pPr>
              <w:pStyle w:val="TableParagraph"/>
              <w:spacing w:before="0" w:line="123" w:lineRule="exact"/>
              <w:ind w:left="15"/>
              <w:rPr>
                <w:rFonts w:ascii="Arial"/>
                <w:sz w:val="11"/>
              </w:rPr>
            </w:pPr>
            <w:r>
              <w:rPr>
                <w:rFonts w:ascii="Arial"/>
                <w:sz w:val="11"/>
              </w:rPr>
              <w:t xml:space="preserve">3 </w:t>
            </w:r>
          </w:p>
        </w:tc>
        <w:tc>
          <w:tcPr>
            <w:tcW w:w="464" w:type="dxa"/>
            <w:tcBorders>
              <w:top w:val="nil"/>
              <w:left w:val="nil"/>
              <w:right w:val="nil"/>
            </w:tcBorders>
          </w:tcPr>
          <w:p w14:paraId="49EDD5E0" w14:textId="77777777" w:rsidR="00C441A2" w:rsidRDefault="003F76D0">
            <w:pPr>
              <w:pStyle w:val="TableParagraph"/>
              <w:spacing w:before="0" w:line="123" w:lineRule="exact"/>
              <w:ind w:left="131"/>
              <w:jc w:val="left"/>
              <w:rPr>
                <w:rFonts w:ascii="Arial"/>
                <w:sz w:val="11"/>
              </w:rPr>
            </w:pPr>
            <w:r>
              <w:rPr>
                <w:rFonts w:ascii="Arial"/>
                <w:sz w:val="11"/>
              </w:rPr>
              <w:t xml:space="preserve">2 </w:t>
            </w:r>
          </w:p>
        </w:tc>
        <w:tc>
          <w:tcPr>
            <w:tcW w:w="465" w:type="dxa"/>
            <w:tcBorders>
              <w:top w:val="nil"/>
              <w:left w:val="nil"/>
              <w:right w:val="nil"/>
            </w:tcBorders>
          </w:tcPr>
          <w:p w14:paraId="49EDD5E1" w14:textId="77777777" w:rsidR="00C441A2" w:rsidRDefault="003F76D0">
            <w:pPr>
              <w:pStyle w:val="TableParagraph"/>
              <w:spacing w:before="0" w:line="123" w:lineRule="exact"/>
              <w:ind w:left="288"/>
              <w:jc w:val="left"/>
              <w:rPr>
                <w:rFonts w:ascii="Arial"/>
                <w:sz w:val="11"/>
              </w:rPr>
            </w:pPr>
            <w:r>
              <w:rPr>
                <w:rFonts w:ascii="Arial"/>
                <w:sz w:val="11"/>
              </w:rPr>
              <w:t xml:space="preserve">0 </w:t>
            </w:r>
          </w:p>
        </w:tc>
      </w:tr>
      <w:tr w:rsidR="00C441A2" w14:paraId="49EDD5EF" w14:textId="77777777">
        <w:trPr>
          <w:trHeight w:val="313"/>
        </w:trPr>
        <w:tc>
          <w:tcPr>
            <w:tcW w:w="307" w:type="dxa"/>
          </w:tcPr>
          <w:p w14:paraId="49EDD5E3" w14:textId="77777777" w:rsidR="00C441A2" w:rsidRDefault="003F76D0">
            <w:pPr>
              <w:pStyle w:val="TableParagraph"/>
              <w:ind w:left="103"/>
              <w:jc w:val="left"/>
              <w:rPr>
                <w:sz w:val="18"/>
              </w:rPr>
            </w:pPr>
            <w:r>
              <w:rPr>
                <w:w w:val="99"/>
                <w:sz w:val="18"/>
              </w:rPr>
              <w:t xml:space="preserve">P </w:t>
            </w:r>
          </w:p>
        </w:tc>
        <w:tc>
          <w:tcPr>
            <w:tcW w:w="3410" w:type="dxa"/>
            <w:gridSpan w:val="2"/>
          </w:tcPr>
          <w:p w14:paraId="49EDD5E4" w14:textId="77777777" w:rsidR="00C441A2" w:rsidRDefault="003F76D0">
            <w:pPr>
              <w:pStyle w:val="TableParagraph"/>
              <w:ind w:left="5"/>
              <w:rPr>
                <w:sz w:val="18"/>
              </w:rPr>
            </w:pPr>
            <w:r>
              <w:rPr>
                <w:sz w:val="18"/>
              </w:rPr>
              <w:t xml:space="preserve">0 </w:t>
            </w:r>
          </w:p>
        </w:tc>
        <w:tc>
          <w:tcPr>
            <w:tcW w:w="378" w:type="dxa"/>
          </w:tcPr>
          <w:p w14:paraId="49EDD5E5" w14:textId="77777777" w:rsidR="00C441A2" w:rsidRDefault="003F76D0">
            <w:pPr>
              <w:pStyle w:val="TableParagraph"/>
              <w:ind w:left="6"/>
              <w:rPr>
                <w:sz w:val="18"/>
              </w:rPr>
            </w:pPr>
            <w:r>
              <w:rPr>
                <w:w w:val="95"/>
                <w:sz w:val="18"/>
              </w:rPr>
              <w:t xml:space="preserve">VEC </w:t>
            </w:r>
          </w:p>
        </w:tc>
        <w:tc>
          <w:tcPr>
            <w:tcW w:w="426" w:type="dxa"/>
          </w:tcPr>
          <w:p w14:paraId="49EDD5E6" w14:textId="77777777" w:rsidR="00C441A2" w:rsidRDefault="003F76D0">
            <w:pPr>
              <w:pStyle w:val="TableParagraph"/>
              <w:ind w:left="44" w:right="40"/>
              <w:rPr>
                <w:sz w:val="18"/>
              </w:rPr>
            </w:pPr>
            <w:r>
              <w:rPr>
                <w:sz w:val="18"/>
              </w:rPr>
              <w:t xml:space="preserve">QM </w:t>
            </w:r>
          </w:p>
        </w:tc>
        <w:tc>
          <w:tcPr>
            <w:tcW w:w="530" w:type="dxa"/>
          </w:tcPr>
          <w:p w14:paraId="49EDD5E7" w14:textId="77777777" w:rsidR="00C441A2" w:rsidRDefault="003F76D0">
            <w:pPr>
              <w:pStyle w:val="TableParagraph"/>
              <w:ind w:left="37" w:right="31"/>
              <w:rPr>
                <w:sz w:val="18"/>
              </w:rPr>
            </w:pPr>
            <w:r>
              <w:rPr>
                <w:sz w:val="18"/>
              </w:rPr>
              <w:t xml:space="preserve">CAM </w:t>
            </w:r>
          </w:p>
        </w:tc>
        <w:tc>
          <w:tcPr>
            <w:tcW w:w="309" w:type="dxa"/>
          </w:tcPr>
          <w:p w14:paraId="49EDD5E8" w14:textId="77777777" w:rsidR="00C441A2" w:rsidRDefault="003F76D0">
            <w:pPr>
              <w:pStyle w:val="TableParagraph"/>
              <w:ind w:left="5"/>
              <w:rPr>
                <w:sz w:val="18"/>
              </w:rPr>
            </w:pPr>
            <w:r>
              <w:rPr>
                <w:sz w:val="18"/>
              </w:rPr>
              <w:t xml:space="preserve">BE </w:t>
            </w:r>
          </w:p>
        </w:tc>
        <w:tc>
          <w:tcPr>
            <w:tcW w:w="617" w:type="dxa"/>
            <w:gridSpan w:val="2"/>
          </w:tcPr>
          <w:p w14:paraId="49EDD5E9" w14:textId="77777777" w:rsidR="00C441A2" w:rsidRDefault="003F76D0">
            <w:pPr>
              <w:pStyle w:val="TableParagraph"/>
              <w:ind w:left="198"/>
              <w:jc w:val="left"/>
              <w:rPr>
                <w:sz w:val="18"/>
              </w:rPr>
            </w:pPr>
            <w:r>
              <w:rPr>
                <w:sz w:val="18"/>
              </w:rPr>
              <w:t xml:space="preserve">The AT </w:t>
            </w:r>
          </w:p>
        </w:tc>
        <w:tc>
          <w:tcPr>
            <w:tcW w:w="927" w:type="dxa"/>
            <w:gridSpan w:val="2"/>
          </w:tcPr>
          <w:p w14:paraId="49EDD5EA" w14:textId="77777777" w:rsidR="00C441A2" w:rsidRDefault="003F76D0">
            <w:pPr>
              <w:pStyle w:val="TableParagraph"/>
              <w:ind w:left="318" w:right="308"/>
              <w:rPr>
                <w:sz w:val="18"/>
              </w:rPr>
            </w:pPr>
            <w:r>
              <w:rPr>
                <w:sz w:val="18"/>
              </w:rPr>
              <w:t xml:space="preserve">AR </w:t>
            </w:r>
          </w:p>
        </w:tc>
        <w:tc>
          <w:tcPr>
            <w:tcW w:w="925" w:type="dxa"/>
          </w:tcPr>
          <w:p w14:paraId="49EDD5EB" w14:textId="77777777" w:rsidR="00C441A2" w:rsidRDefault="003F76D0">
            <w:pPr>
              <w:pStyle w:val="TableParagraph"/>
              <w:ind w:left="308" w:right="296"/>
              <w:rPr>
                <w:sz w:val="18"/>
              </w:rPr>
            </w:pPr>
            <w:r>
              <w:rPr>
                <w:sz w:val="18"/>
              </w:rPr>
              <w:t xml:space="preserve">MT </w:t>
            </w:r>
          </w:p>
        </w:tc>
        <w:tc>
          <w:tcPr>
            <w:tcW w:w="924" w:type="dxa"/>
            <w:gridSpan w:val="2"/>
          </w:tcPr>
          <w:p w14:paraId="49EDD5EC" w14:textId="77777777" w:rsidR="00C441A2" w:rsidRDefault="003F76D0">
            <w:pPr>
              <w:pStyle w:val="TableParagraph"/>
              <w:ind w:left="14"/>
              <w:rPr>
                <w:sz w:val="18"/>
              </w:rPr>
            </w:pPr>
            <w:r>
              <w:rPr>
                <w:sz w:val="18"/>
              </w:rPr>
              <w:t xml:space="preserve">0 </w:t>
            </w:r>
          </w:p>
        </w:tc>
        <w:tc>
          <w:tcPr>
            <w:tcW w:w="308" w:type="dxa"/>
          </w:tcPr>
          <w:p w14:paraId="49EDD5ED" w14:textId="77777777" w:rsidR="00C441A2" w:rsidRDefault="003F76D0">
            <w:pPr>
              <w:pStyle w:val="TableParagraph"/>
              <w:ind w:left="40" w:right="27"/>
              <w:rPr>
                <w:sz w:val="18"/>
              </w:rPr>
            </w:pPr>
            <w:r>
              <w:rPr>
                <w:sz w:val="18"/>
              </w:rPr>
              <w:t xml:space="preserve">VI </w:t>
            </w:r>
          </w:p>
        </w:tc>
        <w:tc>
          <w:tcPr>
            <w:tcW w:w="929" w:type="dxa"/>
            <w:gridSpan w:val="2"/>
          </w:tcPr>
          <w:p w14:paraId="49EDD5EE" w14:textId="77777777" w:rsidR="00C441A2" w:rsidRDefault="003F76D0">
            <w:pPr>
              <w:pStyle w:val="TableParagraph"/>
              <w:ind w:left="337" w:right="321"/>
              <w:rPr>
                <w:sz w:val="18"/>
              </w:rPr>
            </w:pPr>
            <w:r>
              <w:rPr>
                <w:sz w:val="18"/>
              </w:rPr>
              <w:t xml:space="preserve">K0 </w:t>
            </w:r>
          </w:p>
        </w:tc>
      </w:tr>
    </w:tbl>
    <w:p w14:paraId="49EDD5F0" w14:textId="77777777" w:rsidR="00C441A2" w:rsidRDefault="00C441A2">
      <w:pPr>
        <w:pStyle w:val="a3"/>
        <w:rPr>
          <w:b/>
          <w:sz w:val="22"/>
        </w:rPr>
      </w:pPr>
    </w:p>
    <w:p w14:paraId="49EDD5F1" w14:textId="77777777" w:rsidR="00C441A2" w:rsidRDefault="00C441A2">
      <w:pPr>
        <w:pStyle w:val="a3"/>
        <w:spacing w:before="1"/>
        <w:rPr>
          <w:b/>
          <w:sz w:val="28"/>
        </w:rPr>
      </w:pPr>
    </w:p>
    <w:p w14:paraId="49EDD5F2" w14:textId="77777777" w:rsidR="00C441A2" w:rsidRDefault="003F76D0">
      <w:pPr>
        <w:spacing w:after="23"/>
        <w:ind w:left="896" w:right="895"/>
        <w:jc w:val="center"/>
        <w:rPr>
          <w:b/>
          <w:sz w:val="21"/>
        </w:rPr>
      </w:pPr>
      <w:bookmarkStart w:id="449" w:name="_bookmark265"/>
      <w:bookmarkEnd w:id="449"/>
      <w:r>
        <w:rPr>
          <w:b/>
          <w:sz w:val="21"/>
        </w:rPr>
        <w:t xml:space="preserve"> Table 7-32 Description of Config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5F8" w14:textId="77777777">
        <w:trPr>
          <w:trHeight w:val="312"/>
        </w:trPr>
        <w:tc>
          <w:tcPr>
            <w:tcW w:w="959" w:type="dxa"/>
            <w:tcBorders>
              <w:bottom w:val="double" w:sz="1" w:space="0" w:color="000000"/>
            </w:tcBorders>
          </w:tcPr>
          <w:p w14:paraId="49EDD5F3" w14:textId="77777777" w:rsidR="00C441A2" w:rsidRPr="000657D8" w:rsidRDefault="003F76D0">
            <w:pPr>
              <w:pStyle w:val="TableParagraph"/>
              <w:spacing w:before="21"/>
              <w:ind w:left="87" w:right="77"/>
              <w:rPr>
                <w:rFonts w:eastAsia="宋体"/>
                <w:b/>
                <w:sz w:val="21"/>
              </w:rPr>
            </w:pPr>
            <w:r w:rsidRPr="000657D8">
              <w:rPr>
                <w:rFonts w:eastAsia="宋体"/>
                <w:b/>
                <w:sz w:val="21"/>
              </w:rPr>
              <w:t xml:space="preserve">Domain name </w:t>
            </w:r>
          </w:p>
        </w:tc>
        <w:tc>
          <w:tcPr>
            <w:tcW w:w="709" w:type="dxa"/>
            <w:tcBorders>
              <w:bottom w:val="double" w:sz="1" w:space="0" w:color="000000"/>
            </w:tcBorders>
          </w:tcPr>
          <w:p w14:paraId="49EDD5F4" w14:textId="77777777" w:rsidR="00C441A2" w:rsidRPr="000657D8" w:rsidRDefault="003F76D0">
            <w:pPr>
              <w:pStyle w:val="TableParagraph"/>
              <w:spacing w:before="21"/>
              <w:ind w:left="7"/>
              <w:rPr>
                <w:rFonts w:eastAsia="宋体"/>
                <w:b/>
                <w:sz w:val="21"/>
              </w:rPr>
            </w:pPr>
            <w:r w:rsidRPr="000657D8">
              <w:rPr>
                <w:rFonts w:eastAsia="宋体"/>
                <w:b/>
                <w:w w:val="99"/>
                <w:sz w:val="21"/>
              </w:rPr>
              <w:t xml:space="preserve">position </w:t>
            </w:r>
          </w:p>
        </w:tc>
        <w:tc>
          <w:tcPr>
            <w:tcW w:w="6662" w:type="dxa"/>
            <w:tcBorders>
              <w:bottom w:val="double" w:sz="1" w:space="0" w:color="000000"/>
            </w:tcBorders>
          </w:tcPr>
          <w:p w14:paraId="49EDD5F5" w14:textId="77777777" w:rsidR="00C441A2" w:rsidRPr="000657D8" w:rsidRDefault="003F76D0">
            <w:pPr>
              <w:pStyle w:val="TableParagraph"/>
              <w:spacing w:before="21"/>
              <w:ind w:left="2832" w:right="2822"/>
              <w:rPr>
                <w:rFonts w:eastAsia="宋体"/>
                <w:b/>
                <w:sz w:val="21"/>
              </w:rPr>
            </w:pPr>
            <w:r w:rsidRPr="000657D8">
              <w:rPr>
                <w:rFonts w:eastAsia="宋体"/>
                <w:b/>
                <w:sz w:val="21"/>
              </w:rPr>
              <w:t xml:space="preserve">Functional description </w:t>
            </w:r>
          </w:p>
        </w:tc>
        <w:tc>
          <w:tcPr>
            <w:tcW w:w="709" w:type="dxa"/>
            <w:tcBorders>
              <w:bottom w:val="double" w:sz="1" w:space="0" w:color="000000"/>
            </w:tcBorders>
          </w:tcPr>
          <w:p w14:paraId="49EDD5F6" w14:textId="77777777" w:rsidR="00C441A2" w:rsidRPr="000657D8" w:rsidRDefault="003F76D0">
            <w:pPr>
              <w:pStyle w:val="TableParagraph"/>
              <w:spacing w:before="21"/>
              <w:ind w:left="93" w:right="84"/>
              <w:rPr>
                <w:rFonts w:eastAsia="宋体"/>
                <w:b/>
                <w:sz w:val="21"/>
              </w:rPr>
            </w:pPr>
            <w:r w:rsidRPr="000657D8">
              <w:rPr>
                <w:rFonts w:eastAsia="宋体"/>
                <w:b/>
                <w:sz w:val="21"/>
              </w:rPr>
              <w:t xml:space="preserve">Read/write </w:t>
            </w:r>
          </w:p>
        </w:tc>
        <w:tc>
          <w:tcPr>
            <w:tcW w:w="923" w:type="dxa"/>
            <w:tcBorders>
              <w:bottom w:val="double" w:sz="1" w:space="0" w:color="000000"/>
            </w:tcBorders>
          </w:tcPr>
          <w:p w14:paraId="49EDD5F7" w14:textId="77777777" w:rsidR="00C441A2" w:rsidRPr="000657D8" w:rsidRDefault="003F76D0">
            <w:pPr>
              <w:pStyle w:val="TableParagraph"/>
              <w:spacing w:before="21"/>
              <w:ind w:left="115" w:right="106"/>
              <w:rPr>
                <w:rFonts w:eastAsia="宋体"/>
                <w:b/>
                <w:sz w:val="21"/>
              </w:rPr>
            </w:pPr>
            <w:r w:rsidRPr="000657D8">
              <w:rPr>
                <w:rFonts w:eastAsia="宋体"/>
                <w:b/>
                <w:sz w:val="21"/>
              </w:rPr>
              <w:t xml:space="preserve">Reset value </w:t>
            </w:r>
          </w:p>
        </w:tc>
      </w:tr>
      <w:tr w:rsidR="00C441A2" w14:paraId="49EDD5FE" w14:textId="77777777">
        <w:trPr>
          <w:trHeight w:val="312"/>
        </w:trPr>
        <w:tc>
          <w:tcPr>
            <w:tcW w:w="959" w:type="dxa"/>
            <w:tcBorders>
              <w:top w:val="double" w:sz="1" w:space="0" w:color="000000"/>
            </w:tcBorders>
          </w:tcPr>
          <w:p w14:paraId="49EDD5F9" w14:textId="77777777" w:rsidR="00C441A2" w:rsidRPr="000657D8" w:rsidRDefault="003F76D0">
            <w:pPr>
              <w:pStyle w:val="TableParagraph"/>
              <w:spacing w:before="51"/>
              <w:ind w:left="9"/>
              <w:rPr>
                <w:sz w:val="18"/>
              </w:rPr>
            </w:pPr>
            <w:r w:rsidRPr="000657D8">
              <w:rPr>
                <w:w w:val="99"/>
                <w:sz w:val="18"/>
              </w:rPr>
              <w:t xml:space="preserve">M </w:t>
            </w:r>
          </w:p>
        </w:tc>
        <w:tc>
          <w:tcPr>
            <w:tcW w:w="709" w:type="dxa"/>
            <w:tcBorders>
              <w:top w:val="double" w:sz="1" w:space="0" w:color="000000"/>
            </w:tcBorders>
          </w:tcPr>
          <w:p w14:paraId="49EDD5FA" w14:textId="77777777" w:rsidR="00C441A2" w:rsidRPr="000657D8" w:rsidRDefault="003F76D0">
            <w:pPr>
              <w:pStyle w:val="TableParagraph"/>
              <w:spacing w:before="51"/>
              <w:ind w:left="93" w:right="85"/>
              <w:rPr>
                <w:sz w:val="18"/>
              </w:rPr>
            </w:pPr>
            <w:r w:rsidRPr="000657D8">
              <w:rPr>
                <w:sz w:val="18"/>
              </w:rPr>
              <w:t xml:space="preserve">31 </w:t>
            </w:r>
          </w:p>
        </w:tc>
        <w:tc>
          <w:tcPr>
            <w:tcW w:w="6662" w:type="dxa"/>
            <w:tcBorders>
              <w:top w:val="double" w:sz="1" w:space="0" w:color="000000"/>
            </w:tcBorders>
          </w:tcPr>
          <w:p w14:paraId="49EDD5FB"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1 indicates that the Config1 register exists. </w:t>
            </w:r>
          </w:p>
        </w:tc>
        <w:tc>
          <w:tcPr>
            <w:tcW w:w="709" w:type="dxa"/>
            <w:tcBorders>
              <w:top w:val="double" w:sz="1" w:space="0" w:color="000000"/>
            </w:tcBorders>
          </w:tcPr>
          <w:p w14:paraId="49EDD5FC" w14:textId="77777777" w:rsidR="00C441A2" w:rsidRPr="000657D8" w:rsidRDefault="003F76D0">
            <w:pPr>
              <w:pStyle w:val="TableParagraph"/>
              <w:spacing w:before="51"/>
              <w:ind w:left="10"/>
              <w:rPr>
                <w:sz w:val="18"/>
              </w:rPr>
            </w:pPr>
            <w:r w:rsidRPr="000657D8">
              <w:rPr>
                <w:sz w:val="18"/>
              </w:rPr>
              <w:t xml:space="preserve">R </w:t>
            </w:r>
          </w:p>
        </w:tc>
        <w:tc>
          <w:tcPr>
            <w:tcW w:w="923" w:type="dxa"/>
            <w:tcBorders>
              <w:top w:val="double" w:sz="1" w:space="0" w:color="000000"/>
            </w:tcBorders>
          </w:tcPr>
          <w:p w14:paraId="49EDD5FD" w14:textId="77777777" w:rsidR="00C441A2" w:rsidRPr="000657D8" w:rsidRDefault="003F76D0">
            <w:pPr>
              <w:pStyle w:val="TableParagraph"/>
              <w:spacing w:before="51"/>
              <w:ind w:left="115" w:right="107"/>
              <w:rPr>
                <w:sz w:val="18"/>
              </w:rPr>
            </w:pPr>
            <w:r w:rsidRPr="000657D8">
              <w:rPr>
                <w:sz w:val="18"/>
              </w:rPr>
              <w:t xml:space="preserve">0 x1 </w:t>
            </w:r>
          </w:p>
        </w:tc>
      </w:tr>
      <w:tr w:rsidR="00C441A2" w14:paraId="49EDD604" w14:textId="77777777">
        <w:trPr>
          <w:trHeight w:val="311"/>
        </w:trPr>
        <w:tc>
          <w:tcPr>
            <w:tcW w:w="959" w:type="dxa"/>
          </w:tcPr>
          <w:p w14:paraId="49EDD5FF" w14:textId="77777777" w:rsidR="00C441A2" w:rsidRPr="000657D8" w:rsidRDefault="003F76D0">
            <w:pPr>
              <w:pStyle w:val="TableParagraph"/>
              <w:ind w:left="9"/>
              <w:rPr>
                <w:sz w:val="18"/>
              </w:rPr>
            </w:pPr>
            <w:r w:rsidRPr="000657D8">
              <w:rPr>
                <w:sz w:val="18"/>
              </w:rPr>
              <w:t xml:space="preserve">0 </w:t>
            </w:r>
          </w:p>
        </w:tc>
        <w:tc>
          <w:tcPr>
            <w:tcW w:w="709" w:type="dxa"/>
          </w:tcPr>
          <w:p w14:paraId="49EDD600" w14:textId="77777777" w:rsidR="00C441A2" w:rsidRPr="000657D8" w:rsidRDefault="003F76D0">
            <w:pPr>
              <w:pStyle w:val="TableParagraph"/>
              <w:ind w:left="93" w:right="83"/>
              <w:rPr>
                <w:sz w:val="18"/>
              </w:rPr>
            </w:pPr>
            <w:r w:rsidRPr="000657D8">
              <w:rPr>
                <w:sz w:val="18"/>
              </w:rPr>
              <w:t xml:space="preserve">30.. 19 </w:t>
            </w:r>
          </w:p>
        </w:tc>
        <w:tc>
          <w:tcPr>
            <w:tcW w:w="6662" w:type="dxa"/>
          </w:tcPr>
          <w:p w14:paraId="49EDD601"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Read only is always 0. </w:t>
            </w:r>
          </w:p>
        </w:tc>
        <w:tc>
          <w:tcPr>
            <w:tcW w:w="709" w:type="dxa"/>
          </w:tcPr>
          <w:p w14:paraId="49EDD602" w14:textId="77777777" w:rsidR="00C441A2" w:rsidRPr="000657D8" w:rsidRDefault="003F76D0">
            <w:pPr>
              <w:pStyle w:val="TableParagraph"/>
              <w:ind w:left="10"/>
              <w:rPr>
                <w:sz w:val="18"/>
              </w:rPr>
            </w:pPr>
            <w:r w:rsidRPr="000657D8">
              <w:rPr>
                <w:sz w:val="18"/>
              </w:rPr>
              <w:t xml:space="preserve">0 </w:t>
            </w:r>
          </w:p>
        </w:tc>
        <w:tc>
          <w:tcPr>
            <w:tcW w:w="923" w:type="dxa"/>
          </w:tcPr>
          <w:p w14:paraId="49EDD603" w14:textId="77777777" w:rsidR="00C441A2" w:rsidRPr="000657D8" w:rsidRDefault="003F76D0">
            <w:pPr>
              <w:pStyle w:val="TableParagraph"/>
              <w:ind w:left="8"/>
              <w:rPr>
                <w:sz w:val="18"/>
              </w:rPr>
            </w:pPr>
            <w:r w:rsidRPr="000657D8">
              <w:rPr>
                <w:sz w:val="18"/>
              </w:rPr>
              <w:t xml:space="preserve">0 </w:t>
            </w:r>
          </w:p>
        </w:tc>
      </w:tr>
      <w:tr w:rsidR="00C441A2" w14:paraId="49EDD60A" w14:textId="77777777">
        <w:trPr>
          <w:trHeight w:val="311"/>
        </w:trPr>
        <w:tc>
          <w:tcPr>
            <w:tcW w:w="959" w:type="dxa"/>
          </w:tcPr>
          <w:p w14:paraId="49EDD605" w14:textId="77777777" w:rsidR="00C441A2" w:rsidRPr="000657D8" w:rsidRDefault="003F76D0">
            <w:pPr>
              <w:pStyle w:val="TableParagraph"/>
              <w:ind w:left="87" w:right="79"/>
              <w:rPr>
                <w:sz w:val="18"/>
              </w:rPr>
            </w:pPr>
            <w:r w:rsidRPr="000657D8">
              <w:rPr>
                <w:sz w:val="18"/>
              </w:rPr>
              <w:t xml:space="preserve">VEC </w:t>
            </w:r>
          </w:p>
        </w:tc>
        <w:tc>
          <w:tcPr>
            <w:tcW w:w="709" w:type="dxa"/>
          </w:tcPr>
          <w:p w14:paraId="49EDD606" w14:textId="77777777" w:rsidR="00C441A2" w:rsidRPr="000657D8" w:rsidRDefault="003F76D0">
            <w:pPr>
              <w:pStyle w:val="TableParagraph"/>
              <w:ind w:left="93" w:right="85"/>
              <w:rPr>
                <w:sz w:val="18"/>
              </w:rPr>
            </w:pPr>
            <w:r w:rsidRPr="000657D8">
              <w:rPr>
                <w:sz w:val="18"/>
              </w:rPr>
              <w:t xml:space="preserve">18 </w:t>
            </w:r>
          </w:p>
        </w:tc>
        <w:tc>
          <w:tcPr>
            <w:tcW w:w="6662" w:type="dxa"/>
          </w:tcPr>
          <w:p w14:paraId="49EDD607"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0 indicates that the custom 256-bit vector instruction is not supported. </w:t>
            </w:r>
          </w:p>
        </w:tc>
        <w:tc>
          <w:tcPr>
            <w:tcW w:w="709" w:type="dxa"/>
          </w:tcPr>
          <w:p w14:paraId="49EDD608" w14:textId="77777777" w:rsidR="00C441A2" w:rsidRPr="000657D8" w:rsidRDefault="003F76D0">
            <w:pPr>
              <w:pStyle w:val="TableParagraph"/>
              <w:ind w:left="9"/>
              <w:rPr>
                <w:sz w:val="18"/>
              </w:rPr>
            </w:pPr>
            <w:r w:rsidRPr="000657D8">
              <w:rPr>
                <w:sz w:val="18"/>
              </w:rPr>
              <w:t xml:space="preserve">R </w:t>
            </w:r>
          </w:p>
        </w:tc>
        <w:tc>
          <w:tcPr>
            <w:tcW w:w="923" w:type="dxa"/>
          </w:tcPr>
          <w:p w14:paraId="49EDD609" w14:textId="77777777" w:rsidR="00C441A2" w:rsidRPr="000657D8" w:rsidRDefault="003F76D0">
            <w:pPr>
              <w:pStyle w:val="TableParagraph"/>
              <w:ind w:left="115" w:right="107"/>
              <w:rPr>
                <w:sz w:val="18"/>
              </w:rPr>
            </w:pPr>
            <w:r w:rsidRPr="000657D8">
              <w:rPr>
                <w:sz w:val="18"/>
              </w:rPr>
              <w:t xml:space="preserve">0 x0 </w:t>
            </w:r>
          </w:p>
        </w:tc>
      </w:tr>
      <w:tr w:rsidR="00C441A2" w14:paraId="49EDD610" w14:textId="77777777">
        <w:trPr>
          <w:trHeight w:val="312"/>
        </w:trPr>
        <w:tc>
          <w:tcPr>
            <w:tcW w:w="959" w:type="dxa"/>
          </w:tcPr>
          <w:p w14:paraId="49EDD60B" w14:textId="77777777" w:rsidR="00C441A2" w:rsidRPr="000657D8" w:rsidRDefault="003F76D0">
            <w:pPr>
              <w:pStyle w:val="TableParagraph"/>
              <w:spacing w:before="51"/>
              <w:ind w:left="87" w:right="80"/>
              <w:rPr>
                <w:sz w:val="18"/>
              </w:rPr>
            </w:pPr>
            <w:r w:rsidRPr="000657D8">
              <w:rPr>
                <w:sz w:val="18"/>
              </w:rPr>
              <w:t xml:space="preserve">QM </w:t>
            </w:r>
          </w:p>
        </w:tc>
        <w:tc>
          <w:tcPr>
            <w:tcW w:w="709" w:type="dxa"/>
          </w:tcPr>
          <w:p w14:paraId="49EDD60C" w14:textId="77777777" w:rsidR="00C441A2" w:rsidRPr="000657D8" w:rsidRDefault="003F76D0">
            <w:pPr>
              <w:pStyle w:val="TableParagraph"/>
              <w:spacing w:before="51"/>
              <w:ind w:left="93" w:right="85"/>
              <w:rPr>
                <w:sz w:val="18"/>
              </w:rPr>
            </w:pPr>
            <w:r w:rsidRPr="000657D8">
              <w:rPr>
                <w:sz w:val="18"/>
              </w:rPr>
              <w:t xml:space="preserve">17 </w:t>
            </w:r>
          </w:p>
        </w:tc>
        <w:tc>
          <w:tcPr>
            <w:tcW w:w="6662" w:type="dxa"/>
          </w:tcPr>
          <w:p w14:paraId="49EDD60D"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1 indicates that 128-bit access memory instruction is supported for loongson customization. See Table 2-27 on page 35 for the instructions involved. </w:t>
            </w:r>
            <w:hyperlink w:anchor="_bookmark69" w:history="1"/>
            <w:hyperlink w:anchor="_bookmark69" w:history="1"/>
          </w:p>
        </w:tc>
        <w:tc>
          <w:tcPr>
            <w:tcW w:w="709" w:type="dxa"/>
          </w:tcPr>
          <w:p w14:paraId="49EDD60E" w14:textId="77777777" w:rsidR="00C441A2" w:rsidRPr="000657D8" w:rsidRDefault="003F76D0">
            <w:pPr>
              <w:pStyle w:val="TableParagraph"/>
              <w:spacing w:before="51"/>
              <w:ind w:left="10"/>
              <w:rPr>
                <w:sz w:val="18"/>
              </w:rPr>
            </w:pPr>
            <w:r w:rsidRPr="000657D8">
              <w:rPr>
                <w:sz w:val="18"/>
              </w:rPr>
              <w:t xml:space="preserve">R </w:t>
            </w:r>
          </w:p>
        </w:tc>
        <w:tc>
          <w:tcPr>
            <w:tcW w:w="923" w:type="dxa"/>
          </w:tcPr>
          <w:p w14:paraId="49EDD60F" w14:textId="77777777" w:rsidR="00C441A2" w:rsidRPr="000657D8" w:rsidRDefault="003F76D0">
            <w:pPr>
              <w:pStyle w:val="TableParagraph"/>
              <w:spacing w:before="51"/>
              <w:ind w:left="115" w:right="107"/>
              <w:rPr>
                <w:sz w:val="18"/>
              </w:rPr>
            </w:pPr>
            <w:r w:rsidRPr="000657D8">
              <w:rPr>
                <w:sz w:val="18"/>
              </w:rPr>
              <w:t xml:space="preserve">0 x1 </w:t>
            </w:r>
          </w:p>
        </w:tc>
      </w:tr>
      <w:tr w:rsidR="00C441A2" w14:paraId="49EDD61B" w14:textId="77777777">
        <w:trPr>
          <w:trHeight w:val="623"/>
        </w:trPr>
        <w:tc>
          <w:tcPr>
            <w:tcW w:w="959" w:type="dxa"/>
          </w:tcPr>
          <w:p w14:paraId="49EDD611" w14:textId="77777777" w:rsidR="00C441A2" w:rsidRPr="000657D8" w:rsidRDefault="00C441A2">
            <w:pPr>
              <w:pStyle w:val="TableParagraph"/>
              <w:spacing w:before="1"/>
              <w:jc w:val="left"/>
              <w:rPr>
                <w:b/>
                <w:sz w:val="16"/>
              </w:rPr>
            </w:pPr>
          </w:p>
          <w:p w14:paraId="49EDD612" w14:textId="77777777" w:rsidR="00C441A2" w:rsidRPr="000657D8" w:rsidRDefault="003F76D0">
            <w:pPr>
              <w:pStyle w:val="TableParagraph"/>
              <w:spacing w:before="0"/>
              <w:ind w:left="87" w:right="80"/>
              <w:rPr>
                <w:sz w:val="18"/>
              </w:rPr>
            </w:pPr>
            <w:r w:rsidRPr="000657D8">
              <w:rPr>
                <w:sz w:val="18"/>
              </w:rPr>
              <w:t xml:space="preserve">CAM </w:t>
            </w:r>
          </w:p>
        </w:tc>
        <w:tc>
          <w:tcPr>
            <w:tcW w:w="709" w:type="dxa"/>
          </w:tcPr>
          <w:p w14:paraId="49EDD613" w14:textId="77777777" w:rsidR="00C441A2" w:rsidRPr="000657D8" w:rsidRDefault="00C441A2">
            <w:pPr>
              <w:pStyle w:val="TableParagraph"/>
              <w:spacing w:before="1"/>
              <w:jc w:val="left"/>
              <w:rPr>
                <w:b/>
                <w:sz w:val="16"/>
              </w:rPr>
            </w:pPr>
          </w:p>
          <w:p w14:paraId="49EDD614" w14:textId="77777777" w:rsidR="00C441A2" w:rsidRPr="000657D8" w:rsidRDefault="003F76D0">
            <w:pPr>
              <w:pStyle w:val="TableParagraph"/>
              <w:spacing w:before="0"/>
              <w:ind w:left="93" w:right="85"/>
              <w:rPr>
                <w:sz w:val="18"/>
              </w:rPr>
            </w:pPr>
            <w:r w:rsidRPr="000657D8">
              <w:rPr>
                <w:sz w:val="18"/>
              </w:rPr>
              <w:t xml:space="preserve">16 </w:t>
            </w:r>
          </w:p>
        </w:tc>
        <w:tc>
          <w:tcPr>
            <w:tcW w:w="6662" w:type="dxa"/>
          </w:tcPr>
          <w:p w14:paraId="49EDD615"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1 indicates that it contains hardware CAM components and supports longson custom CAM instructions. Please see the instructions involved </w:t>
            </w:r>
          </w:p>
          <w:p w14:paraId="49EDD616" w14:textId="77777777" w:rsidR="00C441A2" w:rsidRPr="000657D8" w:rsidRDefault="000C04CA">
            <w:pPr>
              <w:pStyle w:val="TableParagraph"/>
              <w:spacing w:before="82"/>
              <w:ind w:left="108"/>
              <w:jc w:val="left"/>
              <w:rPr>
                <w:rFonts w:eastAsia="宋体"/>
                <w:sz w:val="18"/>
              </w:rPr>
            </w:pPr>
            <w:hyperlink w:anchor="_bookmark76" w:history="1">
              <w:r w:rsidR="003F76D0" w:rsidRPr="000657D8">
                <w:rPr>
                  <w:sz w:val="18"/>
                </w:rPr>
                <w:t xml:space="preserve">Page 44 Table 2-32. </w:t>
              </w:r>
            </w:hyperlink>
            <w:hyperlink w:anchor="_bookmark76" w:history="1"/>
          </w:p>
        </w:tc>
        <w:tc>
          <w:tcPr>
            <w:tcW w:w="709" w:type="dxa"/>
          </w:tcPr>
          <w:p w14:paraId="49EDD617" w14:textId="77777777" w:rsidR="00C441A2" w:rsidRPr="000657D8" w:rsidRDefault="00C441A2">
            <w:pPr>
              <w:pStyle w:val="TableParagraph"/>
              <w:spacing w:before="1"/>
              <w:jc w:val="left"/>
              <w:rPr>
                <w:b/>
                <w:sz w:val="16"/>
              </w:rPr>
            </w:pPr>
          </w:p>
          <w:p w14:paraId="49EDD618" w14:textId="77777777" w:rsidR="00C441A2" w:rsidRPr="000657D8" w:rsidRDefault="003F76D0">
            <w:pPr>
              <w:pStyle w:val="TableParagraph"/>
              <w:spacing w:before="0"/>
              <w:ind w:left="10"/>
              <w:rPr>
                <w:sz w:val="18"/>
              </w:rPr>
            </w:pPr>
            <w:r w:rsidRPr="000657D8">
              <w:rPr>
                <w:sz w:val="18"/>
              </w:rPr>
              <w:t xml:space="preserve">R </w:t>
            </w:r>
          </w:p>
        </w:tc>
        <w:tc>
          <w:tcPr>
            <w:tcW w:w="923" w:type="dxa"/>
          </w:tcPr>
          <w:p w14:paraId="49EDD619" w14:textId="77777777" w:rsidR="00C441A2" w:rsidRPr="000657D8" w:rsidRDefault="00C441A2">
            <w:pPr>
              <w:pStyle w:val="TableParagraph"/>
              <w:spacing w:before="1"/>
              <w:jc w:val="left"/>
              <w:rPr>
                <w:b/>
                <w:sz w:val="16"/>
              </w:rPr>
            </w:pPr>
          </w:p>
          <w:p w14:paraId="49EDD61A" w14:textId="77777777" w:rsidR="00C441A2" w:rsidRPr="000657D8" w:rsidRDefault="003F76D0">
            <w:pPr>
              <w:pStyle w:val="TableParagraph"/>
              <w:spacing w:before="0"/>
              <w:ind w:left="115" w:right="107"/>
              <w:rPr>
                <w:sz w:val="18"/>
              </w:rPr>
            </w:pPr>
            <w:r w:rsidRPr="000657D8">
              <w:rPr>
                <w:sz w:val="18"/>
              </w:rPr>
              <w:t xml:space="preserve">0 x1 </w:t>
            </w:r>
          </w:p>
        </w:tc>
      </w:tr>
      <w:tr w:rsidR="00C441A2" w14:paraId="49EDD621" w14:textId="77777777">
        <w:trPr>
          <w:trHeight w:val="311"/>
        </w:trPr>
        <w:tc>
          <w:tcPr>
            <w:tcW w:w="959" w:type="dxa"/>
          </w:tcPr>
          <w:p w14:paraId="49EDD61C" w14:textId="77777777" w:rsidR="00C441A2" w:rsidRPr="000657D8" w:rsidRDefault="003F76D0">
            <w:pPr>
              <w:pStyle w:val="TableParagraph"/>
              <w:ind w:left="87" w:right="80"/>
              <w:rPr>
                <w:sz w:val="18"/>
              </w:rPr>
            </w:pPr>
            <w:r w:rsidRPr="000657D8">
              <w:rPr>
                <w:sz w:val="18"/>
              </w:rPr>
              <w:t xml:space="preserve">BE </w:t>
            </w:r>
          </w:p>
        </w:tc>
        <w:tc>
          <w:tcPr>
            <w:tcW w:w="709" w:type="dxa"/>
          </w:tcPr>
          <w:p w14:paraId="49EDD61D" w14:textId="77777777" w:rsidR="00C441A2" w:rsidRPr="000657D8" w:rsidRDefault="003F76D0">
            <w:pPr>
              <w:pStyle w:val="TableParagraph"/>
              <w:ind w:left="93" w:right="85"/>
              <w:rPr>
                <w:sz w:val="18"/>
              </w:rPr>
            </w:pPr>
            <w:r w:rsidRPr="000657D8">
              <w:rPr>
                <w:sz w:val="18"/>
              </w:rPr>
              <w:t xml:space="preserve">15 </w:t>
            </w:r>
          </w:p>
        </w:tc>
        <w:tc>
          <w:tcPr>
            <w:tcW w:w="6662" w:type="dxa"/>
          </w:tcPr>
          <w:p w14:paraId="49EDD61E"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0 indicates small tail addressing. </w:t>
            </w:r>
          </w:p>
        </w:tc>
        <w:tc>
          <w:tcPr>
            <w:tcW w:w="709" w:type="dxa"/>
          </w:tcPr>
          <w:p w14:paraId="49EDD61F" w14:textId="77777777" w:rsidR="00C441A2" w:rsidRPr="000657D8" w:rsidRDefault="003F76D0">
            <w:pPr>
              <w:pStyle w:val="TableParagraph"/>
              <w:ind w:left="9"/>
              <w:rPr>
                <w:sz w:val="18"/>
              </w:rPr>
            </w:pPr>
            <w:r w:rsidRPr="000657D8">
              <w:rPr>
                <w:sz w:val="18"/>
              </w:rPr>
              <w:t xml:space="preserve">R </w:t>
            </w:r>
          </w:p>
        </w:tc>
        <w:tc>
          <w:tcPr>
            <w:tcW w:w="923" w:type="dxa"/>
          </w:tcPr>
          <w:p w14:paraId="49EDD620" w14:textId="77777777" w:rsidR="00C441A2" w:rsidRPr="000657D8" w:rsidRDefault="003F76D0">
            <w:pPr>
              <w:pStyle w:val="TableParagraph"/>
              <w:ind w:left="115" w:right="108"/>
              <w:rPr>
                <w:sz w:val="18"/>
              </w:rPr>
            </w:pPr>
            <w:r w:rsidRPr="000657D8">
              <w:rPr>
                <w:sz w:val="18"/>
              </w:rPr>
              <w:t xml:space="preserve">0 x0 </w:t>
            </w:r>
          </w:p>
        </w:tc>
      </w:tr>
      <w:tr w:rsidR="00C441A2" w14:paraId="49EDD627" w14:textId="77777777">
        <w:trPr>
          <w:trHeight w:val="312"/>
        </w:trPr>
        <w:tc>
          <w:tcPr>
            <w:tcW w:w="959" w:type="dxa"/>
          </w:tcPr>
          <w:p w14:paraId="49EDD622" w14:textId="77777777" w:rsidR="00C441A2" w:rsidRPr="000657D8" w:rsidRDefault="003F76D0">
            <w:pPr>
              <w:pStyle w:val="TableParagraph"/>
              <w:spacing w:before="51"/>
              <w:ind w:left="71" w:right="80"/>
              <w:rPr>
                <w:sz w:val="18"/>
              </w:rPr>
            </w:pPr>
            <w:r w:rsidRPr="000657D8">
              <w:rPr>
                <w:sz w:val="18"/>
              </w:rPr>
              <w:t xml:space="preserve">The AT </w:t>
            </w:r>
          </w:p>
        </w:tc>
        <w:tc>
          <w:tcPr>
            <w:tcW w:w="709" w:type="dxa"/>
          </w:tcPr>
          <w:p w14:paraId="49EDD623" w14:textId="77777777" w:rsidR="00C441A2" w:rsidRPr="000657D8" w:rsidRDefault="003F76D0">
            <w:pPr>
              <w:pStyle w:val="TableParagraph"/>
              <w:spacing w:before="51"/>
              <w:ind w:left="93" w:right="83"/>
              <w:rPr>
                <w:sz w:val="18"/>
              </w:rPr>
            </w:pPr>
            <w:r w:rsidRPr="000657D8">
              <w:rPr>
                <w:sz w:val="18"/>
              </w:rPr>
              <w:t xml:space="preserve">14.. 13 </w:t>
            </w:r>
          </w:p>
        </w:tc>
        <w:tc>
          <w:tcPr>
            <w:tcW w:w="6662" w:type="dxa"/>
          </w:tcPr>
          <w:p w14:paraId="49EDD624"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2 represents the implementation of the MIPS64 architecture and access to the 64-bit full address space. </w:t>
            </w:r>
          </w:p>
        </w:tc>
        <w:tc>
          <w:tcPr>
            <w:tcW w:w="709" w:type="dxa"/>
          </w:tcPr>
          <w:p w14:paraId="49EDD625" w14:textId="77777777" w:rsidR="00C441A2" w:rsidRPr="000657D8" w:rsidRDefault="003F76D0">
            <w:pPr>
              <w:pStyle w:val="TableParagraph"/>
              <w:spacing w:before="51"/>
              <w:ind w:left="9"/>
              <w:rPr>
                <w:sz w:val="18"/>
              </w:rPr>
            </w:pPr>
            <w:r w:rsidRPr="000657D8">
              <w:rPr>
                <w:sz w:val="18"/>
              </w:rPr>
              <w:t xml:space="preserve">R </w:t>
            </w:r>
          </w:p>
        </w:tc>
        <w:tc>
          <w:tcPr>
            <w:tcW w:w="923" w:type="dxa"/>
          </w:tcPr>
          <w:p w14:paraId="49EDD626" w14:textId="77777777" w:rsidR="00C441A2" w:rsidRPr="000657D8" w:rsidRDefault="003F76D0">
            <w:pPr>
              <w:pStyle w:val="TableParagraph"/>
              <w:spacing w:before="51"/>
              <w:ind w:left="115" w:right="107"/>
              <w:rPr>
                <w:sz w:val="18"/>
              </w:rPr>
            </w:pPr>
            <w:r w:rsidRPr="000657D8">
              <w:rPr>
                <w:sz w:val="18"/>
              </w:rPr>
              <w:t xml:space="preserve">0 x2 </w:t>
            </w:r>
          </w:p>
        </w:tc>
      </w:tr>
      <w:tr w:rsidR="00C441A2" w14:paraId="49EDD632" w14:textId="77777777">
        <w:trPr>
          <w:trHeight w:val="623"/>
        </w:trPr>
        <w:tc>
          <w:tcPr>
            <w:tcW w:w="959" w:type="dxa"/>
          </w:tcPr>
          <w:p w14:paraId="49EDD628" w14:textId="77777777" w:rsidR="00C441A2" w:rsidRPr="000657D8" w:rsidRDefault="00C441A2">
            <w:pPr>
              <w:pStyle w:val="TableParagraph"/>
              <w:spacing w:before="1"/>
              <w:jc w:val="left"/>
              <w:rPr>
                <w:b/>
                <w:sz w:val="16"/>
              </w:rPr>
            </w:pPr>
          </w:p>
          <w:p w14:paraId="49EDD629" w14:textId="77777777" w:rsidR="00C441A2" w:rsidRPr="000657D8" w:rsidRDefault="003F76D0">
            <w:pPr>
              <w:pStyle w:val="TableParagraph"/>
              <w:spacing w:before="0"/>
              <w:ind w:left="87" w:right="80"/>
              <w:rPr>
                <w:sz w:val="18"/>
              </w:rPr>
            </w:pPr>
            <w:r w:rsidRPr="000657D8">
              <w:rPr>
                <w:sz w:val="18"/>
              </w:rPr>
              <w:t xml:space="preserve">AR </w:t>
            </w:r>
          </w:p>
        </w:tc>
        <w:tc>
          <w:tcPr>
            <w:tcW w:w="709" w:type="dxa"/>
          </w:tcPr>
          <w:p w14:paraId="49EDD62A" w14:textId="77777777" w:rsidR="00C441A2" w:rsidRPr="000657D8" w:rsidRDefault="00C441A2">
            <w:pPr>
              <w:pStyle w:val="TableParagraph"/>
              <w:spacing w:before="1"/>
              <w:jc w:val="left"/>
              <w:rPr>
                <w:b/>
                <w:sz w:val="16"/>
              </w:rPr>
            </w:pPr>
          </w:p>
          <w:p w14:paraId="49EDD62B" w14:textId="77777777" w:rsidR="00C441A2" w:rsidRPr="000657D8" w:rsidRDefault="003F76D0">
            <w:pPr>
              <w:pStyle w:val="TableParagraph"/>
              <w:spacing w:before="0"/>
              <w:ind w:left="93" w:right="83"/>
              <w:rPr>
                <w:sz w:val="18"/>
              </w:rPr>
            </w:pPr>
            <w:r w:rsidRPr="000657D8">
              <w:rPr>
                <w:sz w:val="18"/>
              </w:rPr>
              <w:t xml:space="preserve">12.. 10 </w:t>
            </w:r>
          </w:p>
        </w:tc>
        <w:tc>
          <w:tcPr>
            <w:tcW w:w="6662" w:type="dxa"/>
          </w:tcPr>
          <w:p w14:paraId="49EDD62C"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With a value of 1, it is compatible with the MIPS64 Release 5 specification, and the details of the implementation can be read by the software </w:t>
            </w:r>
          </w:p>
          <w:p w14:paraId="49EDD62D" w14:textId="77777777" w:rsidR="00C441A2" w:rsidRPr="000657D8" w:rsidRDefault="003F76D0">
            <w:pPr>
              <w:pStyle w:val="TableParagraph"/>
              <w:spacing w:before="82"/>
              <w:ind w:left="107"/>
              <w:jc w:val="left"/>
              <w:rPr>
                <w:rFonts w:eastAsia="宋体"/>
                <w:sz w:val="18"/>
              </w:rPr>
            </w:pPr>
            <w:r w:rsidRPr="000657D8">
              <w:rPr>
                <w:rFonts w:eastAsia="宋体"/>
                <w:sz w:val="18"/>
              </w:rPr>
              <w:t xml:space="preserve">The configuration domain of a configuration register or other register is obtained. </w:t>
            </w:r>
          </w:p>
        </w:tc>
        <w:tc>
          <w:tcPr>
            <w:tcW w:w="709" w:type="dxa"/>
          </w:tcPr>
          <w:p w14:paraId="49EDD62E" w14:textId="77777777" w:rsidR="00C441A2" w:rsidRPr="000657D8" w:rsidRDefault="00C441A2">
            <w:pPr>
              <w:pStyle w:val="TableParagraph"/>
              <w:spacing w:before="1"/>
              <w:jc w:val="left"/>
              <w:rPr>
                <w:b/>
                <w:sz w:val="16"/>
              </w:rPr>
            </w:pPr>
          </w:p>
          <w:p w14:paraId="49EDD62F" w14:textId="77777777" w:rsidR="00C441A2" w:rsidRPr="000657D8" w:rsidRDefault="003F76D0">
            <w:pPr>
              <w:pStyle w:val="TableParagraph"/>
              <w:spacing w:before="0"/>
              <w:ind w:left="9"/>
              <w:rPr>
                <w:sz w:val="18"/>
              </w:rPr>
            </w:pPr>
            <w:r w:rsidRPr="000657D8">
              <w:rPr>
                <w:sz w:val="18"/>
              </w:rPr>
              <w:t xml:space="preserve">R </w:t>
            </w:r>
          </w:p>
        </w:tc>
        <w:tc>
          <w:tcPr>
            <w:tcW w:w="923" w:type="dxa"/>
          </w:tcPr>
          <w:p w14:paraId="49EDD630" w14:textId="77777777" w:rsidR="00C441A2" w:rsidRPr="000657D8" w:rsidRDefault="00C441A2">
            <w:pPr>
              <w:pStyle w:val="TableParagraph"/>
              <w:spacing w:before="1"/>
              <w:jc w:val="left"/>
              <w:rPr>
                <w:b/>
                <w:sz w:val="16"/>
              </w:rPr>
            </w:pPr>
          </w:p>
          <w:p w14:paraId="49EDD631" w14:textId="77777777" w:rsidR="00C441A2" w:rsidRPr="000657D8" w:rsidRDefault="003F76D0">
            <w:pPr>
              <w:pStyle w:val="TableParagraph"/>
              <w:spacing w:before="0"/>
              <w:ind w:left="115" w:right="107"/>
              <w:rPr>
                <w:sz w:val="18"/>
              </w:rPr>
            </w:pPr>
            <w:r w:rsidRPr="000657D8">
              <w:rPr>
                <w:sz w:val="18"/>
              </w:rPr>
              <w:t xml:space="preserve">0 x1 </w:t>
            </w:r>
          </w:p>
        </w:tc>
      </w:tr>
      <w:tr w:rsidR="00C441A2" w14:paraId="49EDD63D" w14:textId="77777777">
        <w:trPr>
          <w:trHeight w:val="623"/>
        </w:trPr>
        <w:tc>
          <w:tcPr>
            <w:tcW w:w="959" w:type="dxa"/>
          </w:tcPr>
          <w:p w14:paraId="49EDD633" w14:textId="77777777" w:rsidR="00C441A2" w:rsidRPr="000657D8" w:rsidRDefault="00C441A2">
            <w:pPr>
              <w:pStyle w:val="TableParagraph"/>
              <w:spacing w:before="1"/>
              <w:jc w:val="left"/>
              <w:rPr>
                <w:b/>
                <w:sz w:val="16"/>
              </w:rPr>
            </w:pPr>
          </w:p>
          <w:p w14:paraId="49EDD634" w14:textId="77777777" w:rsidR="00C441A2" w:rsidRPr="000657D8" w:rsidRDefault="003F76D0">
            <w:pPr>
              <w:pStyle w:val="TableParagraph"/>
              <w:spacing w:before="0"/>
              <w:ind w:left="87" w:right="79"/>
              <w:rPr>
                <w:sz w:val="18"/>
              </w:rPr>
            </w:pPr>
            <w:r w:rsidRPr="000657D8">
              <w:rPr>
                <w:sz w:val="18"/>
              </w:rPr>
              <w:t xml:space="preserve">MT </w:t>
            </w:r>
          </w:p>
        </w:tc>
        <w:tc>
          <w:tcPr>
            <w:tcW w:w="709" w:type="dxa"/>
          </w:tcPr>
          <w:p w14:paraId="49EDD635" w14:textId="77777777" w:rsidR="00C441A2" w:rsidRPr="000657D8" w:rsidRDefault="00C441A2">
            <w:pPr>
              <w:pStyle w:val="TableParagraph"/>
              <w:spacing w:before="1"/>
              <w:jc w:val="left"/>
              <w:rPr>
                <w:b/>
                <w:sz w:val="16"/>
              </w:rPr>
            </w:pPr>
          </w:p>
          <w:p w14:paraId="49EDD636" w14:textId="77777777" w:rsidR="00C441A2" w:rsidRPr="000657D8" w:rsidRDefault="003F76D0">
            <w:pPr>
              <w:pStyle w:val="TableParagraph"/>
              <w:spacing w:before="0"/>
              <w:ind w:left="93" w:right="83"/>
              <w:rPr>
                <w:sz w:val="18"/>
              </w:rPr>
            </w:pPr>
            <w:r w:rsidRPr="000657D8">
              <w:rPr>
                <w:sz w:val="18"/>
              </w:rPr>
              <w:t xml:space="preserve">9.. 7 </w:t>
            </w:r>
          </w:p>
        </w:tc>
        <w:tc>
          <w:tcPr>
            <w:tcW w:w="6662" w:type="dxa"/>
          </w:tcPr>
          <w:p w14:paraId="49EDD637"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With a value of 4, MMU adopts VTLB and FTLB double TLB.  See double TLB MMU for information </w:t>
            </w:r>
          </w:p>
          <w:p w14:paraId="49EDD638" w14:textId="77777777" w:rsidR="00C441A2" w:rsidRPr="000657D8" w:rsidRDefault="000C04CA">
            <w:pPr>
              <w:pStyle w:val="TableParagraph"/>
              <w:spacing w:before="82"/>
              <w:ind w:left="107"/>
              <w:jc w:val="left"/>
              <w:rPr>
                <w:rFonts w:eastAsia="宋体"/>
                <w:sz w:val="18"/>
              </w:rPr>
            </w:pPr>
            <w:hyperlink w:anchor="_bookmark98" w:history="1">
              <w:r w:rsidR="003F76D0" w:rsidRPr="000657D8">
                <w:rPr>
                  <w:sz w:val="18"/>
                </w:rPr>
                <w:t xml:space="preserve">Section 4.3. </w:t>
              </w:r>
            </w:hyperlink>
          </w:p>
        </w:tc>
        <w:tc>
          <w:tcPr>
            <w:tcW w:w="709" w:type="dxa"/>
          </w:tcPr>
          <w:p w14:paraId="49EDD639" w14:textId="77777777" w:rsidR="00C441A2" w:rsidRPr="000657D8" w:rsidRDefault="00C441A2">
            <w:pPr>
              <w:pStyle w:val="TableParagraph"/>
              <w:spacing w:before="1"/>
              <w:jc w:val="left"/>
              <w:rPr>
                <w:b/>
                <w:sz w:val="16"/>
              </w:rPr>
            </w:pPr>
          </w:p>
          <w:p w14:paraId="49EDD63A" w14:textId="77777777" w:rsidR="00C441A2" w:rsidRPr="000657D8" w:rsidRDefault="003F76D0">
            <w:pPr>
              <w:pStyle w:val="TableParagraph"/>
              <w:spacing w:before="0"/>
              <w:ind w:left="9"/>
              <w:rPr>
                <w:sz w:val="18"/>
              </w:rPr>
            </w:pPr>
            <w:r w:rsidRPr="000657D8">
              <w:rPr>
                <w:sz w:val="18"/>
              </w:rPr>
              <w:t xml:space="preserve">R </w:t>
            </w:r>
          </w:p>
        </w:tc>
        <w:tc>
          <w:tcPr>
            <w:tcW w:w="923" w:type="dxa"/>
          </w:tcPr>
          <w:p w14:paraId="49EDD63B" w14:textId="77777777" w:rsidR="00C441A2" w:rsidRPr="000657D8" w:rsidRDefault="00C441A2">
            <w:pPr>
              <w:pStyle w:val="TableParagraph"/>
              <w:spacing w:before="1"/>
              <w:jc w:val="left"/>
              <w:rPr>
                <w:b/>
                <w:sz w:val="16"/>
              </w:rPr>
            </w:pPr>
          </w:p>
          <w:p w14:paraId="49EDD63C" w14:textId="77777777" w:rsidR="00C441A2" w:rsidRPr="000657D8" w:rsidRDefault="003F76D0">
            <w:pPr>
              <w:pStyle w:val="TableParagraph"/>
              <w:spacing w:before="0"/>
              <w:ind w:left="115" w:right="107"/>
              <w:rPr>
                <w:sz w:val="18"/>
              </w:rPr>
            </w:pPr>
            <w:r w:rsidRPr="000657D8">
              <w:rPr>
                <w:sz w:val="18"/>
              </w:rPr>
              <w:t xml:space="preserve">0 x4 </w:t>
            </w:r>
          </w:p>
        </w:tc>
      </w:tr>
      <w:tr w:rsidR="00C441A2" w14:paraId="49EDD643" w14:textId="77777777">
        <w:trPr>
          <w:trHeight w:val="312"/>
        </w:trPr>
        <w:tc>
          <w:tcPr>
            <w:tcW w:w="959" w:type="dxa"/>
          </w:tcPr>
          <w:p w14:paraId="49EDD63E" w14:textId="77777777" w:rsidR="00C441A2" w:rsidRPr="000657D8" w:rsidRDefault="003F76D0">
            <w:pPr>
              <w:pStyle w:val="TableParagraph"/>
              <w:spacing w:before="51"/>
              <w:ind w:left="9"/>
              <w:rPr>
                <w:sz w:val="18"/>
              </w:rPr>
            </w:pPr>
            <w:r w:rsidRPr="000657D8">
              <w:rPr>
                <w:sz w:val="18"/>
              </w:rPr>
              <w:t xml:space="preserve">0 </w:t>
            </w:r>
          </w:p>
        </w:tc>
        <w:tc>
          <w:tcPr>
            <w:tcW w:w="709" w:type="dxa"/>
          </w:tcPr>
          <w:p w14:paraId="49EDD63F" w14:textId="77777777" w:rsidR="00C441A2" w:rsidRPr="000657D8" w:rsidRDefault="003F76D0">
            <w:pPr>
              <w:pStyle w:val="TableParagraph"/>
              <w:spacing w:before="51"/>
              <w:ind w:left="93" w:right="83"/>
              <w:rPr>
                <w:sz w:val="18"/>
              </w:rPr>
            </w:pPr>
            <w:r w:rsidRPr="000657D8">
              <w:rPr>
                <w:sz w:val="18"/>
              </w:rPr>
              <w:t xml:space="preserve">6.. 4 </w:t>
            </w:r>
          </w:p>
        </w:tc>
        <w:tc>
          <w:tcPr>
            <w:tcW w:w="6662" w:type="dxa"/>
          </w:tcPr>
          <w:p w14:paraId="49EDD640"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Read only is always 0. </w:t>
            </w:r>
          </w:p>
        </w:tc>
        <w:tc>
          <w:tcPr>
            <w:tcW w:w="709" w:type="dxa"/>
          </w:tcPr>
          <w:p w14:paraId="49EDD641" w14:textId="77777777" w:rsidR="00C441A2" w:rsidRPr="000657D8" w:rsidRDefault="003F76D0">
            <w:pPr>
              <w:pStyle w:val="TableParagraph"/>
              <w:spacing w:before="51"/>
              <w:ind w:left="10"/>
              <w:rPr>
                <w:sz w:val="18"/>
              </w:rPr>
            </w:pPr>
            <w:r w:rsidRPr="000657D8">
              <w:rPr>
                <w:sz w:val="18"/>
              </w:rPr>
              <w:t xml:space="preserve">0 </w:t>
            </w:r>
          </w:p>
        </w:tc>
        <w:tc>
          <w:tcPr>
            <w:tcW w:w="923" w:type="dxa"/>
          </w:tcPr>
          <w:p w14:paraId="49EDD642" w14:textId="77777777" w:rsidR="00C441A2" w:rsidRPr="000657D8" w:rsidRDefault="003F76D0">
            <w:pPr>
              <w:pStyle w:val="TableParagraph"/>
              <w:spacing w:before="51"/>
              <w:ind w:left="8"/>
              <w:rPr>
                <w:sz w:val="18"/>
              </w:rPr>
            </w:pPr>
            <w:r w:rsidRPr="000657D8">
              <w:rPr>
                <w:sz w:val="18"/>
              </w:rPr>
              <w:t xml:space="preserve">0 </w:t>
            </w:r>
          </w:p>
        </w:tc>
      </w:tr>
      <w:tr w:rsidR="00C441A2" w14:paraId="49EDD64E" w14:textId="77777777">
        <w:trPr>
          <w:trHeight w:val="623"/>
        </w:trPr>
        <w:tc>
          <w:tcPr>
            <w:tcW w:w="959" w:type="dxa"/>
          </w:tcPr>
          <w:p w14:paraId="49EDD644" w14:textId="77777777" w:rsidR="00C441A2" w:rsidRPr="000657D8" w:rsidRDefault="00C441A2">
            <w:pPr>
              <w:pStyle w:val="TableParagraph"/>
              <w:spacing w:before="1"/>
              <w:jc w:val="left"/>
              <w:rPr>
                <w:b/>
                <w:sz w:val="16"/>
              </w:rPr>
            </w:pPr>
          </w:p>
          <w:p w14:paraId="49EDD645" w14:textId="77777777" w:rsidR="00C441A2" w:rsidRPr="000657D8" w:rsidRDefault="003F76D0">
            <w:pPr>
              <w:pStyle w:val="TableParagraph"/>
              <w:spacing w:before="0"/>
              <w:ind w:left="87" w:right="80"/>
              <w:rPr>
                <w:sz w:val="18"/>
              </w:rPr>
            </w:pPr>
            <w:r w:rsidRPr="000657D8">
              <w:rPr>
                <w:sz w:val="18"/>
              </w:rPr>
              <w:t xml:space="preserve">VI </w:t>
            </w:r>
          </w:p>
        </w:tc>
        <w:tc>
          <w:tcPr>
            <w:tcW w:w="709" w:type="dxa"/>
          </w:tcPr>
          <w:p w14:paraId="49EDD646" w14:textId="77777777" w:rsidR="00C441A2" w:rsidRPr="000657D8" w:rsidRDefault="00C441A2">
            <w:pPr>
              <w:pStyle w:val="TableParagraph"/>
              <w:spacing w:before="1"/>
              <w:jc w:val="left"/>
              <w:rPr>
                <w:b/>
                <w:sz w:val="16"/>
              </w:rPr>
            </w:pPr>
          </w:p>
          <w:p w14:paraId="49EDD647" w14:textId="77777777" w:rsidR="00C441A2" w:rsidRPr="000657D8" w:rsidRDefault="003F76D0">
            <w:pPr>
              <w:pStyle w:val="TableParagraph"/>
              <w:spacing w:before="0"/>
              <w:ind w:left="9"/>
              <w:rPr>
                <w:sz w:val="18"/>
              </w:rPr>
            </w:pPr>
            <w:r w:rsidRPr="000657D8">
              <w:rPr>
                <w:sz w:val="18"/>
              </w:rPr>
              <w:t xml:space="preserve">3 </w:t>
            </w:r>
          </w:p>
        </w:tc>
        <w:tc>
          <w:tcPr>
            <w:tcW w:w="6662" w:type="dxa"/>
          </w:tcPr>
          <w:p w14:paraId="49EDD648"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Value is 0, and the instruction Cache adopts the form of virtual address Index and real address Tag.  Please refer to the organization form of the Cache </w:t>
            </w:r>
          </w:p>
          <w:p w14:paraId="49EDD649" w14:textId="77777777" w:rsidR="00C441A2" w:rsidRPr="000657D8" w:rsidRDefault="003F76D0">
            <w:pPr>
              <w:pStyle w:val="TableParagraph"/>
              <w:spacing w:before="82"/>
              <w:ind w:left="107"/>
              <w:jc w:val="left"/>
              <w:rPr>
                <w:rFonts w:eastAsia="宋体"/>
                <w:sz w:val="18"/>
              </w:rPr>
            </w:pPr>
            <w:r w:rsidRPr="000657D8">
              <w:rPr>
                <w:rFonts w:eastAsia="宋体"/>
                <w:sz w:val="18"/>
              </w:rPr>
              <w:t xml:space="preserve">See section 5.1. </w:t>
            </w:r>
            <w:hyperlink w:anchor="_bookmark108" w:history="1"/>
          </w:p>
        </w:tc>
        <w:tc>
          <w:tcPr>
            <w:tcW w:w="709" w:type="dxa"/>
          </w:tcPr>
          <w:p w14:paraId="49EDD64A" w14:textId="77777777" w:rsidR="00C441A2" w:rsidRPr="000657D8" w:rsidRDefault="00C441A2">
            <w:pPr>
              <w:pStyle w:val="TableParagraph"/>
              <w:spacing w:before="1"/>
              <w:jc w:val="left"/>
              <w:rPr>
                <w:b/>
                <w:sz w:val="16"/>
              </w:rPr>
            </w:pPr>
          </w:p>
          <w:p w14:paraId="49EDD64B" w14:textId="77777777" w:rsidR="00C441A2" w:rsidRPr="000657D8" w:rsidRDefault="003F76D0">
            <w:pPr>
              <w:pStyle w:val="TableParagraph"/>
              <w:spacing w:before="0"/>
              <w:ind w:left="9"/>
              <w:rPr>
                <w:sz w:val="18"/>
              </w:rPr>
            </w:pPr>
            <w:r w:rsidRPr="000657D8">
              <w:rPr>
                <w:sz w:val="18"/>
              </w:rPr>
              <w:t xml:space="preserve">R </w:t>
            </w:r>
          </w:p>
        </w:tc>
        <w:tc>
          <w:tcPr>
            <w:tcW w:w="923" w:type="dxa"/>
          </w:tcPr>
          <w:p w14:paraId="49EDD64C" w14:textId="77777777" w:rsidR="00C441A2" w:rsidRPr="000657D8" w:rsidRDefault="00C441A2">
            <w:pPr>
              <w:pStyle w:val="TableParagraph"/>
              <w:spacing w:before="1"/>
              <w:jc w:val="left"/>
              <w:rPr>
                <w:b/>
                <w:sz w:val="16"/>
              </w:rPr>
            </w:pPr>
          </w:p>
          <w:p w14:paraId="49EDD64D" w14:textId="77777777" w:rsidR="00C441A2" w:rsidRPr="000657D8" w:rsidRDefault="003F76D0">
            <w:pPr>
              <w:pStyle w:val="TableParagraph"/>
              <w:spacing w:before="0"/>
              <w:ind w:left="115" w:right="107"/>
              <w:rPr>
                <w:sz w:val="18"/>
              </w:rPr>
            </w:pPr>
            <w:r w:rsidRPr="000657D8">
              <w:rPr>
                <w:sz w:val="18"/>
              </w:rPr>
              <w:t xml:space="preserve">0 x0 </w:t>
            </w:r>
          </w:p>
        </w:tc>
      </w:tr>
      <w:tr w:rsidR="00C441A2" w14:paraId="49EDD654" w14:textId="77777777">
        <w:trPr>
          <w:trHeight w:val="312"/>
        </w:trPr>
        <w:tc>
          <w:tcPr>
            <w:tcW w:w="959" w:type="dxa"/>
          </w:tcPr>
          <w:p w14:paraId="49EDD64F" w14:textId="77777777" w:rsidR="00C441A2" w:rsidRPr="000657D8" w:rsidRDefault="003F76D0">
            <w:pPr>
              <w:pStyle w:val="TableParagraph"/>
              <w:ind w:left="87" w:right="78"/>
              <w:rPr>
                <w:sz w:val="18"/>
              </w:rPr>
            </w:pPr>
            <w:r w:rsidRPr="000657D8">
              <w:rPr>
                <w:sz w:val="18"/>
              </w:rPr>
              <w:t xml:space="preserve">K0 </w:t>
            </w:r>
          </w:p>
        </w:tc>
        <w:tc>
          <w:tcPr>
            <w:tcW w:w="709" w:type="dxa"/>
          </w:tcPr>
          <w:p w14:paraId="49EDD650" w14:textId="77777777" w:rsidR="00C441A2" w:rsidRPr="000657D8" w:rsidRDefault="003F76D0">
            <w:pPr>
              <w:pStyle w:val="TableParagraph"/>
              <w:ind w:left="93" w:right="83"/>
              <w:rPr>
                <w:sz w:val="18"/>
              </w:rPr>
            </w:pPr>
            <w:r w:rsidRPr="000657D8">
              <w:rPr>
                <w:sz w:val="18"/>
              </w:rPr>
              <w:t xml:space="preserve">2.. 0 </w:t>
            </w:r>
          </w:p>
        </w:tc>
        <w:tc>
          <w:tcPr>
            <w:tcW w:w="6662" w:type="dxa"/>
          </w:tcPr>
          <w:p w14:paraId="49EDD651" w14:textId="77777777" w:rsidR="00C441A2" w:rsidRPr="000657D8" w:rsidRDefault="003F76D0">
            <w:pPr>
              <w:pStyle w:val="TableParagraph"/>
              <w:spacing w:before="40"/>
              <w:ind w:left="107"/>
              <w:jc w:val="left"/>
              <w:rPr>
                <w:rFonts w:eastAsia="宋体"/>
                <w:sz w:val="18"/>
              </w:rPr>
            </w:pPr>
            <w:r w:rsidRPr="000657D8">
              <w:rPr>
                <w:sz w:val="18"/>
              </w:rPr>
              <w:t xml:space="preserve">Cache property of Kseg0 segment.  See Table 7-6 on page 89 for the Cache attribute encoding supported by GS464E. </w:t>
            </w:r>
            <w:hyperlink w:anchor="_bookmark187" w:history="1"/>
            <w:hyperlink w:anchor="_bookmark187" w:history="1"/>
          </w:p>
        </w:tc>
        <w:tc>
          <w:tcPr>
            <w:tcW w:w="709" w:type="dxa"/>
          </w:tcPr>
          <w:p w14:paraId="49EDD652" w14:textId="77777777" w:rsidR="00C441A2" w:rsidRPr="000657D8" w:rsidRDefault="003F76D0">
            <w:pPr>
              <w:pStyle w:val="TableParagraph"/>
              <w:ind w:left="93" w:right="82"/>
              <w:rPr>
                <w:sz w:val="18"/>
              </w:rPr>
            </w:pPr>
            <w:r w:rsidRPr="000657D8">
              <w:rPr>
                <w:sz w:val="18"/>
              </w:rPr>
              <w:t xml:space="preserve">R/W </w:t>
            </w:r>
          </w:p>
        </w:tc>
        <w:tc>
          <w:tcPr>
            <w:tcW w:w="923" w:type="dxa"/>
          </w:tcPr>
          <w:p w14:paraId="49EDD653" w14:textId="77777777" w:rsidR="00C441A2" w:rsidRPr="000657D8" w:rsidRDefault="003F76D0">
            <w:pPr>
              <w:pStyle w:val="TableParagraph"/>
              <w:ind w:left="115" w:right="107"/>
              <w:rPr>
                <w:sz w:val="18"/>
              </w:rPr>
            </w:pPr>
            <w:r w:rsidRPr="000657D8">
              <w:rPr>
                <w:sz w:val="18"/>
              </w:rPr>
              <w:t xml:space="preserve">0 x2 </w:t>
            </w:r>
          </w:p>
        </w:tc>
      </w:tr>
    </w:tbl>
    <w:p w14:paraId="49EDD655" w14:textId="77777777" w:rsidR="00C441A2" w:rsidRDefault="00C441A2">
      <w:pPr>
        <w:rPr>
          <w:sz w:val="18"/>
        </w:rPr>
        <w:sectPr w:rsidR="00C441A2">
          <w:pgSz w:w="11910" w:h="16840"/>
          <w:pgMar w:top="1620" w:right="0" w:bottom="1380" w:left="0" w:header="890" w:footer="1195" w:gutter="0"/>
          <w:cols w:space="720"/>
        </w:sectPr>
      </w:pPr>
    </w:p>
    <w:p w14:paraId="49EDD656" w14:textId="77777777" w:rsidR="00C441A2" w:rsidRDefault="003F76D0">
      <w:pPr>
        <w:pStyle w:val="2"/>
        <w:numPr>
          <w:ilvl w:val="1"/>
          <w:numId w:val="5"/>
        </w:numPr>
        <w:tabs>
          <w:tab w:val="left" w:pos="1919"/>
          <w:tab w:val="left" w:pos="1920"/>
        </w:tabs>
        <w:ind w:left="1920" w:hanging="840"/>
      </w:pPr>
      <w:bookmarkStart w:id="450" w:name="7.29_Config1寄存器_(CP0_Register_16,_Select"/>
      <w:bookmarkEnd w:id="450"/>
      <w:r>
        <w:lastRenderedPageBreak/>
        <w:t xml:space="preserve"> </w:t>
      </w:r>
      <w:bookmarkStart w:id="451" w:name="_Toc44084325"/>
      <w:r>
        <w:t>Config1 Register (CP0 Register 16, Select 1)</w:t>
      </w:r>
      <w:bookmarkEnd w:id="451"/>
      <w:r>
        <w:t xml:space="preserve"> </w:t>
      </w:r>
    </w:p>
    <w:p w14:paraId="49EDD657"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Config1 register is used to provide some configuration information for the processor.  All fields in the Config1 register are read-only. </w:t>
      </w:r>
    </w:p>
    <w:p w14:paraId="49EDD658" w14:textId="77777777" w:rsidR="00C441A2" w:rsidRDefault="000C04CA" w:rsidP="004C5CEE">
      <w:pPr>
        <w:pStyle w:val="a3"/>
        <w:spacing w:before="281" w:line="278" w:lineRule="auto"/>
        <w:ind w:left="1079" w:right="1079" w:firstLine="420"/>
        <w:jc w:val="both"/>
      </w:pPr>
      <w:hyperlink w:anchor="_bookmark267" w:history="1">
        <w:r w:rsidR="003F76D0" w:rsidRPr="004C5CEE">
          <w:rPr>
            <w:rFonts w:ascii="Times New Roman" w:hAnsi="Times New Roman" w:cs="Times New Roman"/>
          </w:rPr>
          <w:t xml:space="preserve">Figure 7-31 illustrates the Config1 register format. </w:t>
        </w:r>
      </w:hyperlink>
      <w:hyperlink w:anchor="_bookmark268" w:history="1">
        <w:r w:rsidR="003F76D0" w:rsidRPr="004C5CEE">
          <w:rPr>
            <w:rFonts w:ascii="Times New Roman" w:hAnsi="Times New Roman" w:cs="Times New Roman"/>
          </w:rPr>
          <w:t xml:space="preserve"> Table 7-33 Table 7-32 Config register field description Describes each field of the Config1 register. </w:t>
        </w:r>
      </w:hyperlink>
      <w:hyperlink w:anchor="_bookmark268" w:history="1"/>
    </w:p>
    <w:p w14:paraId="49EDD659" w14:textId="77777777" w:rsidR="00C441A2" w:rsidRDefault="00C441A2">
      <w:pPr>
        <w:pStyle w:val="a3"/>
        <w:rPr>
          <w:sz w:val="20"/>
        </w:rPr>
      </w:pPr>
    </w:p>
    <w:p w14:paraId="49EDD65A" w14:textId="77777777" w:rsidR="00C441A2" w:rsidRDefault="00C441A2">
      <w:pPr>
        <w:pStyle w:val="a3"/>
        <w:spacing w:before="7"/>
        <w:rPr>
          <w:sz w:val="16"/>
        </w:rPr>
      </w:pPr>
    </w:p>
    <w:p w14:paraId="49EDD65B" w14:textId="77777777" w:rsidR="00C441A2" w:rsidRDefault="003F76D0">
      <w:pPr>
        <w:pStyle w:val="4"/>
        <w:ind w:left="896"/>
      </w:pPr>
      <w:bookmarkStart w:id="452" w:name="_bookmark267"/>
      <w:bookmarkEnd w:id="452"/>
      <w:r>
        <w:t xml:space="preserve"> Figure 7-31 Config1 register format </w:t>
      </w:r>
    </w:p>
    <w:p w14:paraId="49EDD65C" w14:textId="77777777" w:rsidR="00C441A2" w:rsidRDefault="00C441A2">
      <w:pPr>
        <w:pStyle w:val="a3"/>
        <w:spacing w:before="3"/>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
        <w:gridCol w:w="934"/>
        <w:gridCol w:w="937"/>
        <w:gridCol w:w="468"/>
        <w:gridCol w:w="469"/>
        <w:gridCol w:w="468"/>
        <w:gridCol w:w="469"/>
        <w:gridCol w:w="468"/>
        <w:gridCol w:w="469"/>
        <w:gridCol w:w="468"/>
        <w:gridCol w:w="468"/>
        <w:gridCol w:w="468"/>
        <w:gridCol w:w="469"/>
        <w:gridCol w:w="468"/>
        <w:gridCol w:w="468"/>
        <w:gridCol w:w="313"/>
        <w:gridCol w:w="312"/>
        <w:gridCol w:w="312"/>
        <w:gridCol w:w="313"/>
        <w:gridCol w:w="312"/>
        <w:gridCol w:w="317"/>
        <w:gridCol w:w="314"/>
      </w:tblGrid>
      <w:tr w:rsidR="00C441A2" w14:paraId="49EDD673" w14:textId="77777777">
        <w:trPr>
          <w:trHeight w:val="216"/>
        </w:trPr>
        <w:tc>
          <w:tcPr>
            <w:tcW w:w="310" w:type="dxa"/>
            <w:tcBorders>
              <w:top w:val="nil"/>
              <w:left w:val="nil"/>
              <w:right w:val="nil"/>
            </w:tcBorders>
          </w:tcPr>
          <w:p w14:paraId="49EDD65D" w14:textId="77777777" w:rsidR="00C441A2" w:rsidRDefault="003F76D0">
            <w:pPr>
              <w:pStyle w:val="TableParagraph"/>
              <w:spacing w:before="0" w:line="123" w:lineRule="exact"/>
              <w:ind w:left="40" w:right="30"/>
              <w:rPr>
                <w:rFonts w:ascii="Arial"/>
                <w:sz w:val="11"/>
              </w:rPr>
            </w:pPr>
            <w:r>
              <w:rPr>
                <w:rFonts w:ascii="Arial"/>
                <w:sz w:val="11"/>
              </w:rPr>
              <w:t xml:space="preserve">31 </w:t>
            </w:r>
          </w:p>
        </w:tc>
        <w:tc>
          <w:tcPr>
            <w:tcW w:w="934" w:type="dxa"/>
            <w:tcBorders>
              <w:top w:val="nil"/>
              <w:left w:val="nil"/>
              <w:right w:val="nil"/>
            </w:tcBorders>
          </w:tcPr>
          <w:p w14:paraId="49EDD65E" w14:textId="77777777" w:rsidR="00C441A2" w:rsidRDefault="003F76D0">
            <w:pPr>
              <w:pStyle w:val="TableParagraph"/>
              <w:spacing w:before="0" w:line="123" w:lineRule="exact"/>
              <w:ind w:left="98"/>
              <w:jc w:val="left"/>
              <w:rPr>
                <w:rFonts w:ascii="Arial"/>
                <w:sz w:val="11"/>
              </w:rPr>
            </w:pPr>
            <w:r>
              <w:rPr>
                <w:rFonts w:ascii="Arial"/>
                <w:sz w:val="11"/>
              </w:rPr>
              <w:t xml:space="preserve">30 </w:t>
            </w:r>
          </w:p>
        </w:tc>
        <w:tc>
          <w:tcPr>
            <w:tcW w:w="937" w:type="dxa"/>
            <w:tcBorders>
              <w:top w:val="nil"/>
              <w:left w:val="nil"/>
              <w:right w:val="nil"/>
            </w:tcBorders>
          </w:tcPr>
          <w:p w14:paraId="49EDD65F" w14:textId="77777777" w:rsidR="00C441A2" w:rsidRDefault="003F76D0">
            <w:pPr>
              <w:pStyle w:val="TableParagraph"/>
              <w:spacing w:before="0" w:line="123" w:lineRule="exact"/>
              <w:ind w:right="89"/>
              <w:jc w:val="right"/>
              <w:rPr>
                <w:rFonts w:ascii="Arial"/>
                <w:sz w:val="11"/>
              </w:rPr>
            </w:pPr>
            <w:r>
              <w:rPr>
                <w:rFonts w:ascii="Arial"/>
                <w:sz w:val="11"/>
              </w:rPr>
              <w:t xml:space="preserve">25 </w:t>
            </w:r>
          </w:p>
        </w:tc>
        <w:tc>
          <w:tcPr>
            <w:tcW w:w="468" w:type="dxa"/>
            <w:tcBorders>
              <w:top w:val="nil"/>
              <w:left w:val="nil"/>
              <w:right w:val="nil"/>
            </w:tcBorders>
          </w:tcPr>
          <w:p w14:paraId="49EDD660" w14:textId="77777777" w:rsidR="00C441A2" w:rsidRDefault="003F76D0">
            <w:pPr>
              <w:pStyle w:val="TableParagraph"/>
              <w:spacing w:before="0" w:line="123" w:lineRule="exact"/>
              <w:ind w:left="99"/>
              <w:jc w:val="left"/>
              <w:rPr>
                <w:rFonts w:ascii="Arial"/>
                <w:sz w:val="11"/>
              </w:rPr>
            </w:pPr>
            <w:r>
              <w:rPr>
                <w:rFonts w:ascii="Arial"/>
                <w:sz w:val="11"/>
              </w:rPr>
              <w:t xml:space="preserve">24 </w:t>
            </w:r>
          </w:p>
        </w:tc>
        <w:tc>
          <w:tcPr>
            <w:tcW w:w="469" w:type="dxa"/>
            <w:tcBorders>
              <w:top w:val="nil"/>
              <w:left w:val="nil"/>
              <w:right w:val="nil"/>
            </w:tcBorders>
          </w:tcPr>
          <w:p w14:paraId="49EDD661" w14:textId="77777777" w:rsidR="00C441A2" w:rsidRDefault="003F76D0">
            <w:pPr>
              <w:pStyle w:val="TableParagraph"/>
              <w:spacing w:before="0" w:line="123" w:lineRule="exact"/>
              <w:ind w:left="255"/>
              <w:jc w:val="left"/>
              <w:rPr>
                <w:rFonts w:ascii="Arial"/>
                <w:sz w:val="11"/>
              </w:rPr>
            </w:pPr>
            <w:r>
              <w:rPr>
                <w:rFonts w:ascii="Arial"/>
                <w:sz w:val="11"/>
              </w:rPr>
              <w:t xml:space="preserve">22 </w:t>
            </w:r>
          </w:p>
        </w:tc>
        <w:tc>
          <w:tcPr>
            <w:tcW w:w="468" w:type="dxa"/>
            <w:tcBorders>
              <w:top w:val="nil"/>
              <w:left w:val="nil"/>
              <w:right w:val="nil"/>
            </w:tcBorders>
          </w:tcPr>
          <w:p w14:paraId="49EDD662" w14:textId="77777777" w:rsidR="00C441A2" w:rsidRDefault="003F76D0">
            <w:pPr>
              <w:pStyle w:val="TableParagraph"/>
              <w:spacing w:before="0" w:line="123" w:lineRule="exact"/>
              <w:ind w:left="99"/>
              <w:jc w:val="left"/>
              <w:rPr>
                <w:rFonts w:ascii="Arial"/>
                <w:sz w:val="11"/>
              </w:rPr>
            </w:pPr>
            <w:r>
              <w:rPr>
                <w:rFonts w:ascii="Arial"/>
                <w:sz w:val="11"/>
              </w:rPr>
              <w:t xml:space="preserve">21 </w:t>
            </w:r>
          </w:p>
        </w:tc>
        <w:tc>
          <w:tcPr>
            <w:tcW w:w="469" w:type="dxa"/>
            <w:tcBorders>
              <w:top w:val="nil"/>
              <w:left w:val="nil"/>
              <w:right w:val="nil"/>
            </w:tcBorders>
          </w:tcPr>
          <w:p w14:paraId="49EDD663" w14:textId="77777777" w:rsidR="00C441A2" w:rsidRDefault="003F76D0">
            <w:pPr>
              <w:pStyle w:val="TableParagraph"/>
              <w:spacing w:before="0" w:line="123" w:lineRule="exact"/>
              <w:ind w:left="255"/>
              <w:jc w:val="left"/>
              <w:rPr>
                <w:rFonts w:ascii="Arial"/>
                <w:sz w:val="11"/>
              </w:rPr>
            </w:pPr>
            <w:r>
              <w:rPr>
                <w:rFonts w:ascii="Arial"/>
                <w:sz w:val="11"/>
              </w:rPr>
              <w:t xml:space="preserve">19 </w:t>
            </w:r>
          </w:p>
        </w:tc>
        <w:tc>
          <w:tcPr>
            <w:tcW w:w="468" w:type="dxa"/>
            <w:tcBorders>
              <w:top w:val="nil"/>
              <w:left w:val="nil"/>
              <w:right w:val="nil"/>
            </w:tcBorders>
          </w:tcPr>
          <w:p w14:paraId="49EDD664" w14:textId="77777777" w:rsidR="00C441A2" w:rsidRDefault="003F76D0">
            <w:pPr>
              <w:pStyle w:val="TableParagraph"/>
              <w:spacing w:before="0" w:line="123" w:lineRule="exact"/>
              <w:ind w:left="99"/>
              <w:jc w:val="left"/>
              <w:rPr>
                <w:rFonts w:ascii="Arial"/>
                <w:sz w:val="11"/>
              </w:rPr>
            </w:pPr>
            <w:r>
              <w:rPr>
                <w:rFonts w:ascii="Arial"/>
                <w:sz w:val="11"/>
              </w:rPr>
              <w:t xml:space="preserve">18 </w:t>
            </w:r>
          </w:p>
        </w:tc>
        <w:tc>
          <w:tcPr>
            <w:tcW w:w="469" w:type="dxa"/>
            <w:tcBorders>
              <w:top w:val="nil"/>
              <w:left w:val="nil"/>
              <w:right w:val="nil"/>
            </w:tcBorders>
          </w:tcPr>
          <w:p w14:paraId="49EDD665" w14:textId="77777777" w:rsidR="00C441A2" w:rsidRDefault="003F76D0">
            <w:pPr>
              <w:pStyle w:val="TableParagraph"/>
              <w:spacing w:before="0" w:line="123" w:lineRule="exact"/>
              <w:ind w:left="255"/>
              <w:jc w:val="left"/>
              <w:rPr>
                <w:rFonts w:ascii="Arial"/>
                <w:sz w:val="11"/>
              </w:rPr>
            </w:pPr>
            <w:r>
              <w:rPr>
                <w:rFonts w:ascii="Arial"/>
                <w:sz w:val="11"/>
              </w:rPr>
              <w:t xml:space="preserve">16 </w:t>
            </w:r>
          </w:p>
        </w:tc>
        <w:tc>
          <w:tcPr>
            <w:tcW w:w="468" w:type="dxa"/>
            <w:tcBorders>
              <w:top w:val="nil"/>
              <w:left w:val="nil"/>
              <w:right w:val="nil"/>
            </w:tcBorders>
          </w:tcPr>
          <w:p w14:paraId="49EDD666" w14:textId="77777777" w:rsidR="00C441A2" w:rsidRDefault="003F76D0">
            <w:pPr>
              <w:pStyle w:val="TableParagraph"/>
              <w:spacing w:before="0" w:line="123" w:lineRule="exact"/>
              <w:ind w:left="100"/>
              <w:jc w:val="left"/>
              <w:rPr>
                <w:rFonts w:ascii="Arial"/>
                <w:sz w:val="11"/>
              </w:rPr>
            </w:pPr>
            <w:r>
              <w:rPr>
                <w:rFonts w:ascii="Arial"/>
                <w:sz w:val="11"/>
              </w:rPr>
              <w:t xml:space="preserve">15 </w:t>
            </w:r>
          </w:p>
        </w:tc>
        <w:tc>
          <w:tcPr>
            <w:tcW w:w="468" w:type="dxa"/>
            <w:tcBorders>
              <w:top w:val="nil"/>
              <w:left w:val="nil"/>
              <w:right w:val="nil"/>
            </w:tcBorders>
          </w:tcPr>
          <w:p w14:paraId="49EDD667" w14:textId="77777777" w:rsidR="00C441A2" w:rsidRDefault="003F76D0">
            <w:pPr>
              <w:pStyle w:val="TableParagraph"/>
              <w:spacing w:before="0" w:line="123" w:lineRule="exact"/>
              <w:ind w:left="256"/>
              <w:jc w:val="left"/>
              <w:rPr>
                <w:rFonts w:ascii="Arial"/>
                <w:sz w:val="11"/>
              </w:rPr>
            </w:pPr>
            <w:r>
              <w:rPr>
                <w:rFonts w:ascii="Arial"/>
                <w:sz w:val="11"/>
              </w:rPr>
              <w:t xml:space="preserve">13 </w:t>
            </w:r>
          </w:p>
        </w:tc>
        <w:tc>
          <w:tcPr>
            <w:tcW w:w="468" w:type="dxa"/>
            <w:tcBorders>
              <w:top w:val="nil"/>
              <w:left w:val="nil"/>
              <w:right w:val="nil"/>
            </w:tcBorders>
          </w:tcPr>
          <w:p w14:paraId="49EDD668" w14:textId="77777777" w:rsidR="00C441A2" w:rsidRDefault="003F76D0">
            <w:pPr>
              <w:pStyle w:val="TableParagraph"/>
              <w:spacing w:before="0" w:line="123" w:lineRule="exact"/>
              <w:ind w:left="100"/>
              <w:jc w:val="left"/>
              <w:rPr>
                <w:rFonts w:ascii="Arial"/>
                <w:sz w:val="11"/>
              </w:rPr>
            </w:pPr>
            <w:r>
              <w:rPr>
                <w:rFonts w:ascii="Arial"/>
                <w:sz w:val="11"/>
              </w:rPr>
              <w:t xml:space="preserve">12 </w:t>
            </w:r>
          </w:p>
        </w:tc>
        <w:tc>
          <w:tcPr>
            <w:tcW w:w="469" w:type="dxa"/>
            <w:tcBorders>
              <w:top w:val="nil"/>
              <w:left w:val="nil"/>
              <w:right w:val="nil"/>
            </w:tcBorders>
          </w:tcPr>
          <w:p w14:paraId="49EDD669" w14:textId="77777777" w:rsidR="00C441A2" w:rsidRDefault="003F76D0">
            <w:pPr>
              <w:pStyle w:val="TableParagraph"/>
              <w:spacing w:before="0" w:line="123" w:lineRule="exact"/>
              <w:ind w:left="256"/>
              <w:jc w:val="left"/>
              <w:rPr>
                <w:rFonts w:ascii="Arial"/>
                <w:sz w:val="11"/>
              </w:rPr>
            </w:pPr>
            <w:r>
              <w:rPr>
                <w:rFonts w:ascii="Arial"/>
                <w:sz w:val="11"/>
              </w:rPr>
              <w:t xml:space="preserve">10 </w:t>
            </w:r>
          </w:p>
        </w:tc>
        <w:tc>
          <w:tcPr>
            <w:tcW w:w="468" w:type="dxa"/>
            <w:tcBorders>
              <w:top w:val="nil"/>
              <w:left w:val="nil"/>
              <w:right w:val="nil"/>
            </w:tcBorders>
          </w:tcPr>
          <w:p w14:paraId="49EDD66A" w14:textId="77777777" w:rsidR="00C441A2" w:rsidRDefault="003F76D0">
            <w:pPr>
              <w:pStyle w:val="TableParagraph"/>
              <w:spacing w:before="0" w:line="123" w:lineRule="exact"/>
              <w:ind w:left="131"/>
              <w:jc w:val="left"/>
              <w:rPr>
                <w:rFonts w:ascii="Arial"/>
                <w:sz w:val="11"/>
              </w:rPr>
            </w:pPr>
            <w:r>
              <w:rPr>
                <w:rFonts w:ascii="Arial"/>
                <w:sz w:val="11"/>
              </w:rPr>
              <w:t xml:space="preserve">9 </w:t>
            </w:r>
          </w:p>
        </w:tc>
        <w:tc>
          <w:tcPr>
            <w:tcW w:w="468" w:type="dxa"/>
            <w:tcBorders>
              <w:top w:val="nil"/>
              <w:left w:val="nil"/>
              <w:right w:val="nil"/>
            </w:tcBorders>
          </w:tcPr>
          <w:p w14:paraId="49EDD66B" w14:textId="77777777" w:rsidR="00C441A2" w:rsidRDefault="003F76D0">
            <w:pPr>
              <w:pStyle w:val="TableParagraph"/>
              <w:spacing w:before="0" w:line="123" w:lineRule="exact"/>
              <w:ind w:left="286"/>
              <w:jc w:val="left"/>
              <w:rPr>
                <w:rFonts w:ascii="Arial"/>
                <w:sz w:val="11"/>
              </w:rPr>
            </w:pPr>
            <w:r>
              <w:rPr>
                <w:rFonts w:ascii="Arial"/>
                <w:sz w:val="11"/>
              </w:rPr>
              <w:t xml:space="preserve">7 </w:t>
            </w:r>
          </w:p>
        </w:tc>
        <w:tc>
          <w:tcPr>
            <w:tcW w:w="313" w:type="dxa"/>
            <w:tcBorders>
              <w:top w:val="nil"/>
              <w:left w:val="nil"/>
              <w:right w:val="nil"/>
            </w:tcBorders>
          </w:tcPr>
          <w:p w14:paraId="49EDD66C" w14:textId="77777777" w:rsidR="00C441A2" w:rsidRDefault="003F76D0">
            <w:pPr>
              <w:pStyle w:val="TableParagraph"/>
              <w:spacing w:before="0" w:line="123" w:lineRule="exact"/>
              <w:ind w:left="11"/>
              <w:rPr>
                <w:rFonts w:ascii="Arial"/>
                <w:sz w:val="11"/>
              </w:rPr>
            </w:pPr>
            <w:r>
              <w:rPr>
                <w:rFonts w:ascii="Arial"/>
                <w:sz w:val="11"/>
              </w:rPr>
              <w:t xml:space="preserve">6 </w:t>
            </w:r>
          </w:p>
        </w:tc>
        <w:tc>
          <w:tcPr>
            <w:tcW w:w="312" w:type="dxa"/>
            <w:tcBorders>
              <w:top w:val="nil"/>
              <w:left w:val="nil"/>
              <w:right w:val="nil"/>
            </w:tcBorders>
          </w:tcPr>
          <w:p w14:paraId="49EDD66D" w14:textId="77777777" w:rsidR="00C441A2" w:rsidRDefault="003F76D0">
            <w:pPr>
              <w:pStyle w:val="TableParagraph"/>
              <w:spacing w:before="0" w:line="123" w:lineRule="exact"/>
              <w:ind w:left="10"/>
              <w:rPr>
                <w:rFonts w:ascii="Arial"/>
                <w:sz w:val="11"/>
              </w:rPr>
            </w:pPr>
            <w:r>
              <w:rPr>
                <w:rFonts w:ascii="Arial"/>
                <w:sz w:val="11"/>
              </w:rPr>
              <w:t xml:space="preserve">5 </w:t>
            </w:r>
          </w:p>
        </w:tc>
        <w:tc>
          <w:tcPr>
            <w:tcW w:w="312" w:type="dxa"/>
            <w:tcBorders>
              <w:top w:val="nil"/>
              <w:left w:val="nil"/>
              <w:right w:val="nil"/>
            </w:tcBorders>
          </w:tcPr>
          <w:p w14:paraId="49EDD66E" w14:textId="77777777" w:rsidR="00C441A2" w:rsidRDefault="003F76D0">
            <w:pPr>
              <w:pStyle w:val="TableParagraph"/>
              <w:spacing w:before="0" w:line="123" w:lineRule="exact"/>
              <w:ind w:left="10"/>
              <w:rPr>
                <w:rFonts w:ascii="Arial"/>
                <w:sz w:val="11"/>
              </w:rPr>
            </w:pPr>
            <w:r>
              <w:rPr>
                <w:rFonts w:ascii="Arial"/>
                <w:sz w:val="11"/>
              </w:rPr>
              <w:t xml:space="preserve">4 </w:t>
            </w:r>
          </w:p>
        </w:tc>
        <w:tc>
          <w:tcPr>
            <w:tcW w:w="313" w:type="dxa"/>
            <w:tcBorders>
              <w:top w:val="nil"/>
              <w:left w:val="nil"/>
              <w:right w:val="nil"/>
            </w:tcBorders>
          </w:tcPr>
          <w:p w14:paraId="49EDD66F" w14:textId="77777777" w:rsidR="00C441A2" w:rsidRDefault="003F76D0">
            <w:pPr>
              <w:pStyle w:val="TableParagraph"/>
              <w:spacing w:before="0" w:line="123" w:lineRule="exact"/>
              <w:ind w:left="11"/>
              <w:rPr>
                <w:rFonts w:ascii="Arial"/>
                <w:sz w:val="11"/>
              </w:rPr>
            </w:pPr>
            <w:r>
              <w:rPr>
                <w:rFonts w:ascii="Arial"/>
                <w:sz w:val="11"/>
              </w:rPr>
              <w:t xml:space="preserve">3 </w:t>
            </w:r>
          </w:p>
        </w:tc>
        <w:tc>
          <w:tcPr>
            <w:tcW w:w="312" w:type="dxa"/>
            <w:tcBorders>
              <w:top w:val="nil"/>
              <w:left w:val="nil"/>
              <w:right w:val="nil"/>
            </w:tcBorders>
          </w:tcPr>
          <w:p w14:paraId="49EDD670" w14:textId="77777777" w:rsidR="00C441A2" w:rsidRDefault="003F76D0">
            <w:pPr>
              <w:pStyle w:val="TableParagraph"/>
              <w:spacing w:before="0" w:line="123" w:lineRule="exact"/>
              <w:ind w:left="10"/>
              <w:rPr>
                <w:rFonts w:ascii="Arial"/>
                <w:sz w:val="11"/>
              </w:rPr>
            </w:pPr>
            <w:r>
              <w:rPr>
                <w:rFonts w:ascii="Arial"/>
                <w:sz w:val="11"/>
              </w:rPr>
              <w:t xml:space="preserve">2 </w:t>
            </w:r>
          </w:p>
        </w:tc>
        <w:tc>
          <w:tcPr>
            <w:tcW w:w="317" w:type="dxa"/>
            <w:tcBorders>
              <w:top w:val="nil"/>
              <w:left w:val="nil"/>
              <w:right w:val="nil"/>
            </w:tcBorders>
          </w:tcPr>
          <w:p w14:paraId="49EDD671" w14:textId="77777777" w:rsidR="00C441A2" w:rsidRDefault="003F76D0">
            <w:pPr>
              <w:pStyle w:val="TableParagraph"/>
              <w:spacing w:before="0" w:line="123" w:lineRule="exact"/>
              <w:ind w:left="10"/>
              <w:rPr>
                <w:rFonts w:ascii="Arial"/>
                <w:sz w:val="11"/>
              </w:rPr>
            </w:pPr>
            <w:r>
              <w:rPr>
                <w:rFonts w:ascii="Arial"/>
                <w:sz w:val="11"/>
              </w:rPr>
              <w:t xml:space="preserve">1 </w:t>
            </w:r>
          </w:p>
        </w:tc>
        <w:tc>
          <w:tcPr>
            <w:tcW w:w="314" w:type="dxa"/>
            <w:tcBorders>
              <w:top w:val="nil"/>
              <w:left w:val="nil"/>
              <w:right w:val="nil"/>
            </w:tcBorders>
          </w:tcPr>
          <w:p w14:paraId="49EDD672" w14:textId="77777777" w:rsidR="00C441A2" w:rsidRDefault="003F76D0">
            <w:pPr>
              <w:pStyle w:val="TableParagraph"/>
              <w:spacing w:before="0" w:line="123" w:lineRule="exact"/>
              <w:ind w:left="10"/>
              <w:rPr>
                <w:rFonts w:ascii="Arial"/>
                <w:sz w:val="11"/>
              </w:rPr>
            </w:pPr>
            <w:r>
              <w:rPr>
                <w:rFonts w:ascii="Arial"/>
                <w:sz w:val="11"/>
              </w:rPr>
              <w:t xml:space="preserve">0 </w:t>
            </w:r>
          </w:p>
        </w:tc>
      </w:tr>
      <w:tr w:rsidR="00C441A2" w14:paraId="49EDD683" w14:textId="77777777">
        <w:trPr>
          <w:trHeight w:val="313"/>
        </w:trPr>
        <w:tc>
          <w:tcPr>
            <w:tcW w:w="310" w:type="dxa"/>
          </w:tcPr>
          <w:p w14:paraId="49EDD674" w14:textId="77777777" w:rsidR="00C441A2" w:rsidRDefault="003F76D0">
            <w:pPr>
              <w:pStyle w:val="TableParagraph"/>
              <w:ind w:left="9"/>
              <w:rPr>
                <w:sz w:val="18"/>
              </w:rPr>
            </w:pPr>
            <w:r>
              <w:rPr>
                <w:w w:val="99"/>
                <w:sz w:val="18"/>
              </w:rPr>
              <w:t xml:space="preserve">M </w:t>
            </w:r>
          </w:p>
        </w:tc>
        <w:tc>
          <w:tcPr>
            <w:tcW w:w="1871" w:type="dxa"/>
            <w:gridSpan w:val="2"/>
          </w:tcPr>
          <w:p w14:paraId="49EDD675" w14:textId="77777777" w:rsidR="00C441A2" w:rsidRDefault="003F76D0">
            <w:pPr>
              <w:pStyle w:val="TableParagraph"/>
              <w:ind w:left="480"/>
              <w:jc w:val="left"/>
              <w:rPr>
                <w:sz w:val="18"/>
              </w:rPr>
            </w:pPr>
            <w:r>
              <w:rPr>
                <w:sz w:val="18"/>
              </w:rPr>
              <w:t xml:space="preserve">MMUSize - 1 </w:t>
            </w:r>
          </w:p>
        </w:tc>
        <w:tc>
          <w:tcPr>
            <w:tcW w:w="937" w:type="dxa"/>
            <w:gridSpan w:val="2"/>
          </w:tcPr>
          <w:p w14:paraId="49EDD676" w14:textId="77777777" w:rsidR="00C441A2" w:rsidRDefault="003F76D0">
            <w:pPr>
              <w:pStyle w:val="TableParagraph"/>
              <w:ind w:left="328" w:right="318"/>
              <w:rPr>
                <w:sz w:val="18"/>
              </w:rPr>
            </w:pPr>
            <w:r>
              <w:rPr>
                <w:sz w:val="18"/>
              </w:rPr>
              <w:t xml:space="preserve">IS </w:t>
            </w:r>
          </w:p>
        </w:tc>
        <w:tc>
          <w:tcPr>
            <w:tcW w:w="937" w:type="dxa"/>
            <w:gridSpan w:val="2"/>
          </w:tcPr>
          <w:p w14:paraId="49EDD677" w14:textId="77777777" w:rsidR="00C441A2" w:rsidRDefault="003F76D0">
            <w:pPr>
              <w:pStyle w:val="TableParagraph"/>
              <w:ind w:left="328" w:right="319"/>
              <w:rPr>
                <w:sz w:val="18"/>
              </w:rPr>
            </w:pPr>
            <w:r>
              <w:rPr>
                <w:sz w:val="18"/>
              </w:rPr>
              <w:t xml:space="preserve">IL </w:t>
            </w:r>
          </w:p>
        </w:tc>
        <w:tc>
          <w:tcPr>
            <w:tcW w:w="937" w:type="dxa"/>
            <w:gridSpan w:val="2"/>
          </w:tcPr>
          <w:p w14:paraId="49EDD678" w14:textId="77777777" w:rsidR="00C441A2" w:rsidRDefault="003F76D0">
            <w:pPr>
              <w:pStyle w:val="TableParagraph"/>
              <w:ind w:left="328" w:right="318"/>
              <w:rPr>
                <w:sz w:val="18"/>
              </w:rPr>
            </w:pPr>
            <w:r>
              <w:rPr>
                <w:sz w:val="18"/>
              </w:rPr>
              <w:t xml:space="preserve">IA </w:t>
            </w:r>
          </w:p>
        </w:tc>
        <w:tc>
          <w:tcPr>
            <w:tcW w:w="936" w:type="dxa"/>
            <w:gridSpan w:val="2"/>
          </w:tcPr>
          <w:p w14:paraId="49EDD679" w14:textId="77777777" w:rsidR="00C441A2" w:rsidRDefault="003F76D0">
            <w:pPr>
              <w:pStyle w:val="TableParagraph"/>
              <w:ind w:left="317" w:right="307"/>
              <w:rPr>
                <w:sz w:val="18"/>
              </w:rPr>
            </w:pPr>
            <w:r>
              <w:rPr>
                <w:sz w:val="18"/>
              </w:rPr>
              <w:t xml:space="preserve">DS </w:t>
            </w:r>
          </w:p>
        </w:tc>
        <w:tc>
          <w:tcPr>
            <w:tcW w:w="937" w:type="dxa"/>
            <w:gridSpan w:val="2"/>
          </w:tcPr>
          <w:p w14:paraId="49EDD67A" w14:textId="77777777" w:rsidR="00C441A2" w:rsidRDefault="003F76D0">
            <w:pPr>
              <w:pStyle w:val="TableParagraph"/>
              <w:ind w:left="328" w:right="319"/>
              <w:rPr>
                <w:sz w:val="18"/>
              </w:rPr>
            </w:pPr>
            <w:r>
              <w:rPr>
                <w:sz w:val="18"/>
              </w:rPr>
              <w:t xml:space="preserve">DL </w:t>
            </w:r>
          </w:p>
        </w:tc>
        <w:tc>
          <w:tcPr>
            <w:tcW w:w="936" w:type="dxa"/>
            <w:gridSpan w:val="2"/>
          </w:tcPr>
          <w:p w14:paraId="49EDD67B" w14:textId="77777777" w:rsidR="00C441A2" w:rsidRDefault="003F76D0">
            <w:pPr>
              <w:pStyle w:val="TableParagraph"/>
              <w:ind w:left="318" w:right="307"/>
              <w:rPr>
                <w:sz w:val="18"/>
              </w:rPr>
            </w:pPr>
            <w:r>
              <w:rPr>
                <w:sz w:val="18"/>
              </w:rPr>
              <w:t xml:space="preserve">DA </w:t>
            </w:r>
          </w:p>
        </w:tc>
        <w:tc>
          <w:tcPr>
            <w:tcW w:w="313" w:type="dxa"/>
          </w:tcPr>
          <w:p w14:paraId="49EDD67C" w14:textId="77777777" w:rsidR="00C441A2" w:rsidRDefault="003F76D0">
            <w:pPr>
              <w:pStyle w:val="TableParagraph"/>
              <w:ind w:left="9"/>
              <w:rPr>
                <w:sz w:val="18"/>
              </w:rPr>
            </w:pPr>
            <w:r>
              <w:rPr>
                <w:sz w:val="18"/>
              </w:rPr>
              <w:t xml:space="preserve">C2 </w:t>
            </w:r>
          </w:p>
        </w:tc>
        <w:tc>
          <w:tcPr>
            <w:tcW w:w="312" w:type="dxa"/>
          </w:tcPr>
          <w:p w14:paraId="49EDD67D" w14:textId="77777777" w:rsidR="00C441A2" w:rsidRDefault="003F76D0">
            <w:pPr>
              <w:pStyle w:val="TableParagraph"/>
              <w:ind w:left="10"/>
              <w:rPr>
                <w:sz w:val="18"/>
              </w:rPr>
            </w:pPr>
            <w:r>
              <w:rPr>
                <w:sz w:val="18"/>
              </w:rPr>
              <w:t xml:space="preserve">MD </w:t>
            </w:r>
          </w:p>
        </w:tc>
        <w:tc>
          <w:tcPr>
            <w:tcW w:w="312" w:type="dxa"/>
          </w:tcPr>
          <w:p w14:paraId="49EDD67E" w14:textId="77777777" w:rsidR="00C441A2" w:rsidRDefault="003F76D0">
            <w:pPr>
              <w:pStyle w:val="TableParagraph"/>
              <w:ind w:left="9"/>
              <w:rPr>
                <w:sz w:val="18"/>
              </w:rPr>
            </w:pPr>
            <w:r>
              <w:rPr>
                <w:sz w:val="18"/>
              </w:rPr>
              <w:t xml:space="preserve">The PC </w:t>
            </w:r>
          </w:p>
        </w:tc>
        <w:tc>
          <w:tcPr>
            <w:tcW w:w="313" w:type="dxa"/>
          </w:tcPr>
          <w:p w14:paraId="49EDD67F" w14:textId="77777777" w:rsidR="00C441A2" w:rsidRDefault="003F76D0">
            <w:pPr>
              <w:pStyle w:val="TableParagraph"/>
              <w:ind w:left="8"/>
              <w:rPr>
                <w:sz w:val="18"/>
              </w:rPr>
            </w:pPr>
            <w:r>
              <w:rPr>
                <w:sz w:val="18"/>
              </w:rPr>
              <w:t xml:space="preserve">WR </w:t>
            </w:r>
          </w:p>
        </w:tc>
        <w:tc>
          <w:tcPr>
            <w:tcW w:w="312" w:type="dxa"/>
          </w:tcPr>
          <w:p w14:paraId="49EDD680" w14:textId="77777777" w:rsidR="00C441A2" w:rsidRDefault="003F76D0">
            <w:pPr>
              <w:pStyle w:val="TableParagraph"/>
              <w:ind w:left="12"/>
              <w:rPr>
                <w:sz w:val="18"/>
              </w:rPr>
            </w:pPr>
            <w:r>
              <w:rPr>
                <w:sz w:val="18"/>
              </w:rPr>
              <w:t xml:space="preserve">The CA </w:t>
            </w:r>
          </w:p>
        </w:tc>
        <w:tc>
          <w:tcPr>
            <w:tcW w:w="317" w:type="dxa"/>
          </w:tcPr>
          <w:p w14:paraId="49EDD681" w14:textId="77777777" w:rsidR="00C441A2" w:rsidRDefault="003F76D0">
            <w:pPr>
              <w:pStyle w:val="TableParagraph"/>
              <w:ind w:left="33" w:right="22"/>
              <w:rPr>
                <w:sz w:val="18"/>
              </w:rPr>
            </w:pPr>
            <w:r>
              <w:rPr>
                <w:sz w:val="18"/>
              </w:rPr>
              <w:t xml:space="preserve">EP </w:t>
            </w:r>
          </w:p>
        </w:tc>
        <w:tc>
          <w:tcPr>
            <w:tcW w:w="314" w:type="dxa"/>
          </w:tcPr>
          <w:p w14:paraId="49EDD682" w14:textId="77777777" w:rsidR="00C441A2" w:rsidRDefault="003F76D0">
            <w:pPr>
              <w:pStyle w:val="TableParagraph"/>
              <w:ind w:left="35" w:right="28"/>
              <w:rPr>
                <w:sz w:val="18"/>
              </w:rPr>
            </w:pPr>
            <w:r>
              <w:rPr>
                <w:sz w:val="18"/>
              </w:rPr>
              <w:t xml:space="preserve">FP </w:t>
            </w:r>
          </w:p>
        </w:tc>
      </w:tr>
    </w:tbl>
    <w:p w14:paraId="49EDD684" w14:textId="77777777" w:rsidR="00C441A2" w:rsidRDefault="00C441A2">
      <w:pPr>
        <w:pStyle w:val="a3"/>
        <w:rPr>
          <w:b/>
          <w:sz w:val="22"/>
        </w:rPr>
      </w:pPr>
    </w:p>
    <w:p w14:paraId="49EDD685" w14:textId="77777777" w:rsidR="00C441A2" w:rsidRDefault="00C441A2">
      <w:pPr>
        <w:pStyle w:val="a3"/>
        <w:spacing w:before="1"/>
        <w:rPr>
          <w:b/>
          <w:sz w:val="28"/>
        </w:rPr>
      </w:pPr>
    </w:p>
    <w:p w14:paraId="49EDD686" w14:textId="77777777" w:rsidR="00C441A2" w:rsidRDefault="003F76D0">
      <w:pPr>
        <w:spacing w:after="23"/>
        <w:ind w:left="896" w:right="895"/>
        <w:jc w:val="center"/>
        <w:rPr>
          <w:b/>
          <w:sz w:val="21"/>
        </w:rPr>
      </w:pPr>
      <w:bookmarkStart w:id="453" w:name="_bookmark268"/>
      <w:bookmarkEnd w:id="453"/>
      <w:r>
        <w:rPr>
          <w:b/>
          <w:sz w:val="21"/>
        </w:rPr>
        <w:t xml:space="preserve"> Table 7-33 Config1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68C" w14:textId="77777777">
        <w:trPr>
          <w:trHeight w:val="312"/>
        </w:trPr>
        <w:tc>
          <w:tcPr>
            <w:tcW w:w="959" w:type="dxa"/>
            <w:tcBorders>
              <w:bottom w:val="double" w:sz="1" w:space="0" w:color="000000"/>
            </w:tcBorders>
          </w:tcPr>
          <w:p w14:paraId="49EDD687" w14:textId="77777777" w:rsidR="00C441A2" w:rsidRPr="000657D8" w:rsidRDefault="003F76D0">
            <w:pPr>
              <w:pStyle w:val="TableParagraph"/>
              <w:spacing w:before="21"/>
              <w:ind w:left="87" w:right="77"/>
              <w:rPr>
                <w:rFonts w:eastAsia="宋体"/>
                <w:b/>
                <w:sz w:val="21"/>
              </w:rPr>
            </w:pPr>
            <w:r w:rsidRPr="000657D8">
              <w:rPr>
                <w:rFonts w:eastAsia="宋体"/>
                <w:b/>
                <w:sz w:val="21"/>
              </w:rPr>
              <w:t xml:space="preserve">Domain name </w:t>
            </w:r>
          </w:p>
        </w:tc>
        <w:tc>
          <w:tcPr>
            <w:tcW w:w="709" w:type="dxa"/>
            <w:tcBorders>
              <w:bottom w:val="double" w:sz="1" w:space="0" w:color="000000"/>
            </w:tcBorders>
          </w:tcPr>
          <w:p w14:paraId="49EDD688" w14:textId="77777777" w:rsidR="00C441A2" w:rsidRPr="000657D8" w:rsidRDefault="003F76D0">
            <w:pPr>
              <w:pStyle w:val="TableParagraph"/>
              <w:spacing w:before="21"/>
              <w:ind w:left="7"/>
              <w:rPr>
                <w:rFonts w:eastAsia="宋体"/>
                <w:b/>
                <w:sz w:val="21"/>
              </w:rPr>
            </w:pPr>
            <w:r w:rsidRPr="000657D8">
              <w:rPr>
                <w:rFonts w:eastAsia="宋体"/>
                <w:b/>
                <w:w w:val="99"/>
                <w:sz w:val="21"/>
              </w:rPr>
              <w:t xml:space="preserve">position </w:t>
            </w:r>
          </w:p>
        </w:tc>
        <w:tc>
          <w:tcPr>
            <w:tcW w:w="6662" w:type="dxa"/>
            <w:tcBorders>
              <w:bottom w:val="double" w:sz="1" w:space="0" w:color="000000"/>
            </w:tcBorders>
          </w:tcPr>
          <w:p w14:paraId="49EDD689" w14:textId="77777777" w:rsidR="00C441A2" w:rsidRPr="000657D8" w:rsidRDefault="003F76D0">
            <w:pPr>
              <w:pStyle w:val="TableParagraph"/>
              <w:spacing w:before="21"/>
              <w:ind w:left="2832" w:right="2822"/>
              <w:rPr>
                <w:rFonts w:eastAsia="宋体"/>
                <w:b/>
                <w:sz w:val="21"/>
              </w:rPr>
            </w:pPr>
            <w:r w:rsidRPr="000657D8">
              <w:rPr>
                <w:rFonts w:eastAsia="宋体"/>
                <w:b/>
                <w:sz w:val="21"/>
              </w:rPr>
              <w:t xml:space="preserve">Functional description </w:t>
            </w:r>
          </w:p>
        </w:tc>
        <w:tc>
          <w:tcPr>
            <w:tcW w:w="709" w:type="dxa"/>
            <w:tcBorders>
              <w:bottom w:val="double" w:sz="1" w:space="0" w:color="000000"/>
            </w:tcBorders>
          </w:tcPr>
          <w:p w14:paraId="49EDD68A" w14:textId="77777777" w:rsidR="00C441A2" w:rsidRPr="000657D8" w:rsidRDefault="003F76D0">
            <w:pPr>
              <w:pStyle w:val="TableParagraph"/>
              <w:spacing w:before="21"/>
              <w:ind w:left="93" w:right="84"/>
              <w:rPr>
                <w:rFonts w:eastAsia="宋体"/>
                <w:b/>
                <w:sz w:val="21"/>
              </w:rPr>
            </w:pPr>
            <w:r w:rsidRPr="000657D8">
              <w:rPr>
                <w:rFonts w:eastAsia="宋体"/>
                <w:b/>
                <w:sz w:val="21"/>
              </w:rPr>
              <w:t xml:space="preserve">Read/write </w:t>
            </w:r>
          </w:p>
        </w:tc>
        <w:tc>
          <w:tcPr>
            <w:tcW w:w="923" w:type="dxa"/>
            <w:tcBorders>
              <w:bottom w:val="double" w:sz="1" w:space="0" w:color="000000"/>
            </w:tcBorders>
          </w:tcPr>
          <w:p w14:paraId="49EDD68B" w14:textId="77777777" w:rsidR="00C441A2" w:rsidRPr="000657D8" w:rsidRDefault="003F76D0">
            <w:pPr>
              <w:pStyle w:val="TableParagraph"/>
              <w:spacing w:before="21"/>
              <w:ind w:left="115" w:right="106"/>
              <w:rPr>
                <w:rFonts w:eastAsia="宋体"/>
                <w:b/>
                <w:sz w:val="21"/>
              </w:rPr>
            </w:pPr>
            <w:r w:rsidRPr="000657D8">
              <w:rPr>
                <w:rFonts w:eastAsia="宋体"/>
                <w:b/>
                <w:sz w:val="21"/>
              </w:rPr>
              <w:t xml:space="preserve">Reset value </w:t>
            </w:r>
          </w:p>
        </w:tc>
      </w:tr>
      <w:tr w:rsidR="00C441A2" w14:paraId="49EDD692" w14:textId="77777777">
        <w:trPr>
          <w:trHeight w:val="312"/>
        </w:trPr>
        <w:tc>
          <w:tcPr>
            <w:tcW w:w="959" w:type="dxa"/>
            <w:tcBorders>
              <w:top w:val="double" w:sz="1" w:space="0" w:color="000000"/>
            </w:tcBorders>
          </w:tcPr>
          <w:p w14:paraId="49EDD68D" w14:textId="77777777" w:rsidR="00C441A2" w:rsidRPr="000657D8" w:rsidRDefault="003F76D0">
            <w:pPr>
              <w:pStyle w:val="TableParagraph"/>
              <w:spacing w:before="51"/>
              <w:ind w:left="9"/>
              <w:rPr>
                <w:sz w:val="18"/>
              </w:rPr>
            </w:pPr>
            <w:r w:rsidRPr="000657D8">
              <w:rPr>
                <w:w w:val="99"/>
                <w:sz w:val="18"/>
              </w:rPr>
              <w:t xml:space="preserve">M </w:t>
            </w:r>
          </w:p>
        </w:tc>
        <w:tc>
          <w:tcPr>
            <w:tcW w:w="709" w:type="dxa"/>
            <w:tcBorders>
              <w:top w:val="double" w:sz="1" w:space="0" w:color="000000"/>
            </w:tcBorders>
          </w:tcPr>
          <w:p w14:paraId="49EDD68E" w14:textId="77777777" w:rsidR="00C441A2" w:rsidRPr="000657D8" w:rsidRDefault="003F76D0">
            <w:pPr>
              <w:pStyle w:val="TableParagraph"/>
              <w:spacing w:before="51"/>
              <w:ind w:left="93" w:right="85"/>
              <w:rPr>
                <w:sz w:val="18"/>
              </w:rPr>
            </w:pPr>
            <w:r w:rsidRPr="000657D8">
              <w:rPr>
                <w:sz w:val="18"/>
              </w:rPr>
              <w:t xml:space="preserve">31 </w:t>
            </w:r>
          </w:p>
        </w:tc>
        <w:tc>
          <w:tcPr>
            <w:tcW w:w="6662" w:type="dxa"/>
            <w:tcBorders>
              <w:top w:val="double" w:sz="1" w:space="0" w:color="000000"/>
            </w:tcBorders>
          </w:tcPr>
          <w:p w14:paraId="49EDD68F"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1 indicates that the Config2 register exists. </w:t>
            </w:r>
          </w:p>
        </w:tc>
        <w:tc>
          <w:tcPr>
            <w:tcW w:w="709" w:type="dxa"/>
            <w:tcBorders>
              <w:top w:val="double" w:sz="1" w:space="0" w:color="000000"/>
            </w:tcBorders>
          </w:tcPr>
          <w:p w14:paraId="49EDD690" w14:textId="77777777" w:rsidR="00C441A2" w:rsidRPr="000657D8" w:rsidRDefault="003F76D0">
            <w:pPr>
              <w:pStyle w:val="TableParagraph"/>
              <w:spacing w:before="51"/>
              <w:ind w:left="10"/>
              <w:rPr>
                <w:sz w:val="18"/>
              </w:rPr>
            </w:pPr>
            <w:r w:rsidRPr="000657D8">
              <w:rPr>
                <w:sz w:val="18"/>
              </w:rPr>
              <w:t xml:space="preserve">R </w:t>
            </w:r>
          </w:p>
        </w:tc>
        <w:tc>
          <w:tcPr>
            <w:tcW w:w="923" w:type="dxa"/>
            <w:tcBorders>
              <w:top w:val="double" w:sz="1" w:space="0" w:color="000000"/>
            </w:tcBorders>
          </w:tcPr>
          <w:p w14:paraId="49EDD691" w14:textId="77777777" w:rsidR="00C441A2" w:rsidRPr="000657D8" w:rsidRDefault="003F76D0">
            <w:pPr>
              <w:pStyle w:val="TableParagraph"/>
              <w:spacing w:before="51"/>
              <w:ind w:left="115" w:right="107"/>
              <w:rPr>
                <w:sz w:val="18"/>
              </w:rPr>
            </w:pPr>
            <w:r w:rsidRPr="000657D8">
              <w:rPr>
                <w:sz w:val="18"/>
              </w:rPr>
              <w:t xml:space="preserve">0 x1 </w:t>
            </w:r>
          </w:p>
        </w:tc>
      </w:tr>
      <w:tr w:rsidR="00C441A2" w14:paraId="49EDD69E" w14:textId="77777777">
        <w:trPr>
          <w:trHeight w:val="935"/>
        </w:trPr>
        <w:tc>
          <w:tcPr>
            <w:tcW w:w="959" w:type="dxa"/>
          </w:tcPr>
          <w:p w14:paraId="49EDD693" w14:textId="77777777" w:rsidR="00C441A2" w:rsidRPr="000657D8" w:rsidRDefault="00C441A2">
            <w:pPr>
              <w:pStyle w:val="TableParagraph"/>
              <w:spacing w:before="1"/>
              <w:jc w:val="left"/>
              <w:rPr>
                <w:b/>
                <w:sz w:val="16"/>
              </w:rPr>
            </w:pPr>
          </w:p>
          <w:p w14:paraId="49EDD694" w14:textId="77777777" w:rsidR="00C441A2" w:rsidRPr="000657D8" w:rsidRDefault="003F76D0">
            <w:pPr>
              <w:pStyle w:val="TableParagraph"/>
              <w:spacing w:before="0"/>
              <w:ind w:left="254"/>
              <w:jc w:val="left"/>
              <w:rPr>
                <w:sz w:val="18"/>
              </w:rPr>
            </w:pPr>
            <w:r w:rsidRPr="000657D8">
              <w:rPr>
                <w:sz w:val="18"/>
              </w:rPr>
              <w:t xml:space="preserve">MMU </w:t>
            </w:r>
          </w:p>
          <w:p w14:paraId="49EDD695" w14:textId="77777777" w:rsidR="00C441A2" w:rsidRPr="000657D8" w:rsidRDefault="003F76D0">
            <w:pPr>
              <w:pStyle w:val="TableParagraph"/>
              <w:spacing w:before="105"/>
              <w:ind w:left="249"/>
              <w:jc w:val="left"/>
              <w:rPr>
                <w:sz w:val="18"/>
              </w:rPr>
            </w:pPr>
            <w:r w:rsidRPr="000657D8">
              <w:rPr>
                <w:sz w:val="18"/>
              </w:rPr>
              <w:t xml:space="preserve">The Size of 1 </w:t>
            </w:r>
          </w:p>
        </w:tc>
        <w:tc>
          <w:tcPr>
            <w:tcW w:w="709" w:type="dxa"/>
          </w:tcPr>
          <w:p w14:paraId="49EDD696" w14:textId="77777777" w:rsidR="00C441A2" w:rsidRPr="000657D8" w:rsidRDefault="00C441A2">
            <w:pPr>
              <w:pStyle w:val="TableParagraph"/>
              <w:spacing w:before="3"/>
              <w:jc w:val="left"/>
              <w:rPr>
                <w:b/>
                <w:sz w:val="28"/>
              </w:rPr>
            </w:pPr>
          </w:p>
          <w:p w14:paraId="49EDD697" w14:textId="77777777" w:rsidR="00C441A2" w:rsidRPr="000657D8" w:rsidRDefault="003F76D0">
            <w:pPr>
              <w:pStyle w:val="TableParagraph"/>
              <w:spacing w:before="0"/>
              <w:ind w:left="93" w:right="83"/>
              <w:rPr>
                <w:sz w:val="18"/>
              </w:rPr>
            </w:pPr>
            <w:r w:rsidRPr="000657D8">
              <w:rPr>
                <w:sz w:val="18"/>
              </w:rPr>
              <w:t xml:space="preserve">30.. 25 </w:t>
            </w:r>
          </w:p>
        </w:tc>
        <w:tc>
          <w:tcPr>
            <w:tcW w:w="6662" w:type="dxa"/>
          </w:tcPr>
          <w:p w14:paraId="49EDD698"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value is 63, which is splice with the VTLBSizeExt field of Config4 register to form a 10-bit value: </w:t>
            </w:r>
          </w:p>
          <w:p w14:paraId="49EDD699" w14:textId="77777777" w:rsidR="00C441A2" w:rsidRPr="000657D8" w:rsidRDefault="003F76D0">
            <w:pPr>
              <w:pStyle w:val="TableParagraph"/>
              <w:spacing w:before="2" w:line="310" w:lineRule="atLeast"/>
              <w:ind w:left="107" w:right="2583"/>
              <w:jc w:val="left"/>
              <w:rPr>
                <w:rFonts w:eastAsia="宋体"/>
                <w:sz w:val="18"/>
              </w:rPr>
            </w:pPr>
            <w:r w:rsidRPr="000657D8">
              <w:rPr>
                <w:sz w:val="18"/>
              </w:rPr>
              <w:t xml:space="preserve">Config4. VTLBSizeExt | | Config1. MMUSize - 1; </w:t>
            </w:r>
            <w:r w:rsidRPr="000657D8">
              <w:rPr>
                <w:sz w:val="18"/>
                <w:vertAlign w:val="subscript"/>
              </w:rPr>
              <w:t>3..05..0</w:t>
            </w:r>
            <w:r w:rsidRPr="000657D8">
              <w:rPr>
                <w:rFonts w:eastAsia="宋体"/>
                <w:sz w:val="18"/>
              </w:rPr>
              <w:t xml:space="preserve">   The value after splicing is 63, indicating that VTLB is 64 items. </w:t>
            </w:r>
          </w:p>
        </w:tc>
        <w:tc>
          <w:tcPr>
            <w:tcW w:w="709" w:type="dxa"/>
          </w:tcPr>
          <w:p w14:paraId="49EDD69A" w14:textId="77777777" w:rsidR="00C441A2" w:rsidRPr="000657D8" w:rsidRDefault="00C441A2">
            <w:pPr>
              <w:pStyle w:val="TableParagraph"/>
              <w:spacing w:before="3"/>
              <w:jc w:val="left"/>
              <w:rPr>
                <w:b/>
                <w:sz w:val="28"/>
              </w:rPr>
            </w:pPr>
          </w:p>
          <w:p w14:paraId="49EDD69B" w14:textId="77777777" w:rsidR="00C441A2" w:rsidRPr="000657D8" w:rsidRDefault="003F76D0">
            <w:pPr>
              <w:pStyle w:val="TableParagraph"/>
              <w:spacing w:before="0"/>
              <w:ind w:left="10"/>
              <w:rPr>
                <w:sz w:val="18"/>
              </w:rPr>
            </w:pPr>
            <w:r w:rsidRPr="000657D8">
              <w:rPr>
                <w:sz w:val="18"/>
              </w:rPr>
              <w:t xml:space="preserve">R </w:t>
            </w:r>
          </w:p>
        </w:tc>
        <w:tc>
          <w:tcPr>
            <w:tcW w:w="923" w:type="dxa"/>
          </w:tcPr>
          <w:p w14:paraId="49EDD69C" w14:textId="77777777" w:rsidR="00C441A2" w:rsidRPr="000657D8" w:rsidRDefault="00C441A2">
            <w:pPr>
              <w:pStyle w:val="TableParagraph"/>
              <w:spacing w:before="3"/>
              <w:jc w:val="left"/>
              <w:rPr>
                <w:b/>
                <w:sz w:val="28"/>
              </w:rPr>
            </w:pPr>
          </w:p>
          <w:p w14:paraId="49EDD69D" w14:textId="77777777" w:rsidR="00C441A2" w:rsidRPr="000657D8" w:rsidRDefault="003F76D0">
            <w:pPr>
              <w:pStyle w:val="TableParagraph"/>
              <w:spacing w:before="0"/>
              <w:ind w:left="115" w:right="106"/>
              <w:rPr>
                <w:sz w:val="18"/>
              </w:rPr>
            </w:pPr>
            <w:r w:rsidRPr="000657D8">
              <w:rPr>
                <w:sz w:val="18"/>
              </w:rPr>
              <w:t xml:space="preserve">0 x3f </w:t>
            </w:r>
          </w:p>
        </w:tc>
      </w:tr>
      <w:tr w:rsidR="00C441A2" w14:paraId="49EDD6A4" w14:textId="77777777">
        <w:trPr>
          <w:trHeight w:val="311"/>
        </w:trPr>
        <w:tc>
          <w:tcPr>
            <w:tcW w:w="959" w:type="dxa"/>
          </w:tcPr>
          <w:p w14:paraId="49EDD69F" w14:textId="77777777" w:rsidR="00C441A2" w:rsidRPr="000657D8" w:rsidRDefault="003F76D0">
            <w:pPr>
              <w:pStyle w:val="TableParagraph"/>
              <w:ind w:left="87" w:right="78"/>
              <w:rPr>
                <w:sz w:val="18"/>
              </w:rPr>
            </w:pPr>
            <w:r w:rsidRPr="000657D8">
              <w:rPr>
                <w:sz w:val="18"/>
              </w:rPr>
              <w:t xml:space="preserve">IS </w:t>
            </w:r>
          </w:p>
        </w:tc>
        <w:tc>
          <w:tcPr>
            <w:tcW w:w="709" w:type="dxa"/>
          </w:tcPr>
          <w:p w14:paraId="49EDD6A0" w14:textId="77777777" w:rsidR="00C441A2" w:rsidRPr="000657D8" w:rsidRDefault="003F76D0">
            <w:pPr>
              <w:pStyle w:val="TableParagraph"/>
              <w:ind w:left="93" w:right="83"/>
              <w:rPr>
                <w:sz w:val="18"/>
              </w:rPr>
            </w:pPr>
            <w:r w:rsidRPr="000657D8">
              <w:rPr>
                <w:sz w:val="18"/>
              </w:rPr>
              <w:t xml:space="preserve">24.. 22 </w:t>
            </w:r>
          </w:p>
        </w:tc>
        <w:tc>
          <w:tcPr>
            <w:tcW w:w="6662" w:type="dxa"/>
          </w:tcPr>
          <w:p w14:paraId="49EDD6A1"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2 indicates that the I-cache contains 256 rows per path. </w:t>
            </w:r>
          </w:p>
        </w:tc>
        <w:tc>
          <w:tcPr>
            <w:tcW w:w="709" w:type="dxa"/>
          </w:tcPr>
          <w:p w14:paraId="49EDD6A2" w14:textId="77777777" w:rsidR="00C441A2" w:rsidRPr="000657D8" w:rsidRDefault="003F76D0">
            <w:pPr>
              <w:pStyle w:val="TableParagraph"/>
              <w:ind w:left="9"/>
              <w:rPr>
                <w:sz w:val="18"/>
              </w:rPr>
            </w:pPr>
            <w:r w:rsidRPr="000657D8">
              <w:rPr>
                <w:sz w:val="18"/>
              </w:rPr>
              <w:t xml:space="preserve">R </w:t>
            </w:r>
          </w:p>
        </w:tc>
        <w:tc>
          <w:tcPr>
            <w:tcW w:w="923" w:type="dxa"/>
          </w:tcPr>
          <w:p w14:paraId="49EDD6A3" w14:textId="77777777" w:rsidR="00C441A2" w:rsidRPr="000657D8" w:rsidRDefault="003F76D0">
            <w:pPr>
              <w:pStyle w:val="TableParagraph"/>
              <w:ind w:left="115" w:right="107"/>
              <w:rPr>
                <w:sz w:val="18"/>
              </w:rPr>
            </w:pPr>
            <w:r w:rsidRPr="000657D8">
              <w:rPr>
                <w:sz w:val="18"/>
              </w:rPr>
              <w:t xml:space="preserve">0 x2 </w:t>
            </w:r>
          </w:p>
        </w:tc>
      </w:tr>
      <w:tr w:rsidR="00C441A2" w14:paraId="49EDD6AA" w14:textId="77777777">
        <w:trPr>
          <w:trHeight w:val="312"/>
        </w:trPr>
        <w:tc>
          <w:tcPr>
            <w:tcW w:w="959" w:type="dxa"/>
          </w:tcPr>
          <w:p w14:paraId="49EDD6A5" w14:textId="77777777" w:rsidR="00C441A2" w:rsidRPr="000657D8" w:rsidRDefault="003F76D0">
            <w:pPr>
              <w:pStyle w:val="TableParagraph"/>
              <w:spacing w:before="51"/>
              <w:ind w:left="87" w:right="80"/>
              <w:rPr>
                <w:sz w:val="18"/>
              </w:rPr>
            </w:pPr>
            <w:r w:rsidRPr="000657D8">
              <w:rPr>
                <w:sz w:val="18"/>
              </w:rPr>
              <w:t xml:space="preserve">IL </w:t>
            </w:r>
          </w:p>
        </w:tc>
        <w:tc>
          <w:tcPr>
            <w:tcW w:w="709" w:type="dxa"/>
          </w:tcPr>
          <w:p w14:paraId="49EDD6A6" w14:textId="77777777" w:rsidR="00C441A2" w:rsidRPr="000657D8" w:rsidRDefault="003F76D0">
            <w:pPr>
              <w:pStyle w:val="TableParagraph"/>
              <w:spacing w:before="51"/>
              <w:ind w:left="93" w:right="83"/>
              <w:rPr>
                <w:sz w:val="18"/>
              </w:rPr>
            </w:pPr>
            <w:r w:rsidRPr="000657D8">
              <w:rPr>
                <w:sz w:val="18"/>
              </w:rPr>
              <w:t xml:space="preserve">21.. 19 </w:t>
            </w:r>
          </w:p>
        </w:tc>
        <w:tc>
          <w:tcPr>
            <w:tcW w:w="6662" w:type="dxa"/>
          </w:tcPr>
          <w:p w14:paraId="49EDD6A7"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5 indicates that the line length of i-cache is 64 bytes. </w:t>
            </w:r>
          </w:p>
        </w:tc>
        <w:tc>
          <w:tcPr>
            <w:tcW w:w="709" w:type="dxa"/>
          </w:tcPr>
          <w:p w14:paraId="49EDD6A8" w14:textId="77777777" w:rsidR="00C441A2" w:rsidRPr="000657D8" w:rsidRDefault="003F76D0">
            <w:pPr>
              <w:pStyle w:val="TableParagraph"/>
              <w:spacing w:before="51"/>
              <w:ind w:left="9"/>
              <w:rPr>
                <w:sz w:val="18"/>
              </w:rPr>
            </w:pPr>
            <w:r w:rsidRPr="000657D8">
              <w:rPr>
                <w:sz w:val="18"/>
              </w:rPr>
              <w:t xml:space="preserve">R </w:t>
            </w:r>
          </w:p>
        </w:tc>
        <w:tc>
          <w:tcPr>
            <w:tcW w:w="923" w:type="dxa"/>
          </w:tcPr>
          <w:p w14:paraId="49EDD6A9" w14:textId="77777777" w:rsidR="00C441A2" w:rsidRPr="000657D8" w:rsidRDefault="003F76D0">
            <w:pPr>
              <w:pStyle w:val="TableParagraph"/>
              <w:spacing w:before="51"/>
              <w:ind w:left="115" w:right="107"/>
              <w:rPr>
                <w:sz w:val="18"/>
              </w:rPr>
            </w:pPr>
            <w:r w:rsidRPr="000657D8">
              <w:rPr>
                <w:sz w:val="18"/>
              </w:rPr>
              <w:t xml:space="preserve">0 x 5 </w:t>
            </w:r>
          </w:p>
        </w:tc>
      </w:tr>
      <w:tr w:rsidR="00C441A2" w14:paraId="49EDD6B0" w14:textId="77777777">
        <w:trPr>
          <w:trHeight w:val="311"/>
        </w:trPr>
        <w:tc>
          <w:tcPr>
            <w:tcW w:w="959" w:type="dxa"/>
          </w:tcPr>
          <w:p w14:paraId="49EDD6AB" w14:textId="77777777" w:rsidR="00C441A2" w:rsidRPr="000657D8" w:rsidRDefault="003F76D0">
            <w:pPr>
              <w:pStyle w:val="TableParagraph"/>
              <w:ind w:left="87" w:right="79"/>
              <w:rPr>
                <w:sz w:val="18"/>
              </w:rPr>
            </w:pPr>
            <w:r w:rsidRPr="000657D8">
              <w:rPr>
                <w:sz w:val="18"/>
              </w:rPr>
              <w:t xml:space="preserve">IA </w:t>
            </w:r>
          </w:p>
        </w:tc>
        <w:tc>
          <w:tcPr>
            <w:tcW w:w="709" w:type="dxa"/>
          </w:tcPr>
          <w:p w14:paraId="49EDD6AC" w14:textId="77777777" w:rsidR="00C441A2" w:rsidRPr="000657D8" w:rsidRDefault="003F76D0">
            <w:pPr>
              <w:pStyle w:val="TableParagraph"/>
              <w:ind w:left="93" w:right="83"/>
              <w:rPr>
                <w:sz w:val="18"/>
              </w:rPr>
            </w:pPr>
            <w:r w:rsidRPr="000657D8">
              <w:rPr>
                <w:sz w:val="18"/>
              </w:rPr>
              <w:t xml:space="preserve">18.. 16 </w:t>
            </w:r>
          </w:p>
        </w:tc>
        <w:tc>
          <w:tcPr>
            <w:tcW w:w="6662" w:type="dxa"/>
          </w:tcPr>
          <w:p w14:paraId="49EDD6AD"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3 indicates that the I-cache contains 4 channels. </w:t>
            </w:r>
          </w:p>
        </w:tc>
        <w:tc>
          <w:tcPr>
            <w:tcW w:w="709" w:type="dxa"/>
          </w:tcPr>
          <w:p w14:paraId="49EDD6AE" w14:textId="77777777" w:rsidR="00C441A2" w:rsidRPr="000657D8" w:rsidRDefault="003F76D0">
            <w:pPr>
              <w:pStyle w:val="TableParagraph"/>
              <w:ind w:left="9"/>
              <w:rPr>
                <w:sz w:val="18"/>
              </w:rPr>
            </w:pPr>
            <w:r w:rsidRPr="000657D8">
              <w:rPr>
                <w:sz w:val="18"/>
              </w:rPr>
              <w:t xml:space="preserve">R </w:t>
            </w:r>
          </w:p>
        </w:tc>
        <w:tc>
          <w:tcPr>
            <w:tcW w:w="923" w:type="dxa"/>
          </w:tcPr>
          <w:p w14:paraId="49EDD6AF" w14:textId="77777777" w:rsidR="00C441A2" w:rsidRPr="000657D8" w:rsidRDefault="003F76D0">
            <w:pPr>
              <w:pStyle w:val="TableParagraph"/>
              <w:ind w:left="115" w:right="107"/>
              <w:rPr>
                <w:sz w:val="18"/>
              </w:rPr>
            </w:pPr>
            <w:r w:rsidRPr="000657D8">
              <w:rPr>
                <w:sz w:val="18"/>
              </w:rPr>
              <w:t xml:space="preserve">0 x3 </w:t>
            </w:r>
          </w:p>
        </w:tc>
      </w:tr>
      <w:tr w:rsidR="00C441A2" w14:paraId="49EDD6B6" w14:textId="77777777">
        <w:trPr>
          <w:trHeight w:val="311"/>
        </w:trPr>
        <w:tc>
          <w:tcPr>
            <w:tcW w:w="959" w:type="dxa"/>
          </w:tcPr>
          <w:p w14:paraId="49EDD6B1" w14:textId="77777777" w:rsidR="00C441A2" w:rsidRPr="000657D8" w:rsidRDefault="003F76D0">
            <w:pPr>
              <w:pStyle w:val="TableParagraph"/>
              <w:ind w:left="87" w:right="80"/>
              <w:rPr>
                <w:sz w:val="18"/>
              </w:rPr>
            </w:pPr>
            <w:r w:rsidRPr="000657D8">
              <w:rPr>
                <w:sz w:val="18"/>
              </w:rPr>
              <w:t xml:space="preserve">DS </w:t>
            </w:r>
          </w:p>
        </w:tc>
        <w:tc>
          <w:tcPr>
            <w:tcW w:w="709" w:type="dxa"/>
          </w:tcPr>
          <w:p w14:paraId="49EDD6B2" w14:textId="77777777" w:rsidR="00C441A2" w:rsidRPr="000657D8" w:rsidRDefault="003F76D0">
            <w:pPr>
              <w:pStyle w:val="TableParagraph"/>
              <w:ind w:left="93" w:right="83"/>
              <w:rPr>
                <w:sz w:val="18"/>
              </w:rPr>
            </w:pPr>
            <w:r w:rsidRPr="000657D8">
              <w:rPr>
                <w:sz w:val="18"/>
              </w:rPr>
              <w:t xml:space="preserve">15.. 13 </w:t>
            </w:r>
          </w:p>
        </w:tc>
        <w:tc>
          <w:tcPr>
            <w:tcW w:w="6662" w:type="dxa"/>
          </w:tcPr>
          <w:p w14:paraId="49EDD6B3"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2 indicates that the D-cache contains 256 rows per path. </w:t>
            </w:r>
          </w:p>
        </w:tc>
        <w:tc>
          <w:tcPr>
            <w:tcW w:w="709" w:type="dxa"/>
          </w:tcPr>
          <w:p w14:paraId="49EDD6B4" w14:textId="77777777" w:rsidR="00C441A2" w:rsidRPr="000657D8" w:rsidRDefault="003F76D0">
            <w:pPr>
              <w:pStyle w:val="TableParagraph"/>
              <w:ind w:left="10"/>
              <w:rPr>
                <w:sz w:val="18"/>
              </w:rPr>
            </w:pPr>
            <w:r w:rsidRPr="000657D8">
              <w:rPr>
                <w:sz w:val="18"/>
              </w:rPr>
              <w:t xml:space="preserve">R </w:t>
            </w:r>
          </w:p>
        </w:tc>
        <w:tc>
          <w:tcPr>
            <w:tcW w:w="923" w:type="dxa"/>
          </w:tcPr>
          <w:p w14:paraId="49EDD6B5" w14:textId="77777777" w:rsidR="00C441A2" w:rsidRPr="000657D8" w:rsidRDefault="003F76D0">
            <w:pPr>
              <w:pStyle w:val="TableParagraph"/>
              <w:ind w:left="115" w:right="106"/>
              <w:rPr>
                <w:sz w:val="18"/>
              </w:rPr>
            </w:pPr>
            <w:r w:rsidRPr="000657D8">
              <w:rPr>
                <w:sz w:val="18"/>
              </w:rPr>
              <w:t xml:space="preserve">0 x2 </w:t>
            </w:r>
          </w:p>
        </w:tc>
      </w:tr>
      <w:tr w:rsidR="00C441A2" w14:paraId="49EDD6BC" w14:textId="77777777">
        <w:trPr>
          <w:trHeight w:val="312"/>
        </w:trPr>
        <w:tc>
          <w:tcPr>
            <w:tcW w:w="959" w:type="dxa"/>
          </w:tcPr>
          <w:p w14:paraId="49EDD6B7" w14:textId="77777777" w:rsidR="00C441A2" w:rsidRPr="000657D8" w:rsidRDefault="003F76D0">
            <w:pPr>
              <w:pStyle w:val="TableParagraph"/>
              <w:spacing w:before="51"/>
              <w:ind w:left="87" w:right="80"/>
              <w:rPr>
                <w:sz w:val="18"/>
              </w:rPr>
            </w:pPr>
            <w:r w:rsidRPr="000657D8">
              <w:rPr>
                <w:sz w:val="18"/>
              </w:rPr>
              <w:t xml:space="preserve">DL </w:t>
            </w:r>
          </w:p>
        </w:tc>
        <w:tc>
          <w:tcPr>
            <w:tcW w:w="709" w:type="dxa"/>
          </w:tcPr>
          <w:p w14:paraId="49EDD6B8" w14:textId="77777777" w:rsidR="00C441A2" w:rsidRPr="000657D8" w:rsidRDefault="003F76D0">
            <w:pPr>
              <w:pStyle w:val="TableParagraph"/>
              <w:spacing w:before="51"/>
              <w:ind w:left="93" w:right="83"/>
              <w:rPr>
                <w:sz w:val="18"/>
              </w:rPr>
            </w:pPr>
            <w:r w:rsidRPr="000657D8">
              <w:rPr>
                <w:sz w:val="18"/>
              </w:rPr>
              <w:t xml:space="preserve">12.. 10 </w:t>
            </w:r>
          </w:p>
        </w:tc>
        <w:tc>
          <w:tcPr>
            <w:tcW w:w="6662" w:type="dxa"/>
          </w:tcPr>
          <w:p w14:paraId="49EDD6B9"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5 indicates that d-cache has a row length of 64 bytes. </w:t>
            </w:r>
          </w:p>
        </w:tc>
        <w:tc>
          <w:tcPr>
            <w:tcW w:w="709" w:type="dxa"/>
          </w:tcPr>
          <w:p w14:paraId="49EDD6BA" w14:textId="77777777" w:rsidR="00C441A2" w:rsidRPr="000657D8" w:rsidRDefault="003F76D0">
            <w:pPr>
              <w:pStyle w:val="TableParagraph"/>
              <w:spacing w:before="51"/>
              <w:ind w:left="10"/>
              <w:rPr>
                <w:sz w:val="18"/>
              </w:rPr>
            </w:pPr>
            <w:r w:rsidRPr="000657D8">
              <w:rPr>
                <w:sz w:val="18"/>
              </w:rPr>
              <w:t xml:space="preserve">R </w:t>
            </w:r>
          </w:p>
        </w:tc>
        <w:tc>
          <w:tcPr>
            <w:tcW w:w="923" w:type="dxa"/>
          </w:tcPr>
          <w:p w14:paraId="49EDD6BB" w14:textId="77777777" w:rsidR="00C441A2" w:rsidRPr="000657D8" w:rsidRDefault="003F76D0">
            <w:pPr>
              <w:pStyle w:val="TableParagraph"/>
              <w:spacing w:before="51"/>
              <w:ind w:left="115" w:right="107"/>
              <w:rPr>
                <w:sz w:val="18"/>
              </w:rPr>
            </w:pPr>
            <w:r w:rsidRPr="000657D8">
              <w:rPr>
                <w:sz w:val="18"/>
              </w:rPr>
              <w:t xml:space="preserve">0 x 5 </w:t>
            </w:r>
          </w:p>
        </w:tc>
      </w:tr>
      <w:tr w:rsidR="00C441A2" w14:paraId="49EDD6C2" w14:textId="77777777">
        <w:trPr>
          <w:trHeight w:val="311"/>
        </w:trPr>
        <w:tc>
          <w:tcPr>
            <w:tcW w:w="959" w:type="dxa"/>
          </w:tcPr>
          <w:p w14:paraId="49EDD6BD" w14:textId="77777777" w:rsidR="00C441A2" w:rsidRPr="000657D8" w:rsidRDefault="003F76D0">
            <w:pPr>
              <w:pStyle w:val="TableParagraph"/>
              <w:ind w:left="87" w:right="79"/>
              <w:rPr>
                <w:sz w:val="18"/>
              </w:rPr>
            </w:pPr>
            <w:r w:rsidRPr="000657D8">
              <w:rPr>
                <w:sz w:val="18"/>
              </w:rPr>
              <w:t xml:space="preserve">DA </w:t>
            </w:r>
          </w:p>
        </w:tc>
        <w:tc>
          <w:tcPr>
            <w:tcW w:w="709" w:type="dxa"/>
          </w:tcPr>
          <w:p w14:paraId="49EDD6BE" w14:textId="77777777" w:rsidR="00C441A2" w:rsidRPr="000657D8" w:rsidRDefault="003F76D0">
            <w:pPr>
              <w:pStyle w:val="TableParagraph"/>
              <w:ind w:left="93" w:right="82"/>
              <w:rPr>
                <w:sz w:val="18"/>
              </w:rPr>
            </w:pPr>
            <w:r w:rsidRPr="000657D8">
              <w:rPr>
                <w:sz w:val="18"/>
              </w:rPr>
              <w:t xml:space="preserve">9.. 7 </w:t>
            </w:r>
          </w:p>
        </w:tc>
        <w:tc>
          <w:tcPr>
            <w:tcW w:w="6662" w:type="dxa"/>
          </w:tcPr>
          <w:p w14:paraId="49EDD6BF"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3 indicates that the D-cache contains four channels. </w:t>
            </w:r>
          </w:p>
        </w:tc>
        <w:tc>
          <w:tcPr>
            <w:tcW w:w="709" w:type="dxa"/>
          </w:tcPr>
          <w:p w14:paraId="49EDD6C0" w14:textId="77777777" w:rsidR="00C441A2" w:rsidRPr="000657D8" w:rsidRDefault="003F76D0">
            <w:pPr>
              <w:pStyle w:val="TableParagraph"/>
              <w:ind w:left="10"/>
              <w:rPr>
                <w:sz w:val="18"/>
              </w:rPr>
            </w:pPr>
            <w:r w:rsidRPr="000657D8">
              <w:rPr>
                <w:sz w:val="18"/>
              </w:rPr>
              <w:t xml:space="preserve">R </w:t>
            </w:r>
          </w:p>
        </w:tc>
        <w:tc>
          <w:tcPr>
            <w:tcW w:w="923" w:type="dxa"/>
          </w:tcPr>
          <w:p w14:paraId="49EDD6C1" w14:textId="77777777" w:rsidR="00C441A2" w:rsidRPr="000657D8" w:rsidRDefault="003F76D0">
            <w:pPr>
              <w:pStyle w:val="TableParagraph"/>
              <w:ind w:left="115" w:right="106"/>
              <w:rPr>
                <w:sz w:val="18"/>
              </w:rPr>
            </w:pPr>
            <w:r w:rsidRPr="000657D8">
              <w:rPr>
                <w:sz w:val="18"/>
              </w:rPr>
              <w:t xml:space="preserve">0 x3 </w:t>
            </w:r>
          </w:p>
        </w:tc>
      </w:tr>
      <w:tr w:rsidR="00C441A2" w14:paraId="49EDD6C8" w14:textId="77777777">
        <w:trPr>
          <w:trHeight w:val="311"/>
        </w:trPr>
        <w:tc>
          <w:tcPr>
            <w:tcW w:w="959" w:type="dxa"/>
          </w:tcPr>
          <w:p w14:paraId="49EDD6C3" w14:textId="77777777" w:rsidR="00C441A2" w:rsidRPr="000657D8" w:rsidRDefault="003F76D0">
            <w:pPr>
              <w:pStyle w:val="TableParagraph"/>
              <w:ind w:left="87" w:right="78"/>
              <w:rPr>
                <w:sz w:val="18"/>
              </w:rPr>
            </w:pPr>
            <w:r w:rsidRPr="000657D8">
              <w:rPr>
                <w:sz w:val="18"/>
              </w:rPr>
              <w:t xml:space="preserve">C2 </w:t>
            </w:r>
          </w:p>
        </w:tc>
        <w:tc>
          <w:tcPr>
            <w:tcW w:w="709" w:type="dxa"/>
          </w:tcPr>
          <w:p w14:paraId="49EDD6C4" w14:textId="77777777" w:rsidR="00C441A2" w:rsidRPr="000657D8" w:rsidRDefault="003F76D0">
            <w:pPr>
              <w:pStyle w:val="TableParagraph"/>
              <w:ind w:left="9"/>
              <w:rPr>
                <w:sz w:val="18"/>
              </w:rPr>
            </w:pPr>
            <w:r w:rsidRPr="000657D8">
              <w:rPr>
                <w:sz w:val="18"/>
              </w:rPr>
              <w:t xml:space="preserve">6 </w:t>
            </w:r>
          </w:p>
        </w:tc>
        <w:tc>
          <w:tcPr>
            <w:tcW w:w="6662" w:type="dxa"/>
          </w:tcPr>
          <w:p w14:paraId="49EDD6C5" w14:textId="77777777" w:rsidR="00C441A2" w:rsidRPr="000657D8" w:rsidRDefault="003F76D0">
            <w:pPr>
              <w:pStyle w:val="TableParagraph"/>
              <w:spacing w:before="40"/>
              <w:ind w:left="107"/>
              <w:jc w:val="left"/>
              <w:rPr>
                <w:rFonts w:eastAsia="宋体"/>
                <w:sz w:val="18"/>
              </w:rPr>
            </w:pPr>
            <w:r w:rsidRPr="000657D8">
              <w:rPr>
                <w:rFonts w:eastAsia="宋体"/>
                <w:spacing w:val="-16"/>
                <w:sz w:val="18"/>
              </w:rPr>
              <w:t xml:space="preserve">A value of 1 indicates the inclusion of coprocessor 2 (COP2). </w:t>
            </w:r>
          </w:p>
        </w:tc>
        <w:tc>
          <w:tcPr>
            <w:tcW w:w="709" w:type="dxa"/>
          </w:tcPr>
          <w:p w14:paraId="49EDD6C6" w14:textId="77777777" w:rsidR="00C441A2" w:rsidRPr="000657D8" w:rsidRDefault="003F76D0">
            <w:pPr>
              <w:pStyle w:val="TableParagraph"/>
              <w:ind w:left="10"/>
              <w:rPr>
                <w:sz w:val="18"/>
              </w:rPr>
            </w:pPr>
            <w:r w:rsidRPr="000657D8">
              <w:rPr>
                <w:sz w:val="18"/>
              </w:rPr>
              <w:t xml:space="preserve">R </w:t>
            </w:r>
          </w:p>
        </w:tc>
        <w:tc>
          <w:tcPr>
            <w:tcW w:w="923" w:type="dxa"/>
          </w:tcPr>
          <w:p w14:paraId="49EDD6C7" w14:textId="77777777" w:rsidR="00C441A2" w:rsidRPr="000657D8" w:rsidRDefault="003F76D0">
            <w:pPr>
              <w:pStyle w:val="TableParagraph"/>
              <w:ind w:left="115" w:right="107"/>
              <w:rPr>
                <w:sz w:val="18"/>
              </w:rPr>
            </w:pPr>
            <w:r w:rsidRPr="000657D8">
              <w:rPr>
                <w:sz w:val="18"/>
              </w:rPr>
              <w:t xml:space="preserve">0 x1 </w:t>
            </w:r>
          </w:p>
        </w:tc>
      </w:tr>
      <w:tr w:rsidR="00C441A2" w14:paraId="49EDD6CE" w14:textId="77777777">
        <w:trPr>
          <w:trHeight w:val="312"/>
        </w:trPr>
        <w:tc>
          <w:tcPr>
            <w:tcW w:w="959" w:type="dxa"/>
          </w:tcPr>
          <w:p w14:paraId="49EDD6C9" w14:textId="77777777" w:rsidR="00C441A2" w:rsidRPr="000657D8" w:rsidRDefault="003F76D0">
            <w:pPr>
              <w:pStyle w:val="TableParagraph"/>
              <w:spacing w:before="51"/>
              <w:ind w:left="87" w:right="80"/>
              <w:rPr>
                <w:sz w:val="18"/>
              </w:rPr>
            </w:pPr>
            <w:r w:rsidRPr="000657D8">
              <w:rPr>
                <w:sz w:val="18"/>
              </w:rPr>
              <w:t xml:space="preserve">MD </w:t>
            </w:r>
          </w:p>
        </w:tc>
        <w:tc>
          <w:tcPr>
            <w:tcW w:w="709" w:type="dxa"/>
          </w:tcPr>
          <w:p w14:paraId="49EDD6CA" w14:textId="77777777" w:rsidR="00C441A2" w:rsidRPr="000657D8" w:rsidRDefault="003F76D0">
            <w:pPr>
              <w:pStyle w:val="TableParagraph"/>
              <w:spacing w:before="51"/>
              <w:ind w:left="9"/>
              <w:rPr>
                <w:sz w:val="18"/>
              </w:rPr>
            </w:pPr>
            <w:r w:rsidRPr="000657D8">
              <w:rPr>
                <w:sz w:val="18"/>
              </w:rPr>
              <w:t xml:space="preserve">5 </w:t>
            </w:r>
          </w:p>
        </w:tc>
        <w:tc>
          <w:tcPr>
            <w:tcW w:w="6662" w:type="dxa"/>
          </w:tcPr>
          <w:p w14:paraId="49EDD6CB"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0 indicates that the MDMX ASE instruction set is not implemented. </w:t>
            </w:r>
          </w:p>
        </w:tc>
        <w:tc>
          <w:tcPr>
            <w:tcW w:w="709" w:type="dxa"/>
          </w:tcPr>
          <w:p w14:paraId="49EDD6CC" w14:textId="77777777" w:rsidR="00C441A2" w:rsidRPr="000657D8" w:rsidRDefault="003F76D0">
            <w:pPr>
              <w:pStyle w:val="TableParagraph"/>
              <w:spacing w:before="51"/>
              <w:ind w:left="9"/>
              <w:rPr>
                <w:sz w:val="18"/>
              </w:rPr>
            </w:pPr>
            <w:r w:rsidRPr="000657D8">
              <w:rPr>
                <w:sz w:val="18"/>
              </w:rPr>
              <w:t xml:space="preserve">R </w:t>
            </w:r>
          </w:p>
        </w:tc>
        <w:tc>
          <w:tcPr>
            <w:tcW w:w="923" w:type="dxa"/>
          </w:tcPr>
          <w:p w14:paraId="49EDD6CD" w14:textId="77777777" w:rsidR="00C441A2" w:rsidRPr="000657D8" w:rsidRDefault="003F76D0">
            <w:pPr>
              <w:pStyle w:val="TableParagraph"/>
              <w:spacing w:before="51"/>
              <w:ind w:left="115" w:right="107"/>
              <w:rPr>
                <w:sz w:val="18"/>
              </w:rPr>
            </w:pPr>
            <w:r w:rsidRPr="000657D8">
              <w:rPr>
                <w:sz w:val="18"/>
              </w:rPr>
              <w:t xml:space="preserve">0 x0 </w:t>
            </w:r>
          </w:p>
        </w:tc>
      </w:tr>
      <w:tr w:rsidR="00C441A2" w14:paraId="49EDD6D4" w14:textId="77777777">
        <w:trPr>
          <w:trHeight w:val="311"/>
        </w:trPr>
        <w:tc>
          <w:tcPr>
            <w:tcW w:w="959" w:type="dxa"/>
          </w:tcPr>
          <w:p w14:paraId="49EDD6CF" w14:textId="77777777" w:rsidR="00C441A2" w:rsidRPr="000657D8" w:rsidRDefault="003F76D0">
            <w:pPr>
              <w:pStyle w:val="TableParagraph"/>
              <w:ind w:left="87" w:right="79"/>
              <w:rPr>
                <w:sz w:val="18"/>
              </w:rPr>
            </w:pPr>
            <w:r w:rsidRPr="000657D8">
              <w:rPr>
                <w:sz w:val="18"/>
              </w:rPr>
              <w:t xml:space="preserve">The PC </w:t>
            </w:r>
          </w:p>
        </w:tc>
        <w:tc>
          <w:tcPr>
            <w:tcW w:w="709" w:type="dxa"/>
          </w:tcPr>
          <w:p w14:paraId="49EDD6D0" w14:textId="77777777" w:rsidR="00C441A2" w:rsidRPr="000657D8" w:rsidRDefault="003F76D0">
            <w:pPr>
              <w:pStyle w:val="TableParagraph"/>
              <w:ind w:left="9"/>
              <w:rPr>
                <w:sz w:val="18"/>
              </w:rPr>
            </w:pPr>
            <w:r w:rsidRPr="000657D8">
              <w:rPr>
                <w:sz w:val="18"/>
              </w:rPr>
              <w:t xml:space="preserve">4 </w:t>
            </w:r>
          </w:p>
        </w:tc>
        <w:tc>
          <w:tcPr>
            <w:tcW w:w="6662" w:type="dxa"/>
          </w:tcPr>
          <w:p w14:paraId="49EDD6D1"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1 indicates that a performance counter is implemented. </w:t>
            </w:r>
          </w:p>
        </w:tc>
        <w:tc>
          <w:tcPr>
            <w:tcW w:w="709" w:type="dxa"/>
          </w:tcPr>
          <w:p w14:paraId="49EDD6D2" w14:textId="77777777" w:rsidR="00C441A2" w:rsidRPr="000657D8" w:rsidRDefault="003F76D0">
            <w:pPr>
              <w:pStyle w:val="TableParagraph"/>
              <w:ind w:left="9"/>
              <w:rPr>
                <w:sz w:val="18"/>
              </w:rPr>
            </w:pPr>
            <w:r w:rsidRPr="000657D8">
              <w:rPr>
                <w:sz w:val="18"/>
              </w:rPr>
              <w:t xml:space="preserve">R </w:t>
            </w:r>
          </w:p>
        </w:tc>
        <w:tc>
          <w:tcPr>
            <w:tcW w:w="923" w:type="dxa"/>
          </w:tcPr>
          <w:p w14:paraId="49EDD6D3" w14:textId="77777777" w:rsidR="00C441A2" w:rsidRPr="000657D8" w:rsidRDefault="003F76D0">
            <w:pPr>
              <w:pStyle w:val="TableParagraph"/>
              <w:ind w:left="115" w:right="107"/>
              <w:rPr>
                <w:sz w:val="18"/>
              </w:rPr>
            </w:pPr>
            <w:r w:rsidRPr="000657D8">
              <w:rPr>
                <w:sz w:val="18"/>
              </w:rPr>
              <w:t xml:space="preserve">0 x1 </w:t>
            </w:r>
          </w:p>
        </w:tc>
      </w:tr>
      <w:tr w:rsidR="00C441A2" w14:paraId="49EDD6DA" w14:textId="77777777">
        <w:trPr>
          <w:trHeight w:val="311"/>
        </w:trPr>
        <w:tc>
          <w:tcPr>
            <w:tcW w:w="959" w:type="dxa"/>
          </w:tcPr>
          <w:p w14:paraId="49EDD6D5" w14:textId="77777777" w:rsidR="00C441A2" w:rsidRPr="000657D8" w:rsidRDefault="003F76D0">
            <w:pPr>
              <w:pStyle w:val="TableParagraph"/>
              <w:ind w:left="86" w:right="80"/>
              <w:rPr>
                <w:sz w:val="18"/>
              </w:rPr>
            </w:pPr>
            <w:r w:rsidRPr="000657D8">
              <w:rPr>
                <w:sz w:val="18"/>
              </w:rPr>
              <w:t xml:space="preserve">WR </w:t>
            </w:r>
          </w:p>
        </w:tc>
        <w:tc>
          <w:tcPr>
            <w:tcW w:w="709" w:type="dxa"/>
          </w:tcPr>
          <w:p w14:paraId="49EDD6D6" w14:textId="77777777" w:rsidR="00C441A2" w:rsidRPr="000657D8" w:rsidRDefault="003F76D0">
            <w:pPr>
              <w:pStyle w:val="TableParagraph"/>
              <w:ind w:left="9"/>
              <w:rPr>
                <w:sz w:val="18"/>
              </w:rPr>
            </w:pPr>
            <w:r w:rsidRPr="000657D8">
              <w:rPr>
                <w:sz w:val="18"/>
              </w:rPr>
              <w:t xml:space="preserve">3 </w:t>
            </w:r>
          </w:p>
        </w:tc>
        <w:tc>
          <w:tcPr>
            <w:tcW w:w="6662" w:type="dxa"/>
          </w:tcPr>
          <w:p w14:paraId="49EDD6D7"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0 indicates that the Watch register is not implemented. </w:t>
            </w:r>
          </w:p>
        </w:tc>
        <w:tc>
          <w:tcPr>
            <w:tcW w:w="709" w:type="dxa"/>
          </w:tcPr>
          <w:p w14:paraId="49EDD6D8" w14:textId="77777777" w:rsidR="00C441A2" w:rsidRPr="000657D8" w:rsidRDefault="003F76D0">
            <w:pPr>
              <w:pStyle w:val="TableParagraph"/>
              <w:ind w:left="9"/>
              <w:rPr>
                <w:sz w:val="18"/>
              </w:rPr>
            </w:pPr>
            <w:r w:rsidRPr="000657D8">
              <w:rPr>
                <w:sz w:val="18"/>
              </w:rPr>
              <w:t xml:space="preserve">R </w:t>
            </w:r>
          </w:p>
        </w:tc>
        <w:tc>
          <w:tcPr>
            <w:tcW w:w="923" w:type="dxa"/>
          </w:tcPr>
          <w:p w14:paraId="49EDD6D9" w14:textId="77777777" w:rsidR="00C441A2" w:rsidRPr="000657D8" w:rsidRDefault="003F76D0">
            <w:pPr>
              <w:pStyle w:val="TableParagraph"/>
              <w:ind w:left="115" w:right="107"/>
              <w:rPr>
                <w:sz w:val="18"/>
              </w:rPr>
            </w:pPr>
            <w:r w:rsidRPr="000657D8">
              <w:rPr>
                <w:sz w:val="18"/>
              </w:rPr>
              <w:t xml:space="preserve">0 x0 </w:t>
            </w:r>
          </w:p>
        </w:tc>
      </w:tr>
      <w:tr w:rsidR="00C441A2" w14:paraId="49EDD6E0" w14:textId="77777777">
        <w:trPr>
          <w:trHeight w:val="312"/>
        </w:trPr>
        <w:tc>
          <w:tcPr>
            <w:tcW w:w="959" w:type="dxa"/>
          </w:tcPr>
          <w:p w14:paraId="49EDD6DB" w14:textId="77777777" w:rsidR="00C441A2" w:rsidRPr="000657D8" w:rsidRDefault="003F76D0">
            <w:pPr>
              <w:pStyle w:val="TableParagraph"/>
              <w:spacing w:before="51"/>
              <w:ind w:left="87" w:right="79"/>
              <w:rPr>
                <w:sz w:val="18"/>
              </w:rPr>
            </w:pPr>
            <w:r w:rsidRPr="000657D8">
              <w:rPr>
                <w:sz w:val="18"/>
              </w:rPr>
              <w:t xml:space="preserve">The CA </w:t>
            </w:r>
          </w:p>
        </w:tc>
        <w:tc>
          <w:tcPr>
            <w:tcW w:w="709" w:type="dxa"/>
          </w:tcPr>
          <w:p w14:paraId="49EDD6DC" w14:textId="77777777" w:rsidR="00C441A2" w:rsidRPr="000657D8" w:rsidRDefault="003F76D0">
            <w:pPr>
              <w:pStyle w:val="TableParagraph"/>
              <w:spacing w:before="51"/>
              <w:ind w:left="9"/>
              <w:rPr>
                <w:sz w:val="18"/>
              </w:rPr>
            </w:pPr>
            <w:r w:rsidRPr="000657D8">
              <w:rPr>
                <w:sz w:val="18"/>
              </w:rPr>
              <w:t xml:space="preserve">2 </w:t>
            </w:r>
          </w:p>
        </w:tc>
        <w:tc>
          <w:tcPr>
            <w:tcW w:w="6662" w:type="dxa"/>
          </w:tcPr>
          <w:p w14:paraId="49EDD6DD"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0 represents the unimplemented MIPS16e instruction set. </w:t>
            </w:r>
          </w:p>
        </w:tc>
        <w:tc>
          <w:tcPr>
            <w:tcW w:w="709" w:type="dxa"/>
          </w:tcPr>
          <w:p w14:paraId="49EDD6DE" w14:textId="77777777" w:rsidR="00C441A2" w:rsidRPr="000657D8" w:rsidRDefault="003F76D0">
            <w:pPr>
              <w:pStyle w:val="TableParagraph"/>
              <w:spacing w:before="51"/>
              <w:ind w:left="9"/>
              <w:rPr>
                <w:sz w:val="18"/>
              </w:rPr>
            </w:pPr>
            <w:r w:rsidRPr="000657D8">
              <w:rPr>
                <w:sz w:val="18"/>
              </w:rPr>
              <w:t xml:space="preserve">R </w:t>
            </w:r>
          </w:p>
        </w:tc>
        <w:tc>
          <w:tcPr>
            <w:tcW w:w="923" w:type="dxa"/>
          </w:tcPr>
          <w:p w14:paraId="49EDD6DF" w14:textId="77777777" w:rsidR="00C441A2" w:rsidRPr="000657D8" w:rsidRDefault="003F76D0">
            <w:pPr>
              <w:pStyle w:val="TableParagraph"/>
              <w:spacing w:before="51"/>
              <w:ind w:left="115" w:right="107"/>
              <w:rPr>
                <w:sz w:val="18"/>
              </w:rPr>
            </w:pPr>
            <w:r w:rsidRPr="000657D8">
              <w:rPr>
                <w:sz w:val="18"/>
              </w:rPr>
              <w:t xml:space="preserve">0 x0 </w:t>
            </w:r>
          </w:p>
        </w:tc>
      </w:tr>
      <w:tr w:rsidR="00C441A2" w14:paraId="49EDD6E6" w14:textId="77777777">
        <w:trPr>
          <w:trHeight w:val="311"/>
        </w:trPr>
        <w:tc>
          <w:tcPr>
            <w:tcW w:w="959" w:type="dxa"/>
          </w:tcPr>
          <w:p w14:paraId="49EDD6E1" w14:textId="77777777" w:rsidR="00C441A2" w:rsidRPr="000657D8" w:rsidRDefault="003F76D0">
            <w:pPr>
              <w:pStyle w:val="TableParagraph"/>
              <w:ind w:left="87" w:right="78"/>
              <w:rPr>
                <w:sz w:val="18"/>
              </w:rPr>
            </w:pPr>
            <w:r w:rsidRPr="000657D8">
              <w:rPr>
                <w:sz w:val="18"/>
              </w:rPr>
              <w:t xml:space="preserve">EP </w:t>
            </w:r>
          </w:p>
        </w:tc>
        <w:tc>
          <w:tcPr>
            <w:tcW w:w="709" w:type="dxa"/>
          </w:tcPr>
          <w:p w14:paraId="49EDD6E2" w14:textId="77777777" w:rsidR="00C441A2" w:rsidRPr="000657D8" w:rsidRDefault="003F76D0">
            <w:pPr>
              <w:pStyle w:val="TableParagraph"/>
              <w:ind w:left="9"/>
              <w:rPr>
                <w:sz w:val="18"/>
              </w:rPr>
            </w:pPr>
            <w:r w:rsidRPr="000657D8">
              <w:rPr>
                <w:sz w:val="18"/>
              </w:rPr>
              <w:t xml:space="preserve">1 </w:t>
            </w:r>
          </w:p>
        </w:tc>
        <w:tc>
          <w:tcPr>
            <w:tcW w:w="6662" w:type="dxa"/>
          </w:tcPr>
          <w:p w14:paraId="49EDD6E3"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1 means that EJTAG is implemented. </w:t>
            </w:r>
          </w:p>
        </w:tc>
        <w:tc>
          <w:tcPr>
            <w:tcW w:w="709" w:type="dxa"/>
          </w:tcPr>
          <w:p w14:paraId="49EDD6E4" w14:textId="77777777" w:rsidR="00C441A2" w:rsidRPr="000657D8" w:rsidRDefault="003F76D0">
            <w:pPr>
              <w:pStyle w:val="TableParagraph"/>
              <w:ind w:left="9"/>
              <w:rPr>
                <w:sz w:val="18"/>
              </w:rPr>
            </w:pPr>
            <w:r w:rsidRPr="000657D8">
              <w:rPr>
                <w:sz w:val="18"/>
              </w:rPr>
              <w:t xml:space="preserve">R </w:t>
            </w:r>
          </w:p>
        </w:tc>
        <w:tc>
          <w:tcPr>
            <w:tcW w:w="923" w:type="dxa"/>
          </w:tcPr>
          <w:p w14:paraId="49EDD6E5" w14:textId="77777777" w:rsidR="00C441A2" w:rsidRPr="000657D8" w:rsidRDefault="003F76D0">
            <w:pPr>
              <w:pStyle w:val="TableParagraph"/>
              <w:ind w:left="115" w:right="107"/>
              <w:rPr>
                <w:sz w:val="18"/>
              </w:rPr>
            </w:pPr>
            <w:r w:rsidRPr="000657D8">
              <w:rPr>
                <w:sz w:val="18"/>
              </w:rPr>
              <w:t xml:space="preserve">0 x1 </w:t>
            </w:r>
          </w:p>
        </w:tc>
      </w:tr>
      <w:tr w:rsidR="00C441A2" w14:paraId="49EDD6EC" w14:textId="77777777">
        <w:trPr>
          <w:trHeight w:val="312"/>
        </w:trPr>
        <w:tc>
          <w:tcPr>
            <w:tcW w:w="959" w:type="dxa"/>
          </w:tcPr>
          <w:p w14:paraId="49EDD6E7" w14:textId="77777777" w:rsidR="00C441A2" w:rsidRPr="000657D8" w:rsidRDefault="003F76D0">
            <w:pPr>
              <w:pStyle w:val="TableParagraph"/>
              <w:ind w:left="87" w:right="79"/>
              <w:rPr>
                <w:sz w:val="18"/>
              </w:rPr>
            </w:pPr>
            <w:r w:rsidRPr="000657D8">
              <w:rPr>
                <w:sz w:val="18"/>
              </w:rPr>
              <w:t xml:space="preserve">FP </w:t>
            </w:r>
          </w:p>
        </w:tc>
        <w:tc>
          <w:tcPr>
            <w:tcW w:w="709" w:type="dxa"/>
          </w:tcPr>
          <w:p w14:paraId="49EDD6E8" w14:textId="77777777" w:rsidR="00C441A2" w:rsidRPr="000657D8" w:rsidRDefault="003F76D0">
            <w:pPr>
              <w:pStyle w:val="TableParagraph"/>
              <w:ind w:left="9"/>
              <w:rPr>
                <w:sz w:val="18"/>
              </w:rPr>
            </w:pPr>
            <w:r w:rsidRPr="000657D8">
              <w:rPr>
                <w:sz w:val="18"/>
              </w:rPr>
              <w:t xml:space="preserve">0 </w:t>
            </w:r>
          </w:p>
        </w:tc>
        <w:tc>
          <w:tcPr>
            <w:tcW w:w="6662" w:type="dxa"/>
          </w:tcPr>
          <w:p w14:paraId="49EDD6E9"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1 indicates that the floating-point coprocessor is implemented. </w:t>
            </w:r>
          </w:p>
        </w:tc>
        <w:tc>
          <w:tcPr>
            <w:tcW w:w="709" w:type="dxa"/>
          </w:tcPr>
          <w:p w14:paraId="49EDD6EA" w14:textId="77777777" w:rsidR="00C441A2" w:rsidRPr="000657D8" w:rsidRDefault="003F76D0">
            <w:pPr>
              <w:pStyle w:val="TableParagraph"/>
              <w:ind w:left="9"/>
              <w:rPr>
                <w:sz w:val="18"/>
              </w:rPr>
            </w:pPr>
            <w:r w:rsidRPr="000657D8">
              <w:rPr>
                <w:sz w:val="18"/>
              </w:rPr>
              <w:t xml:space="preserve">R </w:t>
            </w:r>
          </w:p>
        </w:tc>
        <w:tc>
          <w:tcPr>
            <w:tcW w:w="923" w:type="dxa"/>
          </w:tcPr>
          <w:p w14:paraId="49EDD6EB" w14:textId="77777777" w:rsidR="00C441A2" w:rsidRPr="000657D8" w:rsidRDefault="003F76D0">
            <w:pPr>
              <w:pStyle w:val="TableParagraph"/>
              <w:ind w:left="115" w:right="107"/>
              <w:rPr>
                <w:sz w:val="18"/>
              </w:rPr>
            </w:pPr>
            <w:r w:rsidRPr="000657D8">
              <w:rPr>
                <w:sz w:val="18"/>
              </w:rPr>
              <w:t xml:space="preserve">0 x1 </w:t>
            </w:r>
          </w:p>
        </w:tc>
      </w:tr>
    </w:tbl>
    <w:p w14:paraId="49EDD6ED" w14:textId="77777777" w:rsidR="00C441A2" w:rsidRDefault="00C441A2">
      <w:pPr>
        <w:rPr>
          <w:sz w:val="18"/>
        </w:rPr>
        <w:sectPr w:rsidR="00C441A2">
          <w:pgSz w:w="11910" w:h="16840"/>
          <w:pgMar w:top="1620" w:right="0" w:bottom="1380" w:left="0" w:header="890" w:footer="1195" w:gutter="0"/>
          <w:cols w:space="720"/>
        </w:sectPr>
      </w:pPr>
    </w:p>
    <w:p w14:paraId="49EDD6EE" w14:textId="77777777" w:rsidR="00C441A2" w:rsidRDefault="003F76D0">
      <w:pPr>
        <w:pStyle w:val="2"/>
        <w:numPr>
          <w:ilvl w:val="1"/>
          <w:numId w:val="5"/>
        </w:numPr>
        <w:tabs>
          <w:tab w:val="left" w:pos="1919"/>
          <w:tab w:val="left" w:pos="1920"/>
        </w:tabs>
        <w:ind w:left="1920" w:hanging="840"/>
      </w:pPr>
      <w:bookmarkStart w:id="454" w:name="7.30_Config2寄存器_(CP0_Register_16,_Select"/>
      <w:bookmarkEnd w:id="454"/>
      <w:r>
        <w:lastRenderedPageBreak/>
        <w:t xml:space="preserve"> </w:t>
      </w:r>
      <w:bookmarkStart w:id="455" w:name="_Toc44084326"/>
      <w:r>
        <w:t>Config2 Register (CP0 Register 16, Select 2)</w:t>
      </w:r>
      <w:bookmarkEnd w:id="455"/>
      <w:r>
        <w:t xml:space="preserve"> </w:t>
      </w:r>
    </w:p>
    <w:p w14:paraId="49EDD6EF"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Config2 register is used to provide some configuration information for the processor.  All fields in the Config2 register are read-only. </w:t>
      </w:r>
    </w:p>
    <w:p w14:paraId="49EDD6F0"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70" w:history="1">
        <w:r w:rsidR="003F76D0" w:rsidRPr="004C5CEE">
          <w:rPr>
            <w:rFonts w:ascii="Times New Roman" w:hAnsi="Times New Roman" w:cs="Times New Roman"/>
          </w:rPr>
          <w:t xml:space="preserve">Figure 7-32 illustrates the Config2 register format. </w:t>
        </w:r>
      </w:hyperlink>
      <w:hyperlink w:anchor="_bookmark271" w:history="1">
        <w:r w:rsidR="003F76D0" w:rsidRPr="004C5CEE">
          <w:rPr>
            <w:rFonts w:ascii="Times New Roman" w:hAnsi="Times New Roman" w:cs="Times New Roman"/>
          </w:rPr>
          <w:t xml:space="preserve"> Table 7-34 Table 7-32 Config2 register fields are described. </w:t>
        </w:r>
      </w:hyperlink>
      <w:hyperlink w:anchor="_bookmark271" w:history="1"/>
    </w:p>
    <w:p w14:paraId="49EDD6F1" w14:textId="77777777" w:rsidR="00C441A2" w:rsidRDefault="00C441A2">
      <w:pPr>
        <w:pStyle w:val="a3"/>
        <w:rPr>
          <w:sz w:val="20"/>
        </w:rPr>
      </w:pPr>
    </w:p>
    <w:p w14:paraId="49EDD6F2" w14:textId="77777777" w:rsidR="00C441A2" w:rsidRDefault="00C441A2">
      <w:pPr>
        <w:pStyle w:val="a3"/>
        <w:spacing w:before="7"/>
        <w:rPr>
          <w:sz w:val="16"/>
        </w:rPr>
      </w:pPr>
    </w:p>
    <w:p w14:paraId="49EDD6F3" w14:textId="77777777" w:rsidR="00C441A2" w:rsidRDefault="003F76D0">
      <w:pPr>
        <w:pStyle w:val="4"/>
        <w:ind w:left="896"/>
      </w:pPr>
      <w:bookmarkStart w:id="456" w:name="_bookmark270"/>
      <w:bookmarkEnd w:id="456"/>
      <w:r>
        <w:t xml:space="preserve"> Figure 7-32 Config2 register format </w:t>
      </w:r>
    </w:p>
    <w:p w14:paraId="49EDD6F4" w14:textId="77777777" w:rsidR="00C441A2" w:rsidRDefault="00C441A2">
      <w:pPr>
        <w:pStyle w:val="a3"/>
        <w:spacing w:before="3"/>
        <w:rPr>
          <w:b/>
          <w:sz w:val="9"/>
        </w:rPr>
      </w:pPr>
    </w:p>
    <w:tbl>
      <w:tblPr>
        <w:tblStyle w:val="TableNormal"/>
        <w:tblW w:w="0" w:type="auto"/>
        <w:tblInd w:w="963" w:type="dxa"/>
        <w:tblLayout w:type="fixed"/>
        <w:tblLook w:val="01E0" w:firstRow="1" w:lastRow="1" w:firstColumn="1" w:lastColumn="1" w:noHBand="0" w:noVBand="0"/>
      </w:tblPr>
      <w:tblGrid>
        <w:gridCol w:w="310"/>
        <w:gridCol w:w="309"/>
        <w:gridCol w:w="311"/>
        <w:gridCol w:w="312"/>
        <w:gridCol w:w="311"/>
        <w:gridCol w:w="311"/>
        <w:gridCol w:w="312"/>
        <w:gridCol w:w="312"/>
        <w:gridCol w:w="311"/>
        <w:gridCol w:w="312"/>
        <w:gridCol w:w="312"/>
        <w:gridCol w:w="312"/>
        <w:gridCol w:w="312"/>
        <w:gridCol w:w="312"/>
        <w:gridCol w:w="311"/>
        <w:gridCol w:w="312"/>
        <w:gridCol w:w="310"/>
        <w:gridCol w:w="310"/>
        <w:gridCol w:w="310"/>
        <w:gridCol w:w="311"/>
        <w:gridCol w:w="302"/>
        <w:gridCol w:w="332"/>
        <w:gridCol w:w="295"/>
        <w:gridCol w:w="310"/>
        <w:gridCol w:w="310"/>
        <w:gridCol w:w="311"/>
        <w:gridCol w:w="310"/>
        <w:gridCol w:w="311"/>
        <w:gridCol w:w="311"/>
        <w:gridCol w:w="312"/>
        <w:gridCol w:w="314"/>
        <w:gridCol w:w="314"/>
      </w:tblGrid>
      <w:tr w:rsidR="00C441A2" w14:paraId="49EDD715" w14:textId="77777777">
        <w:trPr>
          <w:trHeight w:val="216"/>
        </w:trPr>
        <w:tc>
          <w:tcPr>
            <w:tcW w:w="310" w:type="dxa"/>
            <w:tcBorders>
              <w:bottom w:val="single" w:sz="4" w:space="0" w:color="000000"/>
            </w:tcBorders>
          </w:tcPr>
          <w:p w14:paraId="49EDD6F5" w14:textId="77777777" w:rsidR="00C441A2" w:rsidRDefault="003F76D0">
            <w:pPr>
              <w:pStyle w:val="TableParagraph"/>
              <w:spacing w:before="0" w:line="123" w:lineRule="exact"/>
              <w:ind w:left="40" w:right="30"/>
              <w:rPr>
                <w:rFonts w:ascii="Arial"/>
                <w:sz w:val="11"/>
              </w:rPr>
            </w:pPr>
            <w:r>
              <w:rPr>
                <w:rFonts w:ascii="Arial"/>
                <w:sz w:val="11"/>
              </w:rPr>
              <w:t xml:space="preserve">31 </w:t>
            </w:r>
          </w:p>
        </w:tc>
        <w:tc>
          <w:tcPr>
            <w:tcW w:w="309" w:type="dxa"/>
            <w:tcBorders>
              <w:bottom w:val="single" w:sz="4" w:space="0" w:color="000000"/>
            </w:tcBorders>
          </w:tcPr>
          <w:p w14:paraId="49EDD6F6" w14:textId="77777777" w:rsidR="00C441A2" w:rsidRDefault="003F76D0">
            <w:pPr>
              <w:pStyle w:val="TableParagraph"/>
              <w:spacing w:before="0" w:line="123" w:lineRule="exact"/>
              <w:ind w:left="98"/>
              <w:jc w:val="left"/>
              <w:rPr>
                <w:rFonts w:ascii="Arial"/>
                <w:sz w:val="11"/>
              </w:rPr>
            </w:pPr>
            <w:r>
              <w:rPr>
                <w:rFonts w:ascii="Arial"/>
                <w:sz w:val="11"/>
              </w:rPr>
              <w:t xml:space="preserve">30 </w:t>
            </w:r>
          </w:p>
        </w:tc>
        <w:tc>
          <w:tcPr>
            <w:tcW w:w="311" w:type="dxa"/>
            <w:tcBorders>
              <w:bottom w:val="single" w:sz="4" w:space="0" w:color="000000"/>
            </w:tcBorders>
          </w:tcPr>
          <w:p w14:paraId="49EDD6F7" w14:textId="77777777" w:rsidR="00C441A2" w:rsidRDefault="003F76D0">
            <w:pPr>
              <w:pStyle w:val="TableParagraph"/>
              <w:spacing w:before="0" w:line="123" w:lineRule="exact"/>
              <w:ind w:left="99"/>
              <w:jc w:val="left"/>
              <w:rPr>
                <w:rFonts w:ascii="Arial"/>
                <w:sz w:val="11"/>
              </w:rPr>
            </w:pPr>
            <w:r>
              <w:rPr>
                <w:rFonts w:ascii="Arial"/>
                <w:sz w:val="11"/>
              </w:rPr>
              <w:t xml:space="preserve">29 </w:t>
            </w:r>
          </w:p>
        </w:tc>
        <w:tc>
          <w:tcPr>
            <w:tcW w:w="312" w:type="dxa"/>
            <w:tcBorders>
              <w:bottom w:val="single" w:sz="4" w:space="0" w:color="000000"/>
            </w:tcBorders>
          </w:tcPr>
          <w:p w14:paraId="49EDD6F8" w14:textId="77777777" w:rsidR="00C441A2" w:rsidRDefault="003F76D0">
            <w:pPr>
              <w:pStyle w:val="TableParagraph"/>
              <w:spacing w:before="0" w:line="123" w:lineRule="exact"/>
              <w:ind w:left="101"/>
              <w:jc w:val="left"/>
              <w:rPr>
                <w:rFonts w:ascii="Arial"/>
                <w:sz w:val="11"/>
              </w:rPr>
            </w:pPr>
            <w:r>
              <w:rPr>
                <w:rFonts w:ascii="Arial"/>
                <w:sz w:val="11"/>
              </w:rPr>
              <w:t xml:space="preserve">28 </w:t>
            </w:r>
          </w:p>
        </w:tc>
        <w:tc>
          <w:tcPr>
            <w:tcW w:w="311" w:type="dxa"/>
            <w:tcBorders>
              <w:bottom w:val="single" w:sz="4" w:space="0" w:color="000000"/>
            </w:tcBorders>
          </w:tcPr>
          <w:p w14:paraId="49EDD6F9" w14:textId="77777777" w:rsidR="00C441A2" w:rsidRDefault="003F76D0">
            <w:pPr>
              <w:pStyle w:val="TableParagraph"/>
              <w:spacing w:before="0" w:line="123" w:lineRule="exact"/>
              <w:ind w:left="101"/>
              <w:jc w:val="left"/>
              <w:rPr>
                <w:rFonts w:ascii="Arial"/>
                <w:sz w:val="11"/>
              </w:rPr>
            </w:pPr>
            <w:r>
              <w:rPr>
                <w:rFonts w:ascii="Arial"/>
                <w:sz w:val="11"/>
              </w:rPr>
              <w:t xml:space="preserve">27 </w:t>
            </w:r>
          </w:p>
        </w:tc>
        <w:tc>
          <w:tcPr>
            <w:tcW w:w="311" w:type="dxa"/>
            <w:tcBorders>
              <w:bottom w:val="single" w:sz="4" w:space="0" w:color="000000"/>
            </w:tcBorders>
          </w:tcPr>
          <w:p w14:paraId="49EDD6FA" w14:textId="77777777" w:rsidR="00C441A2" w:rsidRDefault="003F76D0">
            <w:pPr>
              <w:pStyle w:val="TableParagraph"/>
              <w:spacing w:before="0" w:line="123" w:lineRule="exact"/>
              <w:ind w:left="102"/>
              <w:jc w:val="left"/>
              <w:rPr>
                <w:rFonts w:ascii="Arial"/>
                <w:sz w:val="11"/>
              </w:rPr>
            </w:pPr>
            <w:r>
              <w:rPr>
                <w:rFonts w:ascii="Arial"/>
                <w:sz w:val="11"/>
              </w:rPr>
              <w:t xml:space="preserve">26 </w:t>
            </w:r>
          </w:p>
        </w:tc>
        <w:tc>
          <w:tcPr>
            <w:tcW w:w="312" w:type="dxa"/>
            <w:tcBorders>
              <w:bottom w:val="single" w:sz="4" w:space="0" w:color="000000"/>
            </w:tcBorders>
          </w:tcPr>
          <w:p w14:paraId="49EDD6FB" w14:textId="77777777" w:rsidR="00C441A2" w:rsidRDefault="003F76D0">
            <w:pPr>
              <w:pStyle w:val="TableParagraph"/>
              <w:spacing w:before="0" w:line="123" w:lineRule="exact"/>
              <w:ind w:left="103"/>
              <w:jc w:val="left"/>
              <w:rPr>
                <w:rFonts w:ascii="Arial"/>
                <w:sz w:val="11"/>
              </w:rPr>
            </w:pPr>
            <w:r>
              <w:rPr>
                <w:rFonts w:ascii="Arial"/>
                <w:sz w:val="11"/>
              </w:rPr>
              <w:t xml:space="preserve">25 </w:t>
            </w:r>
          </w:p>
        </w:tc>
        <w:tc>
          <w:tcPr>
            <w:tcW w:w="312" w:type="dxa"/>
            <w:tcBorders>
              <w:bottom w:val="single" w:sz="4" w:space="0" w:color="000000"/>
            </w:tcBorders>
          </w:tcPr>
          <w:p w14:paraId="49EDD6FC" w14:textId="77777777" w:rsidR="00C441A2" w:rsidRDefault="003F76D0">
            <w:pPr>
              <w:pStyle w:val="TableParagraph"/>
              <w:spacing w:before="0" w:line="123" w:lineRule="exact"/>
              <w:ind w:left="104"/>
              <w:jc w:val="left"/>
              <w:rPr>
                <w:rFonts w:ascii="Arial"/>
                <w:sz w:val="11"/>
              </w:rPr>
            </w:pPr>
            <w:r>
              <w:rPr>
                <w:rFonts w:ascii="Arial"/>
                <w:sz w:val="11"/>
              </w:rPr>
              <w:t xml:space="preserve">24 </w:t>
            </w:r>
          </w:p>
        </w:tc>
        <w:tc>
          <w:tcPr>
            <w:tcW w:w="311" w:type="dxa"/>
            <w:tcBorders>
              <w:bottom w:val="single" w:sz="4" w:space="0" w:color="000000"/>
            </w:tcBorders>
          </w:tcPr>
          <w:p w14:paraId="49EDD6FD" w14:textId="77777777" w:rsidR="00C441A2" w:rsidRDefault="003F76D0">
            <w:pPr>
              <w:pStyle w:val="TableParagraph"/>
              <w:spacing w:before="0" w:line="123" w:lineRule="exact"/>
              <w:ind w:left="104"/>
              <w:jc w:val="left"/>
              <w:rPr>
                <w:rFonts w:ascii="Arial"/>
                <w:sz w:val="11"/>
              </w:rPr>
            </w:pPr>
            <w:r>
              <w:rPr>
                <w:rFonts w:ascii="Arial"/>
                <w:sz w:val="11"/>
              </w:rPr>
              <w:t xml:space="preserve">23 </w:t>
            </w:r>
          </w:p>
        </w:tc>
        <w:tc>
          <w:tcPr>
            <w:tcW w:w="312" w:type="dxa"/>
            <w:tcBorders>
              <w:bottom w:val="single" w:sz="4" w:space="0" w:color="000000"/>
            </w:tcBorders>
          </w:tcPr>
          <w:p w14:paraId="49EDD6FE" w14:textId="77777777" w:rsidR="00C441A2" w:rsidRDefault="003F76D0">
            <w:pPr>
              <w:pStyle w:val="TableParagraph"/>
              <w:spacing w:before="0" w:line="123" w:lineRule="exact"/>
              <w:ind w:left="105"/>
              <w:jc w:val="left"/>
              <w:rPr>
                <w:rFonts w:ascii="Arial"/>
                <w:sz w:val="11"/>
              </w:rPr>
            </w:pPr>
            <w:r>
              <w:rPr>
                <w:rFonts w:ascii="Arial"/>
                <w:sz w:val="11"/>
              </w:rPr>
              <w:t xml:space="preserve">22 </w:t>
            </w:r>
          </w:p>
        </w:tc>
        <w:tc>
          <w:tcPr>
            <w:tcW w:w="312" w:type="dxa"/>
            <w:tcBorders>
              <w:bottom w:val="single" w:sz="4" w:space="0" w:color="000000"/>
            </w:tcBorders>
          </w:tcPr>
          <w:p w14:paraId="49EDD6FF" w14:textId="77777777" w:rsidR="00C441A2" w:rsidRDefault="003F76D0">
            <w:pPr>
              <w:pStyle w:val="TableParagraph"/>
              <w:spacing w:before="0" w:line="123" w:lineRule="exact"/>
              <w:ind w:left="106"/>
              <w:jc w:val="left"/>
              <w:rPr>
                <w:rFonts w:ascii="Arial"/>
                <w:sz w:val="11"/>
              </w:rPr>
            </w:pPr>
            <w:r>
              <w:rPr>
                <w:rFonts w:ascii="Arial"/>
                <w:sz w:val="11"/>
              </w:rPr>
              <w:t xml:space="preserve">21 </w:t>
            </w:r>
          </w:p>
        </w:tc>
        <w:tc>
          <w:tcPr>
            <w:tcW w:w="312" w:type="dxa"/>
            <w:tcBorders>
              <w:bottom w:val="single" w:sz="4" w:space="0" w:color="000000"/>
            </w:tcBorders>
          </w:tcPr>
          <w:p w14:paraId="49EDD700" w14:textId="77777777" w:rsidR="00C441A2" w:rsidRDefault="003F76D0">
            <w:pPr>
              <w:pStyle w:val="TableParagraph"/>
              <w:spacing w:before="0" w:line="123" w:lineRule="exact"/>
              <w:ind w:left="106"/>
              <w:jc w:val="left"/>
              <w:rPr>
                <w:rFonts w:ascii="Arial"/>
                <w:sz w:val="11"/>
              </w:rPr>
            </w:pPr>
            <w:r>
              <w:rPr>
                <w:rFonts w:ascii="Arial"/>
                <w:sz w:val="11"/>
              </w:rPr>
              <w:t xml:space="preserve">20 </w:t>
            </w:r>
          </w:p>
        </w:tc>
        <w:tc>
          <w:tcPr>
            <w:tcW w:w="312" w:type="dxa"/>
            <w:tcBorders>
              <w:bottom w:val="single" w:sz="4" w:space="0" w:color="000000"/>
            </w:tcBorders>
          </w:tcPr>
          <w:p w14:paraId="49EDD701" w14:textId="77777777" w:rsidR="00C441A2" w:rsidRDefault="003F76D0">
            <w:pPr>
              <w:pStyle w:val="TableParagraph"/>
              <w:spacing w:before="0" w:line="123" w:lineRule="exact"/>
              <w:ind w:left="106"/>
              <w:jc w:val="left"/>
              <w:rPr>
                <w:rFonts w:ascii="Arial"/>
                <w:sz w:val="11"/>
              </w:rPr>
            </w:pPr>
            <w:r>
              <w:rPr>
                <w:rFonts w:ascii="Arial"/>
                <w:sz w:val="11"/>
              </w:rPr>
              <w:t xml:space="preserve">19 </w:t>
            </w:r>
          </w:p>
        </w:tc>
        <w:tc>
          <w:tcPr>
            <w:tcW w:w="312" w:type="dxa"/>
            <w:tcBorders>
              <w:bottom w:val="single" w:sz="4" w:space="0" w:color="000000"/>
            </w:tcBorders>
          </w:tcPr>
          <w:p w14:paraId="49EDD702" w14:textId="77777777" w:rsidR="00C441A2" w:rsidRDefault="003F76D0">
            <w:pPr>
              <w:pStyle w:val="TableParagraph"/>
              <w:spacing w:before="0" w:line="123" w:lineRule="exact"/>
              <w:ind w:left="107"/>
              <w:jc w:val="left"/>
              <w:rPr>
                <w:rFonts w:ascii="Arial"/>
                <w:sz w:val="11"/>
              </w:rPr>
            </w:pPr>
            <w:r>
              <w:rPr>
                <w:rFonts w:ascii="Arial"/>
                <w:sz w:val="11"/>
              </w:rPr>
              <w:t xml:space="preserve">18 </w:t>
            </w:r>
          </w:p>
        </w:tc>
        <w:tc>
          <w:tcPr>
            <w:tcW w:w="311" w:type="dxa"/>
            <w:tcBorders>
              <w:bottom w:val="single" w:sz="4" w:space="0" w:color="000000"/>
            </w:tcBorders>
          </w:tcPr>
          <w:p w14:paraId="49EDD703" w14:textId="77777777" w:rsidR="00C441A2" w:rsidRDefault="003F76D0">
            <w:pPr>
              <w:pStyle w:val="TableParagraph"/>
              <w:spacing w:before="0" w:line="123" w:lineRule="exact"/>
              <w:ind w:left="107"/>
              <w:jc w:val="left"/>
              <w:rPr>
                <w:rFonts w:ascii="Arial"/>
                <w:sz w:val="11"/>
              </w:rPr>
            </w:pPr>
            <w:r>
              <w:rPr>
                <w:rFonts w:ascii="Arial"/>
                <w:sz w:val="11"/>
              </w:rPr>
              <w:t xml:space="preserve">17 </w:t>
            </w:r>
          </w:p>
        </w:tc>
        <w:tc>
          <w:tcPr>
            <w:tcW w:w="312" w:type="dxa"/>
            <w:tcBorders>
              <w:bottom w:val="single" w:sz="4" w:space="0" w:color="000000"/>
            </w:tcBorders>
          </w:tcPr>
          <w:p w14:paraId="49EDD704" w14:textId="77777777" w:rsidR="00C441A2" w:rsidRDefault="003F76D0">
            <w:pPr>
              <w:pStyle w:val="TableParagraph"/>
              <w:spacing w:before="0" w:line="123" w:lineRule="exact"/>
              <w:ind w:left="108"/>
              <w:jc w:val="left"/>
              <w:rPr>
                <w:rFonts w:ascii="Arial"/>
                <w:sz w:val="11"/>
              </w:rPr>
            </w:pPr>
            <w:r>
              <w:rPr>
                <w:rFonts w:ascii="Arial"/>
                <w:sz w:val="11"/>
              </w:rPr>
              <w:t xml:space="preserve">16 </w:t>
            </w:r>
          </w:p>
        </w:tc>
        <w:tc>
          <w:tcPr>
            <w:tcW w:w="310" w:type="dxa"/>
            <w:tcBorders>
              <w:bottom w:val="single" w:sz="4" w:space="0" w:color="000000"/>
            </w:tcBorders>
          </w:tcPr>
          <w:p w14:paraId="49EDD705" w14:textId="77777777" w:rsidR="00C441A2" w:rsidRDefault="003F76D0">
            <w:pPr>
              <w:pStyle w:val="TableParagraph"/>
              <w:spacing w:before="0" w:line="123" w:lineRule="exact"/>
              <w:ind w:left="110"/>
              <w:jc w:val="left"/>
              <w:rPr>
                <w:rFonts w:ascii="Arial"/>
                <w:sz w:val="11"/>
              </w:rPr>
            </w:pPr>
            <w:r>
              <w:rPr>
                <w:rFonts w:ascii="Arial"/>
                <w:sz w:val="11"/>
              </w:rPr>
              <w:t xml:space="preserve">15 </w:t>
            </w:r>
          </w:p>
        </w:tc>
        <w:tc>
          <w:tcPr>
            <w:tcW w:w="310" w:type="dxa"/>
            <w:tcBorders>
              <w:bottom w:val="single" w:sz="4" w:space="0" w:color="000000"/>
            </w:tcBorders>
          </w:tcPr>
          <w:p w14:paraId="49EDD706" w14:textId="77777777" w:rsidR="00C441A2" w:rsidRDefault="003F76D0">
            <w:pPr>
              <w:pStyle w:val="TableParagraph"/>
              <w:spacing w:before="0" w:line="123" w:lineRule="exact"/>
              <w:ind w:left="112"/>
              <w:jc w:val="left"/>
              <w:rPr>
                <w:rFonts w:ascii="Arial"/>
                <w:sz w:val="11"/>
              </w:rPr>
            </w:pPr>
            <w:r>
              <w:rPr>
                <w:rFonts w:ascii="Arial"/>
                <w:sz w:val="11"/>
              </w:rPr>
              <w:t xml:space="preserve">14 </w:t>
            </w:r>
          </w:p>
        </w:tc>
        <w:tc>
          <w:tcPr>
            <w:tcW w:w="310" w:type="dxa"/>
            <w:tcBorders>
              <w:bottom w:val="single" w:sz="4" w:space="0" w:color="000000"/>
            </w:tcBorders>
          </w:tcPr>
          <w:p w14:paraId="49EDD707" w14:textId="77777777" w:rsidR="00C441A2" w:rsidRDefault="003F76D0">
            <w:pPr>
              <w:pStyle w:val="TableParagraph"/>
              <w:spacing w:before="0" w:line="123" w:lineRule="exact"/>
              <w:ind w:left="114"/>
              <w:jc w:val="left"/>
              <w:rPr>
                <w:rFonts w:ascii="Arial"/>
                <w:sz w:val="11"/>
              </w:rPr>
            </w:pPr>
            <w:r>
              <w:rPr>
                <w:rFonts w:ascii="Arial"/>
                <w:sz w:val="11"/>
              </w:rPr>
              <w:t xml:space="preserve">13 </w:t>
            </w:r>
          </w:p>
        </w:tc>
        <w:tc>
          <w:tcPr>
            <w:tcW w:w="311" w:type="dxa"/>
            <w:tcBorders>
              <w:bottom w:val="single" w:sz="4" w:space="0" w:color="000000"/>
            </w:tcBorders>
          </w:tcPr>
          <w:p w14:paraId="49EDD708" w14:textId="77777777" w:rsidR="00C441A2" w:rsidRDefault="003F76D0">
            <w:pPr>
              <w:pStyle w:val="TableParagraph"/>
              <w:spacing w:before="0" w:line="123" w:lineRule="exact"/>
              <w:ind w:left="116"/>
              <w:jc w:val="left"/>
              <w:rPr>
                <w:rFonts w:ascii="Arial"/>
                <w:sz w:val="11"/>
              </w:rPr>
            </w:pPr>
            <w:r>
              <w:rPr>
                <w:rFonts w:ascii="Arial"/>
                <w:sz w:val="11"/>
              </w:rPr>
              <w:t xml:space="preserve">12 </w:t>
            </w:r>
          </w:p>
        </w:tc>
        <w:tc>
          <w:tcPr>
            <w:tcW w:w="302" w:type="dxa"/>
            <w:tcBorders>
              <w:bottom w:val="single" w:sz="4" w:space="0" w:color="000000"/>
            </w:tcBorders>
          </w:tcPr>
          <w:p w14:paraId="49EDD709" w14:textId="77777777" w:rsidR="00C441A2" w:rsidRDefault="003F76D0">
            <w:pPr>
              <w:pStyle w:val="TableParagraph"/>
              <w:spacing w:before="0" w:line="123" w:lineRule="exact"/>
              <w:ind w:left="121"/>
              <w:jc w:val="left"/>
              <w:rPr>
                <w:rFonts w:ascii="Arial"/>
                <w:sz w:val="11"/>
              </w:rPr>
            </w:pPr>
            <w:r>
              <w:rPr>
                <w:rFonts w:ascii="Arial"/>
                <w:sz w:val="11"/>
              </w:rPr>
              <w:t xml:space="preserve">11 </w:t>
            </w:r>
          </w:p>
        </w:tc>
        <w:tc>
          <w:tcPr>
            <w:tcW w:w="332" w:type="dxa"/>
            <w:tcBorders>
              <w:bottom w:val="single" w:sz="4" w:space="0" w:color="000000"/>
            </w:tcBorders>
          </w:tcPr>
          <w:p w14:paraId="49EDD70A" w14:textId="77777777" w:rsidR="00C441A2" w:rsidRDefault="003F76D0">
            <w:pPr>
              <w:pStyle w:val="TableParagraph"/>
              <w:spacing w:before="0" w:line="123" w:lineRule="exact"/>
              <w:ind w:left="127"/>
              <w:jc w:val="left"/>
              <w:rPr>
                <w:rFonts w:ascii="Arial"/>
                <w:sz w:val="11"/>
              </w:rPr>
            </w:pPr>
            <w:r>
              <w:rPr>
                <w:rFonts w:ascii="Arial"/>
                <w:sz w:val="11"/>
              </w:rPr>
              <w:t xml:space="preserve">10 </w:t>
            </w:r>
          </w:p>
        </w:tc>
        <w:tc>
          <w:tcPr>
            <w:tcW w:w="295" w:type="dxa"/>
            <w:tcBorders>
              <w:bottom w:val="single" w:sz="4" w:space="0" w:color="000000"/>
            </w:tcBorders>
          </w:tcPr>
          <w:p w14:paraId="49EDD70B" w14:textId="77777777" w:rsidR="00C441A2" w:rsidRDefault="003F76D0">
            <w:pPr>
              <w:pStyle w:val="TableParagraph"/>
              <w:spacing w:before="0" w:line="123" w:lineRule="exact"/>
              <w:ind w:left="139"/>
              <w:jc w:val="left"/>
              <w:rPr>
                <w:rFonts w:ascii="Arial"/>
                <w:sz w:val="11"/>
              </w:rPr>
            </w:pPr>
            <w:r>
              <w:rPr>
                <w:rFonts w:ascii="Arial"/>
                <w:sz w:val="11"/>
              </w:rPr>
              <w:t xml:space="preserve">9 </w:t>
            </w:r>
          </w:p>
        </w:tc>
        <w:tc>
          <w:tcPr>
            <w:tcW w:w="310" w:type="dxa"/>
            <w:tcBorders>
              <w:bottom w:val="single" w:sz="4" w:space="0" w:color="000000"/>
            </w:tcBorders>
          </w:tcPr>
          <w:p w14:paraId="49EDD70C" w14:textId="77777777" w:rsidR="00C441A2" w:rsidRDefault="003F76D0">
            <w:pPr>
              <w:pStyle w:val="TableParagraph"/>
              <w:spacing w:before="0" w:line="123" w:lineRule="exact"/>
              <w:ind w:left="155"/>
              <w:jc w:val="left"/>
              <w:rPr>
                <w:rFonts w:ascii="Arial"/>
                <w:sz w:val="11"/>
              </w:rPr>
            </w:pPr>
            <w:r>
              <w:rPr>
                <w:rFonts w:ascii="Arial"/>
                <w:sz w:val="11"/>
              </w:rPr>
              <w:t xml:space="preserve">8 </w:t>
            </w:r>
          </w:p>
        </w:tc>
        <w:tc>
          <w:tcPr>
            <w:tcW w:w="310" w:type="dxa"/>
            <w:tcBorders>
              <w:bottom w:val="single" w:sz="4" w:space="0" w:color="000000"/>
            </w:tcBorders>
          </w:tcPr>
          <w:p w14:paraId="49EDD70D" w14:textId="77777777" w:rsidR="00C441A2" w:rsidRDefault="003F76D0">
            <w:pPr>
              <w:pStyle w:val="TableParagraph"/>
              <w:spacing w:before="0" w:line="123" w:lineRule="exact"/>
              <w:ind w:left="157"/>
              <w:jc w:val="left"/>
              <w:rPr>
                <w:rFonts w:ascii="Arial"/>
                <w:sz w:val="11"/>
              </w:rPr>
            </w:pPr>
            <w:r>
              <w:rPr>
                <w:rFonts w:ascii="Arial"/>
                <w:sz w:val="11"/>
              </w:rPr>
              <w:t xml:space="preserve">7 </w:t>
            </w:r>
          </w:p>
        </w:tc>
        <w:tc>
          <w:tcPr>
            <w:tcW w:w="311" w:type="dxa"/>
            <w:tcBorders>
              <w:bottom w:val="single" w:sz="4" w:space="0" w:color="000000"/>
            </w:tcBorders>
          </w:tcPr>
          <w:p w14:paraId="49EDD70E" w14:textId="77777777" w:rsidR="00C441A2" w:rsidRDefault="003F76D0">
            <w:pPr>
              <w:pStyle w:val="TableParagraph"/>
              <w:spacing w:before="0" w:line="123" w:lineRule="exact"/>
              <w:ind w:left="160"/>
              <w:jc w:val="left"/>
              <w:rPr>
                <w:rFonts w:ascii="Arial"/>
                <w:sz w:val="11"/>
              </w:rPr>
            </w:pPr>
            <w:r>
              <w:rPr>
                <w:rFonts w:ascii="Arial"/>
                <w:sz w:val="11"/>
              </w:rPr>
              <w:t xml:space="preserve">6 </w:t>
            </w:r>
          </w:p>
        </w:tc>
        <w:tc>
          <w:tcPr>
            <w:tcW w:w="310" w:type="dxa"/>
            <w:tcBorders>
              <w:bottom w:val="single" w:sz="4" w:space="0" w:color="000000"/>
            </w:tcBorders>
          </w:tcPr>
          <w:p w14:paraId="49EDD70F" w14:textId="77777777" w:rsidR="00C441A2" w:rsidRDefault="003F76D0">
            <w:pPr>
              <w:pStyle w:val="TableParagraph"/>
              <w:spacing w:before="0" w:line="123" w:lineRule="exact"/>
              <w:ind w:left="161"/>
              <w:jc w:val="left"/>
              <w:rPr>
                <w:rFonts w:ascii="Arial"/>
                <w:sz w:val="11"/>
              </w:rPr>
            </w:pPr>
            <w:r>
              <w:rPr>
                <w:rFonts w:ascii="Arial"/>
                <w:sz w:val="11"/>
              </w:rPr>
              <w:t xml:space="preserve">5 </w:t>
            </w:r>
          </w:p>
        </w:tc>
        <w:tc>
          <w:tcPr>
            <w:tcW w:w="311" w:type="dxa"/>
            <w:tcBorders>
              <w:bottom w:val="single" w:sz="4" w:space="0" w:color="000000"/>
            </w:tcBorders>
          </w:tcPr>
          <w:p w14:paraId="49EDD710" w14:textId="77777777" w:rsidR="00C441A2" w:rsidRDefault="003F76D0">
            <w:pPr>
              <w:pStyle w:val="TableParagraph"/>
              <w:spacing w:before="0" w:line="123" w:lineRule="exact"/>
              <w:ind w:left="163"/>
              <w:jc w:val="left"/>
              <w:rPr>
                <w:rFonts w:ascii="Arial"/>
                <w:sz w:val="11"/>
              </w:rPr>
            </w:pPr>
            <w:r>
              <w:rPr>
                <w:rFonts w:ascii="Arial"/>
                <w:sz w:val="11"/>
              </w:rPr>
              <w:t xml:space="preserve">4 </w:t>
            </w:r>
          </w:p>
        </w:tc>
        <w:tc>
          <w:tcPr>
            <w:tcW w:w="311" w:type="dxa"/>
            <w:tcBorders>
              <w:bottom w:val="single" w:sz="4" w:space="0" w:color="000000"/>
            </w:tcBorders>
          </w:tcPr>
          <w:p w14:paraId="49EDD711" w14:textId="77777777" w:rsidR="00C441A2" w:rsidRDefault="003F76D0">
            <w:pPr>
              <w:pStyle w:val="TableParagraph"/>
              <w:spacing w:before="0" w:line="123" w:lineRule="exact"/>
              <w:ind w:left="165"/>
              <w:jc w:val="left"/>
              <w:rPr>
                <w:rFonts w:ascii="Arial"/>
                <w:sz w:val="11"/>
              </w:rPr>
            </w:pPr>
            <w:r>
              <w:rPr>
                <w:rFonts w:ascii="Arial"/>
                <w:sz w:val="11"/>
              </w:rPr>
              <w:t xml:space="preserve">3 </w:t>
            </w:r>
          </w:p>
        </w:tc>
        <w:tc>
          <w:tcPr>
            <w:tcW w:w="312" w:type="dxa"/>
            <w:tcBorders>
              <w:bottom w:val="single" w:sz="4" w:space="0" w:color="000000"/>
            </w:tcBorders>
          </w:tcPr>
          <w:p w14:paraId="49EDD712" w14:textId="77777777" w:rsidR="00C441A2" w:rsidRDefault="003F76D0">
            <w:pPr>
              <w:pStyle w:val="TableParagraph"/>
              <w:spacing w:before="0" w:line="123" w:lineRule="exact"/>
              <w:ind w:left="166"/>
              <w:jc w:val="left"/>
              <w:rPr>
                <w:rFonts w:ascii="Arial"/>
                <w:sz w:val="11"/>
              </w:rPr>
            </w:pPr>
            <w:r>
              <w:rPr>
                <w:rFonts w:ascii="Arial"/>
                <w:sz w:val="11"/>
              </w:rPr>
              <w:t xml:space="preserve">2 </w:t>
            </w:r>
          </w:p>
        </w:tc>
        <w:tc>
          <w:tcPr>
            <w:tcW w:w="314" w:type="dxa"/>
            <w:tcBorders>
              <w:bottom w:val="single" w:sz="4" w:space="0" w:color="000000"/>
            </w:tcBorders>
          </w:tcPr>
          <w:p w14:paraId="49EDD713" w14:textId="77777777" w:rsidR="00C441A2" w:rsidRDefault="003F76D0">
            <w:pPr>
              <w:pStyle w:val="TableParagraph"/>
              <w:spacing w:before="0" w:line="123" w:lineRule="exact"/>
              <w:ind w:left="169"/>
              <w:jc w:val="left"/>
              <w:rPr>
                <w:rFonts w:ascii="Arial"/>
                <w:sz w:val="11"/>
              </w:rPr>
            </w:pPr>
            <w:r>
              <w:rPr>
                <w:rFonts w:ascii="Arial"/>
                <w:sz w:val="11"/>
              </w:rPr>
              <w:t xml:space="preserve">1 </w:t>
            </w:r>
          </w:p>
        </w:tc>
        <w:tc>
          <w:tcPr>
            <w:tcW w:w="314" w:type="dxa"/>
            <w:tcBorders>
              <w:bottom w:val="single" w:sz="4" w:space="0" w:color="000000"/>
            </w:tcBorders>
          </w:tcPr>
          <w:p w14:paraId="49EDD714" w14:textId="77777777" w:rsidR="00C441A2" w:rsidRDefault="003F76D0">
            <w:pPr>
              <w:pStyle w:val="TableParagraph"/>
              <w:spacing w:before="0" w:line="123" w:lineRule="exact"/>
              <w:ind w:left="170"/>
              <w:jc w:val="left"/>
              <w:rPr>
                <w:rFonts w:ascii="Arial"/>
                <w:sz w:val="11"/>
              </w:rPr>
            </w:pPr>
            <w:r>
              <w:rPr>
                <w:rFonts w:ascii="Arial"/>
                <w:sz w:val="11"/>
              </w:rPr>
              <w:t xml:space="preserve">0 </w:t>
            </w:r>
          </w:p>
        </w:tc>
      </w:tr>
      <w:tr w:rsidR="00C441A2" w14:paraId="49EDD71F" w14:textId="77777777">
        <w:trPr>
          <w:trHeight w:val="313"/>
        </w:trPr>
        <w:tc>
          <w:tcPr>
            <w:tcW w:w="310" w:type="dxa"/>
            <w:tcBorders>
              <w:top w:val="single" w:sz="4" w:space="0" w:color="000000"/>
              <w:left w:val="single" w:sz="4" w:space="0" w:color="000000"/>
              <w:bottom w:val="single" w:sz="4" w:space="0" w:color="000000"/>
              <w:right w:val="single" w:sz="4" w:space="0" w:color="000000"/>
            </w:tcBorders>
          </w:tcPr>
          <w:p w14:paraId="49EDD716" w14:textId="77777777" w:rsidR="00C441A2" w:rsidRDefault="003F76D0">
            <w:pPr>
              <w:pStyle w:val="TableParagraph"/>
              <w:ind w:left="9"/>
              <w:rPr>
                <w:sz w:val="18"/>
              </w:rPr>
            </w:pPr>
            <w:r>
              <w:rPr>
                <w:w w:val="99"/>
                <w:sz w:val="18"/>
              </w:rPr>
              <w:t xml:space="preserve">M </w:t>
            </w:r>
          </w:p>
        </w:tc>
        <w:tc>
          <w:tcPr>
            <w:tcW w:w="932" w:type="dxa"/>
            <w:gridSpan w:val="3"/>
            <w:tcBorders>
              <w:top w:val="single" w:sz="4" w:space="0" w:color="000000"/>
              <w:left w:val="single" w:sz="4" w:space="0" w:color="000000"/>
              <w:bottom w:val="single" w:sz="4" w:space="0" w:color="000000"/>
              <w:right w:val="single" w:sz="4" w:space="0" w:color="000000"/>
            </w:tcBorders>
          </w:tcPr>
          <w:p w14:paraId="49EDD717" w14:textId="77777777" w:rsidR="00C441A2" w:rsidRDefault="003F76D0">
            <w:pPr>
              <w:pStyle w:val="TableParagraph"/>
              <w:ind w:left="10"/>
              <w:rPr>
                <w:sz w:val="18"/>
              </w:rPr>
            </w:pPr>
            <w:r>
              <w:rPr>
                <w:sz w:val="18"/>
              </w:rPr>
              <w:t xml:space="preserve">0 </w:t>
            </w:r>
          </w:p>
        </w:tc>
        <w:tc>
          <w:tcPr>
            <w:tcW w:w="1246" w:type="dxa"/>
            <w:gridSpan w:val="4"/>
            <w:tcBorders>
              <w:top w:val="single" w:sz="4" w:space="0" w:color="000000"/>
              <w:left w:val="single" w:sz="4" w:space="0" w:color="000000"/>
              <w:bottom w:val="single" w:sz="4" w:space="0" w:color="000000"/>
              <w:right w:val="single" w:sz="4" w:space="0" w:color="000000"/>
            </w:tcBorders>
          </w:tcPr>
          <w:p w14:paraId="49EDD718" w14:textId="77777777" w:rsidR="00C441A2" w:rsidRDefault="003F76D0">
            <w:pPr>
              <w:pStyle w:val="TableParagraph"/>
              <w:ind w:left="500" w:right="484"/>
              <w:rPr>
                <w:sz w:val="18"/>
              </w:rPr>
            </w:pPr>
            <w:r>
              <w:rPr>
                <w:sz w:val="18"/>
              </w:rPr>
              <w:t xml:space="preserve">TS </w:t>
            </w:r>
          </w:p>
        </w:tc>
        <w:tc>
          <w:tcPr>
            <w:tcW w:w="1247" w:type="dxa"/>
            <w:gridSpan w:val="4"/>
            <w:tcBorders>
              <w:top w:val="single" w:sz="4" w:space="0" w:color="000000"/>
              <w:left w:val="single" w:sz="4" w:space="0" w:color="000000"/>
              <w:bottom w:val="single" w:sz="4" w:space="0" w:color="000000"/>
              <w:right w:val="single" w:sz="4" w:space="0" w:color="000000"/>
            </w:tcBorders>
          </w:tcPr>
          <w:p w14:paraId="49EDD719" w14:textId="77777777" w:rsidR="00C441A2" w:rsidRDefault="003F76D0">
            <w:pPr>
              <w:pStyle w:val="TableParagraph"/>
              <w:ind w:left="486" w:right="466"/>
              <w:rPr>
                <w:sz w:val="18"/>
              </w:rPr>
            </w:pPr>
            <w:r>
              <w:rPr>
                <w:sz w:val="18"/>
              </w:rPr>
              <w:t xml:space="preserve">TL </w:t>
            </w:r>
          </w:p>
        </w:tc>
        <w:tc>
          <w:tcPr>
            <w:tcW w:w="1247" w:type="dxa"/>
            <w:gridSpan w:val="4"/>
            <w:tcBorders>
              <w:top w:val="single" w:sz="4" w:space="0" w:color="000000"/>
              <w:left w:val="single" w:sz="4" w:space="0" w:color="000000"/>
              <w:bottom w:val="single" w:sz="4" w:space="0" w:color="000000"/>
              <w:right w:val="single" w:sz="4" w:space="0" w:color="000000"/>
            </w:tcBorders>
          </w:tcPr>
          <w:p w14:paraId="49EDD71A" w14:textId="77777777" w:rsidR="00C441A2" w:rsidRDefault="003F76D0">
            <w:pPr>
              <w:pStyle w:val="TableParagraph"/>
              <w:ind w:left="491" w:right="466"/>
              <w:rPr>
                <w:sz w:val="18"/>
              </w:rPr>
            </w:pPr>
            <w:r>
              <w:rPr>
                <w:sz w:val="18"/>
              </w:rPr>
              <w:t xml:space="preserve">TA </w:t>
            </w:r>
          </w:p>
        </w:tc>
        <w:tc>
          <w:tcPr>
            <w:tcW w:w="1241" w:type="dxa"/>
            <w:gridSpan w:val="4"/>
            <w:tcBorders>
              <w:top w:val="single" w:sz="4" w:space="0" w:color="000000"/>
              <w:left w:val="single" w:sz="4" w:space="0" w:color="000000"/>
              <w:bottom w:val="single" w:sz="4" w:space="0" w:color="000000"/>
              <w:right w:val="single" w:sz="4" w:space="0" w:color="000000"/>
            </w:tcBorders>
          </w:tcPr>
          <w:p w14:paraId="49EDD71B" w14:textId="77777777" w:rsidR="00C441A2" w:rsidRDefault="003F76D0">
            <w:pPr>
              <w:pStyle w:val="TableParagraph"/>
              <w:ind w:left="36"/>
              <w:rPr>
                <w:sz w:val="18"/>
              </w:rPr>
            </w:pPr>
            <w:r>
              <w:rPr>
                <w:sz w:val="18"/>
              </w:rPr>
              <w:t xml:space="preserve">0 </w:t>
            </w:r>
          </w:p>
        </w:tc>
        <w:tc>
          <w:tcPr>
            <w:tcW w:w="1239" w:type="dxa"/>
            <w:gridSpan w:val="4"/>
            <w:tcBorders>
              <w:top w:val="single" w:sz="4" w:space="0" w:color="000000"/>
              <w:left w:val="single" w:sz="4" w:space="0" w:color="000000"/>
              <w:bottom w:val="single" w:sz="4" w:space="0" w:color="000000"/>
              <w:right w:val="single" w:sz="4" w:space="0" w:color="000000"/>
            </w:tcBorders>
          </w:tcPr>
          <w:p w14:paraId="49EDD71C" w14:textId="77777777" w:rsidR="00C441A2" w:rsidRDefault="003F76D0">
            <w:pPr>
              <w:pStyle w:val="TableParagraph"/>
              <w:ind w:left="520" w:right="467"/>
              <w:rPr>
                <w:sz w:val="18"/>
              </w:rPr>
            </w:pPr>
            <w:r>
              <w:rPr>
                <w:sz w:val="18"/>
              </w:rPr>
              <w:t xml:space="preserve">SS </w:t>
            </w:r>
          </w:p>
        </w:tc>
        <w:tc>
          <w:tcPr>
            <w:tcW w:w="1242" w:type="dxa"/>
            <w:gridSpan w:val="4"/>
            <w:tcBorders>
              <w:top w:val="single" w:sz="4" w:space="0" w:color="000000"/>
              <w:left w:val="single" w:sz="4" w:space="0" w:color="000000"/>
              <w:bottom w:val="single" w:sz="4" w:space="0" w:color="000000"/>
              <w:right w:val="single" w:sz="4" w:space="0" w:color="000000"/>
            </w:tcBorders>
          </w:tcPr>
          <w:p w14:paraId="49EDD71D" w14:textId="77777777" w:rsidR="00C441A2" w:rsidRDefault="003F76D0">
            <w:pPr>
              <w:pStyle w:val="TableParagraph"/>
              <w:ind w:left="155" w:right="84"/>
              <w:rPr>
                <w:sz w:val="18"/>
              </w:rPr>
            </w:pPr>
            <w:r>
              <w:rPr>
                <w:sz w:val="18"/>
              </w:rPr>
              <w:t xml:space="preserve">SL </w:t>
            </w:r>
          </w:p>
        </w:tc>
        <w:tc>
          <w:tcPr>
            <w:tcW w:w="1251" w:type="dxa"/>
            <w:gridSpan w:val="4"/>
            <w:tcBorders>
              <w:top w:val="single" w:sz="4" w:space="0" w:color="000000"/>
              <w:left w:val="single" w:sz="4" w:space="0" w:color="000000"/>
              <w:bottom w:val="single" w:sz="4" w:space="0" w:color="000000"/>
              <w:right w:val="single" w:sz="4" w:space="0" w:color="000000"/>
            </w:tcBorders>
          </w:tcPr>
          <w:p w14:paraId="49EDD71E" w14:textId="77777777" w:rsidR="00C441A2" w:rsidRDefault="003F76D0">
            <w:pPr>
              <w:pStyle w:val="TableParagraph"/>
              <w:ind w:left="526" w:right="444"/>
              <w:rPr>
                <w:sz w:val="18"/>
              </w:rPr>
            </w:pPr>
            <w:r>
              <w:rPr>
                <w:sz w:val="18"/>
              </w:rPr>
              <w:t xml:space="preserve">The SA </w:t>
            </w:r>
          </w:p>
        </w:tc>
      </w:tr>
    </w:tbl>
    <w:p w14:paraId="49EDD720" w14:textId="77777777" w:rsidR="00C441A2" w:rsidRDefault="00C441A2">
      <w:pPr>
        <w:pStyle w:val="a3"/>
        <w:rPr>
          <w:b/>
          <w:sz w:val="22"/>
        </w:rPr>
      </w:pPr>
    </w:p>
    <w:p w14:paraId="49EDD721" w14:textId="77777777" w:rsidR="00C441A2" w:rsidRDefault="00C441A2">
      <w:pPr>
        <w:pStyle w:val="a3"/>
        <w:spacing w:before="1"/>
        <w:rPr>
          <w:b/>
          <w:sz w:val="28"/>
        </w:rPr>
      </w:pPr>
    </w:p>
    <w:p w14:paraId="49EDD722" w14:textId="77777777" w:rsidR="00C441A2" w:rsidRDefault="003F76D0">
      <w:pPr>
        <w:spacing w:after="23"/>
        <w:ind w:left="896" w:right="895"/>
        <w:jc w:val="center"/>
        <w:rPr>
          <w:b/>
          <w:sz w:val="21"/>
        </w:rPr>
      </w:pPr>
      <w:bookmarkStart w:id="457" w:name="_bookmark271"/>
      <w:bookmarkEnd w:id="457"/>
      <w:r>
        <w:rPr>
          <w:b/>
          <w:sz w:val="21"/>
        </w:rPr>
        <w:t xml:space="preserve"> Table 7-34 Config2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rsidRPr="000657D8" w14:paraId="49EDD728" w14:textId="77777777">
        <w:trPr>
          <w:trHeight w:val="312"/>
        </w:trPr>
        <w:tc>
          <w:tcPr>
            <w:tcW w:w="959" w:type="dxa"/>
            <w:tcBorders>
              <w:bottom w:val="double" w:sz="1" w:space="0" w:color="000000"/>
            </w:tcBorders>
          </w:tcPr>
          <w:p w14:paraId="49EDD723" w14:textId="77777777" w:rsidR="00C441A2" w:rsidRPr="000657D8" w:rsidRDefault="003F76D0">
            <w:pPr>
              <w:pStyle w:val="TableParagraph"/>
              <w:spacing w:before="21"/>
              <w:ind w:left="87" w:right="77"/>
              <w:rPr>
                <w:rFonts w:eastAsia="宋体"/>
                <w:b/>
                <w:sz w:val="21"/>
              </w:rPr>
            </w:pPr>
            <w:r w:rsidRPr="000657D8">
              <w:rPr>
                <w:rFonts w:eastAsia="宋体"/>
                <w:b/>
                <w:sz w:val="21"/>
              </w:rPr>
              <w:t xml:space="preserve">Domain name </w:t>
            </w:r>
          </w:p>
        </w:tc>
        <w:tc>
          <w:tcPr>
            <w:tcW w:w="709" w:type="dxa"/>
            <w:tcBorders>
              <w:bottom w:val="double" w:sz="1" w:space="0" w:color="000000"/>
            </w:tcBorders>
          </w:tcPr>
          <w:p w14:paraId="49EDD724" w14:textId="77777777" w:rsidR="00C441A2" w:rsidRPr="000657D8" w:rsidRDefault="003F76D0">
            <w:pPr>
              <w:pStyle w:val="TableParagraph"/>
              <w:spacing w:before="21"/>
              <w:ind w:left="7"/>
              <w:rPr>
                <w:rFonts w:eastAsia="宋体"/>
                <w:b/>
                <w:sz w:val="21"/>
              </w:rPr>
            </w:pPr>
            <w:r w:rsidRPr="000657D8">
              <w:rPr>
                <w:rFonts w:eastAsia="宋体"/>
                <w:b/>
                <w:w w:val="99"/>
                <w:sz w:val="21"/>
              </w:rPr>
              <w:t xml:space="preserve">position </w:t>
            </w:r>
          </w:p>
        </w:tc>
        <w:tc>
          <w:tcPr>
            <w:tcW w:w="6662" w:type="dxa"/>
            <w:tcBorders>
              <w:bottom w:val="double" w:sz="1" w:space="0" w:color="000000"/>
            </w:tcBorders>
          </w:tcPr>
          <w:p w14:paraId="49EDD725" w14:textId="77777777" w:rsidR="00C441A2" w:rsidRPr="000657D8" w:rsidRDefault="003F76D0">
            <w:pPr>
              <w:pStyle w:val="TableParagraph"/>
              <w:spacing w:before="21"/>
              <w:ind w:left="2832" w:right="2822"/>
              <w:rPr>
                <w:rFonts w:eastAsia="宋体"/>
                <w:b/>
                <w:sz w:val="21"/>
              </w:rPr>
            </w:pPr>
            <w:r w:rsidRPr="000657D8">
              <w:rPr>
                <w:rFonts w:eastAsia="宋体"/>
                <w:b/>
                <w:sz w:val="21"/>
              </w:rPr>
              <w:t xml:space="preserve">Functional description </w:t>
            </w:r>
          </w:p>
        </w:tc>
        <w:tc>
          <w:tcPr>
            <w:tcW w:w="709" w:type="dxa"/>
            <w:tcBorders>
              <w:bottom w:val="double" w:sz="1" w:space="0" w:color="000000"/>
            </w:tcBorders>
          </w:tcPr>
          <w:p w14:paraId="49EDD726" w14:textId="77777777" w:rsidR="00C441A2" w:rsidRPr="000657D8" w:rsidRDefault="003F76D0">
            <w:pPr>
              <w:pStyle w:val="TableParagraph"/>
              <w:spacing w:before="21"/>
              <w:ind w:left="93" w:right="84"/>
              <w:rPr>
                <w:rFonts w:eastAsia="宋体"/>
                <w:b/>
                <w:sz w:val="21"/>
              </w:rPr>
            </w:pPr>
            <w:r w:rsidRPr="000657D8">
              <w:rPr>
                <w:rFonts w:eastAsia="宋体"/>
                <w:b/>
                <w:sz w:val="21"/>
              </w:rPr>
              <w:t xml:space="preserve">Read/write </w:t>
            </w:r>
          </w:p>
        </w:tc>
        <w:tc>
          <w:tcPr>
            <w:tcW w:w="923" w:type="dxa"/>
            <w:tcBorders>
              <w:bottom w:val="double" w:sz="1" w:space="0" w:color="000000"/>
            </w:tcBorders>
          </w:tcPr>
          <w:p w14:paraId="49EDD727" w14:textId="77777777" w:rsidR="00C441A2" w:rsidRPr="000657D8" w:rsidRDefault="003F76D0">
            <w:pPr>
              <w:pStyle w:val="TableParagraph"/>
              <w:spacing w:before="21"/>
              <w:ind w:left="115" w:right="106"/>
              <w:rPr>
                <w:rFonts w:eastAsia="宋体"/>
                <w:b/>
                <w:sz w:val="21"/>
              </w:rPr>
            </w:pPr>
            <w:r w:rsidRPr="000657D8">
              <w:rPr>
                <w:rFonts w:eastAsia="宋体"/>
                <w:b/>
                <w:sz w:val="21"/>
              </w:rPr>
              <w:t xml:space="preserve">Reset value </w:t>
            </w:r>
          </w:p>
        </w:tc>
      </w:tr>
      <w:tr w:rsidR="00C441A2" w:rsidRPr="000657D8" w14:paraId="49EDD72E" w14:textId="77777777">
        <w:trPr>
          <w:trHeight w:val="312"/>
        </w:trPr>
        <w:tc>
          <w:tcPr>
            <w:tcW w:w="959" w:type="dxa"/>
            <w:tcBorders>
              <w:top w:val="double" w:sz="1" w:space="0" w:color="000000"/>
            </w:tcBorders>
          </w:tcPr>
          <w:p w14:paraId="49EDD729" w14:textId="77777777" w:rsidR="00C441A2" w:rsidRPr="000657D8" w:rsidRDefault="003F76D0">
            <w:pPr>
              <w:pStyle w:val="TableParagraph"/>
              <w:spacing w:before="51"/>
              <w:ind w:left="9"/>
              <w:rPr>
                <w:sz w:val="18"/>
              </w:rPr>
            </w:pPr>
            <w:r w:rsidRPr="000657D8">
              <w:rPr>
                <w:w w:val="99"/>
                <w:sz w:val="18"/>
              </w:rPr>
              <w:t xml:space="preserve">M </w:t>
            </w:r>
          </w:p>
        </w:tc>
        <w:tc>
          <w:tcPr>
            <w:tcW w:w="709" w:type="dxa"/>
            <w:tcBorders>
              <w:top w:val="double" w:sz="1" w:space="0" w:color="000000"/>
            </w:tcBorders>
          </w:tcPr>
          <w:p w14:paraId="49EDD72A" w14:textId="77777777" w:rsidR="00C441A2" w:rsidRPr="000657D8" w:rsidRDefault="003F76D0">
            <w:pPr>
              <w:pStyle w:val="TableParagraph"/>
              <w:spacing w:before="51"/>
              <w:ind w:left="93" w:right="85"/>
              <w:rPr>
                <w:sz w:val="18"/>
              </w:rPr>
            </w:pPr>
            <w:r w:rsidRPr="000657D8">
              <w:rPr>
                <w:sz w:val="18"/>
              </w:rPr>
              <w:t xml:space="preserve">31 </w:t>
            </w:r>
          </w:p>
        </w:tc>
        <w:tc>
          <w:tcPr>
            <w:tcW w:w="6662" w:type="dxa"/>
            <w:tcBorders>
              <w:top w:val="double" w:sz="1" w:space="0" w:color="000000"/>
            </w:tcBorders>
          </w:tcPr>
          <w:p w14:paraId="49EDD72B"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1 indicates that the Config3 register exists. </w:t>
            </w:r>
          </w:p>
        </w:tc>
        <w:tc>
          <w:tcPr>
            <w:tcW w:w="709" w:type="dxa"/>
            <w:tcBorders>
              <w:top w:val="double" w:sz="1" w:space="0" w:color="000000"/>
            </w:tcBorders>
          </w:tcPr>
          <w:p w14:paraId="49EDD72C" w14:textId="77777777" w:rsidR="00C441A2" w:rsidRPr="000657D8" w:rsidRDefault="003F76D0">
            <w:pPr>
              <w:pStyle w:val="TableParagraph"/>
              <w:spacing w:before="51"/>
              <w:ind w:left="10"/>
              <w:rPr>
                <w:sz w:val="18"/>
              </w:rPr>
            </w:pPr>
            <w:r w:rsidRPr="000657D8">
              <w:rPr>
                <w:sz w:val="18"/>
              </w:rPr>
              <w:t xml:space="preserve">R </w:t>
            </w:r>
          </w:p>
        </w:tc>
        <w:tc>
          <w:tcPr>
            <w:tcW w:w="923" w:type="dxa"/>
            <w:tcBorders>
              <w:top w:val="double" w:sz="1" w:space="0" w:color="000000"/>
            </w:tcBorders>
          </w:tcPr>
          <w:p w14:paraId="49EDD72D" w14:textId="77777777" w:rsidR="00C441A2" w:rsidRPr="000657D8" w:rsidRDefault="003F76D0">
            <w:pPr>
              <w:pStyle w:val="TableParagraph"/>
              <w:spacing w:before="51"/>
              <w:ind w:left="115" w:right="107"/>
              <w:rPr>
                <w:sz w:val="18"/>
              </w:rPr>
            </w:pPr>
            <w:r w:rsidRPr="000657D8">
              <w:rPr>
                <w:sz w:val="18"/>
              </w:rPr>
              <w:t xml:space="preserve">0 x1 </w:t>
            </w:r>
          </w:p>
        </w:tc>
      </w:tr>
      <w:tr w:rsidR="00C441A2" w:rsidRPr="000657D8" w14:paraId="49EDD734" w14:textId="77777777">
        <w:trPr>
          <w:trHeight w:val="311"/>
        </w:trPr>
        <w:tc>
          <w:tcPr>
            <w:tcW w:w="959" w:type="dxa"/>
          </w:tcPr>
          <w:p w14:paraId="49EDD72F" w14:textId="77777777" w:rsidR="00C441A2" w:rsidRPr="000657D8" w:rsidRDefault="003F76D0">
            <w:pPr>
              <w:pStyle w:val="TableParagraph"/>
              <w:ind w:left="9"/>
              <w:rPr>
                <w:sz w:val="18"/>
              </w:rPr>
            </w:pPr>
            <w:r w:rsidRPr="000657D8">
              <w:rPr>
                <w:sz w:val="18"/>
              </w:rPr>
              <w:t xml:space="preserve">0 </w:t>
            </w:r>
          </w:p>
        </w:tc>
        <w:tc>
          <w:tcPr>
            <w:tcW w:w="709" w:type="dxa"/>
          </w:tcPr>
          <w:p w14:paraId="49EDD730" w14:textId="77777777" w:rsidR="00C441A2" w:rsidRPr="000657D8" w:rsidRDefault="003F76D0">
            <w:pPr>
              <w:pStyle w:val="TableParagraph"/>
              <w:ind w:left="93" w:right="83"/>
              <w:rPr>
                <w:sz w:val="18"/>
              </w:rPr>
            </w:pPr>
            <w:r w:rsidRPr="000657D8">
              <w:rPr>
                <w:sz w:val="18"/>
              </w:rPr>
              <w:t xml:space="preserve">30.. 28 </w:t>
            </w:r>
          </w:p>
        </w:tc>
        <w:tc>
          <w:tcPr>
            <w:tcW w:w="6662" w:type="dxa"/>
          </w:tcPr>
          <w:p w14:paraId="49EDD731"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Read only is always 0. </w:t>
            </w:r>
          </w:p>
        </w:tc>
        <w:tc>
          <w:tcPr>
            <w:tcW w:w="709" w:type="dxa"/>
          </w:tcPr>
          <w:p w14:paraId="49EDD732" w14:textId="77777777" w:rsidR="00C441A2" w:rsidRPr="000657D8" w:rsidRDefault="003F76D0">
            <w:pPr>
              <w:pStyle w:val="TableParagraph"/>
              <w:ind w:left="10"/>
              <w:rPr>
                <w:sz w:val="18"/>
              </w:rPr>
            </w:pPr>
            <w:r w:rsidRPr="000657D8">
              <w:rPr>
                <w:sz w:val="18"/>
              </w:rPr>
              <w:t xml:space="preserve">0 </w:t>
            </w:r>
          </w:p>
        </w:tc>
        <w:tc>
          <w:tcPr>
            <w:tcW w:w="923" w:type="dxa"/>
          </w:tcPr>
          <w:p w14:paraId="49EDD733" w14:textId="77777777" w:rsidR="00C441A2" w:rsidRPr="000657D8" w:rsidRDefault="003F76D0">
            <w:pPr>
              <w:pStyle w:val="TableParagraph"/>
              <w:ind w:left="8"/>
              <w:rPr>
                <w:sz w:val="18"/>
              </w:rPr>
            </w:pPr>
            <w:r w:rsidRPr="000657D8">
              <w:rPr>
                <w:sz w:val="18"/>
              </w:rPr>
              <w:t xml:space="preserve">0 </w:t>
            </w:r>
          </w:p>
        </w:tc>
      </w:tr>
      <w:tr w:rsidR="00C441A2" w:rsidRPr="000657D8" w14:paraId="49EDD73A" w14:textId="77777777">
        <w:trPr>
          <w:trHeight w:val="311"/>
        </w:trPr>
        <w:tc>
          <w:tcPr>
            <w:tcW w:w="959" w:type="dxa"/>
          </w:tcPr>
          <w:p w14:paraId="49EDD735" w14:textId="77777777" w:rsidR="00C441A2" w:rsidRPr="000657D8" w:rsidRDefault="003F76D0">
            <w:pPr>
              <w:pStyle w:val="TableParagraph"/>
              <w:ind w:left="87" w:right="78"/>
              <w:rPr>
                <w:sz w:val="18"/>
              </w:rPr>
            </w:pPr>
            <w:r w:rsidRPr="000657D8">
              <w:rPr>
                <w:sz w:val="18"/>
              </w:rPr>
              <w:t xml:space="preserve">TS </w:t>
            </w:r>
          </w:p>
        </w:tc>
        <w:tc>
          <w:tcPr>
            <w:tcW w:w="709" w:type="dxa"/>
          </w:tcPr>
          <w:p w14:paraId="49EDD736" w14:textId="77777777" w:rsidR="00C441A2" w:rsidRPr="000657D8" w:rsidRDefault="003F76D0">
            <w:pPr>
              <w:pStyle w:val="TableParagraph"/>
              <w:ind w:left="93" w:right="83"/>
              <w:rPr>
                <w:sz w:val="18"/>
              </w:rPr>
            </w:pPr>
            <w:r w:rsidRPr="000657D8">
              <w:rPr>
                <w:sz w:val="18"/>
              </w:rPr>
              <w:t xml:space="preserve">27.. 24 </w:t>
            </w:r>
          </w:p>
        </w:tc>
        <w:tc>
          <w:tcPr>
            <w:tcW w:w="6662" w:type="dxa"/>
          </w:tcPr>
          <w:p w14:paraId="49EDD737"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2 indicates that v-Cache contains 256 rows per path. </w:t>
            </w:r>
          </w:p>
        </w:tc>
        <w:tc>
          <w:tcPr>
            <w:tcW w:w="709" w:type="dxa"/>
          </w:tcPr>
          <w:p w14:paraId="49EDD738" w14:textId="77777777" w:rsidR="00C441A2" w:rsidRPr="000657D8" w:rsidRDefault="003F76D0">
            <w:pPr>
              <w:pStyle w:val="TableParagraph"/>
              <w:ind w:left="9"/>
              <w:rPr>
                <w:sz w:val="18"/>
              </w:rPr>
            </w:pPr>
            <w:r w:rsidRPr="000657D8">
              <w:rPr>
                <w:sz w:val="18"/>
              </w:rPr>
              <w:t xml:space="preserve">R </w:t>
            </w:r>
          </w:p>
        </w:tc>
        <w:tc>
          <w:tcPr>
            <w:tcW w:w="923" w:type="dxa"/>
          </w:tcPr>
          <w:p w14:paraId="49EDD739" w14:textId="77777777" w:rsidR="00C441A2" w:rsidRPr="000657D8" w:rsidRDefault="003F76D0">
            <w:pPr>
              <w:pStyle w:val="TableParagraph"/>
              <w:ind w:left="115" w:right="107"/>
              <w:rPr>
                <w:sz w:val="18"/>
              </w:rPr>
            </w:pPr>
            <w:r w:rsidRPr="000657D8">
              <w:rPr>
                <w:sz w:val="18"/>
              </w:rPr>
              <w:t xml:space="preserve">0 x2 </w:t>
            </w:r>
          </w:p>
        </w:tc>
      </w:tr>
      <w:tr w:rsidR="00C441A2" w:rsidRPr="000657D8" w14:paraId="49EDD740" w14:textId="77777777">
        <w:trPr>
          <w:trHeight w:val="312"/>
        </w:trPr>
        <w:tc>
          <w:tcPr>
            <w:tcW w:w="959" w:type="dxa"/>
          </w:tcPr>
          <w:p w14:paraId="49EDD73B" w14:textId="77777777" w:rsidR="00C441A2" w:rsidRPr="000657D8" w:rsidRDefault="003F76D0">
            <w:pPr>
              <w:pStyle w:val="TableParagraph"/>
              <w:spacing w:before="51"/>
              <w:ind w:left="87" w:right="77"/>
              <w:rPr>
                <w:sz w:val="18"/>
              </w:rPr>
            </w:pPr>
            <w:r w:rsidRPr="000657D8">
              <w:rPr>
                <w:sz w:val="18"/>
              </w:rPr>
              <w:t xml:space="preserve">TL </w:t>
            </w:r>
          </w:p>
        </w:tc>
        <w:tc>
          <w:tcPr>
            <w:tcW w:w="709" w:type="dxa"/>
          </w:tcPr>
          <w:p w14:paraId="49EDD73C" w14:textId="77777777" w:rsidR="00C441A2" w:rsidRPr="000657D8" w:rsidRDefault="003F76D0">
            <w:pPr>
              <w:pStyle w:val="TableParagraph"/>
              <w:spacing w:before="51"/>
              <w:ind w:left="93" w:right="83"/>
              <w:rPr>
                <w:sz w:val="18"/>
              </w:rPr>
            </w:pPr>
            <w:r w:rsidRPr="000657D8">
              <w:rPr>
                <w:sz w:val="18"/>
              </w:rPr>
              <w:t xml:space="preserve">23.. 20 </w:t>
            </w:r>
          </w:p>
        </w:tc>
        <w:tc>
          <w:tcPr>
            <w:tcW w:w="6662" w:type="dxa"/>
          </w:tcPr>
          <w:p w14:paraId="49EDD73D"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5 indicates that v-Cache has a row length of 64 bytes. </w:t>
            </w:r>
          </w:p>
        </w:tc>
        <w:tc>
          <w:tcPr>
            <w:tcW w:w="709" w:type="dxa"/>
          </w:tcPr>
          <w:p w14:paraId="49EDD73E" w14:textId="77777777" w:rsidR="00C441A2" w:rsidRPr="000657D8" w:rsidRDefault="003F76D0">
            <w:pPr>
              <w:pStyle w:val="TableParagraph"/>
              <w:spacing w:before="51"/>
              <w:ind w:left="9"/>
              <w:rPr>
                <w:sz w:val="18"/>
              </w:rPr>
            </w:pPr>
            <w:r w:rsidRPr="000657D8">
              <w:rPr>
                <w:sz w:val="18"/>
              </w:rPr>
              <w:t xml:space="preserve">R </w:t>
            </w:r>
          </w:p>
        </w:tc>
        <w:tc>
          <w:tcPr>
            <w:tcW w:w="923" w:type="dxa"/>
          </w:tcPr>
          <w:p w14:paraId="49EDD73F" w14:textId="77777777" w:rsidR="00C441A2" w:rsidRPr="000657D8" w:rsidRDefault="003F76D0">
            <w:pPr>
              <w:pStyle w:val="TableParagraph"/>
              <w:spacing w:before="51"/>
              <w:ind w:left="115" w:right="107"/>
              <w:rPr>
                <w:sz w:val="18"/>
              </w:rPr>
            </w:pPr>
            <w:r w:rsidRPr="000657D8">
              <w:rPr>
                <w:sz w:val="18"/>
              </w:rPr>
              <w:t xml:space="preserve">0 x 5 </w:t>
            </w:r>
          </w:p>
        </w:tc>
      </w:tr>
      <w:tr w:rsidR="00C441A2" w:rsidRPr="000657D8" w14:paraId="49EDD746" w14:textId="77777777">
        <w:trPr>
          <w:trHeight w:val="311"/>
        </w:trPr>
        <w:tc>
          <w:tcPr>
            <w:tcW w:w="959" w:type="dxa"/>
          </w:tcPr>
          <w:p w14:paraId="49EDD741" w14:textId="77777777" w:rsidR="00C441A2" w:rsidRPr="000657D8" w:rsidRDefault="003F76D0">
            <w:pPr>
              <w:pStyle w:val="TableParagraph"/>
              <w:ind w:left="87" w:right="79"/>
              <w:rPr>
                <w:sz w:val="18"/>
              </w:rPr>
            </w:pPr>
            <w:r w:rsidRPr="000657D8">
              <w:rPr>
                <w:sz w:val="18"/>
              </w:rPr>
              <w:t xml:space="preserve">TA </w:t>
            </w:r>
          </w:p>
        </w:tc>
        <w:tc>
          <w:tcPr>
            <w:tcW w:w="709" w:type="dxa"/>
          </w:tcPr>
          <w:p w14:paraId="49EDD742" w14:textId="77777777" w:rsidR="00C441A2" w:rsidRPr="000657D8" w:rsidRDefault="003F76D0">
            <w:pPr>
              <w:pStyle w:val="TableParagraph"/>
              <w:ind w:left="93" w:right="83"/>
              <w:rPr>
                <w:sz w:val="18"/>
              </w:rPr>
            </w:pPr>
            <w:r w:rsidRPr="000657D8">
              <w:rPr>
                <w:sz w:val="18"/>
              </w:rPr>
              <w:t xml:space="preserve">19.. 16 </w:t>
            </w:r>
          </w:p>
        </w:tc>
        <w:tc>
          <w:tcPr>
            <w:tcW w:w="6662" w:type="dxa"/>
          </w:tcPr>
          <w:p w14:paraId="49EDD743"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15 indicates that the V-cache contains 16 channels. </w:t>
            </w:r>
          </w:p>
        </w:tc>
        <w:tc>
          <w:tcPr>
            <w:tcW w:w="709" w:type="dxa"/>
          </w:tcPr>
          <w:p w14:paraId="49EDD744" w14:textId="77777777" w:rsidR="00C441A2" w:rsidRPr="000657D8" w:rsidRDefault="003F76D0">
            <w:pPr>
              <w:pStyle w:val="TableParagraph"/>
              <w:ind w:left="9"/>
              <w:rPr>
                <w:sz w:val="18"/>
              </w:rPr>
            </w:pPr>
            <w:r w:rsidRPr="000657D8">
              <w:rPr>
                <w:sz w:val="18"/>
              </w:rPr>
              <w:t xml:space="preserve">R </w:t>
            </w:r>
          </w:p>
        </w:tc>
        <w:tc>
          <w:tcPr>
            <w:tcW w:w="923" w:type="dxa"/>
          </w:tcPr>
          <w:p w14:paraId="49EDD745" w14:textId="77777777" w:rsidR="00C441A2" w:rsidRPr="000657D8" w:rsidRDefault="003F76D0">
            <w:pPr>
              <w:pStyle w:val="TableParagraph"/>
              <w:ind w:left="115" w:right="108"/>
              <w:rPr>
                <w:sz w:val="18"/>
              </w:rPr>
            </w:pPr>
            <w:r w:rsidRPr="000657D8">
              <w:rPr>
                <w:sz w:val="18"/>
              </w:rPr>
              <w:t xml:space="preserve">0 xf </w:t>
            </w:r>
          </w:p>
        </w:tc>
      </w:tr>
      <w:tr w:rsidR="00C441A2" w:rsidRPr="000657D8" w14:paraId="49EDD74C" w14:textId="77777777">
        <w:trPr>
          <w:trHeight w:val="311"/>
        </w:trPr>
        <w:tc>
          <w:tcPr>
            <w:tcW w:w="959" w:type="dxa"/>
          </w:tcPr>
          <w:p w14:paraId="49EDD747" w14:textId="77777777" w:rsidR="00C441A2" w:rsidRPr="000657D8" w:rsidRDefault="003F76D0">
            <w:pPr>
              <w:pStyle w:val="TableParagraph"/>
              <w:ind w:left="9"/>
              <w:rPr>
                <w:sz w:val="18"/>
              </w:rPr>
            </w:pPr>
            <w:r w:rsidRPr="000657D8">
              <w:rPr>
                <w:sz w:val="18"/>
              </w:rPr>
              <w:t xml:space="preserve">0 </w:t>
            </w:r>
          </w:p>
        </w:tc>
        <w:tc>
          <w:tcPr>
            <w:tcW w:w="709" w:type="dxa"/>
          </w:tcPr>
          <w:p w14:paraId="49EDD748" w14:textId="77777777" w:rsidR="00C441A2" w:rsidRPr="000657D8" w:rsidRDefault="003F76D0">
            <w:pPr>
              <w:pStyle w:val="TableParagraph"/>
              <w:ind w:left="93" w:right="83"/>
              <w:rPr>
                <w:sz w:val="18"/>
              </w:rPr>
            </w:pPr>
            <w:r w:rsidRPr="000657D8">
              <w:rPr>
                <w:sz w:val="18"/>
              </w:rPr>
              <w:t xml:space="preserve">15.. 12 </w:t>
            </w:r>
          </w:p>
        </w:tc>
        <w:tc>
          <w:tcPr>
            <w:tcW w:w="6662" w:type="dxa"/>
          </w:tcPr>
          <w:p w14:paraId="49EDD749"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Read only is always 0. </w:t>
            </w:r>
          </w:p>
        </w:tc>
        <w:tc>
          <w:tcPr>
            <w:tcW w:w="709" w:type="dxa"/>
          </w:tcPr>
          <w:p w14:paraId="49EDD74A" w14:textId="77777777" w:rsidR="00C441A2" w:rsidRPr="000657D8" w:rsidRDefault="003F76D0">
            <w:pPr>
              <w:pStyle w:val="TableParagraph"/>
              <w:ind w:left="10"/>
              <w:rPr>
                <w:sz w:val="18"/>
              </w:rPr>
            </w:pPr>
            <w:r w:rsidRPr="000657D8">
              <w:rPr>
                <w:sz w:val="18"/>
              </w:rPr>
              <w:t xml:space="preserve">0 </w:t>
            </w:r>
          </w:p>
        </w:tc>
        <w:tc>
          <w:tcPr>
            <w:tcW w:w="923" w:type="dxa"/>
          </w:tcPr>
          <w:p w14:paraId="49EDD74B" w14:textId="77777777" w:rsidR="00C441A2" w:rsidRPr="000657D8" w:rsidRDefault="003F76D0">
            <w:pPr>
              <w:pStyle w:val="TableParagraph"/>
              <w:ind w:left="8"/>
              <w:rPr>
                <w:sz w:val="18"/>
              </w:rPr>
            </w:pPr>
            <w:r w:rsidRPr="000657D8">
              <w:rPr>
                <w:sz w:val="18"/>
              </w:rPr>
              <w:t xml:space="preserve">0 </w:t>
            </w:r>
          </w:p>
        </w:tc>
      </w:tr>
      <w:tr w:rsidR="00C441A2" w:rsidRPr="000657D8" w14:paraId="49EDD752" w14:textId="77777777">
        <w:trPr>
          <w:trHeight w:val="312"/>
        </w:trPr>
        <w:tc>
          <w:tcPr>
            <w:tcW w:w="959" w:type="dxa"/>
          </w:tcPr>
          <w:p w14:paraId="49EDD74D" w14:textId="77777777" w:rsidR="00C441A2" w:rsidRPr="000657D8" w:rsidRDefault="003F76D0">
            <w:pPr>
              <w:pStyle w:val="TableParagraph"/>
              <w:spacing w:before="51"/>
              <w:ind w:left="87" w:right="79"/>
              <w:rPr>
                <w:sz w:val="18"/>
              </w:rPr>
            </w:pPr>
            <w:r w:rsidRPr="000657D8">
              <w:rPr>
                <w:sz w:val="18"/>
              </w:rPr>
              <w:t xml:space="preserve">SS </w:t>
            </w:r>
          </w:p>
        </w:tc>
        <w:tc>
          <w:tcPr>
            <w:tcW w:w="709" w:type="dxa"/>
          </w:tcPr>
          <w:p w14:paraId="49EDD74E" w14:textId="77777777" w:rsidR="00C441A2" w:rsidRPr="000657D8" w:rsidRDefault="003F76D0">
            <w:pPr>
              <w:pStyle w:val="TableParagraph"/>
              <w:spacing w:before="51"/>
              <w:ind w:left="93" w:right="84"/>
              <w:rPr>
                <w:sz w:val="18"/>
              </w:rPr>
            </w:pPr>
            <w:r w:rsidRPr="000657D8">
              <w:rPr>
                <w:sz w:val="18"/>
              </w:rPr>
              <w:t xml:space="preserve">11.. 8 </w:t>
            </w:r>
          </w:p>
        </w:tc>
        <w:tc>
          <w:tcPr>
            <w:tcW w:w="6662" w:type="dxa"/>
          </w:tcPr>
          <w:p w14:paraId="49EDD74F"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4 indicates that S-Cache contains 1024 rows per path. </w:t>
            </w:r>
          </w:p>
        </w:tc>
        <w:tc>
          <w:tcPr>
            <w:tcW w:w="709" w:type="dxa"/>
          </w:tcPr>
          <w:p w14:paraId="49EDD750" w14:textId="77777777" w:rsidR="00C441A2" w:rsidRPr="000657D8" w:rsidRDefault="003F76D0">
            <w:pPr>
              <w:pStyle w:val="TableParagraph"/>
              <w:spacing w:before="51"/>
              <w:ind w:left="9"/>
              <w:rPr>
                <w:sz w:val="18"/>
              </w:rPr>
            </w:pPr>
            <w:r w:rsidRPr="000657D8">
              <w:rPr>
                <w:sz w:val="18"/>
              </w:rPr>
              <w:t xml:space="preserve">R </w:t>
            </w:r>
          </w:p>
        </w:tc>
        <w:tc>
          <w:tcPr>
            <w:tcW w:w="923" w:type="dxa"/>
          </w:tcPr>
          <w:p w14:paraId="49EDD751" w14:textId="77777777" w:rsidR="00C441A2" w:rsidRPr="000657D8" w:rsidRDefault="003F76D0">
            <w:pPr>
              <w:pStyle w:val="TableParagraph"/>
              <w:spacing w:before="51"/>
              <w:ind w:left="115" w:right="107"/>
              <w:rPr>
                <w:sz w:val="18"/>
              </w:rPr>
            </w:pPr>
            <w:r w:rsidRPr="000657D8">
              <w:rPr>
                <w:sz w:val="18"/>
              </w:rPr>
              <w:t xml:space="preserve">0 x4 </w:t>
            </w:r>
          </w:p>
        </w:tc>
      </w:tr>
      <w:tr w:rsidR="00C441A2" w:rsidRPr="000657D8" w14:paraId="49EDD758" w14:textId="77777777">
        <w:trPr>
          <w:trHeight w:val="311"/>
        </w:trPr>
        <w:tc>
          <w:tcPr>
            <w:tcW w:w="959" w:type="dxa"/>
          </w:tcPr>
          <w:p w14:paraId="49EDD753" w14:textId="77777777" w:rsidR="00C441A2" w:rsidRPr="000657D8" w:rsidRDefault="003F76D0">
            <w:pPr>
              <w:pStyle w:val="TableParagraph"/>
              <w:ind w:left="87" w:right="79"/>
              <w:rPr>
                <w:sz w:val="18"/>
              </w:rPr>
            </w:pPr>
            <w:r w:rsidRPr="000657D8">
              <w:rPr>
                <w:sz w:val="18"/>
              </w:rPr>
              <w:t xml:space="preserve">SL </w:t>
            </w:r>
          </w:p>
        </w:tc>
        <w:tc>
          <w:tcPr>
            <w:tcW w:w="709" w:type="dxa"/>
          </w:tcPr>
          <w:p w14:paraId="49EDD754" w14:textId="77777777" w:rsidR="00C441A2" w:rsidRPr="000657D8" w:rsidRDefault="003F76D0">
            <w:pPr>
              <w:pStyle w:val="TableParagraph"/>
              <w:ind w:left="93" w:right="82"/>
              <w:rPr>
                <w:sz w:val="18"/>
              </w:rPr>
            </w:pPr>
            <w:r w:rsidRPr="000657D8">
              <w:rPr>
                <w:sz w:val="18"/>
              </w:rPr>
              <w:t xml:space="preserve">7.. 4 </w:t>
            </w:r>
          </w:p>
        </w:tc>
        <w:tc>
          <w:tcPr>
            <w:tcW w:w="6662" w:type="dxa"/>
          </w:tcPr>
          <w:p w14:paraId="49EDD755"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5 indicates that s-Cache has a row length of 64 bytes. </w:t>
            </w:r>
          </w:p>
        </w:tc>
        <w:tc>
          <w:tcPr>
            <w:tcW w:w="709" w:type="dxa"/>
          </w:tcPr>
          <w:p w14:paraId="49EDD756" w14:textId="77777777" w:rsidR="00C441A2" w:rsidRPr="000657D8" w:rsidRDefault="003F76D0">
            <w:pPr>
              <w:pStyle w:val="TableParagraph"/>
              <w:ind w:left="10"/>
              <w:rPr>
                <w:sz w:val="18"/>
              </w:rPr>
            </w:pPr>
            <w:r w:rsidRPr="000657D8">
              <w:rPr>
                <w:sz w:val="18"/>
              </w:rPr>
              <w:t xml:space="preserve">R </w:t>
            </w:r>
          </w:p>
        </w:tc>
        <w:tc>
          <w:tcPr>
            <w:tcW w:w="923" w:type="dxa"/>
          </w:tcPr>
          <w:p w14:paraId="49EDD757" w14:textId="77777777" w:rsidR="00C441A2" w:rsidRPr="000657D8" w:rsidRDefault="003F76D0">
            <w:pPr>
              <w:pStyle w:val="TableParagraph"/>
              <w:ind w:left="115" w:right="107"/>
              <w:rPr>
                <w:sz w:val="18"/>
              </w:rPr>
            </w:pPr>
            <w:r w:rsidRPr="000657D8">
              <w:rPr>
                <w:sz w:val="18"/>
              </w:rPr>
              <w:t xml:space="preserve">0 x 5 </w:t>
            </w:r>
          </w:p>
        </w:tc>
      </w:tr>
      <w:tr w:rsidR="00C441A2" w:rsidRPr="000657D8" w14:paraId="49EDD75E" w14:textId="77777777">
        <w:trPr>
          <w:trHeight w:val="312"/>
        </w:trPr>
        <w:tc>
          <w:tcPr>
            <w:tcW w:w="959" w:type="dxa"/>
          </w:tcPr>
          <w:p w14:paraId="49EDD759" w14:textId="77777777" w:rsidR="00C441A2" w:rsidRPr="000657D8" w:rsidRDefault="003F76D0">
            <w:pPr>
              <w:pStyle w:val="TableParagraph"/>
              <w:ind w:left="86" w:right="80"/>
              <w:rPr>
                <w:sz w:val="18"/>
              </w:rPr>
            </w:pPr>
            <w:r w:rsidRPr="000657D8">
              <w:rPr>
                <w:sz w:val="18"/>
              </w:rPr>
              <w:t xml:space="preserve">The SA </w:t>
            </w:r>
          </w:p>
        </w:tc>
        <w:tc>
          <w:tcPr>
            <w:tcW w:w="709" w:type="dxa"/>
          </w:tcPr>
          <w:p w14:paraId="49EDD75A" w14:textId="77777777" w:rsidR="00C441A2" w:rsidRPr="000657D8" w:rsidRDefault="003F76D0">
            <w:pPr>
              <w:pStyle w:val="TableParagraph"/>
              <w:ind w:left="93" w:right="82"/>
              <w:rPr>
                <w:sz w:val="18"/>
              </w:rPr>
            </w:pPr>
            <w:r w:rsidRPr="000657D8">
              <w:rPr>
                <w:sz w:val="18"/>
              </w:rPr>
              <w:t xml:space="preserve">3.. 0 </w:t>
            </w:r>
          </w:p>
        </w:tc>
        <w:tc>
          <w:tcPr>
            <w:tcW w:w="6662" w:type="dxa"/>
          </w:tcPr>
          <w:p w14:paraId="49EDD75B"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15 indicates that S-cache contains 16 channels. </w:t>
            </w:r>
          </w:p>
        </w:tc>
        <w:tc>
          <w:tcPr>
            <w:tcW w:w="709" w:type="dxa"/>
          </w:tcPr>
          <w:p w14:paraId="49EDD75C" w14:textId="77777777" w:rsidR="00C441A2" w:rsidRPr="000657D8" w:rsidRDefault="003F76D0">
            <w:pPr>
              <w:pStyle w:val="TableParagraph"/>
              <w:ind w:left="9"/>
              <w:rPr>
                <w:sz w:val="18"/>
              </w:rPr>
            </w:pPr>
            <w:r w:rsidRPr="000657D8">
              <w:rPr>
                <w:sz w:val="18"/>
              </w:rPr>
              <w:t xml:space="preserve">R </w:t>
            </w:r>
          </w:p>
        </w:tc>
        <w:tc>
          <w:tcPr>
            <w:tcW w:w="923" w:type="dxa"/>
          </w:tcPr>
          <w:p w14:paraId="49EDD75D" w14:textId="77777777" w:rsidR="00C441A2" w:rsidRPr="000657D8" w:rsidRDefault="003F76D0">
            <w:pPr>
              <w:pStyle w:val="TableParagraph"/>
              <w:ind w:left="115" w:right="108"/>
              <w:rPr>
                <w:sz w:val="18"/>
              </w:rPr>
            </w:pPr>
            <w:r w:rsidRPr="000657D8">
              <w:rPr>
                <w:sz w:val="18"/>
              </w:rPr>
              <w:t xml:space="preserve">0 xf </w:t>
            </w:r>
          </w:p>
        </w:tc>
      </w:tr>
    </w:tbl>
    <w:p w14:paraId="49EDD75F" w14:textId="77777777" w:rsidR="00C441A2" w:rsidRDefault="00C441A2">
      <w:pPr>
        <w:rPr>
          <w:sz w:val="18"/>
        </w:rPr>
        <w:sectPr w:rsidR="00C441A2">
          <w:pgSz w:w="11910" w:h="16840"/>
          <w:pgMar w:top="1620" w:right="0" w:bottom="1380" w:left="0" w:header="890" w:footer="1195" w:gutter="0"/>
          <w:cols w:space="720"/>
        </w:sectPr>
      </w:pPr>
    </w:p>
    <w:p w14:paraId="49EDD760" w14:textId="77777777" w:rsidR="00C441A2" w:rsidRDefault="003F76D0">
      <w:pPr>
        <w:pStyle w:val="2"/>
        <w:numPr>
          <w:ilvl w:val="1"/>
          <w:numId w:val="5"/>
        </w:numPr>
        <w:tabs>
          <w:tab w:val="left" w:pos="1919"/>
          <w:tab w:val="left" w:pos="1920"/>
        </w:tabs>
        <w:ind w:left="1920" w:hanging="840"/>
      </w:pPr>
      <w:bookmarkStart w:id="458" w:name="7.31_Config3寄存器_(CP0_Register_16,_Select"/>
      <w:bookmarkEnd w:id="458"/>
      <w:r>
        <w:lastRenderedPageBreak/>
        <w:t xml:space="preserve"> </w:t>
      </w:r>
      <w:bookmarkStart w:id="459" w:name="_Toc44084327"/>
      <w:r>
        <w:t>Config3 Register (CP0 Register 16, Select 3)</w:t>
      </w:r>
      <w:bookmarkEnd w:id="459"/>
      <w:r>
        <w:t xml:space="preserve"> </w:t>
      </w:r>
    </w:p>
    <w:p w14:paraId="49EDD761"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Config3 register is used to provide some configuration information for the processor.  All fields in the Config3 register are read-only. </w:t>
      </w:r>
    </w:p>
    <w:p w14:paraId="49EDD762" w14:textId="77777777" w:rsidR="00C441A2" w:rsidRDefault="000C04CA" w:rsidP="004C5CEE">
      <w:pPr>
        <w:pStyle w:val="a3"/>
        <w:spacing w:before="281" w:line="278" w:lineRule="auto"/>
        <w:ind w:left="1079" w:right="1079" w:firstLine="420"/>
        <w:jc w:val="both"/>
      </w:pPr>
      <w:hyperlink w:anchor="_bookmark273" w:history="1">
        <w:r w:rsidR="003F76D0" w:rsidRPr="004C5CEE">
          <w:rPr>
            <w:rFonts w:ascii="Times New Roman" w:hAnsi="Times New Roman" w:cs="Times New Roman"/>
          </w:rPr>
          <w:t xml:space="preserve">Figure 7-33 illustrates the Config3 register format. </w:t>
        </w:r>
      </w:hyperlink>
      <w:hyperlink w:anchor="_bookmark274" w:history="1">
        <w:r w:rsidR="003F76D0" w:rsidRPr="004C5CEE">
          <w:rPr>
            <w:rFonts w:ascii="Times New Roman" w:hAnsi="Times New Roman" w:cs="Times New Roman"/>
          </w:rPr>
          <w:t xml:space="preserve"> Table 7-35 Table 7-32 Config register field description Describes each field of THE Config3 register. </w:t>
        </w:r>
      </w:hyperlink>
      <w:hyperlink w:anchor="_bookmark274" w:history="1"/>
    </w:p>
    <w:p w14:paraId="49EDD763" w14:textId="77777777" w:rsidR="00C441A2" w:rsidRDefault="00C441A2">
      <w:pPr>
        <w:pStyle w:val="a3"/>
        <w:rPr>
          <w:sz w:val="20"/>
        </w:rPr>
      </w:pPr>
    </w:p>
    <w:p w14:paraId="49EDD764" w14:textId="77777777" w:rsidR="00C441A2" w:rsidRDefault="00C441A2">
      <w:pPr>
        <w:pStyle w:val="a3"/>
        <w:spacing w:before="7"/>
        <w:rPr>
          <w:sz w:val="16"/>
        </w:rPr>
      </w:pPr>
    </w:p>
    <w:p w14:paraId="49EDD765" w14:textId="77777777" w:rsidR="00C441A2" w:rsidRDefault="003F76D0">
      <w:pPr>
        <w:pStyle w:val="4"/>
        <w:ind w:left="896"/>
      </w:pPr>
      <w:bookmarkStart w:id="460" w:name="_bookmark273"/>
      <w:bookmarkEnd w:id="460"/>
      <w:r>
        <w:t xml:space="preserve"> Figure 7-33 Config3 register format </w:t>
      </w:r>
    </w:p>
    <w:p w14:paraId="49EDD766" w14:textId="77777777" w:rsidR="00C441A2" w:rsidRDefault="00C441A2">
      <w:pPr>
        <w:pStyle w:val="a3"/>
        <w:spacing w:before="3"/>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
        <w:gridCol w:w="309"/>
        <w:gridCol w:w="311"/>
        <w:gridCol w:w="311"/>
        <w:gridCol w:w="311"/>
        <w:gridCol w:w="311"/>
        <w:gridCol w:w="312"/>
        <w:gridCol w:w="311"/>
        <w:gridCol w:w="311"/>
        <w:gridCol w:w="311"/>
        <w:gridCol w:w="311"/>
        <w:gridCol w:w="310"/>
        <w:gridCol w:w="311"/>
        <w:gridCol w:w="311"/>
        <w:gridCol w:w="310"/>
        <w:gridCol w:w="311"/>
        <w:gridCol w:w="310"/>
        <w:gridCol w:w="310"/>
        <w:gridCol w:w="310"/>
        <w:gridCol w:w="311"/>
        <w:gridCol w:w="310"/>
        <w:gridCol w:w="310"/>
        <w:gridCol w:w="310"/>
        <w:gridCol w:w="310"/>
        <w:gridCol w:w="310"/>
        <w:gridCol w:w="311"/>
        <w:gridCol w:w="310"/>
        <w:gridCol w:w="310"/>
        <w:gridCol w:w="311"/>
        <w:gridCol w:w="310"/>
        <w:gridCol w:w="315"/>
        <w:gridCol w:w="312"/>
      </w:tblGrid>
      <w:tr w:rsidR="00C441A2" w14:paraId="49EDD787" w14:textId="77777777">
        <w:trPr>
          <w:trHeight w:val="216"/>
        </w:trPr>
        <w:tc>
          <w:tcPr>
            <w:tcW w:w="310" w:type="dxa"/>
            <w:tcBorders>
              <w:top w:val="nil"/>
              <w:left w:val="nil"/>
              <w:right w:val="nil"/>
            </w:tcBorders>
          </w:tcPr>
          <w:p w14:paraId="49EDD767" w14:textId="77777777" w:rsidR="00C441A2" w:rsidRDefault="003F76D0">
            <w:pPr>
              <w:pStyle w:val="TableParagraph"/>
              <w:spacing w:before="0" w:line="123" w:lineRule="exact"/>
              <w:ind w:left="40" w:right="30"/>
              <w:rPr>
                <w:rFonts w:ascii="Arial"/>
                <w:sz w:val="11"/>
              </w:rPr>
            </w:pPr>
            <w:r>
              <w:rPr>
                <w:rFonts w:ascii="Arial"/>
                <w:sz w:val="11"/>
              </w:rPr>
              <w:t xml:space="preserve">31 </w:t>
            </w:r>
          </w:p>
        </w:tc>
        <w:tc>
          <w:tcPr>
            <w:tcW w:w="309" w:type="dxa"/>
            <w:tcBorders>
              <w:top w:val="nil"/>
              <w:left w:val="nil"/>
              <w:right w:val="nil"/>
            </w:tcBorders>
          </w:tcPr>
          <w:p w14:paraId="49EDD768" w14:textId="77777777" w:rsidR="00C441A2" w:rsidRDefault="003F76D0">
            <w:pPr>
              <w:pStyle w:val="TableParagraph"/>
              <w:spacing w:before="0" w:line="123" w:lineRule="exact"/>
              <w:ind w:left="98"/>
              <w:jc w:val="left"/>
              <w:rPr>
                <w:rFonts w:ascii="Arial"/>
                <w:sz w:val="11"/>
              </w:rPr>
            </w:pPr>
            <w:r>
              <w:rPr>
                <w:rFonts w:ascii="Arial"/>
                <w:sz w:val="11"/>
              </w:rPr>
              <w:t xml:space="preserve">30 </w:t>
            </w:r>
          </w:p>
        </w:tc>
        <w:tc>
          <w:tcPr>
            <w:tcW w:w="311" w:type="dxa"/>
            <w:tcBorders>
              <w:top w:val="nil"/>
              <w:left w:val="nil"/>
              <w:right w:val="nil"/>
            </w:tcBorders>
          </w:tcPr>
          <w:p w14:paraId="49EDD769" w14:textId="77777777" w:rsidR="00C441A2" w:rsidRDefault="003F76D0">
            <w:pPr>
              <w:pStyle w:val="TableParagraph"/>
              <w:spacing w:before="0" w:line="123" w:lineRule="exact"/>
              <w:ind w:left="99"/>
              <w:jc w:val="left"/>
              <w:rPr>
                <w:rFonts w:ascii="Arial"/>
                <w:sz w:val="11"/>
              </w:rPr>
            </w:pPr>
            <w:r>
              <w:rPr>
                <w:rFonts w:ascii="Arial"/>
                <w:sz w:val="11"/>
              </w:rPr>
              <w:t xml:space="preserve">29 </w:t>
            </w:r>
          </w:p>
        </w:tc>
        <w:tc>
          <w:tcPr>
            <w:tcW w:w="311" w:type="dxa"/>
            <w:tcBorders>
              <w:top w:val="nil"/>
              <w:left w:val="nil"/>
              <w:right w:val="nil"/>
            </w:tcBorders>
          </w:tcPr>
          <w:p w14:paraId="49EDD76A" w14:textId="77777777" w:rsidR="00C441A2" w:rsidRDefault="003F76D0">
            <w:pPr>
              <w:pStyle w:val="TableParagraph"/>
              <w:spacing w:before="0" w:line="123" w:lineRule="exact"/>
              <w:ind w:left="101"/>
              <w:jc w:val="left"/>
              <w:rPr>
                <w:rFonts w:ascii="Arial"/>
                <w:sz w:val="11"/>
              </w:rPr>
            </w:pPr>
            <w:r>
              <w:rPr>
                <w:rFonts w:ascii="Arial"/>
                <w:sz w:val="11"/>
              </w:rPr>
              <w:t xml:space="preserve">28 </w:t>
            </w:r>
          </w:p>
        </w:tc>
        <w:tc>
          <w:tcPr>
            <w:tcW w:w="311" w:type="dxa"/>
            <w:tcBorders>
              <w:top w:val="nil"/>
              <w:left w:val="nil"/>
              <w:right w:val="nil"/>
            </w:tcBorders>
          </w:tcPr>
          <w:p w14:paraId="49EDD76B" w14:textId="77777777" w:rsidR="00C441A2" w:rsidRDefault="003F76D0">
            <w:pPr>
              <w:pStyle w:val="TableParagraph"/>
              <w:spacing w:before="0" w:line="123" w:lineRule="exact"/>
              <w:ind w:left="78" w:right="63"/>
              <w:rPr>
                <w:rFonts w:ascii="Arial"/>
                <w:sz w:val="11"/>
              </w:rPr>
            </w:pPr>
            <w:r>
              <w:rPr>
                <w:rFonts w:ascii="Arial"/>
                <w:sz w:val="11"/>
              </w:rPr>
              <w:t xml:space="preserve">27 </w:t>
            </w:r>
          </w:p>
        </w:tc>
        <w:tc>
          <w:tcPr>
            <w:tcW w:w="311" w:type="dxa"/>
            <w:tcBorders>
              <w:top w:val="nil"/>
              <w:left w:val="nil"/>
              <w:right w:val="nil"/>
            </w:tcBorders>
          </w:tcPr>
          <w:p w14:paraId="49EDD76C" w14:textId="77777777" w:rsidR="00C441A2" w:rsidRDefault="003F76D0">
            <w:pPr>
              <w:pStyle w:val="TableParagraph"/>
              <w:spacing w:before="0" w:line="123" w:lineRule="exact"/>
              <w:ind w:left="78" w:right="61"/>
              <w:rPr>
                <w:rFonts w:ascii="Arial"/>
                <w:sz w:val="11"/>
              </w:rPr>
            </w:pPr>
            <w:r>
              <w:rPr>
                <w:rFonts w:ascii="Arial"/>
                <w:sz w:val="11"/>
              </w:rPr>
              <w:t xml:space="preserve">26 </w:t>
            </w:r>
          </w:p>
        </w:tc>
        <w:tc>
          <w:tcPr>
            <w:tcW w:w="312" w:type="dxa"/>
            <w:tcBorders>
              <w:top w:val="nil"/>
              <w:left w:val="nil"/>
              <w:right w:val="nil"/>
            </w:tcBorders>
          </w:tcPr>
          <w:p w14:paraId="49EDD76D" w14:textId="77777777" w:rsidR="00C441A2" w:rsidRDefault="003F76D0">
            <w:pPr>
              <w:pStyle w:val="TableParagraph"/>
              <w:spacing w:before="0" w:line="123" w:lineRule="exact"/>
              <w:ind w:left="74" w:right="56"/>
              <w:rPr>
                <w:rFonts w:ascii="Arial"/>
                <w:sz w:val="11"/>
              </w:rPr>
            </w:pPr>
            <w:r>
              <w:rPr>
                <w:rFonts w:ascii="Arial"/>
                <w:sz w:val="11"/>
              </w:rPr>
              <w:t xml:space="preserve">25 </w:t>
            </w:r>
          </w:p>
        </w:tc>
        <w:tc>
          <w:tcPr>
            <w:tcW w:w="311" w:type="dxa"/>
            <w:tcBorders>
              <w:top w:val="nil"/>
              <w:left w:val="nil"/>
              <w:right w:val="nil"/>
            </w:tcBorders>
          </w:tcPr>
          <w:p w14:paraId="49EDD76E" w14:textId="77777777" w:rsidR="00C441A2" w:rsidRDefault="003F76D0">
            <w:pPr>
              <w:pStyle w:val="TableParagraph"/>
              <w:spacing w:before="0" w:line="123" w:lineRule="exact"/>
              <w:ind w:left="78" w:right="56"/>
              <w:rPr>
                <w:rFonts w:ascii="Arial"/>
                <w:sz w:val="11"/>
              </w:rPr>
            </w:pPr>
            <w:r>
              <w:rPr>
                <w:rFonts w:ascii="Arial"/>
                <w:sz w:val="11"/>
              </w:rPr>
              <w:t xml:space="preserve">24 </w:t>
            </w:r>
          </w:p>
        </w:tc>
        <w:tc>
          <w:tcPr>
            <w:tcW w:w="311" w:type="dxa"/>
            <w:tcBorders>
              <w:top w:val="nil"/>
              <w:left w:val="nil"/>
              <w:right w:val="nil"/>
            </w:tcBorders>
          </w:tcPr>
          <w:p w14:paraId="49EDD76F" w14:textId="77777777" w:rsidR="00C441A2" w:rsidRDefault="003F76D0">
            <w:pPr>
              <w:pStyle w:val="TableParagraph"/>
              <w:spacing w:before="0" w:line="123" w:lineRule="exact"/>
              <w:ind w:left="106"/>
              <w:jc w:val="left"/>
              <w:rPr>
                <w:rFonts w:ascii="Arial"/>
                <w:sz w:val="11"/>
              </w:rPr>
            </w:pPr>
            <w:r>
              <w:rPr>
                <w:rFonts w:ascii="Arial"/>
                <w:sz w:val="11"/>
              </w:rPr>
              <w:t xml:space="preserve">23 </w:t>
            </w:r>
          </w:p>
        </w:tc>
        <w:tc>
          <w:tcPr>
            <w:tcW w:w="311" w:type="dxa"/>
            <w:tcBorders>
              <w:top w:val="nil"/>
              <w:left w:val="nil"/>
              <w:right w:val="nil"/>
            </w:tcBorders>
          </w:tcPr>
          <w:p w14:paraId="49EDD770" w14:textId="77777777" w:rsidR="00C441A2" w:rsidRDefault="003F76D0">
            <w:pPr>
              <w:pStyle w:val="TableParagraph"/>
              <w:spacing w:before="0" w:line="123" w:lineRule="exact"/>
              <w:ind w:left="107"/>
              <w:jc w:val="left"/>
              <w:rPr>
                <w:rFonts w:ascii="Arial"/>
                <w:sz w:val="11"/>
              </w:rPr>
            </w:pPr>
            <w:r>
              <w:rPr>
                <w:rFonts w:ascii="Arial"/>
                <w:sz w:val="11"/>
              </w:rPr>
              <w:t xml:space="preserve">22 </w:t>
            </w:r>
          </w:p>
        </w:tc>
        <w:tc>
          <w:tcPr>
            <w:tcW w:w="311" w:type="dxa"/>
            <w:tcBorders>
              <w:top w:val="nil"/>
              <w:left w:val="nil"/>
              <w:right w:val="nil"/>
            </w:tcBorders>
          </w:tcPr>
          <w:p w14:paraId="49EDD771" w14:textId="77777777" w:rsidR="00C441A2" w:rsidRDefault="003F76D0">
            <w:pPr>
              <w:pStyle w:val="TableParagraph"/>
              <w:spacing w:before="0" w:line="123" w:lineRule="exact"/>
              <w:ind w:left="109"/>
              <w:jc w:val="left"/>
              <w:rPr>
                <w:rFonts w:ascii="Arial"/>
                <w:sz w:val="11"/>
              </w:rPr>
            </w:pPr>
            <w:r>
              <w:rPr>
                <w:rFonts w:ascii="Arial"/>
                <w:sz w:val="11"/>
              </w:rPr>
              <w:t xml:space="preserve">21 </w:t>
            </w:r>
          </w:p>
        </w:tc>
        <w:tc>
          <w:tcPr>
            <w:tcW w:w="310" w:type="dxa"/>
            <w:tcBorders>
              <w:top w:val="nil"/>
              <w:left w:val="nil"/>
              <w:right w:val="nil"/>
            </w:tcBorders>
          </w:tcPr>
          <w:p w14:paraId="49EDD772" w14:textId="77777777" w:rsidR="00C441A2" w:rsidRDefault="003F76D0">
            <w:pPr>
              <w:pStyle w:val="TableParagraph"/>
              <w:spacing w:before="0" w:line="123" w:lineRule="exact"/>
              <w:ind w:left="110"/>
              <w:jc w:val="left"/>
              <w:rPr>
                <w:rFonts w:ascii="Arial"/>
                <w:sz w:val="11"/>
              </w:rPr>
            </w:pPr>
            <w:r>
              <w:rPr>
                <w:rFonts w:ascii="Arial"/>
                <w:sz w:val="11"/>
              </w:rPr>
              <w:t xml:space="preserve">20 </w:t>
            </w:r>
          </w:p>
        </w:tc>
        <w:tc>
          <w:tcPr>
            <w:tcW w:w="311" w:type="dxa"/>
            <w:tcBorders>
              <w:top w:val="nil"/>
              <w:left w:val="nil"/>
              <w:right w:val="nil"/>
            </w:tcBorders>
          </w:tcPr>
          <w:p w14:paraId="49EDD773" w14:textId="77777777" w:rsidR="00C441A2" w:rsidRDefault="003F76D0">
            <w:pPr>
              <w:pStyle w:val="TableParagraph"/>
              <w:spacing w:before="0" w:line="123" w:lineRule="exact"/>
              <w:ind w:left="112"/>
              <w:jc w:val="left"/>
              <w:rPr>
                <w:rFonts w:ascii="Arial"/>
                <w:sz w:val="11"/>
              </w:rPr>
            </w:pPr>
            <w:r>
              <w:rPr>
                <w:rFonts w:ascii="Arial"/>
                <w:sz w:val="11"/>
              </w:rPr>
              <w:t xml:space="preserve">19 </w:t>
            </w:r>
          </w:p>
        </w:tc>
        <w:tc>
          <w:tcPr>
            <w:tcW w:w="311" w:type="dxa"/>
            <w:tcBorders>
              <w:top w:val="nil"/>
              <w:left w:val="nil"/>
              <w:right w:val="nil"/>
            </w:tcBorders>
          </w:tcPr>
          <w:p w14:paraId="49EDD774" w14:textId="77777777" w:rsidR="00C441A2" w:rsidRDefault="003F76D0">
            <w:pPr>
              <w:pStyle w:val="TableParagraph"/>
              <w:spacing w:before="0" w:line="123" w:lineRule="exact"/>
              <w:ind w:left="114"/>
              <w:jc w:val="left"/>
              <w:rPr>
                <w:rFonts w:ascii="Arial"/>
                <w:sz w:val="11"/>
              </w:rPr>
            </w:pPr>
            <w:r>
              <w:rPr>
                <w:rFonts w:ascii="Arial"/>
                <w:sz w:val="11"/>
              </w:rPr>
              <w:t xml:space="preserve">18 </w:t>
            </w:r>
          </w:p>
        </w:tc>
        <w:tc>
          <w:tcPr>
            <w:tcW w:w="310" w:type="dxa"/>
            <w:tcBorders>
              <w:top w:val="nil"/>
              <w:left w:val="nil"/>
              <w:right w:val="nil"/>
            </w:tcBorders>
          </w:tcPr>
          <w:p w14:paraId="49EDD775" w14:textId="77777777" w:rsidR="00C441A2" w:rsidRDefault="003F76D0">
            <w:pPr>
              <w:pStyle w:val="TableParagraph"/>
              <w:spacing w:before="0" w:line="123" w:lineRule="exact"/>
              <w:ind w:left="115"/>
              <w:jc w:val="left"/>
              <w:rPr>
                <w:rFonts w:ascii="Arial"/>
                <w:sz w:val="11"/>
              </w:rPr>
            </w:pPr>
            <w:r>
              <w:rPr>
                <w:rFonts w:ascii="Arial"/>
                <w:sz w:val="11"/>
              </w:rPr>
              <w:t xml:space="preserve">17 </w:t>
            </w:r>
          </w:p>
        </w:tc>
        <w:tc>
          <w:tcPr>
            <w:tcW w:w="311" w:type="dxa"/>
            <w:tcBorders>
              <w:top w:val="nil"/>
              <w:left w:val="nil"/>
              <w:right w:val="nil"/>
            </w:tcBorders>
          </w:tcPr>
          <w:p w14:paraId="49EDD776" w14:textId="77777777" w:rsidR="00C441A2" w:rsidRDefault="003F76D0">
            <w:pPr>
              <w:pStyle w:val="TableParagraph"/>
              <w:spacing w:before="0" w:line="123" w:lineRule="exact"/>
              <w:ind w:right="68"/>
              <w:jc w:val="right"/>
              <w:rPr>
                <w:rFonts w:ascii="Arial"/>
                <w:sz w:val="11"/>
              </w:rPr>
            </w:pPr>
            <w:r>
              <w:rPr>
                <w:rFonts w:ascii="Arial"/>
                <w:sz w:val="11"/>
              </w:rPr>
              <w:t xml:space="preserve">16 </w:t>
            </w:r>
          </w:p>
        </w:tc>
        <w:tc>
          <w:tcPr>
            <w:tcW w:w="310" w:type="dxa"/>
            <w:tcBorders>
              <w:top w:val="nil"/>
              <w:left w:val="nil"/>
              <w:right w:val="nil"/>
            </w:tcBorders>
          </w:tcPr>
          <w:p w14:paraId="49EDD777" w14:textId="77777777" w:rsidR="00C441A2" w:rsidRDefault="003F76D0">
            <w:pPr>
              <w:pStyle w:val="TableParagraph"/>
              <w:spacing w:before="0" w:line="123" w:lineRule="exact"/>
              <w:ind w:left="120"/>
              <w:jc w:val="left"/>
              <w:rPr>
                <w:rFonts w:ascii="Arial"/>
                <w:sz w:val="11"/>
              </w:rPr>
            </w:pPr>
            <w:r>
              <w:rPr>
                <w:rFonts w:ascii="Arial"/>
                <w:sz w:val="11"/>
              </w:rPr>
              <w:t xml:space="preserve">15 </w:t>
            </w:r>
          </w:p>
        </w:tc>
        <w:tc>
          <w:tcPr>
            <w:tcW w:w="310" w:type="dxa"/>
            <w:tcBorders>
              <w:top w:val="nil"/>
              <w:left w:val="nil"/>
              <w:right w:val="nil"/>
            </w:tcBorders>
          </w:tcPr>
          <w:p w14:paraId="49EDD778" w14:textId="77777777" w:rsidR="00C441A2" w:rsidRDefault="003F76D0">
            <w:pPr>
              <w:pStyle w:val="TableParagraph"/>
              <w:spacing w:before="0" w:line="123" w:lineRule="exact"/>
              <w:ind w:left="122"/>
              <w:jc w:val="left"/>
              <w:rPr>
                <w:rFonts w:ascii="Arial"/>
                <w:sz w:val="11"/>
              </w:rPr>
            </w:pPr>
            <w:r>
              <w:rPr>
                <w:rFonts w:ascii="Arial"/>
                <w:sz w:val="11"/>
              </w:rPr>
              <w:t xml:space="preserve">14 </w:t>
            </w:r>
          </w:p>
        </w:tc>
        <w:tc>
          <w:tcPr>
            <w:tcW w:w="310" w:type="dxa"/>
            <w:tcBorders>
              <w:top w:val="nil"/>
              <w:left w:val="nil"/>
              <w:right w:val="nil"/>
            </w:tcBorders>
          </w:tcPr>
          <w:p w14:paraId="49EDD779" w14:textId="77777777" w:rsidR="00C441A2" w:rsidRDefault="003F76D0">
            <w:pPr>
              <w:pStyle w:val="TableParagraph"/>
              <w:spacing w:before="0" w:line="123" w:lineRule="exact"/>
              <w:ind w:left="124"/>
              <w:jc w:val="left"/>
              <w:rPr>
                <w:rFonts w:ascii="Arial"/>
                <w:sz w:val="11"/>
              </w:rPr>
            </w:pPr>
            <w:r>
              <w:rPr>
                <w:rFonts w:ascii="Arial"/>
                <w:sz w:val="11"/>
              </w:rPr>
              <w:t xml:space="preserve">13 </w:t>
            </w:r>
          </w:p>
        </w:tc>
        <w:tc>
          <w:tcPr>
            <w:tcW w:w="311" w:type="dxa"/>
            <w:tcBorders>
              <w:top w:val="nil"/>
              <w:left w:val="nil"/>
              <w:right w:val="nil"/>
            </w:tcBorders>
          </w:tcPr>
          <w:p w14:paraId="49EDD77A" w14:textId="77777777" w:rsidR="00C441A2" w:rsidRDefault="003F76D0">
            <w:pPr>
              <w:pStyle w:val="TableParagraph"/>
              <w:spacing w:before="0" w:line="123" w:lineRule="exact"/>
              <w:ind w:left="126"/>
              <w:jc w:val="left"/>
              <w:rPr>
                <w:rFonts w:ascii="Arial"/>
                <w:sz w:val="11"/>
              </w:rPr>
            </w:pPr>
            <w:r>
              <w:rPr>
                <w:rFonts w:ascii="Arial"/>
                <w:sz w:val="11"/>
              </w:rPr>
              <w:t xml:space="preserve">12 </w:t>
            </w:r>
          </w:p>
        </w:tc>
        <w:tc>
          <w:tcPr>
            <w:tcW w:w="310" w:type="dxa"/>
            <w:tcBorders>
              <w:top w:val="nil"/>
              <w:left w:val="nil"/>
              <w:right w:val="nil"/>
            </w:tcBorders>
          </w:tcPr>
          <w:p w14:paraId="49EDD77B" w14:textId="77777777" w:rsidR="00C441A2" w:rsidRDefault="003F76D0">
            <w:pPr>
              <w:pStyle w:val="TableParagraph"/>
              <w:spacing w:before="0" w:line="123" w:lineRule="exact"/>
              <w:ind w:left="131"/>
              <w:jc w:val="left"/>
              <w:rPr>
                <w:rFonts w:ascii="Arial"/>
                <w:sz w:val="11"/>
              </w:rPr>
            </w:pPr>
            <w:r>
              <w:rPr>
                <w:rFonts w:ascii="Arial"/>
                <w:sz w:val="11"/>
              </w:rPr>
              <w:t xml:space="preserve">11 </w:t>
            </w:r>
          </w:p>
        </w:tc>
        <w:tc>
          <w:tcPr>
            <w:tcW w:w="310" w:type="dxa"/>
            <w:tcBorders>
              <w:top w:val="nil"/>
              <w:left w:val="nil"/>
              <w:right w:val="nil"/>
            </w:tcBorders>
          </w:tcPr>
          <w:p w14:paraId="49EDD77C" w14:textId="77777777" w:rsidR="00C441A2" w:rsidRDefault="003F76D0">
            <w:pPr>
              <w:pStyle w:val="TableParagraph"/>
              <w:spacing w:before="0" w:line="123" w:lineRule="exact"/>
              <w:ind w:left="129"/>
              <w:jc w:val="left"/>
              <w:rPr>
                <w:rFonts w:ascii="Arial"/>
                <w:sz w:val="11"/>
              </w:rPr>
            </w:pPr>
            <w:r>
              <w:rPr>
                <w:rFonts w:ascii="Arial"/>
                <w:sz w:val="11"/>
              </w:rPr>
              <w:t xml:space="preserve">10 </w:t>
            </w:r>
          </w:p>
        </w:tc>
        <w:tc>
          <w:tcPr>
            <w:tcW w:w="310" w:type="dxa"/>
            <w:tcBorders>
              <w:top w:val="nil"/>
              <w:left w:val="nil"/>
              <w:right w:val="nil"/>
            </w:tcBorders>
          </w:tcPr>
          <w:p w14:paraId="49EDD77D" w14:textId="77777777" w:rsidR="00C441A2" w:rsidRDefault="003F76D0">
            <w:pPr>
              <w:pStyle w:val="TableParagraph"/>
              <w:spacing w:before="0" w:line="123" w:lineRule="exact"/>
              <w:ind w:left="163"/>
              <w:jc w:val="left"/>
              <w:rPr>
                <w:rFonts w:ascii="Arial"/>
                <w:sz w:val="11"/>
              </w:rPr>
            </w:pPr>
            <w:r>
              <w:rPr>
                <w:rFonts w:ascii="Arial"/>
                <w:sz w:val="11"/>
              </w:rPr>
              <w:t xml:space="preserve">9 </w:t>
            </w:r>
          </w:p>
        </w:tc>
        <w:tc>
          <w:tcPr>
            <w:tcW w:w="310" w:type="dxa"/>
            <w:tcBorders>
              <w:top w:val="nil"/>
              <w:left w:val="nil"/>
              <w:right w:val="nil"/>
            </w:tcBorders>
          </w:tcPr>
          <w:p w14:paraId="49EDD77E" w14:textId="77777777" w:rsidR="00C441A2" w:rsidRDefault="003F76D0">
            <w:pPr>
              <w:pStyle w:val="TableParagraph"/>
              <w:spacing w:before="0" w:line="123" w:lineRule="exact"/>
              <w:ind w:left="164"/>
              <w:jc w:val="left"/>
              <w:rPr>
                <w:rFonts w:ascii="Arial"/>
                <w:sz w:val="11"/>
              </w:rPr>
            </w:pPr>
            <w:r>
              <w:rPr>
                <w:rFonts w:ascii="Arial"/>
                <w:sz w:val="11"/>
              </w:rPr>
              <w:t xml:space="preserve">8 </w:t>
            </w:r>
          </w:p>
        </w:tc>
        <w:tc>
          <w:tcPr>
            <w:tcW w:w="310" w:type="dxa"/>
            <w:tcBorders>
              <w:top w:val="nil"/>
              <w:left w:val="nil"/>
              <w:right w:val="nil"/>
            </w:tcBorders>
          </w:tcPr>
          <w:p w14:paraId="49EDD77F" w14:textId="77777777" w:rsidR="00C441A2" w:rsidRDefault="003F76D0">
            <w:pPr>
              <w:pStyle w:val="TableParagraph"/>
              <w:spacing w:before="0" w:line="123" w:lineRule="exact"/>
              <w:ind w:left="166"/>
              <w:jc w:val="left"/>
              <w:rPr>
                <w:rFonts w:ascii="Arial"/>
                <w:sz w:val="11"/>
              </w:rPr>
            </w:pPr>
            <w:r>
              <w:rPr>
                <w:rFonts w:ascii="Arial"/>
                <w:sz w:val="11"/>
              </w:rPr>
              <w:t xml:space="preserve">7 </w:t>
            </w:r>
          </w:p>
        </w:tc>
        <w:tc>
          <w:tcPr>
            <w:tcW w:w="311" w:type="dxa"/>
            <w:tcBorders>
              <w:top w:val="nil"/>
              <w:left w:val="nil"/>
              <w:right w:val="nil"/>
            </w:tcBorders>
          </w:tcPr>
          <w:p w14:paraId="49EDD780" w14:textId="77777777" w:rsidR="00C441A2" w:rsidRDefault="003F76D0">
            <w:pPr>
              <w:pStyle w:val="TableParagraph"/>
              <w:spacing w:before="0" w:line="123" w:lineRule="exact"/>
              <w:ind w:left="169"/>
              <w:jc w:val="left"/>
              <w:rPr>
                <w:rFonts w:ascii="Arial"/>
                <w:sz w:val="11"/>
              </w:rPr>
            </w:pPr>
            <w:r>
              <w:rPr>
                <w:rFonts w:ascii="Arial"/>
                <w:sz w:val="11"/>
              </w:rPr>
              <w:t xml:space="preserve">6 </w:t>
            </w:r>
          </w:p>
        </w:tc>
        <w:tc>
          <w:tcPr>
            <w:tcW w:w="310" w:type="dxa"/>
            <w:tcBorders>
              <w:top w:val="nil"/>
              <w:left w:val="nil"/>
              <w:right w:val="nil"/>
            </w:tcBorders>
          </w:tcPr>
          <w:p w14:paraId="49EDD781" w14:textId="77777777" w:rsidR="00C441A2" w:rsidRDefault="003F76D0">
            <w:pPr>
              <w:pStyle w:val="TableParagraph"/>
              <w:spacing w:before="0" w:line="123" w:lineRule="exact"/>
              <w:ind w:left="170"/>
              <w:jc w:val="left"/>
              <w:rPr>
                <w:rFonts w:ascii="Arial"/>
                <w:sz w:val="11"/>
              </w:rPr>
            </w:pPr>
            <w:r>
              <w:rPr>
                <w:rFonts w:ascii="Arial"/>
                <w:sz w:val="11"/>
              </w:rPr>
              <w:t xml:space="preserve">5 </w:t>
            </w:r>
          </w:p>
        </w:tc>
        <w:tc>
          <w:tcPr>
            <w:tcW w:w="310" w:type="dxa"/>
            <w:tcBorders>
              <w:top w:val="nil"/>
              <w:left w:val="nil"/>
              <w:right w:val="nil"/>
            </w:tcBorders>
          </w:tcPr>
          <w:p w14:paraId="49EDD782" w14:textId="77777777" w:rsidR="00C441A2" w:rsidRDefault="003F76D0">
            <w:pPr>
              <w:pStyle w:val="TableParagraph"/>
              <w:spacing w:before="0" w:line="123" w:lineRule="exact"/>
              <w:ind w:left="96"/>
              <w:rPr>
                <w:rFonts w:ascii="Arial"/>
                <w:sz w:val="11"/>
              </w:rPr>
            </w:pPr>
            <w:r>
              <w:rPr>
                <w:rFonts w:ascii="Arial"/>
                <w:sz w:val="11"/>
              </w:rPr>
              <w:t xml:space="preserve">4 </w:t>
            </w:r>
          </w:p>
        </w:tc>
        <w:tc>
          <w:tcPr>
            <w:tcW w:w="311" w:type="dxa"/>
            <w:tcBorders>
              <w:top w:val="nil"/>
              <w:left w:val="nil"/>
              <w:right w:val="nil"/>
            </w:tcBorders>
          </w:tcPr>
          <w:p w14:paraId="49EDD783" w14:textId="77777777" w:rsidR="00C441A2" w:rsidRDefault="003F76D0">
            <w:pPr>
              <w:pStyle w:val="TableParagraph"/>
              <w:spacing w:before="0" w:line="123" w:lineRule="exact"/>
              <w:ind w:left="175"/>
              <w:jc w:val="left"/>
              <w:rPr>
                <w:rFonts w:ascii="Arial"/>
                <w:sz w:val="11"/>
              </w:rPr>
            </w:pPr>
            <w:r>
              <w:rPr>
                <w:rFonts w:ascii="Arial"/>
                <w:sz w:val="11"/>
              </w:rPr>
              <w:t xml:space="preserve">3 </w:t>
            </w:r>
          </w:p>
        </w:tc>
        <w:tc>
          <w:tcPr>
            <w:tcW w:w="310" w:type="dxa"/>
            <w:tcBorders>
              <w:top w:val="nil"/>
              <w:left w:val="nil"/>
              <w:right w:val="nil"/>
            </w:tcBorders>
          </w:tcPr>
          <w:p w14:paraId="49EDD784" w14:textId="77777777" w:rsidR="00C441A2" w:rsidRDefault="003F76D0">
            <w:pPr>
              <w:pStyle w:val="TableParagraph"/>
              <w:spacing w:before="0" w:line="123" w:lineRule="exact"/>
              <w:ind w:left="104"/>
              <w:rPr>
                <w:rFonts w:ascii="Arial"/>
                <w:sz w:val="11"/>
              </w:rPr>
            </w:pPr>
            <w:r>
              <w:rPr>
                <w:rFonts w:ascii="Arial"/>
                <w:sz w:val="11"/>
              </w:rPr>
              <w:t xml:space="preserve">2 </w:t>
            </w:r>
          </w:p>
        </w:tc>
        <w:tc>
          <w:tcPr>
            <w:tcW w:w="315" w:type="dxa"/>
            <w:tcBorders>
              <w:top w:val="nil"/>
              <w:left w:val="nil"/>
              <w:right w:val="nil"/>
            </w:tcBorders>
          </w:tcPr>
          <w:p w14:paraId="49EDD785" w14:textId="77777777" w:rsidR="00C441A2" w:rsidRDefault="003F76D0">
            <w:pPr>
              <w:pStyle w:val="TableParagraph"/>
              <w:spacing w:before="0" w:line="123" w:lineRule="exact"/>
              <w:ind w:left="108"/>
              <w:rPr>
                <w:rFonts w:ascii="Arial"/>
                <w:sz w:val="11"/>
              </w:rPr>
            </w:pPr>
            <w:r>
              <w:rPr>
                <w:rFonts w:ascii="Arial"/>
                <w:sz w:val="11"/>
              </w:rPr>
              <w:t xml:space="preserve">1 </w:t>
            </w:r>
          </w:p>
        </w:tc>
        <w:tc>
          <w:tcPr>
            <w:tcW w:w="312" w:type="dxa"/>
            <w:tcBorders>
              <w:top w:val="nil"/>
              <w:left w:val="nil"/>
              <w:right w:val="nil"/>
            </w:tcBorders>
          </w:tcPr>
          <w:p w14:paraId="49EDD786" w14:textId="77777777" w:rsidR="00C441A2" w:rsidRDefault="003F76D0">
            <w:pPr>
              <w:pStyle w:val="TableParagraph"/>
              <w:spacing w:before="0" w:line="123" w:lineRule="exact"/>
              <w:ind w:left="112"/>
              <w:rPr>
                <w:rFonts w:ascii="Arial"/>
                <w:sz w:val="11"/>
              </w:rPr>
            </w:pPr>
            <w:r>
              <w:rPr>
                <w:rFonts w:ascii="Arial"/>
                <w:sz w:val="11"/>
              </w:rPr>
              <w:t xml:space="preserve">0 </w:t>
            </w:r>
          </w:p>
        </w:tc>
      </w:tr>
      <w:tr w:rsidR="00C441A2" w14:paraId="49EDD7B6" w14:textId="77777777">
        <w:trPr>
          <w:trHeight w:val="901"/>
        </w:trPr>
        <w:tc>
          <w:tcPr>
            <w:tcW w:w="310" w:type="dxa"/>
          </w:tcPr>
          <w:p w14:paraId="49EDD788" w14:textId="77777777" w:rsidR="00C441A2" w:rsidRDefault="00C441A2">
            <w:pPr>
              <w:pStyle w:val="TableParagraph"/>
              <w:spacing w:before="2"/>
              <w:jc w:val="left"/>
              <w:rPr>
                <w:rFonts w:ascii="宋体"/>
                <w:b/>
                <w:sz w:val="26"/>
              </w:rPr>
            </w:pPr>
          </w:p>
          <w:p w14:paraId="49EDD789" w14:textId="77777777" w:rsidR="00C441A2" w:rsidRDefault="003F76D0">
            <w:pPr>
              <w:pStyle w:val="TableParagraph"/>
              <w:spacing w:before="0"/>
              <w:ind w:left="9"/>
              <w:rPr>
                <w:sz w:val="18"/>
              </w:rPr>
            </w:pPr>
            <w:r>
              <w:rPr>
                <w:w w:val="99"/>
                <w:sz w:val="18"/>
              </w:rPr>
              <w:t xml:space="preserve">M </w:t>
            </w:r>
          </w:p>
        </w:tc>
        <w:tc>
          <w:tcPr>
            <w:tcW w:w="309" w:type="dxa"/>
          </w:tcPr>
          <w:p w14:paraId="49EDD78A" w14:textId="77777777" w:rsidR="00C441A2" w:rsidRDefault="003F76D0">
            <w:pPr>
              <w:pStyle w:val="TableParagraph"/>
              <w:spacing w:before="177" w:line="208" w:lineRule="auto"/>
              <w:ind w:left="90" w:right="76" w:firstLine="4"/>
              <w:jc w:val="both"/>
              <w:rPr>
                <w:sz w:val="18"/>
              </w:rPr>
            </w:pPr>
            <w:r>
              <w:rPr>
                <w:sz w:val="18"/>
              </w:rPr>
              <w:t xml:space="preserve">B P G </w:t>
            </w:r>
          </w:p>
        </w:tc>
        <w:tc>
          <w:tcPr>
            <w:tcW w:w="311" w:type="dxa"/>
          </w:tcPr>
          <w:p w14:paraId="49EDD78B" w14:textId="77777777" w:rsidR="00C441A2" w:rsidRDefault="003F76D0">
            <w:pPr>
              <w:pStyle w:val="TableParagraph"/>
              <w:spacing w:before="0" w:line="208" w:lineRule="auto"/>
              <w:ind w:left="77" w:right="61" w:firstLine="19"/>
              <w:jc w:val="both"/>
              <w:rPr>
                <w:sz w:val="18"/>
              </w:rPr>
            </w:pPr>
            <w:r>
              <w:rPr>
                <w:sz w:val="18"/>
              </w:rPr>
              <w:t xml:space="preserve">M G C C </w:t>
            </w:r>
          </w:p>
          <w:p w14:paraId="49EDD78C" w14:textId="77777777" w:rsidR="00C441A2" w:rsidRDefault="003F76D0">
            <w:pPr>
              <w:pStyle w:val="TableParagraph"/>
              <w:spacing w:before="0" w:line="162" w:lineRule="exact"/>
              <w:ind w:left="96"/>
              <w:jc w:val="left"/>
              <w:rPr>
                <w:sz w:val="18"/>
              </w:rPr>
            </w:pPr>
            <w:r>
              <w:rPr>
                <w:sz w:val="18"/>
              </w:rPr>
              <w:t xml:space="preserve">R </w:t>
            </w:r>
          </w:p>
        </w:tc>
        <w:tc>
          <w:tcPr>
            <w:tcW w:w="311" w:type="dxa"/>
          </w:tcPr>
          <w:p w14:paraId="49EDD78D" w14:textId="77777777" w:rsidR="00C441A2" w:rsidRDefault="003F76D0">
            <w:pPr>
              <w:pStyle w:val="TableParagraph"/>
              <w:spacing w:before="87" w:line="208" w:lineRule="auto"/>
              <w:ind w:left="92" w:right="61" w:hanging="16"/>
              <w:jc w:val="both"/>
              <w:rPr>
                <w:sz w:val="18"/>
              </w:rPr>
            </w:pPr>
            <w:r>
              <w:rPr>
                <w:sz w:val="18"/>
              </w:rPr>
              <w:t xml:space="preserve">M S A P </w:t>
            </w:r>
          </w:p>
        </w:tc>
        <w:tc>
          <w:tcPr>
            <w:tcW w:w="311" w:type="dxa"/>
          </w:tcPr>
          <w:p w14:paraId="49EDD78E" w14:textId="77777777" w:rsidR="00C441A2" w:rsidRDefault="00C441A2">
            <w:pPr>
              <w:pStyle w:val="TableParagraph"/>
              <w:spacing w:before="2"/>
              <w:jc w:val="left"/>
              <w:rPr>
                <w:rFonts w:ascii="宋体"/>
                <w:b/>
                <w:sz w:val="26"/>
              </w:rPr>
            </w:pPr>
          </w:p>
          <w:p w14:paraId="49EDD78F" w14:textId="77777777" w:rsidR="00C441A2" w:rsidRDefault="003F76D0">
            <w:pPr>
              <w:pStyle w:val="TableParagraph"/>
              <w:spacing w:before="0"/>
              <w:ind w:left="17"/>
              <w:rPr>
                <w:sz w:val="18"/>
              </w:rPr>
            </w:pPr>
            <w:r>
              <w:rPr>
                <w:sz w:val="18"/>
              </w:rPr>
              <w:t xml:space="preserve">BP </w:t>
            </w:r>
          </w:p>
        </w:tc>
        <w:tc>
          <w:tcPr>
            <w:tcW w:w="311" w:type="dxa"/>
          </w:tcPr>
          <w:p w14:paraId="49EDD790" w14:textId="77777777" w:rsidR="00C441A2" w:rsidRDefault="00C441A2">
            <w:pPr>
              <w:pStyle w:val="TableParagraph"/>
              <w:spacing w:before="2"/>
              <w:jc w:val="left"/>
              <w:rPr>
                <w:rFonts w:ascii="宋体"/>
                <w:b/>
                <w:sz w:val="26"/>
              </w:rPr>
            </w:pPr>
          </w:p>
          <w:p w14:paraId="49EDD791" w14:textId="77777777" w:rsidR="00C441A2" w:rsidRDefault="003F76D0">
            <w:pPr>
              <w:pStyle w:val="TableParagraph"/>
              <w:spacing w:before="0"/>
              <w:ind w:left="20"/>
              <w:rPr>
                <w:sz w:val="18"/>
              </w:rPr>
            </w:pPr>
            <w:r>
              <w:rPr>
                <w:sz w:val="18"/>
              </w:rPr>
              <w:t xml:space="preserve">BI </w:t>
            </w:r>
          </w:p>
        </w:tc>
        <w:tc>
          <w:tcPr>
            <w:tcW w:w="312" w:type="dxa"/>
          </w:tcPr>
          <w:p w14:paraId="49EDD792" w14:textId="77777777" w:rsidR="00C441A2" w:rsidRDefault="00C441A2">
            <w:pPr>
              <w:pStyle w:val="TableParagraph"/>
              <w:spacing w:before="2"/>
              <w:jc w:val="left"/>
              <w:rPr>
                <w:rFonts w:ascii="宋体"/>
                <w:b/>
                <w:sz w:val="26"/>
              </w:rPr>
            </w:pPr>
          </w:p>
          <w:p w14:paraId="49EDD793" w14:textId="77777777" w:rsidR="00C441A2" w:rsidRDefault="003F76D0">
            <w:pPr>
              <w:pStyle w:val="TableParagraph"/>
              <w:spacing w:before="0"/>
              <w:ind w:left="17"/>
              <w:rPr>
                <w:sz w:val="18"/>
              </w:rPr>
            </w:pPr>
            <w:r>
              <w:rPr>
                <w:sz w:val="18"/>
              </w:rPr>
              <w:t xml:space="preserve">SC </w:t>
            </w:r>
          </w:p>
        </w:tc>
        <w:tc>
          <w:tcPr>
            <w:tcW w:w="311" w:type="dxa"/>
          </w:tcPr>
          <w:p w14:paraId="49EDD794" w14:textId="77777777" w:rsidR="00C441A2" w:rsidRDefault="00C441A2">
            <w:pPr>
              <w:pStyle w:val="TableParagraph"/>
              <w:spacing w:before="2"/>
              <w:jc w:val="left"/>
              <w:rPr>
                <w:rFonts w:ascii="宋体"/>
                <w:b/>
                <w:sz w:val="26"/>
              </w:rPr>
            </w:pPr>
          </w:p>
          <w:p w14:paraId="49EDD795" w14:textId="77777777" w:rsidR="00C441A2" w:rsidRDefault="003F76D0">
            <w:pPr>
              <w:pStyle w:val="TableParagraph"/>
              <w:spacing w:before="0"/>
              <w:ind w:left="20"/>
              <w:rPr>
                <w:sz w:val="18"/>
              </w:rPr>
            </w:pPr>
            <w:r>
              <w:rPr>
                <w:sz w:val="18"/>
              </w:rPr>
              <w:t xml:space="preserve">PW </w:t>
            </w:r>
          </w:p>
        </w:tc>
        <w:tc>
          <w:tcPr>
            <w:tcW w:w="311" w:type="dxa"/>
          </w:tcPr>
          <w:p w14:paraId="49EDD796" w14:textId="77777777" w:rsidR="00C441A2" w:rsidRDefault="00C441A2">
            <w:pPr>
              <w:pStyle w:val="TableParagraph"/>
              <w:spacing w:before="2"/>
              <w:jc w:val="left"/>
              <w:rPr>
                <w:rFonts w:ascii="宋体"/>
                <w:b/>
                <w:sz w:val="26"/>
              </w:rPr>
            </w:pPr>
          </w:p>
          <w:p w14:paraId="49EDD797" w14:textId="77777777" w:rsidR="00C441A2" w:rsidRDefault="003F76D0">
            <w:pPr>
              <w:pStyle w:val="TableParagraph"/>
              <w:spacing w:before="0"/>
              <w:ind w:left="42"/>
              <w:jc w:val="left"/>
              <w:rPr>
                <w:sz w:val="18"/>
              </w:rPr>
            </w:pPr>
            <w:r>
              <w:rPr>
                <w:sz w:val="18"/>
              </w:rPr>
              <w:t xml:space="preserve">VZ </w:t>
            </w:r>
          </w:p>
        </w:tc>
        <w:tc>
          <w:tcPr>
            <w:tcW w:w="622" w:type="dxa"/>
            <w:gridSpan w:val="2"/>
          </w:tcPr>
          <w:p w14:paraId="49EDD798" w14:textId="77777777" w:rsidR="00C441A2" w:rsidRDefault="00C441A2">
            <w:pPr>
              <w:pStyle w:val="TableParagraph"/>
              <w:spacing w:before="2"/>
              <w:jc w:val="left"/>
              <w:rPr>
                <w:rFonts w:ascii="宋体"/>
                <w:b/>
                <w:sz w:val="26"/>
              </w:rPr>
            </w:pPr>
          </w:p>
          <w:p w14:paraId="49EDD799" w14:textId="77777777" w:rsidR="00C441A2" w:rsidRDefault="003F76D0">
            <w:pPr>
              <w:pStyle w:val="TableParagraph"/>
              <w:spacing w:before="0"/>
              <w:ind w:left="27"/>
              <w:rPr>
                <w:sz w:val="18"/>
              </w:rPr>
            </w:pPr>
            <w:r>
              <w:rPr>
                <w:sz w:val="18"/>
              </w:rPr>
              <w:t xml:space="preserve">R </w:t>
            </w:r>
          </w:p>
        </w:tc>
        <w:tc>
          <w:tcPr>
            <w:tcW w:w="932" w:type="dxa"/>
            <w:gridSpan w:val="3"/>
          </w:tcPr>
          <w:p w14:paraId="49EDD79A" w14:textId="77777777" w:rsidR="00C441A2" w:rsidRDefault="00C441A2">
            <w:pPr>
              <w:pStyle w:val="TableParagraph"/>
              <w:spacing w:before="2"/>
              <w:jc w:val="left"/>
              <w:rPr>
                <w:rFonts w:ascii="宋体"/>
                <w:b/>
                <w:sz w:val="26"/>
              </w:rPr>
            </w:pPr>
          </w:p>
          <w:p w14:paraId="49EDD79B" w14:textId="77777777" w:rsidR="00C441A2" w:rsidRDefault="003F76D0">
            <w:pPr>
              <w:pStyle w:val="TableParagraph"/>
              <w:spacing w:before="0"/>
              <w:ind w:left="36"/>
              <w:rPr>
                <w:sz w:val="18"/>
              </w:rPr>
            </w:pPr>
            <w:r>
              <w:rPr>
                <w:sz w:val="18"/>
              </w:rPr>
              <w:t xml:space="preserve">R </w:t>
            </w:r>
          </w:p>
        </w:tc>
        <w:tc>
          <w:tcPr>
            <w:tcW w:w="310" w:type="dxa"/>
          </w:tcPr>
          <w:p w14:paraId="49EDD79C" w14:textId="77777777" w:rsidR="00C441A2" w:rsidRDefault="003F76D0">
            <w:pPr>
              <w:pStyle w:val="TableParagraph"/>
              <w:spacing w:before="177" w:line="208" w:lineRule="auto"/>
              <w:ind w:left="107" w:right="46" w:hanging="16"/>
              <w:jc w:val="both"/>
              <w:rPr>
                <w:sz w:val="18"/>
              </w:rPr>
            </w:pPr>
            <w:r>
              <w:rPr>
                <w:sz w:val="18"/>
              </w:rPr>
              <w:t xml:space="preserve">M C U </w:t>
            </w:r>
          </w:p>
        </w:tc>
        <w:tc>
          <w:tcPr>
            <w:tcW w:w="311" w:type="dxa"/>
          </w:tcPr>
          <w:p w14:paraId="49EDD79D" w14:textId="77777777" w:rsidR="00C441A2" w:rsidRDefault="00C441A2">
            <w:pPr>
              <w:pStyle w:val="TableParagraph"/>
              <w:spacing w:before="2"/>
              <w:jc w:val="left"/>
              <w:rPr>
                <w:rFonts w:ascii="宋体"/>
                <w:b/>
                <w:sz w:val="26"/>
              </w:rPr>
            </w:pPr>
          </w:p>
          <w:p w14:paraId="49EDD79E" w14:textId="77777777" w:rsidR="00C441A2" w:rsidRDefault="003F76D0">
            <w:pPr>
              <w:pStyle w:val="TableParagraph"/>
              <w:spacing w:before="0"/>
              <w:ind w:right="64"/>
              <w:jc w:val="right"/>
              <w:rPr>
                <w:sz w:val="18"/>
              </w:rPr>
            </w:pPr>
            <w:r>
              <w:rPr>
                <w:sz w:val="18"/>
              </w:rPr>
              <w:t xml:space="preserve">R </w:t>
            </w:r>
          </w:p>
        </w:tc>
        <w:tc>
          <w:tcPr>
            <w:tcW w:w="620" w:type="dxa"/>
            <w:gridSpan w:val="2"/>
          </w:tcPr>
          <w:p w14:paraId="49EDD79F" w14:textId="77777777" w:rsidR="00C441A2" w:rsidRDefault="00C441A2">
            <w:pPr>
              <w:pStyle w:val="TableParagraph"/>
              <w:spacing w:before="2"/>
              <w:jc w:val="left"/>
              <w:rPr>
                <w:rFonts w:ascii="宋体"/>
                <w:b/>
                <w:sz w:val="26"/>
              </w:rPr>
            </w:pPr>
          </w:p>
          <w:p w14:paraId="49EDD7A0" w14:textId="77777777" w:rsidR="00C441A2" w:rsidRDefault="003F76D0">
            <w:pPr>
              <w:pStyle w:val="TableParagraph"/>
              <w:spacing w:before="0"/>
              <w:ind w:left="187"/>
              <w:jc w:val="left"/>
              <w:rPr>
                <w:sz w:val="18"/>
              </w:rPr>
            </w:pPr>
            <w:r>
              <w:rPr>
                <w:sz w:val="18"/>
              </w:rPr>
              <w:t xml:space="preserve">ISA </w:t>
            </w:r>
          </w:p>
        </w:tc>
        <w:tc>
          <w:tcPr>
            <w:tcW w:w="310" w:type="dxa"/>
          </w:tcPr>
          <w:p w14:paraId="49EDD7A1" w14:textId="77777777" w:rsidR="00C441A2" w:rsidRDefault="003F76D0">
            <w:pPr>
              <w:pStyle w:val="TableParagraph"/>
              <w:spacing w:before="87" w:line="208" w:lineRule="auto"/>
              <w:ind w:left="120" w:right="52" w:hanging="5"/>
              <w:jc w:val="both"/>
              <w:rPr>
                <w:sz w:val="18"/>
              </w:rPr>
            </w:pPr>
            <w:r>
              <w:rPr>
                <w:sz w:val="18"/>
              </w:rPr>
              <w:t xml:space="preserve">U R L I </w:t>
            </w:r>
          </w:p>
        </w:tc>
        <w:tc>
          <w:tcPr>
            <w:tcW w:w="311" w:type="dxa"/>
          </w:tcPr>
          <w:p w14:paraId="49EDD7A2" w14:textId="77777777" w:rsidR="00C441A2" w:rsidRDefault="003F76D0">
            <w:pPr>
              <w:pStyle w:val="TableParagraph"/>
              <w:spacing w:before="177" w:line="208" w:lineRule="auto"/>
              <w:ind w:left="117" w:right="51" w:firstLine="4"/>
              <w:jc w:val="both"/>
              <w:rPr>
                <w:sz w:val="18"/>
              </w:rPr>
            </w:pPr>
            <w:r>
              <w:rPr>
                <w:sz w:val="18"/>
              </w:rPr>
              <w:t xml:space="preserve">R X I </w:t>
            </w:r>
          </w:p>
        </w:tc>
        <w:tc>
          <w:tcPr>
            <w:tcW w:w="310" w:type="dxa"/>
          </w:tcPr>
          <w:p w14:paraId="49EDD7A3" w14:textId="77777777" w:rsidR="00C441A2" w:rsidRDefault="003F76D0">
            <w:pPr>
              <w:pStyle w:val="TableParagraph"/>
              <w:spacing w:before="0" w:line="208" w:lineRule="auto"/>
              <w:ind w:left="134" w:right="48" w:hanging="15"/>
              <w:jc w:val="both"/>
              <w:rPr>
                <w:sz w:val="18"/>
              </w:rPr>
            </w:pPr>
            <w:r>
              <w:rPr>
                <w:sz w:val="18"/>
              </w:rPr>
              <w:t xml:space="preserve">D S P 2 </w:t>
            </w:r>
          </w:p>
          <w:p w14:paraId="49EDD7A4" w14:textId="77777777" w:rsidR="00C441A2" w:rsidRDefault="003F76D0">
            <w:pPr>
              <w:pStyle w:val="TableParagraph"/>
              <w:spacing w:before="0" w:line="162" w:lineRule="exact"/>
              <w:ind w:left="134"/>
              <w:jc w:val="left"/>
              <w:rPr>
                <w:sz w:val="18"/>
              </w:rPr>
            </w:pPr>
            <w:r>
              <w:rPr>
                <w:w w:val="99"/>
                <w:sz w:val="18"/>
              </w:rPr>
              <w:t xml:space="preserve">P </w:t>
            </w:r>
          </w:p>
        </w:tc>
        <w:tc>
          <w:tcPr>
            <w:tcW w:w="310" w:type="dxa"/>
          </w:tcPr>
          <w:p w14:paraId="49EDD7A5" w14:textId="77777777" w:rsidR="00C441A2" w:rsidRDefault="003F76D0">
            <w:pPr>
              <w:pStyle w:val="TableParagraph"/>
              <w:spacing w:before="177" w:line="208" w:lineRule="auto"/>
              <w:ind w:left="136" w:right="46" w:hanging="15"/>
              <w:jc w:val="both"/>
              <w:rPr>
                <w:sz w:val="18"/>
              </w:rPr>
            </w:pPr>
            <w:r>
              <w:rPr>
                <w:sz w:val="18"/>
              </w:rPr>
              <w:t xml:space="preserve">D S P </w:t>
            </w:r>
          </w:p>
        </w:tc>
        <w:tc>
          <w:tcPr>
            <w:tcW w:w="310" w:type="dxa"/>
          </w:tcPr>
          <w:p w14:paraId="49EDD7A6" w14:textId="77777777" w:rsidR="00C441A2" w:rsidRDefault="003F76D0">
            <w:pPr>
              <w:pStyle w:val="TableParagraph"/>
              <w:spacing w:before="0" w:line="208" w:lineRule="auto"/>
              <w:ind w:left="123" w:right="44" w:firstLine="4"/>
              <w:jc w:val="both"/>
              <w:rPr>
                <w:sz w:val="18"/>
              </w:rPr>
            </w:pPr>
            <w:r>
              <w:rPr>
                <w:sz w:val="18"/>
              </w:rPr>
              <w:t xml:space="preserve">C T T X </w:t>
            </w:r>
          </w:p>
          <w:p w14:paraId="49EDD7A7" w14:textId="77777777" w:rsidR="00C441A2" w:rsidRDefault="003F76D0">
            <w:pPr>
              <w:pStyle w:val="TableParagraph"/>
              <w:spacing w:before="0" w:line="162" w:lineRule="exact"/>
              <w:ind w:left="128"/>
              <w:jc w:val="left"/>
              <w:rPr>
                <w:sz w:val="18"/>
              </w:rPr>
            </w:pPr>
            <w:r>
              <w:rPr>
                <w:sz w:val="18"/>
              </w:rPr>
              <w:t xml:space="preserve">C </w:t>
            </w:r>
          </w:p>
        </w:tc>
        <w:tc>
          <w:tcPr>
            <w:tcW w:w="310" w:type="dxa"/>
          </w:tcPr>
          <w:p w14:paraId="49EDD7A8" w14:textId="77777777" w:rsidR="00C441A2" w:rsidRDefault="003F76D0">
            <w:pPr>
              <w:pStyle w:val="TableParagraph"/>
              <w:spacing w:before="177" w:line="208" w:lineRule="auto"/>
              <w:ind w:left="135" w:right="52" w:firstLine="25"/>
              <w:jc w:val="both"/>
              <w:rPr>
                <w:sz w:val="18"/>
              </w:rPr>
            </w:pPr>
            <w:r>
              <w:rPr>
                <w:sz w:val="18"/>
              </w:rPr>
              <w:t xml:space="preserve">I T L </w:t>
            </w:r>
          </w:p>
        </w:tc>
        <w:tc>
          <w:tcPr>
            <w:tcW w:w="310" w:type="dxa"/>
          </w:tcPr>
          <w:p w14:paraId="49EDD7A9" w14:textId="77777777" w:rsidR="00C441A2" w:rsidRDefault="003F76D0">
            <w:pPr>
              <w:pStyle w:val="TableParagraph"/>
              <w:spacing w:before="177" w:line="208" w:lineRule="auto"/>
              <w:ind w:left="128" w:right="39" w:firstLine="9"/>
              <w:jc w:val="both"/>
              <w:rPr>
                <w:sz w:val="18"/>
              </w:rPr>
            </w:pPr>
            <w:r>
              <w:rPr>
                <w:sz w:val="18"/>
              </w:rPr>
              <w:t xml:space="preserve">P L A </w:t>
            </w:r>
          </w:p>
        </w:tc>
        <w:tc>
          <w:tcPr>
            <w:tcW w:w="311" w:type="dxa"/>
          </w:tcPr>
          <w:p w14:paraId="49EDD7AA" w14:textId="77777777" w:rsidR="00C441A2" w:rsidRDefault="003F76D0">
            <w:pPr>
              <w:pStyle w:val="TableParagraph"/>
              <w:spacing w:before="87" w:line="208" w:lineRule="auto"/>
              <w:ind w:left="134" w:right="39" w:hanging="5"/>
              <w:jc w:val="both"/>
              <w:rPr>
                <w:sz w:val="18"/>
              </w:rPr>
            </w:pPr>
            <w:r>
              <w:rPr>
                <w:sz w:val="18"/>
              </w:rPr>
              <w:t xml:space="preserve">V I C E </w:t>
            </w:r>
          </w:p>
        </w:tc>
        <w:tc>
          <w:tcPr>
            <w:tcW w:w="310" w:type="dxa"/>
          </w:tcPr>
          <w:p w14:paraId="49EDD7AB" w14:textId="77777777" w:rsidR="00C441A2" w:rsidRDefault="003F76D0">
            <w:pPr>
              <w:pStyle w:val="TableParagraph"/>
              <w:spacing w:before="87" w:line="208" w:lineRule="auto"/>
              <w:ind w:left="166" w:right="19" w:hanging="35"/>
              <w:jc w:val="left"/>
              <w:rPr>
                <w:sz w:val="18"/>
              </w:rPr>
            </w:pPr>
            <w:r>
              <w:rPr>
                <w:sz w:val="18"/>
              </w:rPr>
              <w:t xml:space="preserve">V I </w:t>
            </w:r>
          </w:p>
          <w:p w14:paraId="49EDD7AC" w14:textId="77777777" w:rsidR="00C441A2" w:rsidRDefault="003F76D0">
            <w:pPr>
              <w:pStyle w:val="TableParagraph"/>
              <w:spacing w:before="0" w:line="208" w:lineRule="auto"/>
              <w:ind w:left="171" w:right="40" w:hanging="21"/>
              <w:jc w:val="left"/>
              <w:rPr>
                <w:sz w:val="18"/>
              </w:rPr>
            </w:pPr>
            <w:r>
              <w:rPr>
                <w:sz w:val="18"/>
              </w:rPr>
              <w:t xml:space="preserve">N t </w:t>
            </w:r>
          </w:p>
        </w:tc>
        <w:tc>
          <w:tcPr>
            <w:tcW w:w="310" w:type="dxa"/>
          </w:tcPr>
          <w:p w14:paraId="49EDD7AD" w14:textId="77777777" w:rsidR="00C441A2" w:rsidRDefault="00C441A2">
            <w:pPr>
              <w:pStyle w:val="TableParagraph"/>
              <w:spacing w:before="2"/>
              <w:jc w:val="left"/>
              <w:rPr>
                <w:rFonts w:ascii="宋体"/>
                <w:b/>
                <w:sz w:val="26"/>
              </w:rPr>
            </w:pPr>
          </w:p>
          <w:p w14:paraId="49EDD7AE" w14:textId="77777777" w:rsidR="00C441A2" w:rsidRDefault="003F76D0">
            <w:pPr>
              <w:pStyle w:val="TableParagraph"/>
              <w:spacing w:before="0"/>
              <w:ind w:left="95"/>
              <w:rPr>
                <w:sz w:val="18"/>
              </w:rPr>
            </w:pPr>
            <w:r>
              <w:rPr>
                <w:sz w:val="18"/>
              </w:rPr>
              <w:t xml:space="preserve">SP </w:t>
            </w:r>
          </w:p>
        </w:tc>
        <w:tc>
          <w:tcPr>
            <w:tcW w:w="311" w:type="dxa"/>
          </w:tcPr>
          <w:p w14:paraId="49EDD7AF" w14:textId="77777777" w:rsidR="00C441A2" w:rsidRDefault="003F76D0">
            <w:pPr>
              <w:pStyle w:val="TableParagraph"/>
              <w:spacing w:before="87" w:line="208" w:lineRule="auto"/>
              <w:ind w:left="120" w:right="18" w:firstLine="20"/>
              <w:jc w:val="both"/>
              <w:rPr>
                <w:sz w:val="18"/>
              </w:rPr>
            </w:pPr>
            <w:r>
              <w:rPr>
                <w:sz w:val="18"/>
              </w:rPr>
              <w:t xml:space="preserve">C D M M </w:t>
            </w:r>
          </w:p>
        </w:tc>
        <w:tc>
          <w:tcPr>
            <w:tcW w:w="310" w:type="dxa"/>
          </w:tcPr>
          <w:p w14:paraId="49EDD7B0" w14:textId="77777777" w:rsidR="00C441A2" w:rsidRDefault="00C441A2">
            <w:pPr>
              <w:pStyle w:val="TableParagraph"/>
              <w:spacing w:before="2"/>
              <w:jc w:val="left"/>
              <w:rPr>
                <w:rFonts w:ascii="宋体"/>
                <w:b/>
                <w:sz w:val="26"/>
              </w:rPr>
            </w:pPr>
          </w:p>
          <w:p w14:paraId="49EDD7B1" w14:textId="77777777" w:rsidR="00C441A2" w:rsidRDefault="003F76D0">
            <w:pPr>
              <w:pStyle w:val="TableParagraph"/>
              <w:spacing w:before="0"/>
              <w:ind w:left="67" w:right="-44"/>
              <w:rPr>
                <w:sz w:val="18"/>
              </w:rPr>
            </w:pPr>
            <w:r>
              <w:rPr>
                <w:sz w:val="18"/>
              </w:rPr>
              <w:t xml:space="preserve">MT </w:t>
            </w:r>
          </w:p>
        </w:tc>
        <w:tc>
          <w:tcPr>
            <w:tcW w:w="315" w:type="dxa"/>
          </w:tcPr>
          <w:p w14:paraId="49EDD7B2" w14:textId="77777777" w:rsidR="00C441A2" w:rsidRDefault="00C441A2">
            <w:pPr>
              <w:pStyle w:val="TableParagraph"/>
              <w:spacing w:before="2"/>
              <w:jc w:val="left"/>
              <w:rPr>
                <w:rFonts w:ascii="宋体"/>
                <w:b/>
                <w:sz w:val="26"/>
              </w:rPr>
            </w:pPr>
          </w:p>
          <w:p w14:paraId="49EDD7B3" w14:textId="77777777" w:rsidR="00C441A2" w:rsidRDefault="003F76D0">
            <w:pPr>
              <w:pStyle w:val="TableParagraph"/>
              <w:spacing w:before="0"/>
              <w:ind w:left="76" w:right="-44"/>
              <w:rPr>
                <w:sz w:val="18"/>
              </w:rPr>
            </w:pPr>
            <w:r>
              <w:rPr>
                <w:sz w:val="18"/>
              </w:rPr>
              <w:t xml:space="preserve">SM </w:t>
            </w:r>
          </w:p>
        </w:tc>
        <w:tc>
          <w:tcPr>
            <w:tcW w:w="312" w:type="dxa"/>
          </w:tcPr>
          <w:p w14:paraId="49EDD7B4" w14:textId="77777777" w:rsidR="00C441A2" w:rsidRDefault="00C441A2">
            <w:pPr>
              <w:pStyle w:val="TableParagraph"/>
              <w:spacing w:before="2"/>
              <w:jc w:val="left"/>
              <w:rPr>
                <w:rFonts w:ascii="宋体"/>
                <w:b/>
                <w:sz w:val="26"/>
              </w:rPr>
            </w:pPr>
          </w:p>
          <w:p w14:paraId="49EDD7B5" w14:textId="77777777" w:rsidR="00C441A2" w:rsidRDefault="003F76D0">
            <w:pPr>
              <w:pStyle w:val="TableParagraph"/>
              <w:spacing w:before="0"/>
              <w:ind w:left="96" w:right="-29"/>
              <w:rPr>
                <w:sz w:val="18"/>
              </w:rPr>
            </w:pPr>
            <w:r>
              <w:rPr>
                <w:sz w:val="18"/>
              </w:rPr>
              <w:t xml:space="preserve">TL </w:t>
            </w:r>
          </w:p>
        </w:tc>
      </w:tr>
    </w:tbl>
    <w:p w14:paraId="49EDD7B7" w14:textId="77777777" w:rsidR="00C441A2" w:rsidRDefault="00C441A2">
      <w:pPr>
        <w:pStyle w:val="a3"/>
        <w:rPr>
          <w:b/>
          <w:sz w:val="22"/>
        </w:rPr>
      </w:pPr>
    </w:p>
    <w:p w14:paraId="49EDD7B8" w14:textId="77777777" w:rsidR="00C441A2" w:rsidRDefault="00C441A2">
      <w:pPr>
        <w:pStyle w:val="a3"/>
        <w:spacing w:before="1"/>
        <w:rPr>
          <w:b/>
          <w:sz w:val="28"/>
        </w:rPr>
      </w:pPr>
    </w:p>
    <w:p w14:paraId="49EDD7B9" w14:textId="77777777" w:rsidR="00C441A2" w:rsidRDefault="003F76D0">
      <w:pPr>
        <w:spacing w:after="23"/>
        <w:ind w:left="896" w:right="895"/>
        <w:jc w:val="center"/>
        <w:rPr>
          <w:b/>
          <w:sz w:val="21"/>
        </w:rPr>
      </w:pPr>
      <w:bookmarkStart w:id="461" w:name="_bookmark274"/>
      <w:bookmarkEnd w:id="461"/>
      <w:r>
        <w:rPr>
          <w:b/>
          <w:sz w:val="21"/>
        </w:rPr>
        <w:t xml:space="preserve"> Table 7-35 Config3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7BF" w14:textId="77777777">
        <w:trPr>
          <w:trHeight w:val="312"/>
        </w:trPr>
        <w:tc>
          <w:tcPr>
            <w:tcW w:w="959" w:type="dxa"/>
            <w:tcBorders>
              <w:bottom w:val="double" w:sz="1" w:space="0" w:color="000000"/>
            </w:tcBorders>
          </w:tcPr>
          <w:p w14:paraId="49EDD7BA" w14:textId="77777777" w:rsidR="00C441A2" w:rsidRPr="000657D8" w:rsidRDefault="003F76D0">
            <w:pPr>
              <w:pStyle w:val="TableParagraph"/>
              <w:spacing w:before="21"/>
              <w:ind w:left="87" w:right="77"/>
              <w:rPr>
                <w:rFonts w:eastAsia="宋体"/>
                <w:b/>
                <w:sz w:val="21"/>
              </w:rPr>
            </w:pPr>
            <w:r w:rsidRPr="000657D8">
              <w:rPr>
                <w:rFonts w:eastAsia="宋体"/>
                <w:b/>
                <w:sz w:val="21"/>
              </w:rPr>
              <w:t xml:space="preserve">Domain name </w:t>
            </w:r>
          </w:p>
        </w:tc>
        <w:tc>
          <w:tcPr>
            <w:tcW w:w="709" w:type="dxa"/>
            <w:tcBorders>
              <w:bottom w:val="double" w:sz="1" w:space="0" w:color="000000"/>
            </w:tcBorders>
          </w:tcPr>
          <w:p w14:paraId="49EDD7BB" w14:textId="77777777" w:rsidR="00C441A2" w:rsidRPr="000657D8" w:rsidRDefault="003F76D0">
            <w:pPr>
              <w:pStyle w:val="TableParagraph"/>
              <w:spacing w:before="21"/>
              <w:ind w:left="7"/>
              <w:rPr>
                <w:rFonts w:eastAsia="宋体"/>
                <w:b/>
                <w:sz w:val="21"/>
              </w:rPr>
            </w:pPr>
            <w:r w:rsidRPr="000657D8">
              <w:rPr>
                <w:rFonts w:eastAsia="宋体"/>
                <w:b/>
                <w:w w:val="99"/>
                <w:sz w:val="21"/>
              </w:rPr>
              <w:t xml:space="preserve">position </w:t>
            </w:r>
          </w:p>
        </w:tc>
        <w:tc>
          <w:tcPr>
            <w:tcW w:w="6662" w:type="dxa"/>
            <w:tcBorders>
              <w:bottom w:val="double" w:sz="1" w:space="0" w:color="000000"/>
            </w:tcBorders>
          </w:tcPr>
          <w:p w14:paraId="49EDD7BC" w14:textId="77777777" w:rsidR="00C441A2" w:rsidRPr="000657D8" w:rsidRDefault="003F76D0">
            <w:pPr>
              <w:pStyle w:val="TableParagraph"/>
              <w:spacing w:before="21"/>
              <w:ind w:left="2832" w:right="2822"/>
              <w:rPr>
                <w:rFonts w:eastAsia="宋体"/>
                <w:b/>
                <w:sz w:val="21"/>
              </w:rPr>
            </w:pPr>
            <w:r w:rsidRPr="000657D8">
              <w:rPr>
                <w:rFonts w:eastAsia="宋体"/>
                <w:b/>
                <w:sz w:val="21"/>
              </w:rPr>
              <w:t xml:space="preserve">Functional description </w:t>
            </w:r>
          </w:p>
        </w:tc>
        <w:tc>
          <w:tcPr>
            <w:tcW w:w="709" w:type="dxa"/>
            <w:tcBorders>
              <w:bottom w:val="double" w:sz="1" w:space="0" w:color="000000"/>
            </w:tcBorders>
          </w:tcPr>
          <w:p w14:paraId="49EDD7BD" w14:textId="77777777" w:rsidR="00C441A2" w:rsidRPr="000657D8" w:rsidRDefault="003F76D0">
            <w:pPr>
              <w:pStyle w:val="TableParagraph"/>
              <w:spacing w:before="21"/>
              <w:ind w:left="93" w:right="84"/>
              <w:rPr>
                <w:rFonts w:eastAsia="宋体"/>
                <w:b/>
                <w:sz w:val="21"/>
              </w:rPr>
            </w:pPr>
            <w:r w:rsidRPr="000657D8">
              <w:rPr>
                <w:rFonts w:eastAsia="宋体"/>
                <w:b/>
                <w:sz w:val="21"/>
              </w:rPr>
              <w:t xml:space="preserve">Read/write </w:t>
            </w:r>
          </w:p>
        </w:tc>
        <w:tc>
          <w:tcPr>
            <w:tcW w:w="923" w:type="dxa"/>
            <w:tcBorders>
              <w:bottom w:val="double" w:sz="1" w:space="0" w:color="000000"/>
            </w:tcBorders>
          </w:tcPr>
          <w:p w14:paraId="49EDD7BE" w14:textId="77777777" w:rsidR="00C441A2" w:rsidRPr="000657D8" w:rsidRDefault="003F76D0">
            <w:pPr>
              <w:pStyle w:val="TableParagraph"/>
              <w:spacing w:before="21"/>
              <w:ind w:left="115" w:right="106"/>
              <w:rPr>
                <w:rFonts w:eastAsia="宋体"/>
                <w:b/>
                <w:sz w:val="21"/>
              </w:rPr>
            </w:pPr>
            <w:r w:rsidRPr="000657D8">
              <w:rPr>
                <w:rFonts w:eastAsia="宋体"/>
                <w:b/>
                <w:sz w:val="21"/>
              </w:rPr>
              <w:t xml:space="preserve">Reset value </w:t>
            </w:r>
          </w:p>
        </w:tc>
      </w:tr>
      <w:tr w:rsidR="00C441A2" w14:paraId="49EDD7C5" w14:textId="77777777">
        <w:trPr>
          <w:trHeight w:val="312"/>
        </w:trPr>
        <w:tc>
          <w:tcPr>
            <w:tcW w:w="959" w:type="dxa"/>
            <w:tcBorders>
              <w:top w:val="double" w:sz="1" w:space="0" w:color="000000"/>
            </w:tcBorders>
          </w:tcPr>
          <w:p w14:paraId="49EDD7C0" w14:textId="77777777" w:rsidR="00C441A2" w:rsidRPr="000657D8" w:rsidRDefault="003F76D0">
            <w:pPr>
              <w:pStyle w:val="TableParagraph"/>
              <w:spacing w:before="51"/>
              <w:ind w:left="9"/>
              <w:rPr>
                <w:sz w:val="18"/>
              </w:rPr>
            </w:pPr>
            <w:r w:rsidRPr="000657D8">
              <w:rPr>
                <w:w w:val="99"/>
                <w:sz w:val="18"/>
              </w:rPr>
              <w:t xml:space="preserve">M </w:t>
            </w:r>
          </w:p>
        </w:tc>
        <w:tc>
          <w:tcPr>
            <w:tcW w:w="709" w:type="dxa"/>
            <w:tcBorders>
              <w:top w:val="double" w:sz="1" w:space="0" w:color="000000"/>
            </w:tcBorders>
          </w:tcPr>
          <w:p w14:paraId="49EDD7C1" w14:textId="77777777" w:rsidR="00C441A2" w:rsidRPr="000657D8" w:rsidRDefault="003F76D0">
            <w:pPr>
              <w:pStyle w:val="TableParagraph"/>
              <w:spacing w:before="51"/>
              <w:ind w:left="93" w:right="85"/>
              <w:rPr>
                <w:sz w:val="18"/>
              </w:rPr>
            </w:pPr>
            <w:r w:rsidRPr="000657D8">
              <w:rPr>
                <w:sz w:val="18"/>
              </w:rPr>
              <w:t xml:space="preserve">31 </w:t>
            </w:r>
          </w:p>
        </w:tc>
        <w:tc>
          <w:tcPr>
            <w:tcW w:w="6662" w:type="dxa"/>
            <w:tcBorders>
              <w:top w:val="double" w:sz="1" w:space="0" w:color="000000"/>
            </w:tcBorders>
          </w:tcPr>
          <w:p w14:paraId="49EDD7C2"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1 indicates the existence of the Config4 register. </w:t>
            </w:r>
          </w:p>
        </w:tc>
        <w:tc>
          <w:tcPr>
            <w:tcW w:w="709" w:type="dxa"/>
            <w:tcBorders>
              <w:top w:val="double" w:sz="1" w:space="0" w:color="000000"/>
            </w:tcBorders>
          </w:tcPr>
          <w:p w14:paraId="49EDD7C3" w14:textId="77777777" w:rsidR="00C441A2" w:rsidRPr="000657D8" w:rsidRDefault="003F76D0">
            <w:pPr>
              <w:pStyle w:val="TableParagraph"/>
              <w:spacing w:before="51"/>
              <w:ind w:left="10"/>
              <w:rPr>
                <w:sz w:val="18"/>
              </w:rPr>
            </w:pPr>
            <w:r w:rsidRPr="000657D8">
              <w:rPr>
                <w:sz w:val="18"/>
              </w:rPr>
              <w:t xml:space="preserve">R </w:t>
            </w:r>
          </w:p>
        </w:tc>
        <w:tc>
          <w:tcPr>
            <w:tcW w:w="923" w:type="dxa"/>
            <w:tcBorders>
              <w:top w:val="double" w:sz="1" w:space="0" w:color="000000"/>
            </w:tcBorders>
          </w:tcPr>
          <w:p w14:paraId="49EDD7C4" w14:textId="77777777" w:rsidR="00C441A2" w:rsidRPr="000657D8" w:rsidRDefault="003F76D0">
            <w:pPr>
              <w:pStyle w:val="TableParagraph"/>
              <w:spacing w:before="51"/>
              <w:ind w:left="115" w:right="107"/>
              <w:rPr>
                <w:sz w:val="18"/>
              </w:rPr>
            </w:pPr>
            <w:r w:rsidRPr="000657D8">
              <w:rPr>
                <w:sz w:val="18"/>
              </w:rPr>
              <w:t xml:space="preserve">0 x1 </w:t>
            </w:r>
          </w:p>
        </w:tc>
      </w:tr>
      <w:tr w:rsidR="00C441A2" w14:paraId="49EDD7CB" w14:textId="77777777">
        <w:trPr>
          <w:trHeight w:val="311"/>
        </w:trPr>
        <w:tc>
          <w:tcPr>
            <w:tcW w:w="959" w:type="dxa"/>
          </w:tcPr>
          <w:p w14:paraId="49EDD7C6" w14:textId="77777777" w:rsidR="00C441A2" w:rsidRPr="000657D8" w:rsidRDefault="003F76D0">
            <w:pPr>
              <w:pStyle w:val="TableParagraph"/>
              <w:ind w:left="86" w:right="80"/>
              <w:rPr>
                <w:sz w:val="18"/>
              </w:rPr>
            </w:pPr>
            <w:r w:rsidRPr="000657D8">
              <w:rPr>
                <w:sz w:val="18"/>
              </w:rPr>
              <w:t xml:space="preserve">combined </w:t>
            </w:r>
          </w:p>
        </w:tc>
        <w:tc>
          <w:tcPr>
            <w:tcW w:w="709" w:type="dxa"/>
          </w:tcPr>
          <w:p w14:paraId="49EDD7C7" w14:textId="77777777" w:rsidR="00C441A2" w:rsidRPr="000657D8" w:rsidRDefault="003F76D0">
            <w:pPr>
              <w:pStyle w:val="TableParagraph"/>
              <w:ind w:left="93" w:right="85"/>
              <w:rPr>
                <w:sz w:val="18"/>
              </w:rPr>
            </w:pPr>
            <w:r w:rsidRPr="000657D8">
              <w:rPr>
                <w:sz w:val="18"/>
              </w:rPr>
              <w:t xml:space="preserve">30 </w:t>
            </w:r>
          </w:p>
        </w:tc>
        <w:tc>
          <w:tcPr>
            <w:tcW w:w="6662" w:type="dxa"/>
          </w:tcPr>
          <w:p w14:paraId="49EDD7C8"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1 indicates that TLB supports large pages over 256MB, and the corresponding PageMask register is 64-bit. </w:t>
            </w:r>
          </w:p>
        </w:tc>
        <w:tc>
          <w:tcPr>
            <w:tcW w:w="709" w:type="dxa"/>
          </w:tcPr>
          <w:p w14:paraId="49EDD7C9" w14:textId="77777777" w:rsidR="00C441A2" w:rsidRPr="000657D8" w:rsidRDefault="003F76D0">
            <w:pPr>
              <w:pStyle w:val="TableParagraph"/>
              <w:ind w:left="9"/>
              <w:rPr>
                <w:sz w:val="18"/>
              </w:rPr>
            </w:pPr>
            <w:r w:rsidRPr="000657D8">
              <w:rPr>
                <w:sz w:val="18"/>
              </w:rPr>
              <w:t xml:space="preserve">R </w:t>
            </w:r>
          </w:p>
        </w:tc>
        <w:tc>
          <w:tcPr>
            <w:tcW w:w="923" w:type="dxa"/>
          </w:tcPr>
          <w:p w14:paraId="49EDD7CA" w14:textId="77777777" w:rsidR="00C441A2" w:rsidRPr="000657D8" w:rsidRDefault="003F76D0">
            <w:pPr>
              <w:pStyle w:val="TableParagraph"/>
              <w:ind w:left="115" w:right="107"/>
              <w:rPr>
                <w:sz w:val="18"/>
              </w:rPr>
            </w:pPr>
            <w:r w:rsidRPr="000657D8">
              <w:rPr>
                <w:sz w:val="18"/>
              </w:rPr>
              <w:t xml:space="preserve">0 x1 </w:t>
            </w:r>
          </w:p>
        </w:tc>
      </w:tr>
      <w:tr w:rsidR="00C441A2" w14:paraId="49EDD7DB" w14:textId="77777777">
        <w:trPr>
          <w:trHeight w:val="1247"/>
        </w:trPr>
        <w:tc>
          <w:tcPr>
            <w:tcW w:w="959" w:type="dxa"/>
          </w:tcPr>
          <w:p w14:paraId="49EDD7CC" w14:textId="77777777" w:rsidR="00C441A2" w:rsidRPr="000657D8" w:rsidRDefault="00C441A2">
            <w:pPr>
              <w:pStyle w:val="TableParagraph"/>
              <w:spacing w:before="0"/>
              <w:jc w:val="left"/>
              <w:rPr>
                <w:b/>
                <w:sz w:val="20"/>
              </w:rPr>
            </w:pPr>
          </w:p>
          <w:p w14:paraId="49EDD7CD" w14:textId="77777777" w:rsidR="00C441A2" w:rsidRPr="000657D8" w:rsidRDefault="00C441A2">
            <w:pPr>
              <w:pStyle w:val="TableParagraph"/>
              <w:spacing w:before="5"/>
              <w:jc w:val="left"/>
              <w:rPr>
                <w:b/>
                <w:sz w:val="20"/>
              </w:rPr>
            </w:pPr>
          </w:p>
          <w:p w14:paraId="49EDD7CE" w14:textId="77777777" w:rsidR="00C441A2" w:rsidRPr="000657D8" w:rsidRDefault="003F76D0">
            <w:pPr>
              <w:pStyle w:val="TableParagraph"/>
              <w:spacing w:before="0"/>
              <w:ind w:left="87" w:right="80"/>
              <w:rPr>
                <w:sz w:val="18"/>
              </w:rPr>
            </w:pPr>
            <w:r w:rsidRPr="000657D8">
              <w:rPr>
                <w:sz w:val="18"/>
              </w:rPr>
              <w:t xml:space="preserve">CMGCR </w:t>
            </w:r>
          </w:p>
        </w:tc>
        <w:tc>
          <w:tcPr>
            <w:tcW w:w="709" w:type="dxa"/>
          </w:tcPr>
          <w:p w14:paraId="49EDD7CF" w14:textId="77777777" w:rsidR="00C441A2" w:rsidRPr="000657D8" w:rsidRDefault="00C441A2">
            <w:pPr>
              <w:pStyle w:val="TableParagraph"/>
              <w:spacing w:before="0"/>
              <w:jc w:val="left"/>
              <w:rPr>
                <w:b/>
                <w:sz w:val="20"/>
              </w:rPr>
            </w:pPr>
          </w:p>
          <w:p w14:paraId="49EDD7D0" w14:textId="77777777" w:rsidR="00C441A2" w:rsidRPr="000657D8" w:rsidRDefault="00C441A2">
            <w:pPr>
              <w:pStyle w:val="TableParagraph"/>
              <w:spacing w:before="5"/>
              <w:jc w:val="left"/>
              <w:rPr>
                <w:b/>
                <w:sz w:val="20"/>
              </w:rPr>
            </w:pPr>
          </w:p>
          <w:p w14:paraId="49EDD7D1" w14:textId="77777777" w:rsidR="00C441A2" w:rsidRPr="000657D8" w:rsidRDefault="003F76D0">
            <w:pPr>
              <w:pStyle w:val="TableParagraph"/>
              <w:spacing w:before="0"/>
              <w:ind w:left="93" w:right="85"/>
              <w:rPr>
                <w:sz w:val="18"/>
              </w:rPr>
            </w:pPr>
            <w:r w:rsidRPr="000657D8">
              <w:rPr>
                <w:sz w:val="18"/>
              </w:rPr>
              <w:t xml:space="preserve">29 </w:t>
            </w:r>
          </w:p>
        </w:tc>
        <w:tc>
          <w:tcPr>
            <w:tcW w:w="6662" w:type="dxa"/>
          </w:tcPr>
          <w:p w14:paraId="49EDD7D2" w14:textId="77777777" w:rsidR="00C441A2" w:rsidRPr="000657D8" w:rsidRDefault="003F76D0">
            <w:pPr>
              <w:pStyle w:val="TableParagraph"/>
              <w:spacing w:before="40" w:line="324" w:lineRule="auto"/>
              <w:ind w:left="107" w:right="94" w:hanging="1"/>
              <w:jc w:val="left"/>
              <w:rPr>
                <w:rFonts w:eastAsia="宋体"/>
                <w:sz w:val="18"/>
              </w:rPr>
            </w:pPr>
            <w:r w:rsidRPr="000657D8">
              <w:rPr>
                <w:rFonts w:eastAsia="宋体"/>
                <w:sz w:val="18"/>
              </w:rPr>
              <w:t xml:space="preserve">A value of 0 represents unimplemented Coherency Manager memory-Mapped Global Configuration Register Space. </w:t>
            </w:r>
          </w:p>
          <w:p w14:paraId="49EDD7D3" w14:textId="77777777" w:rsidR="00C441A2" w:rsidRPr="000657D8" w:rsidRDefault="003F76D0">
            <w:pPr>
              <w:pStyle w:val="TableParagraph"/>
              <w:spacing w:before="2"/>
              <w:ind w:left="107"/>
              <w:jc w:val="left"/>
              <w:rPr>
                <w:rFonts w:eastAsia="宋体"/>
                <w:sz w:val="18"/>
              </w:rPr>
            </w:pPr>
            <w:r w:rsidRPr="000657D8">
              <w:rPr>
                <w:sz w:val="18"/>
              </w:rPr>
              <w:t xml:space="preserve">GS464E supports multicore, using a custom multicore consistency management mechanism instead of MIPS multicore consistency </w:t>
            </w:r>
          </w:p>
          <w:p w14:paraId="49EDD7D4" w14:textId="77777777" w:rsidR="00C441A2" w:rsidRPr="000657D8" w:rsidRDefault="003F76D0">
            <w:pPr>
              <w:pStyle w:val="TableParagraph"/>
              <w:spacing w:before="81"/>
              <w:ind w:left="107"/>
              <w:jc w:val="left"/>
              <w:rPr>
                <w:rFonts w:eastAsia="宋体"/>
                <w:sz w:val="18"/>
              </w:rPr>
            </w:pPr>
            <w:r w:rsidRPr="000657D8">
              <w:rPr>
                <w:rFonts w:eastAsia="宋体"/>
                <w:sz w:val="18"/>
              </w:rPr>
              <w:t xml:space="preserve">Sex management framework, and MIPS does not regulate its multi-core conformance management. </w:t>
            </w:r>
          </w:p>
        </w:tc>
        <w:tc>
          <w:tcPr>
            <w:tcW w:w="709" w:type="dxa"/>
          </w:tcPr>
          <w:p w14:paraId="49EDD7D5" w14:textId="77777777" w:rsidR="00C441A2" w:rsidRPr="000657D8" w:rsidRDefault="00C441A2">
            <w:pPr>
              <w:pStyle w:val="TableParagraph"/>
              <w:spacing w:before="0"/>
              <w:jc w:val="left"/>
              <w:rPr>
                <w:b/>
                <w:sz w:val="20"/>
              </w:rPr>
            </w:pPr>
          </w:p>
          <w:p w14:paraId="49EDD7D6" w14:textId="77777777" w:rsidR="00C441A2" w:rsidRPr="000657D8" w:rsidRDefault="00C441A2">
            <w:pPr>
              <w:pStyle w:val="TableParagraph"/>
              <w:spacing w:before="5"/>
              <w:jc w:val="left"/>
              <w:rPr>
                <w:b/>
                <w:sz w:val="20"/>
              </w:rPr>
            </w:pPr>
          </w:p>
          <w:p w14:paraId="49EDD7D7" w14:textId="77777777" w:rsidR="00C441A2" w:rsidRPr="000657D8" w:rsidRDefault="003F76D0">
            <w:pPr>
              <w:pStyle w:val="TableParagraph"/>
              <w:spacing w:before="0"/>
              <w:ind w:left="9"/>
              <w:rPr>
                <w:sz w:val="18"/>
              </w:rPr>
            </w:pPr>
            <w:r w:rsidRPr="000657D8">
              <w:rPr>
                <w:sz w:val="18"/>
              </w:rPr>
              <w:t xml:space="preserve">R </w:t>
            </w:r>
          </w:p>
        </w:tc>
        <w:tc>
          <w:tcPr>
            <w:tcW w:w="923" w:type="dxa"/>
          </w:tcPr>
          <w:p w14:paraId="49EDD7D8" w14:textId="77777777" w:rsidR="00C441A2" w:rsidRPr="000657D8" w:rsidRDefault="00C441A2">
            <w:pPr>
              <w:pStyle w:val="TableParagraph"/>
              <w:spacing w:before="0"/>
              <w:jc w:val="left"/>
              <w:rPr>
                <w:b/>
                <w:sz w:val="20"/>
              </w:rPr>
            </w:pPr>
          </w:p>
          <w:p w14:paraId="49EDD7D9" w14:textId="77777777" w:rsidR="00C441A2" w:rsidRPr="000657D8" w:rsidRDefault="00C441A2">
            <w:pPr>
              <w:pStyle w:val="TableParagraph"/>
              <w:spacing w:before="5"/>
              <w:jc w:val="left"/>
              <w:rPr>
                <w:b/>
                <w:sz w:val="20"/>
              </w:rPr>
            </w:pPr>
          </w:p>
          <w:p w14:paraId="49EDD7DA" w14:textId="77777777" w:rsidR="00C441A2" w:rsidRPr="000657D8" w:rsidRDefault="003F76D0">
            <w:pPr>
              <w:pStyle w:val="TableParagraph"/>
              <w:spacing w:before="0"/>
              <w:ind w:left="115" w:right="107"/>
              <w:rPr>
                <w:sz w:val="18"/>
              </w:rPr>
            </w:pPr>
            <w:r w:rsidRPr="000657D8">
              <w:rPr>
                <w:sz w:val="18"/>
              </w:rPr>
              <w:t xml:space="preserve">0 x0 </w:t>
            </w:r>
          </w:p>
        </w:tc>
      </w:tr>
      <w:tr w:rsidR="00C441A2" w14:paraId="49EDD7E1" w14:textId="77777777">
        <w:trPr>
          <w:trHeight w:val="312"/>
        </w:trPr>
        <w:tc>
          <w:tcPr>
            <w:tcW w:w="959" w:type="dxa"/>
          </w:tcPr>
          <w:p w14:paraId="49EDD7DC" w14:textId="77777777" w:rsidR="00C441A2" w:rsidRPr="000657D8" w:rsidRDefault="003F76D0">
            <w:pPr>
              <w:pStyle w:val="TableParagraph"/>
              <w:spacing w:before="51"/>
              <w:ind w:left="87" w:right="79"/>
              <w:rPr>
                <w:sz w:val="18"/>
              </w:rPr>
            </w:pPr>
            <w:r w:rsidRPr="000657D8">
              <w:rPr>
                <w:sz w:val="18"/>
              </w:rPr>
              <w:t xml:space="preserve">MSAP </w:t>
            </w:r>
          </w:p>
        </w:tc>
        <w:tc>
          <w:tcPr>
            <w:tcW w:w="709" w:type="dxa"/>
          </w:tcPr>
          <w:p w14:paraId="49EDD7DD" w14:textId="77777777" w:rsidR="00C441A2" w:rsidRPr="000657D8" w:rsidRDefault="003F76D0">
            <w:pPr>
              <w:pStyle w:val="TableParagraph"/>
              <w:spacing w:before="51"/>
              <w:ind w:left="93" w:right="85"/>
              <w:rPr>
                <w:sz w:val="18"/>
              </w:rPr>
            </w:pPr>
            <w:r w:rsidRPr="000657D8">
              <w:rPr>
                <w:sz w:val="18"/>
              </w:rPr>
              <w:t xml:space="preserve">28 </w:t>
            </w:r>
          </w:p>
        </w:tc>
        <w:tc>
          <w:tcPr>
            <w:tcW w:w="6662" w:type="dxa"/>
          </w:tcPr>
          <w:p w14:paraId="49EDD7DE"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0 represents an unimplemented MIPS Vector Module (SIMD Module). </w:t>
            </w:r>
          </w:p>
        </w:tc>
        <w:tc>
          <w:tcPr>
            <w:tcW w:w="709" w:type="dxa"/>
          </w:tcPr>
          <w:p w14:paraId="49EDD7DF" w14:textId="77777777" w:rsidR="00C441A2" w:rsidRPr="000657D8" w:rsidRDefault="003F76D0">
            <w:pPr>
              <w:pStyle w:val="TableParagraph"/>
              <w:spacing w:before="51"/>
              <w:ind w:left="9"/>
              <w:rPr>
                <w:sz w:val="18"/>
              </w:rPr>
            </w:pPr>
            <w:r w:rsidRPr="000657D8">
              <w:rPr>
                <w:sz w:val="18"/>
              </w:rPr>
              <w:t xml:space="preserve">R </w:t>
            </w:r>
          </w:p>
        </w:tc>
        <w:tc>
          <w:tcPr>
            <w:tcW w:w="923" w:type="dxa"/>
          </w:tcPr>
          <w:p w14:paraId="49EDD7E0" w14:textId="77777777" w:rsidR="00C441A2" w:rsidRPr="000657D8" w:rsidRDefault="003F76D0">
            <w:pPr>
              <w:pStyle w:val="TableParagraph"/>
              <w:spacing w:before="51"/>
              <w:ind w:left="115" w:right="107"/>
              <w:rPr>
                <w:sz w:val="18"/>
              </w:rPr>
            </w:pPr>
            <w:r w:rsidRPr="000657D8">
              <w:rPr>
                <w:sz w:val="18"/>
              </w:rPr>
              <w:t xml:space="preserve">0 x0 </w:t>
            </w:r>
          </w:p>
        </w:tc>
      </w:tr>
      <w:tr w:rsidR="00C441A2" w14:paraId="49EDD7E7" w14:textId="77777777">
        <w:trPr>
          <w:trHeight w:val="311"/>
        </w:trPr>
        <w:tc>
          <w:tcPr>
            <w:tcW w:w="959" w:type="dxa"/>
          </w:tcPr>
          <w:p w14:paraId="49EDD7E2" w14:textId="77777777" w:rsidR="00C441A2" w:rsidRPr="000657D8" w:rsidRDefault="003F76D0">
            <w:pPr>
              <w:pStyle w:val="TableParagraph"/>
              <w:ind w:left="87" w:right="78"/>
              <w:rPr>
                <w:sz w:val="18"/>
              </w:rPr>
            </w:pPr>
            <w:r w:rsidRPr="000657D8">
              <w:rPr>
                <w:sz w:val="18"/>
              </w:rPr>
              <w:t xml:space="preserve">BP </w:t>
            </w:r>
          </w:p>
        </w:tc>
        <w:tc>
          <w:tcPr>
            <w:tcW w:w="709" w:type="dxa"/>
          </w:tcPr>
          <w:p w14:paraId="49EDD7E3" w14:textId="77777777" w:rsidR="00C441A2" w:rsidRPr="000657D8" w:rsidRDefault="003F76D0">
            <w:pPr>
              <w:pStyle w:val="TableParagraph"/>
              <w:ind w:left="93" w:right="85"/>
              <w:rPr>
                <w:sz w:val="18"/>
              </w:rPr>
            </w:pPr>
            <w:r w:rsidRPr="000657D8">
              <w:rPr>
                <w:sz w:val="18"/>
              </w:rPr>
              <w:t xml:space="preserve">27 </w:t>
            </w:r>
          </w:p>
        </w:tc>
        <w:tc>
          <w:tcPr>
            <w:tcW w:w="6662" w:type="dxa"/>
          </w:tcPr>
          <w:p w14:paraId="49EDD7E4"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0 indicates that the BadInstrP register has not been realized. </w:t>
            </w:r>
          </w:p>
        </w:tc>
        <w:tc>
          <w:tcPr>
            <w:tcW w:w="709" w:type="dxa"/>
          </w:tcPr>
          <w:p w14:paraId="49EDD7E5" w14:textId="77777777" w:rsidR="00C441A2" w:rsidRPr="000657D8" w:rsidRDefault="003F76D0">
            <w:pPr>
              <w:pStyle w:val="TableParagraph"/>
              <w:ind w:left="9"/>
              <w:rPr>
                <w:sz w:val="18"/>
              </w:rPr>
            </w:pPr>
            <w:r w:rsidRPr="000657D8">
              <w:rPr>
                <w:sz w:val="18"/>
              </w:rPr>
              <w:t xml:space="preserve">R </w:t>
            </w:r>
          </w:p>
        </w:tc>
        <w:tc>
          <w:tcPr>
            <w:tcW w:w="923" w:type="dxa"/>
          </w:tcPr>
          <w:p w14:paraId="49EDD7E6" w14:textId="77777777" w:rsidR="00C441A2" w:rsidRPr="000657D8" w:rsidRDefault="003F76D0">
            <w:pPr>
              <w:pStyle w:val="TableParagraph"/>
              <w:ind w:left="115" w:right="107"/>
              <w:rPr>
                <w:sz w:val="18"/>
              </w:rPr>
            </w:pPr>
            <w:r w:rsidRPr="000657D8">
              <w:rPr>
                <w:sz w:val="18"/>
              </w:rPr>
              <w:t xml:space="preserve">0 x0 </w:t>
            </w:r>
          </w:p>
        </w:tc>
      </w:tr>
      <w:tr w:rsidR="00C441A2" w14:paraId="49EDD7ED" w14:textId="77777777">
        <w:trPr>
          <w:trHeight w:val="311"/>
        </w:trPr>
        <w:tc>
          <w:tcPr>
            <w:tcW w:w="959" w:type="dxa"/>
          </w:tcPr>
          <w:p w14:paraId="49EDD7E8" w14:textId="77777777" w:rsidR="00C441A2" w:rsidRPr="000657D8" w:rsidRDefault="003F76D0">
            <w:pPr>
              <w:pStyle w:val="TableParagraph"/>
              <w:ind w:left="87" w:right="79"/>
              <w:rPr>
                <w:sz w:val="18"/>
              </w:rPr>
            </w:pPr>
            <w:r w:rsidRPr="000657D8">
              <w:rPr>
                <w:sz w:val="18"/>
              </w:rPr>
              <w:t xml:space="preserve">BI </w:t>
            </w:r>
          </w:p>
        </w:tc>
        <w:tc>
          <w:tcPr>
            <w:tcW w:w="709" w:type="dxa"/>
          </w:tcPr>
          <w:p w14:paraId="49EDD7E9" w14:textId="77777777" w:rsidR="00C441A2" w:rsidRPr="000657D8" w:rsidRDefault="003F76D0">
            <w:pPr>
              <w:pStyle w:val="TableParagraph"/>
              <w:ind w:left="93" w:right="85"/>
              <w:rPr>
                <w:sz w:val="18"/>
              </w:rPr>
            </w:pPr>
            <w:r w:rsidRPr="000657D8">
              <w:rPr>
                <w:sz w:val="18"/>
              </w:rPr>
              <w:t xml:space="preserve">26 </w:t>
            </w:r>
          </w:p>
        </w:tc>
        <w:tc>
          <w:tcPr>
            <w:tcW w:w="6662" w:type="dxa"/>
          </w:tcPr>
          <w:p w14:paraId="49EDD7EA"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0 indicates that the BadInstr register is not implemented. </w:t>
            </w:r>
          </w:p>
        </w:tc>
        <w:tc>
          <w:tcPr>
            <w:tcW w:w="709" w:type="dxa"/>
          </w:tcPr>
          <w:p w14:paraId="49EDD7EB" w14:textId="77777777" w:rsidR="00C441A2" w:rsidRPr="000657D8" w:rsidRDefault="003F76D0">
            <w:pPr>
              <w:pStyle w:val="TableParagraph"/>
              <w:ind w:left="9"/>
              <w:rPr>
                <w:sz w:val="18"/>
              </w:rPr>
            </w:pPr>
            <w:r w:rsidRPr="000657D8">
              <w:rPr>
                <w:sz w:val="18"/>
              </w:rPr>
              <w:t xml:space="preserve">R </w:t>
            </w:r>
          </w:p>
        </w:tc>
        <w:tc>
          <w:tcPr>
            <w:tcW w:w="923" w:type="dxa"/>
          </w:tcPr>
          <w:p w14:paraId="49EDD7EC" w14:textId="77777777" w:rsidR="00C441A2" w:rsidRPr="000657D8" w:rsidRDefault="003F76D0">
            <w:pPr>
              <w:pStyle w:val="TableParagraph"/>
              <w:ind w:left="115" w:right="108"/>
              <w:rPr>
                <w:sz w:val="18"/>
              </w:rPr>
            </w:pPr>
            <w:r w:rsidRPr="000657D8">
              <w:rPr>
                <w:sz w:val="18"/>
              </w:rPr>
              <w:t xml:space="preserve">0 x0 </w:t>
            </w:r>
          </w:p>
        </w:tc>
      </w:tr>
      <w:tr w:rsidR="00C441A2" w14:paraId="49EDD7F8" w14:textId="77777777">
        <w:trPr>
          <w:trHeight w:val="624"/>
        </w:trPr>
        <w:tc>
          <w:tcPr>
            <w:tcW w:w="959" w:type="dxa"/>
          </w:tcPr>
          <w:p w14:paraId="49EDD7EE" w14:textId="77777777" w:rsidR="00C441A2" w:rsidRPr="000657D8" w:rsidRDefault="00C441A2">
            <w:pPr>
              <w:pStyle w:val="TableParagraph"/>
              <w:spacing w:before="2"/>
              <w:jc w:val="left"/>
              <w:rPr>
                <w:b/>
                <w:sz w:val="16"/>
              </w:rPr>
            </w:pPr>
          </w:p>
          <w:p w14:paraId="49EDD7EF" w14:textId="77777777" w:rsidR="00C441A2" w:rsidRPr="000657D8" w:rsidRDefault="003F76D0">
            <w:pPr>
              <w:pStyle w:val="TableParagraph"/>
              <w:spacing w:before="0"/>
              <w:ind w:left="87" w:right="79"/>
              <w:rPr>
                <w:sz w:val="18"/>
              </w:rPr>
            </w:pPr>
            <w:r w:rsidRPr="000657D8">
              <w:rPr>
                <w:sz w:val="18"/>
              </w:rPr>
              <w:t xml:space="preserve">SC </w:t>
            </w:r>
          </w:p>
        </w:tc>
        <w:tc>
          <w:tcPr>
            <w:tcW w:w="709" w:type="dxa"/>
          </w:tcPr>
          <w:p w14:paraId="49EDD7F0" w14:textId="77777777" w:rsidR="00C441A2" w:rsidRPr="000657D8" w:rsidRDefault="00C441A2">
            <w:pPr>
              <w:pStyle w:val="TableParagraph"/>
              <w:spacing w:before="2"/>
              <w:jc w:val="left"/>
              <w:rPr>
                <w:b/>
                <w:sz w:val="16"/>
              </w:rPr>
            </w:pPr>
          </w:p>
          <w:p w14:paraId="49EDD7F1" w14:textId="77777777" w:rsidR="00C441A2" w:rsidRPr="000657D8" w:rsidRDefault="003F76D0">
            <w:pPr>
              <w:pStyle w:val="TableParagraph"/>
              <w:spacing w:before="0"/>
              <w:ind w:left="93" w:right="85"/>
              <w:rPr>
                <w:sz w:val="18"/>
              </w:rPr>
            </w:pPr>
            <w:r w:rsidRPr="000657D8">
              <w:rPr>
                <w:sz w:val="18"/>
              </w:rPr>
              <w:t xml:space="preserve">25 </w:t>
            </w:r>
          </w:p>
        </w:tc>
        <w:tc>
          <w:tcPr>
            <w:tcW w:w="6662" w:type="dxa"/>
          </w:tcPr>
          <w:p w14:paraId="49EDD7F2" w14:textId="77777777" w:rsidR="00C441A2" w:rsidRPr="000657D8" w:rsidRDefault="003F76D0">
            <w:pPr>
              <w:pStyle w:val="TableParagraph"/>
              <w:spacing w:before="42"/>
              <w:ind w:left="107"/>
              <w:jc w:val="left"/>
              <w:rPr>
                <w:rFonts w:eastAsia="宋体"/>
                <w:sz w:val="18"/>
              </w:rPr>
            </w:pPr>
            <w:r w:rsidRPr="000657D8">
              <w:rPr>
                <w:rFonts w:eastAsia="宋体"/>
                <w:sz w:val="18"/>
              </w:rPr>
              <w:t xml:space="preserve">A value of 0 means the function of Segment Control is not realized.  Accordingly, the SegCtl0 for segment control, </w:t>
            </w:r>
          </w:p>
          <w:p w14:paraId="49EDD7F3" w14:textId="77777777" w:rsidR="00C441A2" w:rsidRPr="000657D8" w:rsidRDefault="003F76D0">
            <w:pPr>
              <w:pStyle w:val="TableParagraph"/>
              <w:spacing w:before="81"/>
              <w:ind w:left="107"/>
              <w:jc w:val="left"/>
              <w:rPr>
                <w:rFonts w:eastAsia="宋体"/>
                <w:sz w:val="18"/>
              </w:rPr>
            </w:pPr>
            <w:r w:rsidRPr="000657D8">
              <w:rPr>
                <w:sz w:val="18"/>
              </w:rPr>
              <w:t xml:space="preserve">SegCtl1 and SegCtl2 registers are not implemented. </w:t>
            </w:r>
          </w:p>
        </w:tc>
        <w:tc>
          <w:tcPr>
            <w:tcW w:w="709" w:type="dxa"/>
          </w:tcPr>
          <w:p w14:paraId="49EDD7F4" w14:textId="77777777" w:rsidR="00C441A2" w:rsidRPr="000657D8" w:rsidRDefault="00C441A2">
            <w:pPr>
              <w:pStyle w:val="TableParagraph"/>
              <w:spacing w:before="2"/>
              <w:jc w:val="left"/>
              <w:rPr>
                <w:b/>
                <w:sz w:val="16"/>
              </w:rPr>
            </w:pPr>
          </w:p>
          <w:p w14:paraId="49EDD7F5" w14:textId="77777777" w:rsidR="00C441A2" w:rsidRPr="000657D8" w:rsidRDefault="003F76D0">
            <w:pPr>
              <w:pStyle w:val="TableParagraph"/>
              <w:spacing w:before="0"/>
              <w:ind w:left="9"/>
              <w:rPr>
                <w:sz w:val="18"/>
              </w:rPr>
            </w:pPr>
            <w:r w:rsidRPr="000657D8">
              <w:rPr>
                <w:sz w:val="18"/>
              </w:rPr>
              <w:t xml:space="preserve">R </w:t>
            </w:r>
          </w:p>
        </w:tc>
        <w:tc>
          <w:tcPr>
            <w:tcW w:w="923" w:type="dxa"/>
          </w:tcPr>
          <w:p w14:paraId="49EDD7F6" w14:textId="77777777" w:rsidR="00C441A2" w:rsidRPr="000657D8" w:rsidRDefault="00C441A2">
            <w:pPr>
              <w:pStyle w:val="TableParagraph"/>
              <w:spacing w:before="2"/>
              <w:jc w:val="left"/>
              <w:rPr>
                <w:b/>
                <w:sz w:val="16"/>
              </w:rPr>
            </w:pPr>
          </w:p>
          <w:p w14:paraId="49EDD7F7" w14:textId="77777777" w:rsidR="00C441A2" w:rsidRPr="000657D8" w:rsidRDefault="003F76D0">
            <w:pPr>
              <w:pStyle w:val="TableParagraph"/>
              <w:spacing w:before="0"/>
              <w:ind w:left="115" w:right="108"/>
              <w:rPr>
                <w:sz w:val="18"/>
              </w:rPr>
            </w:pPr>
            <w:r w:rsidRPr="000657D8">
              <w:rPr>
                <w:sz w:val="18"/>
              </w:rPr>
              <w:t xml:space="preserve">0 x0 </w:t>
            </w:r>
          </w:p>
        </w:tc>
      </w:tr>
      <w:tr w:rsidR="00C441A2" w14:paraId="49EDD807" w14:textId="77777777">
        <w:trPr>
          <w:trHeight w:val="1559"/>
        </w:trPr>
        <w:tc>
          <w:tcPr>
            <w:tcW w:w="959" w:type="dxa"/>
          </w:tcPr>
          <w:p w14:paraId="49EDD7F9" w14:textId="77777777" w:rsidR="00C441A2" w:rsidRPr="000657D8" w:rsidRDefault="00C441A2">
            <w:pPr>
              <w:pStyle w:val="TableParagraph"/>
              <w:spacing w:before="0"/>
              <w:jc w:val="left"/>
              <w:rPr>
                <w:b/>
                <w:sz w:val="20"/>
              </w:rPr>
            </w:pPr>
          </w:p>
          <w:p w14:paraId="49EDD7FA" w14:textId="77777777" w:rsidR="00C441A2" w:rsidRPr="000657D8" w:rsidRDefault="00C441A2">
            <w:pPr>
              <w:pStyle w:val="TableParagraph"/>
              <w:spacing w:before="0"/>
              <w:jc w:val="left"/>
              <w:rPr>
                <w:b/>
                <w:sz w:val="20"/>
              </w:rPr>
            </w:pPr>
          </w:p>
          <w:p w14:paraId="49EDD7FB" w14:textId="77777777" w:rsidR="00C441A2" w:rsidRPr="000657D8" w:rsidRDefault="003F76D0">
            <w:pPr>
              <w:pStyle w:val="TableParagraph"/>
              <w:spacing w:before="161"/>
              <w:ind w:left="87" w:right="79"/>
              <w:rPr>
                <w:sz w:val="18"/>
              </w:rPr>
            </w:pPr>
            <w:r w:rsidRPr="000657D8">
              <w:rPr>
                <w:sz w:val="18"/>
              </w:rPr>
              <w:t xml:space="preserve">PW </w:t>
            </w:r>
          </w:p>
        </w:tc>
        <w:tc>
          <w:tcPr>
            <w:tcW w:w="709" w:type="dxa"/>
          </w:tcPr>
          <w:p w14:paraId="49EDD7FC" w14:textId="77777777" w:rsidR="00C441A2" w:rsidRPr="000657D8" w:rsidRDefault="00C441A2">
            <w:pPr>
              <w:pStyle w:val="TableParagraph"/>
              <w:spacing w:before="0"/>
              <w:jc w:val="left"/>
              <w:rPr>
                <w:b/>
                <w:sz w:val="20"/>
              </w:rPr>
            </w:pPr>
          </w:p>
          <w:p w14:paraId="49EDD7FD" w14:textId="77777777" w:rsidR="00C441A2" w:rsidRPr="000657D8" w:rsidRDefault="00C441A2">
            <w:pPr>
              <w:pStyle w:val="TableParagraph"/>
              <w:spacing w:before="0"/>
              <w:jc w:val="left"/>
              <w:rPr>
                <w:b/>
                <w:sz w:val="20"/>
              </w:rPr>
            </w:pPr>
          </w:p>
          <w:p w14:paraId="49EDD7FE" w14:textId="77777777" w:rsidR="00C441A2" w:rsidRPr="000657D8" w:rsidRDefault="003F76D0">
            <w:pPr>
              <w:pStyle w:val="TableParagraph"/>
              <w:spacing w:before="161"/>
              <w:ind w:left="93" w:right="85"/>
              <w:rPr>
                <w:sz w:val="18"/>
              </w:rPr>
            </w:pPr>
            <w:r w:rsidRPr="000657D8">
              <w:rPr>
                <w:sz w:val="18"/>
              </w:rPr>
              <w:t xml:space="preserve">24 </w:t>
            </w:r>
          </w:p>
        </w:tc>
        <w:tc>
          <w:tcPr>
            <w:tcW w:w="6662" w:type="dxa"/>
          </w:tcPr>
          <w:p w14:paraId="49EDD7FF" w14:textId="77777777" w:rsidR="00C441A2" w:rsidRPr="000657D8" w:rsidRDefault="003F76D0">
            <w:pPr>
              <w:pStyle w:val="TableParagraph"/>
              <w:spacing w:before="40"/>
              <w:ind w:left="107"/>
              <w:jc w:val="both"/>
              <w:rPr>
                <w:rFonts w:eastAsia="宋体"/>
                <w:sz w:val="18"/>
              </w:rPr>
            </w:pPr>
            <w:r w:rsidRPr="000657D8">
              <w:rPr>
                <w:rFonts w:eastAsia="宋体"/>
                <w:sz w:val="18"/>
              </w:rPr>
              <w:t xml:space="preserve">A value of 0 indicates that the Hardware Page Table Walk is not implemented. </w:t>
            </w:r>
          </w:p>
          <w:p w14:paraId="49EDD800" w14:textId="77777777" w:rsidR="00C441A2" w:rsidRPr="000657D8" w:rsidRDefault="003F76D0">
            <w:pPr>
              <w:pStyle w:val="TableParagraph"/>
              <w:spacing w:before="2" w:line="310" w:lineRule="atLeast"/>
              <w:ind w:left="107" w:right="96"/>
              <w:jc w:val="both"/>
              <w:rPr>
                <w:rFonts w:eastAsia="宋体"/>
                <w:sz w:val="18"/>
              </w:rPr>
            </w:pPr>
            <w:r w:rsidRPr="000657D8">
              <w:rPr>
                <w:rFonts w:eastAsia="宋体"/>
                <w:sz w:val="18"/>
              </w:rPr>
              <w:t xml:space="preserve">However, the PWBase, PWField, and PWSize registers defined by the MIPS specification for the hardware TLB refill mechanism are still defined in GS464E to match the execution of the loon-core custom LWTR and LDTR instructions.  In addition, PWBase, PWField and PWSize registers are implemented into four groups, corresponding to four different address Spaces with SpaceID=0, 1, 2 and 3 respectively. </w:t>
            </w:r>
          </w:p>
        </w:tc>
        <w:tc>
          <w:tcPr>
            <w:tcW w:w="709" w:type="dxa"/>
          </w:tcPr>
          <w:p w14:paraId="49EDD801" w14:textId="77777777" w:rsidR="00C441A2" w:rsidRPr="000657D8" w:rsidRDefault="00C441A2">
            <w:pPr>
              <w:pStyle w:val="TableParagraph"/>
              <w:spacing w:before="0"/>
              <w:jc w:val="left"/>
              <w:rPr>
                <w:b/>
                <w:sz w:val="20"/>
              </w:rPr>
            </w:pPr>
          </w:p>
          <w:p w14:paraId="49EDD802" w14:textId="77777777" w:rsidR="00C441A2" w:rsidRPr="000657D8" w:rsidRDefault="00C441A2">
            <w:pPr>
              <w:pStyle w:val="TableParagraph"/>
              <w:spacing w:before="0"/>
              <w:jc w:val="left"/>
              <w:rPr>
                <w:b/>
                <w:sz w:val="20"/>
              </w:rPr>
            </w:pPr>
          </w:p>
          <w:p w14:paraId="49EDD803" w14:textId="77777777" w:rsidR="00C441A2" w:rsidRPr="000657D8" w:rsidRDefault="003F76D0">
            <w:pPr>
              <w:pStyle w:val="TableParagraph"/>
              <w:spacing w:before="161"/>
              <w:ind w:left="10"/>
              <w:rPr>
                <w:sz w:val="18"/>
              </w:rPr>
            </w:pPr>
            <w:r w:rsidRPr="000657D8">
              <w:rPr>
                <w:sz w:val="18"/>
              </w:rPr>
              <w:t xml:space="preserve">R </w:t>
            </w:r>
          </w:p>
        </w:tc>
        <w:tc>
          <w:tcPr>
            <w:tcW w:w="923" w:type="dxa"/>
          </w:tcPr>
          <w:p w14:paraId="49EDD804" w14:textId="77777777" w:rsidR="00C441A2" w:rsidRPr="000657D8" w:rsidRDefault="00C441A2">
            <w:pPr>
              <w:pStyle w:val="TableParagraph"/>
              <w:spacing w:before="0"/>
              <w:jc w:val="left"/>
              <w:rPr>
                <w:b/>
                <w:sz w:val="20"/>
              </w:rPr>
            </w:pPr>
          </w:p>
          <w:p w14:paraId="49EDD805" w14:textId="77777777" w:rsidR="00C441A2" w:rsidRPr="000657D8" w:rsidRDefault="00C441A2">
            <w:pPr>
              <w:pStyle w:val="TableParagraph"/>
              <w:spacing w:before="0"/>
              <w:jc w:val="left"/>
              <w:rPr>
                <w:b/>
                <w:sz w:val="20"/>
              </w:rPr>
            </w:pPr>
          </w:p>
          <w:p w14:paraId="49EDD806" w14:textId="77777777" w:rsidR="00C441A2" w:rsidRPr="000657D8" w:rsidRDefault="003F76D0">
            <w:pPr>
              <w:pStyle w:val="TableParagraph"/>
              <w:spacing w:before="161"/>
              <w:ind w:left="115" w:right="107"/>
              <w:rPr>
                <w:sz w:val="18"/>
              </w:rPr>
            </w:pPr>
            <w:r w:rsidRPr="000657D8">
              <w:rPr>
                <w:sz w:val="18"/>
              </w:rPr>
              <w:t xml:space="preserve">0 x0 </w:t>
            </w:r>
          </w:p>
        </w:tc>
      </w:tr>
      <w:tr w:rsidR="00C441A2" w14:paraId="49EDD80D" w14:textId="77777777">
        <w:trPr>
          <w:trHeight w:val="311"/>
        </w:trPr>
        <w:tc>
          <w:tcPr>
            <w:tcW w:w="959" w:type="dxa"/>
          </w:tcPr>
          <w:p w14:paraId="49EDD808" w14:textId="77777777" w:rsidR="00C441A2" w:rsidRPr="000657D8" w:rsidRDefault="003F76D0">
            <w:pPr>
              <w:pStyle w:val="TableParagraph"/>
              <w:ind w:left="87" w:right="80"/>
              <w:rPr>
                <w:sz w:val="18"/>
              </w:rPr>
            </w:pPr>
            <w:r w:rsidRPr="000657D8">
              <w:rPr>
                <w:sz w:val="18"/>
              </w:rPr>
              <w:t xml:space="preserve">VZ </w:t>
            </w:r>
          </w:p>
        </w:tc>
        <w:tc>
          <w:tcPr>
            <w:tcW w:w="709" w:type="dxa"/>
          </w:tcPr>
          <w:p w14:paraId="49EDD809" w14:textId="77777777" w:rsidR="00C441A2" w:rsidRPr="000657D8" w:rsidRDefault="003F76D0">
            <w:pPr>
              <w:pStyle w:val="TableParagraph"/>
              <w:ind w:left="93" w:right="85"/>
              <w:rPr>
                <w:sz w:val="18"/>
              </w:rPr>
            </w:pPr>
            <w:r w:rsidRPr="000657D8">
              <w:rPr>
                <w:sz w:val="18"/>
              </w:rPr>
              <w:t xml:space="preserve">23 </w:t>
            </w:r>
          </w:p>
        </w:tc>
        <w:tc>
          <w:tcPr>
            <w:tcW w:w="6662" w:type="dxa"/>
          </w:tcPr>
          <w:p w14:paraId="49EDD80A" w14:textId="77777777" w:rsidR="00C441A2" w:rsidRPr="000657D8" w:rsidRDefault="003F76D0">
            <w:pPr>
              <w:pStyle w:val="TableParagraph"/>
              <w:tabs>
                <w:tab w:val="left" w:pos="2402"/>
              </w:tabs>
              <w:spacing w:before="40"/>
              <w:ind w:left="107"/>
              <w:jc w:val="left"/>
              <w:rPr>
                <w:rFonts w:eastAsia="宋体"/>
                <w:sz w:val="18"/>
              </w:rPr>
            </w:pPr>
            <w:r w:rsidRPr="000657D8">
              <w:rPr>
                <w:rFonts w:eastAsia="宋体"/>
                <w:sz w:val="18"/>
              </w:rPr>
              <w:t xml:space="preserve">The value is 1. </w:t>
            </w:r>
            <w:r w:rsidRPr="000657D8">
              <w:rPr>
                <w:sz w:val="18"/>
              </w:rPr>
              <w:tab/>
            </w:r>
          </w:p>
        </w:tc>
        <w:tc>
          <w:tcPr>
            <w:tcW w:w="709" w:type="dxa"/>
          </w:tcPr>
          <w:p w14:paraId="49EDD80B" w14:textId="77777777" w:rsidR="00C441A2" w:rsidRPr="000657D8" w:rsidRDefault="003F76D0">
            <w:pPr>
              <w:pStyle w:val="TableParagraph"/>
              <w:ind w:left="9"/>
              <w:rPr>
                <w:sz w:val="18"/>
              </w:rPr>
            </w:pPr>
            <w:r w:rsidRPr="000657D8">
              <w:rPr>
                <w:sz w:val="18"/>
              </w:rPr>
              <w:t xml:space="preserve">R </w:t>
            </w:r>
          </w:p>
        </w:tc>
        <w:tc>
          <w:tcPr>
            <w:tcW w:w="923" w:type="dxa"/>
          </w:tcPr>
          <w:p w14:paraId="49EDD80C" w14:textId="77777777" w:rsidR="00C441A2" w:rsidRPr="000657D8" w:rsidRDefault="003F76D0">
            <w:pPr>
              <w:pStyle w:val="TableParagraph"/>
              <w:ind w:left="115" w:right="107"/>
              <w:rPr>
                <w:sz w:val="18"/>
              </w:rPr>
            </w:pPr>
            <w:r w:rsidRPr="000657D8">
              <w:rPr>
                <w:sz w:val="18"/>
              </w:rPr>
              <w:t xml:space="preserve">0 x1 </w:t>
            </w:r>
          </w:p>
        </w:tc>
      </w:tr>
      <w:tr w:rsidR="00C441A2" w14:paraId="49EDD813" w14:textId="77777777">
        <w:trPr>
          <w:trHeight w:val="312"/>
        </w:trPr>
        <w:tc>
          <w:tcPr>
            <w:tcW w:w="959" w:type="dxa"/>
          </w:tcPr>
          <w:p w14:paraId="49EDD80E" w14:textId="77777777" w:rsidR="00C441A2" w:rsidRPr="000657D8" w:rsidRDefault="003F76D0">
            <w:pPr>
              <w:pStyle w:val="TableParagraph"/>
              <w:spacing w:before="51"/>
              <w:ind w:left="8"/>
              <w:rPr>
                <w:sz w:val="18"/>
              </w:rPr>
            </w:pPr>
            <w:r w:rsidRPr="000657D8">
              <w:rPr>
                <w:sz w:val="18"/>
              </w:rPr>
              <w:t xml:space="preserve">R </w:t>
            </w:r>
          </w:p>
        </w:tc>
        <w:tc>
          <w:tcPr>
            <w:tcW w:w="709" w:type="dxa"/>
          </w:tcPr>
          <w:p w14:paraId="49EDD80F" w14:textId="77777777" w:rsidR="00C441A2" w:rsidRPr="000657D8" w:rsidRDefault="003F76D0">
            <w:pPr>
              <w:pStyle w:val="TableParagraph"/>
              <w:spacing w:before="51"/>
              <w:ind w:left="93" w:right="83"/>
              <w:rPr>
                <w:sz w:val="18"/>
              </w:rPr>
            </w:pPr>
            <w:r w:rsidRPr="000657D8">
              <w:rPr>
                <w:sz w:val="18"/>
              </w:rPr>
              <w:t xml:space="preserve">22.. 21 </w:t>
            </w:r>
          </w:p>
        </w:tc>
        <w:tc>
          <w:tcPr>
            <w:tcW w:w="6662" w:type="dxa"/>
          </w:tcPr>
          <w:p w14:paraId="49EDD810"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This domain is meaningless because MIPS MCU ASE is not implemented. </w:t>
            </w:r>
          </w:p>
        </w:tc>
        <w:tc>
          <w:tcPr>
            <w:tcW w:w="709" w:type="dxa"/>
          </w:tcPr>
          <w:p w14:paraId="49EDD811" w14:textId="77777777" w:rsidR="00C441A2" w:rsidRPr="000657D8" w:rsidRDefault="003F76D0">
            <w:pPr>
              <w:pStyle w:val="TableParagraph"/>
              <w:spacing w:before="51"/>
              <w:ind w:left="9"/>
              <w:rPr>
                <w:sz w:val="18"/>
              </w:rPr>
            </w:pPr>
            <w:r w:rsidRPr="000657D8">
              <w:rPr>
                <w:sz w:val="18"/>
              </w:rPr>
              <w:t xml:space="preserve">R </w:t>
            </w:r>
          </w:p>
        </w:tc>
        <w:tc>
          <w:tcPr>
            <w:tcW w:w="923" w:type="dxa"/>
          </w:tcPr>
          <w:p w14:paraId="49EDD812" w14:textId="77777777" w:rsidR="00C441A2" w:rsidRPr="000657D8" w:rsidRDefault="003F76D0">
            <w:pPr>
              <w:pStyle w:val="TableParagraph"/>
              <w:spacing w:before="51"/>
              <w:ind w:left="115" w:right="107"/>
              <w:rPr>
                <w:sz w:val="18"/>
              </w:rPr>
            </w:pPr>
            <w:r w:rsidRPr="000657D8">
              <w:rPr>
                <w:sz w:val="18"/>
              </w:rPr>
              <w:t xml:space="preserve">0 x0 </w:t>
            </w:r>
          </w:p>
        </w:tc>
      </w:tr>
      <w:tr w:rsidR="00C441A2" w14:paraId="49EDD819" w14:textId="77777777">
        <w:trPr>
          <w:trHeight w:val="311"/>
        </w:trPr>
        <w:tc>
          <w:tcPr>
            <w:tcW w:w="959" w:type="dxa"/>
          </w:tcPr>
          <w:p w14:paraId="49EDD814" w14:textId="77777777" w:rsidR="00C441A2" w:rsidRPr="000657D8" w:rsidRDefault="003F76D0">
            <w:pPr>
              <w:pStyle w:val="TableParagraph"/>
              <w:ind w:left="8"/>
              <w:rPr>
                <w:sz w:val="18"/>
              </w:rPr>
            </w:pPr>
            <w:r w:rsidRPr="000657D8">
              <w:rPr>
                <w:sz w:val="18"/>
              </w:rPr>
              <w:t xml:space="preserve">R </w:t>
            </w:r>
          </w:p>
        </w:tc>
        <w:tc>
          <w:tcPr>
            <w:tcW w:w="709" w:type="dxa"/>
          </w:tcPr>
          <w:p w14:paraId="49EDD815" w14:textId="77777777" w:rsidR="00C441A2" w:rsidRPr="000657D8" w:rsidRDefault="003F76D0">
            <w:pPr>
              <w:pStyle w:val="TableParagraph"/>
              <w:ind w:left="93" w:right="83"/>
              <w:rPr>
                <w:sz w:val="18"/>
              </w:rPr>
            </w:pPr>
            <w:r w:rsidRPr="000657D8">
              <w:rPr>
                <w:sz w:val="18"/>
              </w:rPr>
              <w:t xml:space="preserve">20.. 18 </w:t>
            </w:r>
          </w:p>
        </w:tc>
        <w:tc>
          <w:tcPr>
            <w:tcW w:w="6662" w:type="dxa"/>
          </w:tcPr>
          <w:p w14:paraId="49EDD816"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This field is meaningless because the micrMIPS64 instruction set is not implemented. </w:t>
            </w:r>
          </w:p>
        </w:tc>
        <w:tc>
          <w:tcPr>
            <w:tcW w:w="709" w:type="dxa"/>
          </w:tcPr>
          <w:p w14:paraId="49EDD817" w14:textId="77777777" w:rsidR="00C441A2" w:rsidRPr="000657D8" w:rsidRDefault="003F76D0">
            <w:pPr>
              <w:pStyle w:val="TableParagraph"/>
              <w:ind w:left="9"/>
              <w:rPr>
                <w:sz w:val="18"/>
              </w:rPr>
            </w:pPr>
            <w:r w:rsidRPr="000657D8">
              <w:rPr>
                <w:sz w:val="18"/>
              </w:rPr>
              <w:t xml:space="preserve">R </w:t>
            </w:r>
          </w:p>
        </w:tc>
        <w:tc>
          <w:tcPr>
            <w:tcW w:w="923" w:type="dxa"/>
          </w:tcPr>
          <w:p w14:paraId="49EDD818" w14:textId="77777777" w:rsidR="00C441A2" w:rsidRPr="000657D8" w:rsidRDefault="003F76D0">
            <w:pPr>
              <w:pStyle w:val="TableParagraph"/>
              <w:ind w:left="115" w:right="107"/>
              <w:rPr>
                <w:sz w:val="18"/>
              </w:rPr>
            </w:pPr>
            <w:r w:rsidRPr="000657D8">
              <w:rPr>
                <w:sz w:val="18"/>
              </w:rPr>
              <w:t xml:space="preserve">0 x0 </w:t>
            </w:r>
          </w:p>
        </w:tc>
      </w:tr>
      <w:tr w:rsidR="00C441A2" w14:paraId="49EDD81F" w14:textId="77777777">
        <w:trPr>
          <w:trHeight w:val="311"/>
        </w:trPr>
        <w:tc>
          <w:tcPr>
            <w:tcW w:w="959" w:type="dxa"/>
          </w:tcPr>
          <w:p w14:paraId="49EDD81A" w14:textId="77777777" w:rsidR="00C441A2" w:rsidRPr="000657D8" w:rsidRDefault="003F76D0">
            <w:pPr>
              <w:pStyle w:val="TableParagraph"/>
              <w:ind w:left="87" w:right="80"/>
              <w:rPr>
                <w:sz w:val="18"/>
              </w:rPr>
            </w:pPr>
            <w:r w:rsidRPr="000657D8">
              <w:rPr>
                <w:sz w:val="18"/>
              </w:rPr>
              <w:t xml:space="preserve">MCU </w:t>
            </w:r>
          </w:p>
        </w:tc>
        <w:tc>
          <w:tcPr>
            <w:tcW w:w="709" w:type="dxa"/>
          </w:tcPr>
          <w:p w14:paraId="49EDD81B" w14:textId="77777777" w:rsidR="00C441A2" w:rsidRPr="000657D8" w:rsidRDefault="003F76D0">
            <w:pPr>
              <w:pStyle w:val="TableParagraph"/>
              <w:ind w:left="93" w:right="85"/>
              <w:rPr>
                <w:sz w:val="18"/>
              </w:rPr>
            </w:pPr>
            <w:r w:rsidRPr="000657D8">
              <w:rPr>
                <w:sz w:val="18"/>
              </w:rPr>
              <w:t xml:space="preserve">17 </w:t>
            </w:r>
          </w:p>
        </w:tc>
        <w:tc>
          <w:tcPr>
            <w:tcW w:w="6662" w:type="dxa"/>
          </w:tcPr>
          <w:p w14:paraId="49EDD81C"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0 indicates that MIPS MCU ASE is not implemented. </w:t>
            </w:r>
          </w:p>
        </w:tc>
        <w:tc>
          <w:tcPr>
            <w:tcW w:w="709" w:type="dxa"/>
          </w:tcPr>
          <w:p w14:paraId="49EDD81D" w14:textId="77777777" w:rsidR="00C441A2" w:rsidRPr="000657D8" w:rsidRDefault="003F76D0">
            <w:pPr>
              <w:pStyle w:val="TableParagraph"/>
              <w:ind w:left="9"/>
              <w:rPr>
                <w:sz w:val="18"/>
              </w:rPr>
            </w:pPr>
            <w:r w:rsidRPr="000657D8">
              <w:rPr>
                <w:sz w:val="18"/>
              </w:rPr>
              <w:t xml:space="preserve">R </w:t>
            </w:r>
          </w:p>
        </w:tc>
        <w:tc>
          <w:tcPr>
            <w:tcW w:w="923" w:type="dxa"/>
          </w:tcPr>
          <w:p w14:paraId="49EDD81E" w14:textId="77777777" w:rsidR="00C441A2" w:rsidRPr="000657D8" w:rsidRDefault="003F76D0">
            <w:pPr>
              <w:pStyle w:val="TableParagraph"/>
              <w:ind w:left="115" w:right="108"/>
              <w:rPr>
                <w:sz w:val="18"/>
              </w:rPr>
            </w:pPr>
            <w:r w:rsidRPr="000657D8">
              <w:rPr>
                <w:sz w:val="18"/>
              </w:rPr>
              <w:t xml:space="preserve">0 x0 </w:t>
            </w:r>
          </w:p>
        </w:tc>
      </w:tr>
      <w:tr w:rsidR="00C441A2" w14:paraId="49EDD825" w14:textId="77777777">
        <w:trPr>
          <w:trHeight w:val="312"/>
        </w:trPr>
        <w:tc>
          <w:tcPr>
            <w:tcW w:w="959" w:type="dxa"/>
          </w:tcPr>
          <w:p w14:paraId="49EDD820" w14:textId="77777777" w:rsidR="00C441A2" w:rsidRPr="000657D8" w:rsidRDefault="003F76D0">
            <w:pPr>
              <w:pStyle w:val="TableParagraph"/>
              <w:spacing w:before="51"/>
              <w:ind w:left="8"/>
              <w:rPr>
                <w:sz w:val="18"/>
              </w:rPr>
            </w:pPr>
            <w:r w:rsidRPr="000657D8">
              <w:rPr>
                <w:sz w:val="18"/>
              </w:rPr>
              <w:t xml:space="preserve">R </w:t>
            </w:r>
          </w:p>
        </w:tc>
        <w:tc>
          <w:tcPr>
            <w:tcW w:w="709" w:type="dxa"/>
          </w:tcPr>
          <w:p w14:paraId="49EDD821" w14:textId="77777777" w:rsidR="00C441A2" w:rsidRPr="000657D8" w:rsidRDefault="003F76D0">
            <w:pPr>
              <w:pStyle w:val="TableParagraph"/>
              <w:spacing w:before="51"/>
              <w:ind w:left="93" w:right="85"/>
              <w:rPr>
                <w:sz w:val="18"/>
              </w:rPr>
            </w:pPr>
            <w:r w:rsidRPr="000657D8">
              <w:rPr>
                <w:sz w:val="18"/>
              </w:rPr>
              <w:t xml:space="preserve">16 </w:t>
            </w:r>
          </w:p>
        </w:tc>
        <w:tc>
          <w:tcPr>
            <w:tcW w:w="6662" w:type="dxa"/>
          </w:tcPr>
          <w:p w14:paraId="49EDD822"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This field is meaningless because both MIPS64 and microMIPS64 are not implemented. </w:t>
            </w:r>
          </w:p>
        </w:tc>
        <w:tc>
          <w:tcPr>
            <w:tcW w:w="709" w:type="dxa"/>
          </w:tcPr>
          <w:p w14:paraId="49EDD823" w14:textId="77777777" w:rsidR="00C441A2" w:rsidRPr="000657D8" w:rsidRDefault="003F76D0">
            <w:pPr>
              <w:pStyle w:val="TableParagraph"/>
              <w:spacing w:before="51"/>
              <w:ind w:left="9"/>
              <w:rPr>
                <w:sz w:val="18"/>
              </w:rPr>
            </w:pPr>
            <w:r w:rsidRPr="000657D8">
              <w:rPr>
                <w:sz w:val="18"/>
              </w:rPr>
              <w:t xml:space="preserve">R </w:t>
            </w:r>
          </w:p>
        </w:tc>
        <w:tc>
          <w:tcPr>
            <w:tcW w:w="923" w:type="dxa"/>
          </w:tcPr>
          <w:p w14:paraId="49EDD824" w14:textId="77777777" w:rsidR="00C441A2" w:rsidRPr="000657D8" w:rsidRDefault="003F76D0">
            <w:pPr>
              <w:pStyle w:val="TableParagraph"/>
              <w:spacing w:before="51"/>
              <w:ind w:left="115" w:right="107"/>
              <w:rPr>
                <w:sz w:val="18"/>
              </w:rPr>
            </w:pPr>
            <w:r w:rsidRPr="000657D8">
              <w:rPr>
                <w:sz w:val="18"/>
              </w:rPr>
              <w:t xml:space="preserve">0 x0 </w:t>
            </w:r>
          </w:p>
        </w:tc>
      </w:tr>
      <w:tr w:rsidR="00C441A2" w:rsidRPr="000657D8" w14:paraId="49EDD82B" w14:textId="77777777">
        <w:trPr>
          <w:trHeight w:val="311"/>
        </w:trPr>
        <w:tc>
          <w:tcPr>
            <w:tcW w:w="959" w:type="dxa"/>
          </w:tcPr>
          <w:p w14:paraId="49EDD826" w14:textId="77777777" w:rsidR="00C441A2" w:rsidRPr="000657D8" w:rsidRDefault="003F76D0">
            <w:pPr>
              <w:pStyle w:val="TableParagraph"/>
              <w:ind w:left="86" w:right="80"/>
              <w:rPr>
                <w:sz w:val="18"/>
              </w:rPr>
            </w:pPr>
            <w:r w:rsidRPr="000657D8">
              <w:rPr>
                <w:sz w:val="18"/>
              </w:rPr>
              <w:t xml:space="preserve">ISA </w:t>
            </w:r>
          </w:p>
        </w:tc>
        <w:tc>
          <w:tcPr>
            <w:tcW w:w="709" w:type="dxa"/>
          </w:tcPr>
          <w:p w14:paraId="49EDD827" w14:textId="77777777" w:rsidR="00C441A2" w:rsidRPr="000657D8" w:rsidRDefault="003F76D0">
            <w:pPr>
              <w:pStyle w:val="TableParagraph"/>
              <w:ind w:left="93" w:right="83"/>
              <w:rPr>
                <w:sz w:val="18"/>
              </w:rPr>
            </w:pPr>
            <w:r w:rsidRPr="000657D8">
              <w:rPr>
                <w:sz w:val="18"/>
              </w:rPr>
              <w:t xml:space="preserve">15.. 14 </w:t>
            </w:r>
          </w:p>
        </w:tc>
        <w:tc>
          <w:tcPr>
            <w:tcW w:w="6662" w:type="dxa"/>
          </w:tcPr>
          <w:p w14:paraId="49EDD828"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0 indicates that only the MIPS64 instruction set is implemented, and no </w:t>
            </w:r>
            <w:r w:rsidRPr="000657D8">
              <w:rPr>
                <w:rFonts w:eastAsia="宋体"/>
                <w:sz w:val="18"/>
              </w:rPr>
              <w:lastRenderedPageBreak/>
              <w:t xml:space="preserve">microMIPS64 instruction set is implemented. </w:t>
            </w:r>
          </w:p>
        </w:tc>
        <w:tc>
          <w:tcPr>
            <w:tcW w:w="709" w:type="dxa"/>
          </w:tcPr>
          <w:p w14:paraId="49EDD829" w14:textId="77777777" w:rsidR="00C441A2" w:rsidRPr="000657D8" w:rsidRDefault="003F76D0">
            <w:pPr>
              <w:pStyle w:val="TableParagraph"/>
              <w:ind w:left="9"/>
              <w:rPr>
                <w:sz w:val="18"/>
              </w:rPr>
            </w:pPr>
            <w:r w:rsidRPr="000657D8">
              <w:rPr>
                <w:sz w:val="18"/>
              </w:rPr>
              <w:lastRenderedPageBreak/>
              <w:t xml:space="preserve">R </w:t>
            </w:r>
          </w:p>
        </w:tc>
        <w:tc>
          <w:tcPr>
            <w:tcW w:w="923" w:type="dxa"/>
          </w:tcPr>
          <w:p w14:paraId="49EDD82A" w14:textId="77777777" w:rsidR="00C441A2" w:rsidRPr="000657D8" w:rsidRDefault="003F76D0">
            <w:pPr>
              <w:pStyle w:val="TableParagraph"/>
              <w:ind w:left="115" w:right="107"/>
              <w:rPr>
                <w:sz w:val="18"/>
              </w:rPr>
            </w:pPr>
            <w:r w:rsidRPr="000657D8">
              <w:rPr>
                <w:sz w:val="18"/>
              </w:rPr>
              <w:t xml:space="preserve">0 x0 </w:t>
            </w:r>
          </w:p>
        </w:tc>
      </w:tr>
      <w:tr w:rsidR="00C441A2" w:rsidRPr="000657D8" w14:paraId="49EDD831" w14:textId="77777777">
        <w:trPr>
          <w:trHeight w:val="311"/>
        </w:trPr>
        <w:tc>
          <w:tcPr>
            <w:tcW w:w="959" w:type="dxa"/>
          </w:tcPr>
          <w:p w14:paraId="49EDD82C" w14:textId="77777777" w:rsidR="00C441A2" w:rsidRPr="000657D8" w:rsidRDefault="003F76D0">
            <w:pPr>
              <w:pStyle w:val="TableParagraph"/>
              <w:ind w:left="87" w:right="79"/>
              <w:rPr>
                <w:sz w:val="18"/>
              </w:rPr>
            </w:pPr>
            <w:r w:rsidRPr="000657D8">
              <w:rPr>
                <w:sz w:val="18"/>
              </w:rPr>
              <w:t xml:space="preserve">ULRI </w:t>
            </w:r>
          </w:p>
        </w:tc>
        <w:tc>
          <w:tcPr>
            <w:tcW w:w="709" w:type="dxa"/>
          </w:tcPr>
          <w:p w14:paraId="49EDD82D" w14:textId="77777777" w:rsidR="00C441A2" w:rsidRPr="000657D8" w:rsidRDefault="003F76D0">
            <w:pPr>
              <w:pStyle w:val="TableParagraph"/>
              <w:ind w:left="93" w:right="85"/>
              <w:rPr>
                <w:sz w:val="18"/>
              </w:rPr>
            </w:pPr>
            <w:r w:rsidRPr="000657D8">
              <w:rPr>
                <w:sz w:val="18"/>
              </w:rPr>
              <w:t xml:space="preserve">13 </w:t>
            </w:r>
          </w:p>
        </w:tc>
        <w:tc>
          <w:tcPr>
            <w:tcW w:w="6662" w:type="dxa"/>
          </w:tcPr>
          <w:p w14:paraId="49EDD82E"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1 indicates that the UserLocal register is implemented. </w:t>
            </w:r>
          </w:p>
        </w:tc>
        <w:tc>
          <w:tcPr>
            <w:tcW w:w="709" w:type="dxa"/>
          </w:tcPr>
          <w:p w14:paraId="49EDD82F" w14:textId="77777777" w:rsidR="00C441A2" w:rsidRPr="000657D8" w:rsidRDefault="003F76D0">
            <w:pPr>
              <w:pStyle w:val="TableParagraph"/>
              <w:ind w:left="9"/>
              <w:rPr>
                <w:sz w:val="18"/>
              </w:rPr>
            </w:pPr>
            <w:r w:rsidRPr="000657D8">
              <w:rPr>
                <w:sz w:val="18"/>
              </w:rPr>
              <w:t xml:space="preserve">R </w:t>
            </w:r>
          </w:p>
        </w:tc>
        <w:tc>
          <w:tcPr>
            <w:tcW w:w="923" w:type="dxa"/>
          </w:tcPr>
          <w:p w14:paraId="49EDD830" w14:textId="77777777" w:rsidR="00C441A2" w:rsidRPr="000657D8" w:rsidRDefault="003F76D0">
            <w:pPr>
              <w:pStyle w:val="TableParagraph"/>
              <w:ind w:left="115" w:right="107"/>
              <w:rPr>
                <w:sz w:val="18"/>
              </w:rPr>
            </w:pPr>
            <w:r w:rsidRPr="000657D8">
              <w:rPr>
                <w:sz w:val="18"/>
              </w:rPr>
              <w:t xml:space="preserve">0 x1 </w:t>
            </w:r>
          </w:p>
        </w:tc>
      </w:tr>
      <w:tr w:rsidR="00C441A2" w:rsidRPr="000657D8" w14:paraId="49EDD837" w14:textId="77777777">
        <w:trPr>
          <w:trHeight w:val="312"/>
        </w:trPr>
        <w:tc>
          <w:tcPr>
            <w:tcW w:w="959" w:type="dxa"/>
          </w:tcPr>
          <w:p w14:paraId="49EDD832" w14:textId="77777777" w:rsidR="00C441A2" w:rsidRPr="000657D8" w:rsidRDefault="003F76D0">
            <w:pPr>
              <w:pStyle w:val="TableParagraph"/>
              <w:spacing w:before="51"/>
              <w:ind w:left="87" w:right="80"/>
              <w:rPr>
                <w:sz w:val="18"/>
              </w:rPr>
            </w:pPr>
            <w:r w:rsidRPr="000657D8">
              <w:rPr>
                <w:sz w:val="18"/>
              </w:rPr>
              <w:t xml:space="preserve">RXI </w:t>
            </w:r>
          </w:p>
        </w:tc>
        <w:tc>
          <w:tcPr>
            <w:tcW w:w="709" w:type="dxa"/>
          </w:tcPr>
          <w:p w14:paraId="49EDD833" w14:textId="77777777" w:rsidR="00C441A2" w:rsidRPr="000657D8" w:rsidRDefault="003F76D0">
            <w:pPr>
              <w:pStyle w:val="TableParagraph"/>
              <w:spacing w:before="51"/>
              <w:ind w:left="93" w:right="85"/>
              <w:rPr>
                <w:sz w:val="18"/>
              </w:rPr>
            </w:pPr>
            <w:r w:rsidRPr="000657D8">
              <w:rPr>
                <w:sz w:val="18"/>
              </w:rPr>
              <w:t xml:space="preserve">12 </w:t>
            </w:r>
          </w:p>
        </w:tc>
        <w:tc>
          <w:tcPr>
            <w:tcW w:w="6662" w:type="dxa"/>
          </w:tcPr>
          <w:p w14:paraId="49EDD834"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1 indicates that RIE and XIE bits are implemented in the PageGrain register. </w:t>
            </w:r>
          </w:p>
        </w:tc>
        <w:tc>
          <w:tcPr>
            <w:tcW w:w="709" w:type="dxa"/>
          </w:tcPr>
          <w:p w14:paraId="49EDD835" w14:textId="77777777" w:rsidR="00C441A2" w:rsidRPr="000657D8" w:rsidRDefault="003F76D0">
            <w:pPr>
              <w:pStyle w:val="TableParagraph"/>
              <w:spacing w:before="51"/>
              <w:ind w:left="9"/>
              <w:rPr>
                <w:sz w:val="18"/>
              </w:rPr>
            </w:pPr>
            <w:r w:rsidRPr="000657D8">
              <w:rPr>
                <w:sz w:val="18"/>
              </w:rPr>
              <w:t xml:space="preserve">R </w:t>
            </w:r>
          </w:p>
        </w:tc>
        <w:tc>
          <w:tcPr>
            <w:tcW w:w="923" w:type="dxa"/>
          </w:tcPr>
          <w:p w14:paraId="49EDD836" w14:textId="77777777" w:rsidR="00C441A2" w:rsidRPr="000657D8" w:rsidRDefault="003F76D0">
            <w:pPr>
              <w:pStyle w:val="TableParagraph"/>
              <w:spacing w:before="51"/>
              <w:ind w:left="115" w:right="107"/>
              <w:rPr>
                <w:sz w:val="18"/>
              </w:rPr>
            </w:pPr>
            <w:r w:rsidRPr="000657D8">
              <w:rPr>
                <w:sz w:val="18"/>
              </w:rPr>
              <w:t xml:space="preserve">0 x1 </w:t>
            </w:r>
          </w:p>
        </w:tc>
      </w:tr>
      <w:tr w:rsidR="00C441A2" w:rsidRPr="000657D8" w14:paraId="49EDD83D" w14:textId="77777777">
        <w:trPr>
          <w:trHeight w:val="311"/>
        </w:trPr>
        <w:tc>
          <w:tcPr>
            <w:tcW w:w="959" w:type="dxa"/>
          </w:tcPr>
          <w:p w14:paraId="49EDD838" w14:textId="77777777" w:rsidR="00C441A2" w:rsidRPr="000657D8" w:rsidRDefault="003F76D0">
            <w:pPr>
              <w:pStyle w:val="TableParagraph"/>
              <w:ind w:left="87" w:right="80"/>
              <w:rPr>
                <w:sz w:val="18"/>
              </w:rPr>
            </w:pPr>
            <w:r w:rsidRPr="000657D8">
              <w:rPr>
                <w:sz w:val="18"/>
              </w:rPr>
              <w:t xml:space="preserve">DSP2P </w:t>
            </w:r>
          </w:p>
        </w:tc>
        <w:tc>
          <w:tcPr>
            <w:tcW w:w="709" w:type="dxa"/>
          </w:tcPr>
          <w:p w14:paraId="49EDD839" w14:textId="77777777" w:rsidR="00C441A2" w:rsidRPr="000657D8" w:rsidRDefault="003F76D0">
            <w:pPr>
              <w:pStyle w:val="TableParagraph"/>
              <w:ind w:left="86" w:right="85"/>
              <w:rPr>
                <w:sz w:val="18"/>
              </w:rPr>
            </w:pPr>
            <w:r w:rsidRPr="000657D8">
              <w:rPr>
                <w:sz w:val="18"/>
              </w:rPr>
              <w:t xml:space="preserve">11 </w:t>
            </w:r>
          </w:p>
        </w:tc>
        <w:tc>
          <w:tcPr>
            <w:tcW w:w="6662" w:type="dxa"/>
          </w:tcPr>
          <w:p w14:paraId="49EDD83A"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1 indicates that MIPS DSP module version 2 is implemented. </w:t>
            </w:r>
          </w:p>
        </w:tc>
        <w:tc>
          <w:tcPr>
            <w:tcW w:w="709" w:type="dxa"/>
          </w:tcPr>
          <w:p w14:paraId="49EDD83B" w14:textId="77777777" w:rsidR="00C441A2" w:rsidRPr="000657D8" w:rsidRDefault="003F76D0">
            <w:pPr>
              <w:pStyle w:val="TableParagraph"/>
              <w:ind w:left="9"/>
              <w:rPr>
                <w:sz w:val="18"/>
              </w:rPr>
            </w:pPr>
            <w:r w:rsidRPr="000657D8">
              <w:rPr>
                <w:sz w:val="18"/>
              </w:rPr>
              <w:t xml:space="preserve">R </w:t>
            </w:r>
          </w:p>
        </w:tc>
        <w:tc>
          <w:tcPr>
            <w:tcW w:w="923" w:type="dxa"/>
          </w:tcPr>
          <w:p w14:paraId="49EDD83C" w14:textId="77777777" w:rsidR="00C441A2" w:rsidRPr="000657D8" w:rsidRDefault="003F76D0">
            <w:pPr>
              <w:pStyle w:val="TableParagraph"/>
              <w:ind w:left="115" w:right="107"/>
              <w:rPr>
                <w:sz w:val="18"/>
              </w:rPr>
            </w:pPr>
            <w:r w:rsidRPr="000657D8">
              <w:rPr>
                <w:sz w:val="18"/>
              </w:rPr>
              <w:t xml:space="preserve">0 x1 </w:t>
            </w:r>
          </w:p>
        </w:tc>
      </w:tr>
      <w:tr w:rsidR="00C441A2" w:rsidRPr="000657D8" w14:paraId="49EDD843" w14:textId="77777777">
        <w:trPr>
          <w:trHeight w:val="312"/>
        </w:trPr>
        <w:tc>
          <w:tcPr>
            <w:tcW w:w="959" w:type="dxa"/>
          </w:tcPr>
          <w:p w14:paraId="49EDD83E" w14:textId="77777777" w:rsidR="00C441A2" w:rsidRPr="000657D8" w:rsidRDefault="003F76D0">
            <w:pPr>
              <w:pStyle w:val="TableParagraph"/>
              <w:ind w:left="87" w:right="79"/>
              <w:rPr>
                <w:sz w:val="18"/>
              </w:rPr>
            </w:pPr>
            <w:r w:rsidRPr="000657D8">
              <w:rPr>
                <w:sz w:val="18"/>
              </w:rPr>
              <w:t xml:space="preserve">DSP </w:t>
            </w:r>
          </w:p>
        </w:tc>
        <w:tc>
          <w:tcPr>
            <w:tcW w:w="709" w:type="dxa"/>
          </w:tcPr>
          <w:p w14:paraId="49EDD83F" w14:textId="77777777" w:rsidR="00C441A2" w:rsidRPr="000657D8" w:rsidRDefault="003F76D0">
            <w:pPr>
              <w:pStyle w:val="TableParagraph"/>
              <w:ind w:left="92" w:right="85"/>
              <w:rPr>
                <w:sz w:val="18"/>
              </w:rPr>
            </w:pPr>
            <w:r w:rsidRPr="000657D8">
              <w:rPr>
                <w:sz w:val="18"/>
              </w:rPr>
              <w:t xml:space="preserve">10 </w:t>
            </w:r>
          </w:p>
        </w:tc>
        <w:tc>
          <w:tcPr>
            <w:tcW w:w="6662" w:type="dxa"/>
          </w:tcPr>
          <w:p w14:paraId="49EDD840"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1 indicates that the MIPS DSP module is implemented. </w:t>
            </w:r>
          </w:p>
        </w:tc>
        <w:tc>
          <w:tcPr>
            <w:tcW w:w="709" w:type="dxa"/>
          </w:tcPr>
          <w:p w14:paraId="49EDD841" w14:textId="77777777" w:rsidR="00C441A2" w:rsidRPr="000657D8" w:rsidRDefault="003F76D0">
            <w:pPr>
              <w:pStyle w:val="TableParagraph"/>
              <w:ind w:left="9"/>
              <w:rPr>
                <w:sz w:val="18"/>
              </w:rPr>
            </w:pPr>
            <w:r w:rsidRPr="000657D8">
              <w:rPr>
                <w:sz w:val="18"/>
              </w:rPr>
              <w:t xml:space="preserve">R </w:t>
            </w:r>
          </w:p>
        </w:tc>
        <w:tc>
          <w:tcPr>
            <w:tcW w:w="923" w:type="dxa"/>
          </w:tcPr>
          <w:p w14:paraId="49EDD842" w14:textId="77777777" w:rsidR="00C441A2" w:rsidRPr="000657D8" w:rsidRDefault="003F76D0">
            <w:pPr>
              <w:pStyle w:val="TableParagraph"/>
              <w:ind w:left="115" w:right="107"/>
              <w:rPr>
                <w:sz w:val="18"/>
              </w:rPr>
            </w:pPr>
            <w:r w:rsidRPr="000657D8">
              <w:rPr>
                <w:sz w:val="18"/>
              </w:rPr>
              <w:t xml:space="preserve">0 x1 </w:t>
            </w:r>
          </w:p>
        </w:tc>
      </w:tr>
    </w:tbl>
    <w:p w14:paraId="49EDD844" w14:textId="77777777" w:rsidR="00C441A2" w:rsidRDefault="00C441A2">
      <w:pPr>
        <w:rPr>
          <w:sz w:val="18"/>
        </w:rPr>
        <w:sectPr w:rsidR="00C441A2">
          <w:pgSz w:w="11910" w:h="16840"/>
          <w:pgMar w:top="1620" w:right="0" w:bottom="1380" w:left="0" w:header="890" w:footer="1195" w:gutter="0"/>
          <w:cols w:space="720"/>
        </w:sectPr>
      </w:pPr>
    </w:p>
    <w:p w14:paraId="49EDD845" w14:textId="77777777" w:rsidR="00C441A2" w:rsidRDefault="00C441A2">
      <w:pPr>
        <w:pStyle w:val="a3"/>
        <w:spacing w:before="2"/>
        <w:rPr>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9"/>
        <w:gridCol w:w="709"/>
        <w:gridCol w:w="6662"/>
        <w:gridCol w:w="709"/>
        <w:gridCol w:w="923"/>
      </w:tblGrid>
      <w:tr w:rsidR="00C441A2" w14:paraId="49EDD84B" w14:textId="77777777">
        <w:trPr>
          <w:trHeight w:val="309"/>
        </w:trPr>
        <w:tc>
          <w:tcPr>
            <w:tcW w:w="959" w:type="dxa"/>
            <w:tcBorders>
              <w:left w:val="single" w:sz="4" w:space="0" w:color="000000"/>
              <w:bottom w:val="double" w:sz="1" w:space="0" w:color="000000"/>
              <w:right w:val="single" w:sz="4" w:space="0" w:color="000000"/>
            </w:tcBorders>
          </w:tcPr>
          <w:p w14:paraId="49EDD846" w14:textId="77777777" w:rsidR="00C441A2" w:rsidRDefault="003F76D0">
            <w:pPr>
              <w:pStyle w:val="TableParagraph"/>
              <w:spacing w:before="18"/>
              <w:ind w:left="87" w:right="77"/>
              <w:rPr>
                <w:rFonts w:ascii="宋体" w:eastAsia="宋体"/>
                <w:b/>
                <w:sz w:val="21"/>
              </w:rPr>
            </w:pPr>
            <w:r>
              <w:rPr>
                <w:rFonts w:ascii="宋体" w:eastAsia="宋体" w:hint="eastAsia"/>
                <w:b/>
                <w:sz w:val="21"/>
              </w:rPr>
              <w:t xml:space="preserve">Domain name </w:t>
            </w:r>
          </w:p>
        </w:tc>
        <w:tc>
          <w:tcPr>
            <w:tcW w:w="709" w:type="dxa"/>
            <w:tcBorders>
              <w:left w:val="single" w:sz="4" w:space="0" w:color="000000"/>
              <w:bottom w:val="double" w:sz="1" w:space="0" w:color="000000"/>
              <w:right w:val="single" w:sz="4" w:space="0" w:color="000000"/>
            </w:tcBorders>
          </w:tcPr>
          <w:p w14:paraId="49EDD847" w14:textId="77777777" w:rsidR="00C441A2" w:rsidRDefault="003F76D0">
            <w:pPr>
              <w:pStyle w:val="TableParagraph"/>
              <w:spacing w:before="18"/>
              <w:ind w:right="240"/>
              <w:jc w:val="right"/>
              <w:rPr>
                <w:rFonts w:ascii="宋体" w:eastAsia="宋体"/>
                <w:b/>
                <w:sz w:val="21"/>
              </w:rPr>
            </w:pPr>
            <w:r>
              <w:rPr>
                <w:rFonts w:ascii="宋体" w:eastAsia="宋体" w:hint="eastAsia"/>
                <w:b/>
                <w:w w:val="99"/>
                <w:sz w:val="21"/>
              </w:rPr>
              <w:t xml:space="preserve">position </w:t>
            </w:r>
          </w:p>
        </w:tc>
        <w:tc>
          <w:tcPr>
            <w:tcW w:w="6662" w:type="dxa"/>
            <w:tcBorders>
              <w:left w:val="single" w:sz="4" w:space="0" w:color="000000"/>
              <w:bottom w:val="double" w:sz="1" w:space="0" w:color="000000"/>
              <w:right w:val="single" w:sz="4" w:space="0" w:color="000000"/>
            </w:tcBorders>
          </w:tcPr>
          <w:p w14:paraId="49EDD848" w14:textId="77777777" w:rsidR="00C441A2" w:rsidRDefault="003F76D0">
            <w:pPr>
              <w:pStyle w:val="TableParagraph"/>
              <w:spacing w:before="18"/>
              <w:ind w:left="2832" w:right="2822"/>
              <w:rPr>
                <w:rFonts w:ascii="宋体" w:eastAsia="宋体"/>
                <w:b/>
                <w:sz w:val="21"/>
              </w:rPr>
            </w:pPr>
            <w:r>
              <w:rPr>
                <w:rFonts w:ascii="宋体" w:eastAsia="宋体" w:hint="eastAsia"/>
                <w:b/>
                <w:sz w:val="21"/>
              </w:rPr>
              <w:t xml:space="preserve">Functional description </w:t>
            </w:r>
          </w:p>
        </w:tc>
        <w:tc>
          <w:tcPr>
            <w:tcW w:w="709" w:type="dxa"/>
            <w:tcBorders>
              <w:left w:val="single" w:sz="4" w:space="0" w:color="000000"/>
              <w:bottom w:val="double" w:sz="1" w:space="0" w:color="000000"/>
              <w:right w:val="single" w:sz="4" w:space="0" w:color="000000"/>
            </w:tcBorders>
          </w:tcPr>
          <w:p w14:paraId="49EDD849" w14:textId="77777777" w:rsidR="00C441A2" w:rsidRDefault="003F76D0">
            <w:pPr>
              <w:pStyle w:val="TableParagraph"/>
              <w:spacing w:before="18"/>
              <w:ind w:left="93" w:right="84"/>
              <w:rPr>
                <w:rFonts w:ascii="宋体" w:eastAsia="宋体"/>
                <w:b/>
                <w:sz w:val="21"/>
              </w:rPr>
            </w:pPr>
            <w:r>
              <w:rPr>
                <w:rFonts w:ascii="宋体" w:eastAsia="宋体" w:hint="eastAsia"/>
                <w:b/>
                <w:sz w:val="21"/>
              </w:rPr>
              <w:t xml:space="preserve">Read/write </w:t>
            </w:r>
          </w:p>
        </w:tc>
        <w:tc>
          <w:tcPr>
            <w:tcW w:w="923" w:type="dxa"/>
            <w:tcBorders>
              <w:left w:val="single" w:sz="4" w:space="0" w:color="000000"/>
              <w:bottom w:val="double" w:sz="1" w:space="0" w:color="000000"/>
              <w:right w:val="single" w:sz="4" w:space="0" w:color="000000"/>
            </w:tcBorders>
          </w:tcPr>
          <w:p w14:paraId="49EDD84A" w14:textId="77777777" w:rsidR="00C441A2" w:rsidRDefault="003F76D0">
            <w:pPr>
              <w:pStyle w:val="TableParagraph"/>
              <w:spacing w:before="18"/>
              <w:ind w:left="115" w:right="106"/>
              <w:rPr>
                <w:rFonts w:ascii="宋体" w:eastAsia="宋体"/>
                <w:b/>
                <w:sz w:val="21"/>
              </w:rPr>
            </w:pPr>
            <w:r>
              <w:rPr>
                <w:rFonts w:ascii="宋体" w:eastAsia="宋体" w:hint="eastAsia"/>
                <w:b/>
                <w:sz w:val="21"/>
              </w:rPr>
              <w:t xml:space="preserve">Reset value </w:t>
            </w:r>
          </w:p>
        </w:tc>
      </w:tr>
      <w:tr w:rsidR="00C441A2" w14:paraId="49EDD85A" w14:textId="77777777">
        <w:trPr>
          <w:trHeight w:val="1248"/>
        </w:trPr>
        <w:tc>
          <w:tcPr>
            <w:tcW w:w="959" w:type="dxa"/>
            <w:tcBorders>
              <w:top w:val="double" w:sz="1" w:space="0" w:color="000000"/>
              <w:left w:val="single" w:sz="4" w:space="0" w:color="000000"/>
              <w:bottom w:val="single" w:sz="4" w:space="0" w:color="000000"/>
              <w:right w:val="single" w:sz="4" w:space="0" w:color="000000"/>
            </w:tcBorders>
          </w:tcPr>
          <w:p w14:paraId="49EDD84C" w14:textId="77777777" w:rsidR="00C441A2" w:rsidRPr="000657D8" w:rsidRDefault="00C441A2">
            <w:pPr>
              <w:pStyle w:val="TableParagraph"/>
              <w:spacing w:before="0"/>
              <w:jc w:val="left"/>
              <w:rPr>
                <w:b/>
                <w:sz w:val="20"/>
              </w:rPr>
            </w:pPr>
          </w:p>
          <w:p w14:paraId="49EDD84D" w14:textId="77777777" w:rsidR="00C441A2" w:rsidRPr="000657D8" w:rsidRDefault="00C441A2">
            <w:pPr>
              <w:pStyle w:val="TableParagraph"/>
              <w:spacing w:before="6"/>
              <w:jc w:val="left"/>
              <w:rPr>
                <w:b/>
                <w:sz w:val="20"/>
              </w:rPr>
            </w:pPr>
          </w:p>
          <w:p w14:paraId="49EDD84E" w14:textId="77777777" w:rsidR="00C441A2" w:rsidRPr="000657D8" w:rsidRDefault="003F76D0">
            <w:pPr>
              <w:pStyle w:val="TableParagraph"/>
              <w:spacing w:before="0"/>
              <w:ind w:left="87" w:right="79"/>
              <w:rPr>
                <w:sz w:val="18"/>
              </w:rPr>
            </w:pPr>
            <w:r w:rsidRPr="000657D8">
              <w:rPr>
                <w:sz w:val="18"/>
              </w:rPr>
              <w:t xml:space="preserve">CTXTC </w:t>
            </w:r>
          </w:p>
        </w:tc>
        <w:tc>
          <w:tcPr>
            <w:tcW w:w="709" w:type="dxa"/>
            <w:tcBorders>
              <w:top w:val="double" w:sz="1" w:space="0" w:color="000000"/>
              <w:left w:val="single" w:sz="4" w:space="0" w:color="000000"/>
              <w:bottom w:val="single" w:sz="4" w:space="0" w:color="000000"/>
              <w:right w:val="single" w:sz="4" w:space="0" w:color="000000"/>
            </w:tcBorders>
          </w:tcPr>
          <w:p w14:paraId="49EDD84F" w14:textId="77777777" w:rsidR="00C441A2" w:rsidRPr="000657D8" w:rsidRDefault="00C441A2">
            <w:pPr>
              <w:pStyle w:val="TableParagraph"/>
              <w:spacing w:before="0"/>
              <w:jc w:val="left"/>
              <w:rPr>
                <w:b/>
                <w:sz w:val="20"/>
              </w:rPr>
            </w:pPr>
          </w:p>
          <w:p w14:paraId="49EDD850" w14:textId="77777777" w:rsidR="00C441A2" w:rsidRPr="000657D8" w:rsidRDefault="00C441A2">
            <w:pPr>
              <w:pStyle w:val="TableParagraph"/>
              <w:spacing w:before="6"/>
              <w:jc w:val="left"/>
              <w:rPr>
                <w:b/>
                <w:sz w:val="20"/>
              </w:rPr>
            </w:pPr>
          </w:p>
          <w:p w14:paraId="49EDD851" w14:textId="77777777" w:rsidR="00C441A2" w:rsidRPr="000657D8" w:rsidRDefault="003F76D0">
            <w:pPr>
              <w:pStyle w:val="TableParagraph"/>
              <w:spacing w:before="0"/>
              <w:ind w:right="297"/>
              <w:jc w:val="right"/>
              <w:rPr>
                <w:sz w:val="18"/>
              </w:rPr>
            </w:pPr>
            <w:r w:rsidRPr="000657D8">
              <w:rPr>
                <w:sz w:val="18"/>
              </w:rPr>
              <w:t xml:space="preserve">9 </w:t>
            </w:r>
          </w:p>
        </w:tc>
        <w:tc>
          <w:tcPr>
            <w:tcW w:w="6662" w:type="dxa"/>
            <w:tcBorders>
              <w:top w:val="double" w:sz="1" w:space="0" w:color="000000"/>
              <w:left w:val="single" w:sz="4" w:space="0" w:color="000000"/>
              <w:bottom w:val="single" w:sz="4" w:space="0" w:color="000000"/>
              <w:right w:val="single" w:sz="4" w:space="0" w:color="000000"/>
            </w:tcBorders>
          </w:tcPr>
          <w:p w14:paraId="49EDD852" w14:textId="77777777" w:rsidR="00C441A2" w:rsidRPr="000657D8" w:rsidRDefault="003F76D0">
            <w:pPr>
              <w:pStyle w:val="TableParagraph"/>
              <w:spacing w:before="41"/>
              <w:ind w:left="107"/>
              <w:jc w:val="both"/>
              <w:rPr>
                <w:rFonts w:eastAsia="宋体"/>
                <w:sz w:val="18"/>
              </w:rPr>
            </w:pPr>
            <w:r w:rsidRPr="000657D8">
              <w:rPr>
                <w:rFonts w:eastAsia="宋体"/>
                <w:sz w:val="18"/>
              </w:rPr>
              <w:t xml:space="preserve">A value of 0 indicates that the ContextConfig and XcontextConfig registers are not implemented. </w:t>
            </w:r>
          </w:p>
          <w:p w14:paraId="49EDD853" w14:textId="77777777" w:rsidR="00C441A2" w:rsidRPr="000657D8" w:rsidRDefault="003F76D0">
            <w:pPr>
              <w:pStyle w:val="TableParagraph"/>
              <w:spacing w:before="2" w:line="310" w:lineRule="atLeast"/>
              <w:ind w:left="108" w:right="90" w:hanging="1"/>
              <w:jc w:val="both"/>
              <w:rPr>
                <w:rFonts w:eastAsia="宋体"/>
                <w:sz w:val="18"/>
              </w:rPr>
            </w:pPr>
            <w:r w:rsidRPr="000657D8">
              <w:rPr>
                <w:rFonts w:eastAsia="宋体"/>
                <w:sz w:val="18"/>
              </w:rPr>
              <w:t xml:space="preserve">Since it is not recommended that operating systems running on GS464E adopt single-level page table results, it is not recommended that the contents of the Context and Xcontext registers be used as Pointers to page table entries during TLB exception handling.  Correspondingly, the ContextConfig and XcontextConfig registers are also not implemented. </w:t>
            </w:r>
          </w:p>
        </w:tc>
        <w:tc>
          <w:tcPr>
            <w:tcW w:w="709" w:type="dxa"/>
            <w:tcBorders>
              <w:top w:val="double" w:sz="1" w:space="0" w:color="000000"/>
              <w:left w:val="single" w:sz="4" w:space="0" w:color="000000"/>
              <w:bottom w:val="single" w:sz="4" w:space="0" w:color="000000"/>
              <w:right w:val="single" w:sz="4" w:space="0" w:color="000000"/>
            </w:tcBorders>
          </w:tcPr>
          <w:p w14:paraId="49EDD854" w14:textId="77777777" w:rsidR="00C441A2" w:rsidRPr="000657D8" w:rsidRDefault="00C441A2">
            <w:pPr>
              <w:pStyle w:val="TableParagraph"/>
              <w:spacing w:before="0"/>
              <w:jc w:val="left"/>
              <w:rPr>
                <w:b/>
                <w:sz w:val="20"/>
              </w:rPr>
            </w:pPr>
          </w:p>
          <w:p w14:paraId="49EDD855" w14:textId="77777777" w:rsidR="00C441A2" w:rsidRPr="000657D8" w:rsidRDefault="00C441A2">
            <w:pPr>
              <w:pStyle w:val="TableParagraph"/>
              <w:spacing w:before="6"/>
              <w:jc w:val="left"/>
              <w:rPr>
                <w:b/>
                <w:sz w:val="20"/>
              </w:rPr>
            </w:pPr>
          </w:p>
          <w:p w14:paraId="49EDD856" w14:textId="77777777" w:rsidR="00C441A2" w:rsidRPr="000657D8" w:rsidRDefault="003F76D0">
            <w:pPr>
              <w:pStyle w:val="TableParagraph"/>
              <w:spacing w:before="0"/>
              <w:ind w:left="9"/>
              <w:rPr>
                <w:sz w:val="18"/>
              </w:rPr>
            </w:pPr>
            <w:r w:rsidRPr="000657D8">
              <w:rPr>
                <w:sz w:val="18"/>
              </w:rPr>
              <w:t xml:space="preserve">R </w:t>
            </w:r>
          </w:p>
        </w:tc>
        <w:tc>
          <w:tcPr>
            <w:tcW w:w="923" w:type="dxa"/>
            <w:tcBorders>
              <w:top w:val="double" w:sz="1" w:space="0" w:color="000000"/>
              <w:left w:val="single" w:sz="4" w:space="0" w:color="000000"/>
              <w:bottom w:val="single" w:sz="4" w:space="0" w:color="000000"/>
              <w:right w:val="single" w:sz="4" w:space="0" w:color="000000"/>
            </w:tcBorders>
          </w:tcPr>
          <w:p w14:paraId="49EDD857" w14:textId="77777777" w:rsidR="00C441A2" w:rsidRPr="000657D8" w:rsidRDefault="00C441A2">
            <w:pPr>
              <w:pStyle w:val="TableParagraph"/>
              <w:spacing w:before="0"/>
              <w:jc w:val="left"/>
              <w:rPr>
                <w:b/>
                <w:sz w:val="20"/>
              </w:rPr>
            </w:pPr>
          </w:p>
          <w:p w14:paraId="49EDD858" w14:textId="77777777" w:rsidR="00C441A2" w:rsidRPr="000657D8" w:rsidRDefault="00C441A2">
            <w:pPr>
              <w:pStyle w:val="TableParagraph"/>
              <w:spacing w:before="6"/>
              <w:jc w:val="left"/>
              <w:rPr>
                <w:b/>
                <w:sz w:val="20"/>
              </w:rPr>
            </w:pPr>
          </w:p>
          <w:p w14:paraId="49EDD859" w14:textId="77777777" w:rsidR="00C441A2" w:rsidRPr="000657D8" w:rsidRDefault="003F76D0">
            <w:pPr>
              <w:pStyle w:val="TableParagraph"/>
              <w:spacing w:before="0"/>
              <w:ind w:left="115" w:right="107"/>
              <w:rPr>
                <w:sz w:val="18"/>
              </w:rPr>
            </w:pPr>
            <w:r w:rsidRPr="000657D8">
              <w:rPr>
                <w:sz w:val="18"/>
              </w:rPr>
              <w:t xml:space="preserve">0 x0 </w:t>
            </w:r>
          </w:p>
        </w:tc>
      </w:tr>
      <w:tr w:rsidR="00C441A2" w14:paraId="49EDD860"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85B" w14:textId="77777777" w:rsidR="00C441A2" w:rsidRPr="000657D8" w:rsidRDefault="003F76D0">
            <w:pPr>
              <w:pStyle w:val="TableParagraph"/>
              <w:ind w:left="87" w:right="77"/>
              <w:rPr>
                <w:sz w:val="18"/>
              </w:rPr>
            </w:pPr>
            <w:r w:rsidRPr="000657D8">
              <w:rPr>
                <w:sz w:val="18"/>
              </w:rPr>
              <w:t xml:space="preserve">ITL </w:t>
            </w:r>
          </w:p>
        </w:tc>
        <w:tc>
          <w:tcPr>
            <w:tcW w:w="709" w:type="dxa"/>
            <w:tcBorders>
              <w:top w:val="single" w:sz="4" w:space="0" w:color="000000"/>
              <w:left w:val="single" w:sz="4" w:space="0" w:color="000000"/>
              <w:bottom w:val="single" w:sz="4" w:space="0" w:color="000000"/>
              <w:right w:val="single" w:sz="4" w:space="0" w:color="000000"/>
            </w:tcBorders>
          </w:tcPr>
          <w:p w14:paraId="49EDD85C" w14:textId="77777777" w:rsidR="00C441A2" w:rsidRPr="000657D8" w:rsidRDefault="003F76D0">
            <w:pPr>
              <w:pStyle w:val="TableParagraph"/>
              <w:ind w:right="297"/>
              <w:jc w:val="right"/>
              <w:rPr>
                <w:sz w:val="18"/>
              </w:rPr>
            </w:pPr>
            <w:r w:rsidRPr="000657D8">
              <w:rPr>
                <w:sz w:val="18"/>
              </w:rPr>
              <w:t xml:space="preserve">8 </w:t>
            </w:r>
          </w:p>
        </w:tc>
        <w:tc>
          <w:tcPr>
            <w:tcW w:w="6662" w:type="dxa"/>
            <w:tcBorders>
              <w:top w:val="single" w:sz="4" w:space="0" w:color="000000"/>
              <w:left w:val="single" w:sz="4" w:space="0" w:color="000000"/>
              <w:bottom w:val="single" w:sz="4" w:space="0" w:color="000000"/>
              <w:right w:val="single" w:sz="4" w:space="0" w:color="000000"/>
            </w:tcBorders>
          </w:tcPr>
          <w:p w14:paraId="49EDD85D"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0 indicates that MIPS IFlowTrace debugging is not implemented. </w:t>
            </w:r>
          </w:p>
        </w:tc>
        <w:tc>
          <w:tcPr>
            <w:tcW w:w="709" w:type="dxa"/>
            <w:tcBorders>
              <w:top w:val="single" w:sz="4" w:space="0" w:color="000000"/>
              <w:left w:val="single" w:sz="4" w:space="0" w:color="000000"/>
              <w:bottom w:val="single" w:sz="4" w:space="0" w:color="000000"/>
              <w:right w:val="single" w:sz="4" w:space="0" w:color="000000"/>
            </w:tcBorders>
          </w:tcPr>
          <w:p w14:paraId="49EDD85E" w14:textId="77777777" w:rsidR="00C441A2" w:rsidRPr="000657D8" w:rsidRDefault="003F76D0">
            <w:pPr>
              <w:pStyle w:val="TableParagraph"/>
              <w:ind w:left="9"/>
              <w:rPr>
                <w:sz w:val="18"/>
              </w:rPr>
            </w:pPr>
            <w:r w:rsidRPr="000657D8">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85F" w14:textId="77777777" w:rsidR="00C441A2" w:rsidRPr="000657D8" w:rsidRDefault="003F76D0">
            <w:pPr>
              <w:pStyle w:val="TableParagraph"/>
              <w:ind w:left="115" w:right="107"/>
              <w:rPr>
                <w:sz w:val="18"/>
              </w:rPr>
            </w:pPr>
            <w:r w:rsidRPr="000657D8">
              <w:rPr>
                <w:sz w:val="18"/>
              </w:rPr>
              <w:t xml:space="preserve">0 x0 </w:t>
            </w:r>
          </w:p>
        </w:tc>
      </w:tr>
      <w:tr w:rsidR="00C441A2" w14:paraId="49EDD866"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861" w14:textId="77777777" w:rsidR="00C441A2" w:rsidRPr="000657D8" w:rsidRDefault="003F76D0">
            <w:pPr>
              <w:pStyle w:val="TableParagraph"/>
              <w:ind w:left="73" w:right="80"/>
              <w:rPr>
                <w:sz w:val="18"/>
              </w:rPr>
            </w:pPr>
            <w:r w:rsidRPr="000657D8">
              <w:rPr>
                <w:sz w:val="18"/>
              </w:rPr>
              <w:t xml:space="preserve">LPA </w:t>
            </w:r>
          </w:p>
        </w:tc>
        <w:tc>
          <w:tcPr>
            <w:tcW w:w="709" w:type="dxa"/>
            <w:tcBorders>
              <w:top w:val="single" w:sz="4" w:space="0" w:color="000000"/>
              <w:left w:val="single" w:sz="4" w:space="0" w:color="000000"/>
              <w:bottom w:val="single" w:sz="4" w:space="0" w:color="000000"/>
              <w:right w:val="single" w:sz="4" w:space="0" w:color="000000"/>
            </w:tcBorders>
          </w:tcPr>
          <w:p w14:paraId="49EDD862" w14:textId="77777777" w:rsidR="00C441A2" w:rsidRPr="000657D8" w:rsidRDefault="003F76D0">
            <w:pPr>
              <w:pStyle w:val="TableParagraph"/>
              <w:ind w:right="297"/>
              <w:jc w:val="right"/>
              <w:rPr>
                <w:sz w:val="18"/>
              </w:rPr>
            </w:pPr>
            <w:r w:rsidRPr="000657D8">
              <w:rPr>
                <w:sz w:val="18"/>
              </w:rPr>
              <w:t xml:space="preserve">7 </w:t>
            </w:r>
          </w:p>
        </w:tc>
        <w:tc>
          <w:tcPr>
            <w:tcW w:w="6662" w:type="dxa"/>
            <w:tcBorders>
              <w:top w:val="single" w:sz="4" w:space="0" w:color="000000"/>
              <w:left w:val="single" w:sz="4" w:space="0" w:color="000000"/>
              <w:bottom w:val="single" w:sz="4" w:space="0" w:color="000000"/>
              <w:right w:val="single" w:sz="4" w:space="0" w:color="000000"/>
            </w:tcBorders>
          </w:tcPr>
          <w:p w14:paraId="49EDD863"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1 indicates that a large physical address range is supported.  Accordingly, the PageGrain register is implemented. </w:t>
            </w:r>
          </w:p>
        </w:tc>
        <w:tc>
          <w:tcPr>
            <w:tcW w:w="709" w:type="dxa"/>
            <w:tcBorders>
              <w:top w:val="single" w:sz="4" w:space="0" w:color="000000"/>
              <w:left w:val="single" w:sz="4" w:space="0" w:color="000000"/>
              <w:bottom w:val="single" w:sz="4" w:space="0" w:color="000000"/>
              <w:right w:val="single" w:sz="4" w:space="0" w:color="000000"/>
            </w:tcBorders>
          </w:tcPr>
          <w:p w14:paraId="49EDD864" w14:textId="77777777" w:rsidR="00C441A2" w:rsidRPr="000657D8" w:rsidRDefault="003F76D0">
            <w:pPr>
              <w:pStyle w:val="TableParagraph"/>
              <w:ind w:left="9"/>
              <w:rPr>
                <w:sz w:val="18"/>
              </w:rPr>
            </w:pPr>
            <w:r w:rsidRPr="000657D8">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865" w14:textId="77777777" w:rsidR="00C441A2" w:rsidRPr="000657D8" w:rsidRDefault="003F76D0">
            <w:pPr>
              <w:pStyle w:val="TableParagraph"/>
              <w:ind w:left="115" w:right="107"/>
              <w:rPr>
                <w:sz w:val="18"/>
              </w:rPr>
            </w:pPr>
            <w:r w:rsidRPr="000657D8">
              <w:rPr>
                <w:sz w:val="18"/>
              </w:rPr>
              <w:t xml:space="preserve">0 x1 </w:t>
            </w:r>
          </w:p>
        </w:tc>
      </w:tr>
      <w:tr w:rsidR="00C441A2" w14:paraId="49EDD86C" w14:textId="77777777">
        <w:trPr>
          <w:trHeight w:val="312"/>
        </w:trPr>
        <w:tc>
          <w:tcPr>
            <w:tcW w:w="959" w:type="dxa"/>
            <w:tcBorders>
              <w:top w:val="single" w:sz="4" w:space="0" w:color="000000"/>
              <w:left w:val="single" w:sz="4" w:space="0" w:color="000000"/>
              <w:bottom w:val="single" w:sz="4" w:space="0" w:color="000000"/>
              <w:right w:val="single" w:sz="4" w:space="0" w:color="000000"/>
            </w:tcBorders>
          </w:tcPr>
          <w:p w14:paraId="49EDD867" w14:textId="77777777" w:rsidR="00C441A2" w:rsidRPr="000657D8" w:rsidRDefault="003F76D0">
            <w:pPr>
              <w:pStyle w:val="TableParagraph"/>
              <w:spacing w:before="51"/>
              <w:ind w:left="87" w:right="79"/>
              <w:rPr>
                <w:sz w:val="18"/>
              </w:rPr>
            </w:pPr>
            <w:r w:rsidRPr="000657D8">
              <w:rPr>
                <w:sz w:val="18"/>
              </w:rPr>
              <w:t xml:space="preserve">VEIC </w:t>
            </w:r>
          </w:p>
        </w:tc>
        <w:tc>
          <w:tcPr>
            <w:tcW w:w="709" w:type="dxa"/>
            <w:tcBorders>
              <w:top w:val="single" w:sz="4" w:space="0" w:color="000000"/>
              <w:left w:val="single" w:sz="4" w:space="0" w:color="000000"/>
              <w:bottom w:val="single" w:sz="4" w:space="0" w:color="000000"/>
              <w:right w:val="single" w:sz="4" w:space="0" w:color="000000"/>
            </w:tcBorders>
          </w:tcPr>
          <w:p w14:paraId="49EDD868" w14:textId="77777777" w:rsidR="00C441A2" w:rsidRPr="000657D8" w:rsidRDefault="003F76D0">
            <w:pPr>
              <w:pStyle w:val="TableParagraph"/>
              <w:spacing w:before="51"/>
              <w:ind w:right="297"/>
              <w:jc w:val="right"/>
              <w:rPr>
                <w:sz w:val="18"/>
              </w:rPr>
            </w:pPr>
            <w:r w:rsidRPr="000657D8">
              <w:rPr>
                <w:sz w:val="18"/>
              </w:rPr>
              <w:t xml:space="preserve">6 </w:t>
            </w:r>
          </w:p>
        </w:tc>
        <w:tc>
          <w:tcPr>
            <w:tcW w:w="6662" w:type="dxa"/>
            <w:tcBorders>
              <w:top w:val="single" w:sz="4" w:space="0" w:color="000000"/>
              <w:left w:val="single" w:sz="4" w:space="0" w:color="000000"/>
              <w:bottom w:val="single" w:sz="4" w:space="0" w:color="000000"/>
              <w:right w:val="single" w:sz="4" w:space="0" w:color="000000"/>
            </w:tcBorders>
          </w:tcPr>
          <w:p w14:paraId="49EDD869"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0 indicates that the external interrupt Controller (EIC) mode is not implemented in the interrupt mechanism. </w:t>
            </w:r>
          </w:p>
        </w:tc>
        <w:tc>
          <w:tcPr>
            <w:tcW w:w="709" w:type="dxa"/>
            <w:tcBorders>
              <w:top w:val="single" w:sz="4" w:space="0" w:color="000000"/>
              <w:left w:val="single" w:sz="4" w:space="0" w:color="000000"/>
              <w:bottom w:val="single" w:sz="4" w:space="0" w:color="000000"/>
              <w:right w:val="single" w:sz="4" w:space="0" w:color="000000"/>
            </w:tcBorders>
          </w:tcPr>
          <w:p w14:paraId="49EDD86A" w14:textId="77777777" w:rsidR="00C441A2" w:rsidRPr="000657D8" w:rsidRDefault="003F76D0">
            <w:pPr>
              <w:pStyle w:val="TableParagraph"/>
              <w:spacing w:before="51"/>
              <w:ind w:left="9"/>
              <w:rPr>
                <w:sz w:val="18"/>
              </w:rPr>
            </w:pPr>
            <w:r w:rsidRPr="000657D8">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86B" w14:textId="77777777" w:rsidR="00C441A2" w:rsidRPr="000657D8" w:rsidRDefault="003F76D0">
            <w:pPr>
              <w:pStyle w:val="TableParagraph"/>
              <w:spacing w:before="51"/>
              <w:ind w:left="115" w:right="107"/>
              <w:rPr>
                <w:sz w:val="18"/>
              </w:rPr>
            </w:pPr>
            <w:r w:rsidRPr="000657D8">
              <w:rPr>
                <w:sz w:val="18"/>
              </w:rPr>
              <w:t xml:space="preserve">0 x0 </w:t>
            </w:r>
          </w:p>
        </w:tc>
      </w:tr>
      <w:tr w:rsidR="00C441A2" w14:paraId="49EDD872"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86D" w14:textId="77777777" w:rsidR="00C441A2" w:rsidRPr="000657D8" w:rsidRDefault="003F76D0">
            <w:pPr>
              <w:pStyle w:val="TableParagraph"/>
              <w:ind w:left="87" w:right="79"/>
              <w:rPr>
                <w:sz w:val="18"/>
              </w:rPr>
            </w:pPr>
            <w:r w:rsidRPr="000657D8">
              <w:rPr>
                <w:sz w:val="18"/>
              </w:rPr>
              <w:t xml:space="preserve">he </w:t>
            </w:r>
          </w:p>
        </w:tc>
        <w:tc>
          <w:tcPr>
            <w:tcW w:w="709" w:type="dxa"/>
            <w:tcBorders>
              <w:top w:val="single" w:sz="4" w:space="0" w:color="000000"/>
              <w:left w:val="single" w:sz="4" w:space="0" w:color="000000"/>
              <w:bottom w:val="single" w:sz="4" w:space="0" w:color="000000"/>
              <w:right w:val="single" w:sz="4" w:space="0" w:color="000000"/>
            </w:tcBorders>
          </w:tcPr>
          <w:p w14:paraId="49EDD86E" w14:textId="77777777" w:rsidR="00C441A2" w:rsidRPr="000657D8" w:rsidRDefault="003F76D0">
            <w:pPr>
              <w:pStyle w:val="TableParagraph"/>
              <w:ind w:right="297"/>
              <w:jc w:val="right"/>
              <w:rPr>
                <w:sz w:val="18"/>
              </w:rPr>
            </w:pPr>
            <w:r w:rsidRPr="000657D8">
              <w:rPr>
                <w:sz w:val="18"/>
              </w:rPr>
              <w:t xml:space="preserve">5 </w:t>
            </w:r>
          </w:p>
        </w:tc>
        <w:tc>
          <w:tcPr>
            <w:tcW w:w="6662" w:type="dxa"/>
            <w:tcBorders>
              <w:top w:val="single" w:sz="4" w:space="0" w:color="000000"/>
              <w:left w:val="single" w:sz="4" w:space="0" w:color="000000"/>
              <w:bottom w:val="single" w:sz="4" w:space="0" w:color="000000"/>
              <w:right w:val="single" w:sz="4" w:space="0" w:color="000000"/>
            </w:tcBorders>
          </w:tcPr>
          <w:p w14:paraId="49EDD86F"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1 indicates that the Vectored Interrupts (Vectored Interrupts) mode is implemented in the interrupt mechanism. </w:t>
            </w:r>
          </w:p>
        </w:tc>
        <w:tc>
          <w:tcPr>
            <w:tcW w:w="709" w:type="dxa"/>
            <w:tcBorders>
              <w:top w:val="single" w:sz="4" w:space="0" w:color="000000"/>
              <w:left w:val="single" w:sz="4" w:space="0" w:color="000000"/>
              <w:bottom w:val="single" w:sz="4" w:space="0" w:color="000000"/>
              <w:right w:val="single" w:sz="4" w:space="0" w:color="000000"/>
            </w:tcBorders>
          </w:tcPr>
          <w:p w14:paraId="49EDD870" w14:textId="77777777" w:rsidR="00C441A2" w:rsidRPr="000657D8" w:rsidRDefault="003F76D0">
            <w:pPr>
              <w:pStyle w:val="TableParagraph"/>
              <w:ind w:left="9"/>
              <w:rPr>
                <w:sz w:val="18"/>
              </w:rPr>
            </w:pPr>
            <w:r w:rsidRPr="000657D8">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871" w14:textId="77777777" w:rsidR="00C441A2" w:rsidRPr="000657D8" w:rsidRDefault="003F76D0">
            <w:pPr>
              <w:pStyle w:val="TableParagraph"/>
              <w:ind w:left="115" w:right="107"/>
              <w:rPr>
                <w:sz w:val="18"/>
              </w:rPr>
            </w:pPr>
            <w:r w:rsidRPr="000657D8">
              <w:rPr>
                <w:sz w:val="18"/>
              </w:rPr>
              <w:t xml:space="preserve">0 x1 </w:t>
            </w:r>
          </w:p>
        </w:tc>
      </w:tr>
      <w:tr w:rsidR="00C441A2" w14:paraId="49EDD878"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873" w14:textId="77777777" w:rsidR="00C441A2" w:rsidRPr="000657D8" w:rsidRDefault="003F76D0">
            <w:pPr>
              <w:pStyle w:val="TableParagraph"/>
              <w:ind w:left="87" w:right="79"/>
              <w:rPr>
                <w:sz w:val="18"/>
              </w:rPr>
            </w:pPr>
            <w:r w:rsidRPr="000657D8">
              <w:rPr>
                <w:sz w:val="18"/>
              </w:rPr>
              <w:t xml:space="preserve">SP </w:t>
            </w:r>
          </w:p>
        </w:tc>
        <w:tc>
          <w:tcPr>
            <w:tcW w:w="709" w:type="dxa"/>
            <w:tcBorders>
              <w:top w:val="single" w:sz="4" w:space="0" w:color="000000"/>
              <w:left w:val="single" w:sz="4" w:space="0" w:color="000000"/>
              <w:bottom w:val="single" w:sz="4" w:space="0" w:color="000000"/>
              <w:right w:val="single" w:sz="4" w:space="0" w:color="000000"/>
            </w:tcBorders>
          </w:tcPr>
          <w:p w14:paraId="49EDD874" w14:textId="77777777" w:rsidR="00C441A2" w:rsidRPr="000657D8" w:rsidRDefault="003F76D0">
            <w:pPr>
              <w:pStyle w:val="TableParagraph"/>
              <w:ind w:right="297"/>
              <w:jc w:val="right"/>
              <w:rPr>
                <w:sz w:val="18"/>
              </w:rPr>
            </w:pPr>
            <w:r w:rsidRPr="000657D8">
              <w:rPr>
                <w:sz w:val="18"/>
              </w:rPr>
              <w:t xml:space="preserve">4 </w:t>
            </w:r>
          </w:p>
        </w:tc>
        <w:tc>
          <w:tcPr>
            <w:tcW w:w="6662" w:type="dxa"/>
            <w:tcBorders>
              <w:top w:val="single" w:sz="4" w:space="0" w:color="000000"/>
              <w:left w:val="single" w:sz="4" w:space="0" w:color="000000"/>
              <w:bottom w:val="single" w:sz="4" w:space="0" w:color="000000"/>
              <w:right w:val="single" w:sz="4" w:space="0" w:color="000000"/>
            </w:tcBorders>
          </w:tcPr>
          <w:p w14:paraId="49EDD875"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0 indicates that small pages of 1KB size are not supported. </w:t>
            </w:r>
          </w:p>
        </w:tc>
        <w:tc>
          <w:tcPr>
            <w:tcW w:w="709" w:type="dxa"/>
            <w:tcBorders>
              <w:top w:val="single" w:sz="4" w:space="0" w:color="000000"/>
              <w:left w:val="single" w:sz="4" w:space="0" w:color="000000"/>
              <w:bottom w:val="single" w:sz="4" w:space="0" w:color="000000"/>
              <w:right w:val="single" w:sz="4" w:space="0" w:color="000000"/>
            </w:tcBorders>
          </w:tcPr>
          <w:p w14:paraId="49EDD876" w14:textId="77777777" w:rsidR="00C441A2" w:rsidRPr="000657D8" w:rsidRDefault="003F76D0">
            <w:pPr>
              <w:pStyle w:val="TableParagraph"/>
              <w:ind w:left="9"/>
              <w:rPr>
                <w:sz w:val="18"/>
              </w:rPr>
            </w:pPr>
            <w:r w:rsidRPr="000657D8">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877" w14:textId="77777777" w:rsidR="00C441A2" w:rsidRPr="000657D8" w:rsidRDefault="003F76D0">
            <w:pPr>
              <w:pStyle w:val="TableParagraph"/>
              <w:ind w:left="115" w:right="107"/>
              <w:rPr>
                <w:sz w:val="18"/>
              </w:rPr>
            </w:pPr>
            <w:r w:rsidRPr="000657D8">
              <w:rPr>
                <w:sz w:val="18"/>
              </w:rPr>
              <w:t xml:space="preserve">0 x0 </w:t>
            </w:r>
          </w:p>
        </w:tc>
      </w:tr>
      <w:tr w:rsidR="00C441A2" w14:paraId="49EDD87E" w14:textId="77777777">
        <w:trPr>
          <w:trHeight w:val="312"/>
        </w:trPr>
        <w:tc>
          <w:tcPr>
            <w:tcW w:w="959" w:type="dxa"/>
            <w:tcBorders>
              <w:top w:val="single" w:sz="4" w:space="0" w:color="000000"/>
              <w:left w:val="single" w:sz="4" w:space="0" w:color="000000"/>
              <w:bottom w:val="single" w:sz="4" w:space="0" w:color="000000"/>
              <w:right w:val="single" w:sz="4" w:space="0" w:color="000000"/>
            </w:tcBorders>
          </w:tcPr>
          <w:p w14:paraId="49EDD879" w14:textId="77777777" w:rsidR="00C441A2" w:rsidRPr="000657D8" w:rsidRDefault="003F76D0">
            <w:pPr>
              <w:pStyle w:val="TableParagraph"/>
              <w:spacing w:before="51"/>
              <w:ind w:left="87" w:right="79"/>
              <w:rPr>
                <w:sz w:val="18"/>
              </w:rPr>
            </w:pPr>
            <w:r w:rsidRPr="000657D8">
              <w:rPr>
                <w:sz w:val="18"/>
              </w:rPr>
              <w:t xml:space="preserve">CDMM </w:t>
            </w:r>
          </w:p>
        </w:tc>
        <w:tc>
          <w:tcPr>
            <w:tcW w:w="709" w:type="dxa"/>
            <w:tcBorders>
              <w:top w:val="single" w:sz="4" w:space="0" w:color="000000"/>
              <w:left w:val="single" w:sz="4" w:space="0" w:color="000000"/>
              <w:bottom w:val="single" w:sz="4" w:space="0" w:color="000000"/>
              <w:right w:val="single" w:sz="4" w:space="0" w:color="000000"/>
            </w:tcBorders>
          </w:tcPr>
          <w:p w14:paraId="49EDD87A" w14:textId="77777777" w:rsidR="00C441A2" w:rsidRPr="000657D8" w:rsidRDefault="003F76D0">
            <w:pPr>
              <w:pStyle w:val="TableParagraph"/>
              <w:spacing w:before="51"/>
              <w:ind w:right="297"/>
              <w:jc w:val="right"/>
              <w:rPr>
                <w:sz w:val="18"/>
              </w:rPr>
            </w:pPr>
            <w:r w:rsidRPr="000657D8">
              <w:rPr>
                <w:sz w:val="18"/>
              </w:rPr>
              <w:t xml:space="preserve">3 </w:t>
            </w:r>
          </w:p>
        </w:tc>
        <w:tc>
          <w:tcPr>
            <w:tcW w:w="6662" w:type="dxa"/>
            <w:tcBorders>
              <w:top w:val="single" w:sz="4" w:space="0" w:color="000000"/>
              <w:left w:val="single" w:sz="4" w:space="0" w:color="000000"/>
              <w:bottom w:val="single" w:sz="4" w:space="0" w:color="000000"/>
              <w:right w:val="single" w:sz="4" w:space="0" w:color="000000"/>
            </w:tcBorders>
          </w:tcPr>
          <w:p w14:paraId="49EDD87B"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0 indicates that the Common Device Memory Map mechanism is not implemented. </w:t>
            </w:r>
          </w:p>
        </w:tc>
        <w:tc>
          <w:tcPr>
            <w:tcW w:w="709" w:type="dxa"/>
            <w:tcBorders>
              <w:top w:val="single" w:sz="4" w:space="0" w:color="000000"/>
              <w:left w:val="single" w:sz="4" w:space="0" w:color="000000"/>
              <w:bottom w:val="single" w:sz="4" w:space="0" w:color="000000"/>
              <w:right w:val="single" w:sz="4" w:space="0" w:color="000000"/>
            </w:tcBorders>
          </w:tcPr>
          <w:p w14:paraId="49EDD87C" w14:textId="77777777" w:rsidR="00C441A2" w:rsidRPr="000657D8" w:rsidRDefault="003F76D0">
            <w:pPr>
              <w:pStyle w:val="TableParagraph"/>
              <w:spacing w:before="51"/>
              <w:ind w:left="9"/>
              <w:rPr>
                <w:sz w:val="18"/>
              </w:rPr>
            </w:pPr>
            <w:r w:rsidRPr="000657D8">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87D" w14:textId="77777777" w:rsidR="00C441A2" w:rsidRPr="000657D8" w:rsidRDefault="003F76D0">
            <w:pPr>
              <w:pStyle w:val="TableParagraph"/>
              <w:spacing w:before="51"/>
              <w:ind w:left="115" w:right="107"/>
              <w:rPr>
                <w:sz w:val="18"/>
              </w:rPr>
            </w:pPr>
            <w:r w:rsidRPr="000657D8">
              <w:rPr>
                <w:sz w:val="18"/>
              </w:rPr>
              <w:t xml:space="preserve">0 x0 </w:t>
            </w:r>
          </w:p>
        </w:tc>
      </w:tr>
      <w:tr w:rsidR="00C441A2" w14:paraId="49EDD884"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87F" w14:textId="77777777" w:rsidR="00C441A2" w:rsidRPr="000657D8" w:rsidRDefault="003F76D0">
            <w:pPr>
              <w:pStyle w:val="TableParagraph"/>
              <w:ind w:left="87" w:right="79"/>
              <w:rPr>
                <w:sz w:val="18"/>
              </w:rPr>
            </w:pPr>
            <w:r w:rsidRPr="000657D8">
              <w:rPr>
                <w:sz w:val="18"/>
              </w:rPr>
              <w:t xml:space="preserve">MT </w:t>
            </w:r>
          </w:p>
        </w:tc>
        <w:tc>
          <w:tcPr>
            <w:tcW w:w="709" w:type="dxa"/>
            <w:tcBorders>
              <w:top w:val="single" w:sz="4" w:space="0" w:color="000000"/>
              <w:left w:val="single" w:sz="4" w:space="0" w:color="000000"/>
              <w:bottom w:val="single" w:sz="4" w:space="0" w:color="000000"/>
              <w:right w:val="single" w:sz="4" w:space="0" w:color="000000"/>
            </w:tcBorders>
          </w:tcPr>
          <w:p w14:paraId="49EDD880" w14:textId="77777777" w:rsidR="00C441A2" w:rsidRPr="000657D8" w:rsidRDefault="003F76D0">
            <w:pPr>
              <w:pStyle w:val="TableParagraph"/>
              <w:ind w:right="297"/>
              <w:jc w:val="right"/>
              <w:rPr>
                <w:sz w:val="18"/>
              </w:rPr>
            </w:pPr>
            <w:r w:rsidRPr="000657D8">
              <w:rPr>
                <w:sz w:val="18"/>
              </w:rPr>
              <w:t xml:space="preserve">2 </w:t>
            </w:r>
          </w:p>
        </w:tc>
        <w:tc>
          <w:tcPr>
            <w:tcW w:w="6662" w:type="dxa"/>
            <w:tcBorders>
              <w:top w:val="single" w:sz="4" w:space="0" w:color="000000"/>
              <w:left w:val="single" w:sz="4" w:space="0" w:color="000000"/>
              <w:bottom w:val="single" w:sz="4" w:space="0" w:color="000000"/>
              <w:right w:val="single" w:sz="4" w:space="0" w:color="000000"/>
            </w:tcBorders>
          </w:tcPr>
          <w:p w14:paraId="49EDD881"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0 represents an unimplemented MIPS multithreaded Module (MT Module). </w:t>
            </w:r>
          </w:p>
        </w:tc>
        <w:tc>
          <w:tcPr>
            <w:tcW w:w="709" w:type="dxa"/>
            <w:tcBorders>
              <w:top w:val="single" w:sz="4" w:space="0" w:color="000000"/>
              <w:left w:val="single" w:sz="4" w:space="0" w:color="000000"/>
              <w:bottom w:val="single" w:sz="4" w:space="0" w:color="000000"/>
              <w:right w:val="single" w:sz="4" w:space="0" w:color="000000"/>
            </w:tcBorders>
          </w:tcPr>
          <w:p w14:paraId="49EDD882" w14:textId="77777777" w:rsidR="00C441A2" w:rsidRPr="000657D8" w:rsidRDefault="003F76D0">
            <w:pPr>
              <w:pStyle w:val="TableParagraph"/>
              <w:ind w:left="9"/>
              <w:rPr>
                <w:sz w:val="18"/>
              </w:rPr>
            </w:pPr>
            <w:r w:rsidRPr="000657D8">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883" w14:textId="77777777" w:rsidR="00C441A2" w:rsidRPr="000657D8" w:rsidRDefault="003F76D0">
            <w:pPr>
              <w:pStyle w:val="TableParagraph"/>
              <w:ind w:left="115" w:right="107"/>
              <w:rPr>
                <w:sz w:val="18"/>
              </w:rPr>
            </w:pPr>
            <w:r w:rsidRPr="000657D8">
              <w:rPr>
                <w:sz w:val="18"/>
              </w:rPr>
              <w:t xml:space="preserve">0 x0 </w:t>
            </w:r>
          </w:p>
        </w:tc>
      </w:tr>
      <w:tr w:rsidR="00C441A2" w14:paraId="49EDD88A"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885" w14:textId="77777777" w:rsidR="00C441A2" w:rsidRPr="000657D8" w:rsidRDefault="003F76D0">
            <w:pPr>
              <w:pStyle w:val="TableParagraph"/>
              <w:ind w:left="87" w:right="79"/>
              <w:rPr>
                <w:sz w:val="18"/>
              </w:rPr>
            </w:pPr>
            <w:r w:rsidRPr="000657D8">
              <w:rPr>
                <w:sz w:val="18"/>
              </w:rPr>
              <w:t xml:space="preserve">SM </w:t>
            </w:r>
          </w:p>
        </w:tc>
        <w:tc>
          <w:tcPr>
            <w:tcW w:w="709" w:type="dxa"/>
            <w:tcBorders>
              <w:top w:val="single" w:sz="4" w:space="0" w:color="000000"/>
              <w:left w:val="single" w:sz="4" w:space="0" w:color="000000"/>
              <w:bottom w:val="single" w:sz="4" w:space="0" w:color="000000"/>
              <w:right w:val="single" w:sz="4" w:space="0" w:color="000000"/>
            </w:tcBorders>
          </w:tcPr>
          <w:p w14:paraId="49EDD886" w14:textId="77777777" w:rsidR="00C441A2" w:rsidRPr="000657D8" w:rsidRDefault="003F76D0">
            <w:pPr>
              <w:pStyle w:val="TableParagraph"/>
              <w:ind w:right="297"/>
              <w:jc w:val="right"/>
              <w:rPr>
                <w:sz w:val="18"/>
              </w:rPr>
            </w:pPr>
            <w:r w:rsidRPr="000657D8">
              <w:rPr>
                <w:sz w:val="18"/>
              </w:rPr>
              <w:t xml:space="preserve">1 </w:t>
            </w:r>
          </w:p>
        </w:tc>
        <w:tc>
          <w:tcPr>
            <w:tcW w:w="6662" w:type="dxa"/>
            <w:tcBorders>
              <w:top w:val="single" w:sz="4" w:space="0" w:color="000000"/>
              <w:left w:val="single" w:sz="4" w:space="0" w:color="000000"/>
              <w:bottom w:val="single" w:sz="4" w:space="0" w:color="000000"/>
              <w:right w:val="single" w:sz="4" w:space="0" w:color="000000"/>
            </w:tcBorders>
          </w:tcPr>
          <w:p w14:paraId="49EDD887"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0 indicates that SmartMIPS ASE is not implemented. </w:t>
            </w:r>
            <w:r w:rsidRPr="000657D8">
              <w:rPr>
                <w:sz w:val="18"/>
                <w:vertAlign w:val="superscript"/>
              </w:rPr>
              <w:t>TM</w:t>
            </w:r>
          </w:p>
        </w:tc>
        <w:tc>
          <w:tcPr>
            <w:tcW w:w="709" w:type="dxa"/>
            <w:tcBorders>
              <w:top w:val="single" w:sz="4" w:space="0" w:color="000000"/>
              <w:left w:val="single" w:sz="4" w:space="0" w:color="000000"/>
              <w:bottom w:val="single" w:sz="4" w:space="0" w:color="000000"/>
              <w:right w:val="single" w:sz="4" w:space="0" w:color="000000"/>
            </w:tcBorders>
          </w:tcPr>
          <w:p w14:paraId="49EDD888" w14:textId="77777777" w:rsidR="00C441A2" w:rsidRPr="000657D8" w:rsidRDefault="003F76D0">
            <w:pPr>
              <w:pStyle w:val="TableParagraph"/>
              <w:ind w:left="9"/>
              <w:rPr>
                <w:sz w:val="18"/>
              </w:rPr>
            </w:pPr>
            <w:r w:rsidRPr="000657D8">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889" w14:textId="77777777" w:rsidR="00C441A2" w:rsidRPr="000657D8" w:rsidRDefault="003F76D0">
            <w:pPr>
              <w:pStyle w:val="TableParagraph"/>
              <w:ind w:left="115" w:right="107"/>
              <w:rPr>
                <w:sz w:val="18"/>
              </w:rPr>
            </w:pPr>
            <w:r w:rsidRPr="000657D8">
              <w:rPr>
                <w:sz w:val="18"/>
              </w:rPr>
              <w:t xml:space="preserve">0 x0 </w:t>
            </w:r>
          </w:p>
        </w:tc>
      </w:tr>
      <w:tr w:rsidR="00C441A2" w14:paraId="49EDD890" w14:textId="77777777">
        <w:trPr>
          <w:trHeight w:val="312"/>
        </w:trPr>
        <w:tc>
          <w:tcPr>
            <w:tcW w:w="959" w:type="dxa"/>
            <w:tcBorders>
              <w:top w:val="single" w:sz="4" w:space="0" w:color="000000"/>
              <w:left w:val="single" w:sz="4" w:space="0" w:color="000000"/>
              <w:bottom w:val="single" w:sz="4" w:space="0" w:color="000000"/>
              <w:right w:val="single" w:sz="4" w:space="0" w:color="000000"/>
            </w:tcBorders>
          </w:tcPr>
          <w:p w14:paraId="49EDD88B" w14:textId="77777777" w:rsidR="00C441A2" w:rsidRPr="000657D8" w:rsidRDefault="003F76D0">
            <w:pPr>
              <w:pStyle w:val="TableParagraph"/>
              <w:spacing w:before="51"/>
              <w:ind w:left="87" w:right="77"/>
              <w:rPr>
                <w:sz w:val="18"/>
              </w:rPr>
            </w:pPr>
            <w:r w:rsidRPr="000657D8">
              <w:rPr>
                <w:sz w:val="18"/>
              </w:rPr>
              <w:t xml:space="preserve">TL </w:t>
            </w:r>
          </w:p>
        </w:tc>
        <w:tc>
          <w:tcPr>
            <w:tcW w:w="709" w:type="dxa"/>
            <w:tcBorders>
              <w:top w:val="single" w:sz="4" w:space="0" w:color="000000"/>
              <w:left w:val="single" w:sz="4" w:space="0" w:color="000000"/>
              <w:bottom w:val="single" w:sz="4" w:space="0" w:color="000000"/>
              <w:right w:val="single" w:sz="4" w:space="0" w:color="000000"/>
            </w:tcBorders>
          </w:tcPr>
          <w:p w14:paraId="49EDD88C" w14:textId="77777777" w:rsidR="00C441A2" w:rsidRPr="000657D8" w:rsidRDefault="003F76D0">
            <w:pPr>
              <w:pStyle w:val="TableParagraph"/>
              <w:spacing w:before="51"/>
              <w:ind w:right="297"/>
              <w:jc w:val="right"/>
              <w:rPr>
                <w:sz w:val="18"/>
              </w:rPr>
            </w:pPr>
            <w:r w:rsidRPr="000657D8">
              <w:rPr>
                <w:sz w:val="18"/>
              </w:rPr>
              <w:t xml:space="preserve">0 </w:t>
            </w:r>
          </w:p>
        </w:tc>
        <w:tc>
          <w:tcPr>
            <w:tcW w:w="6662" w:type="dxa"/>
            <w:tcBorders>
              <w:top w:val="single" w:sz="4" w:space="0" w:color="000000"/>
              <w:left w:val="single" w:sz="4" w:space="0" w:color="000000"/>
              <w:bottom w:val="single" w:sz="4" w:space="0" w:color="000000"/>
              <w:right w:val="single" w:sz="4" w:space="0" w:color="000000"/>
            </w:tcBorders>
          </w:tcPr>
          <w:p w14:paraId="49EDD88D"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0 indicates that Trace logic is not implemented. </w:t>
            </w:r>
          </w:p>
        </w:tc>
        <w:tc>
          <w:tcPr>
            <w:tcW w:w="709" w:type="dxa"/>
            <w:tcBorders>
              <w:top w:val="single" w:sz="4" w:space="0" w:color="000000"/>
              <w:left w:val="single" w:sz="4" w:space="0" w:color="000000"/>
              <w:bottom w:val="single" w:sz="4" w:space="0" w:color="000000"/>
              <w:right w:val="single" w:sz="4" w:space="0" w:color="000000"/>
            </w:tcBorders>
          </w:tcPr>
          <w:p w14:paraId="49EDD88E" w14:textId="77777777" w:rsidR="00C441A2" w:rsidRPr="000657D8" w:rsidRDefault="003F76D0">
            <w:pPr>
              <w:pStyle w:val="TableParagraph"/>
              <w:spacing w:before="51"/>
              <w:ind w:left="9"/>
              <w:rPr>
                <w:sz w:val="18"/>
              </w:rPr>
            </w:pPr>
            <w:r w:rsidRPr="000657D8">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88F" w14:textId="77777777" w:rsidR="00C441A2" w:rsidRPr="000657D8" w:rsidRDefault="003F76D0">
            <w:pPr>
              <w:pStyle w:val="TableParagraph"/>
              <w:spacing w:before="51"/>
              <w:ind w:left="115" w:right="107"/>
              <w:rPr>
                <w:sz w:val="18"/>
              </w:rPr>
            </w:pPr>
            <w:r w:rsidRPr="000657D8">
              <w:rPr>
                <w:sz w:val="18"/>
              </w:rPr>
              <w:t xml:space="preserve">0 x0 </w:t>
            </w:r>
          </w:p>
        </w:tc>
      </w:tr>
    </w:tbl>
    <w:p w14:paraId="49EDD891" w14:textId="77777777" w:rsidR="00C441A2" w:rsidRDefault="00C441A2">
      <w:pPr>
        <w:rPr>
          <w:sz w:val="18"/>
        </w:rPr>
        <w:sectPr w:rsidR="00C441A2">
          <w:headerReference w:type="default" r:id="rId78"/>
          <w:footerReference w:type="default" r:id="rId79"/>
          <w:pgSz w:w="11910" w:h="16840"/>
          <w:pgMar w:top="1580" w:right="0" w:bottom="1380" w:left="0" w:header="890" w:footer="1195" w:gutter="0"/>
          <w:cols w:space="720"/>
        </w:sectPr>
      </w:pPr>
    </w:p>
    <w:p w14:paraId="49EDD892" w14:textId="77777777" w:rsidR="00C441A2" w:rsidRDefault="00C441A2">
      <w:pPr>
        <w:pStyle w:val="a3"/>
        <w:spacing w:before="1"/>
        <w:rPr>
          <w:b/>
          <w:sz w:val="2"/>
        </w:rPr>
      </w:pPr>
    </w:p>
    <w:p w14:paraId="49EDD893" w14:textId="77777777" w:rsidR="00C441A2" w:rsidRDefault="000C04CA">
      <w:pPr>
        <w:pStyle w:val="a3"/>
        <w:spacing w:line="20" w:lineRule="exact"/>
        <w:ind w:left="1042"/>
        <w:rPr>
          <w:sz w:val="2"/>
        </w:rPr>
      </w:pPr>
      <w:r>
        <w:rPr>
          <w:sz w:val="2"/>
        </w:rPr>
      </w:r>
      <w:r>
        <w:rPr>
          <w:sz w:val="2"/>
        </w:rPr>
        <w:pict w14:anchorId="49EDE864">
          <v:group id="_x0000_s1126" style="width:490.35pt;height:.75pt;mso-position-horizontal-relative:char;mso-position-vertical-relative:line" coordsize="9807,15">
            <v:line id="_x0000_s1127" style="position:absolute" from="0,7" to="9806,7" strokeweight=".72pt"/>
            <w10:anchorlock/>
          </v:group>
        </w:pict>
      </w:r>
    </w:p>
    <w:p w14:paraId="49EDD894" w14:textId="77777777" w:rsidR="00C441A2" w:rsidRDefault="003F76D0">
      <w:pPr>
        <w:pStyle w:val="2"/>
        <w:numPr>
          <w:ilvl w:val="1"/>
          <w:numId w:val="5"/>
        </w:numPr>
        <w:tabs>
          <w:tab w:val="left" w:pos="1919"/>
          <w:tab w:val="left" w:pos="1920"/>
        </w:tabs>
        <w:spacing w:before="117"/>
        <w:ind w:left="1920" w:hanging="840"/>
      </w:pPr>
      <w:bookmarkStart w:id="462" w:name="7.32_Config4寄存器_(CP0_Register_16,_Select"/>
      <w:bookmarkEnd w:id="462"/>
      <w:r>
        <w:t xml:space="preserve"> </w:t>
      </w:r>
      <w:bookmarkStart w:id="463" w:name="_Toc44084328"/>
      <w:r>
        <w:t>Config4 Register (CP0 Register 16, Select 4)</w:t>
      </w:r>
      <w:bookmarkEnd w:id="463"/>
      <w:r>
        <w:t xml:space="preserve"> </w:t>
      </w:r>
    </w:p>
    <w:p w14:paraId="49EDD895"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Config4 register is used to provide some configuration information for the processor and to control the page size of the FTLB. </w:t>
      </w:r>
    </w:p>
    <w:p w14:paraId="49EDD896"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76" w:history="1">
        <w:r w:rsidR="003F76D0" w:rsidRPr="004C5CEE">
          <w:rPr>
            <w:rFonts w:ascii="Times New Roman" w:hAnsi="Times New Roman" w:cs="Times New Roman"/>
          </w:rPr>
          <w:t xml:space="preserve">Figure 7-34 illustrates the Config4 register format. </w:t>
        </w:r>
      </w:hyperlink>
      <w:hyperlink w:anchor="_bookmark277" w:history="1">
        <w:r w:rsidR="003F76D0" w:rsidRPr="004C5CEE">
          <w:rPr>
            <w:rFonts w:ascii="Times New Roman" w:hAnsi="Times New Roman" w:cs="Times New Roman"/>
          </w:rPr>
          <w:t xml:space="preserve"> Table 7-36 describes the Config4 register fields. </w:t>
        </w:r>
      </w:hyperlink>
    </w:p>
    <w:p w14:paraId="49EDD897" w14:textId="77777777" w:rsidR="00C441A2" w:rsidRDefault="00C441A2">
      <w:pPr>
        <w:pStyle w:val="a3"/>
        <w:rPr>
          <w:sz w:val="22"/>
        </w:rPr>
      </w:pPr>
    </w:p>
    <w:p w14:paraId="49EDD898" w14:textId="77777777" w:rsidR="00C441A2" w:rsidRDefault="00C441A2">
      <w:pPr>
        <w:pStyle w:val="a3"/>
        <w:spacing w:before="11"/>
        <w:rPr>
          <w:sz w:val="17"/>
        </w:rPr>
      </w:pPr>
    </w:p>
    <w:p w14:paraId="49EDD899" w14:textId="77777777" w:rsidR="00C441A2" w:rsidRDefault="003F76D0">
      <w:pPr>
        <w:pStyle w:val="4"/>
        <w:ind w:left="896"/>
      </w:pPr>
      <w:bookmarkStart w:id="464" w:name="_bookmark276"/>
      <w:bookmarkEnd w:id="464"/>
      <w:r>
        <w:t xml:space="preserve"> Figure 7-34 Config4 register format </w:t>
      </w:r>
    </w:p>
    <w:p w14:paraId="49EDD89A" w14:textId="77777777" w:rsidR="00C441A2" w:rsidRDefault="00C441A2">
      <w:pPr>
        <w:pStyle w:val="a3"/>
        <w:spacing w:before="3"/>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
        <w:gridCol w:w="309"/>
        <w:gridCol w:w="312"/>
        <w:gridCol w:w="312"/>
        <w:gridCol w:w="624"/>
        <w:gridCol w:w="624"/>
        <w:gridCol w:w="1248"/>
        <w:gridCol w:w="1250"/>
        <w:gridCol w:w="311"/>
        <w:gridCol w:w="311"/>
        <w:gridCol w:w="311"/>
        <w:gridCol w:w="794"/>
        <w:gridCol w:w="765"/>
        <w:gridCol w:w="623"/>
        <w:gridCol w:w="625"/>
        <w:gridCol w:w="627"/>
        <w:gridCol w:w="628"/>
      </w:tblGrid>
      <w:tr w:rsidR="00C441A2" w14:paraId="49EDD8AC" w14:textId="77777777">
        <w:trPr>
          <w:trHeight w:val="216"/>
        </w:trPr>
        <w:tc>
          <w:tcPr>
            <w:tcW w:w="310" w:type="dxa"/>
            <w:tcBorders>
              <w:top w:val="nil"/>
              <w:left w:val="nil"/>
              <w:right w:val="nil"/>
            </w:tcBorders>
          </w:tcPr>
          <w:p w14:paraId="49EDD89B" w14:textId="77777777" w:rsidR="00C441A2" w:rsidRDefault="003F76D0">
            <w:pPr>
              <w:pStyle w:val="TableParagraph"/>
              <w:spacing w:before="0" w:line="123" w:lineRule="exact"/>
              <w:ind w:left="40" w:right="30"/>
              <w:rPr>
                <w:rFonts w:ascii="Arial"/>
                <w:sz w:val="11"/>
              </w:rPr>
            </w:pPr>
            <w:r>
              <w:rPr>
                <w:rFonts w:ascii="Arial"/>
                <w:sz w:val="11"/>
              </w:rPr>
              <w:t xml:space="preserve">31 </w:t>
            </w:r>
          </w:p>
        </w:tc>
        <w:tc>
          <w:tcPr>
            <w:tcW w:w="309" w:type="dxa"/>
            <w:tcBorders>
              <w:top w:val="nil"/>
              <w:left w:val="nil"/>
              <w:right w:val="nil"/>
            </w:tcBorders>
          </w:tcPr>
          <w:p w14:paraId="49EDD89C" w14:textId="77777777" w:rsidR="00C441A2" w:rsidRDefault="003F76D0">
            <w:pPr>
              <w:pStyle w:val="TableParagraph"/>
              <w:spacing w:before="0" w:line="123" w:lineRule="exact"/>
              <w:ind w:left="98"/>
              <w:jc w:val="left"/>
              <w:rPr>
                <w:rFonts w:ascii="Arial"/>
                <w:sz w:val="11"/>
              </w:rPr>
            </w:pPr>
            <w:r>
              <w:rPr>
                <w:rFonts w:ascii="Arial"/>
                <w:sz w:val="11"/>
              </w:rPr>
              <w:t xml:space="preserve">30 </w:t>
            </w:r>
          </w:p>
        </w:tc>
        <w:tc>
          <w:tcPr>
            <w:tcW w:w="312" w:type="dxa"/>
            <w:tcBorders>
              <w:top w:val="nil"/>
              <w:left w:val="nil"/>
              <w:right w:val="nil"/>
            </w:tcBorders>
          </w:tcPr>
          <w:p w14:paraId="49EDD89D" w14:textId="77777777" w:rsidR="00C441A2" w:rsidRDefault="003F76D0">
            <w:pPr>
              <w:pStyle w:val="TableParagraph"/>
              <w:spacing w:before="0" w:line="123" w:lineRule="exact"/>
              <w:ind w:left="99"/>
              <w:jc w:val="left"/>
              <w:rPr>
                <w:rFonts w:ascii="Arial"/>
                <w:sz w:val="11"/>
              </w:rPr>
            </w:pPr>
            <w:r>
              <w:rPr>
                <w:rFonts w:ascii="Arial"/>
                <w:sz w:val="11"/>
              </w:rPr>
              <w:t xml:space="preserve">29 </w:t>
            </w:r>
          </w:p>
        </w:tc>
        <w:tc>
          <w:tcPr>
            <w:tcW w:w="312" w:type="dxa"/>
            <w:tcBorders>
              <w:top w:val="nil"/>
              <w:left w:val="nil"/>
              <w:right w:val="nil"/>
            </w:tcBorders>
          </w:tcPr>
          <w:p w14:paraId="49EDD89E" w14:textId="77777777" w:rsidR="00C441A2" w:rsidRDefault="003F76D0">
            <w:pPr>
              <w:pStyle w:val="TableParagraph"/>
              <w:spacing w:before="0" w:line="123" w:lineRule="exact"/>
              <w:ind w:left="74" w:right="64"/>
              <w:rPr>
                <w:rFonts w:ascii="Arial"/>
                <w:sz w:val="11"/>
              </w:rPr>
            </w:pPr>
            <w:r>
              <w:rPr>
                <w:rFonts w:ascii="Arial"/>
                <w:sz w:val="11"/>
              </w:rPr>
              <w:t xml:space="preserve">28 </w:t>
            </w:r>
          </w:p>
        </w:tc>
        <w:tc>
          <w:tcPr>
            <w:tcW w:w="624" w:type="dxa"/>
            <w:tcBorders>
              <w:top w:val="nil"/>
              <w:left w:val="nil"/>
              <w:right w:val="nil"/>
            </w:tcBorders>
          </w:tcPr>
          <w:p w14:paraId="49EDD89F" w14:textId="77777777" w:rsidR="00C441A2" w:rsidRDefault="003F76D0">
            <w:pPr>
              <w:pStyle w:val="TableParagraph"/>
              <w:spacing w:before="0" w:line="123" w:lineRule="exact"/>
              <w:ind w:left="100"/>
              <w:jc w:val="left"/>
              <w:rPr>
                <w:rFonts w:ascii="Arial"/>
                <w:sz w:val="11"/>
              </w:rPr>
            </w:pPr>
            <w:r>
              <w:rPr>
                <w:rFonts w:ascii="Arial"/>
                <w:sz w:val="11"/>
              </w:rPr>
              <w:t xml:space="preserve">27 </w:t>
            </w:r>
          </w:p>
        </w:tc>
        <w:tc>
          <w:tcPr>
            <w:tcW w:w="624" w:type="dxa"/>
            <w:tcBorders>
              <w:top w:val="nil"/>
              <w:left w:val="nil"/>
              <w:right w:val="nil"/>
            </w:tcBorders>
          </w:tcPr>
          <w:p w14:paraId="49EDD8A0" w14:textId="77777777" w:rsidR="00C441A2" w:rsidRDefault="003F76D0">
            <w:pPr>
              <w:pStyle w:val="TableParagraph"/>
              <w:spacing w:before="0" w:line="123" w:lineRule="exact"/>
              <w:ind w:left="413"/>
              <w:jc w:val="left"/>
              <w:rPr>
                <w:rFonts w:ascii="Arial"/>
                <w:sz w:val="11"/>
              </w:rPr>
            </w:pPr>
            <w:r>
              <w:rPr>
                <w:rFonts w:ascii="Arial"/>
                <w:sz w:val="11"/>
              </w:rPr>
              <w:t xml:space="preserve">24 </w:t>
            </w:r>
          </w:p>
        </w:tc>
        <w:tc>
          <w:tcPr>
            <w:tcW w:w="1248" w:type="dxa"/>
            <w:tcBorders>
              <w:top w:val="nil"/>
              <w:left w:val="nil"/>
              <w:right w:val="nil"/>
            </w:tcBorders>
          </w:tcPr>
          <w:p w14:paraId="49EDD8A1" w14:textId="77777777" w:rsidR="00C441A2" w:rsidRDefault="003F76D0">
            <w:pPr>
              <w:pStyle w:val="TableParagraph"/>
              <w:spacing w:before="0" w:line="123" w:lineRule="exact"/>
              <w:ind w:left="101"/>
              <w:jc w:val="left"/>
              <w:rPr>
                <w:rFonts w:ascii="Arial"/>
                <w:sz w:val="11"/>
              </w:rPr>
            </w:pPr>
            <w:r>
              <w:rPr>
                <w:rFonts w:ascii="Arial"/>
                <w:sz w:val="11"/>
              </w:rPr>
              <w:t xml:space="preserve">23 </w:t>
            </w:r>
          </w:p>
        </w:tc>
        <w:tc>
          <w:tcPr>
            <w:tcW w:w="1250" w:type="dxa"/>
            <w:tcBorders>
              <w:top w:val="nil"/>
              <w:left w:val="nil"/>
              <w:right w:val="nil"/>
            </w:tcBorders>
          </w:tcPr>
          <w:p w14:paraId="49EDD8A2" w14:textId="77777777" w:rsidR="00C441A2" w:rsidRDefault="003F76D0">
            <w:pPr>
              <w:pStyle w:val="TableParagraph"/>
              <w:spacing w:before="0" w:line="123" w:lineRule="exact"/>
              <w:ind w:right="85"/>
              <w:jc w:val="right"/>
              <w:rPr>
                <w:rFonts w:ascii="Arial"/>
                <w:sz w:val="11"/>
              </w:rPr>
            </w:pPr>
            <w:r>
              <w:rPr>
                <w:rFonts w:ascii="Arial"/>
                <w:sz w:val="11"/>
              </w:rPr>
              <w:t xml:space="preserve">16 </w:t>
            </w:r>
          </w:p>
        </w:tc>
        <w:tc>
          <w:tcPr>
            <w:tcW w:w="311" w:type="dxa"/>
            <w:tcBorders>
              <w:top w:val="nil"/>
              <w:left w:val="nil"/>
              <w:right w:val="nil"/>
            </w:tcBorders>
          </w:tcPr>
          <w:p w14:paraId="49EDD8A3" w14:textId="77777777" w:rsidR="00C441A2" w:rsidRDefault="003F76D0">
            <w:pPr>
              <w:pStyle w:val="TableParagraph"/>
              <w:spacing w:before="0" w:line="123" w:lineRule="exact"/>
              <w:ind w:left="103"/>
              <w:jc w:val="left"/>
              <w:rPr>
                <w:rFonts w:ascii="Arial"/>
                <w:sz w:val="11"/>
              </w:rPr>
            </w:pPr>
            <w:r>
              <w:rPr>
                <w:rFonts w:ascii="Arial"/>
                <w:sz w:val="11"/>
              </w:rPr>
              <w:t xml:space="preserve">15 </w:t>
            </w:r>
          </w:p>
        </w:tc>
        <w:tc>
          <w:tcPr>
            <w:tcW w:w="311" w:type="dxa"/>
            <w:tcBorders>
              <w:top w:val="nil"/>
              <w:left w:val="nil"/>
              <w:right w:val="nil"/>
            </w:tcBorders>
          </w:tcPr>
          <w:p w14:paraId="49EDD8A4" w14:textId="77777777" w:rsidR="00C441A2" w:rsidRDefault="003F76D0">
            <w:pPr>
              <w:pStyle w:val="TableParagraph"/>
              <w:spacing w:before="0" w:line="123" w:lineRule="exact"/>
              <w:ind w:left="104"/>
              <w:jc w:val="left"/>
              <w:rPr>
                <w:rFonts w:ascii="Arial"/>
                <w:sz w:val="11"/>
              </w:rPr>
            </w:pPr>
            <w:r>
              <w:rPr>
                <w:rFonts w:ascii="Arial"/>
                <w:sz w:val="11"/>
              </w:rPr>
              <w:t xml:space="preserve">14 </w:t>
            </w:r>
          </w:p>
        </w:tc>
        <w:tc>
          <w:tcPr>
            <w:tcW w:w="311" w:type="dxa"/>
            <w:tcBorders>
              <w:top w:val="nil"/>
              <w:left w:val="nil"/>
              <w:right w:val="nil"/>
            </w:tcBorders>
          </w:tcPr>
          <w:p w14:paraId="49EDD8A5" w14:textId="77777777" w:rsidR="00C441A2" w:rsidRDefault="003F76D0">
            <w:pPr>
              <w:pStyle w:val="TableParagraph"/>
              <w:spacing w:before="0" w:line="123" w:lineRule="exact"/>
              <w:ind w:left="78" w:right="57"/>
              <w:rPr>
                <w:rFonts w:ascii="Arial"/>
                <w:sz w:val="11"/>
              </w:rPr>
            </w:pPr>
            <w:r>
              <w:rPr>
                <w:rFonts w:ascii="Arial"/>
                <w:sz w:val="11"/>
              </w:rPr>
              <w:t xml:space="preserve">13 </w:t>
            </w:r>
          </w:p>
        </w:tc>
        <w:tc>
          <w:tcPr>
            <w:tcW w:w="794" w:type="dxa"/>
            <w:tcBorders>
              <w:top w:val="nil"/>
              <w:left w:val="nil"/>
              <w:right w:val="nil"/>
            </w:tcBorders>
          </w:tcPr>
          <w:p w14:paraId="49EDD8A6" w14:textId="77777777" w:rsidR="00C441A2" w:rsidRDefault="003F76D0">
            <w:pPr>
              <w:pStyle w:val="TableParagraph"/>
              <w:spacing w:before="0" w:line="123" w:lineRule="exact"/>
              <w:ind w:left="106"/>
              <w:jc w:val="left"/>
              <w:rPr>
                <w:rFonts w:ascii="Arial"/>
                <w:sz w:val="11"/>
              </w:rPr>
            </w:pPr>
            <w:r>
              <w:rPr>
                <w:rFonts w:ascii="Arial"/>
                <w:sz w:val="11"/>
              </w:rPr>
              <w:t xml:space="preserve">12 </w:t>
            </w:r>
          </w:p>
        </w:tc>
        <w:tc>
          <w:tcPr>
            <w:tcW w:w="765" w:type="dxa"/>
            <w:tcBorders>
              <w:top w:val="nil"/>
              <w:left w:val="nil"/>
              <w:right w:val="nil"/>
            </w:tcBorders>
          </w:tcPr>
          <w:p w14:paraId="49EDD8A7" w14:textId="77777777" w:rsidR="00C441A2" w:rsidRDefault="003F76D0">
            <w:pPr>
              <w:pStyle w:val="TableParagraph"/>
              <w:spacing w:before="0" w:line="123" w:lineRule="exact"/>
              <w:ind w:right="110"/>
              <w:jc w:val="right"/>
              <w:rPr>
                <w:rFonts w:ascii="Arial"/>
                <w:sz w:val="11"/>
              </w:rPr>
            </w:pPr>
            <w:r>
              <w:rPr>
                <w:rFonts w:ascii="Arial"/>
                <w:sz w:val="11"/>
              </w:rPr>
              <w:t xml:space="preserve">8 </w:t>
            </w:r>
          </w:p>
        </w:tc>
        <w:tc>
          <w:tcPr>
            <w:tcW w:w="623" w:type="dxa"/>
            <w:tcBorders>
              <w:top w:val="nil"/>
              <w:left w:val="nil"/>
              <w:right w:val="nil"/>
            </w:tcBorders>
          </w:tcPr>
          <w:p w14:paraId="49EDD8A8" w14:textId="77777777" w:rsidR="00C441A2" w:rsidRDefault="003F76D0">
            <w:pPr>
              <w:pStyle w:val="TableParagraph"/>
              <w:spacing w:before="0" w:line="123" w:lineRule="exact"/>
              <w:ind w:left="138"/>
              <w:jc w:val="left"/>
              <w:rPr>
                <w:rFonts w:ascii="Arial"/>
                <w:sz w:val="11"/>
              </w:rPr>
            </w:pPr>
            <w:r>
              <w:rPr>
                <w:rFonts w:ascii="Arial"/>
                <w:sz w:val="11"/>
              </w:rPr>
              <w:t xml:space="preserve">7 </w:t>
            </w:r>
          </w:p>
        </w:tc>
        <w:tc>
          <w:tcPr>
            <w:tcW w:w="625" w:type="dxa"/>
            <w:tcBorders>
              <w:top w:val="nil"/>
              <w:left w:val="nil"/>
              <w:right w:val="nil"/>
            </w:tcBorders>
          </w:tcPr>
          <w:p w14:paraId="49EDD8A9" w14:textId="77777777" w:rsidR="00C441A2" w:rsidRDefault="003F76D0">
            <w:pPr>
              <w:pStyle w:val="TableParagraph"/>
              <w:spacing w:before="0" w:line="123" w:lineRule="exact"/>
              <w:ind w:right="109"/>
              <w:jc w:val="right"/>
              <w:rPr>
                <w:rFonts w:ascii="Arial"/>
                <w:sz w:val="11"/>
              </w:rPr>
            </w:pPr>
            <w:r>
              <w:rPr>
                <w:rFonts w:ascii="Arial"/>
                <w:sz w:val="11"/>
              </w:rPr>
              <w:t xml:space="preserve">4 </w:t>
            </w:r>
          </w:p>
        </w:tc>
        <w:tc>
          <w:tcPr>
            <w:tcW w:w="627" w:type="dxa"/>
            <w:tcBorders>
              <w:top w:val="nil"/>
              <w:left w:val="nil"/>
              <w:right w:val="nil"/>
            </w:tcBorders>
          </w:tcPr>
          <w:p w14:paraId="49EDD8AA" w14:textId="77777777" w:rsidR="00C441A2" w:rsidRDefault="003F76D0">
            <w:pPr>
              <w:pStyle w:val="TableParagraph"/>
              <w:spacing w:before="0" w:line="123" w:lineRule="exact"/>
              <w:ind w:left="140"/>
              <w:jc w:val="left"/>
              <w:rPr>
                <w:rFonts w:ascii="Arial"/>
                <w:sz w:val="11"/>
              </w:rPr>
            </w:pPr>
            <w:r>
              <w:rPr>
                <w:rFonts w:ascii="Arial"/>
                <w:sz w:val="11"/>
              </w:rPr>
              <w:t xml:space="preserve">3 </w:t>
            </w:r>
          </w:p>
        </w:tc>
        <w:tc>
          <w:tcPr>
            <w:tcW w:w="628" w:type="dxa"/>
            <w:tcBorders>
              <w:top w:val="nil"/>
              <w:left w:val="nil"/>
              <w:right w:val="nil"/>
            </w:tcBorders>
          </w:tcPr>
          <w:p w14:paraId="49EDD8AB" w14:textId="77777777" w:rsidR="00C441A2" w:rsidRDefault="003F76D0">
            <w:pPr>
              <w:pStyle w:val="TableParagraph"/>
              <w:spacing w:before="0" w:line="123" w:lineRule="exact"/>
              <w:ind w:right="109"/>
              <w:jc w:val="right"/>
              <w:rPr>
                <w:rFonts w:ascii="Arial"/>
                <w:sz w:val="11"/>
              </w:rPr>
            </w:pPr>
            <w:r>
              <w:rPr>
                <w:rFonts w:ascii="Arial"/>
                <w:sz w:val="11"/>
              </w:rPr>
              <w:t xml:space="preserve">0 </w:t>
            </w:r>
          </w:p>
        </w:tc>
      </w:tr>
      <w:tr w:rsidR="00C441A2" w14:paraId="49EDD8C1" w14:textId="77777777">
        <w:trPr>
          <w:trHeight w:val="625"/>
        </w:trPr>
        <w:tc>
          <w:tcPr>
            <w:tcW w:w="310" w:type="dxa"/>
          </w:tcPr>
          <w:p w14:paraId="49EDD8AD" w14:textId="77777777" w:rsidR="00C441A2" w:rsidRDefault="00C441A2">
            <w:pPr>
              <w:pStyle w:val="TableParagraph"/>
              <w:spacing w:before="1"/>
              <w:jc w:val="left"/>
              <w:rPr>
                <w:rFonts w:ascii="宋体"/>
                <w:b/>
                <w:sz w:val="16"/>
              </w:rPr>
            </w:pPr>
          </w:p>
          <w:p w14:paraId="49EDD8AE" w14:textId="77777777" w:rsidR="00C441A2" w:rsidRDefault="003F76D0">
            <w:pPr>
              <w:pStyle w:val="TableParagraph"/>
              <w:spacing w:before="0"/>
              <w:ind w:left="9"/>
              <w:rPr>
                <w:sz w:val="18"/>
              </w:rPr>
            </w:pPr>
            <w:r>
              <w:rPr>
                <w:w w:val="99"/>
                <w:sz w:val="18"/>
              </w:rPr>
              <w:t xml:space="preserve">M </w:t>
            </w:r>
          </w:p>
        </w:tc>
        <w:tc>
          <w:tcPr>
            <w:tcW w:w="621" w:type="dxa"/>
            <w:gridSpan w:val="2"/>
          </w:tcPr>
          <w:p w14:paraId="49EDD8AF" w14:textId="77777777" w:rsidR="00C441A2" w:rsidRDefault="00C441A2">
            <w:pPr>
              <w:pStyle w:val="TableParagraph"/>
              <w:spacing w:before="1"/>
              <w:jc w:val="left"/>
              <w:rPr>
                <w:rFonts w:ascii="宋体"/>
                <w:b/>
                <w:sz w:val="16"/>
              </w:rPr>
            </w:pPr>
          </w:p>
          <w:p w14:paraId="49EDD8B0" w14:textId="77777777" w:rsidR="00C441A2" w:rsidRDefault="003F76D0">
            <w:pPr>
              <w:pStyle w:val="TableParagraph"/>
              <w:spacing w:before="0"/>
              <w:ind w:left="204" w:right="197"/>
              <w:rPr>
                <w:sz w:val="18"/>
              </w:rPr>
            </w:pPr>
            <w:r>
              <w:rPr>
                <w:sz w:val="18"/>
              </w:rPr>
              <w:t xml:space="preserve">IE </w:t>
            </w:r>
          </w:p>
        </w:tc>
        <w:tc>
          <w:tcPr>
            <w:tcW w:w="312" w:type="dxa"/>
          </w:tcPr>
          <w:p w14:paraId="49EDD8B1" w14:textId="77777777" w:rsidR="00C441A2" w:rsidRDefault="00C441A2">
            <w:pPr>
              <w:pStyle w:val="TableParagraph"/>
              <w:spacing w:before="1"/>
              <w:jc w:val="left"/>
              <w:rPr>
                <w:rFonts w:ascii="宋体"/>
                <w:b/>
                <w:sz w:val="16"/>
              </w:rPr>
            </w:pPr>
          </w:p>
          <w:p w14:paraId="49EDD8B2" w14:textId="77777777" w:rsidR="00C441A2" w:rsidRDefault="003F76D0">
            <w:pPr>
              <w:pStyle w:val="TableParagraph"/>
              <w:spacing w:before="0"/>
              <w:ind w:left="10"/>
              <w:rPr>
                <w:sz w:val="18"/>
              </w:rPr>
            </w:pPr>
            <w:r>
              <w:rPr>
                <w:sz w:val="18"/>
              </w:rPr>
              <w:t xml:space="preserve">AE </w:t>
            </w:r>
          </w:p>
        </w:tc>
        <w:tc>
          <w:tcPr>
            <w:tcW w:w="1248" w:type="dxa"/>
            <w:gridSpan w:val="2"/>
          </w:tcPr>
          <w:p w14:paraId="49EDD8B3" w14:textId="77777777" w:rsidR="00C441A2" w:rsidRDefault="00C441A2">
            <w:pPr>
              <w:pStyle w:val="TableParagraph"/>
              <w:spacing w:before="1"/>
              <w:jc w:val="left"/>
              <w:rPr>
                <w:rFonts w:ascii="宋体"/>
                <w:b/>
                <w:sz w:val="16"/>
              </w:rPr>
            </w:pPr>
          </w:p>
          <w:p w14:paraId="49EDD8B4" w14:textId="77777777" w:rsidR="00C441A2" w:rsidRDefault="003F76D0">
            <w:pPr>
              <w:pStyle w:val="TableParagraph"/>
              <w:spacing w:before="0"/>
              <w:ind w:left="111"/>
              <w:jc w:val="left"/>
              <w:rPr>
                <w:sz w:val="18"/>
              </w:rPr>
            </w:pPr>
            <w:r>
              <w:rPr>
                <w:sz w:val="18"/>
              </w:rPr>
              <w:t xml:space="preserve">VTLBSizeExt </w:t>
            </w:r>
          </w:p>
        </w:tc>
        <w:tc>
          <w:tcPr>
            <w:tcW w:w="2498" w:type="dxa"/>
            <w:gridSpan w:val="2"/>
          </w:tcPr>
          <w:p w14:paraId="49EDD8B5" w14:textId="77777777" w:rsidR="00C441A2" w:rsidRDefault="00C441A2">
            <w:pPr>
              <w:pStyle w:val="TableParagraph"/>
              <w:spacing w:before="1"/>
              <w:jc w:val="left"/>
              <w:rPr>
                <w:rFonts w:ascii="宋体"/>
                <w:b/>
                <w:sz w:val="16"/>
              </w:rPr>
            </w:pPr>
          </w:p>
          <w:p w14:paraId="49EDD8B6" w14:textId="77777777" w:rsidR="00C441A2" w:rsidRDefault="003F76D0">
            <w:pPr>
              <w:pStyle w:val="TableParagraph"/>
              <w:spacing w:before="0"/>
              <w:ind w:left="860" w:right="848"/>
              <w:rPr>
                <w:sz w:val="18"/>
              </w:rPr>
            </w:pPr>
            <w:r>
              <w:rPr>
                <w:sz w:val="18"/>
              </w:rPr>
              <w:t xml:space="preserve">KScrExist </w:t>
            </w:r>
          </w:p>
        </w:tc>
        <w:tc>
          <w:tcPr>
            <w:tcW w:w="622" w:type="dxa"/>
            <w:gridSpan w:val="2"/>
          </w:tcPr>
          <w:p w14:paraId="49EDD8B7" w14:textId="77777777" w:rsidR="00C441A2" w:rsidRDefault="003F76D0">
            <w:pPr>
              <w:pStyle w:val="TableParagraph"/>
              <w:ind w:left="89"/>
              <w:jc w:val="left"/>
              <w:rPr>
                <w:sz w:val="18"/>
              </w:rPr>
            </w:pPr>
            <w:r>
              <w:rPr>
                <w:sz w:val="18"/>
              </w:rPr>
              <w:t xml:space="preserve">MMU </w:t>
            </w:r>
          </w:p>
          <w:p w14:paraId="49EDD8B8" w14:textId="77777777" w:rsidR="00C441A2" w:rsidRDefault="003F76D0">
            <w:pPr>
              <w:pStyle w:val="TableParagraph"/>
              <w:spacing w:before="105"/>
              <w:ind w:left="55"/>
              <w:jc w:val="left"/>
              <w:rPr>
                <w:sz w:val="18"/>
              </w:rPr>
            </w:pPr>
            <w:r>
              <w:rPr>
                <w:sz w:val="18"/>
              </w:rPr>
              <w:t xml:space="preserve">ExtDef </w:t>
            </w:r>
          </w:p>
        </w:tc>
        <w:tc>
          <w:tcPr>
            <w:tcW w:w="311" w:type="dxa"/>
          </w:tcPr>
          <w:p w14:paraId="49EDD8B9" w14:textId="77777777" w:rsidR="00C441A2" w:rsidRDefault="00C441A2">
            <w:pPr>
              <w:pStyle w:val="TableParagraph"/>
              <w:spacing w:before="1"/>
              <w:jc w:val="left"/>
              <w:rPr>
                <w:rFonts w:ascii="宋体"/>
                <w:b/>
                <w:sz w:val="16"/>
              </w:rPr>
            </w:pPr>
          </w:p>
          <w:p w14:paraId="49EDD8BA" w14:textId="77777777" w:rsidR="00C441A2" w:rsidRDefault="003F76D0">
            <w:pPr>
              <w:pStyle w:val="TableParagraph"/>
              <w:spacing w:before="0"/>
              <w:ind w:left="20"/>
              <w:rPr>
                <w:sz w:val="18"/>
              </w:rPr>
            </w:pPr>
            <w:r>
              <w:rPr>
                <w:sz w:val="18"/>
              </w:rPr>
              <w:t xml:space="preserve">0 </w:t>
            </w:r>
          </w:p>
        </w:tc>
        <w:tc>
          <w:tcPr>
            <w:tcW w:w="1559" w:type="dxa"/>
            <w:gridSpan w:val="2"/>
          </w:tcPr>
          <w:p w14:paraId="49EDD8BB" w14:textId="77777777" w:rsidR="00C441A2" w:rsidRDefault="00C441A2">
            <w:pPr>
              <w:pStyle w:val="TableParagraph"/>
              <w:spacing w:before="1"/>
              <w:jc w:val="left"/>
              <w:rPr>
                <w:rFonts w:ascii="宋体"/>
                <w:b/>
                <w:sz w:val="16"/>
              </w:rPr>
            </w:pPr>
          </w:p>
          <w:p w14:paraId="49EDD8BC" w14:textId="77777777" w:rsidR="00C441A2" w:rsidRDefault="003F76D0">
            <w:pPr>
              <w:pStyle w:val="TableParagraph"/>
              <w:spacing w:before="0"/>
              <w:ind w:left="236"/>
              <w:jc w:val="left"/>
              <w:rPr>
                <w:sz w:val="18"/>
              </w:rPr>
            </w:pPr>
            <w:r>
              <w:rPr>
                <w:sz w:val="18"/>
              </w:rPr>
              <w:t xml:space="preserve">FTLBPageSize </w:t>
            </w:r>
          </w:p>
        </w:tc>
        <w:tc>
          <w:tcPr>
            <w:tcW w:w="1248" w:type="dxa"/>
            <w:gridSpan w:val="2"/>
          </w:tcPr>
          <w:p w14:paraId="49EDD8BD" w14:textId="77777777" w:rsidR="00C441A2" w:rsidRDefault="00C441A2">
            <w:pPr>
              <w:pStyle w:val="TableParagraph"/>
              <w:spacing w:before="1"/>
              <w:jc w:val="left"/>
              <w:rPr>
                <w:rFonts w:ascii="宋体"/>
                <w:b/>
                <w:sz w:val="16"/>
              </w:rPr>
            </w:pPr>
          </w:p>
          <w:p w14:paraId="49EDD8BE" w14:textId="77777777" w:rsidR="00C441A2" w:rsidRDefault="003F76D0">
            <w:pPr>
              <w:pStyle w:val="TableParagraph"/>
              <w:spacing w:before="0"/>
              <w:ind w:left="216"/>
              <w:jc w:val="left"/>
              <w:rPr>
                <w:sz w:val="18"/>
              </w:rPr>
            </w:pPr>
            <w:r>
              <w:rPr>
                <w:sz w:val="18"/>
              </w:rPr>
              <w:t xml:space="preserve">FTLBWays </w:t>
            </w:r>
          </w:p>
        </w:tc>
        <w:tc>
          <w:tcPr>
            <w:tcW w:w="1255" w:type="dxa"/>
            <w:gridSpan w:val="2"/>
          </w:tcPr>
          <w:p w14:paraId="49EDD8BF" w14:textId="77777777" w:rsidR="00C441A2" w:rsidRDefault="00C441A2">
            <w:pPr>
              <w:pStyle w:val="TableParagraph"/>
              <w:spacing w:before="1"/>
              <w:jc w:val="left"/>
              <w:rPr>
                <w:rFonts w:ascii="宋体"/>
                <w:b/>
                <w:sz w:val="16"/>
              </w:rPr>
            </w:pPr>
          </w:p>
          <w:p w14:paraId="49EDD8C0" w14:textId="77777777" w:rsidR="00C441A2" w:rsidRDefault="003F76D0">
            <w:pPr>
              <w:pStyle w:val="TableParagraph"/>
              <w:spacing w:before="0"/>
              <w:ind w:left="266"/>
              <w:jc w:val="left"/>
              <w:rPr>
                <w:sz w:val="18"/>
              </w:rPr>
            </w:pPr>
            <w:r>
              <w:rPr>
                <w:sz w:val="18"/>
              </w:rPr>
              <w:t xml:space="preserve">FTLBSets </w:t>
            </w:r>
          </w:p>
        </w:tc>
      </w:tr>
    </w:tbl>
    <w:p w14:paraId="49EDD8C2" w14:textId="77777777" w:rsidR="00C441A2" w:rsidRDefault="00C441A2">
      <w:pPr>
        <w:pStyle w:val="a3"/>
        <w:rPr>
          <w:b/>
          <w:sz w:val="22"/>
        </w:rPr>
      </w:pPr>
    </w:p>
    <w:p w14:paraId="49EDD8C3" w14:textId="77777777" w:rsidR="00C441A2" w:rsidRDefault="00C441A2">
      <w:pPr>
        <w:pStyle w:val="a3"/>
        <w:spacing w:before="1"/>
        <w:rPr>
          <w:b/>
          <w:sz w:val="28"/>
        </w:rPr>
      </w:pPr>
    </w:p>
    <w:p w14:paraId="49EDD8C4" w14:textId="77777777" w:rsidR="00C441A2" w:rsidRDefault="003F76D0">
      <w:pPr>
        <w:spacing w:after="23"/>
        <w:ind w:left="896" w:right="895"/>
        <w:jc w:val="center"/>
        <w:rPr>
          <w:b/>
          <w:sz w:val="21"/>
        </w:rPr>
      </w:pPr>
      <w:bookmarkStart w:id="465" w:name="_bookmark277"/>
      <w:bookmarkEnd w:id="465"/>
      <w:r>
        <w:rPr>
          <w:b/>
          <w:sz w:val="21"/>
        </w:rPr>
        <w:t xml:space="preserve"> Table 7-36 Config4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8CA" w14:textId="77777777">
        <w:trPr>
          <w:trHeight w:val="312"/>
        </w:trPr>
        <w:tc>
          <w:tcPr>
            <w:tcW w:w="959" w:type="dxa"/>
            <w:tcBorders>
              <w:bottom w:val="double" w:sz="1" w:space="0" w:color="000000"/>
            </w:tcBorders>
          </w:tcPr>
          <w:p w14:paraId="49EDD8C5"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8C6"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8C7"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8C8"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8C9"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14:paraId="49EDD8D0" w14:textId="77777777">
        <w:trPr>
          <w:trHeight w:val="312"/>
        </w:trPr>
        <w:tc>
          <w:tcPr>
            <w:tcW w:w="959" w:type="dxa"/>
            <w:tcBorders>
              <w:top w:val="double" w:sz="1" w:space="0" w:color="000000"/>
            </w:tcBorders>
          </w:tcPr>
          <w:p w14:paraId="49EDD8CB" w14:textId="77777777" w:rsidR="00C441A2" w:rsidRPr="000657D8" w:rsidRDefault="003F76D0">
            <w:pPr>
              <w:pStyle w:val="TableParagraph"/>
              <w:spacing w:before="51"/>
              <w:ind w:left="9"/>
              <w:rPr>
                <w:sz w:val="18"/>
              </w:rPr>
            </w:pPr>
            <w:r w:rsidRPr="000657D8">
              <w:rPr>
                <w:w w:val="99"/>
                <w:sz w:val="18"/>
              </w:rPr>
              <w:t xml:space="preserve">M </w:t>
            </w:r>
          </w:p>
        </w:tc>
        <w:tc>
          <w:tcPr>
            <w:tcW w:w="709" w:type="dxa"/>
            <w:tcBorders>
              <w:top w:val="double" w:sz="1" w:space="0" w:color="000000"/>
            </w:tcBorders>
          </w:tcPr>
          <w:p w14:paraId="49EDD8CC" w14:textId="77777777" w:rsidR="00C441A2" w:rsidRPr="000657D8" w:rsidRDefault="003F76D0">
            <w:pPr>
              <w:pStyle w:val="TableParagraph"/>
              <w:spacing w:before="51"/>
              <w:ind w:left="93" w:right="85"/>
              <w:rPr>
                <w:sz w:val="18"/>
              </w:rPr>
            </w:pPr>
            <w:r w:rsidRPr="000657D8">
              <w:rPr>
                <w:sz w:val="18"/>
              </w:rPr>
              <w:t xml:space="preserve">31 </w:t>
            </w:r>
          </w:p>
        </w:tc>
        <w:tc>
          <w:tcPr>
            <w:tcW w:w="6662" w:type="dxa"/>
            <w:tcBorders>
              <w:top w:val="double" w:sz="1" w:space="0" w:color="000000"/>
            </w:tcBorders>
          </w:tcPr>
          <w:p w14:paraId="49EDD8CD"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 value of 1 indicates the existence of the Config5 register. </w:t>
            </w:r>
          </w:p>
        </w:tc>
        <w:tc>
          <w:tcPr>
            <w:tcW w:w="709" w:type="dxa"/>
            <w:tcBorders>
              <w:top w:val="double" w:sz="1" w:space="0" w:color="000000"/>
            </w:tcBorders>
          </w:tcPr>
          <w:p w14:paraId="49EDD8CE" w14:textId="77777777" w:rsidR="00C441A2" w:rsidRPr="000657D8" w:rsidRDefault="003F76D0">
            <w:pPr>
              <w:pStyle w:val="TableParagraph"/>
              <w:spacing w:before="51"/>
              <w:ind w:left="10"/>
              <w:rPr>
                <w:sz w:val="18"/>
              </w:rPr>
            </w:pPr>
            <w:r w:rsidRPr="000657D8">
              <w:rPr>
                <w:sz w:val="18"/>
              </w:rPr>
              <w:t xml:space="preserve">R </w:t>
            </w:r>
          </w:p>
        </w:tc>
        <w:tc>
          <w:tcPr>
            <w:tcW w:w="923" w:type="dxa"/>
            <w:tcBorders>
              <w:top w:val="double" w:sz="1" w:space="0" w:color="000000"/>
            </w:tcBorders>
          </w:tcPr>
          <w:p w14:paraId="49EDD8CF" w14:textId="77777777" w:rsidR="00C441A2" w:rsidRPr="000657D8" w:rsidRDefault="003F76D0">
            <w:pPr>
              <w:pStyle w:val="TableParagraph"/>
              <w:spacing w:before="51"/>
              <w:ind w:left="115" w:right="107"/>
              <w:rPr>
                <w:sz w:val="18"/>
              </w:rPr>
            </w:pPr>
            <w:r w:rsidRPr="000657D8">
              <w:rPr>
                <w:sz w:val="18"/>
              </w:rPr>
              <w:t xml:space="preserve">0 x1 </w:t>
            </w:r>
          </w:p>
        </w:tc>
      </w:tr>
      <w:tr w:rsidR="00C441A2" w14:paraId="49EDD8D6" w14:textId="77777777">
        <w:trPr>
          <w:trHeight w:val="311"/>
        </w:trPr>
        <w:tc>
          <w:tcPr>
            <w:tcW w:w="959" w:type="dxa"/>
          </w:tcPr>
          <w:p w14:paraId="49EDD8D1" w14:textId="77777777" w:rsidR="00C441A2" w:rsidRPr="000657D8" w:rsidRDefault="003F76D0">
            <w:pPr>
              <w:pStyle w:val="TableParagraph"/>
              <w:ind w:left="87" w:right="79"/>
              <w:rPr>
                <w:sz w:val="18"/>
              </w:rPr>
            </w:pPr>
            <w:r w:rsidRPr="000657D8">
              <w:rPr>
                <w:sz w:val="18"/>
              </w:rPr>
              <w:t xml:space="preserve">IE </w:t>
            </w:r>
            <w:hyperlink w:anchor="_bookmark278" w:history="1">
              <w:r w:rsidRPr="000657D8">
                <w:rPr>
                  <w:sz w:val="18"/>
                  <w:vertAlign w:val="superscript"/>
                </w:rPr>
                <w:t>1</w:t>
              </w:r>
            </w:hyperlink>
          </w:p>
        </w:tc>
        <w:tc>
          <w:tcPr>
            <w:tcW w:w="709" w:type="dxa"/>
          </w:tcPr>
          <w:p w14:paraId="49EDD8D2" w14:textId="77777777" w:rsidR="00C441A2" w:rsidRPr="000657D8" w:rsidRDefault="003F76D0">
            <w:pPr>
              <w:pStyle w:val="TableParagraph"/>
              <w:ind w:left="93" w:right="83"/>
              <w:rPr>
                <w:sz w:val="18"/>
              </w:rPr>
            </w:pPr>
            <w:r w:rsidRPr="000657D8">
              <w:rPr>
                <w:sz w:val="18"/>
              </w:rPr>
              <w:t xml:space="preserve">30.. 29 </w:t>
            </w:r>
          </w:p>
        </w:tc>
        <w:tc>
          <w:tcPr>
            <w:tcW w:w="6662" w:type="dxa"/>
          </w:tcPr>
          <w:p w14:paraId="49EDD8D3"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0 indicates that the TLBINV and TLBINVF directives are not implemented and the EntryHi domain is not implemented. </w:t>
            </w:r>
            <w:r w:rsidRPr="000657D8">
              <w:rPr>
                <w:sz w:val="18"/>
                <w:vertAlign w:val="subscript"/>
              </w:rPr>
              <w:t>EHINV</w:t>
            </w:r>
          </w:p>
        </w:tc>
        <w:tc>
          <w:tcPr>
            <w:tcW w:w="709" w:type="dxa"/>
          </w:tcPr>
          <w:p w14:paraId="49EDD8D4" w14:textId="77777777" w:rsidR="00C441A2" w:rsidRPr="000657D8" w:rsidRDefault="003F76D0">
            <w:pPr>
              <w:pStyle w:val="TableParagraph"/>
              <w:ind w:left="9"/>
              <w:rPr>
                <w:sz w:val="18"/>
              </w:rPr>
            </w:pPr>
            <w:r w:rsidRPr="000657D8">
              <w:rPr>
                <w:sz w:val="18"/>
              </w:rPr>
              <w:t xml:space="preserve">R </w:t>
            </w:r>
          </w:p>
        </w:tc>
        <w:tc>
          <w:tcPr>
            <w:tcW w:w="923" w:type="dxa"/>
          </w:tcPr>
          <w:p w14:paraId="49EDD8D5" w14:textId="77777777" w:rsidR="00C441A2" w:rsidRPr="000657D8" w:rsidRDefault="003F76D0">
            <w:pPr>
              <w:pStyle w:val="TableParagraph"/>
              <w:ind w:left="115" w:right="108"/>
              <w:rPr>
                <w:sz w:val="18"/>
              </w:rPr>
            </w:pPr>
            <w:r w:rsidRPr="000657D8">
              <w:rPr>
                <w:sz w:val="18"/>
              </w:rPr>
              <w:t xml:space="preserve">0 x0 </w:t>
            </w:r>
          </w:p>
        </w:tc>
      </w:tr>
      <w:tr w:rsidR="00C441A2" w14:paraId="49EDD8DC" w14:textId="77777777">
        <w:trPr>
          <w:trHeight w:val="311"/>
        </w:trPr>
        <w:tc>
          <w:tcPr>
            <w:tcW w:w="959" w:type="dxa"/>
          </w:tcPr>
          <w:p w14:paraId="49EDD8D7" w14:textId="77777777" w:rsidR="00C441A2" w:rsidRPr="000657D8" w:rsidRDefault="003F76D0">
            <w:pPr>
              <w:pStyle w:val="TableParagraph"/>
              <w:ind w:left="87" w:right="80"/>
              <w:rPr>
                <w:sz w:val="18"/>
              </w:rPr>
            </w:pPr>
            <w:r w:rsidRPr="000657D8">
              <w:rPr>
                <w:sz w:val="18"/>
              </w:rPr>
              <w:t xml:space="preserve">AE </w:t>
            </w:r>
          </w:p>
        </w:tc>
        <w:tc>
          <w:tcPr>
            <w:tcW w:w="709" w:type="dxa"/>
          </w:tcPr>
          <w:p w14:paraId="49EDD8D8" w14:textId="77777777" w:rsidR="00C441A2" w:rsidRPr="000657D8" w:rsidRDefault="003F76D0">
            <w:pPr>
              <w:pStyle w:val="TableParagraph"/>
              <w:ind w:left="93" w:right="85"/>
              <w:rPr>
                <w:sz w:val="18"/>
              </w:rPr>
            </w:pPr>
            <w:r w:rsidRPr="000657D8">
              <w:rPr>
                <w:sz w:val="18"/>
              </w:rPr>
              <w:t xml:space="preserve">28 </w:t>
            </w:r>
          </w:p>
        </w:tc>
        <w:tc>
          <w:tcPr>
            <w:tcW w:w="6662" w:type="dxa"/>
          </w:tcPr>
          <w:p w14:paraId="49EDD8D9"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0 indicates that the EntryHi field width is still 8 bits wide. </w:t>
            </w:r>
            <w:r w:rsidRPr="000657D8">
              <w:rPr>
                <w:sz w:val="18"/>
                <w:vertAlign w:val="subscript"/>
              </w:rPr>
              <w:t>ASID</w:t>
            </w:r>
          </w:p>
        </w:tc>
        <w:tc>
          <w:tcPr>
            <w:tcW w:w="709" w:type="dxa"/>
          </w:tcPr>
          <w:p w14:paraId="49EDD8DA" w14:textId="77777777" w:rsidR="00C441A2" w:rsidRPr="000657D8" w:rsidRDefault="003F76D0">
            <w:pPr>
              <w:pStyle w:val="TableParagraph"/>
              <w:ind w:left="9"/>
              <w:rPr>
                <w:sz w:val="18"/>
              </w:rPr>
            </w:pPr>
            <w:r w:rsidRPr="000657D8">
              <w:rPr>
                <w:sz w:val="18"/>
              </w:rPr>
              <w:t xml:space="preserve">R </w:t>
            </w:r>
          </w:p>
        </w:tc>
        <w:tc>
          <w:tcPr>
            <w:tcW w:w="923" w:type="dxa"/>
          </w:tcPr>
          <w:p w14:paraId="49EDD8DB" w14:textId="77777777" w:rsidR="00C441A2" w:rsidRPr="000657D8" w:rsidRDefault="003F76D0">
            <w:pPr>
              <w:pStyle w:val="TableParagraph"/>
              <w:ind w:left="115" w:right="107"/>
              <w:rPr>
                <w:sz w:val="18"/>
              </w:rPr>
            </w:pPr>
            <w:r w:rsidRPr="000657D8">
              <w:rPr>
                <w:sz w:val="18"/>
              </w:rPr>
              <w:t xml:space="preserve">0 x0 </w:t>
            </w:r>
          </w:p>
        </w:tc>
      </w:tr>
      <w:tr w:rsidR="00C441A2" w14:paraId="49EDD8E8" w14:textId="77777777">
        <w:trPr>
          <w:trHeight w:val="936"/>
        </w:trPr>
        <w:tc>
          <w:tcPr>
            <w:tcW w:w="959" w:type="dxa"/>
          </w:tcPr>
          <w:p w14:paraId="49EDD8DD" w14:textId="77777777" w:rsidR="00C441A2" w:rsidRPr="000657D8" w:rsidRDefault="00C441A2">
            <w:pPr>
              <w:pStyle w:val="TableParagraph"/>
              <w:spacing w:before="2"/>
              <w:jc w:val="left"/>
              <w:rPr>
                <w:b/>
                <w:sz w:val="16"/>
              </w:rPr>
            </w:pPr>
          </w:p>
          <w:p w14:paraId="49EDD8DE" w14:textId="77777777" w:rsidR="00C441A2" w:rsidRPr="000657D8" w:rsidRDefault="003F76D0">
            <w:pPr>
              <w:pStyle w:val="TableParagraph"/>
              <w:spacing w:before="0"/>
              <w:ind w:left="213"/>
              <w:jc w:val="left"/>
              <w:rPr>
                <w:sz w:val="18"/>
              </w:rPr>
            </w:pPr>
            <w:r w:rsidRPr="000657D8">
              <w:rPr>
                <w:sz w:val="18"/>
              </w:rPr>
              <w:t xml:space="preserve">VTLB - </w:t>
            </w:r>
          </w:p>
          <w:p w14:paraId="49EDD8DF" w14:textId="77777777" w:rsidR="00C441A2" w:rsidRPr="000657D8" w:rsidRDefault="003F76D0">
            <w:pPr>
              <w:pStyle w:val="TableParagraph"/>
              <w:spacing w:before="105"/>
              <w:ind w:left="198"/>
              <w:jc w:val="left"/>
              <w:rPr>
                <w:sz w:val="18"/>
              </w:rPr>
            </w:pPr>
            <w:r w:rsidRPr="000657D8">
              <w:rPr>
                <w:sz w:val="18"/>
              </w:rPr>
              <w:t xml:space="preserve">SizeExt </w:t>
            </w:r>
          </w:p>
        </w:tc>
        <w:tc>
          <w:tcPr>
            <w:tcW w:w="709" w:type="dxa"/>
          </w:tcPr>
          <w:p w14:paraId="49EDD8E0" w14:textId="77777777" w:rsidR="00C441A2" w:rsidRPr="000657D8" w:rsidRDefault="00C441A2">
            <w:pPr>
              <w:pStyle w:val="TableParagraph"/>
              <w:spacing w:before="4"/>
              <w:jc w:val="left"/>
              <w:rPr>
                <w:b/>
                <w:sz w:val="28"/>
              </w:rPr>
            </w:pPr>
          </w:p>
          <w:p w14:paraId="49EDD8E1" w14:textId="77777777" w:rsidR="00C441A2" w:rsidRPr="000657D8" w:rsidRDefault="003F76D0">
            <w:pPr>
              <w:pStyle w:val="TableParagraph"/>
              <w:spacing w:before="0"/>
              <w:ind w:left="93" w:right="83"/>
              <w:rPr>
                <w:sz w:val="18"/>
              </w:rPr>
            </w:pPr>
            <w:r w:rsidRPr="000657D8">
              <w:rPr>
                <w:sz w:val="18"/>
              </w:rPr>
              <w:t xml:space="preserve">27.. 24 </w:t>
            </w:r>
          </w:p>
        </w:tc>
        <w:tc>
          <w:tcPr>
            <w:tcW w:w="6662" w:type="dxa"/>
          </w:tcPr>
          <w:p w14:paraId="49EDD8E2"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value is 0, which is splice with the Mmusize-1 field of Config1 register to form a 10-bit value: </w:t>
            </w:r>
          </w:p>
          <w:p w14:paraId="49EDD8E3" w14:textId="77777777" w:rsidR="00C441A2" w:rsidRPr="000657D8" w:rsidRDefault="003F76D0">
            <w:pPr>
              <w:pStyle w:val="TableParagraph"/>
              <w:spacing w:before="2" w:line="310" w:lineRule="atLeast"/>
              <w:ind w:left="107" w:right="2583"/>
              <w:jc w:val="left"/>
              <w:rPr>
                <w:rFonts w:eastAsia="宋体"/>
                <w:sz w:val="18"/>
              </w:rPr>
            </w:pPr>
            <w:r w:rsidRPr="000657D8">
              <w:rPr>
                <w:sz w:val="18"/>
              </w:rPr>
              <w:t xml:space="preserve">Config4. VTLBSizeExt | | Config1. MMUSize - 1; </w:t>
            </w:r>
            <w:r w:rsidRPr="000657D8">
              <w:rPr>
                <w:sz w:val="18"/>
                <w:vertAlign w:val="subscript"/>
              </w:rPr>
              <w:t>3..05..0</w:t>
            </w:r>
            <w:r w:rsidRPr="000657D8">
              <w:rPr>
                <w:rFonts w:eastAsia="宋体"/>
                <w:sz w:val="18"/>
              </w:rPr>
              <w:t xml:space="preserve">   The value after splicing is 63, indicating that VTLB is 64 items. </w:t>
            </w:r>
          </w:p>
        </w:tc>
        <w:tc>
          <w:tcPr>
            <w:tcW w:w="709" w:type="dxa"/>
          </w:tcPr>
          <w:p w14:paraId="49EDD8E4" w14:textId="77777777" w:rsidR="00C441A2" w:rsidRPr="000657D8" w:rsidRDefault="00C441A2">
            <w:pPr>
              <w:pStyle w:val="TableParagraph"/>
              <w:spacing w:before="4"/>
              <w:jc w:val="left"/>
              <w:rPr>
                <w:b/>
                <w:sz w:val="28"/>
              </w:rPr>
            </w:pPr>
          </w:p>
          <w:p w14:paraId="49EDD8E5" w14:textId="77777777" w:rsidR="00C441A2" w:rsidRPr="000657D8" w:rsidRDefault="003F76D0">
            <w:pPr>
              <w:pStyle w:val="TableParagraph"/>
              <w:spacing w:before="0"/>
              <w:ind w:left="10"/>
              <w:rPr>
                <w:sz w:val="18"/>
              </w:rPr>
            </w:pPr>
            <w:r w:rsidRPr="000657D8">
              <w:rPr>
                <w:sz w:val="18"/>
              </w:rPr>
              <w:t xml:space="preserve">R </w:t>
            </w:r>
          </w:p>
        </w:tc>
        <w:tc>
          <w:tcPr>
            <w:tcW w:w="923" w:type="dxa"/>
          </w:tcPr>
          <w:p w14:paraId="49EDD8E6" w14:textId="77777777" w:rsidR="00C441A2" w:rsidRPr="000657D8" w:rsidRDefault="00C441A2">
            <w:pPr>
              <w:pStyle w:val="TableParagraph"/>
              <w:spacing w:before="4"/>
              <w:jc w:val="left"/>
              <w:rPr>
                <w:b/>
                <w:sz w:val="28"/>
              </w:rPr>
            </w:pPr>
          </w:p>
          <w:p w14:paraId="49EDD8E7" w14:textId="77777777" w:rsidR="00C441A2" w:rsidRPr="000657D8" w:rsidRDefault="003F76D0">
            <w:pPr>
              <w:pStyle w:val="TableParagraph"/>
              <w:spacing w:before="0"/>
              <w:ind w:left="115" w:right="106"/>
              <w:rPr>
                <w:sz w:val="18"/>
              </w:rPr>
            </w:pPr>
            <w:r w:rsidRPr="000657D8">
              <w:rPr>
                <w:sz w:val="18"/>
              </w:rPr>
              <w:t xml:space="preserve">0 x0 </w:t>
            </w:r>
          </w:p>
        </w:tc>
      </w:tr>
      <w:tr w:rsidR="00C441A2" w14:paraId="49EDD8F3" w14:textId="77777777">
        <w:trPr>
          <w:trHeight w:val="623"/>
        </w:trPr>
        <w:tc>
          <w:tcPr>
            <w:tcW w:w="959" w:type="dxa"/>
          </w:tcPr>
          <w:p w14:paraId="49EDD8E9" w14:textId="77777777" w:rsidR="00C441A2" w:rsidRPr="000657D8" w:rsidRDefault="00C441A2">
            <w:pPr>
              <w:pStyle w:val="TableParagraph"/>
              <w:spacing w:before="1"/>
              <w:jc w:val="left"/>
              <w:rPr>
                <w:b/>
                <w:sz w:val="16"/>
              </w:rPr>
            </w:pPr>
          </w:p>
          <w:p w14:paraId="49EDD8EA" w14:textId="77777777" w:rsidR="00C441A2" w:rsidRPr="000657D8" w:rsidRDefault="003F76D0">
            <w:pPr>
              <w:pStyle w:val="TableParagraph"/>
              <w:spacing w:before="0"/>
              <w:ind w:left="87" w:right="79"/>
              <w:rPr>
                <w:sz w:val="18"/>
              </w:rPr>
            </w:pPr>
            <w:r w:rsidRPr="000657D8">
              <w:rPr>
                <w:sz w:val="18"/>
              </w:rPr>
              <w:t xml:space="preserve">KScrExist </w:t>
            </w:r>
          </w:p>
        </w:tc>
        <w:tc>
          <w:tcPr>
            <w:tcW w:w="709" w:type="dxa"/>
          </w:tcPr>
          <w:p w14:paraId="49EDD8EB" w14:textId="77777777" w:rsidR="00C441A2" w:rsidRPr="000657D8" w:rsidRDefault="00C441A2">
            <w:pPr>
              <w:pStyle w:val="TableParagraph"/>
              <w:spacing w:before="1"/>
              <w:jc w:val="left"/>
              <w:rPr>
                <w:b/>
                <w:sz w:val="16"/>
              </w:rPr>
            </w:pPr>
          </w:p>
          <w:p w14:paraId="49EDD8EC" w14:textId="77777777" w:rsidR="00C441A2" w:rsidRPr="000657D8" w:rsidRDefault="003F76D0">
            <w:pPr>
              <w:pStyle w:val="TableParagraph"/>
              <w:spacing w:before="0"/>
              <w:ind w:left="93" w:right="83"/>
              <w:rPr>
                <w:sz w:val="18"/>
              </w:rPr>
            </w:pPr>
            <w:r w:rsidRPr="000657D8">
              <w:rPr>
                <w:sz w:val="18"/>
              </w:rPr>
              <w:t xml:space="preserve">23.. 16 </w:t>
            </w:r>
          </w:p>
        </w:tc>
        <w:tc>
          <w:tcPr>
            <w:tcW w:w="6662" w:type="dxa"/>
          </w:tcPr>
          <w:p w14:paraId="49EDD8ED"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value of 0b11111100 indicates that registers KScratch1~6 (CP0 Register 31, Selct 2~7) can be in </w:t>
            </w:r>
          </w:p>
          <w:p w14:paraId="49EDD8EE" w14:textId="77777777" w:rsidR="00C441A2" w:rsidRPr="000657D8" w:rsidRDefault="003F76D0">
            <w:pPr>
              <w:pStyle w:val="TableParagraph"/>
              <w:spacing w:before="82"/>
              <w:ind w:left="107"/>
              <w:jc w:val="left"/>
              <w:rPr>
                <w:rFonts w:eastAsia="宋体"/>
                <w:sz w:val="18"/>
              </w:rPr>
            </w:pPr>
            <w:r w:rsidRPr="000657D8">
              <w:rPr>
                <w:rFonts w:eastAsia="宋体"/>
                <w:sz w:val="18"/>
              </w:rPr>
              <w:t xml:space="preserve">Kernel mind for software access. </w:t>
            </w:r>
          </w:p>
        </w:tc>
        <w:tc>
          <w:tcPr>
            <w:tcW w:w="709" w:type="dxa"/>
          </w:tcPr>
          <w:p w14:paraId="49EDD8EF" w14:textId="77777777" w:rsidR="00C441A2" w:rsidRPr="000657D8" w:rsidRDefault="00C441A2">
            <w:pPr>
              <w:pStyle w:val="TableParagraph"/>
              <w:spacing w:before="1"/>
              <w:jc w:val="left"/>
              <w:rPr>
                <w:b/>
                <w:sz w:val="16"/>
              </w:rPr>
            </w:pPr>
          </w:p>
          <w:p w14:paraId="49EDD8F0" w14:textId="77777777" w:rsidR="00C441A2" w:rsidRPr="000657D8" w:rsidRDefault="003F76D0">
            <w:pPr>
              <w:pStyle w:val="TableParagraph"/>
              <w:spacing w:before="0"/>
              <w:ind w:left="9"/>
              <w:rPr>
                <w:sz w:val="18"/>
              </w:rPr>
            </w:pPr>
            <w:r w:rsidRPr="000657D8">
              <w:rPr>
                <w:sz w:val="18"/>
              </w:rPr>
              <w:t xml:space="preserve">R </w:t>
            </w:r>
          </w:p>
        </w:tc>
        <w:tc>
          <w:tcPr>
            <w:tcW w:w="923" w:type="dxa"/>
          </w:tcPr>
          <w:p w14:paraId="49EDD8F1" w14:textId="77777777" w:rsidR="00C441A2" w:rsidRPr="000657D8" w:rsidRDefault="00C441A2">
            <w:pPr>
              <w:pStyle w:val="TableParagraph"/>
              <w:spacing w:before="1"/>
              <w:jc w:val="left"/>
              <w:rPr>
                <w:b/>
                <w:sz w:val="16"/>
              </w:rPr>
            </w:pPr>
          </w:p>
          <w:p w14:paraId="49EDD8F2" w14:textId="77777777" w:rsidR="00C441A2" w:rsidRPr="000657D8" w:rsidRDefault="003F76D0">
            <w:pPr>
              <w:pStyle w:val="TableParagraph"/>
              <w:spacing w:before="0"/>
              <w:ind w:left="115" w:right="108"/>
              <w:rPr>
                <w:sz w:val="18"/>
              </w:rPr>
            </w:pPr>
            <w:r w:rsidRPr="000657D8">
              <w:rPr>
                <w:sz w:val="18"/>
              </w:rPr>
              <w:t xml:space="preserve">0 XFC </w:t>
            </w:r>
          </w:p>
        </w:tc>
      </w:tr>
      <w:tr w:rsidR="00C441A2" w14:paraId="49EDD8FE" w14:textId="77777777">
        <w:trPr>
          <w:trHeight w:val="623"/>
        </w:trPr>
        <w:tc>
          <w:tcPr>
            <w:tcW w:w="959" w:type="dxa"/>
          </w:tcPr>
          <w:p w14:paraId="49EDD8F4" w14:textId="77777777" w:rsidR="00C441A2" w:rsidRPr="000657D8" w:rsidRDefault="003F76D0">
            <w:pPr>
              <w:pStyle w:val="TableParagraph"/>
              <w:ind w:left="224"/>
              <w:jc w:val="left"/>
              <w:rPr>
                <w:sz w:val="18"/>
              </w:rPr>
            </w:pPr>
            <w:r w:rsidRPr="000657D8">
              <w:rPr>
                <w:sz w:val="18"/>
              </w:rPr>
              <w:t xml:space="preserve">MMU - </w:t>
            </w:r>
          </w:p>
          <w:p w14:paraId="49EDD8F5" w14:textId="77777777" w:rsidR="00C441A2" w:rsidRPr="000657D8" w:rsidRDefault="003F76D0">
            <w:pPr>
              <w:pStyle w:val="TableParagraph"/>
              <w:spacing w:before="105"/>
              <w:ind w:left="219"/>
              <w:jc w:val="left"/>
              <w:rPr>
                <w:sz w:val="18"/>
              </w:rPr>
            </w:pPr>
            <w:r w:rsidRPr="000657D8">
              <w:rPr>
                <w:sz w:val="18"/>
              </w:rPr>
              <w:t xml:space="preserve">ExtDef </w:t>
            </w:r>
          </w:p>
        </w:tc>
        <w:tc>
          <w:tcPr>
            <w:tcW w:w="709" w:type="dxa"/>
          </w:tcPr>
          <w:p w14:paraId="49EDD8F6" w14:textId="77777777" w:rsidR="00C441A2" w:rsidRPr="000657D8" w:rsidRDefault="00C441A2">
            <w:pPr>
              <w:pStyle w:val="TableParagraph"/>
              <w:spacing w:before="1"/>
              <w:jc w:val="left"/>
              <w:rPr>
                <w:b/>
                <w:sz w:val="16"/>
              </w:rPr>
            </w:pPr>
          </w:p>
          <w:p w14:paraId="49EDD8F7" w14:textId="77777777" w:rsidR="00C441A2" w:rsidRPr="000657D8" w:rsidRDefault="003F76D0">
            <w:pPr>
              <w:pStyle w:val="TableParagraph"/>
              <w:spacing w:before="0"/>
              <w:ind w:left="93" w:right="83"/>
              <w:rPr>
                <w:sz w:val="18"/>
              </w:rPr>
            </w:pPr>
            <w:r w:rsidRPr="000657D8">
              <w:rPr>
                <w:sz w:val="18"/>
              </w:rPr>
              <w:t xml:space="preserve">15.. 14 </w:t>
            </w:r>
          </w:p>
        </w:tc>
        <w:tc>
          <w:tcPr>
            <w:tcW w:w="6662" w:type="dxa"/>
          </w:tcPr>
          <w:p w14:paraId="49EDD8F8" w14:textId="77777777" w:rsidR="00C441A2" w:rsidRPr="000657D8" w:rsidRDefault="003F76D0">
            <w:pPr>
              <w:pStyle w:val="TableParagraph"/>
              <w:spacing w:before="40"/>
              <w:ind w:left="107"/>
              <w:jc w:val="left"/>
              <w:rPr>
                <w:sz w:val="18"/>
              </w:rPr>
            </w:pPr>
            <w:r w:rsidRPr="000657D8">
              <w:rPr>
                <w:rFonts w:eastAsia="宋体"/>
                <w:spacing w:val="-19"/>
                <w:sz w:val="18"/>
              </w:rPr>
              <w:t xml:space="preserve">The value is 3 and is used to interpret the Config4 register format. </w:t>
            </w:r>
            <w:r w:rsidRPr="000657D8">
              <w:rPr>
                <w:rFonts w:eastAsia="宋体"/>
                <w:spacing w:val="-16"/>
                <w:sz w:val="18"/>
              </w:rPr>
              <w:t xml:space="preserve"> Where Config4[3:0] is FTLBSets, Config4[7:4] </w:t>
            </w:r>
          </w:p>
          <w:p w14:paraId="49EDD8F9" w14:textId="77777777" w:rsidR="00C441A2" w:rsidRPr="000657D8" w:rsidRDefault="003F76D0">
            <w:pPr>
              <w:pStyle w:val="TableParagraph"/>
              <w:spacing w:before="82"/>
              <w:ind w:left="107"/>
              <w:jc w:val="left"/>
              <w:rPr>
                <w:rFonts w:eastAsia="宋体"/>
                <w:sz w:val="18"/>
              </w:rPr>
            </w:pPr>
            <w:r w:rsidRPr="000657D8">
              <w:rPr>
                <w:rFonts w:eastAsia="宋体"/>
                <w:sz w:val="18"/>
              </w:rPr>
              <w:t xml:space="preserve">FTLBWays, Config4[10:8] is FTLBPageSize, Config4[27:24] is VTLBSizeExt. </w:t>
            </w:r>
          </w:p>
        </w:tc>
        <w:tc>
          <w:tcPr>
            <w:tcW w:w="709" w:type="dxa"/>
          </w:tcPr>
          <w:p w14:paraId="49EDD8FA" w14:textId="77777777" w:rsidR="00C441A2" w:rsidRPr="000657D8" w:rsidRDefault="00C441A2">
            <w:pPr>
              <w:pStyle w:val="TableParagraph"/>
              <w:spacing w:before="1"/>
              <w:jc w:val="left"/>
              <w:rPr>
                <w:b/>
                <w:sz w:val="16"/>
              </w:rPr>
            </w:pPr>
          </w:p>
          <w:p w14:paraId="49EDD8FB" w14:textId="77777777" w:rsidR="00C441A2" w:rsidRPr="000657D8" w:rsidRDefault="003F76D0">
            <w:pPr>
              <w:pStyle w:val="TableParagraph"/>
              <w:spacing w:before="0"/>
              <w:ind w:left="8"/>
              <w:rPr>
                <w:sz w:val="18"/>
              </w:rPr>
            </w:pPr>
            <w:r w:rsidRPr="000657D8">
              <w:rPr>
                <w:sz w:val="18"/>
              </w:rPr>
              <w:t xml:space="preserve">R </w:t>
            </w:r>
          </w:p>
        </w:tc>
        <w:tc>
          <w:tcPr>
            <w:tcW w:w="923" w:type="dxa"/>
          </w:tcPr>
          <w:p w14:paraId="49EDD8FC" w14:textId="77777777" w:rsidR="00C441A2" w:rsidRPr="000657D8" w:rsidRDefault="00C441A2">
            <w:pPr>
              <w:pStyle w:val="TableParagraph"/>
              <w:spacing w:before="1"/>
              <w:jc w:val="left"/>
              <w:rPr>
                <w:b/>
                <w:sz w:val="16"/>
              </w:rPr>
            </w:pPr>
          </w:p>
          <w:p w14:paraId="49EDD8FD" w14:textId="77777777" w:rsidR="00C441A2" w:rsidRPr="000657D8" w:rsidRDefault="003F76D0">
            <w:pPr>
              <w:pStyle w:val="TableParagraph"/>
              <w:spacing w:before="0"/>
              <w:ind w:left="115" w:right="108"/>
              <w:rPr>
                <w:sz w:val="18"/>
              </w:rPr>
            </w:pPr>
            <w:r w:rsidRPr="000657D8">
              <w:rPr>
                <w:sz w:val="18"/>
              </w:rPr>
              <w:t xml:space="preserve">0 x3 </w:t>
            </w:r>
          </w:p>
        </w:tc>
      </w:tr>
      <w:tr w:rsidR="00C441A2" w14:paraId="49EDD904" w14:textId="77777777">
        <w:trPr>
          <w:trHeight w:val="312"/>
        </w:trPr>
        <w:tc>
          <w:tcPr>
            <w:tcW w:w="959" w:type="dxa"/>
          </w:tcPr>
          <w:p w14:paraId="49EDD8FF" w14:textId="77777777" w:rsidR="00C441A2" w:rsidRPr="000657D8" w:rsidRDefault="003F76D0">
            <w:pPr>
              <w:pStyle w:val="TableParagraph"/>
              <w:spacing w:before="51"/>
              <w:ind w:left="9"/>
              <w:rPr>
                <w:sz w:val="18"/>
              </w:rPr>
            </w:pPr>
            <w:r w:rsidRPr="000657D8">
              <w:rPr>
                <w:sz w:val="18"/>
              </w:rPr>
              <w:t xml:space="preserve">0 </w:t>
            </w:r>
          </w:p>
        </w:tc>
        <w:tc>
          <w:tcPr>
            <w:tcW w:w="709" w:type="dxa"/>
          </w:tcPr>
          <w:p w14:paraId="49EDD900" w14:textId="77777777" w:rsidR="00C441A2" w:rsidRPr="000657D8" w:rsidRDefault="003F76D0">
            <w:pPr>
              <w:pStyle w:val="TableParagraph"/>
              <w:spacing w:before="51"/>
              <w:ind w:left="93" w:right="85"/>
              <w:rPr>
                <w:sz w:val="18"/>
              </w:rPr>
            </w:pPr>
            <w:r w:rsidRPr="000657D8">
              <w:rPr>
                <w:sz w:val="18"/>
              </w:rPr>
              <w:t xml:space="preserve">13 </w:t>
            </w:r>
          </w:p>
        </w:tc>
        <w:tc>
          <w:tcPr>
            <w:tcW w:w="6662" w:type="dxa"/>
          </w:tcPr>
          <w:p w14:paraId="49EDD901"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Read only is always 0. </w:t>
            </w:r>
          </w:p>
        </w:tc>
        <w:tc>
          <w:tcPr>
            <w:tcW w:w="709" w:type="dxa"/>
          </w:tcPr>
          <w:p w14:paraId="49EDD902" w14:textId="77777777" w:rsidR="00C441A2" w:rsidRPr="000657D8" w:rsidRDefault="003F76D0">
            <w:pPr>
              <w:pStyle w:val="TableParagraph"/>
              <w:spacing w:before="51"/>
              <w:ind w:left="10"/>
              <w:rPr>
                <w:sz w:val="18"/>
              </w:rPr>
            </w:pPr>
            <w:r w:rsidRPr="000657D8">
              <w:rPr>
                <w:sz w:val="18"/>
              </w:rPr>
              <w:t xml:space="preserve">0 </w:t>
            </w:r>
          </w:p>
        </w:tc>
        <w:tc>
          <w:tcPr>
            <w:tcW w:w="923" w:type="dxa"/>
          </w:tcPr>
          <w:p w14:paraId="49EDD903" w14:textId="77777777" w:rsidR="00C441A2" w:rsidRPr="000657D8" w:rsidRDefault="003F76D0">
            <w:pPr>
              <w:pStyle w:val="TableParagraph"/>
              <w:spacing w:before="51"/>
              <w:ind w:left="8"/>
              <w:rPr>
                <w:sz w:val="18"/>
              </w:rPr>
            </w:pPr>
            <w:r w:rsidRPr="000657D8">
              <w:rPr>
                <w:sz w:val="18"/>
              </w:rPr>
              <w:t xml:space="preserve">0 </w:t>
            </w:r>
          </w:p>
        </w:tc>
      </w:tr>
    </w:tbl>
    <w:p w14:paraId="49EDD905" w14:textId="77777777" w:rsidR="00C441A2" w:rsidRDefault="00C441A2">
      <w:pPr>
        <w:pStyle w:val="a3"/>
        <w:rPr>
          <w:b/>
          <w:sz w:val="20"/>
        </w:rPr>
      </w:pPr>
    </w:p>
    <w:p w14:paraId="49EDD906" w14:textId="77777777" w:rsidR="00C441A2" w:rsidRDefault="00C441A2">
      <w:pPr>
        <w:pStyle w:val="a3"/>
        <w:rPr>
          <w:b/>
          <w:sz w:val="20"/>
        </w:rPr>
      </w:pPr>
    </w:p>
    <w:p w14:paraId="49EDD907" w14:textId="77777777" w:rsidR="00C441A2" w:rsidRDefault="00C441A2">
      <w:pPr>
        <w:pStyle w:val="a3"/>
        <w:rPr>
          <w:b/>
          <w:sz w:val="20"/>
        </w:rPr>
      </w:pPr>
    </w:p>
    <w:p w14:paraId="49EDD908" w14:textId="77777777" w:rsidR="00C441A2" w:rsidRDefault="00C441A2">
      <w:pPr>
        <w:pStyle w:val="a3"/>
        <w:rPr>
          <w:b/>
          <w:sz w:val="20"/>
        </w:rPr>
      </w:pPr>
    </w:p>
    <w:p w14:paraId="49EDD909" w14:textId="77777777" w:rsidR="00C441A2" w:rsidRDefault="00C441A2">
      <w:pPr>
        <w:pStyle w:val="a3"/>
        <w:rPr>
          <w:b/>
          <w:sz w:val="20"/>
        </w:rPr>
      </w:pPr>
    </w:p>
    <w:p w14:paraId="49EDD90A" w14:textId="77777777" w:rsidR="00C441A2" w:rsidRDefault="00C441A2">
      <w:pPr>
        <w:pStyle w:val="a3"/>
        <w:rPr>
          <w:b/>
          <w:sz w:val="20"/>
        </w:rPr>
      </w:pPr>
    </w:p>
    <w:p w14:paraId="49EDD90B" w14:textId="77777777" w:rsidR="00C441A2" w:rsidRDefault="00C441A2">
      <w:pPr>
        <w:pStyle w:val="a3"/>
        <w:rPr>
          <w:b/>
          <w:sz w:val="20"/>
        </w:rPr>
      </w:pPr>
    </w:p>
    <w:p w14:paraId="49EDD90C" w14:textId="77777777" w:rsidR="00C441A2" w:rsidRDefault="00C441A2">
      <w:pPr>
        <w:pStyle w:val="a3"/>
        <w:rPr>
          <w:b/>
          <w:sz w:val="20"/>
        </w:rPr>
      </w:pPr>
    </w:p>
    <w:p w14:paraId="49EDD90D" w14:textId="77777777" w:rsidR="00C441A2" w:rsidRDefault="00C441A2">
      <w:pPr>
        <w:pStyle w:val="a3"/>
        <w:rPr>
          <w:b/>
          <w:sz w:val="20"/>
        </w:rPr>
      </w:pPr>
    </w:p>
    <w:p w14:paraId="49EDD90E" w14:textId="77777777" w:rsidR="00C441A2" w:rsidRDefault="00C441A2">
      <w:pPr>
        <w:pStyle w:val="a3"/>
        <w:rPr>
          <w:b/>
          <w:sz w:val="20"/>
        </w:rPr>
      </w:pPr>
    </w:p>
    <w:p w14:paraId="49EDD90F" w14:textId="77777777" w:rsidR="00C441A2" w:rsidRDefault="00C441A2">
      <w:pPr>
        <w:pStyle w:val="a3"/>
        <w:rPr>
          <w:b/>
          <w:sz w:val="20"/>
        </w:rPr>
      </w:pPr>
    </w:p>
    <w:p w14:paraId="49EDD910" w14:textId="77777777" w:rsidR="00C441A2" w:rsidRDefault="00C441A2">
      <w:pPr>
        <w:pStyle w:val="a3"/>
        <w:rPr>
          <w:b/>
          <w:sz w:val="20"/>
        </w:rPr>
      </w:pPr>
    </w:p>
    <w:p w14:paraId="49EDD911" w14:textId="77777777" w:rsidR="00C441A2" w:rsidRDefault="00C441A2">
      <w:pPr>
        <w:pStyle w:val="a3"/>
        <w:rPr>
          <w:b/>
          <w:sz w:val="20"/>
        </w:rPr>
      </w:pPr>
    </w:p>
    <w:p w14:paraId="49EDD912" w14:textId="77777777" w:rsidR="00C441A2" w:rsidRDefault="00C441A2">
      <w:pPr>
        <w:pStyle w:val="a3"/>
        <w:rPr>
          <w:b/>
          <w:sz w:val="20"/>
        </w:rPr>
      </w:pPr>
    </w:p>
    <w:p w14:paraId="49EDD913" w14:textId="77777777" w:rsidR="00C441A2" w:rsidRDefault="00C441A2">
      <w:pPr>
        <w:pStyle w:val="a3"/>
        <w:rPr>
          <w:b/>
          <w:sz w:val="20"/>
        </w:rPr>
      </w:pPr>
    </w:p>
    <w:p w14:paraId="49EDD914" w14:textId="77777777" w:rsidR="00C441A2" w:rsidRDefault="000C04CA">
      <w:pPr>
        <w:pStyle w:val="a3"/>
        <w:spacing w:before="9"/>
        <w:rPr>
          <w:b/>
          <w:sz w:val="20"/>
        </w:rPr>
      </w:pPr>
      <w:r>
        <w:lastRenderedPageBreak/>
        <w:pict w14:anchorId="49EDE865">
          <v:shape id="_x0000_s1125" style="position:absolute;margin-left:54pt;margin-top:15.55pt;width:2in;height:.1pt;z-index:-251639808;mso-wrap-distance-left:0;mso-wrap-distance-right:0;mso-position-horizontal-relative:page" coordorigin="1080,311" coordsize="2880,0" path="m1080,311r2880,e" filled="f" strokeweight=".66pt">
            <v:path arrowok="t"/>
            <w10:wrap type="topAndBottom" anchorx="page"/>
          </v:shape>
        </w:pict>
      </w:r>
    </w:p>
    <w:p w14:paraId="49EDD915"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bookmarkStart w:id="466" w:name="_bookmark278"/>
      <w:bookmarkEnd w:id="466"/>
      <w:r w:rsidRPr="004C5CEE">
        <w:rPr>
          <w:rFonts w:ascii="Times New Roman" w:hAnsi="Times New Roman" w:cs="Times New Roman"/>
        </w:rPr>
        <w:t xml:space="preserve"> The IE field value is set to 0 to maintain compatibility with the MIPS specification.  In fact, the GS464E processor core implements the TLBINVF instruction (config4.ie =3), which invalidated the entire TLB table entry by the hardware when executing a TLBINVF instruction.  In addition, the TLBINV instruction is also implemented in the GS464E processor core, but its execution effect is different from the MIPS specification definition and is equivalent to the TLBINVF instruction. </w:t>
      </w:r>
    </w:p>
    <w:p w14:paraId="49EDD916"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GS464E processor core also implements the entryhi. EHINV field: When the entryhi. EHINV position is 1, TLBWI will disable the entry.     When the TLBR instruction is executed, the value of the invalid VPN2 bit for the TLB table entry read is updated to the entryhi.ehinv bit. </w:t>
      </w:r>
    </w:p>
    <w:p w14:paraId="49EDD917" w14:textId="77777777" w:rsidR="00C441A2" w:rsidRDefault="00C441A2">
      <w:pPr>
        <w:spacing w:line="324" w:lineRule="auto"/>
        <w:rPr>
          <w:sz w:val="18"/>
        </w:rPr>
        <w:sectPr w:rsidR="00C441A2">
          <w:headerReference w:type="default" r:id="rId80"/>
          <w:footerReference w:type="default" r:id="rId81"/>
          <w:pgSz w:w="11910" w:h="16840"/>
          <w:pgMar w:top="1580" w:right="0" w:bottom="1380" w:left="0" w:header="890" w:footer="1195" w:gutter="0"/>
          <w:pgNumType w:start="121"/>
          <w:cols w:space="720"/>
        </w:sectPr>
      </w:pPr>
    </w:p>
    <w:p w14:paraId="49EDD918" w14:textId="77777777" w:rsidR="00C441A2" w:rsidRDefault="000C04CA">
      <w:pPr>
        <w:pStyle w:val="a3"/>
        <w:spacing w:before="2"/>
        <w:rPr>
          <w:sz w:val="2"/>
        </w:rPr>
      </w:pPr>
      <w:r>
        <w:lastRenderedPageBreak/>
        <w:pict w14:anchorId="49EDE866">
          <v:group id="_x0000_s1115" style="position:absolute;margin-left:137.4pt;margin-top:114.6pt;width:186.2pt;height:177.6pt;z-index:-251681792;mso-position-horizontal-relative:page;mso-position-vertical-relative:page" coordorigin="2748,2292" coordsize="3724,3552">
            <v:shape id="_x0000_s1124" style="position:absolute;left:2757;top:2296;width:3705;height:2" coordorigin="2758,2297" coordsize="3705,0" o:spt="100" adj="0,,0" path="m2758,2297r1861,m4628,2297r1834,e" filled="f" strokeweight=".48pt">
              <v:stroke joinstyle="round"/>
              <v:formulas/>
              <v:path arrowok="t" o:connecttype="segments"/>
            </v:shape>
            <v:shape id="_x0000_s1123" style="position:absolute;left:2757;top:2618;width:3705;height:2" coordorigin="2758,2618" coordsize="3705,0" o:spt="100" adj="0,,0" path="m2758,2618r1861,m4628,2618r1834,e" filled="f" strokeweight=".16969mm">
              <v:stroke joinstyle="round"/>
              <v:formulas/>
              <v:path arrowok="t" o:connecttype="segments"/>
            </v:shape>
            <v:shape id="_x0000_s1122" style="position:absolute;left:2757;top:2940;width:3705;height:2" coordorigin="2758,2940" coordsize="3705,0" o:spt="100" adj="0,,0" path="m2758,2940r1861,m4628,2940r1834,e" filled="f" strokeweight=".48pt">
              <v:stroke joinstyle="round"/>
              <v:formulas/>
              <v:path arrowok="t" o:connecttype="segments"/>
            </v:shape>
            <v:shape id="_x0000_s1121" style="position:absolute;left:2757;top:3262;width:3705;height:2" coordorigin="2758,3263" coordsize="3705,0" o:spt="100" adj="0,,0" path="m2758,3263r1861,m4628,3263r1834,e" filled="f" strokeweight=".16969mm">
              <v:stroke joinstyle="round"/>
              <v:formulas/>
              <v:path arrowok="t" o:connecttype="segments"/>
            </v:shape>
            <v:shape id="_x0000_s1120" style="position:absolute;left:2757;top:3584;width:3705;height:966" coordorigin="2758,3584" coordsize="3705,966" o:spt="100" adj="0,,0" path="m2758,3584r1861,m4628,3584r1834,m2758,3906r1861,m4628,3906r1834,m2758,4229r1861,m4628,4229r1834,m2758,4550r1861,m4628,4550r1834,e" filled="f" strokeweight=".48pt">
              <v:stroke joinstyle="round"/>
              <v:formulas/>
              <v:path arrowok="t" o:connecttype="segments"/>
            </v:shape>
            <v:shape id="_x0000_s1119" style="position:absolute;left:2757;top:4871;width:3705;height:2" coordorigin="2758,4872" coordsize="3705,0" o:spt="100" adj="0,,0" path="m2758,4872r1861,m4628,4872r1834,e" filled="f" strokeweight=".16969mm">
              <v:stroke joinstyle="round"/>
              <v:formulas/>
              <v:path arrowok="t" o:connecttype="segments"/>
            </v:shape>
            <v:shape id="_x0000_s1118" style="position:absolute;left:2757;top:5194;width:3705;height:2" coordorigin="2758,5195" coordsize="3705,0" o:spt="100" adj="0,,0" path="m2758,5195r1861,m4628,5195r1834,e" filled="f" strokeweight=".48pt">
              <v:stroke joinstyle="round"/>
              <v:formulas/>
              <v:path arrowok="t" o:connecttype="segments"/>
            </v:shape>
            <v:shape id="_x0000_s1117" style="position:absolute;left:2757;top:5516;width:3705;height:2" coordorigin="2758,5516" coordsize="3705,0" o:spt="100" adj="0,,0" path="m2758,5516r1861,m4628,5516r1834,e" filled="f" strokeweight=".16969mm">
              <v:stroke joinstyle="round"/>
              <v:formulas/>
              <v:path arrowok="t" o:connecttype="segments"/>
            </v:shape>
            <v:shape id="_x0000_s1116" style="position:absolute;left:2752;top:2292;width:3714;height:3552" coordorigin="2753,2292" coordsize="3714,3552" o:spt="100" adj="0,,0" path="m2753,2292r,3552m2758,5839r1861,m4624,2292r,3552m4628,5839r1834,m6467,2292r,3552e" filled="f" strokeweight=".48pt">
              <v:stroke joinstyle="round"/>
              <v:formulas/>
              <v:path arrowok="t" o:connecttype="segments"/>
            </v:shape>
            <w10:wrap anchorx="page" anchory="page"/>
          </v:group>
        </w:pict>
      </w:r>
      <w:r>
        <w:pict w14:anchorId="49EDE867">
          <v:shape id="_x0000_s1114" type="#_x0000_t202" style="position:absolute;margin-left:137.65pt;margin-top:98.2pt;width:185.7pt;height:193.75pt;z-index:251677696;mso-position-horizontal-relative:page;mso-position-vertical-relative:page" filled="f" stroked="f">
            <v:textbox style="mso-next-textbox:#_x0000_s1114" inset="0,0,0,0">
              <w:txbxContent>
                <w:tbl>
                  <w:tblPr>
                    <w:tblStyle w:val="TableNormal"/>
                    <w:tblW w:w="0" w:type="auto"/>
                    <w:tblInd w:w="7" w:type="dxa"/>
                    <w:tblLayout w:type="fixed"/>
                    <w:tblLook w:val="01E0" w:firstRow="1" w:lastRow="1" w:firstColumn="1" w:lastColumn="1" w:noHBand="0" w:noVBand="0"/>
                  </w:tblPr>
                  <w:tblGrid>
                    <w:gridCol w:w="1871"/>
                    <w:gridCol w:w="1843"/>
                  </w:tblGrid>
                  <w:tr w:rsidR="000657D8" w14:paraId="49EDEBA6" w14:textId="77777777">
                    <w:trPr>
                      <w:trHeight w:val="332"/>
                    </w:trPr>
                    <w:tc>
                      <w:tcPr>
                        <w:tcW w:w="1871" w:type="dxa"/>
                      </w:tcPr>
                      <w:p w14:paraId="49EDEBA4" w14:textId="77777777" w:rsidR="000657D8" w:rsidRDefault="000657D8">
                        <w:pPr>
                          <w:pStyle w:val="TableParagraph"/>
                          <w:spacing w:before="0"/>
                          <w:jc w:val="left"/>
                          <w:rPr>
                            <w:sz w:val="18"/>
                          </w:rPr>
                        </w:pPr>
                      </w:p>
                    </w:tc>
                    <w:tc>
                      <w:tcPr>
                        <w:tcW w:w="1843" w:type="dxa"/>
                      </w:tcPr>
                      <w:p w14:paraId="49EDEBA5" w14:textId="77777777" w:rsidR="000657D8" w:rsidRDefault="000657D8">
                        <w:pPr>
                          <w:pStyle w:val="TableParagraph"/>
                          <w:spacing w:before="0"/>
                          <w:jc w:val="left"/>
                          <w:rPr>
                            <w:sz w:val="18"/>
                          </w:rPr>
                        </w:pPr>
                      </w:p>
                    </w:tc>
                  </w:tr>
                  <w:tr w:rsidR="000657D8" w14:paraId="49EDEBA9" w14:textId="77777777">
                    <w:trPr>
                      <w:trHeight w:val="321"/>
                    </w:trPr>
                    <w:tc>
                      <w:tcPr>
                        <w:tcW w:w="1871" w:type="dxa"/>
                      </w:tcPr>
                      <w:p w14:paraId="49EDEBA7" w14:textId="77777777" w:rsidR="000657D8" w:rsidRDefault="000657D8">
                        <w:pPr>
                          <w:pStyle w:val="TableParagraph"/>
                          <w:spacing w:before="0"/>
                          <w:jc w:val="left"/>
                          <w:rPr>
                            <w:sz w:val="18"/>
                          </w:rPr>
                        </w:pPr>
                      </w:p>
                    </w:tc>
                    <w:tc>
                      <w:tcPr>
                        <w:tcW w:w="1843" w:type="dxa"/>
                      </w:tcPr>
                      <w:p w14:paraId="49EDEBA8" w14:textId="77777777" w:rsidR="000657D8" w:rsidRDefault="000657D8">
                        <w:pPr>
                          <w:pStyle w:val="TableParagraph"/>
                          <w:spacing w:before="0"/>
                          <w:jc w:val="left"/>
                          <w:rPr>
                            <w:sz w:val="18"/>
                          </w:rPr>
                        </w:pPr>
                      </w:p>
                    </w:tc>
                  </w:tr>
                  <w:tr w:rsidR="000657D8" w14:paraId="49EDEBAC" w14:textId="77777777">
                    <w:trPr>
                      <w:trHeight w:val="321"/>
                    </w:trPr>
                    <w:tc>
                      <w:tcPr>
                        <w:tcW w:w="1871" w:type="dxa"/>
                      </w:tcPr>
                      <w:p w14:paraId="49EDEBAA" w14:textId="77777777" w:rsidR="000657D8" w:rsidRDefault="000657D8">
                        <w:pPr>
                          <w:pStyle w:val="TableParagraph"/>
                          <w:spacing w:before="0"/>
                          <w:jc w:val="left"/>
                          <w:rPr>
                            <w:sz w:val="18"/>
                          </w:rPr>
                        </w:pPr>
                      </w:p>
                    </w:tc>
                    <w:tc>
                      <w:tcPr>
                        <w:tcW w:w="1843" w:type="dxa"/>
                      </w:tcPr>
                      <w:p w14:paraId="49EDEBAB" w14:textId="77777777" w:rsidR="000657D8" w:rsidRDefault="000657D8">
                        <w:pPr>
                          <w:pStyle w:val="TableParagraph"/>
                          <w:spacing w:before="0"/>
                          <w:jc w:val="left"/>
                          <w:rPr>
                            <w:sz w:val="18"/>
                          </w:rPr>
                        </w:pPr>
                      </w:p>
                    </w:tc>
                  </w:tr>
                  <w:tr w:rsidR="000657D8" w14:paraId="49EDEBAF" w14:textId="77777777">
                    <w:trPr>
                      <w:trHeight w:val="322"/>
                    </w:trPr>
                    <w:tc>
                      <w:tcPr>
                        <w:tcW w:w="1871" w:type="dxa"/>
                      </w:tcPr>
                      <w:p w14:paraId="49EDEBAD" w14:textId="77777777" w:rsidR="000657D8" w:rsidRDefault="000657D8">
                        <w:pPr>
                          <w:pStyle w:val="TableParagraph"/>
                          <w:spacing w:before="0"/>
                          <w:jc w:val="left"/>
                          <w:rPr>
                            <w:sz w:val="18"/>
                          </w:rPr>
                        </w:pPr>
                      </w:p>
                    </w:tc>
                    <w:tc>
                      <w:tcPr>
                        <w:tcW w:w="1843" w:type="dxa"/>
                      </w:tcPr>
                      <w:p w14:paraId="49EDEBAE" w14:textId="77777777" w:rsidR="000657D8" w:rsidRDefault="000657D8">
                        <w:pPr>
                          <w:pStyle w:val="TableParagraph"/>
                          <w:spacing w:before="0"/>
                          <w:jc w:val="left"/>
                          <w:rPr>
                            <w:sz w:val="18"/>
                          </w:rPr>
                        </w:pPr>
                      </w:p>
                    </w:tc>
                  </w:tr>
                  <w:tr w:rsidR="000657D8" w14:paraId="49EDEBB2" w14:textId="77777777">
                    <w:trPr>
                      <w:trHeight w:val="321"/>
                    </w:trPr>
                    <w:tc>
                      <w:tcPr>
                        <w:tcW w:w="1871" w:type="dxa"/>
                      </w:tcPr>
                      <w:p w14:paraId="49EDEBB0" w14:textId="77777777" w:rsidR="000657D8" w:rsidRDefault="000657D8">
                        <w:pPr>
                          <w:pStyle w:val="TableParagraph"/>
                          <w:spacing w:before="0"/>
                          <w:jc w:val="left"/>
                          <w:rPr>
                            <w:sz w:val="18"/>
                          </w:rPr>
                        </w:pPr>
                      </w:p>
                    </w:tc>
                    <w:tc>
                      <w:tcPr>
                        <w:tcW w:w="1843" w:type="dxa"/>
                      </w:tcPr>
                      <w:p w14:paraId="49EDEBB1" w14:textId="77777777" w:rsidR="000657D8" w:rsidRDefault="000657D8">
                        <w:pPr>
                          <w:pStyle w:val="TableParagraph"/>
                          <w:spacing w:before="0"/>
                          <w:jc w:val="left"/>
                          <w:rPr>
                            <w:sz w:val="18"/>
                          </w:rPr>
                        </w:pPr>
                      </w:p>
                    </w:tc>
                  </w:tr>
                  <w:tr w:rsidR="000657D8" w14:paraId="49EDEBB5" w14:textId="77777777">
                    <w:trPr>
                      <w:trHeight w:val="321"/>
                    </w:trPr>
                    <w:tc>
                      <w:tcPr>
                        <w:tcW w:w="1871" w:type="dxa"/>
                      </w:tcPr>
                      <w:p w14:paraId="49EDEBB3" w14:textId="77777777" w:rsidR="000657D8" w:rsidRDefault="000657D8">
                        <w:pPr>
                          <w:pStyle w:val="TableParagraph"/>
                          <w:spacing w:before="0"/>
                          <w:jc w:val="left"/>
                          <w:rPr>
                            <w:sz w:val="18"/>
                          </w:rPr>
                        </w:pPr>
                      </w:p>
                    </w:tc>
                    <w:tc>
                      <w:tcPr>
                        <w:tcW w:w="1843" w:type="dxa"/>
                      </w:tcPr>
                      <w:p w14:paraId="49EDEBB4" w14:textId="77777777" w:rsidR="000657D8" w:rsidRDefault="000657D8">
                        <w:pPr>
                          <w:pStyle w:val="TableParagraph"/>
                          <w:spacing w:before="0"/>
                          <w:jc w:val="left"/>
                          <w:rPr>
                            <w:sz w:val="18"/>
                          </w:rPr>
                        </w:pPr>
                      </w:p>
                    </w:tc>
                  </w:tr>
                  <w:tr w:rsidR="000657D8" w14:paraId="49EDEBB8" w14:textId="77777777">
                    <w:trPr>
                      <w:trHeight w:val="322"/>
                    </w:trPr>
                    <w:tc>
                      <w:tcPr>
                        <w:tcW w:w="1871" w:type="dxa"/>
                      </w:tcPr>
                      <w:p w14:paraId="49EDEBB6" w14:textId="77777777" w:rsidR="000657D8" w:rsidRDefault="000657D8">
                        <w:pPr>
                          <w:pStyle w:val="TableParagraph"/>
                          <w:spacing w:before="0"/>
                          <w:jc w:val="left"/>
                          <w:rPr>
                            <w:sz w:val="18"/>
                          </w:rPr>
                        </w:pPr>
                      </w:p>
                    </w:tc>
                    <w:tc>
                      <w:tcPr>
                        <w:tcW w:w="1843" w:type="dxa"/>
                      </w:tcPr>
                      <w:p w14:paraId="49EDEBB7" w14:textId="77777777" w:rsidR="000657D8" w:rsidRDefault="000657D8">
                        <w:pPr>
                          <w:pStyle w:val="TableParagraph"/>
                          <w:spacing w:before="0"/>
                          <w:jc w:val="left"/>
                          <w:rPr>
                            <w:sz w:val="18"/>
                          </w:rPr>
                        </w:pPr>
                      </w:p>
                    </w:tc>
                  </w:tr>
                  <w:tr w:rsidR="000657D8" w14:paraId="49EDEBBB" w14:textId="77777777">
                    <w:trPr>
                      <w:trHeight w:val="321"/>
                    </w:trPr>
                    <w:tc>
                      <w:tcPr>
                        <w:tcW w:w="1871" w:type="dxa"/>
                      </w:tcPr>
                      <w:p w14:paraId="49EDEBB9" w14:textId="77777777" w:rsidR="000657D8" w:rsidRDefault="000657D8">
                        <w:pPr>
                          <w:pStyle w:val="TableParagraph"/>
                          <w:spacing w:before="0"/>
                          <w:jc w:val="left"/>
                          <w:rPr>
                            <w:sz w:val="18"/>
                          </w:rPr>
                        </w:pPr>
                      </w:p>
                    </w:tc>
                    <w:tc>
                      <w:tcPr>
                        <w:tcW w:w="1843" w:type="dxa"/>
                      </w:tcPr>
                      <w:p w14:paraId="49EDEBBA" w14:textId="77777777" w:rsidR="000657D8" w:rsidRDefault="000657D8">
                        <w:pPr>
                          <w:pStyle w:val="TableParagraph"/>
                          <w:spacing w:before="0"/>
                          <w:jc w:val="left"/>
                          <w:rPr>
                            <w:sz w:val="18"/>
                          </w:rPr>
                        </w:pPr>
                      </w:p>
                    </w:tc>
                  </w:tr>
                  <w:tr w:rsidR="000657D8" w14:paraId="49EDEBBE" w14:textId="77777777">
                    <w:trPr>
                      <w:trHeight w:val="321"/>
                    </w:trPr>
                    <w:tc>
                      <w:tcPr>
                        <w:tcW w:w="1871" w:type="dxa"/>
                      </w:tcPr>
                      <w:p w14:paraId="49EDEBBC" w14:textId="77777777" w:rsidR="000657D8" w:rsidRDefault="000657D8">
                        <w:pPr>
                          <w:pStyle w:val="TableParagraph"/>
                          <w:spacing w:before="0"/>
                          <w:jc w:val="left"/>
                          <w:rPr>
                            <w:sz w:val="18"/>
                          </w:rPr>
                        </w:pPr>
                      </w:p>
                    </w:tc>
                    <w:tc>
                      <w:tcPr>
                        <w:tcW w:w="1843" w:type="dxa"/>
                      </w:tcPr>
                      <w:p w14:paraId="49EDEBBD" w14:textId="77777777" w:rsidR="000657D8" w:rsidRDefault="000657D8">
                        <w:pPr>
                          <w:pStyle w:val="TableParagraph"/>
                          <w:spacing w:before="0"/>
                          <w:jc w:val="left"/>
                          <w:rPr>
                            <w:sz w:val="18"/>
                          </w:rPr>
                        </w:pPr>
                      </w:p>
                    </w:tc>
                  </w:tr>
                  <w:tr w:rsidR="000657D8" w14:paraId="49EDEBC1" w14:textId="77777777">
                    <w:trPr>
                      <w:trHeight w:val="322"/>
                    </w:trPr>
                    <w:tc>
                      <w:tcPr>
                        <w:tcW w:w="1871" w:type="dxa"/>
                      </w:tcPr>
                      <w:p w14:paraId="49EDEBBF" w14:textId="77777777" w:rsidR="000657D8" w:rsidRDefault="000657D8">
                        <w:pPr>
                          <w:pStyle w:val="TableParagraph"/>
                          <w:spacing w:before="0"/>
                          <w:jc w:val="left"/>
                          <w:rPr>
                            <w:sz w:val="18"/>
                          </w:rPr>
                        </w:pPr>
                      </w:p>
                    </w:tc>
                    <w:tc>
                      <w:tcPr>
                        <w:tcW w:w="1843" w:type="dxa"/>
                      </w:tcPr>
                      <w:p w14:paraId="49EDEBC0" w14:textId="77777777" w:rsidR="000657D8" w:rsidRDefault="000657D8">
                        <w:pPr>
                          <w:pStyle w:val="TableParagraph"/>
                          <w:spacing w:before="0"/>
                          <w:jc w:val="left"/>
                          <w:rPr>
                            <w:sz w:val="18"/>
                          </w:rPr>
                        </w:pPr>
                      </w:p>
                    </w:tc>
                  </w:tr>
                  <w:tr w:rsidR="000657D8" w14:paraId="49EDEBC4" w14:textId="77777777">
                    <w:trPr>
                      <w:trHeight w:val="321"/>
                    </w:trPr>
                    <w:tc>
                      <w:tcPr>
                        <w:tcW w:w="1871" w:type="dxa"/>
                      </w:tcPr>
                      <w:p w14:paraId="49EDEBC2" w14:textId="77777777" w:rsidR="000657D8" w:rsidRDefault="000657D8">
                        <w:pPr>
                          <w:pStyle w:val="TableParagraph"/>
                          <w:spacing w:before="0"/>
                          <w:jc w:val="left"/>
                          <w:rPr>
                            <w:sz w:val="18"/>
                          </w:rPr>
                        </w:pPr>
                      </w:p>
                    </w:tc>
                    <w:tc>
                      <w:tcPr>
                        <w:tcW w:w="1843" w:type="dxa"/>
                      </w:tcPr>
                      <w:p w14:paraId="49EDEBC3" w14:textId="77777777" w:rsidR="000657D8" w:rsidRDefault="000657D8">
                        <w:pPr>
                          <w:pStyle w:val="TableParagraph"/>
                          <w:spacing w:before="0"/>
                          <w:jc w:val="left"/>
                          <w:rPr>
                            <w:sz w:val="18"/>
                          </w:rPr>
                        </w:pPr>
                      </w:p>
                    </w:tc>
                  </w:tr>
                  <w:tr w:rsidR="000657D8" w14:paraId="49EDEBC7" w14:textId="77777777">
                    <w:trPr>
                      <w:trHeight w:val="322"/>
                    </w:trPr>
                    <w:tc>
                      <w:tcPr>
                        <w:tcW w:w="1871" w:type="dxa"/>
                      </w:tcPr>
                      <w:p w14:paraId="49EDEBC5" w14:textId="77777777" w:rsidR="000657D8" w:rsidRDefault="000657D8">
                        <w:pPr>
                          <w:pStyle w:val="TableParagraph"/>
                          <w:spacing w:before="0"/>
                          <w:jc w:val="left"/>
                          <w:rPr>
                            <w:sz w:val="18"/>
                          </w:rPr>
                        </w:pPr>
                      </w:p>
                    </w:tc>
                    <w:tc>
                      <w:tcPr>
                        <w:tcW w:w="1843" w:type="dxa"/>
                      </w:tcPr>
                      <w:p w14:paraId="49EDEBC6" w14:textId="77777777" w:rsidR="000657D8" w:rsidRDefault="000657D8">
                        <w:pPr>
                          <w:pStyle w:val="TableParagraph"/>
                          <w:spacing w:before="0"/>
                          <w:jc w:val="left"/>
                          <w:rPr>
                            <w:sz w:val="18"/>
                          </w:rPr>
                        </w:pPr>
                      </w:p>
                    </w:tc>
                  </w:tr>
                </w:tbl>
                <w:p w14:paraId="49EDEBC8" w14:textId="77777777" w:rsidR="000657D8" w:rsidRDefault="000657D8">
                  <w:pPr>
                    <w:pStyle w:val="a3"/>
                  </w:pPr>
                </w:p>
              </w:txbxContent>
            </v:textbox>
            <w10:wrap anchorx="page" anchory="page"/>
          </v:shape>
        </w:pict>
      </w: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9"/>
        <w:gridCol w:w="709"/>
        <w:gridCol w:w="6662"/>
        <w:gridCol w:w="709"/>
        <w:gridCol w:w="923"/>
      </w:tblGrid>
      <w:tr w:rsidR="00C441A2" w14:paraId="49EDD91E" w14:textId="77777777">
        <w:trPr>
          <w:trHeight w:val="309"/>
        </w:trPr>
        <w:tc>
          <w:tcPr>
            <w:tcW w:w="959" w:type="dxa"/>
            <w:tcBorders>
              <w:left w:val="single" w:sz="4" w:space="0" w:color="000000"/>
              <w:bottom w:val="double" w:sz="1" w:space="0" w:color="000000"/>
              <w:right w:val="single" w:sz="4" w:space="0" w:color="000000"/>
            </w:tcBorders>
          </w:tcPr>
          <w:p w14:paraId="49EDD919" w14:textId="77777777" w:rsidR="00C441A2" w:rsidRPr="000657D8" w:rsidRDefault="003F76D0">
            <w:pPr>
              <w:pStyle w:val="TableParagraph"/>
              <w:spacing w:before="18"/>
              <w:ind w:left="162"/>
              <w:jc w:val="left"/>
              <w:rPr>
                <w:rFonts w:eastAsia="宋体"/>
                <w:b/>
                <w:sz w:val="21"/>
              </w:rPr>
            </w:pPr>
            <w:r w:rsidRPr="000657D8">
              <w:rPr>
                <w:rFonts w:eastAsia="宋体"/>
                <w:b/>
                <w:sz w:val="21"/>
              </w:rPr>
              <w:t xml:space="preserve">Domain name </w:t>
            </w:r>
          </w:p>
        </w:tc>
        <w:tc>
          <w:tcPr>
            <w:tcW w:w="709" w:type="dxa"/>
            <w:tcBorders>
              <w:left w:val="single" w:sz="4" w:space="0" w:color="000000"/>
              <w:bottom w:val="double" w:sz="1" w:space="0" w:color="000000"/>
              <w:right w:val="single" w:sz="4" w:space="0" w:color="000000"/>
            </w:tcBorders>
          </w:tcPr>
          <w:p w14:paraId="49EDD91A" w14:textId="77777777" w:rsidR="00C441A2" w:rsidRPr="000657D8" w:rsidRDefault="003F76D0">
            <w:pPr>
              <w:pStyle w:val="TableParagraph"/>
              <w:spacing w:before="18"/>
              <w:ind w:right="240"/>
              <w:jc w:val="right"/>
              <w:rPr>
                <w:rFonts w:eastAsia="宋体"/>
                <w:b/>
                <w:sz w:val="21"/>
              </w:rPr>
            </w:pPr>
            <w:r w:rsidRPr="000657D8">
              <w:rPr>
                <w:rFonts w:eastAsia="宋体"/>
                <w:b/>
                <w:w w:val="99"/>
                <w:sz w:val="21"/>
              </w:rPr>
              <w:t xml:space="preserve">position </w:t>
            </w:r>
          </w:p>
        </w:tc>
        <w:tc>
          <w:tcPr>
            <w:tcW w:w="6662" w:type="dxa"/>
            <w:tcBorders>
              <w:left w:val="single" w:sz="4" w:space="0" w:color="000000"/>
              <w:bottom w:val="double" w:sz="1" w:space="0" w:color="000000"/>
              <w:right w:val="single" w:sz="4" w:space="0" w:color="000000"/>
            </w:tcBorders>
          </w:tcPr>
          <w:p w14:paraId="49EDD91B" w14:textId="77777777" w:rsidR="00C441A2" w:rsidRPr="000657D8" w:rsidRDefault="003F76D0">
            <w:pPr>
              <w:pStyle w:val="TableParagraph"/>
              <w:spacing w:before="18"/>
              <w:ind w:left="2832" w:right="2822"/>
              <w:rPr>
                <w:rFonts w:eastAsia="宋体"/>
                <w:b/>
                <w:sz w:val="21"/>
              </w:rPr>
            </w:pPr>
            <w:r w:rsidRPr="000657D8">
              <w:rPr>
                <w:rFonts w:eastAsia="宋体"/>
                <w:b/>
                <w:sz w:val="21"/>
              </w:rPr>
              <w:t xml:space="preserve">Functional description </w:t>
            </w:r>
          </w:p>
        </w:tc>
        <w:tc>
          <w:tcPr>
            <w:tcW w:w="709" w:type="dxa"/>
            <w:tcBorders>
              <w:left w:val="single" w:sz="4" w:space="0" w:color="000000"/>
              <w:bottom w:val="double" w:sz="1" w:space="0" w:color="000000"/>
              <w:right w:val="single" w:sz="4" w:space="0" w:color="000000"/>
            </w:tcBorders>
          </w:tcPr>
          <w:p w14:paraId="49EDD91C" w14:textId="77777777" w:rsidR="00C441A2" w:rsidRPr="000657D8" w:rsidRDefault="003F76D0">
            <w:pPr>
              <w:pStyle w:val="TableParagraph"/>
              <w:spacing w:before="18"/>
              <w:ind w:left="93" w:right="84"/>
              <w:rPr>
                <w:rFonts w:eastAsia="宋体"/>
                <w:b/>
                <w:sz w:val="21"/>
              </w:rPr>
            </w:pPr>
            <w:r w:rsidRPr="000657D8">
              <w:rPr>
                <w:rFonts w:eastAsia="宋体"/>
                <w:b/>
                <w:sz w:val="21"/>
              </w:rPr>
              <w:t xml:space="preserve">Read/write </w:t>
            </w:r>
          </w:p>
        </w:tc>
        <w:tc>
          <w:tcPr>
            <w:tcW w:w="923" w:type="dxa"/>
            <w:tcBorders>
              <w:left w:val="single" w:sz="4" w:space="0" w:color="000000"/>
              <w:bottom w:val="double" w:sz="1" w:space="0" w:color="000000"/>
              <w:right w:val="single" w:sz="4" w:space="0" w:color="000000"/>
            </w:tcBorders>
          </w:tcPr>
          <w:p w14:paraId="49EDD91D" w14:textId="77777777" w:rsidR="00C441A2" w:rsidRPr="000657D8" w:rsidRDefault="003F76D0">
            <w:pPr>
              <w:pStyle w:val="TableParagraph"/>
              <w:spacing w:before="18"/>
              <w:ind w:left="115" w:right="106"/>
              <w:rPr>
                <w:rFonts w:eastAsia="宋体"/>
                <w:b/>
                <w:sz w:val="21"/>
              </w:rPr>
            </w:pPr>
            <w:r w:rsidRPr="000657D8">
              <w:rPr>
                <w:rFonts w:eastAsia="宋体"/>
                <w:b/>
                <w:sz w:val="21"/>
              </w:rPr>
              <w:t xml:space="preserve">Reset value </w:t>
            </w:r>
          </w:p>
        </w:tc>
      </w:tr>
      <w:tr w:rsidR="00C441A2" w14:paraId="49EDD950" w14:textId="77777777">
        <w:trPr>
          <w:trHeight w:val="4488"/>
        </w:trPr>
        <w:tc>
          <w:tcPr>
            <w:tcW w:w="959" w:type="dxa"/>
            <w:tcBorders>
              <w:top w:val="double" w:sz="1" w:space="0" w:color="000000"/>
              <w:left w:val="single" w:sz="4" w:space="0" w:color="000000"/>
              <w:bottom w:val="single" w:sz="4" w:space="0" w:color="000000"/>
              <w:right w:val="single" w:sz="4" w:space="0" w:color="000000"/>
            </w:tcBorders>
          </w:tcPr>
          <w:p w14:paraId="49EDD91F" w14:textId="77777777" w:rsidR="00C441A2" w:rsidRPr="000657D8" w:rsidRDefault="00C441A2">
            <w:pPr>
              <w:pStyle w:val="TableParagraph"/>
              <w:spacing w:before="0"/>
              <w:jc w:val="left"/>
              <w:rPr>
                <w:sz w:val="20"/>
              </w:rPr>
            </w:pPr>
          </w:p>
          <w:p w14:paraId="49EDD920" w14:textId="77777777" w:rsidR="00C441A2" w:rsidRPr="000657D8" w:rsidRDefault="00C441A2">
            <w:pPr>
              <w:pStyle w:val="TableParagraph"/>
              <w:spacing w:before="0"/>
              <w:jc w:val="left"/>
              <w:rPr>
                <w:sz w:val="20"/>
              </w:rPr>
            </w:pPr>
          </w:p>
          <w:p w14:paraId="49EDD921" w14:textId="77777777" w:rsidR="00C441A2" w:rsidRPr="000657D8" w:rsidRDefault="00C441A2">
            <w:pPr>
              <w:pStyle w:val="TableParagraph"/>
              <w:spacing w:before="0"/>
              <w:jc w:val="left"/>
              <w:rPr>
                <w:sz w:val="20"/>
              </w:rPr>
            </w:pPr>
          </w:p>
          <w:p w14:paraId="49EDD922" w14:textId="77777777" w:rsidR="00C441A2" w:rsidRPr="000657D8" w:rsidRDefault="00C441A2">
            <w:pPr>
              <w:pStyle w:val="TableParagraph"/>
              <w:spacing w:before="0"/>
              <w:jc w:val="left"/>
              <w:rPr>
                <w:sz w:val="20"/>
              </w:rPr>
            </w:pPr>
          </w:p>
          <w:p w14:paraId="49EDD923" w14:textId="77777777" w:rsidR="00C441A2" w:rsidRPr="000657D8" w:rsidRDefault="00C441A2">
            <w:pPr>
              <w:pStyle w:val="TableParagraph"/>
              <w:spacing w:before="0"/>
              <w:jc w:val="left"/>
              <w:rPr>
                <w:sz w:val="20"/>
              </w:rPr>
            </w:pPr>
          </w:p>
          <w:p w14:paraId="49EDD924" w14:textId="77777777" w:rsidR="00C441A2" w:rsidRPr="000657D8" w:rsidRDefault="00C441A2">
            <w:pPr>
              <w:pStyle w:val="TableParagraph"/>
              <w:spacing w:before="0"/>
              <w:jc w:val="left"/>
              <w:rPr>
                <w:sz w:val="20"/>
              </w:rPr>
            </w:pPr>
          </w:p>
          <w:p w14:paraId="49EDD925" w14:textId="77777777" w:rsidR="00C441A2" w:rsidRPr="000657D8" w:rsidRDefault="00C441A2">
            <w:pPr>
              <w:pStyle w:val="TableParagraph"/>
              <w:spacing w:before="0"/>
              <w:jc w:val="left"/>
              <w:rPr>
                <w:sz w:val="20"/>
              </w:rPr>
            </w:pPr>
          </w:p>
          <w:p w14:paraId="49EDD926" w14:textId="77777777" w:rsidR="00C441A2" w:rsidRPr="000657D8" w:rsidRDefault="00C441A2">
            <w:pPr>
              <w:pStyle w:val="TableParagraph"/>
              <w:spacing w:before="9"/>
              <w:jc w:val="left"/>
              <w:rPr>
                <w:sz w:val="14"/>
              </w:rPr>
            </w:pPr>
          </w:p>
          <w:p w14:paraId="49EDD927" w14:textId="77777777" w:rsidR="00C441A2" w:rsidRPr="000657D8" w:rsidRDefault="003F76D0">
            <w:pPr>
              <w:pStyle w:val="TableParagraph"/>
              <w:spacing w:before="1"/>
              <w:ind w:left="229"/>
              <w:jc w:val="left"/>
              <w:rPr>
                <w:sz w:val="18"/>
              </w:rPr>
            </w:pPr>
            <w:r w:rsidRPr="000657D8">
              <w:rPr>
                <w:sz w:val="18"/>
              </w:rPr>
              <w:t xml:space="preserve">FTLB - </w:t>
            </w:r>
          </w:p>
          <w:p w14:paraId="49EDD928" w14:textId="77777777" w:rsidR="00C441A2" w:rsidRPr="000657D8" w:rsidRDefault="003F76D0">
            <w:pPr>
              <w:pStyle w:val="TableParagraph"/>
              <w:spacing w:before="104"/>
              <w:ind w:left="148"/>
              <w:jc w:val="left"/>
              <w:rPr>
                <w:sz w:val="18"/>
              </w:rPr>
            </w:pPr>
            <w:r w:rsidRPr="000657D8">
              <w:rPr>
                <w:sz w:val="18"/>
              </w:rPr>
              <w:t xml:space="preserve">PageSize </w:t>
            </w:r>
          </w:p>
        </w:tc>
        <w:tc>
          <w:tcPr>
            <w:tcW w:w="709" w:type="dxa"/>
            <w:tcBorders>
              <w:top w:val="double" w:sz="1" w:space="0" w:color="000000"/>
              <w:left w:val="single" w:sz="4" w:space="0" w:color="000000"/>
              <w:bottom w:val="single" w:sz="4" w:space="0" w:color="000000"/>
              <w:right w:val="single" w:sz="4" w:space="0" w:color="000000"/>
            </w:tcBorders>
          </w:tcPr>
          <w:p w14:paraId="49EDD929" w14:textId="77777777" w:rsidR="00C441A2" w:rsidRPr="000657D8" w:rsidRDefault="00C441A2">
            <w:pPr>
              <w:pStyle w:val="TableParagraph"/>
              <w:spacing w:before="0"/>
              <w:jc w:val="left"/>
              <w:rPr>
                <w:sz w:val="20"/>
              </w:rPr>
            </w:pPr>
          </w:p>
          <w:p w14:paraId="49EDD92A" w14:textId="77777777" w:rsidR="00C441A2" w:rsidRPr="000657D8" w:rsidRDefault="00C441A2">
            <w:pPr>
              <w:pStyle w:val="TableParagraph"/>
              <w:spacing w:before="0"/>
              <w:jc w:val="left"/>
              <w:rPr>
                <w:sz w:val="20"/>
              </w:rPr>
            </w:pPr>
          </w:p>
          <w:p w14:paraId="49EDD92B" w14:textId="77777777" w:rsidR="00C441A2" w:rsidRPr="000657D8" w:rsidRDefault="00C441A2">
            <w:pPr>
              <w:pStyle w:val="TableParagraph"/>
              <w:spacing w:before="0"/>
              <w:jc w:val="left"/>
              <w:rPr>
                <w:sz w:val="20"/>
              </w:rPr>
            </w:pPr>
          </w:p>
          <w:p w14:paraId="49EDD92C" w14:textId="77777777" w:rsidR="00C441A2" w:rsidRPr="000657D8" w:rsidRDefault="00C441A2">
            <w:pPr>
              <w:pStyle w:val="TableParagraph"/>
              <w:spacing w:before="0"/>
              <w:jc w:val="left"/>
              <w:rPr>
                <w:sz w:val="20"/>
              </w:rPr>
            </w:pPr>
          </w:p>
          <w:p w14:paraId="49EDD92D" w14:textId="77777777" w:rsidR="00C441A2" w:rsidRPr="000657D8" w:rsidRDefault="00C441A2">
            <w:pPr>
              <w:pStyle w:val="TableParagraph"/>
              <w:spacing w:before="0"/>
              <w:jc w:val="left"/>
              <w:rPr>
                <w:sz w:val="20"/>
              </w:rPr>
            </w:pPr>
          </w:p>
          <w:p w14:paraId="49EDD92E" w14:textId="77777777" w:rsidR="00C441A2" w:rsidRPr="000657D8" w:rsidRDefault="00C441A2">
            <w:pPr>
              <w:pStyle w:val="TableParagraph"/>
              <w:spacing w:before="0"/>
              <w:jc w:val="left"/>
              <w:rPr>
                <w:sz w:val="20"/>
              </w:rPr>
            </w:pPr>
          </w:p>
          <w:p w14:paraId="49EDD92F" w14:textId="77777777" w:rsidR="00C441A2" w:rsidRPr="000657D8" w:rsidRDefault="00C441A2">
            <w:pPr>
              <w:pStyle w:val="TableParagraph"/>
              <w:spacing w:before="0"/>
              <w:jc w:val="left"/>
              <w:rPr>
                <w:sz w:val="20"/>
              </w:rPr>
            </w:pPr>
          </w:p>
          <w:p w14:paraId="49EDD930" w14:textId="77777777" w:rsidR="00C441A2" w:rsidRPr="000657D8" w:rsidRDefault="00C441A2">
            <w:pPr>
              <w:pStyle w:val="TableParagraph"/>
              <w:spacing w:before="11"/>
              <w:jc w:val="left"/>
              <w:rPr>
                <w:sz w:val="26"/>
              </w:rPr>
            </w:pPr>
          </w:p>
          <w:p w14:paraId="49EDD931" w14:textId="77777777" w:rsidR="00C441A2" w:rsidRPr="000657D8" w:rsidRDefault="003F76D0">
            <w:pPr>
              <w:pStyle w:val="TableParagraph"/>
              <w:spacing w:before="1"/>
              <w:ind w:right="162"/>
              <w:jc w:val="right"/>
              <w:rPr>
                <w:sz w:val="18"/>
              </w:rPr>
            </w:pPr>
            <w:r w:rsidRPr="000657D8">
              <w:rPr>
                <w:sz w:val="18"/>
              </w:rPr>
              <w:t xml:space="preserve">12.. 8 </w:t>
            </w:r>
          </w:p>
        </w:tc>
        <w:tc>
          <w:tcPr>
            <w:tcW w:w="6662" w:type="dxa"/>
            <w:tcBorders>
              <w:top w:val="double" w:sz="1" w:space="0" w:color="000000"/>
              <w:left w:val="single" w:sz="4" w:space="0" w:color="000000"/>
              <w:bottom w:val="single" w:sz="4" w:space="0" w:color="000000"/>
              <w:right w:val="single" w:sz="4" w:space="0" w:color="000000"/>
            </w:tcBorders>
          </w:tcPr>
          <w:p w14:paraId="49EDD932" w14:textId="77777777" w:rsidR="00C441A2" w:rsidRPr="000657D8" w:rsidRDefault="003F76D0">
            <w:pPr>
              <w:pStyle w:val="TableParagraph"/>
              <w:tabs>
                <w:tab w:val="left" w:pos="2633"/>
              </w:tabs>
              <w:spacing w:before="41" w:line="336" w:lineRule="auto"/>
              <w:ind w:left="776" w:right="146" w:hanging="669"/>
              <w:jc w:val="left"/>
              <w:rPr>
                <w:rFonts w:eastAsia="宋体"/>
                <w:b/>
                <w:sz w:val="18"/>
              </w:rPr>
            </w:pPr>
            <w:r w:rsidRPr="000657D8">
              <w:rPr>
                <w:rFonts w:eastAsia="宋体"/>
                <w:sz w:val="18"/>
              </w:rPr>
              <w:t xml:space="preserve">Represents the page size used by FTLB. </w:t>
            </w:r>
            <w:r w:rsidRPr="000657D8">
              <w:rPr>
                <w:sz w:val="18"/>
              </w:rPr>
              <w:t xml:space="preserve"> The page sizes and encoding values supported by FTLB in GS464E are as follows: page size encoding values </w:t>
            </w:r>
            <w:r w:rsidRPr="000657D8">
              <w:rPr>
                <w:rFonts w:eastAsia="宋体"/>
                <w:b/>
                <w:sz w:val="18"/>
              </w:rPr>
              <w:tab/>
            </w:r>
          </w:p>
          <w:p w14:paraId="49EDD933" w14:textId="77777777" w:rsidR="00C441A2" w:rsidRPr="000657D8" w:rsidRDefault="003F76D0">
            <w:pPr>
              <w:pStyle w:val="TableParagraph"/>
              <w:tabs>
                <w:tab w:val="left" w:pos="1981"/>
              </w:tabs>
              <w:spacing w:before="7"/>
              <w:ind w:right="2822"/>
              <w:rPr>
                <w:sz w:val="18"/>
              </w:rPr>
            </w:pPr>
            <w:r w:rsidRPr="000657D8">
              <w:rPr>
                <w:sz w:val="18"/>
              </w:rPr>
              <w:t xml:space="preserve">4 kb1 </w:t>
            </w:r>
            <w:r w:rsidRPr="000657D8">
              <w:rPr>
                <w:sz w:val="18"/>
              </w:rPr>
              <w:tab/>
            </w:r>
          </w:p>
          <w:p w14:paraId="49EDD934" w14:textId="77777777" w:rsidR="00C441A2" w:rsidRPr="000657D8" w:rsidRDefault="003F76D0">
            <w:pPr>
              <w:pStyle w:val="TableParagraph"/>
              <w:tabs>
                <w:tab w:val="left" w:pos="2026"/>
              </w:tabs>
              <w:spacing w:before="116"/>
              <w:ind w:right="2869"/>
              <w:rPr>
                <w:sz w:val="18"/>
              </w:rPr>
            </w:pPr>
            <w:r w:rsidRPr="000657D8">
              <w:rPr>
                <w:sz w:val="18"/>
              </w:rPr>
              <w:t xml:space="preserve">16 kb2 </w:t>
            </w:r>
            <w:r w:rsidRPr="000657D8">
              <w:rPr>
                <w:sz w:val="18"/>
              </w:rPr>
              <w:tab/>
            </w:r>
          </w:p>
          <w:p w14:paraId="49EDD935" w14:textId="77777777" w:rsidR="00C441A2" w:rsidRPr="000657D8" w:rsidRDefault="003F76D0">
            <w:pPr>
              <w:pStyle w:val="TableParagraph"/>
              <w:tabs>
                <w:tab w:val="left" w:pos="2026"/>
              </w:tabs>
              <w:spacing w:before="115"/>
              <w:ind w:right="2869"/>
              <w:rPr>
                <w:sz w:val="18"/>
              </w:rPr>
            </w:pPr>
            <w:r w:rsidRPr="000657D8">
              <w:rPr>
                <w:sz w:val="18"/>
              </w:rPr>
              <w:t xml:space="preserve">64 kb3 </w:t>
            </w:r>
            <w:r w:rsidRPr="000657D8">
              <w:rPr>
                <w:sz w:val="18"/>
              </w:rPr>
              <w:tab/>
            </w:r>
          </w:p>
          <w:p w14:paraId="49EDD936" w14:textId="77777777" w:rsidR="00C441A2" w:rsidRPr="000657D8" w:rsidRDefault="003F76D0">
            <w:pPr>
              <w:pStyle w:val="TableParagraph"/>
              <w:tabs>
                <w:tab w:val="left" w:pos="2071"/>
              </w:tabs>
              <w:spacing w:before="114"/>
              <w:ind w:right="2912"/>
              <w:rPr>
                <w:sz w:val="18"/>
              </w:rPr>
            </w:pPr>
            <w:r w:rsidRPr="000657D8">
              <w:rPr>
                <w:sz w:val="18"/>
              </w:rPr>
              <w:t xml:space="preserve">256 kb4 </w:t>
            </w:r>
            <w:r w:rsidRPr="000657D8">
              <w:rPr>
                <w:sz w:val="18"/>
              </w:rPr>
              <w:tab/>
            </w:r>
          </w:p>
          <w:p w14:paraId="49EDD937" w14:textId="77777777" w:rsidR="00C441A2" w:rsidRPr="000657D8" w:rsidRDefault="003F76D0">
            <w:pPr>
              <w:pStyle w:val="TableParagraph"/>
              <w:tabs>
                <w:tab w:val="left" w:pos="1996"/>
              </w:tabs>
              <w:spacing w:before="116"/>
              <w:ind w:right="2838"/>
              <w:rPr>
                <w:sz w:val="18"/>
              </w:rPr>
            </w:pPr>
            <w:r w:rsidRPr="000657D8">
              <w:rPr>
                <w:sz w:val="18"/>
              </w:rPr>
              <w:t xml:space="preserve">1 mb5 </w:t>
            </w:r>
            <w:r w:rsidRPr="000657D8">
              <w:rPr>
                <w:sz w:val="18"/>
              </w:rPr>
              <w:tab/>
            </w:r>
          </w:p>
          <w:p w14:paraId="49EDD938" w14:textId="77777777" w:rsidR="00C441A2" w:rsidRPr="000657D8" w:rsidRDefault="003F76D0">
            <w:pPr>
              <w:pStyle w:val="TableParagraph"/>
              <w:tabs>
                <w:tab w:val="left" w:pos="1996"/>
              </w:tabs>
              <w:spacing w:before="115"/>
              <w:ind w:right="2838"/>
              <w:rPr>
                <w:sz w:val="18"/>
              </w:rPr>
            </w:pPr>
            <w:r w:rsidRPr="000657D8">
              <w:rPr>
                <w:sz w:val="18"/>
              </w:rPr>
              <w:t xml:space="preserve">4 mb6 </w:t>
            </w:r>
            <w:r w:rsidRPr="000657D8">
              <w:rPr>
                <w:sz w:val="18"/>
              </w:rPr>
              <w:tab/>
            </w:r>
          </w:p>
          <w:p w14:paraId="49EDD939" w14:textId="77777777" w:rsidR="00C441A2" w:rsidRPr="000657D8" w:rsidRDefault="003F76D0">
            <w:pPr>
              <w:pStyle w:val="TableParagraph"/>
              <w:tabs>
                <w:tab w:val="left" w:pos="2041"/>
              </w:tabs>
              <w:spacing w:before="114"/>
              <w:ind w:right="2882"/>
              <w:rPr>
                <w:sz w:val="18"/>
              </w:rPr>
            </w:pPr>
            <w:r w:rsidRPr="000657D8">
              <w:rPr>
                <w:sz w:val="18"/>
              </w:rPr>
              <w:t xml:space="preserve">16 mb7 </w:t>
            </w:r>
            <w:r w:rsidRPr="000657D8">
              <w:rPr>
                <w:sz w:val="18"/>
              </w:rPr>
              <w:tab/>
            </w:r>
          </w:p>
          <w:p w14:paraId="49EDD93A" w14:textId="77777777" w:rsidR="00C441A2" w:rsidRPr="000657D8" w:rsidRDefault="003F76D0">
            <w:pPr>
              <w:pStyle w:val="TableParagraph"/>
              <w:tabs>
                <w:tab w:val="left" w:pos="2041"/>
              </w:tabs>
              <w:spacing w:before="116"/>
              <w:ind w:right="2882"/>
              <w:rPr>
                <w:sz w:val="18"/>
              </w:rPr>
            </w:pPr>
            <w:r w:rsidRPr="000657D8">
              <w:rPr>
                <w:sz w:val="18"/>
              </w:rPr>
              <w:t xml:space="preserve">64 mb8 </w:t>
            </w:r>
            <w:r w:rsidRPr="000657D8">
              <w:rPr>
                <w:sz w:val="18"/>
              </w:rPr>
              <w:tab/>
            </w:r>
          </w:p>
          <w:p w14:paraId="49EDD93B" w14:textId="77777777" w:rsidR="00C441A2" w:rsidRPr="000657D8" w:rsidRDefault="003F76D0">
            <w:pPr>
              <w:pStyle w:val="TableParagraph"/>
              <w:tabs>
                <w:tab w:val="left" w:pos="2086"/>
              </w:tabs>
              <w:spacing w:before="115"/>
              <w:ind w:right="2928"/>
              <w:rPr>
                <w:sz w:val="18"/>
              </w:rPr>
            </w:pPr>
            <w:r w:rsidRPr="000657D8">
              <w:rPr>
                <w:sz w:val="18"/>
              </w:rPr>
              <w:t xml:space="preserve">256 mb9 </w:t>
            </w:r>
            <w:r w:rsidRPr="000657D8">
              <w:rPr>
                <w:sz w:val="18"/>
              </w:rPr>
              <w:tab/>
            </w:r>
          </w:p>
          <w:p w14:paraId="49EDD93C" w14:textId="77777777" w:rsidR="00C441A2" w:rsidRPr="000657D8" w:rsidRDefault="003F76D0">
            <w:pPr>
              <w:pStyle w:val="TableParagraph"/>
              <w:tabs>
                <w:tab w:val="left" w:pos="2814"/>
              </w:tabs>
              <w:spacing w:before="114"/>
              <w:ind w:left="878"/>
              <w:jc w:val="left"/>
              <w:rPr>
                <w:sz w:val="18"/>
              </w:rPr>
            </w:pPr>
            <w:r w:rsidRPr="000657D8">
              <w:rPr>
                <w:sz w:val="18"/>
              </w:rPr>
              <w:t xml:space="preserve">1 gb10 </w:t>
            </w:r>
            <w:r w:rsidRPr="000657D8">
              <w:rPr>
                <w:sz w:val="18"/>
              </w:rPr>
              <w:tab/>
            </w:r>
          </w:p>
          <w:p w14:paraId="49EDD93D" w14:textId="77777777" w:rsidR="00C441A2" w:rsidRPr="000657D8" w:rsidRDefault="003F76D0">
            <w:pPr>
              <w:pStyle w:val="TableParagraph"/>
              <w:spacing w:before="27" w:line="310" w:lineRule="atLeast"/>
              <w:ind w:left="107" w:right="962"/>
              <w:jc w:val="left"/>
              <w:rPr>
                <w:rFonts w:eastAsia="宋体"/>
                <w:sz w:val="18"/>
              </w:rPr>
            </w:pPr>
            <w:r w:rsidRPr="000657D8">
              <w:rPr>
                <w:rFonts w:eastAsia="宋体"/>
                <w:sz w:val="18"/>
              </w:rPr>
              <w:t xml:space="preserve">If the value the software writes to the field is not included in the table above, the value of the field remains the same. The software must clear FTLB before modifying the domain, otherwise the processor's behavior is uncertain. </w:t>
            </w:r>
          </w:p>
        </w:tc>
        <w:tc>
          <w:tcPr>
            <w:tcW w:w="709" w:type="dxa"/>
            <w:tcBorders>
              <w:top w:val="double" w:sz="1" w:space="0" w:color="000000"/>
              <w:left w:val="single" w:sz="4" w:space="0" w:color="000000"/>
              <w:bottom w:val="single" w:sz="4" w:space="0" w:color="000000"/>
              <w:right w:val="single" w:sz="4" w:space="0" w:color="000000"/>
            </w:tcBorders>
          </w:tcPr>
          <w:p w14:paraId="49EDD93E" w14:textId="77777777" w:rsidR="00C441A2" w:rsidRPr="000657D8" w:rsidRDefault="00C441A2">
            <w:pPr>
              <w:pStyle w:val="TableParagraph"/>
              <w:spacing w:before="0"/>
              <w:jc w:val="left"/>
              <w:rPr>
                <w:sz w:val="20"/>
              </w:rPr>
            </w:pPr>
          </w:p>
          <w:p w14:paraId="49EDD93F" w14:textId="77777777" w:rsidR="00C441A2" w:rsidRPr="000657D8" w:rsidRDefault="00C441A2">
            <w:pPr>
              <w:pStyle w:val="TableParagraph"/>
              <w:spacing w:before="0"/>
              <w:jc w:val="left"/>
              <w:rPr>
                <w:sz w:val="20"/>
              </w:rPr>
            </w:pPr>
          </w:p>
          <w:p w14:paraId="49EDD940" w14:textId="77777777" w:rsidR="00C441A2" w:rsidRPr="000657D8" w:rsidRDefault="00C441A2">
            <w:pPr>
              <w:pStyle w:val="TableParagraph"/>
              <w:spacing w:before="0"/>
              <w:jc w:val="left"/>
              <w:rPr>
                <w:sz w:val="20"/>
              </w:rPr>
            </w:pPr>
          </w:p>
          <w:p w14:paraId="49EDD941" w14:textId="77777777" w:rsidR="00C441A2" w:rsidRPr="000657D8" w:rsidRDefault="00C441A2">
            <w:pPr>
              <w:pStyle w:val="TableParagraph"/>
              <w:spacing w:before="0"/>
              <w:jc w:val="left"/>
              <w:rPr>
                <w:sz w:val="20"/>
              </w:rPr>
            </w:pPr>
          </w:p>
          <w:p w14:paraId="49EDD942" w14:textId="77777777" w:rsidR="00C441A2" w:rsidRPr="000657D8" w:rsidRDefault="00C441A2">
            <w:pPr>
              <w:pStyle w:val="TableParagraph"/>
              <w:spacing w:before="0"/>
              <w:jc w:val="left"/>
              <w:rPr>
                <w:sz w:val="20"/>
              </w:rPr>
            </w:pPr>
          </w:p>
          <w:p w14:paraId="49EDD943" w14:textId="77777777" w:rsidR="00C441A2" w:rsidRPr="000657D8" w:rsidRDefault="00C441A2">
            <w:pPr>
              <w:pStyle w:val="TableParagraph"/>
              <w:spacing w:before="0"/>
              <w:jc w:val="left"/>
              <w:rPr>
                <w:sz w:val="20"/>
              </w:rPr>
            </w:pPr>
          </w:p>
          <w:p w14:paraId="49EDD944" w14:textId="77777777" w:rsidR="00C441A2" w:rsidRPr="000657D8" w:rsidRDefault="00C441A2">
            <w:pPr>
              <w:pStyle w:val="TableParagraph"/>
              <w:spacing w:before="0"/>
              <w:jc w:val="left"/>
              <w:rPr>
                <w:sz w:val="20"/>
              </w:rPr>
            </w:pPr>
          </w:p>
          <w:p w14:paraId="49EDD945" w14:textId="77777777" w:rsidR="00C441A2" w:rsidRPr="000657D8" w:rsidRDefault="00C441A2">
            <w:pPr>
              <w:pStyle w:val="TableParagraph"/>
              <w:spacing w:before="12"/>
              <w:jc w:val="left"/>
              <w:rPr>
                <w:sz w:val="26"/>
              </w:rPr>
            </w:pPr>
          </w:p>
          <w:p w14:paraId="49EDD946"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Borders>
              <w:top w:val="double" w:sz="1" w:space="0" w:color="000000"/>
              <w:left w:val="single" w:sz="4" w:space="0" w:color="000000"/>
              <w:bottom w:val="single" w:sz="4" w:space="0" w:color="000000"/>
              <w:right w:val="single" w:sz="4" w:space="0" w:color="000000"/>
            </w:tcBorders>
          </w:tcPr>
          <w:p w14:paraId="49EDD947" w14:textId="77777777" w:rsidR="00C441A2" w:rsidRPr="000657D8" w:rsidRDefault="00C441A2">
            <w:pPr>
              <w:pStyle w:val="TableParagraph"/>
              <w:spacing w:before="0"/>
              <w:jc w:val="left"/>
              <w:rPr>
                <w:sz w:val="20"/>
              </w:rPr>
            </w:pPr>
          </w:p>
          <w:p w14:paraId="49EDD948" w14:textId="77777777" w:rsidR="00C441A2" w:rsidRPr="000657D8" w:rsidRDefault="00C441A2">
            <w:pPr>
              <w:pStyle w:val="TableParagraph"/>
              <w:spacing w:before="0"/>
              <w:jc w:val="left"/>
              <w:rPr>
                <w:sz w:val="20"/>
              </w:rPr>
            </w:pPr>
          </w:p>
          <w:p w14:paraId="49EDD949" w14:textId="77777777" w:rsidR="00C441A2" w:rsidRPr="000657D8" w:rsidRDefault="00C441A2">
            <w:pPr>
              <w:pStyle w:val="TableParagraph"/>
              <w:spacing w:before="0"/>
              <w:jc w:val="left"/>
              <w:rPr>
                <w:sz w:val="20"/>
              </w:rPr>
            </w:pPr>
          </w:p>
          <w:p w14:paraId="49EDD94A" w14:textId="77777777" w:rsidR="00C441A2" w:rsidRPr="000657D8" w:rsidRDefault="00C441A2">
            <w:pPr>
              <w:pStyle w:val="TableParagraph"/>
              <w:spacing w:before="0"/>
              <w:jc w:val="left"/>
              <w:rPr>
                <w:sz w:val="20"/>
              </w:rPr>
            </w:pPr>
          </w:p>
          <w:p w14:paraId="49EDD94B" w14:textId="77777777" w:rsidR="00C441A2" w:rsidRPr="000657D8" w:rsidRDefault="00C441A2">
            <w:pPr>
              <w:pStyle w:val="TableParagraph"/>
              <w:spacing w:before="0"/>
              <w:jc w:val="left"/>
              <w:rPr>
                <w:sz w:val="20"/>
              </w:rPr>
            </w:pPr>
          </w:p>
          <w:p w14:paraId="49EDD94C" w14:textId="77777777" w:rsidR="00C441A2" w:rsidRPr="000657D8" w:rsidRDefault="00C441A2">
            <w:pPr>
              <w:pStyle w:val="TableParagraph"/>
              <w:spacing w:before="0"/>
              <w:jc w:val="left"/>
              <w:rPr>
                <w:sz w:val="20"/>
              </w:rPr>
            </w:pPr>
          </w:p>
          <w:p w14:paraId="49EDD94D" w14:textId="77777777" w:rsidR="00C441A2" w:rsidRPr="000657D8" w:rsidRDefault="00C441A2">
            <w:pPr>
              <w:pStyle w:val="TableParagraph"/>
              <w:spacing w:before="0"/>
              <w:jc w:val="left"/>
              <w:rPr>
                <w:sz w:val="20"/>
              </w:rPr>
            </w:pPr>
          </w:p>
          <w:p w14:paraId="49EDD94E" w14:textId="77777777" w:rsidR="00C441A2" w:rsidRPr="000657D8" w:rsidRDefault="00C441A2">
            <w:pPr>
              <w:pStyle w:val="TableParagraph"/>
              <w:spacing w:before="12"/>
              <w:jc w:val="left"/>
              <w:rPr>
                <w:sz w:val="26"/>
              </w:rPr>
            </w:pPr>
          </w:p>
          <w:p w14:paraId="49EDD94F" w14:textId="77777777" w:rsidR="00C441A2" w:rsidRPr="000657D8" w:rsidRDefault="003F76D0">
            <w:pPr>
              <w:pStyle w:val="TableParagraph"/>
              <w:spacing w:before="0"/>
              <w:ind w:left="115" w:right="107"/>
              <w:rPr>
                <w:sz w:val="18"/>
              </w:rPr>
            </w:pPr>
            <w:r w:rsidRPr="000657D8">
              <w:rPr>
                <w:sz w:val="18"/>
              </w:rPr>
              <w:t xml:space="preserve">0 x1 </w:t>
            </w:r>
          </w:p>
        </w:tc>
      </w:tr>
      <w:tr w:rsidR="00C441A2" w14:paraId="49EDD95B" w14:textId="77777777">
        <w:trPr>
          <w:trHeight w:val="623"/>
        </w:trPr>
        <w:tc>
          <w:tcPr>
            <w:tcW w:w="959" w:type="dxa"/>
            <w:tcBorders>
              <w:top w:val="single" w:sz="4" w:space="0" w:color="000000"/>
              <w:left w:val="single" w:sz="4" w:space="0" w:color="000000"/>
              <w:bottom w:val="single" w:sz="4" w:space="0" w:color="000000"/>
              <w:right w:val="single" w:sz="4" w:space="0" w:color="000000"/>
            </w:tcBorders>
          </w:tcPr>
          <w:p w14:paraId="49EDD951" w14:textId="77777777" w:rsidR="00C441A2" w:rsidRPr="000657D8" w:rsidRDefault="003F76D0">
            <w:pPr>
              <w:pStyle w:val="TableParagraph"/>
              <w:ind w:left="229"/>
              <w:jc w:val="left"/>
              <w:rPr>
                <w:sz w:val="18"/>
              </w:rPr>
            </w:pPr>
            <w:r w:rsidRPr="000657D8">
              <w:rPr>
                <w:sz w:val="18"/>
              </w:rPr>
              <w:t xml:space="preserve">FTLB - </w:t>
            </w:r>
          </w:p>
          <w:p w14:paraId="49EDD952" w14:textId="77777777" w:rsidR="00C441A2" w:rsidRPr="000657D8" w:rsidRDefault="003F76D0">
            <w:pPr>
              <w:pStyle w:val="TableParagraph"/>
              <w:spacing w:before="105"/>
              <w:ind w:left="280"/>
              <w:jc w:val="left"/>
              <w:rPr>
                <w:sz w:val="18"/>
              </w:rPr>
            </w:pPr>
            <w:r w:rsidRPr="000657D8">
              <w:rPr>
                <w:sz w:val="18"/>
              </w:rPr>
              <w:t xml:space="preserve">Ways </w:t>
            </w:r>
          </w:p>
        </w:tc>
        <w:tc>
          <w:tcPr>
            <w:tcW w:w="709" w:type="dxa"/>
            <w:tcBorders>
              <w:top w:val="single" w:sz="4" w:space="0" w:color="000000"/>
              <w:left w:val="single" w:sz="4" w:space="0" w:color="000000"/>
              <w:bottom w:val="single" w:sz="4" w:space="0" w:color="000000"/>
              <w:right w:val="single" w:sz="4" w:space="0" w:color="000000"/>
            </w:tcBorders>
          </w:tcPr>
          <w:p w14:paraId="49EDD953" w14:textId="77777777" w:rsidR="00C441A2" w:rsidRPr="000657D8" w:rsidRDefault="00C441A2">
            <w:pPr>
              <w:pStyle w:val="TableParagraph"/>
              <w:spacing w:before="1"/>
              <w:jc w:val="left"/>
              <w:rPr>
                <w:sz w:val="16"/>
              </w:rPr>
            </w:pPr>
          </w:p>
          <w:p w14:paraId="49EDD954" w14:textId="77777777" w:rsidR="00C441A2" w:rsidRPr="000657D8" w:rsidRDefault="003F76D0">
            <w:pPr>
              <w:pStyle w:val="TableParagraph"/>
              <w:spacing w:before="0"/>
              <w:ind w:right="206"/>
              <w:jc w:val="right"/>
              <w:rPr>
                <w:sz w:val="18"/>
              </w:rPr>
            </w:pPr>
            <w:r w:rsidRPr="000657D8">
              <w:rPr>
                <w:sz w:val="18"/>
              </w:rPr>
              <w:t xml:space="preserve">7.. 4 </w:t>
            </w:r>
          </w:p>
        </w:tc>
        <w:tc>
          <w:tcPr>
            <w:tcW w:w="6662" w:type="dxa"/>
            <w:tcBorders>
              <w:top w:val="single" w:sz="4" w:space="0" w:color="000000"/>
              <w:left w:val="single" w:sz="4" w:space="0" w:color="000000"/>
              <w:bottom w:val="single" w:sz="4" w:space="0" w:color="000000"/>
              <w:right w:val="single" w:sz="4" w:space="0" w:color="000000"/>
            </w:tcBorders>
          </w:tcPr>
          <w:p w14:paraId="49EDD955" w14:textId="77777777" w:rsidR="00C441A2" w:rsidRPr="000657D8" w:rsidRDefault="00C441A2">
            <w:pPr>
              <w:pStyle w:val="TableParagraph"/>
              <w:spacing w:before="4"/>
              <w:jc w:val="left"/>
              <w:rPr>
                <w:sz w:val="15"/>
              </w:rPr>
            </w:pPr>
          </w:p>
          <w:p w14:paraId="49EDD956" w14:textId="77777777" w:rsidR="00C441A2" w:rsidRPr="000657D8" w:rsidRDefault="003F76D0">
            <w:pPr>
              <w:pStyle w:val="TableParagraph"/>
              <w:spacing w:before="0"/>
              <w:ind w:left="107"/>
              <w:jc w:val="left"/>
              <w:rPr>
                <w:rFonts w:eastAsia="宋体"/>
                <w:sz w:val="18"/>
              </w:rPr>
            </w:pPr>
            <w:r w:rsidRPr="000657D8">
              <w:rPr>
                <w:rFonts w:eastAsia="宋体"/>
                <w:sz w:val="18"/>
              </w:rPr>
              <w:t xml:space="preserve">A value of 6 indicates that FTLB contains 8 channels </w:t>
            </w:r>
          </w:p>
        </w:tc>
        <w:tc>
          <w:tcPr>
            <w:tcW w:w="709" w:type="dxa"/>
            <w:tcBorders>
              <w:top w:val="single" w:sz="4" w:space="0" w:color="000000"/>
              <w:left w:val="single" w:sz="4" w:space="0" w:color="000000"/>
              <w:bottom w:val="single" w:sz="4" w:space="0" w:color="000000"/>
              <w:right w:val="single" w:sz="4" w:space="0" w:color="000000"/>
            </w:tcBorders>
          </w:tcPr>
          <w:p w14:paraId="49EDD957" w14:textId="77777777" w:rsidR="00C441A2" w:rsidRPr="000657D8" w:rsidRDefault="00C441A2">
            <w:pPr>
              <w:pStyle w:val="TableParagraph"/>
              <w:spacing w:before="1"/>
              <w:jc w:val="left"/>
              <w:rPr>
                <w:sz w:val="16"/>
              </w:rPr>
            </w:pPr>
          </w:p>
          <w:p w14:paraId="49EDD958" w14:textId="77777777" w:rsidR="00C441A2" w:rsidRPr="000657D8" w:rsidRDefault="003F76D0">
            <w:pPr>
              <w:pStyle w:val="TableParagraph"/>
              <w:spacing w:before="0"/>
              <w:ind w:left="10"/>
              <w:rPr>
                <w:sz w:val="18"/>
              </w:rPr>
            </w:pPr>
            <w:r w:rsidRPr="000657D8">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959" w14:textId="77777777" w:rsidR="00C441A2" w:rsidRPr="000657D8" w:rsidRDefault="00C441A2">
            <w:pPr>
              <w:pStyle w:val="TableParagraph"/>
              <w:spacing w:before="1"/>
              <w:jc w:val="left"/>
              <w:rPr>
                <w:sz w:val="16"/>
              </w:rPr>
            </w:pPr>
          </w:p>
          <w:p w14:paraId="49EDD95A" w14:textId="77777777" w:rsidR="00C441A2" w:rsidRPr="000657D8" w:rsidRDefault="003F76D0">
            <w:pPr>
              <w:pStyle w:val="TableParagraph"/>
              <w:spacing w:before="0"/>
              <w:ind w:left="115" w:right="107"/>
              <w:rPr>
                <w:sz w:val="18"/>
              </w:rPr>
            </w:pPr>
            <w:r w:rsidRPr="000657D8">
              <w:rPr>
                <w:sz w:val="18"/>
              </w:rPr>
              <w:t xml:space="preserve">0 x6 </w:t>
            </w:r>
          </w:p>
        </w:tc>
      </w:tr>
      <w:tr w:rsidR="00C441A2" w14:paraId="49EDD966" w14:textId="77777777">
        <w:trPr>
          <w:trHeight w:val="624"/>
        </w:trPr>
        <w:tc>
          <w:tcPr>
            <w:tcW w:w="959" w:type="dxa"/>
            <w:tcBorders>
              <w:top w:val="single" w:sz="4" w:space="0" w:color="000000"/>
              <w:left w:val="single" w:sz="4" w:space="0" w:color="000000"/>
              <w:bottom w:val="single" w:sz="4" w:space="0" w:color="000000"/>
              <w:right w:val="single" w:sz="4" w:space="0" w:color="000000"/>
            </w:tcBorders>
          </w:tcPr>
          <w:p w14:paraId="49EDD95C" w14:textId="77777777" w:rsidR="00C441A2" w:rsidRPr="000657D8" w:rsidRDefault="003F76D0">
            <w:pPr>
              <w:pStyle w:val="TableParagraph"/>
              <w:ind w:left="87" w:right="78"/>
              <w:rPr>
                <w:sz w:val="18"/>
              </w:rPr>
            </w:pPr>
            <w:r w:rsidRPr="000657D8">
              <w:rPr>
                <w:sz w:val="18"/>
              </w:rPr>
              <w:t xml:space="preserve">FTLB - </w:t>
            </w:r>
          </w:p>
          <w:p w14:paraId="49EDD95D" w14:textId="77777777" w:rsidR="00C441A2" w:rsidRPr="000657D8" w:rsidRDefault="003F76D0">
            <w:pPr>
              <w:pStyle w:val="TableParagraph"/>
              <w:spacing w:before="105"/>
              <w:ind w:left="87" w:right="79"/>
              <w:rPr>
                <w:sz w:val="18"/>
              </w:rPr>
            </w:pPr>
            <w:r w:rsidRPr="000657D8">
              <w:rPr>
                <w:sz w:val="18"/>
              </w:rPr>
              <w:t xml:space="preserve">Sets. </w:t>
            </w:r>
          </w:p>
        </w:tc>
        <w:tc>
          <w:tcPr>
            <w:tcW w:w="709" w:type="dxa"/>
            <w:tcBorders>
              <w:top w:val="single" w:sz="4" w:space="0" w:color="000000"/>
              <w:left w:val="single" w:sz="4" w:space="0" w:color="000000"/>
              <w:bottom w:val="single" w:sz="4" w:space="0" w:color="000000"/>
              <w:right w:val="single" w:sz="4" w:space="0" w:color="000000"/>
            </w:tcBorders>
          </w:tcPr>
          <w:p w14:paraId="49EDD95E" w14:textId="77777777" w:rsidR="00C441A2" w:rsidRPr="000657D8" w:rsidRDefault="00C441A2">
            <w:pPr>
              <w:pStyle w:val="TableParagraph"/>
              <w:spacing w:before="1"/>
              <w:jc w:val="left"/>
              <w:rPr>
                <w:sz w:val="16"/>
              </w:rPr>
            </w:pPr>
          </w:p>
          <w:p w14:paraId="49EDD95F" w14:textId="77777777" w:rsidR="00C441A2" w:rsidRPr="000657D8" w:rsidRDefault="003F76D0">
            <w:pPr>
              <w:pStyle w:val="TableParagraph"/>
              <w:spacing w:before="0"/>
              <w:ind w:right="206"/>
              <w:jc w:val="right"/>
              <w:rPr>
                <w:sz w:val="18"/>
              </w:rPr>
            </w:pPr>
            <w:r w:rsidRPr="000657D8">
              <w:rPr>
                <w:sz w:val="18"/>
              </w:rPr>
              <w:t xml:space="preserve">3.. 0 </w:t>
            </w:r>
          </w:p>
        </w:tc>
        <w:tc>
          <w:tcPr>
            <w:tcW w:w="6662" w:type="dxa"/>
            <w:tcBorders>
              <w:top w:val="single" w:sz="4" w:space="0" w:color="000000"/>
              <w:left w:val="single" w:sz="4" w:space="0" w:color="000000"/>
              <w:bottom w:val="single" w:sz="4" w:space="0" w:color="000000"/>
              <w:right w:val="single" w:sz="4" w:space="0" w:color="000000"/>
            </w:tcBorders>
          </w:tcPr>
          <w:p w14:paraId="49EDD960" w14:textId="77777777" w:rsidR="00C441A2" w:rsidRPr="000657D8" w:rsidRDefault="00C441A2">
            <w:pPr>
              <w:pStyle w:val="TableParagraph"/>
              <w:spacing w:before="4"/>
              <w:jc w:val="left"/>
              <w:rPr>
                <w:sz w:val="15"/>
              </w:rPr>
            </w:pPr>
          </w:p>
          <w:p w14:paraId="49EDD961" w14:textId="77777777" w:rsidR="00C441A2" w:rsidRPr="000657D8" w:rsidRDefault="003F76D0">
            <w:pPr>
              <w:pStyle w:val="TableParagraph"/>
              <w:spacing w:before="0"/>
              <w:ind w:left="107"/>
              <w:jc w:val="left"/>
              <w:rPr>
                <w:rFonts w:eastAsia="宋体"/>
                <w:sz w:val="18"/>
              </w:rPr>
            </w:pPr>
            <w:r w:rsidRPr="000657D8">
              <w:rPr>
                <w:rFonts w:eastAsia="宋体"/>
                <w:sz w:val="18"/>
              </w:rPr>
              <w:t xml:space="preserve">A value of 7 means that FTLB contains 128 items in each path. </w:t>
            </w:r>
          </w:p>
        </w:tc>
        <w:tc>
          <w:tcPr>
            <w:tcW w:w="709" w:type="dxa"/>
            <w:tcBorders>
              <w:top w:val="single" w:sz="4" w:space="0" w:color="000000"/>
              <w:left w:val="single" w:sz="4" w:space="0" w:color="000000"/>
              <w:bottom w:val="single" w:sz="4" w:space="0" w:color="000000"/>
              <w:right w:val="single" w:sz="4" w:space="0" w:color="000000"/>
            </w:tcBorders>
          </w:tcPr>
          <w:p w14:paraId="49EDD962" w14:textId="77777777" w:rsidR="00C441A2" w:rsidRPr="000657D8" w:rsidRDefault="00C441A2">
            <w:pPr>
              <w:pStyle w:val="TableParagraph"/>
              <w:spacing w:before="1"/>
              <w:jc w:val="left"/>
              <w:rPr>
                <w:sz w:val="16"/>
              </w:rPr>
            </w:pPr>
          </w:p>
          <w:p w14:paraId="49EDD963" w14:textId="77777777" w:rsidR="00C441A2" w:rsidRPr="000657D8" w:rsidRDefault="003F76D0">
            <w:pPr>
              <w:pStyle w:val="TableParagraph"/>
              <w:spacing w:before="0"/>
              <w:ind w:left="10"/>
              <w:rPr>
                <w:sz w:val="18"/>
              </w:rPr>
            </w:pPr>
            <w:r w:rsidRPr="000657D8">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964" w14:textId="77777777" w:rsidR="00C441A2" w:rsidRPr="000657D8" w:rsidRDefault="00C441A2">
            <w:pPr>
              <w:pStyle w:val="TableParagraph"/>
              <w:spacing w:before="1"/>
              <w:jc w:val="left"/>
              <w:rPr>
                <w:sz w:val="16"/>
              </w:rPr>
            </w:pPr>
          </w:p>
          <w:p w14:paraId="49EDD965" w14:textId="77777777" w:rsidR="00C441A2" w:rsidRPr="000657D8" w:rsidRDefault="003F76D0">
            <w:pPr>
              <w:pStyle w:val="TableParagraph"/>
              <w:spacing w:before="0"/>
              <w:ind w:left="115" w:right="107"/>
              <w:rPr>
                <w:sz w:val="18"/>
              </w:rPr>
            </w:pPr>
            <w:r w:rsidRPr="000657D8">
              <w:rPr>
                <w:sz w:val="18"/>
              </w:rPr>
              <w:t xml:space="preserve">0 x7 </w:t>
            </w:r>
          </w:p>
        </w:tc>
      </w:tr>
    </w:tbl>
    <w:p w14:paraId="49EDD967" w14:textId="77777777" w:rsidR="00C441A2" w:rsidRDefault="00C441A2">
      <w:pPr>
        <w:rPr>
          <w:sz w:val="18"/>
        </w:rPr>
        <w:sectPr w:rsidR="00C441A2">
          <w:pgSz w:w="11910" w:h="16840"/>
          <w:pgMar w:top="1580" w:right="0" w:bottom="1380" w:left="0" w:header="890" w:footer="1195" w:gutter="0"/>
          <w:cols w:space="720"/>
        </w:sectPr>
      </w:pPr>
    </w:p>
    <w:p w14:paraId="49EDD968" w14:textId="77777777" w:rsidR="00C441A2" w:rsidRDefault="003F76D0">
      <w:pPr>
        <w:pStyle w:val="2"/>
        <w:numPr>
          <w:ilvl w:val="1"/>
          <w:numId w:val="5"/>
        </w:numPr>
        <w:tabs>
          <w:tab w:val="left" w:pos="1919"/>
          <w:tab w:val="left" w:pos="1920"/>
        </w:tabs>
        <w:ind w:left="1920" w:hanging="840"/>
      </w:pPr>
      <w:bookmarkStart w:id="467" w:name="7.33_Config5寄存器_(CP0_Register_16,_Select"/>
      <w:bookmarkEnd w:id="467"/>
      <w:r>
        <w:lastRenderedPageBreak/>
        <w:t xml:space="preserve"> </w:t>
      </w:r>
      <w:bookmarkStart w:id="468" w:name="_Toc44084329"/>
      <w:r>
        <w:t>Config5 Register (CP0 Register 16, Select 5)</w:t>
      </w:r>
      <w:bookmarkEnd w:id="468"/>
      <w:r>
        <w:t xml:space="preserve"> </w:t>
      </w:r>
    </w:p>
    <w:p w14:paraId="49EDD969"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Config5 register is used to provide some configuration information for the processor. </w:t>
      </w:r>
    </w:p>
    <w:p w14:paraId="49EDD96A"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80" w:history="1">
        <w:r w:rsidR="003F76D0" w:rsidRPr="004C5CEE">
          <w:rPr>
            <w:rFonts w:ascii="Times New Roman" w:hAnsi="Times New Roman" w:cs="Times New Roman"/>
          </w:rPr>
          <w:t xml:space="preserve">Figure 7-35 illustrates the Config5 register format. </w:t>
        </w:r>
      </w:hyperlink>
      <w:hyperlink w:anchor="_bookmark281" w:history="1">
        <w:r w:rsidR="003F76D0" w:rsidRPr="004C5CEE">
          <w:rPr>
            <w:rFonts w:ascii="Times New Roman" w:hAnsi="Times New Roman" w:cs="Times New Roman"/>
          </w:rPr>
          <w:t xml:space="preserve"> Table 7-37 Table 7-32 Config register field description Describes each field of THE Config5 register. </w:t>
        </w:r>
      </w:hyperlink>
      <w:hyperlink w:anchor="_bookmark281" w:history="1"/>
    </w:p>
    <w:p w14:paraId="49EDD96B"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D96C"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D96D" w14:textId="77777777" w:rsidR="00C441A2" w:rsidRDefault="003F76D0">
      <w:pPr>
        <w:pStyle w:val="4"/>
        <w:ind w:left="896"/>
      </w:pPr>
      <w:bookmarkStart w:id="469" w:name="_bookmark280"/>
      <w:bookmarkEnd w:id="469"/>
      <w:r>
        <w:t xml:space="preserve"> Figure 7-35 Config5 register format </w:t>
      </w:r>
    </w:p>
    <w:p w14:paraId="49EDD96E" w14:textId="77777777" w:rsidR="00C441A2" w:rsidRDefault="00C441A2">
      <w:pPr>
        <w:pStyle w:val="a3"/>
        <w:spacing w:before="3"/>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9"/>
        <w:gridCol w:w="311"/>
        <w:gridCol w:w="310"/>
        <w:gridCol w:w="312"/>
        <w:gridCol w:w="311"/>
        <w:gridCol w:w="3773"/>
        <w:gridCol w:w="3730"/>
        <w:gridCol w:w="939"/>
      </w:tblGrid>
      <w:tr w:rsidR="00C441A2" w14:paraId="49EDD977" w14:textId="77777777">
        <w:trPr>
          <w:trHeight w:val="216"/>
        </w:trPr>
        <w:tc>
          <w:tcPr>
            <w:tcW w:w="309" w:type="dxa"/>
            <w:tcBorders>
              <w:top w:val="nil"/>
              <w:left w:val="nil"/>
              <w:right w:val="nil"/>
            </w:tcBorders>
          </w:tcPr>
          <w:p w14:paraId="49EDD96F" w14:textId="77777777" w:rsidR="00C441A2" w:rsidRDefault="003F76D0">
            <w:pPr>
              <w:pStyle w:val="TableParagraph"/>
              <w:spacing w:before="0" w:line="123" w:lineRule="exact"/>
              <w:ind w:left="97"/>
              <w:jc w:val="left"/>
              <w:rPr>
                <w:rFonts w:ascii="Arial"/>
                <w:sz w:val="11"/>
              </w:rPr>
            </w:pPr>
            <w:r>
              <w:rPr>
                <w:rFonts w:ascii="Arial"/>
                <w:sz w:val="11"/>
              </w:rPr>
              <w:t xml:space="preserve">31 </w:t>
            </w:r>
          </w:p>
        </w:tc>
        <w:tc>
          <w:tcPr>
            <w:tcW w:w="311" w:type="dxa"/>
            <w:tcBorders>
              <w:top w:val="nil"/>
              <w:left w:val="nil"/>
              <w:right w:val="nil"/>
            </w:tcBorders>
          </w:tcPr>
          <w:p w14:paraId="49EDD970" w14:textId="77777777" w:rsidR="00C441A2" w:rsidRDefault="003F76D0">
            <w:pPr>
              <w:pStyle w:val="TableParagraph"/>
              <w:spacing w:before="0" w:line="123" w:lineRule="exact"/>
              <w:ind w:left="98"/>
              <w:jc w:val="left"/>
              <w:rPr>
                <w:rFonts w:ascii="Arial"/>
                <w:sz w:val="11"/>
              </w:rPr>
            </w:pPr>
            <w:r>
              <w:rPr>
                <w:rFonts w:ascii="Arial"/>
                <w:sz w:val="11"/>
              </w:rPr>
              <w:t xml:space="preserve">30 </w:t>
            </w:r>
          </w:p>
        </w:tc>
        <w:tc>
          <w:tcPr>
            <w:tcW w:w="310" w:type="dxa"/>
            <w:tcBorders>
              <w:top w:val="nil"/>
              <w:left w:val="nil"/>
              <w:right w:val="nil"/>
            </w:tcBorders>
          </w:tcPr>
          <w:p w14:paraId="49EDD971" w14:textId="77777777" w:rsidR="00C441A2" w:rsidRDefault="003F76D0">
            <w:pPr>
              <w:pStyle w:val="TableParagraph"/>
              <w:spacing w:before="0" w:line="123" w:lineRule="exact"/>
              <w:ind w:left="98"/>
              <w:jc w:val="left"/>
              <w:rPr>
                <w:rFonts w:ascii="Arial"/>
                <w:sz w:val="11"/>
              </w:rPr>
            </w:pPr>
            <w:r>
              <w:rPr>
                <w:rFonts w:ascii="Arial"/>
                <w:sz w:val="11"/>
              </w:rPr>
              <w:t xml:space="preserve">29 </w:t>
            </w:r>
          </w:p>
        </w:tc>
        <w:tc>
          <w:tcPr>
            <w:tcW w:w="312" w:type="dxa"/>
            <w:tcBorders>
              <w:top w:val="nil"/>
              <w:left w:val="nil"/>
              <w:right w:val="nil"/>
            </w:tcBorders>
          </w:tcPr>
          <w:p w14:paraId="49EDD972" w14:textId="77777777" w:rsidR="00C441A2" w:rsidRDefault="003F76D0">
            <w:pPr>
              <w:pStyle w:val="TableParagraph"/>
              <w:spacing w:before="0" w:line="123" w:lineRule="exact"/>
              <w:ind w:left="73" w:right="65"/>
              <w:rPr>
                <w:rFonts w:ascii="Arial"/>
                <w:sz w:val="11"/>
              </w:rPr>
            </w:pPr>
            <w:r>
              <w:rPr>
                <w:rFonts w:ascii="Arial"/>
                <w:sz w:val="11"/>
              </w:rPr>
              <w:t xml:space="preserve">28 </w:t>
            </w:r>
          </w:p>
        </w:tc>
        <w:tc>
          <w:tcPr>
            <w:tcW w:w="311" w:type="dxa"/>
            <w:tcBorders>
              <w:top w:val="nil"/>
              <w:left w:val="nil"/>
              <w:right w:val="nil"/>
            </w:tcBorders>
          </w:tcPr>
          <w:p w14:paraId="49EDD973" w14:textId="77777777" w:rsidR="00C441A2" w:rsidRDefault="003F76D0">
            <w:pPr>
              <w:pStyle w:val="TableParagraph"/>
              <w:spacing w:before="0" w:line="123" w:lineRule="exact"/>
              <w:ind w:right="88"/>
              <w:jc w:val="right"/>
              <w:rPr>
                <w:rFonts w:ascii="Arial"/>
                <w:sz w:val="11"/>
              </w:rPr>
            </w:pPr>
            <w:r>
              <w:rPr>
                <w:rFonts w:ascii="Arial"/>
                <w:sz w:val="11"/>
              </w:rPr>
              <w:t xml:space="preserve">27 </w:t>
            </w:r>
          </w:p>
        </w:tc>
        <w:tc>
          <w:tcPr>
            <w:tcW w:w="3773" w:type="dxa"/>
            <w:tcBorders>
              <w:top w:val="nil"/>
              <w:left w:val="nil"/>
              <w:right w:val="nil"/>
            </w:tcBorders>
          </w:tcPr>
          <w:p w14:paraId="49EDD974" w14:textId="77777777" w:rsidR="00C441A2" w:rsidRDefault="003F76D0">
            <w:pPr>
              <w:pStyle w:val="TableParagraph"/>
              <w:spacing w:before="0" w:line="123" w:lineRule="exact"/>
              <w:ind w:left="97"/>
              <w:jc w:val="left"/>
              <w:rPr>
                <w:rFonts w:ascii="Arial"/>
                <w:sz w:val="11"/>
              </w:rPr>
            </w:pPr>
            <w:r>
              <w:rPr>
                <w:rFonts w:ascii="Arial"/>
                <w:sz w:val="11"/>
              </w:rPr>
              <w:t xml:space="preserve">26 </w:t>
            </w:r>
          </w:p>
        </w:tc>
        <w:tc>
          <w:tcPr>
            <w:tcW w:w="3730" w:type="dxa"/>
            <w:tcBorders>
              <w:top w:val="nil"/>
              <w:left w:val="nil"/>
              <w:right w:val="nil"/>
            </w:tcBorders>
          </w:tcPr>
          <w:p w14:paraId="49EDD975" w14:textId="77777777" w:rsidR="00C441A2" w:rsidRDefault="003F76D0">
            <w:pPr>
              <w:pStyle w:val="TableParagraph"/>
              <w:spacing w:before="0" w:line="123" w:lineRule="exact"/>
              <w:ind w:right="104"/>
              <w:jc w:val="right"/>
              <w:rPr>
                <w:rFonts w:ascii="Arial"/>
                <w:sz w:val="11"/>
              </w:rPr>
            </w:pPr>
            <w:r>
              <w:rPr>
                <w:rFonts w:ascii="Arial"/>
                <w:sz w:val="11"/>
              </w:rPr>
              <w:t xml:space="preserve">1 </w:t>
            </w:r>
          </w:p>
        </w:tc>
        <w:tc>
          <w:tcPr>
            <w:tcW w:w="939" w:type="dxa"/>
            <w:tcBorders>
              <w:top w:val="nil"/>
              <w:left w:val="nil"/>
              <w:right w:val="nil"/>
            </w:tcBorders>
          </w:tcPr>
          <w:p w14:paraId="49EDD976" w14:textId="77777777" w:rsidR="00C441A2" w:rsidRDefault="003F76D0">
            <w:pPr>
              <w:pStyle w:val="TableParagraph"/>
              <w:spacing w:before="0" w:line="123" w:lineRule="exact"/>
              <w:ind w:left="7"/>
              <w:rPr>
                <w:rFonts w:ascii="Arial"/>
                <w:sz w:val="11"/>
              </w:rPr>
            </w:pPr>
            <w:r>
              <w:rPr>
                <w:rFonts w:ascii="Arial"/>
                <w:sz w:val="11"/>
              </w:rPr>
              <w:t xml:space="preserve">0 </w:t>
            </w:r>
          </w:p>
        </w:tc>
      </w:tr>
      <w:tr w:rsidR="00C441A2" w14:paraId="49EDD97F" w14:textId="77777777">
        <w:trPr>
          <w:trHeight w:val="313"/>
        </w:trPr>
        <w:tc>
          <w:tcPr>
            <w:tcW w:w="309" w:type="dxa"/>
          </w:tcPr>
          <w:p w14:paraId="49EDD978" w14:textId="77777777" w:rsidR="00C441A2" w:rsidRDefault="003F76D0">
            <w:pPr>
              <w:pStyle w:val="TableParagraph"/>
              <w:ind w:left="109"/>
              <w:jc w:val="left"/>
              <w:rPr>
                <w:sz w:val="18"/>
              </w:rPr>
            </w:pPr>
            <w:r>
              <w:rPr>
                <w:sz w:val="18"/>
              </w:rPr>
              <w:t xml:space="preserve">0 </w:t>
            </w:r>
          </w:p>
        </w:tc>
        <w:tc>
          <w:tcPr>
            <w:tcW w:w="311" w:type="dxa"/>
          </w:tcPr>
          <w:p w14:paraId="49EDD979" w14:textId="77777777" w:rsidR="00C441A2" w:rsidRDefault="003F76D0">
            <w:pPr>
              <w:pStyle w:val="TableParagraph"/>
              <w:ind w:left="94"/>
              <w:jc w:val="left"/>
              <w:rPr>
                <w:sz w:val="18"/>
              </w:rPr>
            </w:pPr>
            <w:r>
              <w:rPr>
                <w:sz w:val="18"/>
              </w:rPr>
              <w:t xml:space="preserve">R </w:t>
            </w:r>
          </w:p>
        </w:tc>
        <w:tc>
          <w:tcPr>
            <w:tcW w:w="310" w:type="dxa"/>
          </w:tcPr>
          <w:p w14:paraId="49EDD97A" w14:textId="77777777" w:rsidR="00C441A2" w:rsidRDefault="003F76D0">
            <w:pPr>
              <w:pStyle w:val="TableParagraph"/>
              <w:ind w:left="94"/>
              <w:jc w:val="left"/>
              <w:rPr>
                <w:sz w:val="18"/>
              </w:rPr>
            </w:pPr>
            <w:r>
              <w:rPr>
                <w:sz w:val="18"/>
              </w:rPr>
              <w:t xml:space="preserve">R </w:t>
            </w:r>
          </w:p>
        </w:tc>
        <w:tc>
          <w:tcPr>
            <w:tcW w:w="312" w:type="dxa"/>
          </w:tcPr>
          <w:p w14:paraId="49EDD97B" w14:textId="77777777" w:rsidR="00C441A2" w:rsidRDefault="003F76D0">
            <w:pPr>
              <w:pStyle w:val="TableParagraph"/>
              <w:ind w:left="8"/>
              <w:rPr>
                <w:sz w:val="18"/>
              </w:rPr>
            </w:pPr>
            <w:r>
              <w:rPr>
                <w:sz w:val="18"/>
              </w:rPr>
              <w:t xml:space="preserve">R </w:t>
            </w:r>
          </w:p>
        </w:tc>
        <w:tc>
          <w:tcPr>
            <w:tcW w:w="311" w:type="dxa"/>
          </w:tcPr>
          <w:p w14:paraId="49EDD97C" w14:textId="77777777" w:rsidR="00C441A2" w:rsidRDefault="003F76D0">
            <w:pPr>
              <w:pStyle w:val="TableParagraph"/>
              <w:ind w:right="84"/>
              <w:jc w:val="right"/>
              <w:rPr>
                <w:sz w:val="18"/>
              </w:rPr>
            </w:pPr>
            <w:r>
              <w:rPr>
                <w:sz w:val="18"/>
              </w:rPr>
              <w:t xml:space="preserve">R </w:t>
            </w:r>
          </w:p>
        </w:tc>
        <w:tc>
          <w:tcPr>
            <w:tcW w:w="7503" w:type="dxa"/>
            <w:gridSpan w:val="2"/>
          </w:tcPr>
          <w:p w14:paraId="49EDD97D" w14:textId="77777777" w:rsidR="00C441A2" w:rsidRDefault="003F76D0">
            <w:pPr>
              <w:pStyle w:val="TableParagraph"/>
              <w:ind w:left="6"/>
              <w:rPr>
                <w:sz w:val="18"/>
              </w:rPr>
            </w:pPr>
            <w:r>
              <w:rPr>
                <w:sz w:val="18"/>
              </w:rPr>
              <w:t xml:space="preserve">0 </w:t>
            </w:r>
          </w:p>
        </w:tc>
        <w:tc>
          <w:tcPr>
            <w:tcW w:w="939" w:type="dxa"/>
          </w:tcPr>
          <w:p w14:paraId="49EDD97E" w14:textId="77777777" w:rsidR="00C441A2" w:rsidRDefault="003F76D0">
            <w:pPr>
              <w:pStyle w:val="TableParagraph"/>
              <w:ind w:left="113" w:right="104"/>
              <w:rPr>
                <w:sz w:val="18"/>
              </w:rPr>
            </w:pPr>
            <w:r>
              <w:rPr>
                <w:sz w:val="18"/>
              </w:rPr>
              <w:t xml:space="preserve">NFExists </w:t>
            </w:r>
          </w:p>
        </w:tc>
      </w:tr>
    </w:tbl>
    <w:p w14:paraId="49EDD980" w14:textId="77777777" w:rsidR="00C441A2" w:rsidRDefault="00C441A2">
      <w:pPr>
        <w:pStyle w:val="a3"/>
        <w:rPr>
          <w:b/>
          <w:sz w:val="22"/>
        </w:rPr>
      </w:pPr>
    </w:p>
    <w:p w14:paraId="49EDD981" w14:textId="77777777" w:rsidR="00C441A2" w:rsidRDefault="00C441A2">
      <w:pPr>
        <w:pStyle w:val="a3"/>
        <w:spacing w:before="1"/>
        <w:rPr>
          <w:b/>
          <w:sz w:val="28"/>
        </w:rPr>
      </w:pPr>
    </w:p>
    <w:p w14:paraId="49EDD982" w14:textId="77777777" w:rsidR="00C441A2" w:rsidRDefault="003F76D0">
      <w:pPr>
        <w:spacing w:after="23"/>
        <w:ind w:left="896" w:right="895"/>
        <w:jc w:val="center"/>
        <w:rPr>
          <w:b/>
          <w:sz w:val="21"/>
        </w:rPr>
      </w:pPr>
      <w:bookmarkStart w:id="470" w:name="_bookmark281"/>
      <w:bookmarkEnd w:id="470"/>
      <w:r>
        <w:rPr>
          <w:b/>
          <w:sz w:val="21"/>
        </w:rPr>
        <w:t xml:space="preserve"> Table 7-37 Config5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988" w14:textId="77777777">
        <w:trPr>
          <w:trHeight w:val="312"/>
        </w:trPr>
        <w:tc>
          <w:tcPr>
            <w:tcW w:w="959" w:type="dxa"/>
            <w:tcBorders>
              <w:bottom w:val="double" w:sz="1" w:space="0" w:color="000000"/>
            </w:tcBorders>
          </w:tcPr>
          <w:p w14:paraId="49EDD983"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984"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985"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986"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987"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rsidRPr="000657D8" w14:paraId="49EDD98E" w14:textId="77777777">
        <w:trPr>
          <w:trHeight w:val="312"/>
        </w:trPr>
        <w:tc>
          <w:tcPr>
            <w:tcW w:w="959" w:type="dxa"/>
            <w:tcBorders>
              <w:top w:val="double" w:sz="1" w:space="0" w:color="000000"/>
            </w:tcBorders>
          </w:tcPr>
          <w:p w14:paraId="49EDD989" w14:textId="77777777" w:rsidR="00C441A2" w:rsidRPr="000657D8" w:rsidRDefault="003F76D0">
            <w:pPr>
              <w:pStyle w:val="TableParagraph"/>
              <w:spacing w:before="51"/>
              <w:ind w:left="9"/>
              <w:rPr>
                <w:sz w:val="18"/>
              </w:rPr>
            </w:pPr>
            <w:r w:rsidRPr="000657D8">
              <w:rPr>
                <w:sz w:val="18"/>
              </w:rPr>
              <w:t xml:space="preserve">0 </w:t>
            </w:r>
          </w:p>
        </w:tc>
        <w:tc>
          <w:tcPr>
            <w:tcW w:w="709" w:type="dxa"/>
            <w:tcBorders>
              <w:top w:val="double" w:sz="1" w:space="0" w:color="000000"/>
            </w:tcBorders>
          </w:tcPr>
          <w:p w14:paraId="49EDD98A" w14:textId="77777777" w:rsidR="00C441A2" w:rsidRPr="000657D8" w:rsidRDefault="003F76D0">
            <w:pPr>
              <w:pStyle w:val="TableParagraph"/>
              <w:spacing w:before="51"/>
              <w:ind w:left="93" w:right="85"/>
              <w:rPr>
                <w:sz w:val="18"/>
              </w:rPr>
            </w:pPr>
            <w:r w:rsidRPr="000657D8">
              <w:rPr>
                <w:sz w:val="18"/>
              </w:rPr>
              <w:t xml:space="preserve">31 </w:t>
            </w:r>
          </w:p>
        </w:tc>
        <w:tc>
          <w:tcPr>
            <w:tcW w:w="6662" w:type="dxa"/>
            <w:tcBorders>
              <w:top w:val="double" w:sz="1" w:space="0" w:color="000000"/>
            </w:tcBorders>
          </w:tcPr>
          <w:p w14:paraId="49EDD98B"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Read only is always 0. </w:t>
            </w:r>
          </w:p>
        </w:tc>
        <w:tc>
          <w:tcPr>
            <w:tcW w:w="709" w:type="dxa"/>
            <w:tcBorders>
              <w:top w:val="double" w:sz="1" w:space="0" w:color="000000"/>
            </w:tcBorders>
          </w:tcPr>
          <w:p w14:paraId="49EDD98C" w14:textId="77777777" w:rsidR="00C441A2" w:rsidRPr="000657D8" w:rsidRDefault="003F76D0">
            <w:pPr>
              <w:pStyle w:val="TableParagraph"/>
              <w:spacing w:before="51"/>
              <w:ind w:left="10"/>
              <w:rPr>
                <w:sz w:val="18"/>
              </w:rPr>
            </w:pPr>
            <w:r w:rsidRPr="000657D8">
              <w:rPr>
                <w:sz w:val="18"/>
              </w:rPr>
              <w:t xml:space="preserve">0 </w:t>
            </w:r>
          </w:p>
        </w:tc>
        <w:tc>
          <w:tcPr>
            <w:tcW w:w="923" w:type="dxa"/>
            <w:tcBorders>
              <w:top w:val="double" w:sz="1" w:space="0" w:color="000000"/>
            </w:tcBorders>
          </w:tcPr>
          <w:p w14:paraId="49EDD98D" w14:textId="77777777" w:rsidR="00C441A2" w:rsidRPr="000657D8" w:rsidRDefault="003F76D0">
            <w:pPr>
              <w:pStyle w:val="TableParagraph"/>
              <w:spacing w:before="51"/>
              <w:ind w:left="8"/>
              <w:rPr>
                <w:sz w:val="18"/>
              </w:rPr>
            </w:pPr>
            <w:r w:rsidRPr="000657D8">
              <w:rPr>
                <w:sz w:val="18"/>
              </w:rPr>
              <w:t xml:space="preserve">0 </w:t>
            </w:r>
          </w:p>
        </w:tc>
      </w:tr>
      <w:tr w:rsidR="00C441A2" w:rsidRPr="000657D8" w14:paraId="49EDD994" w14:textId="77777777">
        <w:trPr>
          <w:trHeight w:val="311"/>
        </w:trPr>
        <w:tc>
          <w:tcPr>
            <w:tcW w:w="959" w:type="dxa"/>
          </w:tcPr>
          <w:p w14:paraId="49EDD98F" w14:textId="77777777" w:rsidR="00C441A2" w:rsidRPr="000657D8" w:rsidRDefault="003F76D0">
            <w:pPr>
              <w:pStyle w:val="TableParagraph"/>
              <w:ind w:left="8"/>
              <w:rPr>
                <w:sz w:val="18"/>
              </w:rPr>
            </w:pPr>
            <w:r w:rsidRPr="000657D8">
              <w:rPr>
                <w:sz w:val="18"/>
              </w:rPr>
              <w:t xml:space="preserve">R </w:t>
            </w:r>
          </w:p>
        </w:tc>
        <w:tc>
          <w:tcPr>
            <w:tcW w:w="709" w:type="dxa"/>
          </w:tcPr>
          <w:p w14:paraId="49EDD990" w14:textId="77777777" w:rsidR="00C441A2" w:rsidRPr="000657D8" w:rsidRDefault="003F76D0">
            <w:pPr>
              <w:pStyle w:val="TableParagraph"/>
              <w:ind w:left="93" w:right="85"/>
              <w:rPr>
                <w:sz w:val="18"/>
              </w:rPr>
            </w:pPr>
            <w:r w:rsidRPr="000657D8">
              <w:rPr>
                <w:sz w:val="18"/>
              </w:rPr>
              <w:t xml:space="preserve">30 </w:t>
            </w:r>
          </w:p>
        </w:tc>
        <w:tc>
          <w:tcPr>
            <w:tcW w:w="6662" w:type="dxa"/>
          </w:tcPr>
          <w:p w14:paraId="49EDD991"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Since the Segmentation Control pattern is not implemented, the field is meaningless. </w:t>
            </w:r>
          </w:p>
        </w:tc>
        <w:tc>
          <w:tcPr>
            <w:tcW w:w="709" w:type="dxa"/>
          </w:tcPr>
          <w:p w14:paraId="49EDD992" w14:textId="77777777" w:rsidR="00C441A2" w:rsidRPr="000657D8" w:rsidRDefault="003F76D0">
            <w:pPr>
              <w:pStyle w:val="TableParagraph"/>
              <w:ind w:left="9"/>
              <w:rPr>
                <w:sz w:val="18"/>
              </w:rPr>
            </w:pPr>
            <w:r w:rsidRPr="000657D8">
              <w:rPr>
                <w:sz w:val="18"/>
              </w:rPr>
              <w:t xml:space="preserve">R </w:t>
            </w:r>
          </w:p>
        </w:tc>
        <w:tc>
          <w:tcPr>
            <w:tcW w:w="923" w:type="dxa"/>
          </w:tcPr>
          <w:p w14:paraId="49EDD993" w14:textId="77777777" w:rsidR="00C441A2" w:rsidRPr="000657D8" w:rsidRDefault="003F76D0">
            <w:pPr>
              <w:pStyle w:val="TableParagraph"/>
              <w:ind w:left="115" w:right="107"/>
              <w:rPr>
                <w:sz w:val="18"/>
              </w:rPr>
            </w:pPr>
            <w:r w:rsidRPr="000657D8">
              <w:rPr>
                <w:sz w:val="18"/>
              </w:rPr>
              <w:t xml:space="preserve">0 x0 </w:t>
            </w:r>
          </w:p>
        </w:tc>
      </w:tr>
      <w:tr w:rsidR="00C441A2" w:rsidRPr="000657D8" w14:paraId="49EDD99A" w14:textId="77777777">
        <w:trPr>
          <w:trHeight w:val="311"/>
        </w:trPr>
        <w:tc>
          <w:tcPr>
            <w:tcW w:w="959" w:type="dxa"/>
          </w:tcPr>
          <w:p w14:paraId="49EDD995" w14:textId="77777777" w:rsidR="00C441A2" w:rsidRPr="000657D8" w:rsidRDefault="003F76D0">
            <w:pPr>
              <w:pStyle w:val="TableParagraph"/>
              <w:ind w:left="8"/>
              <w:rPr>
                <w:sz w:val="18"/>
              </w:rPr>
            </w:pPr>
            <w:r w:rsidRPr="000657D8">
              <w:rPr>
                <w:sz w:val="18"/>
              </w:rPr>
              <w:t xml:space="preserve">R </w:t>
            </w:r>
          </w:p>
        </w:tc>
        <w:tc>
          <w:tcPr>
            <w:tcW w:w="709" w:type="dxa"/>
          </w:tcPr>
          <w:p w14:paraId="49EDD996" w14:textId="77777777" w:rsidR="00C441A2" w:rsidRPr="000657D8" w:rsidRDefault="003F76D0">
            <w:pPr>
              <w:pStyle w:val="TableParagraph"/>
              <w:ind w:left="93" w:right="85"/>
              <w:rPr>
                <w:sz w:val="18"/>
              </w:rPr>
            </w:pPr>
            <w:r w:rsidRPr="000657D8">
              <w:rPr>
                <w:sz w:val="18"/>
              </w:rPr>
              <w:t xml:space="preserve">29 </w:t>
            </w:r>
          </w:p>
        </w:tc>
        <w:tc>
          <w:tcPr>
            <w:tcW w:w="6662" w:type="dxa"/>
          </w:tcPr>
          <w:p w14:paraId="49EDD997"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Since the Segmentation Control pattern is not implemented, the field is meaningless. </w:t>
            </w:r>
          </w:p>
        </w:tc>
        <w:tc>
          <w:tcPr>
            <w:tcW w:w="709" w:type="dxa"/>
          </w:tcPr>
          <w:p w14:paraId="49EDD998" w14:textId="77777777" w:rsidR="00C441A2" w:rsidRPr="000657D8" w:rsidRDefault="003F76D0">
            <w:pPr>
              <w:pStyle w:val="TableParagraph"/>
              <w:ind w:left="9"/>
              <w:rPr>
                <w:sz w:val="18"/>
              </w:rPr>
            </w:pPr>
            <w:r w:rsidRPr="000657D8">
              <w:rPr>
                <w:sz w:val="18"/>
              </w:rPr>
              <w:t xml:space="preserve">R </w:t>
            </w:r>
          </w:p>
        </w:tc>
        <w:tc>
          <w:tcPr>
            <w:tcW w:w="923" w:type="dxa"/>
          </w:tcPr>
          <w:p w14:paraId="49EDD999" w14:textId="77777777" w:rsidR="00C441A2" w:rsidRPr="000657D8" w:rsidRDefault="003F76D0">
            <w:pPr>
              <w:pStyle w:val="TableParagraph"/>
              <w:ind w:left="115" w:right="107"/>
              <w:rPr>
                <w:sz w:val="18"/>
              </w:rPr>
            </w:pPr>
            <w:r w:rsidRPr="000657D8">
              <w:rPr>
                <w:sz w:val="18"/>
              </w:rPr>
              <w:t xml:space="preserve">0 x0 </w:t>
            </w:r>
          </w:p>
        </w:tc>
      </w:tr>
      <w:tr w:rsidR="00C441A2" w:rsidRPr="000657D8" w14:paraId="49EDD9A0" w14:textId="77777777">
        <w:trPr>
          <w:trHeight w:val="312"/>
        </w:trPr>
        <w:tc>
          <w:tcPr>
            <w:tcW w:w="959" w:type="dxa"/>
          </w:tcPr>
          <w:p w14:paraId="49EDD99B" w14:textId="77777777" w:rsidR="00C441A2" w:rsidRPr="000657D8" w:rsidRDefault="003F76D0">
            <w:pPr>
              <w:pStyle w:val="TableParagraph"/>
              <w:spacing w:before="51"/>
              <w:ind w:left="8"/>
              <w:rPr>
                <w:sz w:val="18"/>
              </w:rPr>
            </w:pPr>
            <w:r w:rsidRPr="000657D8">
              <w:rPr>
                <w:sz w:val="18"/>
              </w:rPr>
              <w:t xml:space="preserve">R </w:t>
            </w:r>
          </w:p>
        </w:tc>
        <w:tc>
          <w:tcPr>
            <w:tcW w:w="709" w:type="dxa"/>
          </w:tcPr>
          <w:p w14:paraId="49EDD99C" w14:textId="77777777" w:rsidR="00C441A2" w:rsidRPr="000657D8" w:rsidRDefault="003F76D0">
            <w:pPr>
              <w:pStyle w:val="TableParagraph"/>
              <w:spacing w:before="51"/>
              <w:ind w:left="93" w:right="85"/>
              <w:rPr>
                <w:sz w:val="18"/>
              </w:rPr>
            </w:pPr>
            <w:r w:rsidRPr="000657D8">
              <w:rPr>
                <w:sz w:val="18"/>
              </w:rPr>
              <w:t xml:space="preserve">28 </w:t>
            </w:r>
          </w:p>
        </w:tc>
        <w:tc>
          <w:tcPr>
            <w:tcW w:w="6662" w:type="dxa"/>
          </w:tcPr>
          <w:p w14:paraId="49EDD99D"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Since the Segmentation Control pattern is not implemented, the field is meaningless. </w:t>
            </w:r>
          </w:p>
        </w:tc>
        <w:tc>
          <w:tcPr>
            <w:tcW w:w="709" w:type="dxa"/>
          </w:tcPr>
          <w:p w14:paraId="49EDD99E" w14:textId="77777777" w:rsidR="00C441A2" w:rsidRPr="000657D8" w:rsidRDefault="003F76D0">
            <w:pPr>
              <w:pStyle w:val="TableParagraph"/>
              <w:spacing w:before="51"/>
              <w:ind w:left="9"/>
              <w:rPr>
                <w:sz w:val="18"/>
              </w:rPr>
            </w:pPr>
            <w:r w:rsidRPr="000657D8">
              <w:rPr>
                <w:sz w:val="18"/>
              </w:rPr>
              <w:t xml:space="preserve">R </w:t>
            </w:r>
          </w:p>
        </w:tc>
        <w:tc>
          <w:tcPr>
            <w:tcW w:w="923" w:type="dxa"/>
          </w:tcPr>
          <w:p w14:paraId="49EDD99F" w14:textId="77777777" w:rsidR="00C441A2" w:rsidRPr="000657D8" w:rsidRDefault="003F76D0">
            <w:pPr>
              <w:pStyle w:val="TableParagraph"/>
              <w:spacing w:before="51"/>
              <w:ind w:left="115" w:right="107"/>
              <w:rPr>
                <w:sz w:val="18"/>
              </w:rPr>
            </w:pPr>
            <w:r w:rsidRPr="000657D8">
              <w:rPr>
                <w:sz w:val="18"/>
              </w:rPr>
              <w:t xml:space="preserve">0 x0 </w:t>
            </w:r>
          </w:p>
        </w:tc>
      </w:tr>
      <w:tr w:rsidR="00C441A2" w:rsidRPr="000657D8" w14:paraId="49EDD9A6" w14:textId="77777777">
        <w:trPr>
          <w:trHeight w:val="311"/>
        </w:trPr>
        <w:tc>
          <w:tcPr>
            <w:tcW w:w="959" w:type="dxa"/>
          </w:tcPr>
          <w:p w14:paraId="49EDD9A1" w14:textId="77777777" w:rsidR="00C441A2" w:rsidRPr="000657D8" w:rsidRDefault="003F76D0">
            <w:pPr>
              <w:pStyle w:val="TableParagraph"/>
              <w:ind w:left="8"/>
              <w:rPr>
                <w:sz w:val="18"/>
              </w:rPr>
            </w:pPr>
            <w:r w:rsidRPr="000657D8">
              <w:rPr>
                <w:sz w:val="18"/>
              </w:rPr>
              <w:t xml:space="preserve">R </w:t>
            </w:r>
          </w:p>
        </w:tc>
        <w:tc>
          <w:tcPr>
            <w:tcW w:w="709" w:type="dxa"/>
          </w:tcPr>
          <w:p w14:paraId="49EDD9A2" w14:textId="77777777" w:rsidR="00C441A2" w:rsidRPr="000657D8" w:rsidRDefault="003F76D0">
            <w:pPr>
              <w:pStyle w:val="TableParagraph"/>
              <w:ind w:left="93" w:right="85"/>
              <w:rPr>
                <w:sz w:val="18"/>
              </w:rPr>
            </w:pPr>
            <w:r w:rsidRPr="000657D8">
              <w:rPr>
                <w:sz w:val="18"/>
              </w:rPr>
              <w:t xml:space="preserve">27 </w:t>
            </w:r>
          </w:p>
        </w:tc>
        <w:tc>
          <w:tcPr>
            <w:tcW w:w="6662" w:type="dxa"/>
          </w:tcPr>
          <w:p w14:paraId="49EDD9A3"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Because the MIPS Vector Module (SIMD Module) is not implemented, this field is meaningless. </w:t>
            </w:r>
          </w:p>
        </w:tc>
        <w:tc>
          <w:tcPr>
            <w:tcW w:w="709" w:type="dxa"/>
          </w:tcPr>
          <w:p w14:paraId="49EDD9A4" w14:textId="77777777" w:rsidR="00C441A2" w:rsidRPr="000657D8" w:rsidRDefault="003F76D0">
            <w:pPr>
              <w:pStyle w:val="TableParagraph"/>
              <w:ind w:left="9"/>
              <w:rPr>
                <w:sz w:val="18"/>
              </w:rPr>
            </w:pPr>
            <w:r w:rsidRPr="000657D8">
              <w:rPr>
                <w:sz w:val="18"/>
              </w:rPr>
              <w:t xml:space="preserve">R </w:t>
            </w:r>
          </w:p>
        </w:tc>
        <w:tc>
          <w:tcPr>
            <w:tcW w:w="923" w:type="dxa"/>
          </w:tcPr>
          <w:p w14:paraId="49EDD9A5" w14:textId="77777777" w:rsidR="00C441A2" w:rsidRPr="000657D8" w:rsidRDefault="003F76D0">
            <w:pPr>
              <w:pStyle w:val="TableParagraph"/>
              <w:ind w:left="115" w:right="107"/>
              <w:rPr>
                <w:sz w:val="18"/>
              </w:rPr>
            </w:pPr>
            <w:r w:rsidRPr="000657D8">
              <w:rPr>
                <w:sz w:val="18"/>
              </w:rPr>
              <w:t xml:space="preserve">0 x0 </w:t>
            </w:r>
          </w:p>
        </w:tc>
      </w:tr>
      <w:tr w:rsidR="00C441A2" w:rsidRPr="000657D8" w14:paraId="49EDD9AC" w14:textId="77777777">
        <w:trPr>
          <w:trHeight w:val="311"/>
        </w:trPr>
        <w:tc>
          <w:tcPr>
            <w:tcW w:w="959" w:type="dxa"/>
          </w:tcPr>
          <w:p w14:paraId="49EDD9A7" w14:textId="77777777" w:rsidR="00C441A2" w:rsidRPr="000657D8" w:rsidRDefault="003F76D0">
            <w:pPr>
              <w:pStyle w:val="TableParagraph"/>
              <w:ind w:left="9"/>
              <w:rPr>
                <w:sz w:val="18"/>
              </w:rPr>
            </w:pPr>
            <w:r w:rsidRPr="000657D8">
              <w:rPr>
                <w:sz w:val="18"/>
              </w:rPr>
              <w:t xml:space="preserve">0 </w:t>
            </w:r>
          </w:p>
        </w:tc>
        <w:tc>
          <w:tcPr>
            <w:tcW w:w="709" w:type="dxa"/>
          </w:tcPr>
          <w:p w14:paraId="49EDD9A8" w14:textId="77777777" w:rsidR="00C441A2" w:rsidRPr="000657D8" w:rsidRDefault="003F76D0">
            <w:pPr>
              <w:pStyle w:val="TableParagraph"/>
              <w:ind w:left="93" w:right="84"/>
              <w:rPr>
                <w:sz w:val="18"/>
              </w:rPr>
            </w:pPr>
            <w:r w:rsidRPr="000657D8">
              <w:rPr>
                <w:sz w:val="18"/>
              </w:rPr>
              <w:t xml:space="preserve">26.. 1 </w:t>
            </w:r>
          </w:p>
        </w:tc>
        <w:tc>
          <w:tcPr>
            <w:tcW w:w="6662" w:type="dxa"/>
          </w:tcPr>
          <w:p w14:paraId="49EDD9A9"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Read only is always 0. </w:t>
            </w:r>
          </w:p>
        </w:tc>
        <w:tc>
          <w:tcPr>
            <w:tcW w:w="709" w:type="dxa"/>
          </w:tcPr>
          <w:p w14:paraId="49EDD9AA" w14:textId="77777777" w:rsidR="00C441A2" w:rsidRPr="000657D8" w:rsidRDefault="003F76D0">
            <w:pPr>
              <w:pStyle w:val="TableParagraph"/>
              <w:ind w:left="10"/>
              <w:rPr>
                <w:sz w:val="18"/>
              </w:rPr>
            </w:pPr>
            <w:r w:rsidRPr="000657D8">
              <w:rPr>
                <w:sz w:val="18"/>
              </w:rPr>
              <w:t xml:space="preserve">0 </w:t>
            </w:r>
          </w:p>
        </w:tc>
        <w:tc>
          <w:tcPr>
            <w:tcW w:w="923" w:type="dxa"/>
          </w:tcPr>
          <w:p w14:paraId="49EDD9AB" w14:textId="77777777" w:rsidR="00C441A2" w:rsidRPr="000657D8" w:rsidRDefault="003F76D0">
            <w:pPr>
              <w:pStyle w:val="TableParagraph"/>
              <w:ind w:left="8"/>
              <w:rPr>
                <w:sz w:val="18"/>
              </w:rPr>
            </w:pPr>
            <w:r w:rsidRPr="000657D8">
              <w:rPr>
                <w:sz w:val="18"/>
              </w:rPr>
              <w:t xml:space="preserve">0 </w:t>
            </w:r>
          </w:p>
        </w:tc>
      </w:tr>
      <w:tr w:rsidR="00C441A2" w:rsidRPr="000657D8" w14:paraId="49EDD9B2" w14:textId="77777777">
        <w:trPr>
          <w:trHeight w:val="312"/>
        </w:trPr>
        <w:tc>
          <w:tcPr>
            <w:tcW w:w="959" w:type="dxa"/>
          </w:tcPr>
          <w:p w14:paraId="49EDD9AD" w14:textId="77777777" w:rsidR="00C441A2" w:rsidRPr="000657D8" w:rsidRDefault="003F76D0">
            <w:pPr>
              <w:pStyle w:val="TableParagraph"/>
              <w:spacing w:before="51"/>
              <w:ind w:left="87" w:right="79"/>
              <w:rPr>
                <w:sz w:val="18"/>
              </w:rPr>
            </w:pPr>
            <w:r w:rsidRPr="000657D8">
              <w:rPr>
                <w:sz w:val="18"/>
              </w:rPr>
              <w:t xml:space="preserve">NFExists </w:t>
            </w:r>
          </w:p>
        </w:tc>
        <w:tc>
          <w:tcPr>
            <w:tcW w:w="709" w:type="dxa"/>
          </w:tcPr>
          <w:p w14:paraId="49EDD9AE" w14:textId="77777777" w:rsidR="00C441A2" w:rsidRPr="000657D8" w:rsidRDefault="003F76D0">
            <w:pPr>
              <w:pStyle w:val="TableParagraph"/>
              <w:spacing w:before="51"/>
              <w:ind w:left="9"/>
              <w:rPr>
                <w:sz w:val="18"/>
              </w:rPr>
            </w:pPr>
            <w:r w:rsidRPr="000657D8">
              <w:rPr>
                <w:sz w:val="18"/>
              </w:rPr>
              <w:t xml:space="preserve">0 </w:t>
            </w:r>
          </w:p>
        </w:tc>
        <w:tc>
          <w:tcPr>
            <w:tcW w:w="6662" w:type="dxa"/>
          </w:tcPr>
          <w:p w14:paraId="49EDD9AF" w14:textId="77777777" w:rsidR="00C441A2" w:rsidRPr="000657D8" w:rsidRDefault="003F76D0">
            <w:pPr>
              <w:pStyle w:val="TableParagraph"/>
              <w:tabs>
                <w:tab w:val="left" w:pos="3706"/>
              </w:tabs>
              <w:spacing w:before="41"/>
              <w:ind w:left="107"/>
              <w:jc w:val="left"/>
              <w:rPr>
                <w:rFonts w:eastAsia="宋体"/>
                <w:sz w:val="18"/>
              </w:rPr>
            </w:pPr>
            <w:r w:rsidRPr="000657D8">
              <w:rPr>
                <w:rFonts w:eastAsia="宋体"/>
                <w:sz w:val="18"/>
              </w:rPr>
              <w:t xml:space="preserve">The value is 1. </w:t>
            </w:r>
            <w:r w:rsidRPr="000657D8">
              <w:rPr>
                <w:sz w:val="18"/>
              </w:rPr>
              <w:tab/>
            </w:r>
          </w:p>
        </w:tc>
        <w:tc>
          <w:tcPr>
            <w:tcW w:w="709" w:type="dxa"/>
          </w:tcPr>
          <w:p w14:paraId="49EDD9B0" w14:textId="77777777" w:rsidR="00C441A2" w:rsidRPr="000657D8" w:rsidRDefault="003F76D0">
            <w:pPr>
              <w:pStyle w:val="TableParagraph"/>
              <w:spacing w:before="51"/>
              <w:ind w:left="9"/>
              <w:rPr>
                <w:sz w:val="18"/>
              </w:rPr>
            </w:pPr>
            <w:r w:rsidRPr="000657D8">
              <w:rPr>
                <w:sz w:val="18"/>
              </w:rPr>
              <w:t xml:space="preserve">R </w:t>
            </w:r>
          </w:p>
        </w:tc>
        <w:tc>
          <w:tcPr>
            <w:tcW w:w="923" w:type="dxa"/>
          </w:tcPr>
          <w:p w14:paraId="49EDD9B1" w14:textId="77777777" w:rsidR="00C441A2" w:rsidRPr="000657D8" w:rsidRDefault="003F76D0">
            <w:pPr>
              <w:pStyle w:val="TableParagraph"/>
              <w:spacing w:before="51"/>
              <w:ind w:left="115" w:right="108"/>
              <w:rPr>
                <w:sz w:val="18"/>
              </w:rPr>
            </w:pPr>
            <w:r w:rsidRPr="000657D8">
              <w:rPr>
                <w:sz w:val="18"/>
              </w:rPr>
              <w:t xml:space="preserve">0 x1 </w:t>
            </w:r>
          </w:p>
        </w:tc>
      </w:tr>
    </w:tbl>
    <w:p w14:paraId="49EDD9B3" w14:textId="77777777" w:rsidR="00C441A2" w:rsidRDefault="00C441A2">
      <w:pPr>
        <w:rPr>
          <w:sz w:val="18"/>
        </w:rPr>
        <w:sectPr w:rsidR="00C441A2">
          <w:headerReference w:type="default" r:id="rId82"/>
          <w:footerReference w:type="default" r:id="rId83"/>
          <w:pgSz w:w="11910" w:h="16840"/>
          <w:pgMar w:top="1620" w:right="0" w:bottom="1380" w:left="0" w:header="890" w:footer="1195" w:gutter="0"/>
          <w:pgNumType w:start="123"/>
          <w:cols w:space="720"/>
        </w:sectPr>
      </w:pPr>
    </w:p>
    <w:p w14:paraId="49EDD9B4" w14:textId="77777777" w:rsidR="00C441A2" w:rsidRDefault="003F76D0">
      <w:pPr>
        <w:pStyle w:val="2"/>
        <w:numPr>
          <w:ilvl w:val="1"/>
          <w:numId w:val="5"/>
        </w:numPr>
        <w:tabs>
          <w:tab w:val="left" w:pos="1919"/>
          <w:tab w:val="left" w:pos="1920"/>
        </w:tabs>
        <w:ind w:left="1920" w:hanging="840"/>
      </w:pPr>
      <w:bookmarkStart w:id="471" w:name="7.34_GSConfig寄存器_(CP0_Register_16,_Selec"/>
      <w:bookmarkEnd w:id="471"/>
      <w:r>
        <w:lastRenderedPageBreak/>
        <w:t xml:space="preserve"> </w:t>
      </w:r>
      <w:bookmarkStart w:id="472" w:name="_Toc44084330"/>
      <w:r>
        <w:t>GSConfig Register (CP0 Register 16, Select 6)</w:t>
      </w:r>
      <w:bookmarkEnd w:id="472"/>
      <w:r>
        <w:t xml:space="preserve"> </w:t>
      </w:r>
    </w:p>
    <w:p w14:paraId="49EDD9B5"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Pr>
          <w:rFonts w:ascii="Times New Roman" w:eastAsia="Times New Roman"/>
        </w:rPr>
        <w:t>T</w:t>
      </w:r>
      <w:r w:rsidRPr="004C5CEE">
        <w:rPr>
          <w:rFonts w:ascii="Times New Roman" w:hAnsi="Times New Roman" w:cs="Times New Roman"/>
        </w:rPr>
        <w:t xml:space="preserve">he GSConfig register is used to dynamically configure the microstructure-related functions of the processor core portion.  The e software can turn on or off the corresponding functions according to the specific characteristics of the program to achieve the best performance. </w:t>
      </w:r>
    </w:p>
    <w:p w14:paraId="49EDD9B6"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83" w:history="1">
        <w:r w:rsidR="003F76D0" w:rsidRPr="004C5CEE">
          <w:rPr>
            <w:rFonts w:ascii="Times New Roman" w:hAnsi="Times New Roman" w:cs="Times New Roman"/>
          </w:rPr>
          <w:t xml:space="preserve">Figure 7-36 illustrates the format of the GSConfig register; </w:t>
        </w:r>
      </w:hyperlink>
      <w:hyperlink w:anchor="_bookmark284" w:history="1">
        <w:r w:rsidR="003F76D0" w:rsidRPr="004C5CEE">
          <w:rPr>
            <w:rFonts w:ascii="Times New Roman" w:hAnsi="Times New Roman" w:cs="Times New Roman"/>
          </w:rPr>
          <w:t xml:space="preserve"> Table 7-38 describes the fields of the GSConfig register. </w:t>
        </w:r>
      </w:hyperlink>
    </w:p>
    <w:p w14:paraId="49EDD9B7" w14:textId="77777777" w:rsidR="00C441A2" w:rsidRDefault="00C441A2">
      <w:pPr>
        <w:pStyle w:val="a3"/>
        <w:rPr>
          <w:sz w:val="22"/>
        </w:rPr>
      </w:pPr>
    </w:p>
    <w:p w14:paraId="49EDD9B8" w14:textId="77777777" w:rsidR="00C441A2" w:rsidRDefault="00C441A2">
      <w:pPr>
        <w:pStyle w:val="a3"/>
        <w:spacing w:before="11"/>
        <w:rPr>
          <w:sz w:val="17"/>
        </w:rPr>
      </w:pPr>
    </w:p>
    <w:p w14:paraId="49EDD9B9" w14:textId="77777777" w:rsidR="00C441A2" w:rsidRDefault="003F76D0">
      <w:pPr>
        <w:pStyle w:val="4"/>
        <w:spacing w:before="1"/>
      </w:pPr>
      <w:bookmarkStart w:id="473" w:name="_bookmark283"/>
      <w:bookmarkEnd w:id="473"/>
      <w:r>
        <w:t xml:space="preserve"> Figure 7-36 GSConfig register format </w:t>
      </w:r>
    </w:p>
    <w:p w14:paraId="49EDD9BA" w14:textId="77777777" w:rsidR="00C441A2" w:rsidRDefault="00C441A2">
      <w:pPr>
        <w:pStyle w:val="a3"/>
        <w:spacing w:before="2"/>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
        <w:gridCol w:w="310"/>
        <w:gridCol w:w="933"/>
        <w:gridCol w:w="934"/>
        <w:gridCol w:w="310"/>
        <w:gridCol w:w="311"/>
        <w:gridCol w:w="622"/>
        <w:gridCol w:w="622"/>
        <w:gridCol w:w="309"/>
        <w:gridCol w:w="310"/>
        <w:gridCol w:w="309"/>
        <w:gridCol w:w="309"/>
        <w:gridCol w:w="309"/>
        <w:gridCol w:w="465"/>
        <w:gridCol w:w="467"/>
        <w:gridCol w:w="309"/>
        <w:gridCol w:w="309"/>
        <w:gridCol w:w="309"/>
        <w:gridCol w:w="310"/>
        <w:gridCol w:w="308"/>
        <w:gridCol w:w="309"/>
        <w:gridCol w:w="309"/>
        <w:gridCol w:w="308"/>
        <w:gridCol w:w="313"/>
        <w:gridCol w:w="310"/>
      </w:tblGrid>
      <w:tr w:rsidR="00C441A2" w14:paraId="49EDD9D4" w14:textId="77777777">
        <w:trPr>
          <w:trHeight w:val="216"/>
        </w:trPr>
        <w:tc>
          <w:tcPr>
            <w:tcW w:w="311" w:type="dxa"/>
            <w:tcBorders>
              <w:top w:val="nil"/>
              <w:left w:val="nil"/>
              <w:right w:val="nil"/>
            </w:tcBorders>
          </w:tcPr>
          <w:p w14:paraId="49EDD9BB"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310" w:type="dxa"/>
            <w:tcBorders>
              <w:top w:val="nil"/>
              <w:left w:val="nil"/>
              <w:right w:val="nil"/>
            </w:tcBorders>
          </w:tcPr>
          <w:p w14:paraId="49EDD9BC" w14:textId="77777777" w:rsidR="00C441A2" w:rsidRDefault="003F76D0">
            <w:pPr>
              <w:pStyle w:val="TableParagraph"/>
              <w:spacing w:before="0" w:line="123" w:lineRule="exact"/>
              <w:ind w:left="98"/>
              <w:jc w:val="left"/>
              <w:rPr>
                <w:rFonts w:ascii="Arial"/>
                <w:sz w:val="11"/>
              </w:rPr>
            </w:pPr>
            <w:r>
              <w:rPr>
                <w:rFonts w:ascii="Arial"/>
                <w:sz w:val="11"/>
              </w:rPr>
              <w:t xml:space="preserve">30 </w:t>
            </w:r>
          </w:p>
        </w:tc>
        <w:tc>
          <w:tcPr>
            <w:tcW w:w="933" w:type="dxa"/>
            <w:tcBorders>
              <w:top w:val="nil"/>
              <w:left w:val="nil"/>
              <w:right w:val="nil"/>
            </w:tcBorders>
          </w:tcPr>
          <w:p w14:paraId="49EDD9BD" w14:textId="77777777" w:rsidR="00C441A2" w:rsidRDefault="003F76D0">
            <w:pPr>
              <w:pStyle w:val="TableParagraph"/>
              <w:spacing w:before="0" w:line="123" w:lineRule="exact"/>
              <w:ind w:left="99"/>
              <w:jc w:val="left"/>
              <w:rPr>
                <w:rFonts w:ascii="Arial"/>
                <w:sz w:val="11"/>
              </w:rPr>
            </w:pPr>
            <w:r>
              <w:rPr>
                <w:rFonts w:ascii="Arial"/>
                <w:sz w:val="11"/>
              </w:rPr>
              <w:t xml:space="preserve">29 </w:t>
            </w:r>
          </w:p>
        </w:tc>
        <w:tc>
          <w:tcPr>
            <w:tcW w:w="934" w:type="dxa"/>
            <w:tcBorders>
              <w:top w:val="nil"/>
              <w:left w:val="nil"/>
              <w:right w:val="nil"/>
            </w:tcBorders>
          </w:tcPr>
          <w:p w14:paraId="49EDD9BE" w14:textId="77777777" w:rsidR="00C441A2" w:rsidRDefault="003F76D0">
            <w:pPr>
              <w:pStyle w:val="TableParagraph"/>
              <w:spacing w:before="0" w:line="123" w:lineRule="exact"/>
              <w:ind w:right="84"/>
              <w:jc w:val="right"/>
              <w:rPr>
                <w:rFonts w:ascii="Arial"/>
                <w:sz w:val="11"/>
              </w:rPr>
            </w:pPr>
            <w:r>
              <w:rPr>
                <w:rFonts w:ascii="Arial"/>
                <w:sz w:val="11"/>
              </w:rPr>
              <w:t xml:space="preserve">24 </w:t>
            </w:r>
          </w:p>
        </w:tc>
        <w:tc>
          <w:tcPr>
            <w:tcW w:w="310" w:type="dxa"/>
            <w:tcBorders>
              <w:top w:val="nil"/>
              <w:left w:val="nil"/>
              <w:right w:val="nil"/>
            </w:tcBorders>
          </w:tcPr>
          <w:p w14:paraId="49EDD9BF" w14:textId="77777777" w:rsidR="00C441A2" w:rsidRDefault="003F76D0">
            <w:pPr>
              <w:pStyle w:val="TableParagraph"/>
              <w:spacing w:before="0" w:line="123" w:lineRule="exact"/>
              <w:ind w:left="103"/>
              <w:jc w:val="left"/>
              <w:rPr>
                <w:rFonts w:ascii="Arial"/>
                <w:sz w:val="11"/>
              </w:rPr>
            </w:pPr>
            <w:r>
              <w:rPr>
                <w:rFonts w:ascii="Arial"/>
                <w:sz w:val="11"/>
              </w:rPr>
              <w:t xml:space="preserve">23 </w:t>
            </w:r>
          </w:p>
        </w:tc>
        <w:tc>
          <w:tcPr>
            <w:tcW w:w="311" w:type="dxa"/>
            <w:tcBorders>
              <w:top w:val="nil"/>
              <w:left w:val="nil"/>
              <w:right w:val="nil"/>
            </w:tcBorders>
          </w:tcPr>
          <w:p w14:paraId="49EDD9C0" w14:textId="77777777" w:rsidR="00C441A2" w:rsidRDefault="003F76D0">
            <w:pPr>
              <w:pStyle w:val="TableParagraph"/>
              <w:spacing w:before="0" w:line="123" w:lineRule="exact"/>
              <w:ind w:left="105"/>
              <w:jc w:val="left"/>
              <w:rPr>
                <w:rFonts w:ascii="Arial"/>
                <w:sz w:val="11"/>
              </w:rPr>
            </w:pPr>
            <w:r>
              <w:rPr>
                <w:rFonts w:ascii="Arial"/>
                <w:sz w:val="11"/>
              </w:rPr>
              <w:t xml:space="preserve">22 </w:t>
            </w:r>
          </w:p>
        </w:tc>
        <w:tc>
          <w:tcPr>
            <w:tcW w:w="622" w:type="dxa"/>
            <w:tcBorders>
              <w:top w:val="nil"/>
              <w:left w:val="nil"/>
              <w:right w:val="nil"/>
            </w:tcBorders>
          </w:tcPr>
          <w:p w14:paraId="49EDD9C1" w14:textId="77777777" w:rsidR="00C441A2" w:rsidRDefault="003F76D0">
            <w:pPr>
              <w:pStyle w:val="TableParagraph"/>
              <w:spacing w:before="0" w:line="123" w:lineRule="exact"/>
              <w:ind w:left="107"/>
              <w:jc w:val="left"/>
              <w:rPr>
                <w:rFonts w:ascii="Arial"/>
                <w:sz w:val="11"/>
              </w:rPr>
            </w:pPr>
            <w:r>
              <w:rPr>
                <w:rFonts w:ascii="Arial"/>
                <w:sz w:val="11"/>
              </w:rPr>
              <w:t xml:space="preserve">21 </w:t>
            </w:r>
          </w:p>
        </w:tc>
        <w:tc>
          <w:tcPr>
            <w:tcW w:w="622" w:type="dxa"/>
            <w:tcBorders>
              <w:top w:val="nil"/>
              <w:left w:val="nil"/>
              <w:right w:val="nil"/>
            </w:tcBorders>
          </w:tcPr>
          <w:p w14:paraId="49EDD9C2" w14:textId="77777777" w:rsidR="00C441A2" w:rsidRDefault="003F76D0">
            <w:pPr>
              <w:pStyle w:val="TableParagraph"/>
              <w:spacing w:before="0" w:line="123" w:lineRule="exact"/>
              <w:ind w:right="75"/>
              <w:jc w:val="right"/>
              <w:rPr>
                <w:rFonts w:ascii="Arial"/>
                <w:sz w:val="11"/>
              </w:rPr>
            </w:pPr>
            <w:r>
              <w:rPr>
                <w:rFonts w:ascii="Arial"/>
                <w:sz w:val="11"/>
              </w:rPr>
              <w:t xml:space="preserve">18 </w:t>
            </w:r>
          </w:p>
        </w:tc>
        <w:tc>
          <w:tcPr>
            <w:tcW w:w="309" w:type="dxa"/>
            <w:tcBorders>
              <w:top w:val="nil"/>
              <w:left w:val="nil"/>
              <w:right w:val="nil"/>
            </w:tcBorders>
          </w:tcPr>
          <w:p w14:paraId="49EDD9C3" w14:textId="77777777" w:rsidR="00C441A2" w:rsidRDefault="003F76D0">
            <w:pPr>
              <w:pStyle w:val="TableParagraph"/>
              <w:spacing w:before="0" w:line="123" w:lineRule="exact"/>
              <w:ind w:left="112"/>
              <w:jc w:val="left"/>
              <w:rPr>
                <w:rFonts w:ascii="Arial"/>
                <w:sz w:val="11"/>
              </w:rPr>
            </w:pPr>
            <w:r>
              <w:rPr>
                <w:rFonts w:ascii="Arial"/>
                <w:sz w:val="11"/>
              </w:rPr>
              <w:t xml:space="preserve">17 </w:t>
            </w:r>
          </w:p>
        </w:tc>
        <w:tc>
          <w:tcPr>
            <w:tcW w:w="310" w:type="dxa"/>
            <w:tcBorders>
              <w:top w:val="nil"/>
              <w:left w:val="nil"/>
              <w:right w:val="nil"/>
            </w:tcBorders>
          </w:tcPr>
          <w:p w14:paraId="49EDD9C4" w14:textId="77777777" w:rsidR="00C441A2" w:rsidRDefault="003F76D0">
            <w:pPr>
              <w:pStyle w:val="TableParagraph"/>
              <w:spacing w:before="0" w:line="123" w:lineRule="exact"/>
              <w:ind w:left="115"/>
              <w:jc w:val="left"/>
              <w:rPr>
                <w:rFonts w:ascii="Arial"/>
                <w:sz w:val="11"/>
              </w:rPr>
            </w:pPr>
            <w:r>
              <w:rPr>
                <w:rFonts w:ascii="Arial"/>
                <w:sz w:val="11"/>
              </w:rPr>
              <w:t xml:space="preserve">16 </w:t>
            </w:r>
          </w:p>
        </w:tc>
        <w:tc>
          <w:tcPr>
            <w:tcW w:w="309" w:type="dxa"/>
            <w:tcBorders>
              <w:top w:val="nil"/>
              <w:left w:val="nil"/>
              <w:right w:val="nil"/>
            </w:tcBorders>
          </w:tcPr>
          <w:p w14:paraId="49EDD9C5" w14:textId="77777777" w:rsidR="00C441A2" w:rsidRDefault="003F76D0">
            <w:pPr>
              <w:pStyle w:val="TableParagraph"/>
              <w:spacing w:before="0" w:line="123" w:lineRule="exact"/>
              <w:ind w:left="118"/>
              <w:jc w:val="left"/>
              <w:rPr>
                <w:rFonts w:ascii="Arial"/>
                <w:sz w:val="11"/>
              </w:rPr>
            </w:pPr>
            <w:r>
              <w:rPr>
                <w:rFonts w:ascii="Arial"/>
                <w:sz w:val="11"/>
              </w:rPr>
              <w:t xml:space="preserve">15 </w:t>
            </w:r>
          </w:p>
        </w:tc>
        <w:tc>
          <w:tcPr>
            <w:tcW w:w="309" w:type="dxa"/>
            <w:tcBorders>
              <w:top w:val="nil"/>
              <w:left w:val="nil"/>
              <w:right w:val="nil"/>
            </w:tcBorders>
          </w:tcPr>
          <w:p w14:paraId="49EDD9C6" w14:textId="77777777" w:rsidR="00C441A2" w:rsidRDefault="003F76D0">
            <w:pPr>
              <w:pStyle w:val="TableParagraph"/>
              <w:spacing w:before="0" w:line="123" w:lineRule="exact"/>
              <w:ind w:left="121"/>
              <w:jc w:val="left"/>
              <w:rPr>
                <w:rFonts w:ascii="Arial"/>
                <w:sz w:val="11"/>
              </w:rPr>
            </w:pPr>
            <w:r>
              <w:rPr>
                <w:rFonts w:ascii="Arial"/>
                <w:sz w:val="11"/>
              </w:rPr>
              <w:t xml:space="preserve">14 </w:t>
            </w:r>
          </w:p>
        </w:tc>
        <w:tc>
          <w:tcPr>
            <w:tcW w:w="309" w:type="dxa"/>
            <w:tcBorders>
              <w:top w:val="nil"/>
              <w:left w:val="nil"/>
              <w:right w:val="nil"/>
            </w:tcBorders>
          </w:tcPr>
          <w:p w14:paraId="49EDD9C7" w14:textId="77777777" w:rsidR="00C441A2" w:rsidRDefault="003F76D0">
            <w:pPr>
              <w:pStyle w:val="TableParagraph"/>
              <w:spacing w:before="0" w:line="123" w:lineRule="exact"/>
              <w:ind w:left="124"/>
              <w:jc w:val="left"/>
              <w:rPr>
                <w:rFonts w:ascii="Arial"/>
                <w:sz w:val="11"/>
              </w:rPr>
            </w:pPr>
            <w:r>
              <w:rPr>
                <w:rFonts w:ascii="Arial"/>
                <w:sz w:val="11"/>
              </w:rPr>
              <w:t xml:space="preserve">13 </w:t>
            </w:r>
          </w:p>
        </w:tc>
        <w:tc>
          <w:tcPr>
            <w:tcW w:w="465" w:type="dxa"/>
            <w:tcBorders>
              <w:top w:val="nil"/>
              <w:left w:val="nil"/>
              <w:right w:val="nil"/>
            </w:tcBorders>
          </w:tcPr>
          <w:p w14:paraId="49EDD9C8" w14:textId="77777777" w:rsidR="00C441A2" w:rsidRDefault="003F76D0">
            <w:pPr>
              <w:pStyle w:val="TableParagraph"/>
              <w:spacing w:before="0" w:line="123" w:lineRule="exact"/>
              <w:ind w:left="127"/>
              <w:jc w:val="left"/>
              <w:rPr>
                <w:rFonts w:ascii="Arial"/>
                <w:sz w:val="11"/>
              </w:rPr>
            </w:pPr>
            <w:r>
              <w:rPr>
                <w:rFonts w:ascii="Arial"/>
                <w:sz w:val="11"/>
              </w:rPr>
              <w:t xml:space="preserve">12 </w:t>
            </w:r>
          </w:p>
        </w:tc>
        <w:tc>
          <w:tcPr>
            <w:tcW w:w="467" w:type="dxa"/>
            <w:tcBorders>
              <w:top w:val="nil"/>
              <w:left w:val="nil"/>
              <w:right w:val="nil"/>
            </w:tcBorders>
          </w:tcPr>
          <w:p w14:paraId="49EDD9C9" w14:textId="77777777" w:rsidR="00C441A2" w:rsidRDefault="003F76D0">
            <w:pPr>
              <w:pStyle w:val="TableParagraph"/>
              <w:spacing w:before="0" w:line="123" w:lineRule="exact"/>
              <w:ind w:left="288"/>
              <w:jc w:val="left"/>
              <w:rPr>
                <w:rFonts w:ascii="Arial"/>
                <w:sz w:val="11"/>
              </w:rPr>
            </w:pPr>
            <w:r>
              <w:rPr>
                <w:rFonts w:ascii="Arial"/>
                <w:sz w:val="11"/>
              </w:rPr>
              <w:t xml:space="preserve">10 </w:t>
            </w:r>
          </w:p>
        </w:tc>
        <w:tc>
          <w:tcPr>
            <w:tcW w:w="309" w:type="dxa"/>
            <w:tcBorders>
              <w:top w:val="nil"/>
              <w:left w:val="nil"/>
              <w:right w:val="nil"/>
            </w:tcBorders>
          </w:tcPr>
          <w:p w14:paraId="49EDD9CA" w14:textId="77777777" w:rsidR="00C441A2" w:rsidRDefault="003F76D0">
            <w:pPr>
              <w:pStyle w:val="TableParagraph"/>
              <w:spacing w:before="0" w:line="123" w:lineRule="exact"/>
              <w:ind w:left="165"/>
              <w:jc w:val="left"/>
              <w:rPr>
                <w:rFonts w:ascii="Arial"/>
                <w:sz w:val="11"/>
              </w:rPr>
            </w:pPr>
            <w:r>
              <w:rPr>
                <w:rFonts w:ascii="Arial"/>
                <w:sz w:val="11"/>
              </w:rPr>
              <w:t xml:space="preserve">9 </w:t>
            </w:r>
          </w:p>
        </w:tc>
        <w:tc>
          <w:tcPr>
            <w:tcW w:w="309" w:type="dxa"/>
            <w:tcBorders>
              <w:top w:val="nil"/>
              <w:left w:val="nil"/>
              <w:right w:val="nil"/>
            </w:tcBorders>
          </w:tcPr>
          <w:p w14:paraId="49EDD9CB" w14:textId="77777777" w:rsidR="00C441A2" w:rsidRDefault="003F76D0">
            <w:pPr>
              <w:pStyle w:val="TableParagraph"/>
              <w:spacing w:before="0" w:line="123" w:lineRule="exact"/>
              <w:ind w:left="167"/>
              <w:jc w:val="left"/>
              <w:rPr>
                <w:rFonts w:ascii="Arial"/>
                <w:sz w:val="11"/>
              </w:rPr>
            </w:pPr>
            <w:r>
              <w:rPr>
                <w:rFonts w:ascii="Arial"/>
                <w:sz w:val="11"/>
              </w:rPr>
              <w:t xml:space="preserve">8 </w:t>
            </w:r>
          </w:p>
        </w:tc>
        <w:tc>
          <w:tcPr>
            <w:tcW w:w="309" w:type="dxa"/>
            <w:tcBorders>
              <w:top w:val="nil"/>
              <w:left w:val="nil"/>
              <w:right w:val="nil"/>
            </w:tcBorders>
          </w:tcPr>
          <w:p w14:paraId="49EDD9CC" w14:textId="77777777" w:rsidR="00C441A2" w:rsidRDefault="003F76D0">
            <w:pPr>
              <w:pStyle w:val="TableParagraph"/>
              <w:spacing w:before="0" w:line="123" w:lineRule="exact"/>
              <w:ind w:left="170"/>
              <w:jc w:val="left"/>
              <w:rPr>
                <w:rFonts w:ascii="Arial"/>
                <w:sz w:val="11"/>
              </w:rPr>
            </w:pPr>
            <w:r>
              <w:rPr>
                <w:rFonts w:ascii="Arial"/>
                <w:sz w:val="11"/>
              </w:rPr>
              <w:t xml:space="preserve">7 </w:t>
            </w:r>
          </w:p>
        </w:tc>
        <w:tc>
          <w:tcPr>
            <w:tcW w:w="310" w:type="dxa"/>
            <w:tcBorders>
              <w:top w:val="nil"/>
              <w:left w:val="nil"/>
              <w:right w:val="nil"/>
            </w:tcBorders>
          </w:tcPr>
          <w:p w14:paraId="49EDD9CD" w14:textId="77777777" w:rsidR="00C441A2" w:rsidRDefault="003F76D0">
            <w:pPr>
              <w:pStyle w:val="TableParagraph"/>
              <w:spacing w:before="0" w:line="123" w:lineRule="exact"/>
              <w:ind w:left="174"/>
              <w:jc w:val="left"/>
              <w:rPr>
                <w:rFonts w:ascii="Arial"/>
                <w:sz w:val="11"/>
              </w:rPr>
            </w:pPr>
            <w:r>
              <w:rPr>
                <w:rFonts w:ascii="Arial"/>
                <w:sz w:val="11"/>
              </w:rPr>
              <w:t xml:space="preserve">6 </w:t>
            </w:r>
          </w:p>
        </w:tc>
        <w:tc>
          <w:tcPr>
            <w:tcW w:w="308" w:type="dxa"/>
            <w:tcBorders>
              <w:top w:val="nil"/>
              <w:left w:val="nil"/>
              <w:right w:val="nil"/>
            </w:tcBorders>
          </w:tcPr>
          <w:p w14:paraId="49EDD9CE" w14:textId="77777777" w:rsidR="00C441A2" w:rsidRDefault="003F76D0">
            <w:pPr>
              <w:pStyle w:val="TableParagraph"/>
              <w:spacing w:before="0" w:line="123" w:lineRule="exact"/>
              <w:ind w:left="176"/>
              <w:jc w:val="left"/>
              <w:rPr>
                <w:rFonts w:ascii="Arial"/>
                <w:sz w:val="11"/>
              </w:rPr>
            </w:pPr>
            <w:r>
              <w:rPr>
                <w:rFonts w:ascii="Arial"/>
                <w:sz w:val="11"/>
              </w:rPr>
              <w:t xml:space="preserve">5 </w:t>
            </w:r>
          </w:p>
        </w:tc>
        <w:tc>
          <w:tcPr>
            <w:tcW w:w="309" w:type="dxa"/>
            <w:tcBorders>
              <w:top w:val="nil"/>
              <w:left w:val="nil"/>
              <w:right w:val="nil"/>
            </w:tcBorders>
          </w:tcPr>
          <w:p w14:paraId="49EDD9CF" w14:textId="77777777" w:rsidR="00C441A2" w:rsidRDefault="003F76D0">
            <w:pPr>
              <w:pStyle w:val="TableParagraph"/>
              <w:spacing w:before="0" w:line="123" w:lineRule="exact"/>
              <w:ind w:left="180"/>
              <w:jc w:val="left"/>
              <w:rPr>
                <w:rFonts w:ascii="Arial"/>
                <w:sz w:val="11"/>
              </w:rPr>
            </w:pPr>
            <w:r>
              <w:rPr>
                <w:rFonts w:ascii="Arial"/>
                <w:sz w:val="11"/>
              </w:rPr>
              <w:t xml:space="preserve">4 </w:t>
            </w:r>
          </w:p>
        </w:tc>
        <w:tc>
          <w:tcPr>
            <w:tcW w:w="309" w:type="dxa"/>
            <w:tcBorders>
              <w:top w:val="nil"/>
              <w:left w:val="nil"/>
              <w:right w:val="nil"/>
            </w:tcBorders>
          </w:tcPr>
          <w:p w14:paraId="49EDD9D0" w14:textId="77777777" w:rsidR="00C441A2" w:rsidRDefault="003F76D0">
            <w:pPr>
              <w:pStyle w:val="TableParagraph"/>
              <w:spacing w:before="0" w:line="123" w:lineRule="exact"/>
              <w:ind w:left="184"/>
              <w:jc w:val="left"/>
              <w:rPr>
                <w:rFonts w:ascii="Arial"/>
                <w:sz w:val="11"/>
              </w:rPr>
            </w:pPr>
            <w:r>
              <w:rPr>
                <w:rFonts w:ascii="Arial"/>
                <w:sz w:val="11"/>
              </w:rPr>
              <w:t xml:space="preserve">3 </w:t>
            </w:r>
          </w:p>
        </w:tc>
        <w:tc>
          <w:tcPr>
            <w:tcW w:w="308" w:type="dxa"/>
            <w:tcBorders>
              <w:top w:val="nil"/>
              <w:left w:val="nil"/>
              <w:right w:val="nil"/>
            </w:tcBorders>
          </w:tcPr>
          <w:p w14:paraId="49EDD9D1" w14:textId="77777777" w:rsidR="00C441A2" w:rsidRDefault="003F76D0">
            <w:pPr>
              <w:pStyle w:val="TableParagraph"/>
              <w:spacing w:before="0" w:line="123" w:lineRule="exact"/>
              <w:ind w:left="187"/>
              <w:jc w:val="left"/>
              <w:rPr>
                <w:rFonts w:ascii="Arial"/>
                <w:sz w:val="11"/>
              </w:rPr>
            </w:pPr>
            <w:r>
              <w:rPr>
                <w:rFonts w:ascii="Arial"/>
                <w:sz w:val="11"/>
              </w:rPr>
              <w:t xml:space="preserve">2 </w:t>
            </w:r>
          </w:p>
        </w:tc>
        <w:tc>
          <w:tcPr>
            <w:tcW w:w="313" w:type="dxa"/>
            <w:tcBorders>
              <w:top w:val="nil"/>
              <w:left w:val="nil"/>
              <w:right w:val="nil"/>
            </w:tcBorders>
          </w:tcPr>
          <w:p w14:paraId="49EDD9D2" w14:textId="77777777" w:rsidR="00C441A2" w:rsidRDefault="003F76D0">
            <w:pPr>
              <w:pStyle w:val="TableParagraph"/>
              <w:spacing w:before="0" w:line="123" w:lineRule="exact"/>
              <w:ind w:left="193"/>
              <w:jc w:val="left"/>
              <w:rPr>
                <w:rFonts w:ascii="Arial"/>
                <w:sz w:val="11"/>
              </w:rPr>
            </w:pPr>
            <w:r>
              <w:rPr>
                <w:rFonts w:ascii="Arial"/>
                <w:sz w:val="11"/>
              </w:rPr>
              <w:t xml:space="preserve">1 </w:t>
            </w:r>
          </w:p>
        </w:tc>
        <w:tc>
          <w:tcPr>
            <w:tcW w:w="310" w:type="dxa"/>
            <w:tcBorders>
              <w:top w:val="nil"/>
              <w:left w:val="nil"/>
              <w:right w:val="nil"/>
            </w:tcBorders>
          </w:tcPr>
          <w:p w14:paraId="49EDD9D3" w14:textId="77777777" w:rsidR="00C441A2" w:rsidRDefault="003F76D0">
            <w:pPr>
              <w:pStyle w:val="TableParagraph"/>
              <w:spacing w:before="0" w:line="123" w:lineRule="exact"/>
              <w:ind w:left="196"/>
              <w:jc w:val="left"/>
              <w:rPr>
                <w:rFonts w:ascii="Arial"/>
                <w:sz w:val="11"/>
              </w:rPr>
            </w:pPr>
            <w:r>
              <w:rPr>
                <w:rFonts w:ascii="Arial"/>
                <w:sz w:val="11"/>
              </w:rPr>
              <w:t xml:space="preserve">0 </w:t>
            </w:r>
          </w:p>
        </w:tc>
      </w:tr>
      <w:tr w:rsidR="00C441A2" w14:paraId="49EDDA1C" w14:textId="77777777">
        <w:trPr>
          <w:trHeight w:val="1801"/>
        </w:trPr>
        <w:tc>
          <w:tcPr>
            <w:tcW w:w="311" w:type="dxa"/>
          </w:tcPr>
          <w:p w14:paraId="49EDD9D5" w14:textId="77777777" w:rsidR="00C441A2" w:rsidRDefault="00C441A2">
            <w:pPr>
              <w:pStyle w:val="TableParagraph"/>
              <w:spacing w:before="2"/>
              <w:jc w:val="left"/>
              <w:rPr>
                <w:rFonts w:ascii="宋体"/>
                <w:b/>
                <w:sz w:val="26"/>
              </w:rPr>
            </w:pPr>
          </w:p>
          <w:p w14:paraId="49EDD9D6" w14:textId="77777777" w:rsidR="00C441A2" w:rsidRDefault="003F76D0">
            <w:pPr>
              <w:pStyle w:val="TableParagraph"/>
              <w:spacing w:before="0" w:line="193" w:lineRule="exact"/>
              <w:ind w:left="95"/>
              <w:jc w:val="left"/>
              <w:rPr>
                <w:sz w:val="18"/>
              </w:rPr>
            </w:pPr>
            <w:r>
              <w:rPr>
                <w:sz w:val="18"/>
              </w:rPr>
              <w:t xml:space="preserve">B </w:t>
            </w:r>
          </w:p>
          <w:p w14:paraId="49EDD9D7" w14:textId="77777777" w:rsidR="00C441A2" w:rsidRDefault="003F76D0">
            <w:pPr>
              <w:pStyle w:val="TableParagraph"/>
              <w:spacing w:before="9" w:line="208" w:lineRule="auto"/>
              <w:ind w:left="106" w:right="74" w:firstLine="4"/>
              <w:jc w:val="left"/>
              <w:rPr>
                <w:sz w:val="18"/>
              </w:rPr>
            </w:pPr>
            <w:r>
              <w:rPr>
                <w:sz w:val="18"/>
              </w:rPr>
              <w:t xml:space="preserve">P p </w:t>
            </w:r>
          </w:p>
          <w:p w14:paraId="49EDD9D8" w14:textId="77777777" w:rsidR="00C441A2" w:rsidRDefault="003F76D0">
            <w:pPr>
              <w:pStyle w:val="TableParagraph"/>
              <w:spacing w:before="0" w:line="208" w:lineRule="auto"/>
              <w:ind w:left="120" w:right="103" w:hanging="5"/>
              <w:jc w:val="both"/>
              <w:rPr>
                <w:sz w:val="18"/>
              </w:rPr>
            </w:pPr>
            <w:r>
              <w:rPr>
                <w:sz w:val="18"/>
              </w:rPr>
              <w:t xml:space="preserve">A s s </w:t>
            </w:r>
          </w:p>
        </w:tc>
        <w:tc>
          <w:tcPr>
            <w:tcW w:w="310" w:type="dxa"/>
          </w:tcPr>
          <w:p w14:paraId="49EDD9D9" w14:textId="77777777" w:rsidR="00C441A2" w:rsidRDefault="00C441A2">
            <w:pPr>
              <w:pStyle w:val="TableParagraph"/>
              <w:spacing w:before="0"/>
              <w:jc w:val="left"/>
              <w:rPr>
                <w:rFonts w:ascii="宋体"/>
                <w:b/>
                <w:sz w:val="20"/>
              </w:rPr>
            </w:pPr>
          </w:p>
          <w:p w14:paraId="49EDD9DA" w14:textId="77777777" w:rsidR="00C441A2" w:rsidRDefault="00C441A2">
            <w:pPr>
              <w:pStyle w:val="TableParagraph"/>
              <w:spacing w:before="0"/>
              <w:jc w:val="left"/>
              <w:rPr>
                <w:rFonts w:ascii="宋体"/>
                <w:b/>
                <w:sz w:val="20"/>
              </w:rPr>
            </w:pPr>
          </w:p>
          <w:p w14:paraId="49EDD9DB" w14:textId="77777777" w:rsidR="00C441A2" w:rsidRDefault="00C441A2">
            <w:pPr>
              <w:pStyle w:val="TableParagraph"/>
              <w:spacing w:before="4"/>
              <w:jc w:val="left"/>
              <w:rPr>
                <w:rFonts w:ascii="宋体"/>
                <w:b/>
                <w:sz w:val="21"/>
              </w:rPr>
            </w:pPr>
          </w:p>
          <w:p w14:paraId="49EDD9DC" w14:textId="77777777" w:rsidR="00C441A2" w:rsidRDefault="003F76D0">
            <w:pPr>
              <w:pStyle w:val="TableParagraph"/>
              <w:spacing w:before="0"/>
              <w:ind w:left="110"/>
              <w:jc w:val="left"/>
              <w:rPr>
                <w:sz w:val="18"/>
              </w:rPr>
            </w:pPr>
            <w:r>
              <w:rPr>
                <w:sz w:val="18"/>
              </w:rPr>
              <w:t xml:space="preserve">0 </w:t>
            </w:r>
          </w:p>
        </w:tc>
        <w:tc>
          <w:tcPr>
            <w:tcW w:w="1867" w:type="dxa"/>
            <w:gridSpan w:val="2"/>
          </w:tcPr>
          <w:p w14:paraId="49EDD9DD" w14:textId="77777777" w:rsidR="00C441A2" w:rsidRDefault="00C441A2">
            <w:pPr>
              <w:pStyle w:val="TableParagraph"/>
              <w:spacing w:before="0"/>
              <w:jc w:val="left"/>
              <w:rPr>
                <w:rFonts w:ascii="宋体"/>
                <w:b/>
                <w:sz w:val="20"/>
              </w:rPr>
            </w:pPr>
          </w:p>
          <w:p w14:paraId="49EDD9DE" w14:textId="77777777" w:rsidR="00C441A2" w:rsidRDefault="00C441A2">
            <w:pPr>
              <w:pStyle w:val="TableParagraph"/>
              <w:spacing w:before="0"/>
              <w:jc w:val="left"/>
              <w:rPr>
                <w:rFonts w:ascii="宋体"/>
                <w:b/>
                <w:sz w:val="20"/>
              </w:rPr>
            </w:pPr>
          </w:p>
          <w:p w14:paraId="49EDD9DF" w14:textId="77777777" w:rsidR="00C441A2" w:rsidRDefault="00C441A2">
            <w:pPr>
              <w:pStyle w:val="TableParagraph"/>
              <w:spacing w:before="4"/>
              <w:jc w:val="left"/>
              <w:rPr>
                <w:rFonts w:ascii="宋体"/>
                <w:b/>
                <w:sz w:val="21"/>
              </w:rPr>
            </w:pPr>
          </w:p>
          <w:p w14:paraId="49EDD9E0" w14:textId="77777777" w:rsidR="00C441A2" w:rsidRDefault="003F76D0">
            <w:pPr>
              <w:pStyle w:val="TableParagraph"/>
              <w:spacing w:before="0"/>
              <w:ind w:left="719" w:right="707"/>
              <w:rPr>
                <w:sz w:val="18"/>
              </w:rPr>
            </w:pPr>
            <w:r>
              <w:rPr>
                <w:sz w:val="18"/>
              </w:rPr>
              <w:t xml:space="preserve">KPos </w:t>
            </w:r>
          </w:p>
        </w:tc>
        <w:tc>
          <w:tcPr>
            <w:tcW w:w="310" w:type="dxa"/>
          </w:tcPr>
          <w:p w14:paraId="49EDD9E1" w14:textId="77777777" w:rsidR="00C441A2" w:rsidRDefault="00C441A2">
            <w:pPr>
              <w:pStyle w:val="TableParagraph"/>
              <w:spacing w:before="0"/>
              <w:jc w:val="left"/>
              <w:rPr>
                <w:rFonts w:ascii="宋体"/>
                <w:b/>
                <w:sz w:val="20"/>
              </w:rPr>
            </w:pPr>
          </w:p>
          <w:p w14:paraId="49EDD9E2" w14:textId="77777777" w:rsidR="00C441A2" w:rsidRDefault="00C441A2">
            <w:pPr>
              <w:pStyle w:val="TableParagraph"/>
              <w:spacing w:before="0"/>
              <w:jc w:val="left"/>
              <w:rPr>
                <w:rFonts w:ascii="宋体"/>
                <w:b/>
                <w:sz w:val="20"/>
              </w:rPr>
            </w:pPr>
          </w:p>
          <w:p w14:paraId="49EDD9E3" w14:textId="77777777" w:rsidR="00C441A2" w:rsidRDefault="00C441A2">
            <w:pPr>
              <w:pStyle w:val="TableParagraph"/>
              <w:spacing w:before="4"/>
              <w:jc w:val="left"/>
              <w:rPr>
                <w:rFonts w:ascii="宋体"/>
                <w:b/>
                <w:sz w:val="21"/>
              </w:rPr>
            </w:pPr>
          </w:p>
          <w:p w14:paraId="49EDD9E4" w14:textId="77777777" w:rsidR="00C441A2" w:rsidRDefault="003F76D0">
            <w:pPr>
              <w:pStyle w:val="TableParagraph"/>
              <w:spacing w:before="0"/>
              <w:ind w:left="39"/>
              <w:jc w:val="left"/>
              <w:rPr>
                <w:sz w:val="18"/>
              </w:rPr>
            </w:pPr>
            <w:r>
              <w:rPr>
                <w:sz w:val="18"/>
              </w:rPr>
              <w:t xml:space="preserve">KE </w:t>
            </w:r>
          </w:p>
        </w:tc>
        <w:tc>
          <w:tcPr>
            <w:tcW w:w="311" w:type="dxa"/>
          </w:tcPr>
          <w:p w14:paraId="49EDD9E5" w14:textId="77777777" w:rsidR="00C441A2" w:rsidRDefault="003F76D0">
            <w:pPr>
              <w:pStyle w:val="TableParagraph"/>
              <w:spacing w:before="177" w:line="208" w:lineRule="auto"/>
              <w:ind w:left="97" w:right="71"/>
              <w:jc w:val="both"/>
              <w:rPr>
                <w:sz w:val="18"/>
              </w:rPr>
            </w:pPr>
            <w:r>
              <w:rPr>
                <w:sz w:val="18"/>
              </w:rPr>
              <w:t xml:space="preserve">V T L B O </w:t>
            </w:r>
          </w:p>
          <w:p w14:paraId="49EDD9E6" w14:textId="77777777" w:rsidR="00C441A2" w:rsidRDefault="003F76D0">
            <w:pPr>
              <w:pStyle w:val="TableParagraph"/>
              <w:spacing w:before="0" w:line="208" w:lineRule="auto"/>
              <w:ind w:left="117" w:right="91"/>
              <w:jc w:val="both"/>
              <w:rPr>
                <w:sz w:val="18"/>
              </w:rPr>
            </w:pPr>
            <w:r>
              <w:rPr>
                <w:sz w:val="18"/>
              </w:rPr>
              <w:t xml:space="preserve">N l y </w:t>
            </w:r>
          </w:p>
        </w:tc>
        <w:tc>
          <w:tcPr>
            <w:tcW w:w="1244" w:type="dxa"/>
            <w:gridSpan w:val="2"/>
          </w:tcPr>
          <w:p w14:paraId="49EDD9E7" w14:textId="77777777" w:rsidR="00C441A2" w:rsidRDefault="00C441A2">
            <w:pPr>
              <w:pStyle w:val="TableParagraph"/>
              <w:spacing w:before="0"/>
              <w:jc w:val="left"/>
              <w:rPr>
                <w:rFonts w:ascii="宋体"/>
                <w:b/>
                <w:sz w:val="20"/>
              </w:rPr>
            </w:pPr>
          </w:p>
          <w:p w14:paraId="49EDD9E8" w14:textId="77777777" w:rsidR="00C441A2" w:rsidRDefault="00C441A2">
            <w:pPr>
              <w:pStyle w:val="TableParagraph"/>
              <w:spacing w:before="0"/>
              <w:jc w:val="left"/>
              <w:rPr>
                <w:rFonts w:ascii="宋体"/>
                <w:b/>
                <w:sz w:val="20"/>
              </w:rPr>
            </w:pPr>
          </w:p>
          <w:p w14:paraId="49EDD9E9" w14:textId="77777777" w:rsidR="00C441A2" w:rsidRDefault="00C441A2">
            <w:pPr>
              <w:pStyle w:val="TableParagraph"/>
              <w:spacing w:before="4"/>
              <w:jc w:val="left"/>
              <w:rPr>
                <w:rFonts w:ascii="宋体"/>
                <w:b/>
                <w:sz w:val="21"/>
              </w:rPr>
            </w:pPr>
          </w:p>
          <w:p w14:paraId="49EDD9EA" w14:textId="77777777" w:rsidR="00C441A2" w:rsidRDefault="003F76D0">
            <w:pPr>
              <w:pStyle w:val="TableParagraph"/>
              <w:spacing w:before="0"/>
              <w:ind w:left="28"/>
              <w:rPr>
                <w:sz w:val="18"/>
              </w:rPr>
            </w:pPr>
            <w:r>
              <w:rPr>
                <w:sz w:val="18"/>
              </w:rPr>
              <w:t xml:space="preserve">0 </w:t>
            </w:r>
          </w:p>
        </w:tc>
        <w:tc>
          <w:tcPr>
            <w:tcW w:w="309" w:type="dxa"/>
          </w:tcPr>
          <w:p w14:paraId="49EDD9EB" w14:textId="77777777" w:rsidR="00C441A2" w:rsidRDefault="00C441A2">
            <w:pPr>
              <w:pStyle w:val="TableParagraph"/>
              <w:spacing w:before="11"/>
              <w:jc w:val="left"/>
              <w:rPr>
                <w:rFonts w:ascii="宋体"/>
                <w:b/>
                <w:sz w:val="27"/>
              </w:rPr>
            </w:pPr>
          </w:p>
          <w:p w14:paraId="49EDD9EC" w14:textId="77777777" w:rsidR="00C441A2" w:rsidRDefault="003F76D0">
            <w:pPr>
              <w:pStyle w:val="TableParagraph"/>
              <w:spacing w:before="0" w:line="208" w:lineRule="auto"/>
              <w:ind w:left="108" w:right="68" w:firstLine="9"/>
              <w:jc w:val="both"/>
              <w:rPr>
                <w:sz w:val="18"/>
              </w:rPr>
            </w:pPr>
            <w:r>
              <w:rPr>
                <w:sz w:val="18"/>
              </w:rPr>
              <w:t xml:space="preserve">S C R </w:t>
            </w:r>
          </w:p>
          <w:p w14:paraId="49EDD9ED" w14:textId="77777777" w:rsidR="00C441A2" w:rsidRDefault="003F76D0">
            <w:pPr>
              <w:pStyle w:val="TableParagraph"/>
              <w:spacing w:before="0" w:line="208" w:lineRule="auto"/>
              <w:ind w:left="123" w:right="83" w:firstLine="4"/>
              <w:jc w:val="both"/>
              <w:rPr>
                <w:sz w:val="18"/>
              </w:rPr>
            </w:pPr>
            <w:r>
              <w:rPr>
                <w:sz w:val="18"/>
              </w:rPr>
              <w:t xml:space="preserve">A n d </w:t>
            </w:r>
          </w:p>
        </w:tc>
        <w:tc>
          <w:tcPr>
            <w:tcW w:w="310" w:type="dxa"/>
          </w:tcPr>
          <w:p w14:paraId="49EDD9EE" w14:textId="77777777" w:rsidR="00C441A2" w:rsidRDefault="00C441A2">
            <w:pPr>
              <w:pStyle w:val="TableParagraph"/>
              <w:spacing w:before="0"/>
              <w:jc w:val="left"/>
              <w:rPr>
                <w:rFonts w:ascii="宋体"/>
                <w:b/>
                <w:sz w:val="20"/>
              </w:rPr>
            </w:pPr>
          </w:p>
          <w:p w14:paraId="49EDD9EF" w14:textId="77777777" w:rsidR="00C441A2" w:rsidRDefault="00C441A2">
            <w:pPr>
              <w:pStyle w:val="TableParagraph"/>
              <w:spacing w:before="11"/>
              <w:jc w:val="left"/>
              <w:rPr>
                <w:rFonts w:ascii="宋体"/>
                <w:b/>
                <w:sz w:val="14"/>
              </w:rPr>
            </w:pPr>
          </w:p>
          <w:p w14:paraId="49EDD9F0" w14:textId="77777777" w:rsidR="00C441A2" w:rsidRDefault="003F76D0">
            <w:pPr>
              <w:pStyle w:val="TableParagraph"/>
              <w:spacing w:before="1" w:line="208" w:lineRule="auto"/>
              <w:ind w:left="116" w:right="71"/>
              <w:jc w:val="both"/>
              <w:rPr>
                <w:sz w:val="18"/>
              </w:rPr>
            </w:pPr>
            <w:r>
              <w:rPr>
                <w:sz w:val="18"/>
              </w:rPr>
              <w:t xml:space="preserve">E L L </w:t>
            </w:r>
          </w:p>
          <w:p w14:paraId="49EDD9F1" w14:textId="77777777" w:rsidR="00C441A2" w:rsidRDefault="003F76D0">
            <w:pPr>
              <w:pStyle w:val="TableParagraph"/>
              <w:spacing w:before="0" w:line="208" w:lineRule="auto"/>
              <w:ind w:left="131" w:right="64" w:hanging="5"/>
              <w:jc w:val="left"/>
              <w:rPr>
                <w:sz w:val="18"/>
              </w:rPr>
            </w:pPr>
            <w:r>
              <w:rPr>
                <w:sz w:val="18"/>
              </w:rPr>
              <w:t xml:space="preserve">X c </w:t>
            </w:r>
          </w:p>
        </w:tc>
        <w:tc>
          <w:tcPr>
            <w:tcW w:w="309" w:type="dxa"/>
          </w:tcPr>
          <w:p w14:paraId="49EDD9F2" w14:textId="77777777" w:rsidR="00C441A2" w:rsidRDefault="003F76D0">
            <w:pPr>
              <w:pStyle w:val="TableParagraph"/>
              <w:spacing w:before="65" w:line="193" w:lineRule="exact"/>
              <w:ind w:left="110"/>
              <w:jc w:val="left"/>
              <w:rPr>
                <w:sz w:val="18"/>
              </w:rPr>
            </w:pPr>
            <w:r>
              <w:rPr>
                <w:w w:val="99"/>
                <w:sz w:val="18"/>
              </w:rPr>
              <w:t xml:space="preserve">D </w:t>
            </w:r>
          </w:p>
          <w:p w14:paraId="49EDD9F3" w14:textId="77777777" w:rsidR="00C441A2" w:rsidRDefault="003F76D0">
            <w:pPr>
              <w:pStyle w:val="TableParagraph"/>
              <w:spacing w:before="9" w:line="208" w:lineRule="auto"/>
              <w:ind w:left="110" w:right="56" w:firstLine="39"/>
              <w:jc w:val="both"/>
              <w:rPr>
                <w:sz w:val="18"/>
              </w:rPr>
            </w:pPr>
            <w:r>
              <w:rPr>
                <w:sz w:val="18"/>
              </w:rPr>
              <w:t xml:space="preserve">I s V C </w:t>
            </w:r>
          </w:p>
          <w:p w14:paraId="49EDD9F4" w14:textId="77777777" w:rsidR="00C441A2" w:rsidRDefault="003F76D0">
            <w:pPr>
              <w:pStyle w:val="TableParagraph"/>
              <w:spacing w:before="0" w:line="208" w:lineRule="auto"/>
              <w:ind w:left="129" w:right="77" w:firstLine="4"/>
              <w:jc w:val="both"/>
              <w:rPr>
                <w:sz w:val="18"/>
              </w:rPr>
            </w:pPr>
            <w:r>
              <w:rPr>
                <w:sz w:val="18"/>
              </w:rPr>
              <w:t xml:space="preserve">A c h e </w:t>
            </w:r>
          </w:p>
        </w:tc>
        <w:tc>
          <w:tcPr>
            <w:tcW w:w="309" w:type="dxa"/>
          </w:tcPr>
          <w:p w14:paraId="49EDD9F5" w14:textId="77777777" w:rsidR="00C441A2" w:rsidRDefault="00C441A2">
            <w:pPr>
              <w:pStyle w:val="TableParagraph"/>
              <w:spacing w:before="0"/>
              <w:jc w:val="left"/>
              <w:rPr>
                <w:rFonts w:ascii="宋体"/>
                <w:b/>
                <w:sz w:val="20"/>
              </w:rPr>
            </w:pPr>
          </w:p>
          <w:p w14:paraId="49EDD9F6" w14:textId="77777777" w:rsidR="00C441A2" w:rsidRDefault="00C441A2">
            <w:pPr>
              <w:pStyle w:val="TableParagraph"/>
              <w:spacing w:before="11"/>
              <w:jc w:val="left"/>
              <w:rPr>
                <w:rFonts w:ascii="宋体"/>
                <w:b/>
                <w:sz w:val="14"/>
              </w:rPr>
            </w:pPr>
          </w:p>
          <w:p w14:paraId="49EDD9F7" w14:textId="77777777" w:rsidR="00C441A2" w:rsidRDefault="003F76D0">
            <w:pPr>
              <w:pStyle w:val="TableParagraph"/>
              <w:spacing w:before="1" w:line="208" w:lineRule="auto"/>
              <w:ind w:left="113" w:right="53"/>
              <w:jc w:val="both"/>
              <w:rPr>
                <w:sz w:val="18"/>
              </w:rPr>
            </w:pPr>
            <w:r>
              <w:rPr>
                <w:sz w:val="18"/>
              </w:rPr>
              <w:t xml:space="preserve">V C L R U </w:t>
            </w:r>
          </w:p>
        </w:tc>
        <w:tc>
          <w:tcPr>
            <w:tcW w:w="309" w:type="dxa"/>
          </w:tcPr>
          <w:p w14:paraId="49EDD9F8" w14:textId="77777777" w:rsidR="00C441A2" w:rsidRDefault="00C441A2">
            <w:pPr>
              <w:pStyle w:val="TableParagraph"/>
              <w:spacing w:before="0"/>
              <w:jc w:val="left"/>
              <w:rPr>
                <w:rFonts w:ascii="宋体"/>
                <w:b/>
                <w:sz w:val="20"/>
              </w:rPr>
            </w:pPr>
          </w:p>
          <w:p w14:paraId="49EDD9F9" w14:textId="77777777" w:rsidR="00C441A2" w:rsidRDefault="00C441A2">
            <w:pPr>
              <w:pStyle w:val="TableParagraph"/>
              <w:spacing w:before="11"/>
              <w:jc w:val="left"/>
              <w:rPr>
                <w:rFonts w:ascii="宋体"/>
                <w:b/>
                <w:sz w:val="14"/>
              </w:rPr>
            </w:pPr>
          </w:p>
          <w:p w14:paraId="49EDD9FA" w14:textId="77777777" w:rsidR="00C441A2" w:rsidRDefault="003F76D0">
            <w:pPr>
              <w:pStyle w:val="TableParagraph"/>
              <w:spacing w:before="1" w:line="208" w:lineRule="auto"/>
              <w:ind w:left="116" w:right="50"/>
              <w:jc w:val="both"/>
              <w:rPr>
                <w:sz w:val="18"/>
              </w:rPr>
            </w:pPr>
            <w:r>
              <w:rPr>
                <w:sz w:val="18"/>
              </w:rPr>
              <w:t xml:space="preserve">D, C, L, R, U </w:t>
            </w:r>
          </w:p>
        </w:tc>
        <w:tc>
          <w:tcPr>
            <w:tcW w:w="932" w:type="dxa"/>
            <w:gridSpan w:val="2"/>
          </w:tcPr>
          <w:p w14:paraId="49EDD9FB" w14:textId="77777777" w:rsidR="00C441A2" w:rsidRDefault="00C441A2">
            <w:pPr>
              <w:pStyle w:val="TableParagraph"/>
              <w:spacing w:before="0"/>
              <w:jc w:val="left"/>
              <w:rPr>
                <w:rFonts w:ascii="宋体"/>
                <w:b/>
                <w:sz w:val="20"/>
              </w:rPr>
            </w:pPr>
          </w:p>
          <w:p w14:paraId="49EDD9FC" w14:textId="77777777" w:rsidR="00C441A2" w:rsidRDefault="00C441A2">
            <w:pPr>
              <w:pStyle w:val="TableParagraph"/>
              <w:spacing w:before="0"/>
              <w:jc w:val="left"/>
              <w:rPr>
                <w:rFonts w:ascii="宋体"/>
                <w:b/>
                <w:sz w:val="20"/>
              </w:rPr>
            </w:pPr>
          </w:p>
          <w:p w14:paraId="49EDD9FD" w14:textId="77777777" w:rsidR="00C441A2" w:rsidRDefault="00C441A2">
            <w:pPr>
              <w:pStyle w:val="TableParagraph"/>
              <w:spacing w:before="4"/>
              <w:jc w:val="left"/>
              <w:rPr>
                <w:rFonts w:ascii="宋体"/>
                <w:b/>
                <w:sz w:val="21"/>
              </w:rPr>
            </w:pPr>
          </w:p>
          <w:p w14:paraId="49EDD9FE" w14:textId="77777777" w:rsidR="00C441A2" w:rsidRDefault="003F76D0">
            <w:pPr>
              <w:pStyle w:val="TableParagraph"/>
              <w:spacing w:before="0"/>
              <w:ind w:left="72"/>
              <w:rPr>
                <w:sz w:val="18"/>
              </w:rPr>
            </w:pPr>
            <w:r>
              <w:rPr>
                <w:sz w:val="18"/>
              </w:rPr>
              <w:t xml:space="preserve">0 </w:t>
            </w:r>
          </w:p>
        </w:tc>
        <w:tc>
          <w:tcPr>
            <w:tcW w:w="309" w:type="dxa"/>
          </w:tcPr>
          <w:p w14:paraId="49EDD9FF" w14:textId="77777777" w:rsidR="00C441A2" w:rsidRDefault="003F76D0">
            <w:pPr>
              <w:pStyle w:val="TableParagraph"/>
              <w:spacing w:before="155" w:line="193" w:lineRule="exact"/>
              <w:ind w:left="130"/>
              <w:jc w:val="left"/>
              <w:rPr>
                <w:sz w:val="18"/>
              </w:rPr>
            </w:pPr>
            <w:r>
              <w:rPr>
                <w:sz w:val="18"/>
              </w:rPr>
              <w:t xml:space="preserve">R </w:t>
            </w:r>
          </w:p>
          <w:p w14:paraId="49EDDA00" w14:textId="77777777" w:rsidR="00C441A2" w:rsidRDefault="003F76D0">
            <w:pPr>
              <w:pStyle w:val="TableParagraph"/>
              <w:spacing w:before="9" w:line="208" w:lineRule="auto"/>
              <w:ind w:left="145" w:right="61" w:firstLine="4"/>
              <w:jc w:val="both"/>
              <w:rPr>
                <w:sz w:val="18"/>
              </w:rPr>
            </w:pPr>
            <w:r>
              <w:rPr>
                <w:sz w:val="18"/>
              </w:rPr>
              <w:t xml:space="preserve">E s e R V E D </w:t>
            </w:r>
          </w:p>
        </w:tc>
        <w:tc>
          <w:tcPr>
            <w:tcW w:w="309" w:type="dxa"/>
          </w:tcPr>
          <w:p w14:paraId="49EDDA01" w14:textId="77777777" w:rsidR="00C441A2" w:rsidRDefault="00C441A2">
            <w:pPr>
              <w:pStyle w:val="TableParagraph"/>
              <w:spacing w:before="11"/>
              <w:jc w:val="left"/>
              <w:rPr>
                <w:rFonts w:ascii="宋体"/>
                <w:b/>
                <w:sz w:val="27"/>
              </w:rPr>
            </w:pPr>
          </w:p>
          <w:p w14:paraId="49EDDA02" w14:textId="77777777" w:rsidR="00C441A2" w:rsidRDefault="003F76D0">
            <w:pPr>
              <w:pStyle w:val="TableParagraph"/>
              <w:spacing w:before="0" w:line="208" w:lineRule="auto"/>
              <w:ind w:left="139" w:right="48" w:firstLine="4"/>
              <w:jc w:val="both"/>
              <w:rPr>
                <w:sz w:val="18"/>
              </w:rPr>
            </w:pPr>
            <w:r>
              <w:rPr>
                <w:sz w:val="18"/>
              </w:rPr>
              <w:t xml:space="preserve">S T F </w:t>
            </w:r>
          </w:p>
          <w:p w14:paraId="49EDDA03" w14:textId="77777777" w:rsidR="00C441A2" w:rsidRDefault="003F76D0">
            <w:pPr>
              <w:pStyle w:val="TableParagraph"/>
              <w:spacing w:before="0" w:line="208" w:lineRule="auto"/>
              <w:ind w:left="168" w:right="78"/>
              <w:jc w:val="both"/>
              <w:rPr>
                <w:sz w:val="18"/>
              </w:rPr>
            </w:pPr>
            <w:r>
              <w:rPr>
                <w:sz w:val="18"/>
              </w:rPr>
              <w:t xml:space="preserve">I l l </w:t>
            </w:r>
          </w:p>
        </w:tc>
        <w:tc>
          <w:tcPr>
            <w:tcW w:w="309" w:type="dxa"/>
          </w:tcPr>
          <w:p w14:paraId="49EDDA04" w14:textId="77777777" w:rsidR="00C441A2" w:rsidRDefault="003F76D0">
            <w:pPr>
              <w:pStyle w:val="TableParagraph"/>
              <w:spacing w:before="155" w:line="193" w:lineRule="exact"/>
              <w:ind w:left="143"/>
              <w:jc w:val="left"/>
              <w:rPr>
                <w:sz w:val="18"/>
              </w:rPr>
            </w:pPr>
            <w:r>
              <w:rPr>
                <w:sz w:val="18"/>
              </w:rPr>
              <w:t xml:space="preserve">E </w:t>
            </w:r>
          </w:p>
          <w:p w14:paraId="49EDDA05" w14:textId="77777777" w:rsidR="00C441A2" w:rsidRDefault="003F76D0">
            <w:pPr>
              <w:pStyle w:val="TableParagraph"/>
              <w:spacing w:before="9" w:line="208" w:lineRule="auto"/>
              <w:ind w:left="142" w:right="44" w:firstLine="9"/>
              <w:jc w:val="both"/>
              <w:rPr>
                <w:sz w:val="18"/>
              </w:rPr>
            </w:pPr>
            <w:r>
              <w:rPr>
                <w:sz w:val="18"/>
              </w:rPr>
              <w:t xml:space="preserve">X t t </w:t>
            </w:r>
          </w:p>
          <w:p w14:paraId="49EDDA06" w14:textId="77777777" w:rsidR="00C441A2" w:rsidRDefault="003F76D0">
            <w:pPr>
              <w:pStyle w:val="TableParagraph"/>
              <w:spacing w:before="0" w:line="208" w:lineRule="auto"/>
              <w:ind w:left="127" w:right="29" w:firstLine="45"/>
              <w:jc w:val="both"/>
              <w:rPr>
                <w:sz w:val="18"/>
              </w:rPr>
            </w:pPr>
            <w:r>
              <w:rPr>
                <w:sz w:val="18"/>
              </w:rPr>
              <w:t xml:space="preserve">I m e r </w:t>
            </w:r>
          </w:p>
        </w:tc>
        <w:tc>
          <w:tcPr>
            <w:tcW w:w="310" w:type="dxa"/>
          </w:tcPr>
          <w:p w14:paraId="49EDDA07" w14:textId="77777777" w:rsidR="00C441A2" w:rsidRDefault="003F76D0">
            <w:pPr>
              <w:pStyle w:val="TableParagraph"/>
              <w:spacing w:before="0" w:line="169" w:lineRule="exact"/>
              <w:ind w:left="169"/>
              <w:jc w:val="left"/>
              <w:rPr>
                <w:sz w:val="18"/>
              </w:rPr>
            </w:pPr>
            <w:r>
              <w:rPr>
                <w:w w:val="99"/>
                <w:sz w:val="18"/>
              </w:rPr>
              <w:t xml:space="preserve">i. </w:t>
            </w:r>
          </w:p>
          <w:p w14:paraId="49EDDA08" w14:textId="77777777" w:rsidR="00C441A2" w:rsidRDefault="003F76D0">
            <w:pPr>
              <w:pStyle w:val="TableParagraph"/>
              <w:spacing w:before="8" w:line="208" w:lineRule="auto"/>
              <w:ind w:left="144" w:right="43" w:firstLine="9"/>
              <w:jc w:val="both"/>
              <w:rPr>
                <w:sz w:val="18"/>
              </w:rPr>
            </w:pPr>
            <w:r>
              <w:rPr>
                <w:sz w:val="18"/>
              </w:rPr>
              <w:t xml:space="preserve">N, N, e, R, T </w:t>
            </w:r>
          </w:p>
          <w:p w14:paraId="49EDDA09" w14:textId="77777777" w:rsidR="00C441A2" w:rsidRDefault="003F76D0">
            <w:pPr>
              <w:pStyle w:val="TableParagraph"/>
              <w:spacing w:before="2" w:line="180" w:lineRule="exact"/>
              <w:ind w:left="128" w:right="29" w:firstLine="45"/>
              <w:jc w:val="both"/>
              <w:rPr>
                <w:sz w:val="18"/>
              </w:rPr>
            </w:pPr>
            <w:r>
              <w:rPr>
                <w:sz w:val="18"/>
              </w:rPr>
              <w:t xml:space="preserve">I m e r </w:t>
            </w:r>
          </w:p>
        </w:tc>
        <w:tc>
          <w:tcPr>
            <w:tcW w:w="617" w:type="dxa"/>
            <w:gridSpan w:val="2"/>
          </w:tcPr>
          <w:p w14:paraId="49EDDA0A" w14:textId="77777777" w:rsidR="00C441A2" w:rsidRDefault="00C441A2">
            <w:pPr>
              <w:pStyle w:val="TableParagraph"/>
              <w:spacing w:before="0"/>
              <w:jc w:val="left"/>
              <w:rPr>
                <w:rFonts w:ascii="宋体"/>
                <w:b/>
                <w:sz w:val="20"/>
              </w:rPr>
            </w:pPr>
          </w:p>
          <w:p w14:paraId="49EDDA0B" w14:textId="77777777" w:rsidR="00C441A2" w:rsidRDefault="00C441A2">
            <w:pPr>
              <w:pStyle w:val="TableParagraph"/>
              <w:spacing w:before="0"/>
              <w:jc w:val="left"/>
              <w:rPr>
                <w:rFonts w:ascii="宋体"/>
                <w:b/>
                <w:sz w:val="20"/>
              </w:rPr>
            </w:pPr>
          </w:p>
          <w:p w14:paraId="49EDDA0C" w14:textId="77777777" w:rsidR="00C441A2" w:rsidRDefault="00C441A2">
            <w:pPr>
              <w:pStyle w:val="TableParagraph"/>
              <w:spacing w:before="4"/>
              <w:jc w:val="left"/>
              <w:rPr>
                <w:rFonts w:ascii="宋体"/>
                <w:b/>
                <w:sz w:val="21"/>
              </w:rPr>
            </w:pPr>
          </w:p>
          <w:p w14:paraId="49EDDA0D" w14:textId="77777777" w:rsidR="00C441A2" w:rsidRDefault="003F76D0">
            <w:pPr>
              <w:pStyle w:val="TableParagraph"/>
              <w:spacing w:before="0"/>
              <w:ind w:left="109"/>
              <w:rPr>
                <w:sz w:val="18"/>
              </w:rPr>
            </w:pPr>
            <w:r>
              <w:rPr>
                <w:sz w:val="18"/>
              </w:rPr>
              <w:t xml:space="preserve">0 </w:t>
            </w:r>
          </w:p>
        </w:tc>
        <w:tc>
          <w:tcPr>
            <w:tcW w:w="309" w:type="dxa"/>
          </w:tcPr>
          <w:p w14:paraId="49EDDA0E" w14:textId="77777777" w:rsidR="00C441A2" w:rsidRDefault="003F76D0">
            <w:pPr>
              <w:pStyle w:val="TableParagraph"/>
              <w:spacing w:before="65" w:line="193" w:lineRule="exact"/>
              <w:ind w:left="144"/>
              <w:jc w:val="left"/>
              <w:rPr>
                <w:sz w:val="18"/>
              </w:rPr>
            </w:pPr>
            <w:r>
              <w:rPr>
                <w:w w:val="99"/>
                <w:sz w:val="18"/>
              </w:rPr>
              <w:t xml:space="preserve">D </w:t>
            </w:r>
          </w:p>
          <w:p w14:paraId="49EDDA0F" w14:textId="77777777" w:rsidR="00C441A2" w:rsidRDefault="003F76D0">
            <w:pPr>
              <w:pStyle w:val="TableParagraph"/>
              <w:spacing w:before="9" w:line="208" w:lineRule="auto"/>
              <w:ind w:left="154" w:right="32" w:firstLine="29"/>
              <w:jc w:val="both"/>
              <w:rPr>
                <w:sz w:val="18"/>
              </w:rPr>
            </w:pPr>
            <w:r>
              <w:rPr>
                <w:sz w:val="18"/>
              </w:rPr>
              <w:t xml:space="preserve">I s S T P </w:t>
            </w:r>
          </w:p>
          <w:p w14:paraId="49EDDA10" w14:textId="77777777" w:rsidR="00C441A2" w:rsidRDefault="003F76D0">
            <w:pPr>
              <w:pStyle w:val="TableParagraph"/>
              <w:spacing w:before="0" w:line="208" w:lineRule="auto"/>
              <w:ind w:left="168" w:right="48" w:firstLine="10"/>
              <w:jc w:val="both"/>
              <w:rPr>
                <w:sz w:val="18"/>
              </w:rPr>
            </w:pPr>
            <w:r>
              <w:rPr>
                <w:sz w:val="18"/>
              </w:rPr>
              <w:t xml:space="preserve">R e f </w:t>
            </w:r>
          </w:p>
        </w:tc>
        <w:tc>
          <w:tcPr>
            <w:tcW w:w="308" w:type="dxa"/>
          </w:tcPr>
          <w:p w14:paraId="49EDDA11" w14:textId="77777777" w:rsidR="00C441A2" w:rsidRDefault="003F76D0">
            <w:pPr>
              <w:pStyle w:val="TableParagraph"/>
              <w:spacing w:before="0" w:line="169" w:lineRule="exact"/>
              <w:ind w:left="149"/>
              <w:jc w:val="left"/>
              <w:rPr>
                <w:sz w:val="18"/>
              </w:rPr>
            </w:pPr>
            <w:r>
              <w:rPr>
                <w:w w:val="99"/>
                <w:sz w:val="18"/>
              </w:rPr>
              <w:t xml:space="preserve">N </w:t>
            </w:r>
          </w:p>
          <w:p w14:paraId="49EDDA12" w14:textId="77777777" w:rsidR="00C441A2" w:rsidRDefault="003F76D0">
            <w:pPr>
              <w:pStyle w:val="TableParagraph"/>
              <w:spacing w:before="8" w:line="208" w:lineRule="auto"/>
              <w:ind w:left="143" w:right="12" w:firstLine="25"/>
              <w:jc w:val="both"/>
              <w:rPr>
                <w:sz w:val="18"/>
              </w:rPr>
            </w:pPr>
            <w:r>
              <w:rPr>
                <w:sz w:val="18"/>
              </w:rPr>
              <w:t xml:space="preserve">O r M S T P </w:t>
            </w:r>
          </w:p>
          <w:p w14:paraId="49EDDA13" w14:textId="77777777" w:rsidR="00C441A2" w:rsidRDefault="003F76D0">
            <w:pPr>
              <w:pStyle w:val="TableParagraph"/>
              <w:spacing w:before="2" w:line="180" w:lineRule="exact"/>
              <w:ind w:left="172" w:right="43" w:firstLine="10"/>
              <w:jc w:val="both"/>
              <w:rPr>
                <w:sz w:val="18"/>
              </w:rPr>
            </w:pPr>
            <w:r>
              <w:rPr>
                <w:sz w:val="18"/>
              </w:rPr>
              <w:t xml:space="preserve">R e f </w:t>
            </w:r>
          </w:p>
        </w:tc>
        <w:tc>
          <w:tcPr>
            <w:tcW w:w="313" w:type="dxa"/>
          </w:tcPr>
          <w:p w14:paraId="49EDDA14" w14:textId="77777777" w:rsidR="00C441A2" w:rsidRDefault="00C441A2">
            <w:pPr>
              <w:pStyle w:val="TableParagraph"/>
              <w:spacing w:before="0"/>
              <w:jc w:val="left"/>
              <w:rPr>
                <w:rFonts w:ascii="宋体"/>
                <w:b/>
                <w:sz w:val="20"/>
              </w:rPr>
            </w:pPr>
          </w:p>
          <w:p w14:paraId="49EDDA15" w14:textId="77777777" w:rsidR="00C441A2" w:rsidRDefault="00C441A2">
            <w:pPr>
              <w:pStyle w:val="TableParagraph"/>
              <w:spacing w:before="11"/>
              <w:jc w:val="left"/>
              <w:rPr>
                <w:rFonts w:ascii="宋体"/>
                <w:b/>
                <w:sz w:val="14"/>
              </w:rPr>
            </w:pPr>
          </w:p>
          <w:p w14:paraId="49EDDA16" w14:textId="77777777" w:rsidR="00C441A2" w:rsidRDefault="003F76D0">
            <w:pPr>
              <w:pStyle w:val="TableParagraph"/>
              <w:spacing w:before="1" w:line="208" w:lineRule="auto"/>
              <w:ind w:left="170" w:right="12" w:firstLine="20"/>
              <w:jc w:val="left"/>
              <w:rPr>
                <w:sz w:val="18"/>
              </w:rPr>
            </w:pPr>
            <w:r>
              <w:rPr>
                <w:sz w:val="18"/>
              </w:rPr>
              <w:t xml:space="preserve">I P </w:t>
            </w:r>
          </w:p>
          <w:p w14:paraId="49EDDA17" w14:textId="77777777" w:rsidR="00C441A2" w:rsidRDefault="003F76D0">
            <w:pPr>
              <w:pStyle w:val="TableParagraph"/>
              <w:spacing w:before="0" w:line="208" w:lineRule="auto"/>
              <w:ind w:left="179" w:right="41" w:firstLine="10"/>
              <w:jc w:val="both"/>
              <w:rPr>
                <w:sz w:val="18"/>
              </w:rPr>
            </w:pPr>
            <w:r>
              <w:rPr>
                <w:sz w:val="18"/>
              </w:rPr>
              <w:t xml:space="preserve">R e f </w:t>
            </w:r>
          </w:p>
        </w:tc>
        <w:tc>
          <w:tcPr>
            <w:tcW w:w="310" w:type="dxa"/>
          </w:tcPr>
          <w:p w14:paraId="49EDDA18" w14:textId="77777777" w:rsidR="00C441A2" w:rsidRDefault="00C441A2">
            <w:pPr>
              <w:pStyle w:val="TableParagraph"/>
              <w:spacing w:before="0"/>
              <w:jc w:val="left"/>
              <w:rPr>
                <w:rFonts w:ascii="宋体"/>
                <w:b/>
                <w:sz w:val="20"/>
              </w:rPr>
            </w:pPr>
          </w:p>
          <w:p w14:paraId="49EDDA19" w14:textId="77777777" w:rsidR="00C441A2" w:rsidRDefault="00C441A2">
            <w:pPr>
              <w:pStyle w:val="TableParagraph"/>
              <w:spacing w:before="11"/>
              <w:jc w:val="left"/>
              <w:rPr>
                <w:rFonts w:ascii="宋体"/>
                <w:b/>
                <w:sz w:val="14"/>
              </w:rPr>
            </w:pPr>
          </w:p>
          <w:p w14:paraId="49EDDA1A" w14:textId="77777777" w:rsidR="00C441A2" w:rsidRDefault="003F76D0">
            <w:pPr>
              <w:pStyle w:val="TableParagraph"/>
              <w:spacing w:before="1" w:line="208" w:lineRule="auto"/>
              <w:ind w:left="171" w:right="-6" w:hanging="15"/>
              <w:jc w:val="left"/>
              <w:rPr>
                <w:sz w:val="18"/>
              </w:rPr>
            </w:pPr>
            <w:r>
              <w:rPr>
                <w:sz w:val="18"/>
              </w:rPr>
              <w:t xml:space="preserve">D P </w:t>
            </w:r>
          </w:p>
          <w:p w14:paraId="49EDDA1B" w14:textId="77777777" w:rsidR="00C441A2" w:rsidRDefault="003F76D0">
            <w:pPr>
              <w:pStyle w:val="TableParagraph"/>
              <w:spacing w:before="0" w:line="208" w:lineRule="auto"/>
              <w:ind w:left="180" w:right="37" w:firstLine="10"/>
              <w:jc w:val="both"/>
              <w:rPr>
                <w:sz w:val="18"/>
              </w:rPr>
            </w:pPr>
            <w:r>
              <w:rPr>
                <w:sz w:val="18"/>
              </w:rPr>
              <w:t xml:space="preserve">R e f </w:t>
            </w:r>
          </w:p>
        </w:tc>
      </w:tr>
    </w:tbl>
    <w:p w14:paraId="49EDDA1D" w14:textId="77777777" w:rsidR="00C441A2" w:rsidRDefault="00C441A2">
      <w:pPr>
        <w:pStyle w:val="a3"/>
        <w:rPr>
          <w:b/>
          <w:sz w:val="22"/>
        </w:rPr>
      </w:pPr>
    </w:p>
    <w:p w14:paraId="49EDDA1E" w14:textId="77777777" w:rsidR="00C441A2" w:rsidRDefault="00C441A2">
      <w:pPr>
        <w:pStyle w:val="a3"/>
        <w:spacing w:before="1"/>
        <w:rPr>
          <w:b/>
          <w:sz w:val="28"/>
        </w:rPr>
      </w:pPr>
    </w:p>
    <w:p w14:paraId="49EDDA1F" w14:textId="77777777" w:rsidR="00C441A2" w:rsidRDefault="003F76D0">
      <w:pPr>
        <w:spacing w:after="23"/>
        <w:ind w:left="895" w:right="895"/>
        <w:jc w:val="center"/>
        <w:rPr>
          <w:b/>
          <w:sz w:val="21"/>
        </w:rPr>
      </w:pPr>
      <w:bookmarkStart w:id="474" w:name="_bookmark284"/>
      <w:bookmarkEnd w:id="474"/>
      <w:r>
        <w:rPr>
          <w:b/>
          <w:sz w:val="21"/>
        </w:rPr>
        <w:t xml:space="preserve"> Table 7-38 Description of GSConfig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A25" w14:textId="77777777">
        <w:trPr>
          <w:trHeight w:val="312"/>
        </w:trPr>
        <w:tc>
          <w:tcPr>
            <w:tcW w:w="959" w:type="dxa"/>
            <w:tcBorders>
              <w:bottom w:val="double" w:sz="1" w:space="0" w:color="000000"/>
            </w:tcBorders>
          </w:tcPr>
          <w:p w14:paraId="49EDDA20"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A21"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A22"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A23"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A24"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rsidRPr="000657D8" w14:paraId="49EDDA43" w14:textId="77777777">
        <w:trPr>
          <w:trHeight w:val="2808"/>
        </w:trPr>
        <w:tc>
          <w:tcPr>
            <w:tcW w:w="959" w:type="dxa"/>
            <w:tcBorders>
              <w:top w:val="double" w:sz="1" w:space="0" w:color="000000"/>
            </w:tcBorders>
          </w:tcPr>
          <w:p w14:paraId="49EDDA26" w14:textId="77777777" w:rsidR="00C441A2" w:rsidRPr="000657D8" w:rsidRDefault="00C441A2">
            <w:pPr>
              <w:pStyle w:val="TableParagraph"/>
              <w:spacing w:before="0"/>
              <w:jc w:val="left"/>
              <w:rPr>
                <w:b/>
                <w:sz w:val="20"/>
              </w:rPr>
            </w:pPr>
          </w:p>
          <w:p w14:paraId="49EDDA27" w14:textId="77777777" w:rsidR="00C441A2" w:rsidRPr="000657D8" w:rsidRDefault="00C441A2">
            <w:pPr>
              <w:pStyle w:val="TableParagraph"/>
              <w:spacing w:before="0"/>
              <w:jc w:val="left"/>
              <w:rPr>
                <w:b/>
                <w:sz w:val="20"/>
              </w:rPr>
            </w:pPr>
          </w:p>
          <w:p w14:paraId="49EDDA28" w14:textId="77777777" w:rsidR="00C441A2" w:rsidRPr="000657D8" w:rsidRDefault="00C441A2">
            <w:pPr>
              <w:pStyle w:val="TableParagraph"/>
              <w:spacing w:before="0"/>
              <w:jc w:val="left"/>
              <w:rPr>
                <w:b/>
                <w:sz w:val="20"/>
              </w:rPr>
            </w:pPr>
          </w:p>
          <w:p w14:paraId="49EDDA29" w14:textId="77777777" w:rsidR="00C441A2" w:rsidRPr="000657D8" w:rsidRDefault="00C441A2">
            <w:pPr>
              <w:pStyle w:val="TableParagraph"/>
              <w:spacing w:before="0"/>
              <w:jc w:val="left"/>
              <w:rPr>
                <w:b/>
                <w:sz w:val="20"/>
              </w:rPr>
            </w:pPr>
          </w:p>
          <w:p w14:paraId="49EDDA2A" w14:textId="77777777" w:rsidR="00C441A2" w:rsidRPr="000657D8" w:rsidRDefault="00C441A2">
            <w:pPr>
              <w:pStyle w:val="TableParagraph"/>
              <w:spacing w:before="4"/>
              <w:jc w:val="left"/>
              <w:rPr>
                <w:b/>
                <w:sz w:val="21"/>
              </w:rPr>
            </w:pPr>
          </w:p>
          <w:p w14:paraId="49EDDA2B" w14:textId="77777777" w:rsidR="00C441A2" w:rsidRPr="000657D8" w:rsidRDefault="003F76D0">
            <w:pPr>
              <w:pStyle w:val="TableParagraph"/>
              <w:spacing w:before="1"/>
              <w:ind w:left="87" w:right="80"/>
              <w:rPr>
                <w:sz w:val="18"/>
              </w:rPr>
            </w:pPr>
            <w:r w:rsidRPr="000657D8">
              <w:rPr>
                <w:sz w:val="18"/>
              </w:rPr>
              <w:t xml:space="preserve">BpPass </w:t>
            </w:r>
          </w:p>
        </w:tc>
        <w:tc>
          <w:tcPr>
            <w:tcW w:w="709" w:type="dxa"/>
            <w:tcBorders>
              <w:top w:val="double" w:sz="1" w:space="0" w:color="000000"/>
            </w:tcBorders>
          </w:tcPr>
          <w:p w14:paraId="49EDDA2C" w14:textId="77777777" w:rsidR="00C441A2" w:rsidRPr="000657D8" w:rsidRDefault="00C441A2">
            <w:pPr>
              <w:pStyle w:val="TableParagraph"/>
              <w:spacing w:before="0"/>
              <w:jc w:val="left"/>
              <w:rPr>
                <w:b/>
                <w:sz w:val="20"/>
              </w:rPr>
            </w:pPr>
          </w:p>
          <w:p w14:paraId="49EDDA2D" w14:textId="77777777" w:rsidR="00C441A2" w:rsidRPr="000657D8" w:rsidRDefault="00C441A2">
            <w:pPr>
              <w:pStyle w:val="TableParagraph"/>
              <w:spacing w:before="0"/>
              <w:jc w:val="left"/>
              <w:rPr>
                <w:b/>
                <w:sz w:val="20"/>
              </w:rPr>
            </w:pPr>
          </w:p>
          <w:p w14:paraId="49EDDA2E" w14:textId="77777777" w:rsidR="00C441A2" w:rsidRPr="000657D8" w:rsidRDefault="00C441A2">
            <w:pPr>
              <w:pStyle w:val="TableParagraph"/>
              <w:spacing w:before="0"/>
              <w:jc w:val="left"/>
              <w:rPr>
                <w:b/>
                <w:sz w:val="20"/>
              </w:rPr>
            </w:pPr>
          </w:p>
          <w:p w14:paraId="49EDDA2F" w14:textId="77777777" w:rsidR="00C441A2" w:rsidRPr="000657D8" w:rsidRDefault="00C441A2">
            <w:pPr>
              <w:pStyle w:val="TableParagraph"/>
              <w:spacing w:before="0"/>
              <w:jc w:val="left"/>
              <w:rPr>
                <w:b/>
                <w:sz w:val="20"/>
              </w:rPr>
            </w:pPr>
          </w:p>
          <w:p w14:paraId="49EDDA30" w14:textId="77777777" w:rsidR="00C441A2" w:rsidRPr="000657D8" w:rsidRDefault="00C441A2">
            <w:pPr>
              <w:pStyle w:val="TableParagraph"/>
              <w:spacing w:before="4"/>
              <w:jc w:val="left"/>
              <w:rPr>
                <w:b/>
                <w:sz w:val="21"/>
              </w:rPr>
            </w:pPr>
          </w:p>
          <w:p w14:paraId="49EDDA31" w14:textId="77777777" w:rsidR="00C441A2" w:rsidRPr="000657D8" w:rsidRDefault="003F76D0">
            <w:pPr>
              <w:pStyle w:val="TableParagraph"/>
              <w:spacing w:before="1"/>
              <w:ind w:left="93" w:right="85"/>
              <w:rPr>
                <w:sz w:val="18"/>
              </w:rPr>
            </w:pPr>
            <w:r w:rsidRPr="000657D8">
              <w:rPr>
                <w:sz w:val="18"/>
              </w:rPr>
              <w:t xml:space="preserve">31 </w:t>
            </w:r>
          </w:p>
        </w:tc>
        <w:tc>
          <w:tcPr>
            <w:tcW w:w="6662" w:type="dxa"/>
            <w:tcBorders>
              <w:top w:val="double" w:sz="1" w:space="0" w:color="000000"/>
            </w:tcBorders>
          </w:tcPr>
          <w:p w14:paraId="49EDDA32" w14:textId="77777777" w:rsidR="00C441A2" w:rsidRPr="000657D8" w:rsidRDefault="003F76D0">
            <w:pPr>
              <w:pStyle w:val="TableParagraph"/>
              <w:spacing w:before="41"/>
              <w:ind w:left="107"/>
              <w:jc w:val="left"/>
              <w:rPr>
                <w:rFonts w:eastAsia="宋体"/>
                <w:sz w:val="18"/>
              </w:rPr>
            </w:pPr>
            <w:r w:rsidRPr="000657D8">
              <w:rPr>
                <w:sz w:val="18"/>
              </w:rPr>
              <w:t xml:space="preserve">EJTAG instruction and data breakpoint response mechanism control. </w:t>
            </w:r>
          </w:p>
          <w:p w14:paraId="49EDDA33" w14:textId="77777777" w:rsidR="00C441A2" w:rsidRPr="000657D8" w:rsidRDefault="003F76D0">
            <w:pPr>
              <w:pStyle w:val="TableParagraph"/>
              <w:spacing w:before="81"/>
              <w:ind w:left="107"/>
              <w:jc w:val="left"/>
              <w:rPr>
                <w:rFonts w:eastAsia="宋体"/>
                <w:sz w:val="18"/>
              </w:rPr>
            </w:pPr>
            <w:r w:rsidRPr="000657D8">
              <w:rPr>
                <w:sz w:val="18"/>
              </w:rPr>
              <w:t xml:space="preserve">0: Any condition that satisfies an instruction breakpoint and a data breakpoint triggers an exception. </w:t>
            </w:r>
          </w:p>
          <w:p w14:paraId="49EDDA34" w14:textId="77777777" w:rsidR="00C441A2" w:rsidRPr="000657D8" w:rsidRDefault="003F76D0">
            <w:pPr>
              <w:pStyle w:val="TableParagraph"/>
              <w:spacing w:before="82" w:line="324" w:lineRule="auto"/>
              <w:ind w:left="107" w:right="95"/>
              <w:jc w:val="both"/>
              <w:rPr>
                <w:rFonts w:eastAsia="宋体"/>
                <w:sz w:val="18"/>
              </w:rPr>
            </w:pPr>
            <w:r w:rsidRPr="000657D8">
              <w:rPr>
                <w:sz w:val="18"/>
              </w:rPr>
              <w:t xml:space="preserve">1: EJTAG instruction breakpoint and data breakpoint exceptions Automatically ignore the condition that the instruction breakpoint and data breakpoint were met the first time when the exception handler returns for re-execution. </w:t>
            </w:r>
          </w:p>
          <w:p w14:paraId="49EDDA35" w14:textId="77777777" w:rsidR="00C441A2" w:rsidRPr="000657D8" w:rsidRDefault="003F76D0">
            <w:pPr>
              <w:pStyle w:val="TableParagraph"/>
              <w:spacing w:before="1" w:line="324" w:lineRule="auto"/>
              <w:ind w:left="107" w:right="95"/>
              <w:jc w:val="both"/>
              <w:rPr>
                <w:rFonts w:eastAsia="宋体"/>
                <w:sz w:val="18"/>
              </w:rPr>
            </w:pPr>
            <w:r w:rsidRPr="000657D8">
              <w:rPr>
                <w:rFonts w:eastAsia="宋体"/>
                <w:sz w:val="18"/>
              </w:rPr>
              <w:t xml:space="preserve">When the location of 0, the processor will be treated in accordance with the requirements for MIPS EJTAG specification instruction breakpoints and data breakpoints, which means the EJTAG exception handler must change in processing instruction breakpoint or data breakpoints judgement conditions, in order to ensure the current trigger breakpoints exception instruction DERET again after return will not trigger the exception again into dead circulation, and to ensure that the program can new judgment conditions in time to stop, make an exception </w:t>
            </w:r>
          </w:p>
          <w:p w14:paraId="49EDDA36" w14:textId="77777777" w:rsidR="00C441A2" w:rsidRPr="000657D8" w:rsidRDefault="003F76D0">
            <w:pPr>
              <w:pStyle w:val="TableParagraph"/>
              <w:spacing w:before="2"/>
              <w:ind w:left="107"/>
              <w:jc w:val="left"/>
              <w:rPr>
                <w:rFonts w:eastAsia="宋体"/>
                <w:sz w:val="18"/>
              </w:rPr>
            </w:pPr>
            <w:r w:rsidRPr="000657D8">
              <w:rPr>
                <w:rFonts w:eastAsia="宋体"/>
                <w:sz w:val="18"/>
              </w:rPr>
              <w:t xml:space="preserve">The handler has time to set the breakpoint condition correctly before the observed program executes to the observed breakpoint again. </w:t>
            </w:r>
          </w:p>
        </w:tc>
        <w:tc>
          <w:tcPr>
            <w:tcW w:w="709" w:type="dxa"/>
            <w:tcBorders>
              <w:top w:val="double" w:sz="1" w:space="0" w:color="000000"/>
            </w:tcBorders>
          </w:tcPr>
          <w:p w14:paraId="49EDDA37" w14:textId="77777777" w:rsidR="00C441A2" w:rsidRPr="000657D8" w:rsidRDefault="00C441A2">
            <w:pPr>
              <w:pStyle w:val="TableParagraph"/>
              <w:spacing w:before="0"/>
              <w:jc w:val="left"/>
              <w:rPr>
                <w:b/>
                <w:sz w:val="20"/>
              </w:rPr>
            </w:pPr>
          </w:p>
          <w:p w14:paraId="49EDDA38" w14:textId="77777777" w:rsidR="00C441A2" w:rsidRPr="000657D8" w:rsidRDefault="00C441A2">
            <w:pPr>
              <w:pStyle w:val="TableParagraph"/>
              <w:spacing w:before="0"/>
              <w:jc w:val="left"/>
              <w:rPr>
                <w:b/>
                <w:sz w:val="20"/>
              </w:rPr>
            </w:pPr>
          </w:p>
          <w:p w14:paraId="49EDDA39" w14:textId="77777777" w:rsidR="00C441A2" w:rsidRPr="000657D8" w:rsidRDefault="00C441A2">
            <w:pPr>
              <w:pStyle w:val="TableParagraph"/>
              <w:spacing w:before="0"/>
              <w:jc w:val="left"/>
              <w:rPr>
                <w:b/>
                <w:sz w:val="20"/>
              </w:rPr>
            </w:pPr>
          </w:p>
          <w:p w14:paraId="49EDDA3A" w14:textId="77777777" w:rsidR="00C441A2" w:rsidRPr="000657D8" w:rsidRDefault="00C441A2">
            <w:pPr>
              <w:pStyle w:val="TableParagraph"/>
              <w:spacing w:before="0"/>
              <w:jc w:val="left"/>
              <w:rPr>
                <w:b/>
                <w:sz w:val="20"/>
              </w:rPr>
            </w:pPr>
          </w:p>
          <w:p w14:paraId="49EDDA3B" w14:textId="77777777" w:rsidR="00C441A2" w:rsidRPr="000657D8" w:rsidRDefault="00C441A2">
            <w:pPr>
              <w:pStyle w:val="TableParagraph"/>
              <w:spacing w:before="4"/>
              <w:jc w:val="left"/>
              <w:rPr>
                <w:b/>
                <w:sz w:val="21"/>
              </w:rPr>
            </w:pPr>
          </w:p>
          <w:p w14:paraId="49EDDA3C"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Borders>
              <w:top w:val="double" w:sz="1" w:space="0" w:color="000000"/>
            </w:tcBorders>
          </w:tcPr>
          <w:p w14:paraId="49EDDA3D" w14:textId="77777777" w:rsidR="00C441A2" w:rsidRPr="000657D8" w:rsidRDefault="00C441A2">
            <w:pPr>
              <w:pStyle w:val="TableParagraph"/>
              <w:spacing w:before="0"/>
              <w:jc w:val="left"/>
              <w:rPr>
                <w:b/>
                <w:sz w:val="20"/>
              </w:rPr>
            </w:pPr>
          </w:p>
          <w:p w14:paraId="49EDDA3E" w14:textId="77777777" w:rsidR="00C441A2" w:rsidRPr="000657D8" w:rsidRDefault="00C441A2">
            <w:pPr>
              <w:pStyle w:val="TableParagraph"/>
              <w:spacing w:before="0"/>
              <w:jc w:val="left"/>
              <w:rPr>
                <w:b/>
                <w:sz w:val="20"/>
              </w:rPr>
            </w:pPr>
          </w:p>
          <w:p w14:paraId="49EDDA3F" w14:textId="77777777" w:rsidR="00C441A2" w:rsidRPr="000657D8" w:rsidRDefault="00C441A2">
            <w:pPr>
              <w:pStyle w:val="TableParagraph"/>
              <w:spacing w:before="0"/>
              <w:jc w:val="left"/>
              <w:rPr>
                <w:b/>
                <w:sz w:val="20"/>
              </w:rPr>
            </w:pPr>
          </w:p>
          <w:p w14:paraId="49EDDA40" w14:textId="77777777" w:rsidR="00C441A2" w:rsidRPr="000657D8" w:rsidRDefault="00C441A2">
            <w:pPr>
              <w:pStyle w:val="TableParagraph"/>
              <w:spacing w:before="0"/>
              <w:jc w:val="left"/>
              <w:rPr>
                <w:b/>
                <w:sz w:val="20"/>
              </w:rPr>
            </w:pPr>
          </w:p>
          <w:p w14:paraId="49EDDA41" w14:textId="77777777" w:rsidR="00C441A2" w:rsidRPr="000657D8" w:rsidRDefault="00C441A2">
            <w:pPr>
              <w:pStyle w:val="TableParagraph"/>
              <w:spacing w:before="4"/>
              <w:jc w:val="left"/>
              <w:rPr>
                <w:b/>
                <w:sz w:val="21"/>
              </w:rPr>
            </w:pPr>
          </w:p>
          <w:p w14:paraId="49EDDA42" w14:textId="77777777" w:rsidR="00C441A2" w:rsidRPr="000657D8" w:rsidRDefault="003F76D0">
            <w:pPr>
              <w:pStyle w:val="TableParagraph"/>
              <w:spacing w:before="0"/>
              <w:ind w:left="115" w:right="107"/>
              <w:rPr>
                <w:sz w:val="18"/>
              </w:rPr>
            </w:pPr>
            <w:r w:rsidRPr="000657D8">
              <w:rPr>
                <w:sz w:val="18"/>
              </w:rPr>
              <w:t xml:space="preserve">0 x0 </w:t>
            </w:r>
          </w:p>
        </w:tc>
      </w:tr>
      <w:tr w:rsidR="00C441A2" w:rsidRPr="000657D8" w14:paraId="49EDDA49" w14:textId="77777777">
        <w:trPr>
          <w:trHeight w:val="311"/>
        </w:trPr>
        <w:tc>
          <w:tcPr>
            <w:tcW w:w="959" w:type="dxa"/>
          </w:tcPr>
          <w:p w14:paraId="49EDDA44" w14:textId="77777777" w:rsidR="00C441A2" w:rsidRPr="000657D8" w:rsidRDefault="003F76D0">
            <w:pPr>
              <w:pStyle w:val="TableParagraph"/>
              <w:ind w:left="9"/>
              <w:rPr>
                <w:sz w:val="18"/>
              </w:rPr>
            </w:pPr>
            <w:r w:rsidRPr="000657D8">
              <w:rPr>
                <w:sz w:val="18"/>
              </w:rPr>
              <w:t xml:space="preserve">0 </w:t>
            </w:r>
          </w:p>
        </w:tc>
        <w:tc>
          <w:tcPr>
            <w:tcW w:w="709" w:type="dxa"/>
          </w:tcPr>
          <w:p w14:paraId="49EDDA45" w14:textId="77777777" w:rsidR="00C441A2" w:rsidRPr="000657D8" w:rsidRDefault="003F76D0">
            <w:pPr>
              <w:pStyle w:val="TableParagraph"/>
              <w:ind w:left="93" w:right="85"/>
              <w:rPr>
                <w:sz w:val="18"/>
              </w:rPr>
            </w:pPr>
            <w:r w:rsidRPr="000657D8">
              <w:rPr>
                <w:sz w:val="18"/>
              </w:rPr>
              <w:t xml:space="preserve">30 </w:t>
            </w:r>
          </w:p>
        </w:tc>
        <w:tc>
          <w:tcPr>
            <w:tcW w:w="6662" w:type="dxa"/>
          </w:tcPr>
          <w:p w14:paraId="49EDDA46"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Read only is always 0. </w:t>
            </w:r>
          </w:p>
        </w:tc>
        <w:tc>
          <w:tcPr>
            <w:tcW w:w="709" w:type="dxa"/>
          </w:tcPr>
          <w:p w14:paraId="49EDDA47" w14:textId="77777777" w:rsidR="00C441A2" w:rsidRPr="000657D8" w:rsidRDefault="003F76D0">
            <w:pPr>
              <w:pStyle w:val="TableParagraph"/>
              <w:ind w:left="10"/>
              <w:rPr>
                <w:sz w:val="18"/>
              </w:rPr>
            </w:pPr>
            <w:r w:rsidRPr="000657D8">
              <w:rPr>
                <w:sz w:val="18"/>
              </w:rPr>
              <w:t xml:space="preserve">0 </w:t>
            </w:r>
          </w:p>
        </w:tc>
        <w:tc>
          <w:tcPr>
            <w:tcW w:w="923" w:type="dxa"/>
          </w:tcPr>
          <w:p w14:paraId="49EDDA48" w14:textId="77777777" w:rsidR="00C441A2" w:rsidRPr="000657D8" w:rsidRDefault="003F76D0">
            <w:pPr>
              <w:pStyle w:val="TableParagraph"/>
              <w:ind w:left="8"/>
              <w:rPr>
                <w:sz w:val="18"/>
              </w:rPr>
            </w:pPr>
            <w:r w:rsidRPr="000657D8">
              <w:rPr>
                <w:sz w:val="18"/>
              </w:rPr>
              <w:t xml:space="preserve">0 </w:t>
            </w:r>
          </w:p>
        </w:tc>
      </w:tr>
      <w:tr w:rsidR="00C441A2" w:rsidRPr="000657D8" w14:paraId="49EDDA4F" w14:textId="77777777">
        <w:trPr>
          <w:trHeight w:val="311"/>
        </w:trPr>
        <w:tc>
          <w:tcPr>
            <w:tcW w:w="959" w:type="dxa"/>
          </w:tcPr>
          <w:p w14:paraId="49EDDA4A" w14:textId="77777777" w:rsidR="00C441A2" w:rsidRPr="000657D8" w:rsidRDefault="003F76D0">
            <w:pPr>
              <w:pStyle w:val="TableParagraph"/>
              <w:ind w:left="87" w:right="79"/>
              <w:rPr>
                <w:sz w:val="18"/>
              </w:rPr>
            </w:pPr>
            <w:r w:rsidRPr="000657D8">
              <w:rPr>
                <w:sz w:val="18"/>
              </w:rPr>
              <w:t xml:space="preserve">KPos </w:t>
            </w:r>
          </w:p>
        </w:tc>
        <w:tc>
          <w:tcPr>
            <w:tcW w:w="709" w:type="dxa"/>
          </w:tcPr>
          <w:p w14:paraId="49EDDA4B" w14:textId="77777777" w:rsidR="00C441A2" w:rsidRPr="000657D8" w:rsidRDefault="003F76D0">
            <w:pPr>
              <w:pStyle w:val="TableParagraph"/>
              <w:ind w:left="93" w:right="83"/>
              <w:rPr>
                <w:sz w:val="18"/>
              </w:rPr>
            </w:pPr>
            <w:r w:rsidRPr="000657D8">
              <w:rPr>
                <w:sz w:val="18"/>
              </w:rPr>
              <w:t xml:space="preserve">29.. 24 </w:t>
            </w:r>
          </w:p>
        </w:tc>
        <w:tc>
          <w:tcPr>
            <w:tcW w:w="6662" w:type="dxa"/>
          </w:tcPr>
          <w:p w14:paraId="49EDDA4C"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Indicates which bit K is located in the page table entry (PTE). </w:t>
            </w:r>
          </w:p>
        </w:tc>
        <w:tc>
          <w:tcPr>
            <w:tcW w:w="709" w:type="dxa"/>
          </w:tcPr>
          <w:p w14:paraId="49EDDA4D" w14:textId="77777777" w:rsidR="00C441A2" w:rsidRPr="000657D8" w:rsidRDefault="003F76D0">
            <w:pPr>
              <w:pStyle w:val="TableParagraph"/>
              <w:ind w:left="93" w:right="82"/>
              <w:rPr>
                <w:sz w:val="18"/>
              </w:rPr>
            </w:pPr>
            <w:r w:rsidRPr="000657D8">
              <w:rPr>
                <w:sz w:val="18"/>
              </w:rPr>
              <w:t xml:space="preserve">R/W </w:t>
            </w:r>
          </w:p>
        </w:tc>
        <w:tc>
          <w:tcPr>
            <w:tcW w:w="923" w:type="dxa"/>
          </w:tcPr>
          <w:p w14:paraId="49EDDA4E" w14:textId="77777777" w:rsidR="00C441A2" w:rsidRPr="000657D8" w:rsidRDefault="003F76D0">
            <w:pPr>
              <w:pStyle w:val="TableParagraph"/>
              <w:ind w:left="115" w:right="108"/>
              <w:rPr>
                <w:sz w:val="18"/>
              </w:rPr>
            </w:pPr>
            <w:r w:rsidRPr="000657D8">
              <w:rPr>
                <w:sz w:val="18"/>
              </w:rPr>
              <w:t xml:space="preserve">0 x3d </w:t>
            </w:r>
          </w:p>
        </w:tc>
      </w:tr>
      <w:tr w:rsidR="00C441A2" w:rsidRPr="000657D8" w14:paraId="49EDDA5B" w14:textId="77777777">
        <w:trPr>
          <w:trHeight w:val="936"/>
        </w:trPr>
        <w:tc>
          <w:tcPr>
            <w:tcW w:w="959" w:type="dxa"/>
          </w:tcPr>
          <w:p w14:paraId="49EDDA50" w14:textId="77777777" w:rsidR="00C441A2" w:rsidRPr="000657D8" w:rsidRDefault="00C441A2">
            <w:pPr>
              <w:pStyle w:val="TableParagraph"/>
              <w:spacing w:before="4"/>
              <w:jc w:val="left"/>
              <w:rPr>
                <w:b/>
                <w:sz w:val="28"/>
              </w:rPr>
            </w:pPr>
          </w:p>
          <w:p w14:paraId="49EDDA51" w14:textId="77777777" w:rsidR="00C441A2" w:rsidRPr="000657D8" w:rsidRDefault="003F76D0">
            <w:pPr>
              <w:pStyle w:val="TableParagraph"/>
              <w:spacing w:before="0"/>
              <w:ind w:left="87" w:right="80"/>
              <w:rPr>
                <w:sz w:val="18"/>
              </w:rPr>
            </w:pPr>
            <w:r w:rsidRPr="000657D8">
              <w:rPr>
                <w:sz w:val="18"/>
              </w:rPr>
              <w:t xml:space="preserve">KE </w:t>
            </w:r>
          </w:p>
        </w:tc>
        <w:tc>
          <w:tcPr>
            <w:tcW w:w="709" w:type="dxa"/>
          </w:tcPr>
          <w:p w14:paraId="49EDDA52" w14:textId="77777777" w:rsidR="00C441A2" w:rsidRPr="000657D8" w:rsidRDefault="00C441A2">
            <w:pPr>
              <w:pStyle w:val="TableParagraph"/>
              <w:spacing w:before="4"/>
              <w:jc w:val="left"/>
              <w:rPr>
                <w:b/>
                <w:sz w:val="28"/>
              </w:rPr>
            </w:pPr>
          </w:p>
          <w:p w14:paraId="49EDDA53" w14:textId="77777777" w:rsidR="00C441A2" w:rsidRPr="000657D8" w:rsidRDefault="003F76D0">
            <w:pPr>
              <w:pStyle w:val="TableParagraph"/>
              <w:spacing w:before="0"/>
              <w:ind w:left="93" w:right="85"/>
              <w:rPr>
                <w:sz w:val="18"/>
              </w:rPr>
            </w:pPr>
            <w:r w:rsidRPr="000657D8">
              <w:rPr>
                <w:sz w:val="18"/>
              </w:rPr>
              <w:t xml:space="preserve">23 </w:t>
            </w:r>
          </w:p>
        </w:tc>
        <w:tc>
          <w:tcPr>
            <w:tcW w:w="6662" w:type="dxa"/>
          </w:tcPr>
          <w:p w14:paraId="49EDDA54" w14:textId="77777777" w:rsidR="00C441A2" w:rsidRPr="000657D8" w:rsidRDefault="003F76D0">
            <w:pPr>
              <w:pStyle w:val="TableParagraph"/>
              <w:spacing w:before="41"/>
              <w:ind w:left="107"/>
              <w:jc w:val="left"/>
              <w:rPr>
                <w:rFonts w:eastAsia="宋体"/>
                <w:sz w:val="18"/>
              </w:rPr>
            </w:pPr>
            <w:r w:rsidRPr="000657D8">
              <w:rPr>
                <w:sz w:val="18"/>
              </w:rPr>
              <w:t xml:space="preserve">The TLB page table kernel performs protection enabled bits. </w:t>
            </w:r>
          </w:p>
          <w:p w14:paraId="49EDDA55" w14:textId="77777777" w:rsidR="00C441A2" w:rsidRPr="000657D8" w:rsidRDefault="003F76D0">
            <w:pPr>
              <w:pStyle w:val="TableParagraph"/>
              <w:spacing w:before="82"/>
              <w:ind w:left="107"/>
              <w:jc w:val="left"/>
              <w:rPr>
                <w:rFonts w:eastAsia="宋体"/>
                <w:sz w:val="18"/>
              </w:rPr>
            </w:pPr>
            <w:r w:rsidRPr="000657D8">
              <w:rPr>
                <w:sz w:val="18"/>
              </w:rPr>
              <w:t xml:space="preserve">0: Turn off the function.  The K bits of the EntryLo0 and EntryLo1 registers will disable writing and force them to be 0; </w:t>
            </w:r>
          </w:p>
          <w:p w14:paraId="49EDDA56" w14:textId="77777777" w:rsidR="00C441A2" w:rsidRPr="000657D8" w:rsidRDefault="003F76D0">
            <w:pPr>
              <w:pStyle w:val="TableParagraph"/>
              <w:spacing w:before="81"/>
              <w:ind w:left="107"/>
              <w:jc w:val="left"/>
              <w:rPr>
                <w:rFonts w:eastAsia="宋体"/>
                <w:sz w:val="18"/>
              </w:rPr>
            </w:pPr>
            <w:r w:rsidRPr="000657D8">
              <w:rPr>
                <w:sz w:val="18"/>
              </w:rPr>
              <w:lastRenderedPageBreak/>
              <w:t xml:space="preserve">1: Enable this function.  The K bits of the EntryLo0 and EntryLo1 registers work fine. </w:t>
            </w:r>
          </w:p>
        </w:tc>
        <w:tc>
          <w:tcPr>
            <w:tcW w:w="709" w:type="dxa"/>
          </w:tcPr>
          <w:p w14:paraId="49EDDA57" w14:textId="77777777" w:rsidR="00C441A2" w:rsidRPr="000657D8" w:rsidRDefault="00C441A2">
            <w:pPr>
              <w:pStyle w:val="TableParagraph"/>
              <w:spacing w:before="4"/>
              <w:jc w:val="left"/>
              <w:rPr>
                <w:b/>
                <w:sz w:val="28"/>
              </w:rPr>
            </w:pPr>
          </w:p>
          <w:p w14:paraId="49EDDA58"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Pr>
          <w:p w14:paraId="49EDDA59" w14:textId="77777777" w:rsidR="00C441A2" w:rsidRPr="000657D8" w:rsidRDefault="00C441A2">
            <w:pPr>
              <w:pStyle w:val="TableParagraph"/>
              <w:spacing w:before="4"/>
              <w:jc w:val="left"/>
              <w:rPr>
                <w:b/>
                <w:sz w:val="28"/>
              </w:rPr>
            </w:pPr>
          </w:p>
          <w:p w14:paraId="49EDDA5A" w14:textId="77777777" w:rsidR="00C441A2" w:rsidRPr="000657D8" w:rsidRDefault="003F76D0">
            <w:pPr>
              <w:pStyle w:val="TableParagraph"/>
              <w:spacing w:before="0"/>
              <w:ind w:left="115" w:right="107"/>
              <w:rPr>
                <w:sz w:val="18"/>
              </w:rPr>
            </w:pPr>
            <w:r w:rsidRPr="000657D8">
              <w:rPr>
                <w:sz w:val="18"/>
              </w:rPr>
              <w:t xml:space="preserve">0 x0 </w:t>
            </w:r>
          </w:p>
        </w:tc>
      </w:tr>
      <w:tr w:rsidR="00C441A2" w:rsidRPr="000657D8" w14:paraId="49EDDA6A" w14:textId="77777777">
        <w:trPr>
          <w:trHeight w:val="1247"/>
        </w:trPr>
        <w:tc>
          <w:tcPr>
            <w:tcW w:w="959" w:type="dxa"/>
          </w:tcPr>
          <w:p w14:paraId="49EDDA5C" w14:textId="77777777" w:rsidR="00C441A2" w:rsidRPr="000657D8" w:rsidRDefault="00C441A2">
            <w:pPr>
              <w:pStyle w:val="TableParagraph"/>
              <w:spacing w:before="3"/>
              <w:jc w:val="left"/>
              <w:rPr>
                <w:b/>
                <w:sz w:val="28"/>
              </w:rPr>
            </w:pPr>
          </w:p>
          <w:p w14:paraId="49EDDA5D" w14:textId="77777777" w:rsidR="00C441A2" w:rsidRPr="000657D8" w:rsidRDefault="003F76D0">
            <w:pPr>
              <w:pStyle w:val="TableParagraph"/>
              <w:spacing w:before="0"/>
              <w:ind w:left="213"/>
              <w:jc w:val="left"/>
              <w:rPr>
                <w:sz w:val="18"/>
              </w:rPr>
            </w:pPr>
            <w:r w:rsidRPr="000657D8">
              <w:rPr>
                <w:sz w:val="18"/>
              </w:rPr>
              <w:t xml:space="preserve">VTLB - </w:t>
            </w:r>
          </w:p>
          <w:p w14:paraId="49EDDA5E" w14:textId="77777777" w:rsidR="00C441A2" w:rsidRPr="000657D8" w:rsidRDefault="003F76D0">
            <w:pPr>
              <w:pStyle w:val="TableParagraph"/>
              <w:spacing w:before="105"/>
              <w:ind w:left="298"/>
              <w:jc w:val="left"/>
              <w:rPr>
                <w:sz w:val="18"/>
              </w:rPr>
            </w:pPr>
            <w:r w:rsidRPr="000657D8">
              <w:rPr>
                <w:sz w:val="18"/>
              </w:rPr>
              <w:t xml:space="preserve">Only </w:t>
            </w:r>
          </w:p>
        </w:tc>
        <w:tc>
          <w:tcPr>
            <w:tcW w:w="709" w:type="dxa"/>
          </w:tcPr>
          <w:p w14:paraId="49EDDA5F" w14:textId="77777777" w:rsidR="00C441A2" w:rsidRPr="000657D8" w:rsidRDefault="00C441A2">
            <w:pPr>
              <w:pStyle w:val="TableParagraph"/>
              <w:spacing w:before="0"/>
              <w:jc w:val="left"/>
              <w:rPr>
                <w:b/>
                <w:sz w:val="20"/>
              </w:rPr>
            </w:pPr>
          </w:p>
          <w:p w14:paraId="49EDDA60" w14:textId="77777777" w:rsidR="00C441A2" w:rsidRPr="000657D8" w:rsidRDefault="00C441A2">
            <w:pPr>
              <w:pStyle w:val="TableParagraph"/>
              <w:spacing w:before="5"/>
              <w:jc w:val="left"/>
              <w:rPr>
                <w:b/>
                <w:sz w:val="20"/>
              </w:rPr>
            </w:pPr>
          </w:p>
          <w:p w14:paraId="49EDDA61" w14:textId="77777777" w:rsidR="00C441A2" w:rsidRPr="000657D8" w:rsidRDefault="003F76D0">
            <w:pPr>
              <w:pStyle w:val="TableParagraph"/>
              <w:spacing w:before="0"/>
              <w:ind w:left="92" w:right="85"/>
              <w:rPr>
                <w:sz w:val="18"/>
              </w:rPr>
            </w:pPr>
            <w:r w:rsidRPr="000657D8">
              <w:rPr>
                <w:sz w:val="18"/>
              </w:rPr>
              <w:t xml:space="preserve">22 </w:t>
            </w:r>
          </w:p>
        </w:tc>
        <w:tc>
          <w:tcPr>
            <w:tcW w:w="6662" w:type="dxa"/>
          </w:tcPr>
          <w:p w14:paraId="49EDDA62" w14:textId="77777777" w:rsidR="00C441A2" w:rsidRPr="000657D8" w:rsidRDefault="003F76D0">
            <w:pPr>
              <w:pStyle w:val="TableParagraph"/>
              <w:spacing w:before="40" w:line="324" w:lineRule="auto"/>
              <w:ind w:left="107" w:right="96" w:hanging="1"/>
              <w:jc w:val="both"/>
              <w:rPr>
                <w:rFonts w:eastAsia="宋体"/>
                <w:sz w:val="18"/>
              </w:rPr>
            </w:pPr>
            <w:r w:rsidRPr="000657D8">
              <w:rPr>
                <w:rFonts w:eastAsia="宋体"/>
                <w:sz w:val="18"/>
              </w:rPr>
              <w:t xml:space="preserve">When set to 1, the processor will only operate the VTLB in the double TLB, which is equivalent to the traditional single CAM-type TLB of MIPS, so as to ensure that the original operating system kernel and other underlying software running on GS464 can still run on GS464E without modifying the MMU part.  If you want an MMU with a double TLB, set the position to 0. </w:t>
            </w:r>
          </w:p>
          <w:p w14:paraId="49EDDA63" w14:textId="77777777" w:rsidR="00C441A2" w:rsidRPr="000657D8" w:rsidRDefault="003F76D0">
            <w:pPr>
              <w:pStyle w:val="TableParagraph"/>
              <w:spacing w:before="2"/>
              <w:ind w:left="107"/>
              <w:jc w:val="both"/>
              <w:rPr>
                <w:rFonts w:eastAsia="宋体"/>
                <w:sz w:val="18"/>
              </w:rPr>
            </w:pPr>
            <w:r w:rsidRPr="000657D8">
              <w:rPr>
                <w:rFonts w:eastAsia="宋体"/>
                <w:sz w:val="18"/>
              </w:rPr>
              <w:t xml:space="preserve">The software should clear the TLB before modifying the bit state, otherwise the processor behavior will be unknowable. </w:t>
            </w:r>
          </w:p>
        </w:tc>
        <w:tc>
          <w:tcPr>
            <w:tcW w:w="709" w:type="dxa"/>
          </w:tcPr>
          <w:p w14:paraId="49EDDA64" w14:textId="77777777" w:rsidR="00C441A2" w:rsidRPr="000657D8" w:rsidRDefault="00C441A2">
            <w:pPr>
              <w:pStyle w:val="TableParagraph"/>
              <w:spacing w:before="0"/>
              <w:jc w:val="left"/>
              <w:rPr>
                <w:b/>
                <w:sz w:val="20"/>
              </w:rPr>
            </w:pPr>
          </w:p>
          <w:p w14:paraId="49EDDA65" w14:textId="77777777" w:rsidR="00C441A2" w:rsidRPr="000657D8" w:rsidRDefault="00C441A2">
            <w:pPr>
              <w:pStyle w:val="TableParagraph"/>
              <w:spacing w:before="5"/>
              <w:jc w:val="left"/>
              <w:rPr>
                <w:b/>
                <w:sz w:val="20"/>
              </w:rPr>
            </w:pPr>
          </w:p>
          <w:p w14:paraId="49EDDA66"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Pr>
          <w:p w14:paraId="49EDDA67" w14:textId="77777777" w:rsidR="00C441A2" w:rsidRPr="000657D8" w:rsidRDefault="00C441A2">
            <w:pPr>
              <w:pStyle w:val="TableParagraph"/>
              <w:spacing w:before="0"/>
              <w:jc w:val="left"/>
              <w:rPr>
                <w:b/>
                <w:sz w:val="20"/>
              </w:rPr>
            </w:pPr>
          </w:p>
          <w:p w14:paraId="49EDDA68" w14:textId="77777777" w:rsidR="00C441A2" w:rsidRPr="000657D8" w:rsidRDefault="00C441A2">
            <w:pPr>
              <w:pStyle w:val="TableParagraph"/>
              <w:spacing w:before="5"/>
              <w:jc w:val="left"/>
              <w:rPr>
                <w:b/>
                <w:sz w:val="20"/>
              </w:rPr>
            </w:pPr>
          </w:p>
          <w:p w14:paraId="49EDDA69" w14:textId="77777777" w:rsidR="00C441A2" w:rsidRPr="000657D8" w:rsidRDefault="003F76D0">
            <w:pPr>
              <w:pStyle w:val="TableParagraph"/>
              <w:spacing w:before="0"/>
              <w:ind w:left="115" w:right="107"/>
              <w:rPr>
                <w:sz w:val="18"/>
              </w:rPr>
            </w:pPr>
            <w:r w:rsidRPr="000657D8">
              <w:rPr>
                <w:sz w:val="18"/>
              </w:rPr>
              <w:t xml:space="preserve">0 x1 </w:t>
            </w:r>
          </w:p>
        </w:tc>
      </w:tr>
      <w:tr w:rsidR="00C441A2" w:rsidRPr="000657D8" w14:paraId="49EDDA70" w14:textId="77777777">
        <w:trPr>
          <w:trHeight w:val="311"/>
        </w:trPr>
        <w:tc>
          <w:tcPr>
            <w:tcW w:w="959" w:type="dxa"/>
          </w:tcPr>
          <w:p w14:paraId="49EDDA6B" w14:textId="77777777" w:rsidR="00C441A2" w:rsidRPr="000657D8" w:rsidRDefault="003F76D0">
            <w:pPr>
              <w:pStyle w:val="TableParagraph"/>
              <w:ind w:left="9"/>
              <w:rPr>
                <w:sz w:val="18"/>
              </w:rPr>
            </w:pPr>
            <w:r w:rsidRPr="000657D8">
              <w:rPr>
                <w:sz w:val="18"/>
              </w:rPr>
              <w:t xml:space="preserve">0 </w:t>
            </w:r>
          </w:p>
        </w:tc>
        <w:tc>
          <w:tcPr>
            <w:tcW w:w="709" w:type="dxa"/>
          </w:tcPr>
          <w:p w14:paraId="49EDDA6C" w14:textId="77777777" w:rsidR="00C441A2" w:rsidRPr="000657D8" w:rsidRDefault="003F76D0">
            <w:pPr>
              <w:pStyle w:val="TableParagraph"/>
              <w:ind w:left="93" w:right="83"/>
              <w:rPr>
                <w:sz w:val="18"/>
              </w:rPr>
            </w:pPr>
            <w:r w:rsidRPr="000657D8">
              <w:rPr>
                <w:sz w:val="18"/>
              </w:rPr>
              <w:t xml:space="preserve">21.. 18 </w:t>
            </w:r>
          </w:p>
        </w:tc>
        <w:tc>
          <w:tcPr>
            <w:tcW w:w="6662" w:type="dxa"/>
          </w:tcPr>
          <w:p w14:paraId="49EDDA6D"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Read only is always 0. </w:t>
            </w:r>
          </w:p>
        </w:tc>
        <w:tc>
          <w:tcPr>
            <w:tcW w:w="709" w:type="dxa"/>
          </w:tcPr>
          <w:p w14:paraId="49EDDA6E" w14:textId="77777777" w:rsidR="00C441A2" w:rsidRPr="000657D8" w:rsidRDefault="003F76D0">
            <w:pPr>
              <w:pStyle w:val="TableParagraph"/>
              <w:ind w:left="10"/>
              <w:rPr>
                <w:sz w:val="18"/>
              </w:rPr>
            </w:pPr>
            <w:r w:rsidRPr="000657D8">
              <w:rPr>
                <w:sz w:val="18"/>
              </w:rPr>
              <w:t xml:space="preserve">0 </w:t>
            </w:r>
          </w:p>
        </w:tc>
        <w:tc>
          <w:tcPr>
            <w:tcW w:w="923" w:type="dxa"/>
          </w:tcPr>
          <w:p w14:paraId="49EDDA6F" w14:textId="77777777" w:rsidR="00C441A2" w:rsidRPr="000657D8" w:rsidRDefault="003F76D0">
            <w:pPr>
              <w:pStyle w:val="TableParagraph"/>
              <w:ind w:left="8"/>
              <w:rPr>
                <w:sz w:val="18"/>
              </w:rPr>
            </w:pPr>
            <w:r w:rsidRPr="000657D8">
              <w:rPr>
                <w:sz w:val="18"/>
              </w:rPr>
              <w:t xml:space="preserve">0 </w:t>
            </w:r>
          </w:p>
        </w:tc>
      </w:tr>
      <w:tr w:rsidR="00C441A2" w:rsidRPr="000657D8" w14:paraId="49EDDA7B" w14:textId="77777777">
        <w:trPr>
          <w:trHeight w:val="624"/>
        </w:trPr>
        <w:tc>
          <w:tcPr>
            <w:tcW w:w="959" w:type="dxa"/>
          </w:tcPr>
          <w:p w14:paraId="49EDDA71" w14:textId="77777777" w:rsidR="00C441A2" w:rsidRPr="000657D8" w:rsidRDefault="00C441A2">
            <w:pPr>
              <w:pStyle w:val="TableParagraph"/>
              <w:spacing w:before="2"/>
              <w:jc w:val="left"/>
              <w:rPr>
                <w:b/>
                <w:sz w:val="16"/>
              </w:rPr>
            </w:pPr>
          </w:p>
          <w:p w14:paraId="49EDDA72" w14:textId="77777777" w:rsidR="00C441A2" w:rsidRPr="000657D8" w:rsidRDefault="003F76D0">
            <w:pPr>
              <w:pStyle w:val="TableParagraph"/>
              <w:spacing w:before="0"/>
              <w:ind w:left="87" w:right="79"/>
              <w:rPr>
                <w:sz w:val="18"/>
              </w:rPr>
            </w:pPr>
            <w:r w:rsidRPr="000657D8">
              <w:rPr>
                <w:sz w:val="18"/>
              </w:rPr>
              <w:t xml:space="preserve">SCRand </w:t>
            </w:r>
          </w:p>
        </w:tc>
        <w:tc>
          <w:tcPr>
            <w:tcW w:w="709" w:type="dxa"/>
          </w:tcPr>
          <w:p w14:paraId="49EDDA73" w14:textId="77777777" w:rsidR="00C441A2" w:rsidRPr="000657D8" w:rsidRDefault="00C441A2">
            <w:pPr>
              <w:pStyle w:val="TableParagraph"/>
              <w:spacing w:before="2"/>
              <w:jc w:val="left"/>
              <w:rPr>
                <w:b/>
                <w:sz w:val="16"/>
              </w:rPr>
            </w:pPr>
          </w:p>
          <w:p w14:paraId="49EDDA74" w14:textId="77777777" w:rsidR="00C441A2" w:rsidRPr="000657D8" w:rsidRDefault="003F76D0">
            <w:pPr>
              <w:pStyle w:val="TableParagraph"/>
              <w:spacing w:before="0"/>
              <w:ind w:left="93" w:right="85"/>
              <w:rPr>
                <w:sz w:val="18"/>
              </w:rPr>
            </w:pPr>
            <w:r w:rsidRPr="000657D8">
              <w:rPr>
                <w:sz w:val="18"/>
              </w:rPr>
              <w:t xml:space="preserve">17 </w:t>
            </w:r>
          </w:p>
        </w:tc>
        <w:tc>
          <w:tcPr>
            <w:tcW w:w="6662" w:type="dxa"/>
          </w:tcPr>
          <w:p w14:paraId="49EDDA75" w14:textId="77777777" w:rsidR="00C441A2" w:rsidRPr="000657D8" w:rsidRDefault="003F76D0">
            <w:pPr>
              <w:pStyle w:val="TableParagraph"/>
              <w:spacing w:before="42"/>
              <w:ind w:left="107"/>
              <w:jc w:val="left"/>
              <w:rPr>
                <w:rFonts w:eastAsia="宋体"/>
                <w:sz w:val="18"/>
              </w:rPr>
            </w:pPr>
            <w:r w:rsidRPr="000657D8">
              <w:rPr>
                <w:rFonts w:eastAsia="宋体"/>
                <w:sz w:val="18"/>
              </w:rPr>
              <w:t xml:space="preserve">When set to 1, the Cache consistency component in the chip will initiate the SC/SCD instruction in the processor core </w:t>
            </w:r>
          </w:p>
          <w:p w14:paraId="49EDDA76" w14:textId="77777777" w:rsidR="00C441A2" w:rsidRPr="000657D8" w:rsidRDefault="003F76D0">
            <w:pPr>
              <w:pStyle w:val="TableParagraph"/>
              <w:spacing w:before="81"/>
              <w:ind w:left="107"/>
              <w:jc w:val="left"/>
              <w:rPr>
                <w:rFonts w:eastAsia="宋体"/>
                <w:sz w:val="18"/>
              </w:rPr>
            </w:pPr>
            <w:r w:rsidRPr="000657D8">
              <w:rPr>
                <w:sz w:val="18"/>
              </w:rPr>
              <w:t xml:space="preserve">The return delay of a Cache access request is increased by 64 to 128 random clock cycles. </w:t>
            </w:r>
            <w:r w:rsidRPr="000657D8">
              <w:rPr>
                <w:rFonts w:eastAsia="宋体"/>
                <w:sz w:val="18"/>
              </w:rPr>
              <w:t xml:space="preserve"> Turn off the function when set to 0. </w:t>
            </w:r>
          </w:p>
        </w:tc>
        <w:tc>
          <w:tcPr>
            <w:tcW w:w="709" w:type="dxa"/>
          </w:tcPr>
          <w:p w14:paraId="49EDDA77" w14:textId="77777777" w:rsidR="00C441A2" w:rsidRPr="000657D8" w:rsidRDefault="00C441A2">
            <w:pPr>
              <w:pStyle w:val="TableParagraph"/>
              <w:spacing w:before="2"/>
              <w:jc w:val="left"/>
              <w:rPr>
                <w:b/>
                <w:sz w:val="16"/>
              </w:rPr>
            </w:pPr>
          </w:p>
          <w:p w14:paraId="49EDDA78"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Pr>
          <w:p w14:paraId="49EDDA79" w14:textId="77777777" w:rsidR="00C441A2" w:rsidRPr="000657D8" w:rsidRDefault="00C441A2">
            <w:pPr>
              <w:pStyle w:val="TableParagraph"/>
              <w:spacing w:before="2"/>
              <w:jc w:val="left"/>
              <w:rPr>
                <w:b/>
                <w:sz w:val="16"/>
              </w:rPr>
            </w:pPr>
          </w:p>
          <w:p w14:paraId="49EDDA7A" w14:textId="77777777" w:rsidR="00C441A2" w:rsidRPr="000657D8" w:rsidRDefault="003F76D0">
            <w:pPr>
              <w:pStyle w:val="TableParagraph"/>
              <w:spacing w:before="0"/>
              <w:ind w:left="115" w:right="107"/>
              <w:rPr>
                <w:sz w:val="18"/>
              </w:rPr>
            </w:pPr>
            <w:r w:rsidRPr="000657D8">
              <w:rPr>
                <w:sz w:val="18"/>
              </w:rPr>
              <w:t xml:space="preserve">0 x1 </w:t>
            </w:r>
          </w:p>
        </w:tc>
      </w:tr>
    </w:tbl>
    <w:p w14:paraId="49EDDA7C" w14:textId="77777777" w:rsidR="00C441A2" w:rsidRPr="000657D8" w:rsidRDefault="00C441A2">
      <w:pPr>
        <w:rPr>
          <w:rFonts w:ascii="Times New Roman" w:hAnsi="Times New Roman" w:cs="Times New Roman"/>
          <w:sz w:val="18"/>
        </w:rPr>
        <w:sectPr w:rsidR="00C441A2" w:rsidRPr="000657D8">
          <w:pgSz w:w="11910" w:h="16840"/>
          <w:pgMar w:top="1620" w:right="0" w:bottom="1380" w:left="0" w:header="890" w:footer="1195" w:gutter="0"/>
          <w:cols w:space="720"/>
        </w:sect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9"/>
        <w:gridCol w:w="709"/>
        <w:gridCol w:w="6662"/>
        <w:gridCol w:w="709"/>
        <w:gridCol w:w="923"/>
      </w:tblGrid>
      <w:tr w:rsidR="00C441A2" w:rsidRPr="000657D8" w14:paraId="49EDDA82" w14:textId="77777777">
        <w:trPr>
          <w:trHeight w:val="309"/>
        </w:trPr>
        <w:tc>
          <w:tcPr>
            <w:tcW w:w="959" w:type="dxa"/>
            <w:tcBorders>
              <w:left w:val="single" w:sz="4" w:space="0" w:color="000000"/>
              <w:bottom w:val="double" w:sz="1" w:space="0" w:color="000000"/>
              <w:right w:val="single" w:sz="4" w:space="0" w:color="000000"/>
            </w:tcBorders>
          </w:tcPr>
          <w:p w14:paraId="49EDDA7D" w14:textId="77777777" w:rsidR="00C441A2" w:rsidRPr="000657D8" w:rsidRDefault="003F76D0">
            <w:pPr>
              <w:pStyle w:val="TableParagraph"/>
              <w:spacing w:before="18"/>
              <w:ind w:left="87" w:right="77"/>
              <w:rPr>
                <w:rFonts w:eastAsia="宋体"/>
                <w:b/>
                <w:sz w:val="21"/>
              </w:rPr>
            </w:pPr>
            <w:r w:rsidRPr="000657D8">
              <w:rPr>
                <w:rFonts w:eastAsia="宋体"/>
                <w:b/>
                <w:sz w:val="21"/>
              </w:rPr>
              <w:lastRenderedPageBreak/>
              <w:t xml:space="preserve">Domain name </w:t>
            </w:r>
          </w:p>
        </w:tc>
        <w:tc>
          <w:tcPr>
            <w:tcW w:w="709" w:type="dxa"/>
            <w:tcBorders>
              <w:left w:val="single" w:sz="4" w:space="0" w:color="000000"/>
              <w:bottom w:val="double" w:sz="1" w:space="0" w:color="000000"/>
              <w:right w:val="single" w:sz="4" w:space="0" w:color="000000"/>
            </w:tcBorders>
          </w:tcPr>
          <w:p w14:paraId="49EDDA7E" w14:textId="77777777" w:rsidR="00C441A2" w:rsidRPr="000657D8" w:rsidRDefault="003F76D0">
            <w:pPr>
              <w:pStyle w:val="TableParagraph"/>
              <w:spacing w:before="18"/>
              <w:ind w:left="7"/>
              <w:rPr>
                <w:rFonts w:eastAsia="宋体"/>
                <w:b/>
                <w:sz w:val="21"/>
              </w:rPr>
            </w:pPr>
            <w:r w:rsidRPr="000657D8">
              <w:rPr>
                <w:rFonts w:eastAsia="宋体"/>
                <w:b/>
                <w:w w:val="99"/>
                <w:sz w:val="21"/>
              </w:rPr>
              <w:t xml:space="preserve">position </w:t>
            </w:r>
          </w:p>
        </w:tc>
        <w:tc>
          <w:tcPr>
            <w:tcW w:w="6662" w:type="dxa"/>
            <w:tcBorders>
              <w:left w:val="single" w:sz="4" w:space="0" w:color="000000"/>
              <w:bottom w:val="double" w:sz="1" w:space="0" w:color="000000"/>
              <w:right w:val="single" w:sz="4" w:space="0" w:color="000000"/>
            </w:tcBorders>
          </w:tcPr>
          <w:p w14:paraId="49EDDA7F" w14:textId="77777777" w:rsidR="00C441A2" w:rsidRPr="000657D8" w:rsidRDefault="003F76D0">
            <w:pPr>
              <w:pStyle w:val="TableParagraph"/>
              <w:spacing w:before="18"/>
              <w:ind w:left="2832" w:right="2822"/>
              <w:rPr>
                <w:rFonts w:eastAsia="宋体"/>
                <w:b/>
                <w:sz w:val="21"/>
              </w:rPr>
            </w:pPr>
            <w:r w:rsidRPr="000657D8">
              <w:rPr>
                <w:rFonts w:eastAsia="宋体"/>
                <w:b/>
                <w:sz w:val="21"/>
              </w:rPr>
              <w:t xml:space="preserve">Functional description </w:t>
            </w:r>
          </w:p>
        </w:tc>
        <w:tc>
          <w:tcPr>
            <w:tcW w:w="709" w:type="dxa"/>
            <w:tcBorders>
              <w:left w:val="single" w:sz="4" w:space="0" w:color="000000"/>
              <w:bottom w:val="double" w:sz="1" w:space="0" w:color="000000"/>
              <w:right w:val="single" w:sz="4" w:space="0" w:color="000000"/>
            </w:tcBorders>
          </w:tcPr>
          <w:p w14:paraId="49EDDA80" w14:textId="77777777" w:rsidR="00C441A2" w:rsidRPr="000657D8" w:rsidRDefault="003F76D0">
            <w:pPr>
              <w:pStyle w:val="TableParagraph"/>
              <w:spacing w:before="18"/>
              <w:ind w:left="93" w:right="84"/>
              <w:rPr>
                <w:rFonts w:eastAsia="宋体"/>
                <w:b/>
                <w:sz w:val="21"/>
              </w:rPr>
            </w:pPr>
            <w:r w:rsidRPr="000657D8">
              <w:rPr>
                <w:rFonts w:eastAsia="宋体"/>
                <w:b/>
                <w:sz w:val="21"/>
              </w:rPr>
              <w:t xml:space="preserve">Read/write </w:t>
            </w:r>
          </w:p>
        </w:tc>
        <w:tc>
          <w:tcPr>
            <w:tcW w:w="923" w:type="dxa"/>
            <w:tcBorders>
              <w:left w:val="single" w:sz="4" w:space="0" w:color="000000"/>
              <w:bottom w:val="double" w:sz="1" w:space="0" w:color="000000"/>
              <w:right w:val="single" w:sz="4" w:space="0" w:color="000000"/>
            </w:tcBorders>
          </w:tcPr>
          <w:p w14:paraId="49EDDA81" w14:textId="77777777" w:rsidR="00C441A2" w:rsidRPr="000657D8" w:rsidRDefault="003F76D0">
            <w:pPr>
              <w:pStyle w:val="TableParagraph"/>
              <w:spacing w:before="18"/>
              <w:ind w:left="115" w:right="106"/>
              <w:rPr>
                <w:rFonts w:eastAsia="宋体"/>
                <w:b/>
                <w:sz w:val="21"/>
              </w:rPr>
            </w:pPr>
            <w:r w:rsidRPr="000657D8">
              <w:rPr>
                <w:rFonts w:eastAsia="宋体"/>
                <w:b/>
                <w:sz w:val="21"/>
              </w:rPr>
              <w:t xml:space="preserve">Reset value </w:t>
            </w:r>
          </w:p>
        </w:tc>
      </w:tr>
      <w:tr w:rsidR="00C441A2" w:rsidRPr="000657D8" w14:paraId="49EDDA93" w14:textId="77777777">
        <w:trPr>
          <w:trHeight w:val="1248"/>
        </w:trPr>
        <w:tc>
          <w:tcPr>
            <w:tcW w:w="959" w:type="dxa"/>
            <w:tcBorders>
              <w:top w:val="double" w:sz="1" w:space="0" w:color="000000"/>
              <w:left w:val="single" w:sz="4" w:space="0" w:color="000000"/>
              <w:bottom w:val="single" w:sz="4" w:space="0" w:color="000000"/>
              <w:right w:val="single" w:sz="4" w:space="0" w:color="000000"/>
            </w:tcBorders>
          </w:tcPr>
          <w:p w14:paraId="49EDDA83" w14:textId="77777777" w:rsidR="00C441A2" w:rsidRPr="000657D8" w:rsidRDefault="00C441A2">
            <w:pPr>
              <w:pStyle w:val="TableParagraph"/>
              <w:spacing w:before="0"/>
              <w:jc w:val="left"/>
              <w:rPr>
                <w:b/>
                <w:sz w:val="20"/>
              </w:rPr>
            </w:pPr>
          </w:p>
          <w:p w14:paraId="49EDDA84" w14:textId="77777777" w:rsidR="00C441A2" w:rsidRPr="000657D8" w:rsidRDefault="00C441A2">
            <w:pPr>
              <w:pStyle w:val="TableParagraph"/>
              <w:spacing w:before="6"/>
              <w:jc w:val="left"/>
              <w:rPr>
                <w:b/>
                <w:sz w:val="20"/>
              </w:rPr>
            </w:pPr>
          </w:p>
          <w:p w14:paraId="49EDDA85" w14:textId="77777777" w:rsidR="00C441A2" w:rsidRPr="000657D8" w:rsidRDefault="003F76D0">
            <w:pPr>
              <w:pStyle w:val="TableParagraph"/>
              <w:spacing w:before="0"/>
              <w:ind w:left="87" w:right="79"/>
              <w:rPr>
                <w:sz w:val="18"/>
              </w:rPr>
            </w:pPr>
            <w:r w:rsidRPr="000657D8">
              <w:rPr>
                <w:sz w:val="18"/>
              </w:rPr>
              <w:t xml:space="preserve">LLExc </w:t>
            </w:r>
          </w:p>
        </w:tc>
        <w:tc>
          <w:tcPr>
            <w:tcW w:w="709" w:type="dxa"/>
            <w:tcBorders>
              <w:top w:val="double" w:sz="1" w:space="0" w:color="000000"/>
              <w:left w:val="single" w:sz="4" w:space="0" w:color="000000"/>
              <w:bottom w:val="single" w:sz="4" w:space="0" w:color="000000"/>
              <w:right w:val="single" w:sz="4" w:space="0" w:color="000000"/>
            </w:tcBorders>
          </w:tcPr>
          <w:p w14:paraId="49EDDA86" w14:textId="77777777" w:rsidR="00C441A2" w:rsidRPr="000657D8" w:rsidRDefault="00C441A2">
            <w:pPr>
              <w:pStyle w:val="TableParagraph"/>
              <w:spacing w:before="0"/>
              <w:jc w:val="left"/>
              <w:rPr>
                <w:b/>
                <w:sz w:val="20"/>
              </w:rPr>
            </w:pPr>
          </w:p>
          <w:p w14:paraId="49EDDA87" w14:textId="77777777" w:rsidR="00C441A2" w:rsidRPr="000657D8" w:rsidRDefault="00C441A2">
            <w:pPr>
              <w:pStyle w:val="TableParagraph"/>
              <w:spacing w:before="6"/>
              <w:jc w:val="left"/>
              <w:rPr>
                <w:b/>
                <w:sz w:val="20"/>
              </w:rPr>
            </w:pPr>
          </w:p>
          <w:p w14:paraId="49EDDA88" w14:textId="77777777" w:rsidR="00C441A2" w:rsidRPr="000657D8" w:rsidRDefault="003F76D0">
            <w:pPr>
              <w:pStyle w:val="TableParagraph"/>
              <w:spacing w:before="0"/>
              <w:ind w:left="93" w:right="85"/>
              <w:rPr>
                <w:sz w:val="18"/>
              </w:rPr>
            </w:pPr>
            <w:r w:rsidRPr="000657D8">
              <w:rPr>
                <w:sz w:val="18"/>
              </w:rPr>
              <w:t xml:space="preserve">16 </w:t>
            </w:r>
          </w:p>
        </w:tc>
        <w:tc>
          <w:tcPr>
            <w:tcW w:w="6662" w:type="dxa"/>
            <w:tcBorders>
              <w:top w:val="double" w:sz="1" w:space="0" w:color="000000"/>
              <w:left w:val="single" w:sz="4" w:space="0" w:color="000000"/>
              <w:bottom w:val="single" w:sz="4" w:space="0" w:color="000000"/>
              <w:right w:val="single" w:sz="4" w:space="0" w:color="000000"/>
            </w:tcBorders>
          </w:tcPr>
          <w:p w14:paraId="49EDDA89"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When is 1, the LL/LLD instruction will initiate a Cache access request that must be returned in an Exclusive state </w:t>
            </w:r>
          </w:p>
          <w:p w14:paraId="49EDDA8A" w14:textId="77777777" w:rsidR="00C441A2" w:rsidRPr="000657D8" w:rsidRDefault="003F76D0">
            <w:pPr>
              <w:pStyle w:val="TableParagraph"/>
              <w:spacing w:before="81"/>
              <w:ind w:left="107"/>
              <w:jc w:val="left"/>
              <w:rPr>
                <w:rFonts w:eastAsia="宋体"/>
                <w:sz w:val="18"/>
              </w:rPr>
            </w:pPr>
            <w:r w:rsidRPr="000657D8">
              <w:rPr>
                <w:sz w:val="18"/>
              </w:rPr>
              <w:t xml:space="preserve">Cache block; </w:t>
            </w:r>
          </w:p>
          <w:p w14:paraId="49EDDA8B" w14:textId="77777777" w:rsidR="00C441A2" w:rsidRPr="000657D8" w:rsidRDefault="003F76D0">
            <w:pPr>
              <w:pStyle w:val="TableParagraph"/>
              <w:spacing w:before="82"/>
              <w:ind w:left="107"/>
              <w:jc w:val="left"/>
              <w:rPr>
                <w:sz w:val="18"/>
              </w:rPr>
            </w:pPr>
            <w:r w:rsidRPr="000657D8">
              <w:rPr>
                <w:rFonts w:eastAsia="宋体"/>
                <w:sz w:val="18"/>
              </w:rPr>
              <w:t xml:space="preserve">At 0, the LL/LLD instruction initiates a Cache access request that allows the Shared Cache to be returned </w:t>
            </w:r>
          </w:p>
          <w:p w14:paraId="49EDDA8C" w14:textId="77777777" w:rsidR="00C441A2" w:rsidRPr="000657D8" w:rsidRDefault="003F76D0">
            <w:pPr>
              <w:pStyle w:val="TableParagraph"/>
              <w:spacing w:before="81"/>
              <w:ind w:left="107"/>
              <w:jc w:val="left"/>
              <w:rPr>
                <w:rFonts w:eastAsia="宋体"/>
                <w:sz w:val="18"/>
              </w:rPr>
            </w:pPr>
            <w:r w:rsidRPr="000657D8">
              <w:rPr>
                <w:rFonts w:eastAsia="宋体"/>
                <w:sz w:val="18"/>
              </w:rPr>
              <w:t xml:space="preserve">Block. </w:t>
            </w:r>
          </w:p>
        </w:tc>
        <w:tc>
          <w:tcPr>
            <w:tcW w:w="709" w:type="dxa"/>
            <w:tcBorders>
              <w:top w:val="double" w:sz="1" w:space="0" w:color="000000"/>
              <w:left w:val="single" w:sz="4" w:space="0" w:color="000000"/>
              <w:bottom w:val="single" w:sz="4" w:space="0" w:color="000000"/>
              <w:right w:val="single" w:sz="4" w:space="0" w:color="000000"/>
            </w:tcBorders>
          </w:tcPr>
          <w:p w14:paraId="49EDDA8D" w14:textId="77777777" w:rsidR="00C441A2" w:rsidRPr="000657D8" w:rsidRDefault="00C441A2">
            <w:pPr>
              <w:pStyle w:val="TableParagraph"/>
              <w:spacing w:before="0"/>
              <w:jc w:val="left"/>
              <w:rPr>
                <w:b/>
                <w:sz w:val="20"/>
              </w:rPr>
            </w:pPr>
          </w:p>
          <w:p w14:paraId="49EDDA8E" w14:textId="77777777" w:rsidR="00C441A2" w:rsidRPr="000657D8" w:rsidRDefault="00C441A2">
            <w:pPr>
              <w:pStyle w:val="TableParagraph"/>
              <w:spacing w:before="6"/>
              <w:jc w:val="left"/>
              <w:rPr>
                <w:b/>
                <w:sz w:val="20"/>
              </w:rPr>
            </w:pPr>
          </w:p>
          <w:p w14:paraId="49EDDA8F" w14:textId="77777777" w:rsidR="00C441A2" w:rsidRPr="000657D8" w:rsidRDefault="003F76D0">
            <w:pPr>
              <w:pStyle w:val="TableParagraph"/>
              <w:spacing w:before="0"/>
              <w:ind w:left="93" w:right="83"/>
              <w:rPr>
                <w:sz w:val="18"/>
              </w:rPr>
            </w:pPr>
            <w:r w:rsidRPr="000657D8">
              <w:rPr>
                <w:sz w:val="18"/>
              </w:rPr>
              <w:t xml:space="preserve">R/W </w:t>
            </w:r>
          </w:p>
        </w:tc>
        <w:tc>
          <w:tcPr>
            <w:tcW w:w="923" w:type="dxa"/>
            <w:tcBorders>
              <w:top w:val="double" w:sz="1" w:space="0" w:color="000000"/>
              <w:left w:val="single" w:sz="4" w:space="0" w:color="000000"/>
              <w:bottom w:val="single" w:sz="4" w:space="0" w:color="000000"/>
              <w:right w:val="single" w:sz="4" w:space="0" w:color="000000"/>
            </w:tcBorders>
          </w:tcPr>
          <w:p w14:paraId="49EDDA90" w14:textId="77777777" w:rsidR="00C441A2" w:rsidRPr="000657D8" w:rsidRDefault="00C441A2">
            <w:pPr>
              <w:pStyle w:val="TableParagraph"/>
              <w:spacing w:before="0"/>
              <w:jc w:val="left"/>
              <w:rPr>
                <w:b/>
                <w:sz w:val="20"/>
              </w:rPr>
            </w:pPr>
          </w:p>
          <w:p w14:paraId="49EDDA91" w14:textId="77777777" w:rsidR="00C441A2" w:rsidRPr="000657D8" w:rsidRDefault="00C441A2">
            <w:pPr>
              <w:pStyle w:val="TableParagraph"/>
              <w:spacing w:before="6"/>
              <w:jc w:val="left"/>
              <w:rPr>
                <w:b/>
                <w:sz w:val="20"/>
              </w:rPr>
            </w:pPr>
          </w:p>
          <w:p w14:paraId="49EDDA92" w14:textId="77777777" w:rsidR="00C441A2" w:rsidRPr="000657D8" w:rsidRDefault="003F76D0">
            <w:pPr>
              <w:pStyle w:val="TableParagraph"/>
              <w:spacing w:before="0"/>
              <w:ind w:left="115" w:right="108"/>
              <w:rPr>
                <w:sz w:val="18"/>
              </w:rPr>
            </w:pPr>
            <w:r w:rsidRPr="000657D8">
              <w:rPr>
                <w:sz w:val="18"/>
              </w:rPr>
              <w:t xml:space="preserve">0 x1 </w:t>
            </w:r>
          </w:p>
        </w:tc>
      </w:tr>
      <w:tr w:rsidR="00C441A2" w:rsidRPr="000657D8" w14:paraId="49EDDAA2" w14:textId="77777777">
        <w:trPr>
          <w:trHeight w:val="1247"/>
        </w:trPr>
        <w:tc>
          <w:tcPr>
            <w:tcW w:w="959" w:type="dxa"/>
            <w:tcBorders>
              <w:top w:val="single" w:sz="4" w:space="0" w:color="000000"/>
              <w:left w:val="single" w:sz="4" w:space="0" w:color="000000"/>
              <w:bottom w:val="single" w:sz="4" w:space="0" w:color="000000"/>
              <w:right w:val="single" w:sz="4" w:space="0" w:color="000000"/>
            </w:tcBorders>
          </w:tcPr>
          <w:p w14:paraId="49EDDA94" w14:textId="77777777" w:rsidR="00C441A2" w:rsidRPr="000657D8" w:rsidRDefault="00C441A2">
            <w:pPr>
              <w:pStyle w:val="TableParagraph"/>
              <w:spacing w:before="3"/>
              <w:jc w:val="left"/>
              <w:rPr>
                <w:b/>
                <w:sz w:val="28"/>
              </w:rPr>
            </w:pPr>
          </w:p>
          <w:p w14:paraId="49EDDA95" w14:textId="77777777" w:rsidR="00C441A2" w:rsidRPr="000657D8" w:rsidRDefault="003F76D0">
            <w:pPr>
              <w:pStyle w:val="TableParagraph"/>
              <w:spacing w:before="0" w:line="362" w:lineRule="auto"/>
              <w:ind w:left="189" w:right="160" w:firstLine="134"/>
              <w:jc w:val="left"/>
              <w:rPr>
                <w:sz w:val="18"/>
              </w:rPr>
            </w:pPr>
            <w:r w:rsidRPr="000657D8">
              <w:rPr>
                <w:sz w:val="18"/>
              </w:rPr>
              <w:t xml:space="preserve">Dis - VCache </w:t>
            </w:r>
          </w:p>
        </w:tc>
        <w:tc>
          <w:tcPr>
            <w:tcW w:w="709" w:type="dxa"/>
            <w:tcBorders>
              <w:top w:val="single" w:sz="4" w:space="0" w:color="000000"/>
              <w:left w:val="single" w:sz="4" w:space="0" w:color="000000"/>
              <w:bottom w:val="single" w:sz="4" w:space="0" w:color="000000"/>
              <w:right w:val="single" w:sz="4" w:space="0" w:color="000000"/>
            </w:tcBorders>
          </w:tcPr>
          <w:p w14:paraId="49EDDA96" w14:textId="77777777" w:rsidR="00C441A2" w:rsidRPr="000657D8" w:rsidRDefault="00C441A2">
            <w:pPr>
              <w:pStyle w:val="TableParagraph"/>
              <w:spacing w:before="0"/>
              <w:jc w:val="left"/>
              <w:rPr>
                <w:b/>
                <w:sz w:val="20"/>
              </w:rPr>
            </w:pPr>
          </w:p>
          <w:p w14:paraId="49EDDA97" w14:textId="77777777" w:rsidR="00C441A2" w:rsidRPr="000657D8" w:rsidRDefault="00C441A2">
            <w:pPr>
              <w:pStyle w:val="TableParagraph"/>
              <w:spacing w:before="5"/>
              <w:jc w:val="left"/>
              <w:rPr>
                <w:b/>
                <w:sz w:val="20"/>
              </w:rPr>
            </w:pPr>
          </w:p>
          <w:p w14:paraId="49EDDA98" w14:textId="77777777" w:rsidR="00C441A2" w:rsidRPr="000657D8" w:rsidRDefault="003F76D0">
            <w:pPr>
              <w:pStyle w:val="TableParagraph"/>
              <w:spacing w:before="0"/>
              <w:ind w:left="93" w:right="85"/>
              <w:rPr>
                <w:sz w:val="18"/>
              </w:rPr>
            </w:pPr>
            <w:r w:rsidRPr="000657D8">
              <w:rPr>
                <w:sz w:val="18"/>
              </w:rPr>
              <w:t xml:space="preserve">15 </w:t>
            </w:r>
          </w:p>
        </w:tc>
        <w:tc>
          <w:tcPr>
            <w:tcW w:w="6662" w:type="dxa"/>
            <w:tcBorders>
              <w:top w:val="single" w:sz="4" w:space="0" w:color="000000"/>
              <w:left w:val="single" w:sz="4" w:space="0" w:color="000000"/>
              <w:bottom w:val="single" w:sz="4" w:space="0" w:color="000000"/>
              <w:right w:val="single" w:sz="4" w:space="0" w:color="000000"/>
            </w:tcBorders>
          </w:tcPr>
          <w:p w14:paraId="49EDDA99" w14:textId="77777777" w:rsidR="00C441A2" w:rsidRPr="000657D8" w:rsidRDefault="003F76D0">
            <w:pPr>
              <w:pStyle w:val="TableParagraph"/>
              <w:spacing w:before="40" w:line="324" w:lineRule="auto"/>
              <w:ind w:left="107" w:right="5106" w:hanging="1"/>
              <w:jc w:val="left"/>
              <w:rPr>
                <w:rFonts w:eastAsia="宋体"/>
                <w:sz w:val="18"/>
              </w:rPr>
            </w:pPr>
            <w:r w:rsidRPr="000657D8">
              <w:rPr>
                <w:sz w:val="18"/>
              </w:rPr>
              <w:t xml:space="preserve">0: Use VCache; </w:t>
            </w:r>
            <w:r w:rsidRPr="000657D8">
              <w:rPr>
                <w:rFonts w:eastAsia="宋体"/>
                <w:sz w:val="18"/>
              </w:rPr>
              <w:t xml:space="preserve">   </w:t>
            </w:r>
            <w:r w:rsidRPr="000657D8">
              <w:rPr>
                <w:sz w:val="18"/>
              </w:rPr>
              <w:t xml:space="preserve"> 1: Disable VCache. </w:t>
            </w:r>
          </w:p>
          <w:p w14:paraId="49EDDA9A" w14:textId="77777777" w:rsidR="00C441A2" w:rsidRPr="000657D8" w:rsidRDefault="003F76D0">
            <w:pPr>
              <w:pStyle w:val="TableParagraph"/>
              <w:spacing w:before="1"/>
              <w:ind w:left="108"/>
              <w:jc w:val="left"/>
              <w:rPr>
                <w:rFonts w:eastAsia="宋体"/>
                <w:sz w:val="18"/>
              </w:rPr>
            </w:pPr>
            <w:r w:rsidRPr="000657D8">
              <w:rPr>
                <w:rFonts w:eastAsia="宋体"/>
                <w:sz w:val="18"/>
              </w:rPr>
              <w:t xml:space="preserve">In moving from using VCache to disabling VCache, the software needs to ensure that nothing is valid in VCache </w:t>
            </w:r>
          </w:p>
          <w:p w14:paraId="49EDDA9B" w14:textId="77777777" w:rsidR="00C441A2" w:rsidRPr="000657D8" w:rsidRDefault="003F76D0">
            <w:pPr>
              <w:pStyle w:val="TableParagraph"/>
              <w:spacing w:before="82"/>
              <w:ind w:left="107"/>
              <w:jc w:val="left"/>
              <w:rPr>
                <w:rFonts w:eastAsia="宋体"/>
                <w:sz w:val="18"/>
              </w:rPr>
            </w:pPr>
            <w:r w:rsidRPr="000657D8">
              <w:rPr>
                <w:rFonts w:eastAsia="宋体"/>
                <w:sz w:val="18"/>
              </w:rPr>
              <w:t xml:space="preserve">The content. </w:t>
            </w:r>
          </w:p>
        </w:tc>
        <w:tc>
          <w:tcPr>
            <w:tcW w:w="709" w:type="dxa"/>
            <w:tcBorders>
              <w:top w:val="single" w:sz="4" w:space="0" w:color="000000"/>
              <w:left w:val="single" w:sz="4" w:space="0" w:color="000000"/>
              <w:bottom w:val="single" w:sz="4" w:space="0" w:color="000000"/>
              <w:right w:val="single" w:sz="4" w:space="0" w:color="000000"/>
            </w:tcBorders>
          </w:tcPr>
          <w:p w14:paraId="49EDDA9C" w14:textId="77777777" w:rsidR="00C441A2" w:rsidRPr="000657D8" w:rsidRDefault="00C441A2">
            <w:pPr>
              <w:pStyle w:val="TableParagraph"/>
              <w:spacing w:before="0"/>
              <w:jc w:val="left"/>
              <w:rPr>
                <w:b/>
                <w:sz w:val="20"/>
              </w:rPr>
            </w:pPr>
          </w:p>
          <w:p w14:paraId="49EDDA9D" w14:textId="77777777" w:rsidR="00C441A2" w:rsidRPr="000657D8" w:rsidRDefault="00C441A2">
            <w:pPr>
              <w:pStyle w:val="TableParagraph"/>
              <w:spacing w:before="5"/>
              <w:jc w:val="left"/>
              <w:rPr>
                <w:b/>
                <w:sz w:val="20"/>
              </w:rPr>
            </w:pPr>
          </w:p>
          <w:p w14:paraId="49EDDA9E"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A9F" w14:textId="77777777" w:rsidR="00C441A2" w:rsidRPr="000657D8" w:rsidRDefault="00C441A2">
            <w:pPr>
              <w:pStyle w:val="TableParagraph"/>
              <w:spacing w:before="0"/>
              <w:jc w:val="left"/>
              <w:rPr>
                <w:b/>
                <w:sz w:val="20"/>
              </w:rPr>
            </w:pPr>
          </w:p>
          <w:p w14:paraId="49EDDAA0" w14:textId="77777777" w:rsidR="00C441A2" w:rsidRPr="000657D8" w:rsidRDefault="00C441A2">
            <w:pPr>
              <w:pStyle w:val="TableParagraph"/>
              <w:spacing w:before="5"/>
              <w:jc w:val="left"/>
              <w:rPr>
                <w:b/>
                <w:sz w:val="20"/>
              </w:rPr>
            </w:pPr>
          </w:p>
          <w:p w14:paraId="49EDDAA1" w14:textId="77777777" w:rsidR="00C441A2" w:rsidRPr="000657D8" w:rsidRDefault="003F76D0">
            <w:pPr>
              <w:pStyle w:val="TableParagraph"/>
              <w:spacing w:before="0"/>
              <w:ind w:left="115" w:right="107"/>
              <w:rPr>
                <w:sz w:val="18"/>
              </w:rPr>
            </w:pPr>
            <w:r w:rsidRPr="000657D8">
              <w:rPr>
                <w:sz w:val="18"/>
              </w:rPr>
              <w:t xml:space="preserve">0 x0 </w:t>
            </w:r>
          </w:p>
        </w:tc>
      </w:tr>
      <w:tr w:rsidR="00C441A2" w:rsidRPr="000657D8" w14:paraId="49EDDAA8"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AA3" w14:textId="77777777" w:rsidR="00C441A2" w:rsidRPr="000657D8" w:rsidRDefault="003F76D0">
            <w:pPr>
              <w:pStyle w:val="TableParagraph"/>
              <w:ind w:left="87" w:right="79"/>
              <w:rPr>
                <w:sz w:val="18"/>
              </w:rPr>
            </w:pPr>
            <w:r w:rsidRPr="000657D8">
              <w:rPr>
                <w:sz w:val="18"/>
              </w:rPr>
              <w:t xml:space="preserve">VCLRU </w:t>
            </w:r>
          </w:p>
        </w:tc>
        <w:tc>
          <w:tcPr>
            <w:tcW w:w="709" w:type="dxa"/>
            <w:tcBorders>
              <w:top w:val="single" w:sz="4" w:space="0" w:color="000000"/>
              <w:left w:val="single" w:sz="4" w:space="0" w:color="000000"/>
              <w:bottom w:val="single" w:sz="4" w:space="0" w:color="000000"/>
              <w:right w:val="single" w:sz="4" w:space="0" w:color="000000"/>
            </w:tcBorders>
          </w:tcPr>
          <w:p w14:paraId="49EDDAA4" w14:textId="77777777" w:rsidR="00C441A2" w:rsidRPr="000657D8" w:rsidRDefault="003F76D0">
            <w:pPr>
              <w:pStyle w:val="TableParagraph"/>
              <w:ind w:left="93" w:right="85"/>
              <w:rPr>
                <w:sz w:val="18"/>
              </w:rPr>
            </w:pPr>
            <w:r w:rsidRPr="000657D8">
              <w:rPr>
                <w:sz w:val="18"/>
              </w:rPr>
              <w:t xml:space="preserve">14 </w:t>
            </w:r>
          </w:p>
        </w:tc>
        <w:tc>
          <w:tcPr>
            <w:tcW w:w="6662" w:type="dxa"/>
            <w:tcBorders>
              <w:top w:val="single" w:sz="4" w:space="0" w:color="000000"/>
              <w:left w:val="single" w:sz="4" w:space="0" w:color="000000"/>
              <w:bottom w:val="single" w:sz="4" w:space="0" w:color="000000"/>
              <w:right w:val="single" w:sz="4" w:space="0" w:color="000000"/>
            </w:tcBorders>
          </w:tcPr>
          <w:p w14:paraId="49EDDAA5"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Configure the VCache replacement algorithm. </w:t>
            </w:r>
            <w:r w:rsidRPr="000657D8">
              <w:rPr>
                <w:sz w:val="18"/>
              </w:rPr>
              <w:t xml:space="preserve"> 1: LRU replacement algorithm;  0: Pseudo-random replacement algorithm. </w:t>
            </w:r>
          </w:p>
        </w:tc>
        <w:tc>
          <w:tcPr>
            <w:tcW w:w="709" w:type="dxa"/>
            <w:tcBorders>
              <w:top w:val="single" w:sz="4" w:space="0" w:color="000000"/>
              <w:left w:val="single" w:sz="4" w:space="0" w:color="000000"/>
              <w:bottom w:val="single" w:sz="4" w:space="0" w:color="000000"/>
              <w:right w:val="single" w:sz="4" w:space="0" w:color="000000"/>
            </w:tcBorders>
          </w:tcPr>
          <w:p w14:paraId="49EDDAA6" w14:textId="77777777" w:rsidR="00C441A2" w:rsidRPr="000657D8" w:rsidRDefault="003F76D0">
            <w:pPr>
              <w:pStyle w:val="TableParagraph"/>
              <w:ind w:left="93" w:right="82"/>
              <w:rPr>
                <w:sz w:val="18"/>
              </w:rPr>
            </w:pPr>
            <w:r w:rsidRPr="000657D8">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AA7" w14:textId="77777777" w:rsidR="00C441A2" w:rsidRPr="000657D8" w:rsidRDefault="003F76D0">
            <w:pPr>
              <w:pStyle w:val="TableParagraph"/>
              <w:ind w:left="115" w:right="107"/>
              <w:rPr>
                <w:sz w:val="18"/>
              </w:rPr>
            </w:pPr>
            <w:r w:rsidRPr="000657D8">
              <w:rPr>
                <w:sz w:val="18"/>
              </w:rPr>
              <w:t xml:space="preserve">0 x1 </w:t>
            </w:r>
          </w:p>
        </w:tc>
      </w:tr>
      <w:tr w:rsidR="00C441A2" w:rsidRPr="000657D8" w14:paraId="49EDDAAE" w14:textId="77777777">
        <w:trPr>
          <w:trHeight w:val="312"/>
        </w:trPr>
        <w:tc>
          <w:tcPr>
            <w:tcW w:w="959" w:type="dxa"/>
            <w:tcBorders>
              <w:top w:val="single" w:sz="4" w:space="0" w:color="000000"/>
              <w:left w:val="single" w:sz="4" w:space="0" w:color="000000"/>
              <w:bottom w:val="single" w:sz="4" w:space="0" w:color="000000"/>
              <w:right w:val="single" w:sz="4" w:space="0" w:color="000000"/>
            </w:tcBorders>
          </w:tcPr>
          <w:p w14:paraId="49EDDAA9" w14:textId="77777777" w:rsidR="00C441A2" w:rsidRPr="000657D8" w:rsidRDefault="003F76D0">
            <w:pPr>
              <w:pStyle w:val="TableParagraph"/>
              <w:spacing w:before="51"/>
              <w:ind w:left="87" w:right="79"/>
              <w:rPr>
                <w:sz w:val="18"/>
              </w:rPr>
            </w:pPr>
            <w:r w:rsidRPr="000657D8">
              <w:rPr>
                <w:sz w:val="18"/>
              </w:rPr>
              <w:t xml:space="preserve">DCLRU </w:t>
            </w:r>
          </w:p>
        </w:tc>
        <w:tc>
          <w:tcPr>
            <w:tcW w:w="709" w:type="dxa"/>
            <w:tcBorders>
              <w:top w:val="single" w:sz="4" w:space="0" w:color="000000"/>
              <w:left w:val="single" w:sz="4" w:space="0" w:color="000000"/>
              <w:bottom w:val="single" w:sz="4" w:space="0" w:color="000000"/>
              <w:right w:val="single" w:sz="4" w:space="0" w:color="000000"/>
            </w:tcBorders>
          </w:tcPr>
          <w:p w14:paraId="49EDDAAA" w14:textId="77777777" w:rsidR="00C441A2" w:rsidRPr="000657D8" w:rsidRDefault="003F76D0">
            <w:pPr>
              <w:pStyle w:val="TableParagraph"/>
              <w:spacing w:before="51"/>
              <w:ind w:left="93" w:right="85"/>
              <w:rPr>
                <w:sz w:val="18"/>
              </w:rPr>
            </w:pPr>
            <w:r w:rsidRPr="000657D8">
              <w:rPr>
                <w:sz w:val="18"/>
              </w:rPr>
              <w:t xml:space="preserve">13 </w:t>
            </w:r>
          </w:p>
        </w:tc>
        <w:tc>
          <w:tcPr>
            <w:tcW w:w="6662" w:type="dxa"/>
            <w:tcBorders>
              <w:top w:val="single" w:sz="4" w:space="0" w:color="000000"/>
              <w:left w:val="single" w:sz="4" w:space="0" w:color="000000"/>
              <w:bottom w:val="single" w:sz="4" w:space="0" w:color="000000"/>
              <w:right w:val="single" w:sz="4" w:space="0" w:color="000000"/>
            </w:tcBorders>
          </w:tcPr>
          <w:p w14:paraId="49EDDAAB"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Configure the DCache replacement algorithm. </w:t>
            </w:r>
            <w:r w:rsidRPr="000657D8">
              <w:rPr>
                <w:sz w:val="18"/>
              </w:rPr>
              <w:t xml:space="preserve"> 1: LRU replacement algorithm;  0: Pseudo-random replacement algorithm. </w:t>
            </w:r>
          </w:p>
        </w:tc>
        <w:tc>
          <w:tcPr>
            <w:tcW w:w="709" w:type="dxa"/>
            <w:tcBorders>
              <w:top w:val="single" w:sz="4" w:space="0" w:color="000000"/>
              <w:left w:val="single" w:sz="4" w:space="0" w:color="000000"/>
              <w:bottom w:val="single" w:sz="4" w:space="0" w:color="000000"/>
              <w:right w:val="single" w:sz="4" w:space="0" w:color="000000"/>
            </w:tcBorders>
          </w:tcPr>
          <w:p w14:paraId="49EDDAAC" w14:textId="77777777" w:rsidR="00C441A2" w:rsidRPr="000657D8" w:rsidRDefault="003F76D0">
            <w:pPr>
              <w:pStyle w:val="TableParagraph"/>
              <w:spacing w:before="51"/>
              <w:ind w:left="93" w:right="82"/>
              <w:rPr>
                <w:sz w:val="18"/>
              </w:rPr>
            </w:pPr>
            <w:r w:rsidRPr="000657D8">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AAD" w14:textId="77777777" w:rsidR="00C441A2" w:rsidRPr="000657D8" w:rsidRDefault="003F76D0">
            <w:pPr>
              <w:pStyle w:val="TableParagraph"/>
              <w:spacing w:before="51"/>
              <w:ind w:left="115" w:right="107"/>
              <w:rPr>
                <w:sz w:val="18"/>
              </w:rPr>
            </w:pPr>
            <w:r w:rsidRPr="000657D8">
              <w:rPr>
                <w:sz w:val="18"/>
              </w:rPr>
              <w:t xml:space="preserve">0 x1 </w:t>
            </w:r>
          </w:p>
        </w:tc>
      </w:tr>
      <w:tr w:rsidR="00C441A2" w:rsidRPr="000657D8" w14:paraId="49EDDAB4"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AAF" w14:textId="77777777" w:rsidR="00C441A2" w:rsidRPr="000657D8" w:rsidRDefault="003F76D0">
            <w:pPr>
              <w:pStyle w:val="TableParagraph"/>
              <w:ind w:left="9"/>
              <w:rPr>
                <w:sz w:val="18"/>
              </w:rPr>
            </w:pPr>
            <w:r w:rsidRPr="000657D8">
              <w:rPr>
                <w:sz w:val="18"/>
              </w:rPr>
              <w:t xml:space="preserve">0 </w:t>
            </w:r>
          </w:p>
        </w:tc>
        <w:tc>
          <w:tcPr>
            <w:tcW w:w="709" w:type="dxa"/>
            <w:tcBorders>
              <w:top w:val="single" w:sz="4" w:space="0" w:color="000000"/>
              <w:left w:val="single" w:sz="4" w:space="0" w:color="000000"/>
              <w:bottom w:val="single" w:sz="4" w:space="0" w:color="000000"/>
              <w:right w:val="single" w:sz="4" w:space="0" w:color="000000"/>
            </w:tcBorders>
          </w:tcPr>
          <w:p w14:paraId="49EDDAB0" w14:textId="77777777" w:rsidR="00C441A2" w:rsidRPr="000657D8" w:rsidRDefault="003F76D0">
            <w:pPr>
              <w:pStyle w:val="TableParagraph"/>
              <w:ind w:left="93" w:right="83"/>
              <w:rPr>
                <w:sz w:val="18"/>
              </w:rPr>
            </w:pPr>
            <w:r w:rsidRPr="000657D8">
              <w:rPr>
                <w:sz w:val="18"/>
              </w:rPr>
              <w:t xml:space="preserve">12.. 10 </w:t>
            </w:r>
          </w:p>
        </w:tc>
        <w:tc>
          <w:tcPr>
            <w:tcW w:w="6662" w:type="dxa"/>
            <w:tcBorders>
              <w:top w:val="single" w:sz="4" w:space="0" w:color="000000"/>
              <w:left w:val="single" w:sz="4" w:space="0" w:color="000000"/>
              <w:bottom w:val="single" w:sz="4" w:space="0" w:color="000000"/>
              <w:right w:val="single" w:sz="4" w:space="0" w:color="000000"/>
            </w:tcBorders>
          </w:tcPr>
          <w:p w14:paraId="49EDDAB1"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Read only is always 0. </w:t>
            </w:r>
          </w:p>
        </w:tc>
        <w:tc>
          <w:tcPr>
            <w:tcW w:w="709" w:type="dxa"/>
            <w:tcBorders>
              <w:top w:val="single" w:sz="4" w:space="0" w:color="000000"/>
              <w:left w:val="single" w:sz="4" w:space="0" w:color="000000"/>
              <w:bottom w:val="single" w:sz="4" w:space="0" w:color="000000"/>
              <w:right w:val="single" w:sz="4" w:space="0" w:color="000000"/>
            </w:tcBorders>
          </w:tcPr>
          <w:p w14:paraId="49EDDAB2" w14:textId="77777777" w:rsidR="00C441A2" w:rsidRPr="000657D8" w:rsidRDefault="003F76D0">
            <w:pPr>
              <w:pStyle w:val="TableParagraph"/>
              <w:ind w:left="10"/>
              <w:rPr>
                <w:sz w:val="18"/>
              </w:rPr>
            </w:pPr>
            <w:r w:rsidRPr="000657D8">
              <w:rPr>
                <w:sz w:val="18"/>
              </w:rPr>
              <w:t xml:space="preserve">0 </w:t>
            </w:r>
          </w:p>
        </w:tc>
        <w:tc>
          <w:tcPr>
            <w:tcW w:w="923" w:type="dxa"/>
            <w:tcBorders>
              <w:top w:val="single" w:sz="4" w:space="0" w:color="000000"/>
              <w:left w:val="single" w:sz="4" w:space="0" w:color="000000"/>
              <w:bottom w:val="single" w:sz="4" w:space="0" w:color="000000"/>
              <w:right w:val="single" w:sz="4" w:space="0" w:color="000000"/>
            </w:tcBorders>
          </w:tcPr>
          <w:p w14:paraId="49EDDAB3" w14:textId="77777777" w:rsidR="00C441A2" w:rsidRPr="000657D8" w:rsidRDefault="003F76D0">
            <w:pPr>
              <w:pStyle w:val="TableParagraph"/>
              <w:ind w:left="8"/>
              <w:rPr>
                <w:sz w:val="18"/>
              </w:rPr>
            </w:pPr>
            <w:r w:rsidRPr="000657D8">
              <w:rPr>
                <w:sz w:val="18"/>
              </w:rPr>
              <w:t xml:space="preserve">0 </w:t>
            </w:r>
          </w:p>
        </w:tc>
      </w:tr>
      <w:tr w:rsidR="00C441A2" w:rsidRPr="000657D8" w14:paraId="49EDDABA"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AB5" w14:textId="77777777" w:rsidR="00C441A2" w:rsidRPr="000657D8" w:rsidRDefault="003F76D0">
            <w:pPr>
              <w:pStyle w:val="TableParagraph"/>
              <w:ind w:left="87" w:right="78"/>
              <w:rPr>
                <w:sz w:val="18"/>
              </w:rPr>
            </w:pPr>
            <w:r w:rsidRPr="000657D8">
              <w:rPr>
                <w:sz w:val="18"/>
              </w:rPr>
              <w:t xml:space="preserve">Reserved </w:t>
            </w:r>
          </w:p>
        </w:tc>
        <w:tc>
          <w:tcPr>
            <w:tcW w:w="709" w:type="dxa"/>
            <w:tcBorders>
              <w:top w:val="single" w:sz="4" w:space="0" w:color="000000"/>
              <w:left w:val="single" w:sz="4" w:space="0" w:color="000000"/>
              <w:bottom w:val="single" w:sz="4" w:space="0" w:color="000000"/>
              <w:right w:val="single" w:sz="4" w:space="0" w:color="000000"/>
            </w:tcBorders>
          </w:tcPr>
          <w:p w14:paraId="49EDDAB6" w14:textId="77777777" w:rsidR="00C441A2" w:rsidRPr="000657D8" w:rsidRDefault="003F76D0">
            <w:pPr>
              <w:pStyle w:val="TableParagraph"/>
              <w:ind w:left="9"/>
              <w:rPr>
                <w:sz w:val="18"/>
              </w:rPr>
            </w:pPr>
            <w:r w:rsidRPr="000657D8">
              <w:rPr>
                <w:sz w:val="18"/>
              </w:rPr>
              <w:t xml:space="preserve">9 </w:t>
            </w:r>
          </w:p>
        </w:tc>
        <w:tc>
          <w:tcPr>
            <w:tcW w:w="6662" w:type="dxa"/>
            <w:tcBorders>
              <w:top w:val="single" w:sz="4" w:space="0" w:color="000000"/>
              <w:left w:val="single" w:sz="4" w:space="0" w:color="000000"/>
              <w:bottom w:val="single" w:sz="4" w:space="0" w:color="000000"/>
              <w:right w:val="single" w:sz="4" w:space="0" w:color="000000"/>
            </w:tcBorders>
          </w:tcPr>
          <w:p w14:paraId="49EDDAB7"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bit must be written to 1 after it is reset and no longer changed to 0. </w:t>
            </w:r>
          </w:p>
        </w:tc>
        <w:tc>
          <w:tcPr>
            <w:tcW w:w="709" w:type="dxa"/>
            <w:tcBorders>
              <w:top w:val="single" w:sz="4" w:space="0" w:color="000000"/>
              <w:left w:val="single" w:sz="4" w:space="0" w:color="000000"/>
              <w:bottom w:val="single" w:sz="4" w:space="0" w:color="000000"/>
              <w:right w:val="single" w:sz="4" w:space="0" w:color="000000"/>
            </w:tcBorders>
          </w:tcPr>
          <w:p w14:paraId="49EDDAB8" w14:textId="77777777" w:rsidR="00C441A2" w:rsidRPr="000657D8" w:rsidRDefault="003F76D0">
            <w:pPr>
              <w:pStyle w:val="TableParagraph"/>
              <w:ind w:left="93" w:right="85"/>
              <w:rPr>
                <w:sz w:val="18"/>
              </w:rPr>
            </w:pPr>
            <w:r w:rsidRPr="000657D8">
              <w:rPr>
                <w:sz w:val="18"/>
              </w:rPr>
              <w:t xml:space="preserve">R/W1 </w:t>
            </w:r>
          </w:p>
        </w:tc>
        <w:tc>
          <w:tcPr>
            <w:tcW w:w="923" w:type="dxa"/>
            <w:tcBorders>
              <w:top w:val="single" w:sz="4" w:space="0" w:color="000000"/>
              <w:left w:val="single" w:sz="4" w:space="0" w:color="000000"/>
              <w:bottom w:val="single" w:sz="4" w:space="0" w:color="000000"/>
              <w:right w:val="single" w:sz="4" w:space="0" w:color="000000"/>
            </w:tcBorders>
          </w:tcPr>
          <w:p w14:paraId="49EDDAB9" w14:textId="77777777" w:rsidR="00C441A2" w:rsidRPr="000657D8" w:rsidRDefault="003F76D0">
            <w:pPr>
              <w:pStyle w:val="TableParagraph"/>
              <w:ind w:left="115" w:right="107"/>
              <w:rPr>
                <w:sz w:val="18"/>
              </w:rPr>
            </w:pPr>
            <w:r w:rsidRPr="000657D8">
              <w:rPr>
                <w:sz w:val="18"/>
              </w:rPr>
              <w:t xml:space="preserve">0 x0 </w:t>
            </w:r>
          </w:p>
        </w:tc>
      </w:tr>
      <w:tr w:rsidR="00C441A2" w:rsidRPr="000657D8" w14:paraId="49EDDAC5" w14:textId="77777777">
        <w:trPr>
          <w:trHeight w:val="936"/>
        </w:trPr>
        <w:tc>
          <w:tcPr>
            <w:tcW w:w="959" w:type="dxa"/>
            <w:tcBorders>
              <w:top w:val="single" w:sz="4" w:space="0" w:color="000000"/>
              <w:left w:val="single" w:sz="4" w:space="0" w:color="000000"/>
              <w:bottom w:val="single" w:sz="4" w:space="0" w:color="000000"/>
              <w:right w:val="single" w:sz="4" w:space="0" w:color="000000"/>
            </w:tcBorders>
          </w:tcPr>
          <w:p w14:paraId="49EDDABB" w14:textId="77777777" w:rsidR="00C441A2" w:rsidRPr="000657D8" w:rsidRDefault="00C441A2">
            <w:pPr>
              <w:pStyle w:val="TableParagraph"/>
              <w:spacing w:before="4"/>
              <w:jc w:val="left"/>
              <w:rPr>
                <w:b/>
                <w:sz w:val="28"/>
              </w:rPr>
            </w:pPr>
          </w:p>
          <w:p w14:paraId="49EDDABC" w14:textId="77777777" w:rsidR="00C441A2" w:rsidRPr="000657D8" w:rsidRDefault="003F76D0">
            <w:pPr>
              <w:pStyle w:val="TableParagraph"/>
              <w:spacing w:before="0"/>
              <w:ind w:left="87" w:right="77"/>
              <w:rPr>
                <w:sz w:val="18"/>
              </w:rPr>
            </w:pPr>
            <w:r w:rsidRPr="000657D8">
              <w:rPr>
                <w:sz w:val="18"/>
              </w:rPr>
              <w:t xml:space="preserve">STFill </w:t>
            </w:r>
          </w:p>
        </w:tc>
        <w:tc>
          <w:tcPr>
            <w:tcW w:w="709" w:type="dxa"/>
            <w:tcBorders>
              <w:top w:val="single" w:sz="4" w:space="0" w:color="000000"/>
              <w:left w:val="single" w:sz="4" w:space="0" w:color="000000"/>
              <w:bottom w:val="single" w:sz="4" w:space="0" w:color="000000"/>
              <w:right w:val="single" w:sz="4" w:space="0" w:color="000000"/>
            </w:tcBorders>
          </w:tcPr>
          <w:p w14:paraId="49EDDABD" w14:textId="77777777" w:rsidR="00C441A2" w:rsidRPr="000657D8" w:rsidRDefault="00C441A2">
            <w:pPr>
              <w:pStyle w:val="TableParagraph"/>
              <w:spacing w:before="4"/>
              <w:jc w:val="left"/>
              <w:rPr>
                <w:b/>
                <w:sz w:val="28"/>
              </w:rPr>
            </w:pPr>
          </w:p>
          <w:p w14:paraId="49EDDABE" w14:textId="77777777" w:rsidR="00C441A2" w:rsidRPr="000657D8" w:rsidRDefault="003F76D0">
            <w:pPr>
              <w:pStyle w:val="TableParagraph"/>
              <w:spacing w:before="0"/>
              <w:ind w:left="9"/>
              <w:rPr>
                <w:sz w:val="18"/>
              </w:rPr>
            </w:pPr>
            <w:r w:rsidRPr="000657D8">
              <w:rPr>
                <w:sz w:val="18"/>
              </w:rPr>
              <w:t xml:space="preserve">8 </w:t>
            </w:r>
          </w:p>
        </w:tc>
        <w:tc>
          <w:tcPr>
            <w:tcW w:w="6662" w:type="dxa"/>
            <w:tcBorders>
              <w:top w:val="single" w:sz="4" w:space="0" w:color="000000"/>
              <w:left w:val="single" w:sz="4" w:space="0" w:color="000000"/>
              <w:bottom w:val="single" w:sz="4" w:space="0" w:color="000000"/>
              <w:right w:val="single" w:sz="4" w:space="0" w:color="000000"/>
            </w:tcBorders>
          </w:tcPr>
          <w:p w14:paraId="49EDDABF" w14:textId="77777777" w:rsidR="00C441A2" w:rsidRPr="000657D8" w:rsidRDefault="003F76D0">
            <w:pPr>
              <w:pStyle w:val="TableParagraph"/>
              <w:spacing w:before="42"/>
              <w:ind w:left="107"/>
              <w:jc w:val="left"/>
              <w:rPr>
                <w:rFonts w:eastAsia="宋体"/>
                <w:sz w:val="18"/>
              </w:rPr>
            </w:pPr>
            <w:r w:rsidRPr="000657D8">
              <w:rPr>
                <w:rFonts w:eastAsia="宋体"/>
                <w:sz w:val="18"/>
              </w:rPr>
              <w:t xml:space="preserve">Processor Store operation auto write merge function enable bit. </w:t>
            </w:r>
            <w:r w:rsidRPr="000657D8">
              <w:rPr>
                <w:sz w:val="18"/>
              </w:rPr>
              <w:t xml:space="preserve"> 1: Open;  0: Off. </w:t>
            </w:r>
          </w:p>
          <w:p w14:paraId="49EDDAC0" w14:textId="77777777" w:rsidR="00C441A2" w:rsidRPr="000657D8" w:rsidRDefault="003F76D0">
            <w:pPr>
              <w:pStyle w:val="TableParagraph"/>
              <w:spacing w:before="1" w:line="310" w:lineRule="atLeast"/>
              <w:ind w:left="107" w:right="95"/>
              <w:jc w:val="left"/>
              <w:rPr>
                <w:rFonts w:eastAsia="宋体"/>
                <w:sz w:val="18"/>
              </w:rPr>
            </w:pPr>
            <w:r w:rsidRPr="000657D8">
              <w:rPr>
                <w:rFonts w:eastAsia="宋体"/>
                <w:sz w:val="18"/>
              </w:rPr>
              <w:t xml:space="preserve">Before the software can modify this state, it needs to use the SYNC instruction to ensure that there are no pending accesses in the processor. </w:t>
            </w:r>
          </w:p>
        </w:tc>
        <w:tc>
          <w:tcPr>
            <w:tcW w:w="709" w:type="dxa"/>
            <w:tcBorders>
              <w:top w:val="single" w:sz="4" w:space="0" w:color="000000"/>
              <w:left w:val="single" w:sz="4" w:space="0" w:color="000000"/>
              <w:bottom w:val="single" w:sz="4" w:space="0" w:color="000000"/>
              <w:right w:val="single" w:sz="4" w:space="0" w:color="000000"/>
            </w:tcBorders>
          </w:tcPr>
          <w:p w14:paraId="49EDDAC1" w14:textId="77777777" w:rsidR="00C441A2" w:rsidRPr="000657D8" w:rsidRDefault="00C441A2">
            <w:pPr>
              <w:pStyle w:val="TableParagraph"/>
              <w:spacing w:before="4"/>
              <w:jc w:val="left"/>
              <w:rPr>
                <w:b/>
                <w:sz w:val="28"/>
              </w:rPr>
            </w:pPr>
          </w:p>
          <w:p w14:paraId="49EDDAC2" w14:textId="77777777" w:rsidR="00C441A2" w:rsidRPr="000657D8" w:rsidRDefault="003F76D0">
            <w:pPr>
              <w:pStyle w:val="TableParagraph"/>
              <w:spacing w:before="0"/>
              <w:ind w:left="93" w:right="83"/>
              <w:rPr>
                <w:sz w:val="18"/>
              </w:rPr>
            </w:pPr>
            <w:r w:rsidRPr="000657D8">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AC3" w14:textId="77777777" w:rsidR="00C441A2" w:rsidRPr="000657D8" w:rsidRDefault="00C441A2">
            <w:pPr>
              <w:pStyle w:val="TableParagraph"/>
              <w:spacing w:before="4"/>
              <w:jc w:val="left"/>
              <w:rPr>
                <w:b/>
                <w:sz w:val="28"/>
              </w:rPr>
            </w:pPr>
          </w:p>
          <w:p w14:paraId="49EDDAC4" w14:textId="77777777" w:rsidR="00C441A2" w:rsidRPr="000657D8" w:rsidRDefault="003F76D0">
            <w:pPr>
              <w:pStyle w:val="TableParagraph"/>
              <w:spacing w:before="0"/>
              <w:ind w:left="115" w:right="108"/>
              <w:rPr>
                <w:sz w:val="18"/>
              </w:rPr>
            </w:pPr>
            <w:r w:rsidRPr="000657D8">
              <w:rPr>
                <w:sz w:val="18"/>
              </w:rPr>
              <w:t xml:space="preserve">0 x1 </w:t>
            </w:r>
          </w:p>
        </w:tc>
      </w:tr>
      <w:tr w:rsidR="00C441A2" w:rsidRPr="000657D8" w14:paraId="49EDDAD5" w14:textId="77777777">
        <w:trPr>
          <w:trHeight w:val="1559"/>
        </w:trPr>
        <w:tc>
          <w:tcPr>
            <w:tcW w:w="959" w:type="dxa"/>
            <w:tcBorders>
              <w:top w:val="single" w:sz="4" w:space="0" w:color="000000"/>
              <w:left w:val="single" w:sz="4" w:space="0" w:color="000000"/>
              <w:bottom w:val="single" w:sz="4" w:space="0" w:color="000000"/>
              <w:right w:val="single" w:sz="4" w:space="0" w:color="000000"/>
            </w:tcBorders>
          </w:tcPr>
          <w:p w14:paraId="49EDDAC6" w14:textId="77777777" w:rsidR="00C441A2" w:rsidRPr="000657D8" w:rsidRDefault="00C441A2">
            <w:pPr>
              <w:pStyle w:val="TableParagraph"/>
              <w:spacing w:before="0"/>
              <w:jc w:val="left"/>
              <w:rPr>
                <w:b/>
                <w:sz w:val="20"/>
              </w:rPr>
            </w:pPr>
          </w:p>
          <w:p w14:paraId="49EDDAC7" w14:textId="77777777" w:rsidR="00C441A2" w:rsidRPr="000657D8" w:rsidRDefault="00C441A2">
            <w:pPr>
              <w:pStyle w:val="TableParagraph"/>
              <w:spacing w:before="5"/>
              <w:jc w:val="left"/>
              <w:rPr>
                <w:b/>
                <w:sz w:val="20"/>
              </w:rPr>
            </w:pPr>
          </w:p>
          <w:p w14:paraId="49EDDAC8" w14:textId="77777777" w:rsidR="00C441A2" w:rsidRPr="000657D8" w:rsidRDefault="003F76D0">
            <w:pPr>
              <w:pStyle w:val="TableParagraph"/>
              <w:spacing w:before="0" w:line="362" w:lineRule="auto"/>
              <w:ind w:left="262" w:firstLine="61"/>
              <w:jc w:val="left"/>
              <w:rPr>
                <w:sz w:val="18"/>
              </w:rPr>
            </w:pPr>
            <w:r w:rsidRPr="000657D8">
              <w:rPr>
                <w:sz w:val="18"/>
              </w:rPr>
              <w:t xml:space="preserve">Ext - Timer </w:t>
            </w:r>
          </w:p>
        </w:tc>
        <w:tc>
          <w:tcPr>
            <w:tcW w:w="709" w:type="dxa"/>
            <w:tcBorders>
              <w:top w:val="single" w:sz="4" w:space="0" w:color="000000"/>
              <w:left w:val="single" w:sz="4" w:space="0" w:color="000000"/>
              <w:bottom w:val="single" w:sz="4" w:space="0" w:color="000000"/>
              <w:right w:val="single" w:sz="4" w:space="0" w:color="000000"/>
            </w:tcBorders>
          </w:tcPr>
          <w:p w14:paraId="49EDDAC9" w14:textId="77777777" w:rsidR="00C441A2" w:rsidRPr="000657D8" w:rsidRDefault="00C441A2">
            <w:pPr>
              <w:pStyle w:val="TableParagraph"/>
              <w:spacing w:before="0"/>
              <w:jc w:val="left"/>
              <w:rPr>
                <w:b/>
                <w:sz w:val="20"/>
              </w:rPr>
            </w:pPr>
          </w:p>
          <w:p w14:paraId="49EDDACA" w14:textId="77777777" w:rsidR="00C441A2" w:rsidRPr="000657D8" w:rsidRDefault="00C441A2">
            <w:pPr>
              <w:pStyle w:val="TableParagraph"/>
              <w:spacing w:before="0"/>
              <w:jc w:val="left"/>
              <w:rPr>
                <w:b/>
                <w:sz w:val="20"/>
              </w:rPr>
            </w:pPr>
          </w:p>
          <w:p w14:paraId="49EDDACB" w14:textId="77777777" w:rsidR="00C441A2" w:rsidRPr="000657D8" w:rsidRDefault="003F76D0">
            <w:pPr>
              <w:pStyle w:val="TableParagraph"/>
              <w:spacing w:before="161"/>
              <w:ind w:left="9"/>
              <w:rPr>
                <w:sz w:val="18"/>
              </w:rPr>
            </w:pPr>
            <w:r w:rsidRPr="000657D8">
              <w:rPr>
                <w:sz w:val="18"/>
              </w:rPr>
              <w:t xml:space="preserve">7 </w:t>
            </w:r>
          </w:p>
        </w:tc>
        <w:tc>
          <w:tcPr>
            <w:tcW w:w="6662" w:type="dxa"/>
            <w:tcBorders>
              <w:top w:val="single" w:sz="4" w:space="0" w:color="000000"/>
              <w:left w:val="single" w:sz="4" w:space="0" w:color="000000"/>
              <w:bottom w:val="single" w:sz="4" w:space="0" w:color="000000"/>
              <w:right w:val="single" w:sz="4" w:space="0" w:color="000000"/>
            </w:tcBorders>
          </w:tcPr>
          <w:p w14:paraId="49EDDACC" w14:textId="77777777" w:rsidR="00C441A2" w:rsidRPr="000657D8" w:rsidRDefault="003F76D0">
            <w:pPr>
              <w:pStyle w:val="TableParagraph"/>
              <w:spacing w:before="40" w:line="324" w:lineRule="auto"/>
              <w:ind w:left="108" w:right="20" w:hanging="1"/>
              <w:jc w:val="left"/>
              <w:rPr>
                <w:rFonts w:eastAsia="宋体"/>
                <w:sz w:val="18"/>
              </w:rPr>
            </w:pPr>
            <w:r w:rsidRPr="000657D8">
              <w:rPr>
                <w:rFonts w:eastAsia="宋体"/>
                <w:sz w:val="18"/>
              </w:rPr>
              <w:t xml:space="preserve">When set to 1, the clock interrupt recorded by caus.ti may come from an external timer belonging to the processor core;    When set to 0, the clock interrupt recorded by caus.ti does not come from an external timer belonging to the processor core.  It should be pointed out that the increase frequency of external timer is not affected by processor core frequency conversion. </w:t>
            </w:r>
          </w:p>
          <w:p w14:paraId="49EDDACD" w14:textId="77777777" w:rsidR="00C441A2" w:rsidRPr="000657D8" w:rsidRDefault="003F76D0">
            <w:pPr>
              <w:pStyle w:val="TableParagraph"/>
              <w:spacing w:before="2"/>
              <w:ind w:left="108"/>
              <w:jc w:val="left"/>
              <w:rPr>
                <w:rFonts w:eastAsia="宋体"/>
                <w:sz w:val="18"/>
              </w:rPr>
            </w:pPr>
            <w:r w:rsidRPr="000657D8">
              <w:rPr>
                <w:rFonts w:eastAsia="宋体"/>
                <w:sz w:val="18"/>
              </w:rPr>
              <w:t xml:space="preserve">Allows software to set the ExtTimer and InnerTimer bits of the GSConfig register to 1 simultaneously, but requires soft </w:t>
            </w:r>
          </w:p>
          <w:p w14:paraId="49EDDACE" w14:textId="77777777" w:rsidR="00C441A2" w:rsidRPr="000657D8" w:rsidRDefault="003F76D0">
            <w:pPr>
              <w:pStyle w:val="TableParagraph"/>
              <w:spacing w:before="81"/>
              <w:ind w:left="108"/>
              <w:jc w:val="left"/>
              <w:rPr>
                <w:rFonts w:eastAsia="宋体"/>
                <w:sz w:val="18"/>
              </w:rPr>
            </w:pPr>
            <w:r w:rsidRPr="000657D8">
              <w:rPr>
                <w:rFonts w:eastAsia="宋体"/>
                <w:sz w:val="18"/>
              </w:rPr>
              <w:t xml:space="preserve">This is handled correctly and is generally not recommended. </w:t>
            </w:r>
          </w:p>
        </w:tc>
        <w:tc>
          <w:tcPr>
            <w:tcW w:w="709" w:type="dxa"/>
            <w:tcBorders>
              <w:top w:val="single" w:sz="4" w:space="0" w:color="000000"/>
              <w:left w:val="single" w:sz="4" w:space="0" w:color="000000"/>
              <w:bottom w:val="single" w:sz="4" w:space="0" w:color="000000"/>
              <w:right w:val="single" w:sz="4" w:space="0" w:color="000000"/>
            </w:tcBorders>
          </w:tcPr>
          <w:p w14:paraId="49EDDACF" w14:textId="77777777" w:rsidR="00C441A2" w:rsidRPr="000657D8" w:rsidRDefault="00C441A2">
            <w:pPr>
              <w:pStyle w:val="TableParagraph"/>
              <w:spacing w:before="0"/>
              <w:jc w:val="left"/>
              <w:rPr>
                <w:b/>
                <w:sz w:val="20"/>
              </w:rPr>
            </w:pPr>
          </w:p>
          <w:p w14:paraId="49EDDAD0" w14:textId="77777777" w:rsidR="00C441A2" w:rsidRPr="000657D8" w:rsidRDefault="00C441A2">
            <w:pPr>
              <w:pStyle w:val="TableParagraph"/>
              <w:spacing w:before="0"/>
              <w:jc w:val="left"/>
              <w:rPr>
                <w:b/>
                <w:sz w:val="20"/>
              </w:rPr>
            </w:pPr>
          </w:p>
          <w:p w14:paraId="49EDDAD1" w14:textId="77777777" w:rsidR="00C441A2" w:rsidRPr="000657D8" w:rsidRDefault="003F76D0">
            <w:pPr>
              <w:pStyle w:val="TableParagraph"/>
              <w:spacing w:before="161"/>
              <w:ind w:left="93" w:right="82"/>
              <w:rPr>
                <w:sz w:val="18"/>
              </w:rPr>
            </w:pPr>
            <w:r w:rsidRPr="000657D8">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AD2" w14:textId="77777777" w:rsidR="00C441A2" w:rsidRPr="000657D8" w:rsidRDefault="00C441A2">
            <w:pPr>
              <w:pStyle w:val="TableParagraph"/>
              <w:spacing w:before="0"/>
              <w:jc w:val="left"/>
              <w:rPr>
                <w:b/>
                <w:sz w:val="20"/>
              </w:rPr>
            </w:pPr>
          </w:p>
          <w:p w14:paraId="49EDDAD3" w14:textId="77777777" w:rsidR="00C441A2" w:rsidRPr="000657D8" w:rsidRDefault="00C441A2">
            <w:pPr>
              <w:pStyle w:val="TableParagraph"/>
              <w:spacing w:before="0"/>
              <w:jc w:val="left"/>
              <w:rPr>
                <w:b/>
                <w:sz w:val="20"/>
              </w:rPr>
            </w:pPr>
          </w:p>
          <w:p w14:paraId="49EDDAD4" w14:textId="77777777" w:rsidR="00C441A2" w:rsidRPr="000657D8" w:rsidRDefault="003F76D0">
            <w:pPr>
              <w:pStyle w:val="TableParagraph"/>
              <w:spacing w:before="161"/>
              <w:ind w:left="115" w:right="107"/>
              <w:rPr>
                <w:sz w:val="18"/>
              </w:rPr>
            </w:pPr>
            <w:r w:rsidRPr="000657D8">
              <w:rPr>
                <w:sz w:val="18"/>
              </w:rPr>
              <w:t xml:space="preserve">0 x0 </w:t>
            </w:r>
          </w:p>
        </w:tc>
      </w:tr>
      <w:tr w:rsidR="00C441A2" w:rsidRPr="000657D8" w14:paraId="49EDDAF0" w14:textId="77777777">
        <w:trPr>
          <w:trHeight w:val="2495"/>
        </w:trPr>
        <w:tc>
          <w:tcPr>
            <w:tcW w:w="959" w:type="dxa"/>
            <w:tcBorders>
              <w:top w:val="single" w:sz="4" w:space="0" w:color="000000"/>
              <w:left w:val="single" w:sz="4" w:space="0" w:color="000000"/>
              <w:bottom w:val="single" w:sz="4" w:space="0" w:color="000000"/>
              <w:right w:val="single" w:sz="4" w:space="0" w:color="000000"/>
            </w:tcBorders>
          </w:tcPr>
          <w:p w14:paraId="49EDDAD6" w14:textId="77777777" w:rsidR="00C441A2" w:rsidRPr="000657D8" w:rsidRDefault="00C441A2">
            <w:pPr>
              <w:pStyle w:val="TableParagraph"/>
              <w:spacing w:before="0"/>
              <w:jc w:val="left"/>
              <w:rPr>
                <w:b/>
                <w:sz w:val="20"/>
              </w:rPr>
            </w:pPr>
          </w:p>
          <w:p w14:paraId="49EDDAD7" w14:textId="77777777" w:rsidR="00C441A2" w:rsidRPr="000657D8" w:rsidRDefault="00C441A2">
            <w:pPr>
              <w:pStyle w:val="TableParagraph"/>
              <w:spacing w:before="0"/>
              <w:jc w:val="left"/>
              <w:rPr>
                <w:b/>
                <w:sz w:val="20"/>
              </w:rPr>
            </w:pPr>
          </w:p>
          <w:p w14:paraId="49EDDAD8" w14:textId="77777777" w:rsidR="00C441A2" w:rsidRPr="000657D8" w:rsidRDefault="00C441A2">
            <w:pPr>
              <w:pStyle w:val="TableParagraph"/>
              <w:spacing w:before="0"/>
              <w:jc w:val="left"/>
              <w:rPr>
                <w:b/>
                <w:sz w:val="20"/>
              </w:rPr>
            </w:pPr>
          </w:p>
          <w:p w14:paraId="49EDDAD9" w14:textId="77777777" w:rsidR="00C441A2" w:rsidRPr="000657D8" w:rsidRDefault="00C441A2">
            <w:pPr>
              <w:pStyle w:val="TableParagraph"/>
              <w:spacing w:before="12"/>
              <w:jc w:val="left"/>
              <w:rPr>
                <w:b/>
                <w:sz w:val="16"/>
              </w:rPr>
            </w:pPr>
          </w:p>
          <w:p w14:paraId="49EDDADA" w14:textId="77777777" w:rsidR="00C441A2" w:rsidRPr="000657D8" w:rsidRDefault="003F76D0">
            <w:pPr>
              <w:pStyle w:val="TableParagraph"/>
              <w:spacing w:before="0" w:line="362" w:lineRule="auto"/>
              <w:ind w:left="262" w:hanging="2"/>
              <w:jc w:val="left"/>
              <w:rPr>
                <w:sz w:val="18"/>
              </w:rPr>
            </w:pPr>
            <w:r w:rsidRPr="000657D8">
              <w:rPr>
                <w:sz w:val="18"/>
              </w:rPr>
              <w:t xml:space="preserve">Inner - Timer </w:t>
            </w:r>
          </w:p>
        </w:tc>
        <w:tc>
          <w:tcPr>
            <w:tcW w:w="709" w:type="dxa"/>
            <w:tcBorders>
              <w:top w:val="single" w:sz="4" w:space="0" w:color="000000"/>
              <w:left w:val="single" w:sz="4" w:space="0" w:color="000000"/>
              <w:bottom w:val="single" w:sz="4" w:space="0" w:color="000000"/>
              <w:right w:val="single" w:sz="4" w:space="0" w:color="000000"/>
            </w:tcBorders>
          </w:tcPr>
          <w:p w14:paraId="49EDDADB" w14:textId="77777777" w:rsidR="00C441A2" w:rsidRPr="000657D8" w:rsidRDefault="00C441A2">
            <w:pPr>
              <w:pStyle w:val="TableParagraph"/>
              <w:spacing w:before="0"/>
              <w:jc w:val="left"/>
              <w:rPr>
                <w:b/>
                <w:sz w:val="20"/>
              </w:rPr>
            </w:pPr>
          </w:p>
          <w:p w14:paraId="49EDDADC" w14:textId="77777777" w:rsidR="00C441A2" w:rsidRPr="000657D8" w:rsidRDefault="00C441A2">
            <w:pPr>
              <w:pStyle w:val="TableParagraph"/>
              <w:spacing w:before="0"/>
              <w:jc w:val="left"/>
              <w:rPr>
                <w:b/>
                <w:sz w:val="20"/>
              </w:rPr>
            </w:pPr>
          </w:p>
          <w:p w14:paraId="49EDDADD" w14:textId="77777777" w:rsidR="00C441A2" w:rsidRPr="000657D8" w:rsidRDefault="00C441A2">
            <w:pPr>
              <w:pStyle w:val="TableParagraph"/>
              <w:spacing w:before="0"/>
              <w:jc w:val="left"/>
              <w:rPr>
                <w:b/>
                <w:sz w:val="20"/>
              </w:rPr>
            </w:pPr>
          </w:p>
          <w:p w14:paraId="49EDDADE" w14:textId="77777777" w:rsidR="00C441A2" w:rsidRPr="000657D8" w:rsidRDefault="00C441A2">
            <w:pPr>
              <w:pStyle w:val="TableParagraph"/>
              <w:spacing w:before="1"/>
              <w:jc w:val="left"/>
              <w:rPr>
                <w:b/>
                <w:sz w:val="29"/>
              </w:rPr>
            </w:pPr>
          </w:p>
          <w:p w14:paraId="49EDDADF" w14:textId="77777777" w:rsidR="00C441A2" w:rsidRPr="000657D8" w:rsidRDefault="003F76D0">
            <w:pPr>
              <w:pStyle w:val="TableParagraph"/>
              <w:spacing w:before="0"/>
              <w:ind w:left="9"/>
              <w:rPr>
                <w:sz w:val="18"/>
              </w:rPr>
            </w:pPr>
            <w:r w:rsidRPr="000657D8">
              <w:rPr>
                <w:sz w:val="18"/>
              </w:rPr>
              <w:t xml:space="preserve">6 </w:t>
            </w:r>
          </w:p>
        </w:tc>
        <w:tc>
          <w:tcPr>
            <w:tcW w:w="6662" w:type="dxa"/>
            <w:tcBorders>
              <w:top w:val="single" w:sz="4" w:space="0" w:color="000000"/>
              <w:left w:val="single" w:sz="4" w:space="0" w:color="000000"/>
              <w:bottom w:val="single" w:sz="4" w:space="0" w:color="000000"/>
              <w:right w:val="single" w:sz="4" w:space="0" w:color="000000"/>
            </w:tcBorders>
          </w:tcPr>
          <w:p w14:paraId="49EDDAE0" w14:textId="77777777" w:rsidR="00C441A2" w:rsidRPr="000657D8" w:rsidRDefault="003F76D0">
            <w:pPr>
              <w:pStyle w:val="TableParagraph"/>
              <w:spacing w:before="40"/>
              <w:ind w:left="107"/>
              <w:jc w:val="left"/>
              <w:rPr>
                <w:sz w:val="18"/>
              </w:rPr>
            </w:pPr>
            <w:r w:rsidRPr="000657D8">
              <w:rPr>
                <w:rFonts w:eastAsia="宋体"/>
                <w:sz w:val="18"/>
              </w:rPr>
              <w:t xml:space="preserve">When set to 1, clock interrupts recorded by caus.ti can come from inside the processor core with Count/Compare </w:t>
            </w:r>
          </w:p>
          <w:p w14:paraId="49EDDAE1" w14:textId="77777777" w:rsidR="00C441A2" w:rsidRPr="000657D8" w:rsidRDefault="003F76D0">
            <w:pPr>
              <w:pStyle w:val="TableParagraph"/>
              <w:spacing w:before="82"/>
              <w:ind w:left="107"/>
              <w:jc w:val="left"/>
              <w:rPr>
                <w:rFonts w:eastAsia="宋体"/>
                <w:sz w:val="18"/>
              </w:rPr>
            </w:pPr>
            <w:r w:rsidRPr="000657D8">
              <w:rPr>
                <w:rFonts w:eastAsia="宋体"/>
                <w:sz w:val="18"/>
              </w:rPr>
              <w:t xml:space="preserve">The register realizes the timer; </w:t>
            </w:r>
          </w:p>
          <w:p w14:paraId="49EDDAE2" w14:textId="77777777" w:rsidR="00C441A2" w:rsidRPr="000657D8" w:rsidRDefault="003F76D0">
            <w:pPr>
              <w:pStyle w:val="TableParagraph"/>
              <w:spacing w:before="81" w:line="324" w:lineRule="auto"/>
              <w:ind w:left="107" w:right="14"/>
              <w:jc w:val="left"/>
              <w:rPr>
                <w:rFonts w:eastAsia="宋体"/>
                <w:sz w:val="18"/>
              </w:rPr>
            </w:pPr>
            <w:r w:rsidRPr="000657D8">
              <w:rPr>
                <w:rFonts w:eastAsia="宋体"/>
                <w:sz w:val="18"/>
              </w:rPr>
              <w:t xml:space="preserve">When set to 0, the clock interrupt recorded by caus.ti does not come from the timer implemented in the Count/Compare register inside the processor core. </w:t>
            </w:r>
          </w:p>
          <w:p w14:paraId="49EDDAE3" w14:textId="77777777" w:rsidR="00C441A2" w:rsidRPr="000657D8" w:rsidRDefault="003F76D0">
            <w:pPr>
              <w:pStyle w:val="TableParagraph"/>
              <w:spacing w:before="1" w:line="324" w:lineRule="auto"/>
              <w:ind w:left="107" w:right="96"/>
              <w:jc w:val="left"/>
              <w:rPr>
                <w:rFonts w:eastAsia="宋体"/>
                <w:sz w:val="18"/>
              </w:rPr>
            </w:pPr>
            <w:r w:rsidRPr="000657D8">
              <w:rPr>
                <w:rFonts w:eastAsia="宋体"/>
                <w:sz w:val="18"/>
              </w:rPr>
              <w:t xml:space="preserve">It should be noted that the timer implemented with the Count/Compare register increases in frequency proportionally with the processor core frequency. </w:t>
            </w:r>
          </w:p>
          <w:p w14:paraId="49EDDAE4" w14:textId="77777777" w:rsidR="00C441A2" w:rsidRPr="000657D8" w:rsidRDefault="003F76D0">
            <w:pPr>
              <w:pStyle w:val="TableParagraph"/>
              <w:spacing w:before="1"/>
              <w:ind w:left="107"/>
              <w:jc w:val="left"/>
              <w:rPr>
                <w:rFonts w:eastAsia="宋体"/>
                <w:sz w:val="18"/>
              </w:rPr>
            </w:pPr>
            <w:r w:rsidRPr="000657D8">
              <w:rPr>
                <w:rFonts w:eastAsia="宋体"/>
                <w:sz w:val="18"/>
              </w:rPr>
              <w:t xml:space="preserve">Allows software to set the ExtTimer and InnerTimer bits of the GSConfig register to 1 simultaneously, but requires soft </w:t>
            </w:r>
          </w:p>
          <w:p w14:paraId="49EDDAE5" w14:textId="77777777" w:rsidR="00C441A2" w:rsidRPr="000657D8" w:rsidRDefault="003F76D0">
            <w:pPr>
              <w:pStyle w:val="TableParagraph"/>
              <w:spacing w:before="82"/>
              <w:ind w:left="107"/>
              <w:jc w:val="left"/>
              <w:rPr>
                <w:rFonts w:eastAsia="宋体"/>
                <w:sz w:val="18"/>
              </w:rPr>
            </w:pPr>
            <w:r w:rsidRPr="000657D8">
              <w:rPr>
                <w:rFonts w:eastAsia="宋体"/>
                <w:sz w:val="18"/>
              </w:rPr>
              <w:t xml:space="preserve">This is handled correctly and is generally not recommended. </w:t>
            </w:r>
          </w:p>
        </w:tc>
        <w:tc>
          <w:tcPr>
            <w:tcW w:w="709" w:type="dxa"/>
            <w:tcBorders>
              <w:top w:val="single" w:sz="4" w:space="0" w:color="000000"/>
              <w:left w:val="single" w:sz="4" w:space="0" w:color="000000"/>
              <w:bottom w:val="single" w:sz="4" w:space="0" w:color="000000"/>
              <w:right w:val="single" w:sz="4" w:space="0" w:color="000000"/>
            </w:tcBorders>
          </w:tcPr>
          <w:p w14:paraId="49EDDAE6" w14:textId="77777777" w:rsidR="00C441A2" w:rsidRPr="000657D8" w:rsidRDefault="00C441A2">
            <w:pPr>
              <w:pStyle w:val="TableParagraph"/>
              <w:spacing w:before="0"/>
              <w:jc w:val="left"/>
              <w:rPr>
                <w:b/>
                <w:sz w:val="20"/>
              </w:rPr>
            </w:pPr>
          </w:p>
          <w:p w14:paraId="49EDDAE7" w14:textId="77777777" w:rsidR="00C441A2" w:rsidRPr="000657D8" w:rsidRDefault="00C441A2">
            <w:pPr>
              <w:pStyle w:val="TableParagraph"/>
              <w:spacing w:before="0"/>
              <w:jc w:val="left"/>
              <w:rPr>
                <w:b/>
                <w:sz w:val="20"/>
              </w:rPr>
            </w:pPr>
          </w:p>
          <w:p w14:paraId="49EDDAE8" w14:textId="77777777" w:rsidR="00C441A2" w:rsidRPr="000657D8" w:rsidRDefault="00C441A2">
            <w:pPr>
              <w:pStyle w:val="TableParagraph"/>
              <w:spacing w:before="0"/>
              <w:jc w:val="left"/>
              <w:rPr>
                <w:b/>
                <w:sz w:val="20"/>
              </w:rPr>
            </w:pPr>
          </w:p>
          <w:p w14:paraId="49EDDAE9" w14:textId="77777777" w:rsidR="00C441A2" w:rsidRPr="000657D8" w:rsidRDefault="00C441A2">
            <w:pPr>
              <w:pStyle w:val="TableParagraph"/>
              <w:spacing w:before="1"/>
              <w:jc w:val="left"/>
              <w:rPr>
                <w:b/>
                <w:sz w:val="29"/>
              </w:rPr>
            </w:pPr>
          </w:p>
          <w:p w14:paraId="49EDDAEA"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AEB" w14:textId="77777777" w:rsidR="00C441A2" w:rsidRPr="000657D8" w:rsidRDefault="00C441A2">
            <w:pPr>
              <w:pStyle w:val="TableParagraph"/>
              <w:spacing w:before="0"/>
              <w:jc w:val="left"/>
              <w:rPr>
                <w:b/>
                <w:sz w:val="20"/>
              </w:rPr>
            </w:pPr>
          </w:p>
          <w:p w14:paraId="49EDDAEC" w14:textId="77777777" w:rsidR="00C441A2" w:rsidRPr="000657D8" w:rsidRDefault="00C441A2">
            <w:pPr>
              <w:pStyle w:val="TableParagraph"/>
              <w:spacing w:before="0"/>
              <w:jc w:val="left"/>
              <w:rPr>
                <w:b/>
                <w:sz w:val="20"/>
              </w:rPr>
            </w:pPr>
          </w:p>
          <w:p w14:paraId="49EDDAED" w14:textId="77777777" w:rsidR="00C441A2" w:rsidRPr="000657D8" w:rsidRDefault="00C441A2">
            <w:pPr>
              <w:pStyle w:val="TableParagraph"/>
              <w:spacing w:before="0"/>
              <w:jc w:val="left"/>
              <w:rPr>
                <w:b/>
                <w:sz w:val="20"/>
              </w:rPr>
            </w:pPr>
          </w:p>
          <w:p w14:paraId="49EDDAEE" w14:textId="77777777" w:rsidR="00C441A2" w:rsidRPr="000657D8" w:rsidRDefault="00C441A2">
            <w:pPr>
              <w:pStyle w:val="TableParagraph"/>
              <w:spacing w:before="1"/>
              <w:jc w:val="left"/>
              <w:rPr>
                <w:b/>
                <w:sz w:val="29"/>
              </w:rPr>
            </w:pPr>
          </w:p>
          <w:p w14:paraId="49EDDAEF" w14:textId="77777777" w:rsidR="00C441A2" w:rsidRPr="000657D8" w:rsidRDefault="003F76D0">
            <w:pPr>
              <w:pStyle w:val="TableParagraph"/>
              <w:spacing w:before="0"/>
              <w:ind w:left="115" w:right="107"/>
              <w:rPr>
                <w:sz w:val="18"/>
              </w:rPr>
            </w:pPr>
            <w:r w:rsidRPr="000657D8">
              <w:rPr>
                <w:sz w:val="18"/>
              </w:rPr>
              <w:t xml:space="preserve">0 x1 </w:t>
            </w:r>
          </w:p>
        </w:tc>
      </w:tr>
      <w:tr w:rsidR="00C441A2" w:rsidRPr="000657D8" w14:paraId="49EDDAF6" w14:textId="77777777">
        <w:trPr>
          <w:trHeight w:val="312"/>
        </w:trPr>
        <w:tc>
          <w:tcPr>
            <w:tcW w:w="959" w:type="dxa"/>
            <w:tcBorders>
              <w:top w:val="single" w:sz="4" w:space="0" w:color="000000"/>
              <w:left w:val="single" w:sz="4" w:space="0" w:color="000000"/>
              <w:bottom w:val="single" w:sz="4" w:space="0" w:color="000000"/>
              <w:right w:val="single" w:sz="4" w:space="0" w:color="000000"/>
            </w:tcBorders>
          </w:tcPr>
          <w:p w14:paraId="49EDDAF1" w14:textId="77777777" w:rsidR="00C441A2" w:rsidRPr="000657D8" w:rsidRDefault="003F76D0">
            <w:pPr>
              <w:pStyle w:val="TableParagraph"/>
              <w:spacing w:before="51"/>
              <w:ind w:left="9"/>
              <w:rPr>
                <w:sz w:val="18"/>
              </w:rPr>
            </w:pPr>
            <w:r w:rsidRPr="000657D8">
              <w:rPr>
                <w:sz w:val="18"/>
              </w:rPr>
              <w:t xml:space="preserve">0 </w:t>
            </w:r>
          </w:p>
        </w:tc>
        <w:tc>
          <w:tcPr>
            <w:tcW w:w="709" w:type="dxa"/>
            <w:tcBorders>
              <w:top w:val="single" w:sz="4" w:space="0" w:color="000000"/>
              <w:left w:val="single" w:sz="4" w:space="0" w:color="000000"/>
              <w:bottom w:val="single" w:sz="4" w:space="0" w:color="000000"/>
              <w:right w:val="single" w:sz="4" w:space="0" w:color="000000"/>
            </w:tcBorders>
          </w:tcPr>
          <w:p w14:paraId="49EDDAF2" w14:textId="77777777" w:rsidR="00C441A2" w:rsidRPr="000657D8" w:rsidRDefault="003F76D0">
            <w:pPr>
              <w:pStyle w:val="TableParagraph"/>
              <w:spacing w:before="51"/>
              <w:ind w:left="93" w:right="83"/>
              <w:rPr>
                <w:sz w:val="18"/>
              </w:rPr>
            </w:pPr>
            <w:r w:rsidRPr="000657D8">
              <w:rPr>
                <w:sz w:val="18"/>
              </w:rPr>
              <w:t xml:space="preserve">5.. 4 </w:t>
            </w:r>
          </w:p>
        </w:tc>
        <w:tc>
          <w:tcPr>
            <w:tcW w:w="6662" w:type="dxa"/>
            <w:tcBorders>
              <w:top w:val="single" w:sz="4" w:space="0" w:color="000000"/>
              <w:left w:val="single" w:sz="4" w:space="0" w:color="000000"/>
              <w:bottom w:val="single" w:sz="4" w:space="0" w:color="000000"/>
              <w:right w:val="single" w:sz="4" w:space="0" w:color="000000"/>
            </w:tcBorders>
          </w:tcPr>
          <w:p w14:paraId="49EDDAF3"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Read only is always 0. </w:t>
            </w:r>
          </w:p>
        </w:tc>
        <w:tc>
          <w:tcPr>
            <w:tcW w:w="709" w:type="dxa"/>
            <w:tcBorders>
              <w:top w:val="single" w:sz="4" w:space="0" w:color="000000"/>
              <w:left w:val="single" w:sz="4" w:space="0" w:color="000000"/>
              <w:bottom w:val="single" w:sz="4" w:space="0" w:color="000000"/>
              <w:right w:val="single" w:sz="4" w:space="0" w:color="000000"/>
            </w:tcBorders>
          </w:tcPr>
          <w:p w14:paraId="49EDDAF4" w14:textId="77777777" w:rsidR="00C441A2" w:rsidRPr="000657D8" w:rsidRDefault="003F76D0">
            <w:pPr>
              <w:pStyle w:val="TableParagraph"/>
              <w:spacing w:before="51"/>
              <w:ind w:left="10"/>
              <w:rPr>
                <w:sz w:val="18"/>
              </w:rPr>
            </w:pPr>
            <w:r w:rsidRPr="000657D8">
              <w:rPr>
                <w:sz w:val="18"/>
              </w:rPr>
              <w:t xml:space="preserve">0 </w:t>
            </w:r>
          </w:p>
        </w:tc>
        <w:tc>
          <w:tcPr>
            <w:tcW w:w="923" w:type="dxa"/>
            <w:tcBorders>
              <w:top w:val="single" w:sz="4" w:space="0" w:color="000000"/>
              <w:left w:val="single" w:sz="4" w:space="0" w:color="000000"/>
              <w:bottom w:val="single" w:sz="4" w:space="0" w:color="000000"/>
              <w:right w:val="single" w:sz="4" w:space="0" w:color="000000"/>
            </w:tcBorders>
          </w:tcPr>
          <w:p w14:paraId="49EDDAF5" w14:textId="77777777" w:rsidR="00C441A2" w:rsidRPr="000657D8" w:rsidRDefault="003F76D0">
            <w:pPr>
              <w:pStyle w:val="TableParagraph"/>
              <w:spacing w:before="51"/>
              <w:ind w:left="8"/>
              <w:rPr>
                <w:sz w:val="18"/>
              </w:rPr>
            </w:pPr>
            <w:r w:rsidRPr="000657D8">
              <w:rPr>
                <w:sz w:val="18"/>
              </w:rPr>
              <w:t xml:space="preserve">0 </w:t>
            </w:r>
          </w:p>
        </w:tc>
      </w:tr>
      <w:tr w:rsidR="00C441A2" w:rsidRPr="000657D8" w14:paraId="49EDDB0E" w14:textId="77777777">
        <w:trPr>
          <w:trHeight w:val="2183"/>
        </w:trPr>
        <w:tc>
          <w:tcPr>
            <w:tcW w:w="959" w:type="dxa"/>
            <w:tcBorders>
              <w:top w:val="single" w:sz="4" w:space="0" w:color="000000"/>
              <w:left w:val="single" w:sz="4" w:space="0" w:color="000000"/>
              <w:bottom w:val="single" w:sz="4" w:space="0" w:color="000000"/>
              <w:right w:val="single" w:sz="4" w:space="0" w:color="000000"/>
            </w:tcBorders>
          </w:tcPr>
          <w:p w14:paraId="49EDDAF7" w14:textId="77777777" w:rsidR="00C441A2" w:rsidRPr="000657D8" w:rsidRDefault="00C441A2">
            <w:pPr>
              <w:pStyle w:val="TableParagraph"/>
              <w:spacing w:before="0"/>
              <w:jc w:val="left"/>
              <w:rPr>
                <w:b/>
                <w:sz w:val="20"/>
              </w:rPr>
            </w:pPr>
          </w:p>
          <w:p w14:paraId="49EDDAF8" w14:textId="77777777" w:rsidR="00C441A2" w:rsidRPr="000657D8" w:rsidRDefault="00C441A2">
            <w:pPr>
              <w:pStyle w:val="TableParagraph"/>
              <w:spacing w:before="0"/>
              <w:jc w:val="left"/>
              <w:rPr>
                <w:b/>
                <w:sz w:val="20"/>
              </w:rPr>
            </w:pPr>
          </w:p>
          <w:p w14:paraId="49EDDAF9" w14:textId="77777777" w:rsidR="00C441A2" w:rsidRPr="000657D8" w:rsidRDefault="00C441A2">
            <w:pPr>
              <w:pStyle w:val="TableParagraph"/>
              <w:spacing w:before="10"/>
              <w:jc w:val="left"/>
              <w:rPr>
                <w:b/>
                <w:sz w:val="24"/>
              </w:rPr>
            </w:pPr>
          </w:p>
          <w:p w14:paraId="49EDDAFA" w14:textId="77777777" w:rsidR="00C441A2" w:rsidRPr="000657D8" w:rsidRDefault="003F76D0">
            <w:pPr>
              <w:pStyle w:val="TableParagraph"/>
              <w:spacing w:before="0" w:line="362" w:lineRule="auto"/>
              <w:ind w:left="224" w:right="195" w:firstLine="99"/>
              <w:jc w:val="left"/>
              <w:rPr>
                <w:sz w:val="18"/>
              </w:rPr>
            </w:pPr>
            <w:r w:rsidRPr="000657D8">
              <w:rPr>
                <w:sz w:val="18"/>
              </w:rPr>
              <w:t xml:space="preserve">Dis - STPref </w:t>
            </w:r>
          </w:p>
        </w:tc>
        <w:tc>
          <w:tcPr>
            <w:tcW w:w="709" w:type="dxa"/>
            <w:tcBorders>
              <w:top w:val="single" w:sz="4" w:space="0" w:color="000000"/>
              <w:left w:val="single" w:sz="4" w:space="0" w:color="000000"/>
              <w:bottom w:val="single" w:sz="4" w:space="0" w:color="000000"/>
              <w:right w:val="single" w:sz="4" w:space="0" w:color="000000"/>
            </w:tcBorders>
          </w:tcPr>
          <w:p w14:paraId="49EDDAFB" w14:textId="77777777" w:rsidR="00C441A2" w:rsidRPr="000657D8" w:rsidRDefault="00C441A2">
            <w:pPr>
              <w:pStyle w:val="TableParagraph"/>
              <w:spacing w:before="0"/>
              <w:jc w:val="left"/>
              <w:rPr>
                <w:b/>
                <w:sz w:val="20"/>
              </w:rPr>
            </w:pPr>
          </w:p>
          <w:p w14:paraId="49EDDAFC" w14:textId="77777777" w:rsidR="00C441A2" w:rsidRPr="000657D8" w:rsidRDefault="00C441A2">
            <w:pPr>
              <w:pStyle w:val="TableParagraph"/>
              <w:spacing w:before="0"/>
              <w:jc w:val="left"/>
              <w:rPr>
                <w:b/>
                <w:sz w:val="20"/>
              </w:rPr>
            </w:pPr>
          </w:p>
          <w:p w14:paraId="49EDDAFD" w14:textId="77777777" w:rsidR="00C441A2" w:rsidRPr="000657D8" w:rsidRDefault="00C441A2">
            <w:pPr>
              <w:pStyle w:val="TableParagraph"/>
              <w:spacing w:before="0"/>
              <w:jc w:val="left"/>
              <w:rPr>
                <w:b/>
                <w:sz w:val="20"/>
              </w:rPr>
            </w:pPr>
          </w:p>
          <w:p w14:paraId="49EDDAFE" w14:textId="77777777" w:rsidR="00C441A2" w:rsidRPr="000657D8" w:rsidRDefault="00C441A2">
            <w:pPr>
              <w:pStyle w:val="TableParagraph"/>
              <w:spacing w:before="12"/>
              <w:jc w:val="left"/>
              <w:rPr>
                <w:b/>
                <w:sz w:val="16"/>
              </w:rPr>
            </w:pPr>
          </w:p>
          <w:p w14:paraId="49EDDAFF" w14:textId="77777777" w:rsidR="00C441A2" w:rsidRPr="000657D8" w:rsidRDefault="003F76D0">
            <w:pPr>
              <w:pStyle w:val="TableParagraph"/>
              <w:spacing w:before="0"/>
              <w:ind w:left="9"/>
              <w:rPr>
                <w:sz w:val="18"/>
              </w:rPr>
            </w:pPr>
            <w:r w:rsidRPr="000657D8">
              <w:rPr>
                <w:sz w:val="18"/>
              </w:rPr>
              <w:t xml:space="preserve">3 </w:t>
            </w:r>
          </w:p>
        </w:tc>
        <w:tc>
          <w:tcPr>
            <w:tcW w:w="6662" w:type="dxa"/>
            <w:tcBorders>
              <w:top w:val="single" w:sz="4" w:space="0" w:color="000000"/>
              <w:left w:val="single" w:sz="4" w:space="0" w:color="000000"/>
              <w:bottom w:val="single" w:sz="4" w:space="0" w:color="000000"/>
              <w:right w:val="single" w:sz="4" w:space="0" w:color="000000"/>
            </w:tcBorders>
          </w:tcPr>
          <w:p w14:paraId="49EDDB00" w14:textId="77777777" w:rsidR="00C441A2" w:rsidRPr="000657D8" w:rsidRDefault="003F76D0">
            <w:pPr>
              <w:pStyle w:val="TableParagraph"/>
              <w:spacing w:before="40" w:line="324" w:lineRule="auto"/>
              <w:ind w:left="107" w:right="95"/>
              <w:jc w:val="both"/>
              <w:rPr>
                <w:rFonts w:eastAsia="宋体"/>
                <w:sz w:val="18"/>
              </w:rPr>
            </w:pPr>
            <w:r w:rsidRPr="000657D8">
              <w:rPr>
                <w:rFonts w:eastAsia="宋体"/>
                <w:sz w:val="18"/>
              </w:rPr>
              <w:t xml:space="preserve">When set to 1, the processor does not automatically prefetch the store operation in the data access operation;  When set to 0, the processor will also perform hardware automatic prefetching of store operation, and the performance of Store prefetching can be further configured through GSConfig, as described in the next item. </w:t>
            </w:r>
            <w:r w:rsidRPr="000657D8">
              <w:rPr>
                <w:sz w:val="18"/>
                <w:vertAlign w:val="subscript"/>
              </w:rPr>
              <w:t>NormSTPref</w:t>
            </w:r>
          </w:p>
          <w:p w14:paraId="49EDDB01" w14:textId="77777777" w:rsidR="00C441A2" w:rsidRPr="000657D8" w:rsidRDefault="003F76D0">
            <w:pPr>
              <w:pStyle w:val="TableParagraph"/>
              <w:spacing w:before="2" w:line="324" w:lineRule="auto"/>
              <w:ind w:left="107" w:right="95"/>
              <w:jc w:val="both"/>
              <w:rPr>
                <w:rFonts w:eastAsia="宋体"/>
                <w:sz w:val="18"/>
              </w:rPr>
            </w:pPr>
            <w:r w:rsidRPr="000657D8">
              <w:rPr>
                <w:rFonts w:eastAsia="宋体"/>
                <w:sz w:val="18"/>
              </w:rPr>
              <w:t xml:space="preserve">This domain is only meaningful when GSConfig=1, and modifying it when GSConfig=0 does not cause a performance change. </w:t>
            </w:r>
            <w:r w:rsidRPr="000657D8">
              <w:rPr>
                <w:sz w:val="18"/>
                <w:vertAlign w:val="subscript"/>
              </w:rPr>
              <w:t>DPrefDPref</w:t>
            </w:r>
          </w:p>
          <w:p w14:paraId="49EDDB02" w14:textId="77777777" w:rsidR="00C441A2" w:rsidRPr="000657D8" w:rsidRDefault="003F76D0">
            <w:pPr>
              <w:pStyle w:val="TableParagraph"/>
              <w:spacing w:before="1"/>
              <w:ind w:left="107"/>
              <w:jc w:val="left"/>
              <w:rPr>
                <w:rFonts w:eastAsia="宋体"/>
                <w:sz w:val="18"/>
              </w:rPr>
            </w:pPr>
            <w:r w:rsidRPr="000657D8">
              <w:rPr>
                <w:rFonts w:eastAsia="宋体"/>
                <w:sz w:val="18"/>
              </w:rPr>
              <w:t xml:space="preserve">Before the software can modify this state, it needs to use the SYNC instruction to ensure that there are no pending accesses in the processor </w:t>
            </w:r>
          </w:p>
          <w:p w14:paraId="49EDDB03" w14:textId="77777777" w:rsidR="00C441A2" w:rsidRPr="000657D8" w:rsidRDefault="003F76D0">
            <w:pPr>
              <w:pStyle w:val="TableParagraph"/>
              <w:spacing w:before="82"/>
              <w:ind w:left="107"/>
              <w:jc w:val="left"/>
              <w:rPr>
                <w:rFonts w:eastAsia="宋体"/>
                <w:sz w:val="18"/>
              </w:rPr>
            </w:pPr>
            <w:r w:rsidRPr="000657D8">
              <w:rPr>
                <w:rFonts w:eastAsia="宋体"/>
                <w:sz w:val="18"/>
              </w:rPr>
              <w:t xml:space="preserve">Operation. </w:t>
            </w:r>
          </w:p>
        </w:tc>
        <w:tc>
          <w:tcPr>
            <w:tcW w:w="709" w:type="dxa"/>
            <w:tcBorders>
              <w:top w:val="single" w:sz="4" w:space="0" w:color="000000"/>
              <w:left w:val="single" w:sz="4" w:space="0" w:color="000000"/>
              <w:bottom w:val="single" w:sz="4" w:space="0" w:color="000000"/>
              <w:right w:val="single" w:sz="4" w:space="0" w:color="000000"/>
            </w:tcBorders>
          </w:tcPr>
          <w:p w14:paraId="49EDDB04" w14:textId="77777777" w:rsidR="00C441A2" w:rsidRPr="000657D8" w:rsidRDefault="00C441A2">
            <w:pPr>
              <w:pStyle w:val="TableParagraph"/>
              <w:spacing w:before="0"/>
              <w:jc w:val="left"/>
              <w:rPr>
                <w:b/>
                <w:sz w:val="20"/>
              </w:rPr>
            </w:pPr>
          </w:p>
          <w:p w14:paraId="49EDDB05" w14:textId="77777777" w:rsidR="00C441A2" w:rsidRPr="000657D8" w:rsidRDefault="00C441A2">
            <w:pPr>
              <w:pStyle w:val="TableParagraph"/>
              <w:spacing w:before="0"/>
              <w:jc w:val="left"/>
              <w:rPr>
                <w:b/>
                <w:sz w:val="20"/>
              </w:rPr>
            </w:pPr>
          </w:p>
          <w:p w14:paraId="49EDDB06" w14:textId="77777777" w:rsidR="00C441A2" w:rsidRPr="000657D8" w:rsidRDefault="00C441A2">
            <w:pPr>
              <w:pStyle w:val="TableParagraph"/>
              <w:spacing w:before="0"/>
              <w:jc w:val="left"/>
              <w:rPr>
                <w:b/>
                <w:sz w:val="20"/>
              </w:rPr>
            </w:pPr>
          </w:p>
          <w:p w14:paraId="49EDDB07" w14:textId="77777777" w:rsidR="00C441A2" w:rsidRPr="000657D8" w:rsidRDefault="00C441A2">
            <w:pPr>
              <w:pStyle w:val="TableParagraph"/>
              <w:spacing w:before="12"/>
              <w:jc w:val="left"/>
              <w:rPr>
                <w:b/>
                <w:sz w:val="16"/>
              </w:rPr>
            </w:pPr>
          </w:p>
          <w:p w14:paraId="49EDDB08"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B09" w14:textId="77777777" w:rsidR="00C441A2" w:rsidRPr="000657D8" w:rsidRDefault="00C441A2">
            <w:pPr>
              <w:pStyle w:val="TableParagraph"/>
              <w:spacing w:before="0"/>
              <w:jc w:val="left"/>
              <w:rPr>
                <w:b/>
                <w:sz w:val="20"/>
              </w:rPr>
            </w:pPr>
          </w:p>
          <w:p w14:paraId="49EDDB0A" w14:textId="77777777" w:rsidR="00C441A2" w:rsidRPr="000657D8" w:rsidRDefault="00C441A2">
            <w:pPr>
              <w:pStyle w:val="TableParagraph"/>
              <w:spacing w:before="0"/>
              <w:jc w:val="left"/>
              <w:rPr>
                <w:b/>
                <w:sz w:val="20"/>
              </w:rPr>
            </w:pPr>
          </w:p>
          <w:p w14:paraId="49EDDB0B" w14:textId="77777777" w:rsidR="00C441A2" w:rsidRPr="000657D8" w:rsidRDefault="00C441A2">
            <w:pPr>
              <w:pStyle w:val="TableParagraph"/>
              <w:spacing w:before="0"/>
              <w:jc w:val="left"/>
              <w:rPr>
                <w:b/>
                <w:sz w:val="20"/>
              </w:rPr>
            </w:pPr>
          </w:p>
          <w:p w14:paraId="49EDDB0C" w14:textId="77777777" w:rsidR="00C441A2" w:rsidRPr="000657D8" w:rsidRDefault="00C441A2">
            <w:pPr>
              <w:pStyle w:val="TableParagraph"/>
              <w:spacing w:before="12"/>
              <w:jc w:val="left"/>
              <w:rPr>
                <w:b/>
                <w:sz w:val="16"/>
              </w:rPr>
            </w:pPr>
          </w:p>
          <w:p w14:paraId="49EDDB0D" w14:textId="77777777" w:rsidR="00C441A2" w:rsidRPr="000657D8" w:rsidRDefault="003F76D0">
            <w:pPr>
              <w:pStyle w:val="TableParagraph"/>
              <w:spacing w:before="0"/>
              <w:ind w:left="115" w:right="108"/>
              <w:rPr>
                <w:sz w:val="18"/>
              </w:rPr>
            </w:pPr>
            <w:r w:rsidRPr="000657D8">
              <w:rPr>
                <w:sz w:val="18"/>
              </w:rPr>
              <w:t xml:space="preserve">0 x0 </w:t>
            </w:r>
          </w:p>
        </w:tc>
      </w:tr>
    </w:tbl>
    <w:p w14:paraId="49EDDB0F" w14:textId="77777777" w:rsidR="00C441A2" w:rsidRPr="000657D8" w:rsidRDefault="00C441A2">
      <w:pPr>
        <w:rPr>
          <w:rFonts w:ascii="Times New Roman" w:hAnsi="Times New Roman" w:cs="Times New Roman"/>
          <w:sz w:val="18"/>
        </w:rPr>
        <w:sectPr w:rsidR="00C441A2" w:rsidRPr="000657D8">
          <w:headerReference w:type="default" r:id="rId84"/>
          <w:footerReference w:type="default" r:id="rId85"/>
          <w:pgSz w:w="11910" w:h="16840"/>
          <w:pgMar w:top="1600" w:right="0" w:bottom="1380" w:left="0" w:header="890" w:footer="1195" w:gutter="0"/>
          <w:pgNumType w:start="125"/>
          <w:cols w:space="720"/>
        </w:sectPr>
      </w:pPr>
    </w:p>
    <w:p w14:paraId="49EDDB10" w14:textId="77777777" w:rsidR="00C441A2" w:rsidRPr="000657D8" w:rsidRDefault="00C441A2">
      <w:pPr>
        <w:pStyle w:val="a3"/>
        <w:spacing w:before="2"/>
        <w:rPr>
          <w:rFonts w:ascii="Times New Roman" w:hAnsi="Times New Roman" w:cs="Times New Roman"/>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9"/>
        <w:gridCol w:w="709"/>
        <w:gridCol w:w="6662"/>
        <w:gridCol w:w="709"/>
        <w:gridCol w:w="923"/>
      </w:tblGrid>
      <w:tr w:rsidR="00C441A2" w:rsidRPr="000657D8" w14:paraId="49EDDB16" w14:textId="77777777">
        <w:trPr>
          <w:trHeight w:val="309"/>
        </w:trPr>
        <w:tc>
          <w:tcPr>
            <w:tcW w:w="959" w:type="dxa"/>
            <w:tcBorders>
              <w:left w:val="single" w:sz="4" w:space="0" w:color="000000"/>
              <w:bottom w:val="double" w:sz="1" w:space="0" w:color="000000"/>
              <w:right w:val="single" w:sz="4" w:space="0" w:color="000000"/>
            </w:tcBorders>
          </w:tcPr>
          <w:p w14:paraId="49EDDB11" w14:textId="77777777" w:rsidR="00C441A2" w:rsidRPr="000657D8" w:rsidRDefault="003F76D0">
            <w:pPr>
              <w:pStyle w:val="TableParagraph"/>
              <w:spacing w:before="18"/>
              <w:ind w:left="87" w:right="77"/>
              <w:rPr>
                <w:rFonts w:eastAsia="宋体"/>
                <w:b/>
                <w:sz w:val="21"/>
              </w:rPr>
            </w:pPr>
            <w:r w:rsidRPr="000657D8">
              <w:rPr>
                <w:rFonts w:eastAsia="宋体"/>
                <w:b/>
                <w:sz w:val="21"/>
              </w:rPr>
              <w:t xml:space="preserve">Domain name </w:t>
            </w:r>
          </w:p>
        </w:tc>
        <w:tc>
          <w:tcPr>
            <w:tcW w:w="709" w:type="dxa"/>
            <w:tcBorders>
              <w:left w:val="single" w:sz="4" w:space="0" w:color="000000"/>
              <w:bottom w:val="double" w:sz="1" w:space="0" w:color="000000"/>
              <w:right w:val="single" w:sz="4" w:space="0" w:color="000000"/>
            </w:tcBorders>
          </w:tcPr>
          <w:p w14:paraId="49EDDB12" w14:textId="77777777" w:rsidR="00C441A2" w:rsidRPr="000657D8" w:rsidRDefault="003F76D0">
            <w:pPr>
              <w:pStyle w:val="TableParagraph"/>
              <w:spacing w:before="18"/>
              <w:ind w:right="240"/>
              <w:jc w:val="right"/>
              <w:rPr>
                <w:rFonts w:eastAsia="宋体"/>
                <w:b/>
                <w:sz w:val="21"/>
              </w:rPr>
            </w:pPr>
            <w:r w:rsidRPr="000657D8">
              <w:rPr>
                <w:rFonts w:eastAsia="宋体"/>
                <w:b/>
                <w:w w:val="99"/>
                <w:sz w:val="21"/>
              </w:rPr>
              <w:t xml:space="preserve">position </w:t>
            </w:r>
          </w:p>
        </w:tc>
        <w:tc>
          <w:tcPr>
            <w:tcW w:w="6662" w:type="dxa"/>
            <w:tcBorders>
              <w:left w:val="single" w:sz="4" w:space="0" w:color="000000"/>
              <w:bottom w:val="double" w:sz="1" w:space="0" w:color="000000"/>
              <w:right w:val="single" w:sz="4" w:space="0" w:color="000000"/>
            </w:tcBorders>
          </w:tcPr>
          <w:p w14:paraId="49EDDB13" w14:textId="77777777" w:rsidR="00C441A2" w:rsidRPr="000657D8" w:rsidRDefault="003F76D0">
            <w:pPr>
              <w:pStyle w:val="TableParagraph"/>
              <w:spacing w:before="18"/>
              <w:ind w:left="2832" w:right="2822"/>
              <w:rPr>
                <w:rFonts w:eastAsia="宋体"/>
                <w:b/>
                <w:sz w:val="21"/>
              </w:rPr>
            </w:pPr>
            <w:r w:rsidRPr="000657D8">
              <w:rPr>
                <w:rFonts w:eastAsia="宋体"/>
                <w:b/>
                <w:sz w:val="21"/>
              </w:rPr>
              <w:t xml:space="preserve">Functional description </w:t>
            </w:r>
          </w:p>
        </w:tc>
        <w:tc>
          <w:tcPr>
            <w:tcW w:w="709" w:type="dxa"/>
            <w:tcBorders>
              <w:left w:val="single" w:sz="4" w:space="0" w:color="000000"/>
              <w:bottom w:val="double" w:sz="1" w:space="0" w:color="000000"/>
              <w:right w:val="single" w:sz="4" w:space="0" w:color="000000"/>
            </w:tcBorders>
          </w:tcPr>
          <w:p w14:paraId="49EDDB14" w14:textId="77777777" w:rsidR="00C441A2" w:rsidRPr="000657D8" w:rsidRDefault="003F76D0">
            <w:pPr>
              <w:pStyle w:val="TableParagraph"/>
              <w:spacing w:before="18"/>
              <w:ind w:left="93" w:right="84"/>
              <w:rPr>
                <w:rFonts w:eastAsia="宋体"/>
                <w:b/>
                <w:sz w:val="21"/>
              </w:rPr>
            </w:pPr>
            <w:r w:rsidRPr="000657D8">
              <w:rPr>
                <w:rFonts w:eastAsia="宋体"/>
                <w:b/>
                <w:sz w:val="21"/>
              </w:rPr>
              <w:t xml:space="preserve">Read/write </w:t>
            </w:r>
          </w:p>
        </w:tc>
        <w:tc>
          <w:tcPr>
            <w:tcW w:w="923" w:type="dxa"/>
            <w:tcBorders>
              <w:left w:val="single" w:sz="4" w:space="0" w:color="000000"/>
              <w:bottom w:val="double" w:sz="1" w:space="0" w:color="000000"/>
              <w:right w:val="single" w:sz="4" w:space="0" w:color="000000"/>
            </w:tcBorders>
          </w:tcPr>
          <w:p w14:paraId="49EDDB15" w14:textId="77777777" w:rsidR="00C441A2" w:rsidRPr="000657D8" w:rsidRDefault="003F76D0">
            <w:pPr>
              <w:pStyle w:val="TableParagraph"/>
              <w:spacing w:before="18"/>
              <w:ind w:left="115" w:right="106"/>
              <w:rPr>
                <w:rFonts w:eastAsia="宋体"/>
                <w:b/>
                <w:sz w:val="21"/>
              </w:rPr>
            </w:pPr>
            <w:r w:rsidRPr="000657D8">
              <w:rPr>
                <w:rFonts w:eastAsia="宋体"/>
                <w:b/>
                <w:sz w:val="21"/>
              </w:rPr>
              <w:t xml:space="preserve">Reset value </w:t>
            </w:r>
          </w:p>
        </w:tc>
      </w:tr>
      <w:tr w:rsidR="00C441A2" w:rsidRPr="000657D8" w14:paraId="49EDDB32" w14:textId="77777777">
        <w:trPr>
          <w:trHeight w:val="2808"/>
        </w:trPr>
        <w:tc>
          <w:tcPr>
            <w:tcW w:w="959" w:type="dxa"/>
            <w:tcBorders>
              <w:top w:val="double" w:sz="1" w:space="0" w:color="000000"/>
              <w:left w:val="single" w:sz="4" w:space="0" w:color="000000"/>
              <w:bottom w:val="single" w:sz="4" w:space="0" w:color="000000"/>
              <w:right w:val="single" w:sz="4" w:space="0" w:color="000000"/>
            </w:tcBorders>
          </w:tcPr>
          <w:p w14:paraId="49EDDB17" w14:textId="77777777" w:rsidR="00C441A2" w:rsidRPr="000657D8" w:rsidRDefault="00C441A2">
            <w:pPr>
              <w:pStyle w:val="TableParagraph"/>
              <w:spacing w:before="0"/>
              <w:jc w:val="left"/>
              <w:rPr>
                <w:b/>
                <w:sz w:val="20"/>
              </w:rPr>
            </w:pPr>
          </w:p>
          <w:p w14:paraId="49EDDB18" w14:textId="77777777" w:rsidR="00C441A2" w:rsidRPr="000657D8" w:rsidRDefault="00C441A2">
            <w:pPr>
              <w:pStyle w:val="TableParagraph"/>
              <w:spacing w:before="0"/>
              <w:jc w:val="left"/>
              <w:rPr>
                <w:b/>
                <w:sz w:val="20"/>
              </w:rPr>
            </w:pPr>
          </w:p>
          <w:p w14:paraId="49EDDB19" w14:textId="77777777" w:rsidR="00C441A2" w:rsidRPr="000657D8" w:rsidRDefault="00C441A2">
            <w:pPr>
              <w:pStyle w:val="TableParagraph"/>
              <w:spacing w:before="0"/>
              <w:jc w:val="left"/>
              <w:rPr>
                <w:b/>
                <w:sz w:val="20"/>
              </w:rPr>
            </w:pPr>
          </w:p>
          <w:p w14:paraId="49EDDB1A" w14:textId="77777777" w:rsidR="00C441A2" w:rsidRPr="000657D8" w:rsidRDefault="00C441A2">
            <w:pPr>
              <w:pStyle w:val="TableParagraph"/>
              <w:spacing w:before="2"/>
              <w:jc w:val="left"/>
              <w:rPr>
                <w:b/>
                <w:sz w:val="29"/>
              </w:rPr>
            </w:pPr>
          </w:p>
          <w:p w14:paraId="49EDDB1B" w14:textId="77777777" w:rsidR="00C441A2" w:rsidRPr="000657D8" w:rsidRDefault="003F76D0">
            <w:pPr>
              <w:pStyle w:val="TableParagraph"/>
              <w:spacing w:before="0" w:line="362" w:lineRule="auto"/>
              <w:ind w:left="224" w:right="195" w:firstLine="14"/>
              <w:jc w:val="left"/>
              <w:rPr>
                <w:sz w:val="18"/>
              </w:rPr>
            </w:pPr>
            <w:r w:rsidRPr="000657D8">
              <w:rPr>
                <w:sz w:val="18"/>
              </w:rPr>
              <w:t xml:space="preserve">Norm - STPref </w:t>
            </w:r>
          </w:p>
        </w:tc>
        <w:tc>
          <w:tcPr>
            <w:tcW w:w="709" w:type="dxa"/>
            <w:tcBorders>
              <w:top w:val="double" w:sz="1" w:space="0" w:color="000000"/>
              <w:left w:val="single" w:sz="4" w:space="0" w:color="000000"/>
              <w:bottom w:val="single" w:sz="4" w:space="0" w:color="000000"/>
              <w:right w:val="single" w:sz="4" w:space="0" w:color="000000"/>
            </w:tcBorders>
          </w:tcPr>
          <w:p w14:paraId="49EDDB1C" w14:textId="77777777" w:rsidR="00C441A2" w:rsidRPr="000657D8" w:rsidRDefault="00C441A2">
            <w:pPr>
              <w:pStyle w:val="TableParagraph"/>
              <w:spacing w:before="0"/>
              <w:jc w:val="left"/>
              <w:rPr>
                <w:b/>
                <w:sz w:val="20"/>
              </w:rPr>
            </w:pPr>
          </w:p>
          <w:p w14:paraId="49EDDB1D" w14:textId="77777777" w:rsidR="00C441A2" w:rsidRPr="000657D8" w:rsidRDefault="00C441A2">
            <w:pPr>
              <w:pStyle w:val="TableParagraph"/>
              <w:spacing w:before="0"/>
              <w:jc w:val="left"/>
              <w:rPr>
                <w:b/>
                <w:sz w:val="20"/>
              </w:rPr>
            </w:pPr>
          </w:p>
          <w:p w14:paraId="49EDDB1E" w14:textId="77777777" w:rsidR="00C441A2" w:rsidRPr="000657D8" w:rsidRDefault="00C441A2">
            <w:pPr>
              <w:pStyle w:val="TableParagraph"/>
              <w:spacing w:before="0"/>
              <w:jc w:val="left"/>
              <w:rPr>
                <w:b/>
                <w:sz w:val="20"/>
              </w:rPr>
            </w:pPr>
          </w:p>
          <w:p w14:paraId="49EDDB1F" w14:textId="77777777" w:rsidR="00C441A2" w:rsidRPr="000657D8" w:rsidRDefault="00C441A2">
            <w:pPr>
              <w:pStyle w:val="TableParagraph"/>
              <w:spacing w:before="0"/>
              <w:jc w:val="left"/>
              <w:rPr>
                <w:b/>
                <w:sz w:val="20"/>
              </w:rPr>
            </w:pPr>
          </w:p>
          <w:p w14:paraId="49EDDB20" w14:textId="77777777" w:rsidR="00C441A2" w:rsidRPr="000657D8" w:rsidRDefault="00C441A2">
            <w:pPr>
              <w:pStyle w:val="TableParagraph"/>
              <w:spacing w:before="4"/>
              <w:jc w:val="left"/>
              <w:rPr>
                <w:b/>
                <w:sz w:val="21"/>
              </w:rPr>
            </w:pPr>
          </w:p>
          <w:p w14:paraId="49EDDB21" w14:textId="77777777" w:rsidR="00C441A2" w:rsidRPr="000657D8" w:rsidRDefault="003F76D0">
            <w:pPr>
              <w:pStyle w:val="TableParagraph"/>
              <w:spacing w:before="0"/>
              <w:ind w:right="297"/>
              <w:jc w:val="right"/>
              <w:rPr>
                <w:sz w:val="18"/>
              </w:rPr>
            </w:pPr>
            <w:r w:rsidRPr="000657D8">
              <w:rPr>
                <w:sz w:val="18"/>
              </w:rPr>
              <w:t xml:space="preserve">2 </w:t>
            </w:r>
          </w:p>
        </w:tc>
        <w:tc>
          <w:tcPr>
            <w:tcW w:w="6662" w:type="dxa"/>
            <w:tcBorders>
              <w:top w:val="double" w:sz="1" w:space="0" w:color="000000"/>
              <w:left w:val="single" w:sz="4" w:space="0" w:color="000000"/>
              <w:bottom w:val="single" w:sz="4" w:space="0" w:color="000000"/>
              <w:right w:val="single" w:sz="4" w:space="0" w:color="000000"/>
            </w:tcBorders>
          </w:tcPr>
          <w:p w14:paraId="49EDDB22" w14:textId="77777777" w:rsidR="00C441A2" w:rsidRPr="000657D8" w:rsidRDefault="003F76D0">
            <w:pPr>
              <w:pStyle w:val="TableParagraph"/>
              <w:spacing w:before="41" w:line="324" w:lineRule="auto"/>
              <w:ind w:left="107" w:right="95"/>
              <w:jc w:val="both"/>
              <w:rPr>
                <w:rFonts w:eastAsia="宋体"/>
                <w:sz w:val="18"/>
              </w:rPr>
            </w:pPr>
            <w:r w:rsidRPr="000657D8">
              <w:rPr>
                <w:rFonts w:eastAsia="宋体"/>
                <w:sz w:val="18"/>
              </w:rPr>
              <w:t xml:space="preserve">When set to 1, when the processor performs hardware automatic prefetching of the store operation, the flow control algorithm adopted is the same as the LOAD operation;  Set to 0, the processor to store operation hardware automatic prefetching, in addition to adopt with the load operation flow control mechanism, store over a period of time will be at the same time monitoring operation automatically write merger success turns a Cache block (collecting) the number of times, if success number exceeds a certain threshold, the automatic prefetching to suspend hardware store operation. </w:t>
            </w:r>
          </w:p>
          <w:p w14:paraId="49EDDB23" w14:textId="77777777" w:rsidR="00C441A2" w:rsidRPr="000657D8" w:rsidRDefault="003F76D0">
            <w:pPr>
              <w:pStyle w:val="TableParagraph"/>
              <w:spacing w:before="3" w:line="324" w:lineRule="auto"/>
              <w:ind w:left="107" w:right="95" w:hanging="1"/>
              <w:jc w:val="both"/>
              <w:rPr>
                <w:rFonts w:eastAsia="宋体"/>
                <w:sz w:val="18"/>
              </w:rPr>
            </w:pPr>
            <w:r w:rsidRPr="000657D8">
              <w:rPr>
                <w:rFonts w:eastAsia="宋体"/>
                <w:sz w:val="18"/>
              </w:rPr>
              <w:t xml:space="preserve">This domain is only meaningful when GSConfig=1, and modifying it when GSConfig=0 does not cause a performance change. </w:t>
            </w:r>
            <w:r w:rsidRPr="000657D8">
              <w:rPr>
                <w:sz w:val="18"/>
                <w:vertAlign w:val="subscript"/>
              </w:rPr>
              <w:t>DPrefDPref</w:t>
            </w:r>
          </w:p>
          <w:p w14:paraId="49EDDB24" w14:textId="77777777" w:rsidR="00C441A2" w:rsidRPr="000657D8" w:rsidRDefault="003F76D0">
            <w:pPr>
              <w:pStyle w:val="TableParagraph"/>
              <w:spacing w:before="2"/>
              <w:ind w:left="107"/>
              <w:jc w:val="left"/>
              <w:rPr>
                <w:rFonts w:eastAsia="宋体"/>
                <w:sz w:val="18"/>
              </w:rPr>
            </w:pPr>
            <w:r w:rsidRPr="000657D8">
              <w:rPr>
                <w:rFonts w:eastAsia="宋体"/>
                <w:sz w:val="18"/>
              </w:rPr>
              <w:t xml:space="preserve">Before the software can modify this state, it needs to use the SYNC instruction to ensure that there are no pending accesses in the processor </w:t>
            </w:r>
          </w:p>
          <w:p w14:paraId="49EDDB25" w14:textId="77777777" w:rsidR="00C441A2" w:rsidRPr="000657D8" w:rsidRDefault="003F76D0">
            <w:pPr>
              <w:pStyle w:val="TableParagraph"/>
              <w:spacing w:before="81"/>
              <w:ind w:left="107"/>
              <w:jc w:val="left"/>
              <w:rPr>
                <w:rFonts w:eastAsia="宋体"/>
                <w:sz w:val="18"/>
              </w:rPr>
            </w:pPr>
            <w:r w:rsidRPr="000657D8">
              <w:rPr>
                <w:rFonts w:eastAsia="宋体"/>
                <w:sz w:val="18"/>
              </w:rPr>
              <w:t xml:space="preserve">Operation. </w:t>
            </w:r>
          </w:p>
        </w:tc>
        <w:tc>
          <w:tcPr>
            <w:tcW w:w="709" w:type="dxa"/>
            <w:tcBorders>
              <w:top w:val="double" w:sz="1" w:space="0" w:color="000000"/>
              <w:left w:val="single" w:sz="4" w:space="0" w:color="000000"/>
              <w:bottom w:val="single" w:sz="4" w:space="0" w:color="000000"/>
              <w:right w:val="single" w:sz="4" w:space="0" w:color="000000"/>
            </w:tcBorders>
          </w:tcPr>
          <w:p w14:paraId="49EDDB26" w14:textId="77777777" w:rsidR="00C441A2" w:rsidRPr="000657D8" w:rsidRDefault="00C441A2">
            <w:pPr>
              <w:pStyle w:val="TableParagraph"/>
              <w:spacing w:before="0"/>
              <w:jc w:val="left"/>
              <w:rPr>
                <w:b/>
                <w:sz w:val="20"/>
              </w:rPr>
            </w:pPr>
          </w:p>
          <w:p w14:paraId="49EDDB27" w14:textId="77777777" w:rsidR="00C441A2" w:rsidRPr="000657D8" w:rsidRDefault="00C441A2">
            <w:pPr>
              <w:pStyle w:val="TableParagraph"/>
              <w:spacing w:before="0"/>
              <w:jc w:val="left"/>
              <w:rPr>
                <w:b/>
                <w:sz w:val="20"/>
              </w:rPr>
            </w:pPr>
          </w:p>
          <w:p w14:paraId="49EDDB28" w14:textId="77777777" w:rsidR="00C441A2" w:rsidRPr="000657D8" w:rsidRDefault="00C441A2">
            <w:pPr>
              <w:pStyle w:val="TableParagraph"/>
              <w:spacing w:before="0"/>
              <w:jc w:val="left"/>
              <w:rPr>
                <w:b/>
                <w:sz w:val="20"/>
              </w:rPr>
            </w:pPr>
          </w:p>
          <w:p w14:paraId="49EDDB29" w14:textId="77777777" w:rsidR="00C441A2" w:rsidRPr="000657D8" w:rsidRDefault="00C441A2">
            <w:pPr>
              <w:pStyle w:val="TableParagraph"/>
              <w:spacing w:before="0"/>
              <w:jc w:val="left"/>
              <w:rPr>
                <w:b/>
                <w:sz w:val="20"/>
              </w:rPr>
            </w:pPr>
          </w:p>
          <w:p w14:paraId="49EDDB2A" w14:textId="77777777" w:rsidR="00C441A2" w:rsidRPr="000657D8" w:rsidRDefault="00C441A2">
            <w:pPr>
              <w:pStyle w:val="TableParagraph"/>
              <w:spacing w:before="4"/>
              <w:jc w:val="left"/>
              <w:rPr>
                <w:b/>
                <w:sz w:val="21"/>
              </w:rPr>
            </w:pPr>
          </w:p>
          <w:p w14:paraId="49EDDB2B"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Borders>
              <w:top w:val="double" w:sz="1" w:space="0" w:color="000000"/>
              <w:left w:val="single" w:sz="4" w:space="0" w:color="000000"/>
              <w:bottom w:val="single" w:sz="4" w:space="0" w:color="000000"/>
              <w:right w:val="single" w:sz="4" w:space="0" w:color="000000"/>
            </w:tcBorders>
          </w:tcPr>
          <w:p w14:paraId="49EDDB2C" w14:textId="77777777" w:rsidR="00C441A2" w:rsidRPr="000657D8" w:rsidRDefault="00C441A2">
            <w:pPr>
              <w:pStyle w:val="TableParagraph"/>
              <w:spacing w:before="0"/>
              <w:jc w:val="left"/>
              <w:rPr>
                <w:b/>
                <w:sz w:val="20"/>
              </w:rPr>
            </w:pPr>
          </w:p>
          <w:p w14:paraId="49EDDB2D" w14:textId="77777777" w:rsidR="00C441A2" w:rsidRPr="000657D8" w:rsidRDefault="00C441A2">
            <w:pPr>
              <w:pStyle w:val="TableParagraph"/>
              <w:spacing w:before="0"/>
              <w:jc w:val="left"/>
              <w:rPr>
                <w:b/>
                <w:sz w:val="20"/>
              </w:rPr>
            </w:pPr>
          </w:p>
          <w:p w14:paraId="49EDDB2E" w14:textId="77777777" w:rsidR="00C441A2" w:rsidRPr="000657D8" w:rsidRDefault="00C441A2">
            <w:pPr>
              <w:pStyle w:val="TableParagraph"/>
              <w:spacing w:before="0"/>
              <w:jc w:val="left"/>
              <w:rPr>
                <w:b/>
                <w:sz w:val="20"/>
              </w:rPr>
            </w:pPr>
          </w:p>
          <w:p w14:paraId="49EDDB2F" w14:textId="77777777" w:rsidR="00C441A2" w:rsidRPr="000657D8" w:rsidRDefault="00C441A2">
            <w:pPr>
              <w:pStyle w:val="TableParagraph"/>
              <w:spacing w:before="0"/>
              <w:jc w:val="left"/>
              <w:rPr>
                <w:b/>
                <w:sz w:val="20"/>
              </w:rPr>
            </w:pPr>
          </w:p>
          <w:p w14:paraId="49EDDB30" w14:textId="77777777" w:rsidR="00C441A2" w:rsidRPr="000657D8" w:rsidRDefault="00C441A2">
            <w:pPr>
              <w:pStyle w:val="TableParagraph"/>
              <w:spacing w:before="4"/>
              <w:jc w:val="left"/>
              <w:rPr>
                <w:b/>
                <w:sz w:val="21"/>
              </w:rPr>
            </w:pPr>
          </w:p>
          <w:p w14:paraId="49EDDB31" w14:textId="77777777" w:rsidR="00C441A2" w:rsidRPr="000657D8" w:rsidRDefault="003F76D0">
            <w:pPr>
              <w:pStyle w:val="TableParagraph"/>
              <w:spacing w:before="0"/>
              <w:ind w:left="115" w:right="108"/>
              <w:rPr>
                <w:sz w:val="18"/>
              </w:rPr>
            </w:pPr>
            <w:r w:rsidRPr="000657D8">
              <w:rPr>
                <w:sz w:val="18"/>
              </w:rPr>
              <w:t xml:space="preserve">0 x0 </w:t>
            </w:r>
          </w:p>
        </w:tc>
      </w:tr>
      <w:tr w:rsidR="00C441A2" w:rsidRPr="000657D8" w14:paraId="49EDDB3D" w14:textId="77777777">
        <w:trPr>
          <w:trHeight w:val="935"/>
        </w:trPr>
        <w:tc>
          <w:tcPr>
            <w:tcW w:w="959" w:type="dxa"/>
            <w:tcBorders>
              <w:top w:val="single" w:sz="4" w:space="0" w:color="000000"/>
              <w:left w:val="single" w:sz="4" w:space="0" w:color="000000"/>
              <w:bottom w:val="single" w:sz="4" w:space="0" w:color="000000"/>
              <w:right w:val="single" w:sz="4" w:space="0" w:color="000000"/>
            </w:tcBorders>
          </w:tcPr>
          <w:p w14:paraId="49EDDB33" w14:textId="77777777" w:rsidR="00C441A2" w:rsidRPr="000657D8" w:rsidRDefault="00C441A2">
            <w:pPr>
              <w:pStyle w:val="TableParagraph"/>
              <w:spacing w:before="3"/>
              <w:jc w:val="left"/>
              <w:rPr>
                <w:b/>
                <w:sz w:val="28"/>
              </w:rPr>
            </w:pPr>
          </w:p>
          <w:p w14:paraId="49EDDB34" w14:textId="77777777" w:rsidR="00C441A2" w:rsidRPr="000657D8" w:rsidRDefault="003F76D0">
            <w:pPr>
              <w:pStyle w:val="TableParagraph"/>
              <w:spacing w:before="0"/>
              <w:ind w:left="87" w:right="79"/>
              <w:rPr>
                <w:sz w:val="18"/>
              </w:rPr>
            </w:pPr>
            <w:r w:rsidRPr="000657D8">
              <w:rPr>
                <w:sz w:val="18"/>
              </w:rPr>
              <w:t xml:space="preserve">IPref </w:t>
            </w:r>
          </w:p>
        </w:tc>
        <w:tc>
          <w:tcPr>
            <w:tcW w:w="709" w:type="dxa"/>
            <w:tcBorders>
              <w:top w:val="single" w:sz="4" w:space="0" w:color="000000"/>
              <w:left w:val="single" w:sz="4" w:space="0" w:color="000000"/>
              <w:bottom w:val="single" w:sz="4" w:space="0" w:color="000000"/>
              <w:right w:val="single" w:sz="4" w:space="0" w:color="000000"/>
            </w:tcBorders>
          </w:tcPr>
          <w:p w14:paraId="49EDDB35" w14:textId="77777777" w:rsidR="00C441A2" w:rsidRPr="000657D8" w:rsidRDefault="00C441A2">
            <w:pPr>
              <w:pStyle w:val="TableParagraph"/>
              <w:spacing w:before="3"/>
              <w:jc w:val="left"/>
              <w:rPr>
                <w:b/>
                <w:sz w:val="28"/>
              </w:rPr>
            </w:pPr>
          </w:p>
          <w:p w14:paraId="49EDDB36" w14:textId="77777777" w:rsidR="00C441A2" w:rsidRPr="000657D8" w:rsidRDefault="003F76D0">
            <w:pPr>
              <w:pStyle w:val="TableParagraph"/>
              <w:spacing w:before="0"/>
              <w:ind w:right="297"/>
              <w:jc w:val="right"/>
              <w:rPr>
                <w:sz w:val="18"/>
              </w:rPr>
            </w:pPr>
            <w:r w:rsidRPr="000657D8">
              <w:rPr>
                <w:sz w:val="18"/>
              </w:rPr>
              <w:t xml:space="preserve">1 </w:t>
            </w:r>
          </w:p>
        </w:tc>
        <w:tc>
          <w:tcPr>
            <w:tcW w:w="6662" w:type="dxa"/>
            <w:tcBorders>
              <w:top w:val="single" w:sz="4" w:space="0" w:color="000000"/>
              <w:left w:val="single" w:sz="4" w:space="0" w:color="000000"/>
              <w:bottom w:val="single" w:sz="4" w:space="0" w:color="000000"/>
              <w:right w:val="single" w:sz="4" w:space="0" w:color="000000"/>
            </w:tcBorders>
          </w:tcPr>
          <w:p w14:paraId="49EDDB37"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When set to 1, the processor performs hardware automatic prefetching for finger operation.  Otherwise, turn it off. </w:t>
            </w:r>
          </w:p>
          <w:p w14:paraId="49EDDB38" w14:textId="77777777" w:rsidR="00C441A2" w:rsidRPr="000657D8" w:rsidRDefault="003F76D0">
            <w:pPr>
              <w:pStyle w:val="TableParagraph"/>
              <w:spacing w:before="2" w:line="310" w:lineRule="atLeast"/>
              <w:ind w:left="107" w:right="95"/>
              <w:jc w:val="left"/>
              <w:rPr>
                <w:rFonts w:eastAsia="宋体"/>
                <w:sz w:val="18"/>
              </w:rPr>
            </w:pPr>
            <w:r w:rsidRPr="000657D8">
              <w:rPr>
                <w:rFonts w:eastAsia="宋体"/>
                <w:sz w:val="18"/>
              </w:rPr>
              <w:t xml:space="preserve">Before the software can modify this state, it needs to use the SYNC instruction to ensure that there are no pending accesses in the processor. </w:t>
            </w:r>
          </w:p>
        </w:tc>
        <w:tc>
          <w:tcPr>
            <w:tcW w:w="709" w:type="dxa"/>
            <w:tcBorders>
              <w:top w:val="single" w:sz="4" w:space="0" w:color="000000"/>
              <w:left w:val="single" w:sz="4" w:space="0" w:color="000000"/>
              <w:bottom w:val="single" w:sz="4" w:space="0" w:color="000000"/>
              <w:right w:val="single" w:sz="4" w:space="0" w:color="000000"/>
            </w:tcBorders>
          </w:tcPr>
          <w:p w14:paraId="49EDDB39" w14:textId="77777777" w:rsidR="00C441A2" w:rsidRPr="000657D8" w:rsidRDefault="00C441A2">
            <w:pPr>
              <w:pStyle w:val="TableParagraph"/>
              <w:spacing w:before="3"/>
              <w:jc w:val="left"/>
              <w:rPr>
                <w:b/>
                <w:sz w:val="28"/>
              </w:rPr>
            </w:pPr>
          </w:p>
          <w:p w14:paraId="49EDDB3A"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B3B" w14:textId="77777777" w:rsidR="00C441A2" w:rsidRPr="000657D8" w:rsidRDefault="00C441A2">
            <w:pPr>
              <w:pStyle w:val="TableParagraph"/>
              <w:spacing w:before="3"/>
              <w:jc w:val="left"/>
              <w:rPr>
                <w:b/>
                <w:sz w:val="28"/>
              </w:rPr>
            </w:pPr>
          </w:p>
          <w:p w14:paraId="49EDDB3C" w14:textId="77777777" w:rsidR="00C441A2" w:rsidRPr="000657D8" w:rsidRDefault="003F76D0">
            <w:pPr>
              <w:pStyle w:val="TableParagraph"/>
              <w:spacing w:before="0"/>
              <w:ind w:left="115" w:right="107"/>
              <w:rPr>
                <w:sz w:val="18"/>
              </w:rPr>
            </w:pPr>
            <w:r w:rsidRPr="000657D8">
              <w:rPr>
                <w:sz w:val="18"/>
              </w:rPr>
              <w:t xml:space="preserve">0 x1 </w:t>
            </w:r>
          </w:p>
        </w:tc>
      </w:tr>
      <w:tr w:rsidR="00C441A2" w:rsidRPr="000657D8" w14:paraId="49EDDB48" w14:textId="77777777">
        <w:trPr>
          <w:trHeight w:val="936"/>
        </w:trPr>
        <w:tc>
          <w:tcPr>
            <w:tcW w:w="959" w:type="dxa"/>
            <w:tcBorders>
              <w:top w:val="single" w:sz="4" w:space="0" w:color="000000"/>
              <w:left w:val="single" w:sz="4" w:space="0" w:color="000000"/>
              <w:bottom w:val="single" w:sz="4" w:space="0" w:color="000000"/>
              <w:right w:val="single" w:sz="4" w:space="0" w:color="000000"/>
            </w:tcBorders>
          </w:tcPr>
          <w:p w14:paraId="49EDDB3E" w14:textId="77777777" w:rsidR="00C441A2" w:rsidRPr="000657D8" w:rsidRDefault="00C441A2">
            <w:pPr>
              <w:pStyle w:val="TableParagraph"/>
              <w:spacing w:before="3"/>
              <w:jc w:val="left"/>
              <w:rPr>
                <w:b/>
                <w:sz w:val="28"/>
              </w:rPr>
            </w:pPr>
          </w:p>
          <w:p w14:paraId="49EDDB3F" w14:textId="77777777" w:rsidR="00C441A2" w:rsidRPr="000657D8" w:rsidRDefault="003F76D0">
            <w:pPr>
              <w:pStyle w:val="TableParagraph"/>
              <w:spacing w:before="0"/>
              <w:ind w:left="87" w:right="79"/>
              <w:rPr>
                <w:sz w:val="18"/>
              </w:rPr>
            </w:pPr>
            <w:r w:rsidRPr="000657D8">
              <w:rPr>
                <w:sz w:val="18"/>
              </w:rPr>
              <w:t xml:space="preserve">DPref </w:t>
            </w:r>
          </w:p>
        </w:tc>
        <w:tc>
          <w:tcPr>
            <w:tcW w:w="709" w:type="dxa"/>
            <w:tcBorders>
              <w:top w:val="single" w:sz="4" w:space="0" w:color="000000"/>
              <w:left w:val="single" w:sz="4" w:space="0" w:color="000000"/>
              <w:bottom w:val="single" w:sz="4" w:space="0" w:color="000000"/>
              <w:right w:val="single" w:sz="4" w:space="0" w:color="000000"/>
            </w:tcBorders>
          </w:tcPr>
          <w:p w14:paraId="49EDDB40" w14:textId="77777777" w:rsidR="00C441A2" w:rsidRPr="000657D8" w:rsidRDefault="00C441A2">
            <w:pPr>
              <w:pStyle w:val="TableParagraph"/>
              <w:spacing w:before="3"/>
              <w:jc w:val="left"/>
              <w:rPr>
                <w:b/>
                <w:sz w:val="28"/>
              </w:rPr>
            </w:pPr>
          </w:p>
          <w:p w14:paraId="49EDDB41" w14:textId="77777777" w:rsidR="00C441A2" w:rsidRPr="000657D8" w:rsidRDefault="003F76D0">
            <w:pPr>
              <w:pStyle w:val="TableParagraph"/>
              <w:spacing w:before="0"/>
              <w:ind w:right="297"/>
              <w:jc w:val="right"/>
              <w:rPr>
                <w:sz w:val="18"/>
              </w:rPr>
            </w:pPr>
            <w:r w:rsidRPr="000657D8">
              <w:rPr>
                <w:sz w:val="18"/>
              </w:rPr>
              <w:t xml:space="preserve">0 </w:t>
            </w:r>
          </w:p>
        </w:tc>
        <w:tc>
          <w:tcPr>
            <w:tcW w:w="6662" w:type="dxa"/>
            <w:tcBorders>
              <w:top w:val="single" w:sz="4" w:space="0" w:color="000000"/>
              <w:left w:val="single" w:sz="4" w:space="0" w:color="000000"/>
              <w:bottom w:val="single" w:sz="4" w:space="0" w:color="000000"/>
              <w:right w:val="single" w:sz="4" w:space="0" w:color="000000"/>
            </w:tcBorders>
          </w:tcPr>
          <w:p w14:paraId="49EDDB42"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When set to 1, the processor performs hardware automatic prefetch for data access.  Otherwise, turn it off. </w:t>
            </w:r>
          </w:p>
          <w:p w14:paraId="49EDDB43" w14:textId="77777777" w:rsidR="00C441A2" w:rsidRPr="000657D8" w:rsidRDefault="003F76D0">
            <w:pPr>
              <w:pStyle w:val="TableParagraph"/>
              <w:spacing w:before="2" w:line="310" w:lineRule="atLeast"/>
              <w:ind w:left="107" w:right="95"/>
              <w:jc w:val="left"/>
              <w:rPr>
                <w:rFonts w:eastAsia="宋体"/>
                <w:sz w:val="18"/>
              </w:rPr>
            </w:pPr>
            <w:r w:rsidRPr="000657D8">
              <w:rPr>
                <w:rFonts w:eastAsia="宋体"/>
                <w:sz w:val="18"/>
              </w:rPr>
              <w:t xml:space="preserve">Before the software can modify this state, it needs to use the SYNC instruction to ensure that there are no pending accesses in the processor. </w:t>
            </w:r>
          </w:p>
        </w:tc>
        <w:tc>
          <w:tcPr>
            <w:tcW w:w="709" w:type="dxa"/>
            <w:tcBorders>
              <w:top w:val="single" w:sz="4" w:space="0" w:color="000000"/>
              <w:left w:val="single" w:sz="4" w:space="0" w:color="000000"/>
              <w:bottom w:val="single" w:sz="4" w:space="0" w:color="000000"/>
              <w:right w:val="single" w:sz="4" w:space="0" w:color="000000"/>
            </w:tcBorders>
          </w:tcPr>
          <w:p w14:paraId="49EDDB44" w14:textId="77777777" w:rsidR="00C441A2" w:rsidRPr="000657D8" w:rsidRDefault="00C441A2">
            <w:pPr>
              <w:pStyle w:val="TableParagraph"/>
              <w:spacing w:before="3"/>
              <w:jc w:val="left"/>
              <w:rPr>
                <w:b/>
                <w:sz w:val="28"/>
              </w:rPr>
            </w:pPr>
          </w:p>
          <w:p w14:paraId="49EDDB45"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B46" w14:textId="77777777" w:rsidR="00C441A2" w:rsidRPr="000657D8" w:rsidRDefault="00C441A2">
            <w:pPr>
              <w:pStyle w:val="TableParagraph"/>
              <w:spacing w:before="3"/>
              <w:jc w:val="left"/>
              <w:rPr>
                <w:b/>
                <w:sz w:val="28"/>
              </w:rPr>
            </w:pPr>
          </w:p>
          <w:p w14:paraId="49EDDB47" w14:textId="77777777" w:rsidR="00C441A2" w:rsidRPr="000657D8" w:rsidRDefault="003F76D0">
            <w:pPr>
              <w:pStyle w:val="TableParagraph"/>
              <w:spacing w:before="0"/>
              <w:ind w:left="115" w:right="107"/>
              <w:rPr>
                <w:sz w:val="18"/>
              </w:rPr>
            </w:pPr>
            <w:r w:rsidRPr="000657D8">
              <w:rPr>
                <w:sz w:val="18"/>
              </w:rPr>
              <w:t xml:space="preserve">0 x1 </w:t>
            </w:r>
          </w:p>
        </w:tc>
      </w:tr>
    </w:tbl>
    <w:p w14:paraId="49EDDB49" w14:textId="77777777" w:rsidR="00C441A2" w:rsidRDefault="00C441A2">
      <w:pPr>
        <w:rPr>
          <w:sz w:val="18"/>
        </w:rPr>
        <w:sectPr w:rsidR="00C441A2">
          <w:pgSz w:w="11910" w:h="16840"/>
          <w:pgMar w:top="1580" w:right="0" w:bottom="1380" w:left="0" w:header="890" w:footer="1195" w:gutter="0"/>
          <w:cols w:space="720"/>
        </w:sectPr>
      </w:pPr>
    </w:p>
    <w:p w14:paraId="49EDDB4A" w14:textId="77777777" w:rsidR="00C441A2" w:rsidRDefault="003F76D0">
      <w:pPr>
        <w:pStyle w:val="2"/>
        <w:numPr>
          <w:ilvl w:val="1"/>
          <w:numId w:val="5"/>
        </w:numPr>
        <w:tabs>
          <w:tab w:val="left" w:pos="1919"/>
          <w:tab w:val="left" w:pos="1920"/>
        </w:tabs>
        <w:ind w:left="1920" w:hanging="840"/>
      </w:pPr>
      <w:bookmarkStart w:id="475" w:name="7.35_LLAddr寄存器_(CP0_Register_17,_Select_"/>
      <w:bookmarkEnd w:id="475"/>
      <w:r>
        <w:lastRenderedPageBreak/>
        <w:t xml:space="preserve"> </w:t>
      </w:r>
      <w:bookmarkStart w:id="476" w:name="_Toc44084331"/>
      <w:r>
        <w:t>LLAddr Register (CP0 Register 17, Select 0)</w:t>
      </w:r>
      <w:bookmarkEnd w:id="476"/>
      <w:r>
        <w:t xml:space="preserve"> </w:t>
      </w:r>
    </w:p>
    <w:p w14:paraId="49EDDB4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LLAddr register is a 64-bit read-only register that holds the physical address of the recently occurred Load Linked instruction.  The LLAddr register is cleared when the exception returns. </w:t>
      </w:r>
    </w:p>
    <w:p w14:paraId="49EDDB4C"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86" w:history="1">
        <w:r w:rsidR="003F76D0" w:rsidRPr="004C5CEE">
          <w:rPr>
            <w:rFonts w:ascii="Times New Roman" w:hAnsi="Times New Roman" w:cs="Times New Roman"/>
          </w:rPr>
          <w:t xml:space="preserve">Figure 7-37 illustrates the format of the LLAddr register; </w:t>
        </w:r>
      </w:hyperlink>
      <w:hyperlink w:anchor="_bookmark287" w:history="1">
        <w:r w:rsidR="003F76D0" w:rsidRPr="004C5CEE">
          <w:rPr>
            <w:rFonts w:ascii="Times New Roman" w:hAnsi="Times New Roman" w:cs="Times New Roman"/>
          </w:rPr>
          <w:t xml:space="preserve"> The LLAddr register fields are described in Table 7-39. </w:t>
        </w:r>
      </w:hyperlink>
    </w:p>
    <w:p w14:paraId="49EDDB4D"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DB4E" w14:textId="77777777" w:rsidR="00C441A2" w:rsidRPr="004C5CEE" w:rsidRDefault="00C441A2" w:rsidP="004C5CEE">
      <w:pPr>
        <w:pStyle w:val="a3"/>
        <w:spacing w:before="281" w:line="278" w:lineRule="auto"/>
        <w:ind w:left="1079" w:right="1079" w:firstLine="420"/>
        <w:jc w:val="both"/>
        <w:rPr>
          <w:rFonts w:ascii="Times New Roman" w:hAnsi="Times New Roman" w:cs="Times New Roman"/>
        </w:rPr>
      </w:pPr>
    </w:p>
    <w:p w14:paraId="49EDDB4F" w14:textId="77777777" w:rsidR="00C441A2" w:rsidRDefault="003F76D0">
      <w:pPr>
        <w:pStyle w:val="4"/>
        <w:spacing w:before="1"/>
      </w:pPr>
      <w:bookmarkStart w:id="477" w:name="_bookmark286"/>
      <w:bookmarkEnd w:id="477"/>
      <w:r>
        <w:t xml:space="preserve"> Figure 7-37. LLAddr register format </w:t>
      </w:r>
    </w:p>
    <w:p w14:paraId="49EDDB50" w14:textId="77777777" w:rsidR="00C441A2" w:rsidRDefault="00C441A2">
      <w:pPr>
        <w:pStyle w:val="a3"/>
        <w:spacing w:before="2"/>
        <w:rPr>
          <w:b/>
          <w:sz w:val="9"/>
        </w:rPr>
      </w:pPr>
    </w:p>
    <w:tbl>
      <w:tblPr>
        <w:tblStyle w:val="TableNormal"/>
        <w:tblW w:w="0" w:type="auto"/>
        <w:tblInd w:w="857" w:type="dxa"/>
        <w:tblLayout w:type="fixed"/>
        <w:tblLook w:val="01E0" w:firstRow="1" w:lastRow="1" w:firstColumn="1" w:lastColumn="1" w:noHBand="0" w:noVBand="0"/>
      </w:tblPr>
      <w:tblGrid>
        <w:gridCol w:w="5117"/>
        <w:gridCol w:w="5056"/>
      </w:tblGrid>
      <w:tr w:rsidR="00C441A2" w14:paraId="49EDDB53" w14:textId="77777777">
        <w:trPr>
          <w:trHeight w:val="123"/>
        </w:trPr>
        <w:tc>
          <w:tcPr>
            <w:tcW w:w="5117" w:type="dxa"/>
          </w:tcPr>
          <w:p w14:paraId="49EDDB51" w14:textId="77777777" w:rsidR="00C441A2" w:rsidRDefault="003F76D0">
            <w:pPr>
              <w:pStyle w:val="TableParagraph"/>
              <w:spacing w:before="0" w:line="103" w:lineRule="exact"/>
              <w:ind w:left="200"/>
              <w:jc w:val="left"/>
              <w:rPr>
                <w:rFonts w:ascii="Arial"/>
                <w:sz w:val="11"/>
              </w:rPr>
            </w:pPr>
            <w:r>
              <w:rPr>
                <w:rFonts w:ascii="Arial"/>
                <w:sz w:val="11"/>
              </w:rPr>
              <w:t xml:space="preserve">63 </w:t>
            </w:r>
          </w:p>
        </w:tc>
        <w:tc>
          <w:tcPr>
            <w:tcW w:w="5056" w:type="dxa"/>
          </w:tcPr>
          <w:p w14:paraId="49EDDB52" w14:textId="77777777" w:rsidR="00C441A2" w:rsidRDefault="003F76D0">
            <w:pPr>
              <w:pStyle w:val="TableParagraph"/>
              <w:spacing w:before="0" w:line="103" w:lineRule="exact"/>
              <w:ind w:right="196"/>
              <w:jc w:val="right"/>
              <w:rPr>
                <w:rFonts w:ascii="Arial"/>
                <w:sz w:val="11"/>
              </w:rPr>
            </w:pPr>
            <w:r>
              <w:rPr>
                <w:rFonts w:ascii="Arial"/>
                <w:sz w:val="11"/>
              </w:rPr>
              <w:t xml:space="preserve">0 </w:t>
            </w:r>
          </w:p>
        </w:tc>
      </w:tr>
    </w:tbl>
    <w:p w14:paraId="49EDDB54" w14:textId="77777777" w:rsidR="00C441A2" w:rsidRDefault="00C441A2">
      <w:pPr>
        <w:pStyle w:val="a3"/>
        <w:spacing w:before="11"/>
        <w:rPr>
          <w:b/>
          <w:sz w:val="6"/>
        </w:rPr>
      </w:pPr>
    </w:p>
    <w:p w14:paraId="49EDDB55" w14:textId="77777777" w:rsidR="00C441A2" w:rsidRDefault="000C04CA">
      <w:pPr>
        <w:pStyle w:val="a3"/>
        <w:ind w:left="951"/>
        <w:rPr>
          <w:sz w:val="20"/>
        </w:rPr>
      </w:pPr>
      <w:r>
        <w:rPr>
          <w:sz w:val="20"/>
        </w:rPr>
      </w:r>
      <w:r>
        <w:rPr>
          <w:sz w:val="20"/>
        </w:rPr>
        <w:pict w14:anchorId="49EDE869">
          <v:group id="_x0000_s1046" style="width:500.2pt;height:16.6pt;mso-position-horizontal-relative:char;mso-position-vertical-relative:line" coordsize="10004,332">
            <v:rect id="_x0000_s1113" style="position:absolute;left:9;width:10;height:10" fillcolor="black" stroked="f"/>
            <v:line id="_x0000_s1112" style="position:absolute" from="19,5" to="314,5" strokeweight=".48pt"/>
            <v:rect id="_x0000_s1111" style="position:absolute;left:314;width:10;height:10" fillcolor="black" stroked="f"/>
            <v:line id="_x0000_s1110" style="position:absolute" from="324,5" to="624,5" strokeweight=".48pt"/>
            <v:rect id="_x0000_s1109" style="position:absolute;left:624;width:10;height:10" fillcolor="black" stroked="f"/>
            <v:line id="_x0000_s1108" style="position:absolute" from="634,5" to="936,5" strokeweight=".48pt"/>
            <v:rect id="_x0000_s1107" style="position:absolute;left:936;width:10;height:10" fillcolor="black" stroked="f"/>
            <v:line id="_x0000_s1106" style="position:absolute" from="946,5" to="1248,5" strokeweight=".48pt"/>
            <v:rect id="_x0000_s1105" style="position:absolute;left:1248;width:10;height:10" fillcolor="black" stroked="f"/>
            <v:line id="_x0000_s1104" style="position:absolute" from="1258,5" to="1560,5" strokeweight=".48pt"/>
            <v:rect id="_x0000_s1103" style="position:absolute;left:1560;width:10;height:10" fillcolor="black" stroked="f"/>
            <v:line id="_x0000_s1102" style="position:absolute" from="1570,5" to="1872,5" strokeweight=".48pt"/>
            <v:rect id="_x0000_s1101" style="position:absolute;left:1872;width:10;height:10" fillcolor="black" stroked="f"/>
            <v:line id="_x0000_s1100" style="position:absolute" from="1882,5" to="2185,5" strokeweight=".48pt"/>
            <v:rect id="_x0000_s1099" style="position:absolute;left:2185;width:10;height:10" fillcolor="black" stroked="f"/>
            <v:line id="_x0000_s1098" style="position:absolute" from="2195,5" to="2497,5" strokeweight=".48pt"/>
            <v:rect id="_x0000_s1097" style="position:absolute;left:2497;width:10;height:10" fillcolor="black" stroked="f"/>
            <v:line id="_x0000_s1096" style="position:absolute" from="2507,5" to="2809,5" strokeweight=".48pt"/>
            <v:rect id="_x0000_s1095" style="position:absolute;left:2809;width:10;height:10" fillcolor="black" stroked="f"/>
            <v:line id="_x0000_s1094" style="position:absolute" from="2819,5" to="3122,5" strokeweight=".48pt"/>
            <v:rect id="_x0000_s1093" style="position:absolute;left:3122;width:10;height:10" fillcolor="black" stroked="f"/>
            <v:line id="_x0000_s1092" style="position:absolute" from="3132,5" to="3434,5" strokeweight=".48pt"/>
            <v:rect id="_x0000_s1091" style="position:absolute;left:3434;width:10;height:10" fillcolor="black" stroked="f"/>
            <v:line id="_x0000_s1090" style="position:absolute" from="3444,5" to="3746,5" strokeweight=".48pt"/>
            <v:rect id="_x0000_s1089" style="position:absolute;left:3746;width:10;height:10" fillcolor="black" stroked="f"/>
            <v:line id="_x0000_s1088" style="position:absolute" from="3756,5" to="4060,5" strokeweight=".48pt"/>
            <v:rect id="_x0000_s1087" style="position:absolute;left:4059;width:10;height:10" fillcolor="black" stroked="f"/>
            <v:line id="_x0000_s1086" style="position:absolute" from="4069,5" to="4372,5" strokeweight=".48pt"/>
            <v:rect id="_x0000_s1085" style="position:absolute;left:4371;width:10;height:10" fillcolor="black" stroked="f"/>
            <v:line id="_x0000_s1084" style="position:absolute" from="4381,5" to="4684,5" strokeweight=".48pt"/>
            <v:rect id="_x0000_s1083" style="position:absolute;left:4683;width:10;height:10" fillcolor="black" stroked="f"/>
            <v:line id="_x0000_s1082" style="position:absolute" from="4693,5" to="4997,5" strokeweight=".48pt"/>
            <v:rect id="_x0000_s1081" style="position:absolute;left:4996;width:10;height:10" fillcolor="black" stroked="f"/>
            <v:line id="_x0000_s1080" style="position:absolute" from="5006,5" to="5309,5" strokeweight=".48pt"/>
            <v:rect id="_x0000_s1079" style="position:absolute;left:5308;width:10;height:10" fillcolor="black" stroked="f"/>
            <v:line id="_x0000_s1078" style="position:absolute" from="5318,5" to="5621,5" strokeweight=".48pt"/>
            <v:rect id="_x0000_s1077" style="position:absolute;left:5620;width:10;height:10" fillcolor="black" stroked="f"/>
            <v:line id="_x0000_s1076" style="position:absolute" from="5630,5" to="5933,5" strokeweight=".48pt"/>
            <v:rect id="_x0000_s1075" style="position:absolute;left:5932;width:10;height:10" fillcolor="black" stroked="f"/>
            <v:line id="_x0000_s1074" style="position:absolute" from="5942,5" to="6246,5" strokeweight=".48pt"/>
            <v:rect id="_x0000_s1073" style="position:absolute;left:6246;width:10;height:10" fillcolor="black" stroked="f"/>
            <v:line id="_x0000_s1072" style="position:absolute" from="6256,5" to="6558,5" strokeweight=".48pt"/>
            <v:rect id="_x0000_s1071" style="position:absolute;left:6558;width:10;height:10" fillcolor="black" stroked="f"/>
            <v:line id="_x0000_s1070" style="position:absolute" from="6568,5" to="6870,5" strokeweight=".48pt"/>
            <v:rect id="_x0000_s1069" style="position:absolute;left:6870;width:10;height:10" fillcolor="black" stroked="f"/>
            <v:line id="_x0000_s1068" style="position:absolute" from="6880,5" to="7182,5" strokeweight=".48pt"/>
            <v:rect id="_x0000_s1067" style="position:absolute;left:7182;width:10;height:10" fillcolor="black" stroked="f"/>
            <v:line id="_x0000_s1066" style="position:absolute" from="7192,5" to="7494,5" strokeweight=".48pt"/>
            <v:rect id="_x0000_s1065" style="position:absolute;left:7494;width:10;height:10" fillcolor="black" stroked="f"/>
            <v:line id="_x0000_s1064" style="position:absolute" from="7504,5" to="7806,5" strokeweight=".48pt"/>
            <v:rect id="_x0000_s1063" style="position:absolute;left:7806;width:10;height:10" fillcolor="black" stroked="f"/>
            <v:line id="_x0000_s1062" style="position:absolute" from="7816,5" to="8119,5" strokeweight=".48pt"/>
            <v:rect id="_x0000_s1061" style="position:absolute;left:8119;width:10;height:10" fillcolor="black" stroked="f"/>
            <v:line id="_x0000_s1060" style="position:absolute" from="8129,5" to="8431,5" strokeweight=".48pt"/>
            <v:rect id="_x0000_s1059" style="position:absolute;left:8431;width:10;height:10" fillcolor="black" stroked="f"/>
            <v:line id="_x0000_s1058" style="position:absolute" from="8441,5" to="8743,5" strokeweight=".48pt"/>
            <v:rect id="_x0000_s1057" style="position:absolute;left:8743;width:10;height:10" fillcolor="black" stroked="f"/>
            <v:line id="_x0000_s1056" style="position:absolute" from="8753,5" to="9056,5" strokeweight=".48pt"/>
            <v:rect id="_x0000_s1055" style="position:absolute;left:9056;width:10;height:10" fillcolor="black" stroked="f"/>
            <v:line id="_x0000_s1054" style="position:absolute" from="9066,5" to="9368,5" strokeweight=".48pt"/>
            <v:rect id="_x0000_s1053" style="position:absolute;left:9368;width:10;height:10" fillcolor="black" stroked="f"/>
            <v:line id="_x0000_s1052" style="position:absolute" from="9378,5" to="9685,5" strokeweight=".48pt"/>
            <v:rect id="_x0000_s1051" style="position:absolute;left:9685;width:10;height:10" fillcolor="black" stroked="f"/>
            <v:line id="_x0000_s1050" style="position:absolute" from="9695,5" to="9994,5" strokeweight=".48pt"/>
            <v:line id="_x0000_s1049" style="position:absolute" from="5,0" to="5,331" strokeweight=".48pt"/>
            <v:line id="_x0000_s1048" style="position:absolute" from="10,326" to="9994,326" strokeweight=".48pt"/>
            <v:line id="_x0000_s1047" style="position:absolute" from="9998,0" to="9998,331" strokeweight=".48pt"/>
            <w10:anchorlock/>
          </v:group>
        </w:pict>
      </w:r>
    </w:p>
    <w:p w14:paraId="49EDDB56" w14:textId="77777777" w:rsidR="00C441A2" w:rsidRDefault="00C441A2">
      <w:pPr>
        <w:pStyle w:val="a3"/>
        <w:rPr>
          <w:b/>
          <w:sz w:val="22"/>
        </w:rPr>
      </w:pPr>
    </w:p>
    <w:p w14:paraId="49EDDB57" w14:textId="77777777" w:rsidR="00C441A2" w:rsidRDefault="00C441A2">
      <w:pPr>
        <w:pStyle w:val="a3"/>
        <w:spacing w:before="8"/>
        <w:rPr>
          <w:b/>
          <w:sz w:val="25"/>
        </w:rPr>
      </w:pPr>
    </w:p>
    <w:p w14:paraId="49EDDB58" w14:textId="77777777" w:rsidR="00C441A2" w:rsidRDefault="003F76D0">
      <w:pPr>
        <w:spacing w:after="23"/>
        <w:ind w:left="895" w:right="895"/>
        <w:jc w:val="center"/>
        <w:rPr>
          <w:b/>
          <w:sz w:val="21"/>
        </w:rPr>
      </w:pPr>
      <w:bookmarkStart w:id="478" w:name="_bookmark287"/>
      <w:bookmarkEnd w:id="478"/>
      <w:r>
        <w:rPr>
          <w:b/>
          <w:sz w:val="21"/>
        </w:rPr>
        <w:t xml:space="preserve"> Table 7-39 Description of the LLAddr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B5E" w14:textId="77777777">
        <w:trPr>
          <w:trHeight w:val="312"/>
        </w:trPr>
        <w:tc>
          <w:tcPr>
            <w:tcW w:w="959" w:type="dxa"/>
            <w:tcBorders>
              <w:bottom w:val="double" w:sz="1" w:space="0" w:color="000000"/>
            </w:tcBorders>
          </w:tcPr>
          <w:p w14:paraId="49EDDB59"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B5A"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B5B" w14:textId="77777777" w:rsidR="00C441A2" w:rsidRDefault="003F76D0">
            <w:pPr>
              <w:pStyle w:val="TableParagraph"/>
              <w:spacing w:before="21"/>
              <w:ind w:right="2896"/>
              <w:jc w:val="right"/>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B5C"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B5D"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14:paraId="49EDDB64" w14:textId="77777777">
        <w:trPr>
          <w:trHeight w:val="312"/>
        </w:trPr>
        <w:tc>
          <w:tcPr>
            <w:tcW w:w="959" w:type="dxa"/>
            <w:tcBorders>
              <w:top w:val="double" w:sz="1" w:space="0" w:color="000000"/>
            </w:tcBorders>
          </w:tcPr>
          <w:p w14:paraId="49EDDB5F" w14:textId="77777777" w:rsidR="00C441A2" w:rsidRPr="000657D8" w:rsidRDefault="003F76D0">
            <w:pPr>
              <w:pStyle w:val="TableParagraph"/>
              <w:spacing w:before="51"/>
              <w:ind w:left="86" w:right="80"/>
              <w:rPr>
                <w:sz w:val="18"/>
              </w:rPr>
            </w:pPr>
            <w:r w:rsidRPr="000657D8">
              <w:rPr>
                <w:sz w:val="18"/>
              </w:rPr>
              <w:t xml:space="preserve">PAddr </w:t>
            </w:r>
          </w:p>
        </w:tc>
        <w:tc>
          <w:tcPr>
            <w:tcW w:w="709" w:type="dxa"/>
            <w:tcBorders>
              <w:top w:val="double" w:sz="1" w:space="0" w:color="000000"/>
            </w:tcBorders>
          </w:tcPr>
          <w:p w14:paraId="49EDDB60" w14:textId="77777777" w:rsidR="00C441A2" w:rsidRPr="000657D8" w:rsidRDefault="003F76D0">
            <w:pPr>
              <w:pStyle w:val="TableParagraph"/>
              <w:spacing w:before="51"/>
              <w:ind w:left="93" w:right="84"/>
              <w:rPr>
                <w:sz w:val="18"/>
              </w:rPr>
            </w:pPr>
            <w:r w:rsidRPr="000657D8">
              <w:rPr>
                <w:sz w:val="18"/>
              </w:rPr>
              <w:t xml:space="preserve">63.. 0 </w:t>
            </w:r>
          </w:p>
        </w:tc>
        <w:tc>
          <w:tcPr>
            <w:tcW w:w="6662" w:type="dxa"/>
            <w:tcBorders>
              <w:top w:val="double" w:sz="1" w:space="0" w:color="000000"/>
            </w:tcBorders>
          </w:tcPr>
          <w:p w14:paraId="49EDDB61" w14:textId="77777777" w:rsidR="00C441A2" w:rsidRPr="000657D8" w:rsidRDefault="003F76D0">
            <w:pPr>
              <w:pStyle w:val="TableParagraph"/>
              <w:spacing w:before="21"/>
              <w:ind w:right="2909"/>
              <w:jc w:val="right"/>
              <w:rPr>
                <w:rFonts w:eastAsia="宋体"/>
                <w:sz w:val="21"/>
              </w:rPr>
            </w:pPr>
            <w:r w:rsidRPr="000657D8">
              <w:rPr>
                <w:rFonts w:eastAsia="宋体"/>
                <w:sz w:val="21"/>
              </w:rPr>
              <w:t xml:space="preserve">The physical address of the recently occurred Load Linked directive </w:t>
            </w:r>
          </w:p>
        </w:tc>
        <w:tc>
          <w:tcPr>
            <w:tcW w:w="709" w:type="dxa"/>
            <w:tcBorders>
              <w:top w:val="double" w:sz="1" w:space="0" w:color="000000"/>
            </w:tcBorders>
          </w:tcPr>
          <w:p w14:paraId="49EDDB62" w14:textId="77777777" w:rsidR="00C441A2" w:rsidRPr="000657D8" w:rsidRDefault="003F76D0">
            <w:pPr>
              <w:pStyle w:val="TableParagraph"/>
              <w:spacing w:before="51"/>
              <w:ind w:left="9"/>
              <w:rPr>
                <w:sz w:val="18"/>
              </w:rPr>
            </w:pPr>
            <w:r w:rsidRPr="000657D8">
              <w:rPr>
                <w:sz w:val="18"/>
              </w:rPr>
              <w:t xml:space="preserve">R </w:t>
            </w:r>
          </w:p>
        </w:tc>
        <w:tc>
          <w:tcPr>
            <w:tcW w:w="923" w:type="dxa"/>
            <w:tcBorders>
              <w:top w:val="double" w:sz="1" w:space="0" w:color="000000"/>
            </w:tcBorders>
          </w:tcPr>
          <w:p w14:paraId="49EDDB63" w14:textId="77777777" w:rsidR="00C441A2" w:rsidRPr="000657D8" w:rsidRDefault="003F76D0">
            <w:pPr>
              <w:pStyle w:val="TableParagraph"/>
              <w:spacing w:before="41"/>
              <w:ind w:left="7"/>
              <w:rPr>
                <w:rFonts w:eastAsia="宋体"/>
                <w:sz w:val="18"/>
              </w:rPr>
            </w:pPr>
            <w:r w:rsidRPr="000657D8">
              <w:rPr>
                <w:rFonts w:eastAsia="宋体"/>
                <w:sz w:val="18"/>
              </w:rPr>
              <w:t xml:space="preserve">There is no </w:t>
            </w:r>
          </w:p>
        </w:tc>
      </w:tr>
    </w:tbl>
    <w:p w14:paraId="49EDDB65" w14:textId="77777777" w:rsidR="00C441A2" w:rsidRDefault="00C441A2">
      <w:pPr>
        <w:rPr>
          <w:sz w:val="18"/>
        </w:rPr>
        <w:sectPr w:rsidR="00C441A2">
          <w:headerReference w:type="default" r:id="rId86"/>
          <w:footerReference w:type="default" r:id="rId87"/>
          <w:pgSz w:w="11910" w:h="16840"/>
          <w:pgMar w:top="1620" w:right="0" w:bottom="1380" w:left="0" w:header="890" w:footer="1195" w:gutter="0"/>
          <w:pgNumType w:start="127"/>
          <w:cols w:space="720"/>
        </w:sectPr>
      </w:pPr>
    </w:p>
    <w:p w14:paraId="49EDDB66" w14:textId="77777777" w:rsidR="00C441A2" w:rsidRDefault="003F76D0">
      <w:pPr>
        <w:pStyle w:val="2"/>
        <w:numPr>
          <w:ilvl w:val="1"/>
          <w:numId w:val="5"/>
        </w:numPr>
        <w:tabs>
          <w:tab w:val="left" w:pos="1919"/>
          <w:tab w:val="left" w:pos="1920"/>
        </w:tabs>
        <w:ind w:left="1920" w:hanging="840"/>
      </w:pPr>
      <w:bookmarkStart w:id="479" w:name="7.36_XContext寄存器_(CP0_Register_20,_Selec"/>
      <w:bookmarkEnd w:id="479"/>
      <w:r>
        <w:lastRenderedPageBreak/>
        <w:t xml:space="preserve"> </w:t>
      </w:r>
      <w:bookmarkStart w:id="480" w:name="_Toc44084332"/>
      <w:r>
        <w:t>XContext Register (CP0 Register 20, Select 0)</w:t>
      </w:r>
      <w:bookmarkEnd w:id="480"/>
      <w:r>
        <w:t xml:space="preserve"> </w:t>
      </w:r>
    </w:p>
    <w:p w14:paraId="49EDDB67"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XContext register is a read-write register that contains some page-table base address high-level information filled in by the operating system software and some bits of the error virtual address where the TLB exception occurs.  According to the original design intent of the MIPS architecture, the information splited together in the XContext register can form a pointer to an item in the page table, which can be accessed when a TLB exception occurs.  The page table accessible without any processing of the contents of the XContext register is a single-level page table structure, with a page size of 4K bytes and each page table entry of 16 bytes, containing an even page table entry and an odd page table entry with consecutive virtual addresses.  When the page table does not have this structure, the software needs to properly shift and concatenate the contents of the XContext register.  For an operating system with multilevel page tables, the XContext register can only be used to speed up address generation for the last level of page table access. </w:t>
      </w:r>
    </w:p>
    <w:p w14:paraId="49EDDB68"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XContext register is primarily used in the XTLB Refill exception handler.  However, when exceptions such as TLB Refill, TLB Invalid, and TLB Mod occur, the BadVPN2 and R fields in the XContext register are also updated, so the software can also use the XContext register in the corresponding exception handler. </w:t>
      </w:r>
    </w:p>
    <w:p w14:paraId="49EDDB69"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BadVPN2 and R domains in the XContext register copy some of the information in the BadVAddr register, but this does not mean that this part is completely equivalent.  When the Address Error exception occurs, the BadVaddr register will be updated by the hardware, but the BadVPN2 and R fields of the Context register will not be updated by the hardware. </w:t>
      </w:r>
    </w:p>
    <w:p w14:paraId="49EDDB6A"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89" w:history="1">
        <w:r w:rsidR="003F76D0" w:rsidRPr="004C5CEE">
          <w:rPr>
            <w:rFonts w:ascii="Times New Roman" w:hAnsi="Times New Roman" w:cs="Times New Roman"/>
          </w:rPr>
          <w:t xml:space="preserve">Figure 7-38 illustrates the format of the XContext register; </w:t>
        </w:r>
      </w:hyperlink>
      <w:hyperlink w:anchor="_bookmark290" w:history="1">
        <w:r w:rsidR="003F76D0" w:rsidRPr="004C5CEE">
          <w:rPr>
            <w:rFonts w:ascii="Times New Roman" w:hAnsi="Times New Roman" w:cs="Times New Roman"/>
          </w:rPr>
          <w:t xml:space="preserve"> The XContext register fields are described in Table 7-40. </w:t>
        </w:r>
      </w:hyperlink>
    </w:p>
    <w:p w14:paraId="49EDDB6B" w14:textId="77777777" w:rsidR="00C441A2" w:rsidRDefault="00C441A2">
      <w:pPr>
        <w:pStyle w:val="a3"/>
        <w:rPr>
          <w:sz w:val="22"/>
        </w:rPr>
      </w:pPr>
    </w:p>
    <w:p w14:paraId="49EDDB6C" w14:textId="77777777" w:rsidR="00C441A2" w:rsidRDefault="00C441A2">
      <w:pPr>
        <w:pStyle w:val="a3"/>
        <w:spacing w:before="10"/>
        <w:rPr>
          <w:sz w:val="17"/>
        </w:rPr>
      </w:pPr>
    </w:p>
    <w:p w14:paraId="49EDDB6D" w14:textId="77777777" w:rsidR="00C441A2" w:rsidRDefault="003F76D0">
      <w:pPr>
        <w:pStyle w:val="4"/>
        <w:ind w:left="896"/>
      </w:pPr>
      <w:bookmarkStart w:id="481" w:name="_bookmark289"/>
      <w:bookmarkEnd w:id="481"/>
      <w:r>
        <w:t xml:space="preserve"> Figure 7-38 XContext register format </w:t>
      </w:r>
    </w:p>
    <w:p w14:paraId="49EDDB6E" w14:textId="77777777" w:rsidR="00C441A2" w:rsidRDefault="00C441A2">
      <w:pPr>
        <w:pStyle w:val="a3"/>
        <w:spacing w:before="3"/>
        <w:rPr>
          <w:b/>
          <w:sz w:val="9"/>
        </w:rPr>
      </w:pPr>
    </w:p>
    <w:tbl>
      <w:tblPr>
        <w:tblStyle w:val="TableNormal"/>
        <w:tblW w:w="0" w:type="auto"/>
        <w:tblInd w:w="963" w:type="dxa"/>
        <w:tblLayout w:type="fixed"/>
        <w:tblLook w:val="01E0" w:firstRow="1" w:lastRow="1" w:firstColumn="1" w:lastColumn="1" w:noHBand="0" w:noVBand="0"/>
      </w:tblPr>
      <w:tblGrid>
        <w:gridCol w:w="3589"/>
        <w:gridCol w:w="3590"/>
        <w:gridCol w:w="313"/>
        <w:gridCol w:w="313"/>
        <w:gridCol w:w="1096"/>
        <w:gridCol w:w="1098"/>
      </w:tblGrid>
      <w:tr w:rsidR="00C441A2" w14:paraId="49EDDB75" w14:textId="77777777">
        <w:trPr>
          <w:trHeight w:val="216"/>
        </w:trPr>
        <w:tc>
          <w:tcPr>
            <w:tcW w:w="3589" w:type="dxa"/>
            <w:tcBorders>
              <w:bottom w:val="single" w:sz="4" w:space="0" w:color="000000"/>
            </w:tcBorders>
          </w:tcPr>
          <w:p w14:paraId="49EDDB6F" w14:textId="77777777" w:rsidR="00C441A2" w:rsidRDefault="003F76D0">
            <w:pPr>
              <w:pStyle w:val="TableParagraph"/>
              <w:spacing w:before="0" w:line="123" w:lineRule="exact"/>
              <w:ind w:left="99"/>
              <w:jc w:val="left"/>
              <w:rPr>
                <w:rFonts w:ascii="Arial"/>
                <w:sz w:val="11"/>
              </w:rPr>
            </w:pPr>
            <w:r>
              <w:rPr>
                <w:rFonts w:ascii="Arial"/>
                <w:sz w:val="11"/>
              </w:rPr>
              <w:t xml:space="preserve">63 </w:t>
            </w:r>
          </w:p>
        </w:tc>
        <w:tc>
          <w:tcPr>
            <w:tcW w:w="3590" w:type="dxa"/>
            <w:tcBorders>
              <w:bottom w:val="single" w:sz="4" w:space="0" w:color="000000"/>
            </w:tcBorders>
          </w:tcPr>
          <w:p w14:paraId="49EDDB70" w14:textId="77777777" w:rsidR="00C441A2" w:rsidRDefault="003F76D0">
            <w:pPr>
              <w:pStyle w:val="TableParagraph"/>
              <w:spacing w:before="0" w:line="123" w:lineRule="exact"/>
              <w:ind w:right="89"/>
              <w:jc w:val="right"/>
              <w:rPr>
                <w:rFonts w:ascii="Arial"/>
                <w:sz w:val="11"/>
              </w:rPr>
            </w:pPr>
            <w:r>
              <w:rPr>
                <w:rFonts w:ascii="Arial"/>
                <w:sz w:val="11"/>
              </w:rPr>
              <w:t xml:space="preserve">41 </w:t>
            </w:r>
          </w:p>
        </w:tc>
        <w:tc>
          <w:tcPr>
            <w:tcW w:w="313" w:type="dxa"/>
            <w:tcBorders>
              <w:bottom w:val="single" w:sz="4" w:space="0" w:color="000000"/>
            </w:tcBorders>
          </w:tcPr>
          <w:p w14:paraId="49EDDB71" w14:textId="77777777" w:rsidR="00C441A2" w:rsidRDefault="003F76D0">
            <w:pPr>
              <w:pStyle w:val="TableParagraph"/>
              <w:spacing w:before="0" w:line="123" w:lineRule="exact"/>
              <w:ind w:left="98"/>
              <w:jc w:val="left"/>
              <w:rPr>
                <w:rFonts w:ascii="Arial"/>
                <w:sz w:val="11"/>
              </w:rPr>
            </w:pPr>
            <w:r>
              <w:rPr>
                <w:rFonts w:ascii="Arial"/>
                <w:sz w:val="11"/>
              </w:rPr>
              <w:t xml:space="preserve">40 </w:t>
            </w:r>
          </w:p>
        </w:tc>
        <w:tc>
          <w:tcPr>
            <w:tcW w:w="313" w:type="dxa"/>
            <w:tcBorders>
              <w:bottom w:val="single" w:sz="4" w:space="0" w:color="000000"/>
            </w:tcBorders>
          </w:tcPr>
          <w:p w14:paraId="49EDDB72" w14:textId="77777777" w:rsidR="00C441A2" w:rsidRDefault="003F76D0">
            <w:pPr>
              <w:pStyle w:val="TableParagraph"/>
              <w:spacing w:before="0" w:line="123" w:lineRule="exact"/>
              <w:ind w:left="97"/>
              <w:jc w:val="left"/>
              <w:rPr>
                <w:rFonts w:ascii="Arial"/>
                <w:sz w:val="11"/>
              </w:rPr>
            </w:pPr>
            <w:r>
              <w:rPr>
                <w:rFonts w:ascii="Arial"/>
                <w:sz w:val="11"/>
              </w:rPr>
              <w:t xml:space="preserve">39 </w:t>
            </w:r>
          </w:p>
        </w:tc>
        <w:tc>
          <w:tcPr>
            <w:tcW w:w="1096" w:type="dxa"/>
            <w:tcBorders>
              <w:bottom w:val="single" w:sz="4" w:space="0" w:color="000000"/>
            </w:tcBorders>
          </w:tcPr>
          <w:p w14:paraId="49EDDB73" w14:textId="77777777" w:rsidR="00C441A2" w:rsidRDefault="003F76D0">
            <w:pPr>
              <w:pStyle w:val="TableParagraph"/>
              <w:spacing w:before="0" w:line="123" w:lineRule="exact"/>
              <w:ind w:left="96"/>
              <w:jc w:val="left"/>
              <w:rPr>
                <w:rFonts w:ascii="Arial"/>
                <w:sz w:val="11"/>
              </w:rPr>
            </w:pPr>
            <w:r>
              <w:rPr>
                <w:rFonts w:ascii="Arial"/>
                <w:sz w:val="11"/>
              </w:rPr>
              <w:t xml:space="preserve">38 </w:t>
            </w:r>
          </w:p>
        </w:tc>
        <w:tc>
          <w:tcPr>
            <w:tcW w:w="1098" w:type="dxa"/>
            <w:tcBorders>
              <w:bottom w:val="single" w:sz="4" w:space="0" w:color="000000"/>
            </w:tcBorders>
          </w:tcPr>
          <w:p w14:paraId="49EDDB74" w14:textId="77777777" w:rsidR="00C441A2" w:rsidRDefault="003F76D0">
            <w:pPr>
              <w:pStyle w:val="TableParagraph"/>
              <w:spacing w:before="0" w:line="123" w:lineRule="exact"/>
              <w:ind w:right="94"/>
              <w:jc w:val="right"/>
              <w:rPr>
                <w:rFonts w:ascii="Arial"/>
                <w:sz w:val="11"/>
              </w:rPr>
            </w:pPr>
            <w:r>
              <w:rPr>
                <w:rFonts w:ascii="Arial"/>
                <w:sz w:val="11"/>
              </w:rPr>
              <w:t xml:space="preserve">32 </w:t>
            </w:r>
          </w:p>
        </w:tc>
      </w:tr>
      <w:tr w:rsidR="00C441A2" w14:paraId="49EDDB79" w14:textId="77777777">
        <w:trPr>
          <w:trHeight w:val="314"/>
        </w:trPr>
        <w:tc>
          <w:tcPr>
            <w:tcW w:w="7179" w:type="dxa"/>
            <w:gridSpan w:val="2"/>
            <w:tcBorders>
              <w:top w:val="single" w:sz="4" w:space="0" w:color="000000"/>
              <w:left w:val="single" w:sz="4" w:space="0" w:color="000000"/>
              <w:bottom w:val="single" w:sz="4" w:space="0" w:color="000000"/>
              <w:right w:val="single" w:sz="4" w:space="0" w:color="000000"/>
            </w:tcBorders>
          </w:tcPr>
          <w:p w14:paraId="49EDDB76" w14:textId="77777777" w:rsidR="00C441A2" w:rsidRDefault="003F76D0">
            <w:pPr>
              <w:pStyle w:val="TableParagraph"/>
              <w:ind w:left="3233" w:right="3225"/>
              <w:rPr>
                <w:sz w:val="18"/>
              </w:rPr>
            </w:pPr>
            <w:r>
              <w:rPr>
                <w:sz w:val="18"/>
              </w:rPr>
              <w:t xml:space="preserve">PTEBase </w:t>
            </w:r>
          </w:p>
        </w:tc>
        <w:tc>
          <w:tcPr>
            <w:tcW w:w="626" w:type="dxa"/>
            <w:gridSpan w:val="2"/>
            <w:tcBorders>
              <w:top w:val="single" w:sz="4" w:space="0" w:color="000000"/>
              <w:left w:val="single" w:sz="4" w:space="0" w:color="000000"/>
              <w:bottom w:val="single" w:sz="4" w:space="0" w:color="000000"/>
              <w:right w:val="single" w:sz="4" w:space="0" w:color="000000"/>
            </w:tcBorders>
          </w:tcPr>
          <w:p w14:paraId="49EDDB77" w14:textId="77777777" w:rsidR="00C441A2" w:rsidRDefault="003F76D0">
            <w:pPr>
              <w:pStyle w:val="TableParagraph"/>
              <w:ind w:left="5"/>
              <w:rPr>
                <w:sz w:val="18"/>
              </w:rPr>
            </w:pPr>
            <w:r>
              <w:rPr>
                <w:sz w:val="18"/>
              </w:rPr>
              <w:t xml:space="preserve">R </w:t>
            </w:r>
          </w:p>
        </w:tc>
        <w:tc>
          <w:tcPr>
            <w:tcW w:w="2194" w:type="dxa"/>
            <w:gridSpan w:val="2"/>
            <w:tcBorders>
              <w:top w:val="single" w:sz="4" w:space="0" w:color="000000"/>
              <w:left w:val="single" w:sz="4" w:space="0" w:color="000000"/>
              <w:bottom w:val="single" w:sz="4" w:space="0" w:color="000000"/>
              <w:right w:val="single" w:sz="4" w:space="0" w:color="000000"/>
            </w:tcBorders>
          </w:tcPr>
          <w:p w14:paraId="49EDDB78" w14:textId="77777777" w:rsidR="00C441A2" w:rsidRDefault="003F76D0">
            <w:pPr>
              <w:pStyle w:val="TableParagraph"/>
              <w:ind w:left="721"/>
              <w:jc w:val="left"/>
              <w:rPr>
                <w:sz w:val="18"/>
              </w:rPr>
            </w:pPr>
            <w:r>
              <w:rPr>
                <w:sz w:val="18"/>
              </w:rPr>
              <w:t xml:space="preserve">BadVPN2 </w:t>
            </w:r>
          </w:p>
        </w:tc>
      </w:tr>
    </w:tbl>
    <w:p w14:paraId="49EDDB7A" w14:textId="77777777" w:rsidR="00C441A2" w:rsidRDefault="00C441A2">
      <w:pPr>
        <w:pStyle w:val="a3"/>
        <w:spacing w:before="4"/>
        <w:rPr>
          <w:b/>
          <w:sz w:val="31"/>
        </w:rPr>
      </w:pPr>
    </w:p>
    <w:p w14:paraId="49EDDB7B" w14:textId="77777777" w:rsidR="00C441A2" w:rsidRDefault="000C04CA">
      <w:pPr>
        <w:tabs>
          <w:tab w:val="left" w:pos="8457"/>
          <w:tab w:val="left" w:pos="8770"/>
          <w:tab w:val="left" w:pos="9712"/>
        </w:tabs>
        <w:spacing w:before="1"/>
        <w:ind w:right="30"/>
        <w:jc w:val="center"/>
        <w:rPr>
          <w:rFonts w:ascii="Arial"/>
          <w:sz w:val="11"/>
        </w:rPr>
      </w:pPr>
      <w:r>
        <w:pict w14:anchorId="49EDE86A">
          <v:group id="_x0000_s1043" style="position:absolute;left:0;text-align:left;margin-left:47.6pt;margin-top:11.05pt;width:500.2pt;height:16.65pt;z-index:-251637760;mso-wrap-distance-left:0;mso-wrap-distance-right:0;mso-position-horizontal-relative:page" coordorigin="952,221" coordsize="10004,333">
            <v:shape id="_x0000_s1045" type="#_x0000_t202" style="position:absolute;left:9694;top:225;width:1256;height:323" filled="f" strokeweight=".48pt">
              <v:textbox style="mso-next-textbox:#_x0000_s1045" inset="0,0,0,0">
                <w:txbxContent>
                  <w:p w14:paraId="49EDEBC9" w14:textId="77777777" w:rsidR="000657D8" w:rsidRDefault="000657D8">
                    <w:pPr>
                      <w:spacing w:before="51"/>
                      <w:ind w:right="1"/>
                      <w:jc w:val="center"/>
                      <w:rPr>
                        <w:rFonts w:ascii="Times New Roman"/>
                        <w:sz w:val="18"/>
                      </w:rPr>
                    </w:pPr>
                    <w:r>
                      <w:rPr>
                        <w:rFonts w:ascii="Times New Roman"/>
                        <w:sz w:val="18"/>
                      </w:rPr>
                      <w:t xml:space="preserve">0 </w:t>
                    </w:r>
                  </w:p>
                </w:txbxContent>
              </v:textbox>
            </v:shape>
            <v:shape id="_x0000_s1044" type="#_x0000_t202" style="position:absolute;left:956;top:225;width:8739;height:323" filled="f" strokeweight=".16969mm">
              <v:textbox style="mso-next-textbox:#_x0000_s1044" inset="0,0,0,0">
                <w:txbxContent>
                  <w:p w14:paraId="49EDEBCA" w14:textId="77777777" w:rsidR="000657D8" w:rsidRDefault="000657D8">
                    <w:pPr>
                      <w:spacing w:before="51"/>
                      <w:ind w:left="3974" w:right="3974"/>
                      <w:jc w:val="center"/>
                      <w:rPr>
                        <w:rFonts w:ascii="Times New Roman"/>
                        <w:sz w:val="18"/>
                      </w:rPr>
                    </w:pPr>
                    <w:r>
                      <w:rPr>
                        <w:rFonts w:ascii="Times New Roman"/>
                        <w:sz w:val="18"/>
                      </w:rPr>
                      <w:t xml:space="preserve">BadVPN2 </w:t>
                    </w:r>
                  </w:p>
                </w:txbxContent>
              </v:textbox>
            </v:shape>
            <w10:wrap type="topAndBottom" anchorx="page"/>
          </v:group>
        </w:pict>
      </w:r>
      <w:r w:rsidR="003F76D0">
        <w:rPr>
          <w:rFonts w:ascii="Arial"/>
          <w:sz w:val="11"/>
        </w:rPr>
        <w:t xml:space="preserve"> 31430 </w:t>
      </w:r>
      <w:r w:rsidR="003F76D0">
        <w:rPr>
          <w:rFonts w:ascii="Arial"/>
          <w:sz w:val="11"/>
        </w:rPr>
        <w:tab/>
      </w:r>
      <w:r w:rsidR="003F76D0">
        <w:rPr>
          <w:rFonts w:ascii="Arial"/>
          <w:sz w:val="11"/>
        </w:rPr>
        <w:tab/>
      </w:r>
      <w:r w:rsidR="003F76D0">
        <w:rPr>
          <w:rFonts w:ascii="Arial"/>
          <w:sz w:val="11"/>
        </w:rPr>
        <w:tab/>
      </w:r>
    </w:p>
    <w:p w14:paraId="49EDDB7C" w14:textId="77777777" w:rsidR="00C441A2" w:rsidRDefault="00C441A2">
      <w:pPr>
        <w:pStyle w:val="a3"/>
        <w:rPr>
          <w:rFonts w:ascii="Arial"/>
          <w:sz w:val="20"/>
        </w:rPr>
      </w:pPr>
    </w:p>
    <w:p w14:paraId="49EDDB7D" w14:textId="77777777" w:rsidR="00C441A2" w:rsidRDefault="00C441A2">
      <w:pPr>
        <w:pStyle w:val="a3"/>
        <w:spacing w:before="6"/>
        <w:rPr>
          <w:rFonts w:ascii="Arial"/>
          <w:sz w:val="26"/>
        </w:rPr>
      </w:pPr>
    </w:p>
    <w:p w14:paraId="49EDDB7E" w14:textId="77777777" w:rsidR="00C441A2" w:rsidRDefault="003F76D0">
      <w:pPr>
        <w:pStyle w:val="4"/>
        <w:spacing w:before="80" w:after="23"/>
        <w:ind w:left="896"/>
      </w:pPr>
      <w:bookmarkStart w:id="482" w:name="_bookmark290"/>
      <w:bookmarkEnd w:id="482"/>
      <w:r>
        <w:t xml:space="preserve"> Table 7-40 Description of XContext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B84" w14:textId="77777777">
        <w:trPr>
          <w:trHeight w:val="311"/>
        </w:trPr>
        <w:tc>
          <w:tcPr>
            <w:tcW w:w="959" w:type="dxa"/>
            <w:tcBorders>
              <w:bottom w:val="double" w:sz="1" w:space="0" w:color="000000"/>
            </w:tcBorders>
          </w:tcPr>
          <w:p w14:paraId="49EDDB7F" w14:textId="77777777" w:rsidR="00C441A2" w:rsidRDefault="003F76D0">
            <w:pPr>
              <w:pStyle w:val="TableParagraph"/>
              <w:spacing w:before="20"/>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B80" w14:textId="77777777" w:rsidR="00C441A2" w:rsidRDefault="003F76D0">
            <w:pPr>
              <w:pStyle w:val="TableParagraph"/>
              <w:spacing w:before="20"/>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B81" w14:textId="77777777" w:rsidR="00C441A2" w:rsidRDefault="003F76D0">
            <w:pPr>
              <w:pStyle w:val="TableParagraph"/>
              <w:spacing w:before="20"/>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B82" w14:textId="77777777" w:rsidR="00C441A2" w:rsidRDefault="003F76D0">
            <w:pPr>
              <w:pStyle w:val="TableParagraph"/>
              <w:spacing w:before="20"/>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B83" w14:textId="77777777" w:rsidR="00C441A2" w:rsidRDefault="003F76D0">
            <w:pPr>
              <w:pStyle w:val="TableParagraph"/>
              <w:spacing w:before="20"/>
              <w:ind w:left="115" w:right="106"/>
              <w:rPr>
                <w:rFonts w:ascii="宋体" w:eastAsia="宋体"/>
                <w:b/>
                <w:sz w:val="21"/>
              </w:rPr>
            </w:pPr>
            <w:r>
              <w:rPr>
                <w:rFonts w:ascii="宋体" w:eastAsia="宋体" w:hint="eastAsia"/>
                <w:b/>
                <w:sz w:val="21"/>
              </w:rPr>
              <w:t xml:space="preserve">Reset value </w:t>
            </w:r>
          </w:p>
        </w:tc>
      </w:tr>
      <w:tr w:rsidR="00C441A2" w14:paraId="49EDDB8A" w14:textId="77777777">
        <w:trPr>
          <w:trHeight w:val="312"/>
        </w:trPr>
        <w:tc>
          <w:tcPr>
            <w:tcW w:w="959" w:type="dxa"/>
            <w:tcBorders>
              <w:top w:val="double" w:sz="1" w:space="0" w:color="000000"/>
            </w:tcBorders>
          </w:tcPr>
          <w:p w14:paraId="49EDDB85" w14:textId="77777777" w:rsidR="00C441A2" w:rsidRPr="000657D8" w:rsidRDefault="003F76D0">
            <w:pPr>
              <w:pStyle w:val="TableParagraph"/>
              <w:spacing w:before="51"/>
              <w:ind w:left="87" w:right="79"/>
              <w:rPr>
                <w:sz w:val="18"/>
              </w:rPr>
            </w:pPr>
            <w:r w:rsidRPr="000657D8">
              <w:rPr>
                <w:sz w:val="18"/>
              </w:rPr>
              <w:t xml:space="preserve">PTEBase </w:t>
            </w:r>
          </w:p>
        </w:tc>
        <w:tc>
          <w:tcPr>
            <w:tcW w:w="709" w:type="dxa"/>
            <w:tcBorders>
              <w:top w:val="double" w:sz="1" w:space="0" w:color="000000"/>
            </w:tcBorders>
          </w:tcPr>
          <w:p w14:paraId="49EDDB86" w14:textId="77777777" w:rsidR="00C441A2" w:rsidRPr="000657D8" w:rsidRDefault="003F76D0">
            <w:pPr>
              <w:pStyle w:val="TableParagraph"/>
              <w:spacing w:before="51"/>
              <w:ind w:left="93" w:right="83"/>
              <w:rPr>
                <w:sz w:val="18"/>
              </w:rPr>
            </w:pPr>
            <w:r w:rsidRPr="000657D8">
              <w:rPr>
                <w:sz w:val="18"/>
              </w:rPr>
              <w:t xml:space="preserve">63.. 41 </w:t>
            </w:r>
          </w:p>
        </w:tc>
        <w:tc>
          <w:tcPr>
            <w:tcW w:w="6662" w:type="dxa"/>
            <w:tcBorders>
              <w:top w:val="double" w:sz="1" w:space="0" w:color="000000"/>
            </w:tcBorders>
          </w:tcPr>
          <w:p w14:paraId="49EDDB87"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Page table base address high level. Configured by the operating system software according to the current page table. </w:t>
            </w:r>
          </w:p>
        </w:tc>
        <w:tc>
          <w:tcPr>
            <w:tcW w:w="709" w:type="dxa"/>
            <w:tcBorders>
              <w:top w:val="double" w:sz="1" w:space="0" w:color="000000"/>
            </w:tcBorders>
          </w:tcPr>
          <w:p w14:paraId="49EDDB88" w14:textId="77777777" w:rsidR="00C441A2" w:rsidRPr="000657D8" w:rsidRDefault="003F76D0">
            <w:pPr>
              <w:pStyle w:val="TableParagraph"/>
              <w:spacing w:before="51"/>
              <w:ind w:left="93" w:right="82"/>
              <w:rPr>
                <w:sz w:val="18"/>
              </w:rPr>
            </w:pPr>
            <w:r w:rsidRPr="000657D8">
              <w:rPr>
                <w:sz w:val="18"/>
              </w:rPr>
              <w:t xml:space="preserve">R/W </w:t>
            </w:r>
          </w:p>
        </w:tc>
        <w:tc>
          <w:tcPr>
            <w:tcW w:w="923" w:type="dxa"/>
            <w:tcBorders>
              <w:top w:val="double" w:sz="1" w:space="0" w:color="000000"/>
            </w:tcBorders>
          </w:tcPr>
          <w:p w14:paraId="49EDDB89" w14:textId="77777777" w:rsidR="00C441A2" w:rsidRPr="000657D8" w:rsidRDefault="003F76D0">
            <w:pPr>
              <w:pStyle w:val="TableParagraph"/>
              <w:spacing w:before="41"/>
              <w:ind w:left="7"/>
              <w:rPr>
                <w:rFonts w:eastAsia="宋体"/>
                <w:sz w:val="18"/>
              </w:rPr>
            </w:pPr>
            <w:r w:rsidRPr="000657D8">
              <w:rPr>
                <w:rFonts w:eastAsia="宋体"/>
                <w:sz w:val="18"/>
              </w:rPr>
              <w:t xml:space="preserve">There is no </w:t>
            </w:r>
          </w:p>
        </w:tc>
      </w:tr>
      <w:tr w:rsidR="00C441A2" w14:paraId="49EDDB9D" w14:textId="77777777">
        <w:trPr>
          <w:trHeight w:val="1560"/>
        </w:trPr>
        <w:tc>
          <w:tcPr>
            <w:tcW w:w="959" w:type="dxa"/>
          </w:tcPr>
          <w:p w14:paraId="49EDDB8B" w14:textId="77777777" w:rsidR="00C441A2" w:rsidRPr="000657D8" w:rsidRDefault="00C441A2">
            <w:pPr>
              <w:pStyle w:val="TableParagraph"/>
              <w:spacing w:before="0"/>
              <w:jc w:val="left"/>
              <w:rPr>
                <w:b/>
                <w:sz w:val="20"/>
              </w:rPr>
            </w:pPr>
          </w:p>
          <w:p w14:paraId="49EDDB8C" w14:textId="77777777" w:rsidR="00C441A2" w:rsidRPr="000657D8" w:rsidRDefault="00C441A2">
            <w:pPr>
              <w:pStyle w:val="TableParagraph"/>
              <w:spacing w:before="0"/>
              <w:jc w:val="left"/>
              <w:rPr>
                <w:b/>
                <w:sz w:val="20"/>
              </w:rPr>
            </w:pPr>
          </w:p>
          <w:p w14:paraId="49EDDB8D" w14:textId="77777777" w:rsidR="00C441A2" w:rsidRPr="000657D8" w:rsidRDefault="003F76D0">
            <w:pPr>
              <w:pStyle w:val="TableParagraph"/>
              <w:spacing w:before="163"/>
              <w:ind w:left="8"/>
              <w:rPr>
                <w:sz w:val="18"/>
              </w:rPr>
            </w:pPr>
            <w:r w:rsidRPr="000657D8">
              <w:rPr>
                <w:sz w:val="18"/>
              </w:rPr>
              <w:t xml:space="preserve">R </w:t>
            </w:r>
          </w:p>
        </w:tc>
        <w:tc>
          <w:tcPr>
            <w:tcW w:w="709" w:type="dxa"/>
          </w:tcPr>
          <w:p w14:paraId="49EDDB8E" w14:textId="77777777" w:rsidR="00C441A2" w:rsidRPr="000657D8" w:rsidRDefault="00C441A2">
            <w:pPr>
              <w:pStyle w:val="TableParagraph"/>
              <w:spacing w:before="0"/>
              <w:jc w:val="left"/>
              <w:rPr>
                <w:b/>
                <w:sz w:val="20"/>
              </w:rPr>
            </w:pPr>
          </w:p>
          <w:p w14:paraId="49EDDB8F" w14:textId="77777777" w:rsidR="00C441A2" w:rsidRPr="000657D8" w:rsidRDefault="00C441A2">
            <w:pPr>
              <w:pStyle w:val="TableParagraph"/>
              <w:spacing w:before="0"/>
              <w:jc w:val="left"/>
              <w:rPr>
                <w:b/>
                <w:sz w:val="20"/>
              </w:rPr>
            </w:pPr>
          </w:p>
          <w:p w14:paraId="49EDDB90" w14:textId="77777777" w:rsidR="00C441A2" w:rsidRPr="000657D8" w:rsidRDefault="003F76D0">
            <w:pPr>
              <w:pStyle w:val="TableParagraph"/>
              <w:spacing w:before="163"/>
              <w:ind w:left="93" w:right="83"/>
              <w:rPr>
                <w:sz w:val="18"/>
              </w:rPr>
            </w:pPr>
            <w:r w:rsidRPr="000657D8">
              <w:rPr>
                <w:sz w:val="18"/>
              </w:rPr>
              <w:t xml:space="preserve">40.. 39 </w:t>
            </w:r>
          </w:p>
        </w:tc>
        <w:tc>
          <w:tcPr>
            <w:tcW w:w="6662" w:type="dxa"/>
          </w:tcPr>
          <w:p w14:paraId="49EDDB91" w14:textId="77777777" w:rsidR="00C441A2" w:rsidRPr="000657D8" w:rsidRDefault="003F76D0">
            <w:pPr>
              <w:pStyle w:val="TableParagraph"/>
              <w:spacing w:before="42"/>
              <w:ind w:left="107"/>
              <w:jc w:val="left"/>
              <w:rPr>
                <w:rFonts w:eastAsia="宋体"/>
                <w:sz w:val="18"/>
              </w:rPr>
            </w:pPr>
            <w:r w:rsidRPr="000657D8">
              <w:rPr>
                <w:rFonts w:eastAsia="宋体"/>
                <w:sz w:val="18"/>
              </w:rPr>
              <w:t xml:space="preserve">When a TLB exception occurs, store the error virtual address 63.. </w:t>
            </w:r>
            <w:r w:rsidRPr="000657D8">
              <w:rPr>
                <w:sz w:val="18"/>
              </w:rPr>
              <w:t xml:space="preserve"> A 62 - bit. </w:t>
            </w:r>
          </w:p>
          <w:p w14:paraId="49EDDB92" w14:textId="77777777" w:rsidR="00C441A2" w:rsidRPr="000657D8" w:rsidRDefault="003F76D0">
            <w:pPr>
              <w:pStyle w:val="TableParagraph"/>
              <w:spacing w:before="81"/>
              <w:ind w:left="107"/>
              <w:jc w:val="left"/>
              <w:rPr>
                <w:rFonts w:eastAsia="宋体"/>
                <w:sz w:val="18"/>
              </w:rPr>
            </w:pPr>
            <w:r w:rsidRPr="000657D8">
              <w:rPr>
                <w:sz w:val="18"/>
              </w:rPr>
              <w:t xml:space="preserve">0B00: General user area; </w:t>
            </w:r>
          </w:p>
          <w:p w14:paraId="49EDDB93" w14:textId="77777777" w:rsidR="00C441A2" w:rsidRPr="000657D8" w:rsidRDefault="003F76D0">
            <w:pPr>
              <w:pStyle w:val="TableParagraph"/>
              <w:spacing w:before="81"/>
              <w:ind w:left="107"/>
              <w:jc w:val="left"/>
              <w:rPr>
                <w:rFonts w:eastAsia="宋体"/>
                <w:sz w:val="18"/>
              </w:rPr>
            </w:pPr>
            <w:r w:rsidRPr="000657D8">
              <w:rPr>
                <w:sz w:val="18"/>
              </w:rPr>
              <w:t xml:space="preserve">0B01: Superuser area; </w:t>
            </w:r>
          </w:p>
          <w:p w14:paraId="49EDDB94" w14:textId="77777777" w:rsidR="00C441A2" w:rsidRPr="000657D8" w:rsidRDefault="003F76D0">
            <w:pPr>
              <w:pStyle w:val="TableParagraph"/>
              <w:spacing w:before="82"/>
              <w:ind w:left="107"/>
              <w:jc w:val="left"/>
              <w:rPr>
                <w:rFonts w:eastAsia="宋体"/>
                <w:sz w:val="18"/>
              </w:rPr>
            </w:pPr>
            <w:r w:rsidRPr="000657D8">
              <w:rPr>
                <w:sz w:val="18"/>
              </w:rPr>
              <w:t xml:space="preserve">0B10: Retention; </w:t>
            </w:r>
          </w:p>
          <w:p w14:paraId="49EDDB95" w14:textId="77777777" w:rsidR="00C441A2" w:rsidRPr="000657D8" w:rsidRDefault="003F76D0">
            <w:pPr>
              <w:pStyle w:val="TableParagraph"/>
              <w:spacing w:before="81"/>
              <w:ind w:left="107"/>
              <w:jc w:val="left"/>
              <w:rPr>
                <w:rFonts w:eastAsia="宋体"/>
                <w:sz w:val="18"/>
              </w:rPr>
            </w:pPr>
            <w:r w:rsidRPr="000657D8">
              <w:rPr>
                <w:sz w:val="18"/>
              </w:rPr>
              <w:t xml:space="preserve">0B11: Core area. </w:t>
            </w:r>
          </w:p>
        </w:tc>
        <w:tc>
          <w:tcPr>
            <w:tcW w:w="709" w:type="dxa"/>
          </w:tcPr>
          <w:p w14:paraId="49EDDB96" w14:textId="77777777" w:rsidR="00C441A2" w:rsidRPr="000657D8" w:rsidRDefault="00C441A2">
            <w:pPr>
              <w:pStyle w:val="TableParagraph"/>
              <w:spacing w:before="0"/>
              <w:jc w:val="left"/>
              <w:rPr>
                <w:b/>
                <w:sz w:val="20"/>
              </w:rPr>
            </w:pPr>
          </w:p>
          <w:p w14:paraId="49EDDB97" w14:textId="77777777" w:rsidR="00C441A2" w:rsidRPr="000657D8" w:rsidRDefault="00C441A2">
            <w:pPr>
              <w:pStyle w:val="TableParagraph"/>
              <w:spacing w:before="0"/>
              <w:jc w:val="left"/>
              <w:rPr>
                <w:b/>
                <w:sz w:val="20"/>
              </w:rPr>
            </w:pPr>
          </w:p>
          <w:p w14:paraId="49EDDB98" w14:textId="77777777" w:rsidR="00C441A2" w:rsidRPr="000657D8" w:rsidRDefault="003F76D0">
            <w:pPr>
              <w:pStyle w:val="TableParagraph"/>
              <w:spacing w:before="162"/>
              <w:ind w:left="9"/>
              <w:rPr>
                <w:sz w:val="18"/>
              </w:rPr>
            </w:pPr>
            <w:r w:rsidRPr="000657D8">
              <w:rPr>
                <w:sz w:val="18"/>
              </w:rPr>
              <w:t xml:space="preserve">R </w:t>
            </w:r>
          </w:p>
        </w:tc>
        <w:tc>
          <w:tcPr>
            <w:tcW w:w="923" w:type="dxa"/>
          </w:tcPr>
          <w:p w14:paraId="49EDDB99" w14:textId="77777777" w:rsidR="00C441A2" w:rsidRPr="000657D8" w:rsidRDefault="00C441A2">
            <w:pPr>
              <w:pStyle w:val="TableParagraph"/>
              <w:spacing w:before="0"/>
              <w:jc w:val="left"/>
              <w:rPr>
                <w:b/>
                <w:sz w:val="18"/>
              </w:rPr>
            </w:pPr>
          </w:p>
          <w:p w14:paraId="49EDDB9A" w14:textId="77777777" w:rsidR="00C441A2" w:rsidRPr="000657D8" w:rsidRDefault="00C441A2">
            <w:pPr>
              <w:pStyle w:val="TableParagraph"/>
              <w:spacing w:before="0"/>
              <w:jc w:val="left"/>
              <w:rPr>
                <w:b/>
                <w:sz w:val="18"/>
              </w:rPr>
            </w:pPr>
          </w:p>
          <w:p w14:paraId="49EDDB9B" w14:textId="77777777" w:rsidR="00C441A2" w:rsidRPr="000657D8" w:rsidRDefault="00C441A2">
            <w:pPr>
              <w:pStyle w:val="TableParagraph"/>
              <w:spacing w:before="12"/>
              <w:jc w:val="left"/>
              <w:rPr>
                <w:b/>
                <w:sz w:val="15"/>
              </w:rPr>
            </w:pPr>
          </w:p>
          <w:p w14:paraId="49EDDB9C" w14:textId="77777777" w:rsidR="00C441A2" w:rsidRPr="000657D8" w:rsidRDefault="003F76D0">
            <w:pPr>
              <w:pStyle w:val="TableParagraph"/>
              <w:spacing w:before="0"/>
              <w:ind w:left="7"/>
              <w:rPr>
                <w:rFonts w:eastAsia="宋体"/>
                <w:sz w:val="18"/>
              </w:rPr>
            </w:pPr>
            <w:r w:rsidRPr="000657D8">
              <w:rPr>
                <w:rFonts w:eastAsia="宋体"/>
                <w:sz w:val="18"/>
              </w:rPr>
              <w:t xml:space="preserve">There is no </w:t>
            </w:r>
          </w:p>
        </w:tc>
      </w:tr>
      <w:tr w:rsidR="00C441A2" w14:paraId="49EDDBA3" w14:textId="77777777">
        <w:trPr>
          <w:trHeight w:val="311"/>
        </w:trPr>
        <w:tc>
          <w:tcPr>
            <w:tcW w:w="959" w:type="dxa"/>
          </w:tcPr>
          <w:p w14:paraId="49EDDB9E" w14:textId="77777777" w:rsidR="00C441A2" w:rsidRPr="000657D8" w:rsidRDefault="003F76D0">
            <w:pPr>
              <w:pStyle w:val="TableParagraph"/>
              <w:ind w:left="87" w:right="80"/>
              <w:rPr>
                <w:sz w:val="18"/>
              </w:rPr>
            </w:pPr>
            <w:r w:rsidRPr="000657D8">
              <w:rPr>
                <w:sz w:val="18"/>
              </w:rPr>
              <w:t xml:space="preserve">BadVPN2 </w:t>
            </w:r>
          </w:p>
        </w:tc>
        <w:tc>
          <w:tcPr>
            <w:tcW w:w="709" w:type="dxa"/>
          </w:tcPr>
          <w:p w14:paraId="49EDDB9F" w14:textId="77777777" w:rsidR="00C441A2" w:rsidRPr="000657D8" w:rsidRDefault="003F76D0">
            <w:pPr>
              <w:pStyle w:val="TableParagraph"/>
              <w:ind w:left="93" w:right="84"/>
              <w:rPr>
                <w:sz w:val="18"/>
              </w:rPr>
            </w:pPr>
            <w:r w:rsidRPr="000657D8">
              <w:rPr>
                <w:sz w:val="18"/>
              </w:rPr>
              <w:t xml:space="preserve">38.. 4 </w:t>
            </w:r>
          </w:p>
        </w:tc>
        <w:tc>
          <w:tcPr>
            <w:tcW w:w="6662" w:type="dxa"/>
          </w:tcPr>
          <w:p w14:paraId="49EDDBA0"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When a TLB exception occurs, store the error virtual address of 47.. </w:t>
            </w:r>
            <w:r w:rsidRPr="000657D8">
              <w:rPr>
                <w:sz w:val="18"/>
              </w:rPr>
              <w:t xml:space="preserve"> 13. </w:t>
            </w:r>
          </w:p>
        </w:tc>
        <w:tc>
          <w:tcPr>
            <w:tcW w:w="709" w:type="dxa"/>
          </w:tcPr>
          <w:p w14:paraId="49EDDBA1" w14:textId="77777777" w:rsidR="00C441A2" w:rsidRPr="000657D8" w:rsidRDefault="003F76D0">
            <w:pPr>
              <w:pStyle w:val="TableParagraph"/>
              <w:ind w:left="9"/>
              <w:rPr>
                <w:sz w:val="18"/>
              </w:rPr>
            </w:pPr>
            <w:r w:rsidRPr="000657D8">
              <w:rPr>
                <w:sz w:val="18"/>
              </w:rPr>
              <w:t xml:space="preserve">R </w:t>
            </w:r>
          </w:p>
        </w:tc>
        <w:tc>
          <w:tcPr>
            <w:tcW w:w="923" w:type="dxa"/>
          </w:tcPr>
          <w:p w14:paraId="49EDDBA2" w14:textId="77777777" w:rsidR="00C441A2" w:rsidRPr="000657D8" w:rsidRDefault="003F76D0">
            <w:pPr>
              <w:pStyle w:val="TableParagraph"/>
              <w:spacing w:before="40"/>
              <w:ind w:left="7"/>
              <w:rPr>
                <w:rFonts w:eastAsia="宋体"/>
                <w:sz w:val="18"/>
              </w:rPr>
            </w:pPr>
            <w:r w:rsidRPr="000657D8">
              <w:rPr>
                <w:rFonts w:eastAsia="宋体"/>
                <w:sz w:val="18"/>
              </w:rPr>
              <w:t xml:space="preserve">There is no </w:t>
            </w:r>
          </w:p>
        </w:tc>
      </w:tr>
      <w:tr w:rsidR="00C441A2" w14:paraId="49EDDBA9" w14:textId="77777777">
        <w:trPr>
          <w:trHeight w:val="312"/>
        </w:trPr>
        <w:tc>
          <w:tcPr>
            <w:tcW w:w="959" w:type="dxa"/>
          </w:tcPr>
          <w:p w14:paraId="49EDDBA4" w14:textId="77777777" w:rsidR="00C441A2" w:rsidRPr="000657D8" w:rsidRDefault="003F76D0">
            <w:pPr>
              <w:pStyle w:val="TableParagraph"/>
              <w:ind w:left="9"/>
              <w:rPr>
                <w:sz w:val="18"/>
              </w:rPr>
            </w:pPr>
            <w:r w:rsidRPr="000657D8">
              <w:rPr>
                <w:sz w:val="18"/>
              </w:rPr>
              <w:lastRenderedPageBreak/>
              <w:t xml:space="preserve">0 </w:t>
            </w:r>
          </w:p>
        </w:tc>
        <w:tc>
          <w:tcPr>
            <w:tcW w:w="709" w:type="dxa"/>
          </w:tcPr>
          <w:p w14:paraId="49EDDBA5" w14:textId="77777777" w:rsidR="00C441A2" w:rsidRPr="000657D8" w:rsidRDefault="003F76D0">
            <w:pPr>
              <w:pStyle w:val="TableParagraph"/>
              <w:ind w:left="93" w:right="83"/>
              <w:rPr>
                <w:sz w:val="18"/>
              </w:rPr>
            </w:pPr>
            <w:r w:rsidRPr="000657D8">
              <w:rPr>
                <w:sz w:val="18"/>
              </w:rPr>
              <w:t xml:space="preserve">3.. 0 </w:t>
            </w:r>
          </w:p>
        </w:tc>
        <w:tc>
          <w:tcPr>
            <w:tcW w:w="6662" w:type="dxa"/>
          </w:tcPr>
          <w:p w14:paraId="49EDDBA6"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Read only is always 0. </w:t>
            </w:r>
          </w:p>
        </w:tc>
        <w:tc>
          <w:tcPr>
            <w:tcW w:w="709" w:type="dxa"/>
          </w:tcPr>
          <w:p w14:paraId="49EDDBA7" w14:textId="77777777" w:rsidR="00C441A2" w:rsidRPr="000657D8" w:rsidRDefault="003F76D0">
            <w:pPr>
              <w:pStyle w:val="TableParagraph"/>
              <w:ind w:left="10"/>
              <w:rPr>
                <w:sz w:val="18"/>
              </w:rPr>
            </w:pPr>
            <w:r w:rsidRPr="000657D8">
              <w:rPr>
                <w:sz w:val="18"/>
              </w:rPr>
              <w:t xml:space="preserve">0 </w:t>
            </w:r>
          </w:p>
        </w:tc>
        <w:tc>
          <w:tcPr>
            <w:tcW w:w="923" w:type="dxa"/>
          </w:tcPr>
          <w:p w14:paraId="49EDDBA8" w14:textId="77777777" w:rsidR="00C441A2" w:rsidRPr="000657D8" w:rsidRDefault="003F76D0">
            <w:pPr>
              <w:pStyle w:val="TableParagraph"/>
              <w:ind w:left="8"/>
              <w:rPr>
                <w:sz w:val="18"/>
              </w:rPr>
            </w:pPr>
            <w:r w:rsidRPr="000657D8">
              <w:rPr>
                <w:sz w:val="18"/>
              </w:rPr>
              <w:t xml:space="preserve">0 </w:t>
            </w:r>
          </w:p>
        </w:tc>
      </w:tr>
    </w:tbl>
    <w:p w14:paraId="49EDDBAA" w14:textId="77777777" w:rsidR="00C441A2" w:rsidRDefault="00C441A2">
      <w:pPr>
        <w:rPr>
          <w:sz w:val="18"/>
        </w:rPr>
        <w:sectPr w:rsidR="00C441A2">
          <w:pgSz w:w="11910" w:h="16840"/>
          <w:pgMar w:top="1620" w:right="0" w:bottom="1380" w:left="0" w:header="890" w:footer="1195" w:gutter="0"/>
          <w:cols w:space="720"/>
        </w:sectPr>
      </w:pPr>
    </w:p>
    <w:p w14:paraId="49EDDBAB" w14:textId="77777777" w:rsidR="00C441A2" w:rsidRDefault="003F76D0">
      <w:pPr>
        <w:pStyle w:val="2"/>
        <w:numPr>
          <w:ilvl w:val="1"/>
          <w:numId w:val="5"/>
        </w:numPr>
        <w:tabs>
          <w:tab w:val="left" w:pos="1919"/>
          <w:tab w:val="left" w:pos="1920"/>
        </w:tabs>
        <w:ind w:left="1920" w:hanging="840"/>
      </w:pPr>
      <w:bookmarkStart w:id="483" w:name="7.37_Diag寄存器_(CP0_Register_22,_Select_0)"/>
      <w:bookmarkEnd w:id="483"/>
      <w:r>
        <w:lastRenderedPageBreak/>
        <w:t xml:space="preserve"> </w:t>
      </w:r>
      <w:bookmarkStart w:id="484" w:name="_Toc44084333"/>
      <w:r>
        <w:t>Diag Register (CP0 Register 22, Select 0)</w:t>
      </w:r>
      <w:bookmarkEnd w:id="484"/>
      <w:r>
        <w:t xml:space="preserve"> </w:t>
      </w:r>
    </w:p>
    <w:p w14:paraId="49EDDBAC" w14:textId="77777777" w:rsidR="00C441A2" w:rsidRDefault="00C441A2">
      <w:pPr>
        <w:pStyle w:val="a3"/>
        <w:spacing w:before="1"/>
        <w:rPr>
          <w:rFonts w:ascii="Arial"/>
          <w:b/>
          <w:sz w:val="14"/>
        </w:rPr>
      </w:pPr>
    </w:p>
    <w:p w14:paraId="49EDDBAD"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Diag register is a proprietary register that controls the execution of the virtual machine and some internal queues and special operations. </w:t>
      </w:r>
    </w:p>
    <w:p w14:paraId="49EDDBAE"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92" w:history="1">
        <w:r w:rsidR="003F76D0" w:rsidRPr="004C5CEE">
          <w:rPr>
            <w:rFonts w:ascii="Times New Roman" w:hAnsi="Times New Roman" w:cs="Times New Roman"/>
          </w:rPr>
          <w:t xml:space="preserve">Figure 7-39 illustrates the format of the Diag register; </w:t>
        </w:r>
      </w:hyperlink>
      <w:hyperlink w:anchor="_bookmark293" w:history="1">
        <w:r w:rsidR="003F76D0" w:rsidRPr="004C5CEE">
          <w:rPr>
            <w:rFonts w:ascii="Times New Roman" w:hAnsi="Times New Roman" w:cs="Times New Roman"/>
          </w:rPr>
          <w:t xml:space="preserve"> Table 7-41 Table 7-32 Config register field description describes each field of the Diag register </w:t>
        </w:r>
      </w:hyperlink>
      <w:hyperlink w:anchor="_bookmark293" w:history="1"/>
    </w:p>
    <w:p w14:paraId="49EDDBAF"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Above. </w:t>
      </w:r>
    </w:p>
    <w:p w14:paraId="49EDDBB0" w14:textId="77777777" w:rsidR="00C441A2" w:rsidRDefault="00C441A2">
      <w:pPr>
        <w:pStyle w:val="a3"/>
        <w:rPr>
          <w:sz w:val="20"/>
        </w:rPr>
      </w:pPr>
    </w:p>
    <w:p w14:paraId="49EDDBB1" w14:textId="77777777" w:rsidR="00C441A2" w:rsidRDefault="00C441A2">
      <w:pPr>
        <w:pStyle w:val="a3"/>
        <w:spacing w:before="11"/>
        <w:rPr>
          <w:sz w:val="19"/>
        </w:rPr>
      </w:pPr>
    </w:p>
    <w:p w14:paraId="49EDDBB2" w14:textId="77777777" w:rsidR="00C441A2" w:rsidRDefault="003F76D0">
      <w:pPr>
        <w:pStyle w:val="4"/>
        <w:spacing w:before="1"/>
      </w:pPr>
      <w:bookmarkStart w:id="485" w:name="_bookmark292"/>
      <w:bookmarkEnd w:id="485"/>
      <w:r>
        <w:t xml:space="preserve"> Figure 7-39 Diag register format </w:t>
      </w:r>
    </w:p>
    <w:p w14:paraId="49EDDBB3" w14:textId="77777777" w:rsidR="00C441A2" w:rsidRDefault="00C441A2">
      <w:pPr>
        <w:pStyle w:val="a3"/>
        <w:spacing w:before="2" w:after="1"/>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
        <w:gridCol w:w="309"/>
        <w:gridCol w:w="311"/>
        <w:gridCol w:w="311"/>
        <w:gridCol w:w="311"/>
        <w:gridCol w:w="312"/>
        <w:gridCol w:w="312"/>
        <w:gridCol w:w="312"/>
        <w:gridCol w:w="311"/>
        <w:gridCol w:w="312"/>
        <w:gridCol w:w="313"/>
        <w:gridCol w:w="313"/>
        <w:gridCol w:w="313"/>
        <w:gridCol w:w="315"/>
        <w:gridCol w:w="313"/>
        <w:gridCol w:w="314"/>
        <w:gridCol w:w="313"/>
        <w:gridCol w:w="313"/>
        <w:gridCol w:w="313"/>
        <w:gridCol w:w="314"/>
        <w:gridCol w:w="305"/>
        <w:gridCol w:w="320"/>
        <w:gridCol w:w="313"/>
        <w:gridCol w:w="313"/>
        <w:gridCol w:w="313"/>
        <w:gridCol w:w="314"/>
        <w:gridCol w:w="313"/>
        <w:gridCol w:w="313"/>
        <w:gridCol w:w="314"/>
        <w:gridCol w:w="313"/>
        <w:gridCol w:w="318"/>
        <w:gridCol w:w="315"/>
      </w:tblGrid>
      <w:tr w:rsidR="00C441A2" w14:paraId="49EDDBD4" w14:textId="77777777">
        <w:trPr>
          <w:trHeight w:val="216"/>
        </w:trPr>
        <w:tc>
          <w:tcPr>
            <w:tcW w:w="310" w:type="dxa"/>
            <w:tcBorders>
              <w:top w:val="nil"/>
              <w:left w:val="nil"/>
              <w:right w:val="nil"/>
            </w:tcBorders>
          </w:tcPr>
          <w:p w14:paraId="49EDDBB4"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309" w:type="dxa"/>
            <w:tcBorders>
              <w:top w:val="nil"/>
              <w:left w:val="nil"/>
              <w:right w:val="nil"/>
            </w:tcBorders>
          </w:tcPr>
          <w:p w14:paraId="49EDDBB5" w14:textId="77777777" w:rsidR="00C441A2" w:rsidRDefault="003F76D0">
            <w:pPr>
              <w:pStyle w:val="TableParagraph"/>
              <w:spacing w:before="0" w:line="123" w:lineRule="exact"/>
              <w:ind w:left="98"/>
              <w:jc w:val="left"/>
              <w:rPr>
                <w:rFonts w:ascii="Arial"/>
                <w:sz w:val="11"/>
              </w:rPr>
            </w:pPr>
            <w:r>
              <w:rPr>
                <w:rFonts w:ascii="Arial"/>
                <w:sz w:val="11"/>
              </w:rPr>
              <w:t xml:space="preserve">30 </w:t>
            </w:r>
          </w:p>
        </w:tc>
        <w:tc>
          <w:tcPr>
            <w:tcW w:w="311" w:type="dxa"/>
            <w:tcBorders>
              <w:top w:val="nil"/>
              <w:left w:val="nil"/>
              <w:right w:val="nil"/>
            </w:tcBorders>
          </w:tcPr>
          <w:p w14:paraId="49EDDBB6" w14:textId="77777777" w:rsidR="00C441A2" w:rsidRDefault="003F76D0">
            <w:pPr>
              <w:pStyle w:val="TableParagraph"/>
              <w:spacing w:before="0" w:line="123" w:lineRule="exact"/>
              <w:ind w:left="99"/>
              <w:jc w:val="left"/>
              <w:rPr>
                <w:rFonts w:ascii="Arial"/>
                <w:sz w:val="11"/>
              </w:rPr>
            </w:pPr>
            <w:r>
              <w:rPr>
                <w:rFonts w:ascii="Arial"/>
                <w:sz w:val="11"/>
              </w:rPr>
              <w:t xml:space="preserve">29 </w:t>
            </w:r>
          </w:p>
        </w:tc>
        <w:tc>
          <w:tcPr>
            <w:tcW w:w="311" w:type="dxa"/>
            <w:tcBorders>
              <w:top w:val="nil"/>
              <w:left w:val="nil"/>
              <w:right w:val="nil"/>
            </w:tcBorders>
          </w:tcPr>
          <w:p w14:paraId="49EDDBB7" w14:textId="77777777" w:rsidR="00C441A2" w:rsidRDefault="003F76D0">
            <w:pPr>
              <w:pStyle w:val="TableParagraph"/>
              <w:spacing w:before="0" w:line="123" w:lineRule="exact"/>
              <w:ind w:left="101"/>
              <w:jc w:val="left"/>
              <w:rPr>
                <w:rFonts w:ascii="Arial"/>
                <w:sz w:val="11"/>
              </w:rPr>
            </w:pPr>
            <w:r>
              <w:rPr>
                <w:rFonts w:ascii="Arial"/>
                <w:sz w:val="11"/>
              </w:rPr>
              <w:t xml:space="preserve">28 </w:t>
            </w:r>
          </w:p>
        </w:tc>
        <w:tc>
          <w:tcPr>
            <w:tcW w:w="311" w:type="dxa"/>
            <w:tcBorders>
              <w:top w:val="nil"/>
              <w:left w:val="nil"/>
              <w:right w:val="nil"/>
            </w:tcBorders>
          </w:tcPr>
          <w:p w14:paraId="49EDDBB8" w14:textId="77777777" w:rsidR="00C441A2" w:rsidRDefault="003F76D0">
            <w:pPr>
              <w:pStyle w:val="TableParagraph"/>
              <w:spacing w:before="0" w:line="123" w:lineRule="exact"/>
              <w:ind w:left="99"/>
              <w:jc w:val="left"/>
              <w:rPr>
                <w:rFonts w:ascii="Arial"/>
                <w:sz w:val="11"/>
              </w:rPr>
            </w:pPr>
            <w:r>
              <w:rPr>
                <w:rFonts w:ascii="Arial"/>
                <w:sz w:val="11"/>
              </w:rPr>
              <w:t xml:space="preserve">27 </w:t>
            </w:r>
          </w:p>
        </w:tc>
        <w:tc>
          <w:tcPr>
            <w:tcW w:w="312" w:type="dxa"/>
            <w:tcBorders>
              <w:top w:val="nil"/>
              <w:left w:val="nil"/>
              <w:right w:val="nil"/>
            </w:tcBorders>
          </w:tcPr>
          <w:p w14:paraId="49EDDBB9" w14:textId="77777777" w:rsidR="00C441A2" w:rsidRDefault="003F76D0">
            <w:pPr>
              <w:pStyle w:val="TableParagraph"/>
              <w:spacing w:before="0" w:line="123" w:lineRule="exact"/>
              <w:ind w:left="102"/>
              <w:jc w:val="left"/>
              <w:rPr>
                <w:rFonts w:ascii="Arial"/>
                <w:sz w:val="11"/>
              </w:rPr>
            </w:pPr>
            <w:r>
              <w:rPr>
                <w:rFonts w:ascii="Arial"/>
                <w:sz w:val="11"/>
              </w:rPr>
              <w:t xml:space="preserve">26 </w:t>
            </w:r>
          </w:p>
        </w:tc>
        <w:tc>
          <w:tcPr>
            <w:tcW w:w="312" w:type="dxa"/>
            <w:tcBorders>
              <w:top w:val="nil"/>
              <w:left w:val="nil"/>
              <w:right w:val="nil"/>
            </w:tcBorders>
          </w:tcPr>
          <w:p w14:paraId="49EDDBBA" w14:textId="77777777" w:rsidR="00C441A2" w:rsidRDefault="003F76D0">
            <w:pPr>
              <w:pStyle w:val="TableParagraph"/>
              <w:spacing w:before="0" w:line="123" w:lineRule="exact"/>
              <w:ind w:left="102"/>
              <w:jc w:val="left"/>
              <w:rPr>
                <w:rFonts w:ascii="Arial"/>
                <w:sz w:val="11"/>
              </w:rPr>
            </w:pPr>
            <w:r>
              <w:rPr>
                <w:rFonts w:ascii="Arial"/>
                <w:sz w:val="11"/>
              </w:rPr>
              <w:t xml:space="preserve">25 </w:t>
            </w:r>
          </w:p>
        </w:tc>
        <w:tc>
          <w:tcPr>
            <w:tcW w:w="312" w:type="dxa"/>
            <w:tcBorders>
              <w:top w:val="nil"/>
              <w:left w:val="nil"/>
              <w:right w:val="nil"/>
            </w:tcBorders>
          </w:tcPr>
          <w:p w14:paraId="49EDDBBB" w14:textId="77777777" w:rsidR="00C441A2" w:rsidRDefault="003F76D0">
            <w:pPr>
              <w:pStyle w:val="TableParagraph"/>
              <w:spacing w:before="0" w:line="123" w:lineRule="exact"/>
              <w:ind w:left="103"/>
              <w:jc w:val="left"/>
              <w:rPr>
                <w:rFonts w:ascii="Arial"/>
                <w:sz w:val="11"/>
              </w:rPr>
            </w:pPr>
            <w:r>
              <w:rPr>
                <w:rFonts w:ascii="Arial"/>
                <w:sz w:val="11"/>
              </w:rPr>
              <w:t xml:space="preserve">24 </w:t>
            </w:r>
          </w:p>
        </w:tc>
        <w:tc>
          <w:tcPr>
            <w:tcW w:w="311" w:type="dxa"/>
            <w:tcBorders>
              <w:top w:val="nil"/>
              <w:left w:val="nil"/>
              <w:right w:val="nil"/>
            </w:tcBorders>
          </w:tcPr>
          <w:p w14:paraId="49EDDBBC" w14:textId="77777777" w:rsidR="00C441A2" w:rsidRDefault="003F76D0">
            <w:pPr>
              <w:pStyle w:val="TableParagraph"/>
              <w:spacing w:before="0" w:line="123" w:lineRule="exact"/>
              <w:ind w:left="103"/>
              <w:jc w:val="left"/>
              <w:rPr>
                <w:rFonts w:ascii="Arial"/>
                <w:sz w:val="11"/>
              </w:rPr>
            </w:pPr>
            <w:r>
              <w:rPr>
                <w:rFonts w:ascii="Arial"/>
                <w:sz w:val="11"/>
              </w:rPr>
              <w:t xml:space="preserve">23 </w:t>
            </w:r>
          </w:p>
        </w:tc>
        <w:tc>
          <w:tcPr>
            <w:tcW w:w="312" w:type="dxa"/>
            <w:tcBorders>
              <w:top w:val="nil"/>
              <w:left w:val="nil"/>
              <w:right w:val="nil"/>
            </w:tcBorders>
          </w:tcPr>
          <w:p w14:paraId="49EDDBBD" w14:textId="77777777" w:rsidR="00C441A2" w:rsidRDefault="003F76D0">
            <w:pPr>
              <w:pStyle w:val="TableParagraph"/>
              <w:spacing w:before="0" w:line="123" w:lineRule="exact"/>
              <w:ind w:left="103"/>
              <w:jc w:val="left"/>
              <w:rPr>
                <w:rFonts w:ascii="Arial"/>
                <w:sz w:val="11"/>
              </w:rPr>
            </w:pPr>
            <w:r>
              <w:rPr>
                <w:rFonts w:ascii="Arial"/>
                <w:sz w:val="11"/>
              </w:rPr>
              <w:t xml:space="preserve">22 </w:t>
            </w:r>
          </w:p>
        </w:tc>
        <w:tc>
          <w:tcPr>
            <w:tcW w:w="313" w:type="dxa"/>
            <w:tcBorders>
              <w:top w:val="nil"/>
              <w:left w:val="nil"/>
              <w:right w:val="nil"/>
            </w:tcBorders>
          </w:tcPr>
          <w:p w14:paraId="49EDDBBE" w14:textId="77777777" w:rsidR="00C441A2" w:rsidRDefault="003F76D0">
            <w:pPr>
              <w:pStyle w:val="TableParagraph"/>
              <w:spacing w:before="0" w:line="123" w:lineRule="exact"/>
              <w:ind w:left="104"/>
              <w:jc w:val="left"/>
              <w:rPr>
                <w:rFonts w:ascii="Arial"/>
                <w:sz w:val="11"/>
              </w:rPr>
            </w:pPr>
            <w:r>
              <w:rPr>
                <w:rFonts w:ascii="Arial"/>
                <w:sz w:val="11"/>
              </w:rPr>
              <w:t xml:space="preserve">21 </w:t>
            </w:r>
          </w:p>
        </w:tc>
        <w:tc>
          <w:tcPr>
            <w:tcW w:w="313" w:type="dxa"/>
            <w:tcBorders>
              <w:top w:val="nil"/>
              <w:left w:val="nil"/>
              <w:right w:val="nil"/>
            </w:tcBorders>
          </w:tcPr>
          <w:p w14:paraId="49EDDBBF" w14:textId="77777777" w:rsidR="00C441A2" w:rsidRDefault="003F76D0">
            <w:pPr>
              <w:pStyle w:val="TableParagraph"/>
              <w:spacing w:before="0" w:line="123" w:lineRule="exact"/>
              <w:ind w:left="104"/>
              <w:jc w:val="left"/>
              <w:rPr>
                <w:rFonts w:ascii="Arial"/>
                <w:sz w:val="11"/>
              </w:rPr>
            </w:pPr>
            <w:r>
              <w:rPr>
                <w:rFonts w:ascii="Arial"/>
                <w:sz w:val="11"/>
              </w:rPr>
              <w:t xml:space="preserve">20 </w:t>
            </w:r>
          </w:p>
        </w:tc>
        <w:tc>
          <w:tcPr>
            <w:tcW w:w="313" w:type="dxa"/>
            <w:tcBorders>
              <w:top w:val="nil"/>
              <w:left w:val="nil"/>
              <w:right w:val="nil"/>
            </w:tcBorders>
          </w:tcPr>
          <w:p w14:paraId="49EDDBC0" w14:textId="77777777" w:rsidR="00C441A2" w:rsidRDefault="003F76D0">
            <w:pPr>
              <w:pStyle w:val="TableParagraph"/>
              <w:spacing w:before="0" w:line="123" w:lineRule="exact"/>
              <w:ind w:left="103"/>
              <w:jc w:val="left"/>
              <w:rPr>
                <w:rFonts w:ascii="Arial"/>
                <w:sz w:val="11"/>
              </w:rPr>
            </w:pPr>
            <w:r>
              <w:rPr>
                <w:rFonts w:ascii="Arial"/>
                <w:sz w:val="11"/>
              </w:rPr>
              <w:t xml:space="preserve">19 </w:t>
            </w:r>
          </w:p>
        </w:tc>
        <w:tc>
          <w:tcPr>
            <w:tcW w:w="315" w:type="dxa"/>
            <w:tcBorders>
              <w:top w:val="nil"/>
              <w:left w:val="nil"/>
              <w:right w:val="nil"/>
            </w:tcBorders>
          </w:tcPr>
          <w:p w14:paraId="49EDDBC1" w14:textId="77777777" w:rsidR="00C441A2" w:rsidRDefault="003F76D0">
            <w:pPr>
              <w:pStyle w:val="TableParagraph"/>
              <w:spacing w:before="0" w:line="123" w:lineRule="exact"/>
              <w:ind w:left="103"/>
              <w:jc w:val="left"/>
              <w:rPr>
                <w:rFonts w:ascii="Arial"/>
                <w:sz w:val="11"/>
              </w:rPr>
            </w:pPr>
            <w:r>
              <w:rPr>
                <w:rFonts w:ascii="Arial"/>
                <w:sz w:val="11"/>
              </w:rPr>
              <w:t xml:space="preserve">18 </w:t>
            </w:r>
          </w:p>
        </w:tc>
        <w:tc>
          <w:tcPr>
            <w:tcW w:w="313" w:type="dxa"/>
            <w:tcBorders>
              <w:top w:val="nil"/>
              <w:left w:val="nil"/>
              <w:right w:val="nil"/>
            </w:tcBorders>
          </w:tcPr>
          <w:p w14:paraId="49EDDBC2" w14:textId="77777777" w:rsidR="00C441A2" w:rsidRDefault="003F76D0">
            <w:pPr>
              <w:pStyle w:val="TableParagraph"/>
              <w:spacing w:before="0" w:line="123" w:lineRule="exact"/>
              <w:ind w:left="101"/>
              <w:jc w:val="left"/>
              <w:rPr>
                <w:rFonts w:ascii="Arial"/>
                <w:sz w:val="11"/>
              </w:rPr>
            </w:pPr>
            <w:r>
              <w:rPr>
                <w:rFonts w:ascii="Arial"/>
                <w:sz w:val="11"/>
              </w:rPr>
              <w:t xml:space="preserve">17 </w:t>
            </w:r>
          </w:p>
        </w:tc>
        <w:tc>
          <w:tcPr>
            <w:tcW w:w="314" w:type="dxa"/>
            <w:tcBorders>
              <w:top w:val="nil"/>
              <w:left w:val="nil"/>
              <w:right w:val="nil"/>
            </w:tcBorders>
          </w:tcPr>
          <w:p w14:paraId="49EDDBC3" w14:textId="77777777" w:rsidR="00C441A2" w:rsidRDefault="003F76D0">
            <w:pPr>
              <w:pStyle w:val="TableParagraph"/>
              <w:spacing w:before="0" w:line="123" w:lineRule="exact"/>
              <w:ind w:left="100"/>
              <w:jc w:val="left"/>
              <w:rPr>
                <w:rFonts w:ascii="Arial"/>
                <w:sz w:val="11"/>
              </w:rPr>
            </w:pPr>
            <w:r>
              <w:rPr>
                <w:rFonts w:ascii="Arial"/>
                <w:sz w:val="11"/>
              </w:rPr>
              <w:t xml:space="preserve">16 </w:t>
            </w:r>
          </w:p>
        </w:tc>
        <w:tc>
          <w:tcPr>
            <w:tcW w:w="313" w:type="dxa"/>
            <w:tcBorders>
              <w:top w:val="nil"/>
              <w:left w:val="nil"/>
              <w:right w:val="nil"/>
            </w:tcBorders>
          </w:tcPr>
          <w:p w14:paraId="49EDDBC4" w14:textId="77777777" w:rsidR="00C441A2" w:rsidRDefault="003F76D0">
            <w:pPr>
              <w:pStyle w:val="TableParagraph"/>
              <w:spacing w:before="0" w:line="123" w:lineRule="exact"/>
              <w:ind w:left="100"/>
              <w:jc w:val="left"/>
              <w:rPr>
                <w:rFonts w:ascii="Arial"/>
                <w:sz w:val="11"/>
              </w:rPr>
            </w:pPr>
            <w:r>
              <w:rPr>
                <w:rFonts w:ascii="Arial"/>
                <w:sz w:val="11"/>
              </w:rPr>
              <w:t xml:space="preserve">15 </w:t>
            </w:r>
          </w:p>
        </w:tc>
        <w:tc>
          <w:tcPr>
            <w:tcW w:w="313" w:type="dxa"/>
            <w:tcBorders>
              <w:top w:val="nil"/>
              <w:left w:val="nil"/>
              <w:right w:val="nil"/>
            </w:tcBorders>
          </w:tcPr>
          <w:p w14:paraId="49EDDBC5" w14:textId="77777777" w:rsidR="00C441A2" w:rsidRDefault="003F76D0">
            <w:pPr>
              <w:pStyle w:val="TableParagraph"/>
              <w:spacing w:before="0" w:line="123" w:lineRule="exact"/>
              <w:ind w:left="73" w:right="66"/>
              <w:rPr>
                <w:rFonts w:ascii="Arial"/>
                <w:sz w:val="11"/>
              </w:rPr>
            </w:pPr>
            <w:r>
              <w:rPr>
                <w:rFonts w:ascii="Arial"/>
                <w:sz w:val="11"/>
              </w:rPr>
              <w:t xml:space="preserve">14 </w:t>
            </w:r>
          </w:p>
        </w:tc>
        <w:tc>
          <w:tcPr>
            <w:tcW w:w="313" w:type="dxa"/>
            <w:tcBorders>
              <w:top w:val="nil"/>
              <w:left w:val="nil"/>
              <w:right w:val="nil"/>
            </w:tcBorders>
          </w:tcPr>
          <w:p w14:paraId="49EDDBC6" w14:textId="77777777" w:rsidR="00C441A2" w:rsidRDefault="003F76D0">
            <w:pPr>
              <w:pStyle w:val="TableParagraph"/>
              <w:spacing w:before="0" w:line="123" w:lineRule="exact"/>
              <w:ind w:left="98"/>
              <w:jc w:val="left"/>
              <w:rPr>
                <w:rFonts w:ascii="Arial"/>
                <w:sz w:val="11"/>
              </w:rPr>
            </w:pPr>
            <w:r>
              <w:rPr>
                <w:rFonts w:ascii="Arial"/>
                <w:sz w:val="11"/>
              </w:rPr>
              <w:t xml:space="preserve">13 </w:t>
            </w:r>
          </w:p>
        </w:tc>
        <w:tc>
          <w:tcPr>
            <w:tcW w:w="314" w:type="dxa"/>
            <w:tcBorders>
              <w:top w:val="nil"/>
              <w:left w:val="nil"/>
              <w:right w:val="nil"/>
            </w:tcBorders>
          </w:tcPr>
          <w:p w14:paraId="49EDDBC7" w14:textId="77777777" w:rsidR="00C441A2" w:rsidRDefault="003F76D0">
            <w:pPr>
              <w:pStyle w:val="TableParagraph"/>
              <w:spacing w:before="0" w:line="123" w:lineRule="exact"/>
              <w:ind w:left="97"/>
              <w:jc w:val="left"/>
              <w:rPr>
                <w:rFonts w:ascii="Arial"/>
                <w:sz w:val="11"/>
              </w:rPr>
            </w:pPr>
            <w:r>
              <w:rPr>
                <w:rFonts w:ascii="Arial"/>
                <w:sz w:val="11"/>
              </w:rPr>
              <w:t xml:space="preserve">12 </w:t>
            </w:r>
          </w:p>
        </w:tc>
        <w:tc>
          <w:tcPr>
            <w:tcW w:w="305" w:type="dxa"/>
            <w:tcBorders>
              <w:top w:val="nil"/>
              <w:left w:val="nil"/>
              <w:right w:val="nil"/>
            </w:tcBorders>
          </w:tcPr>
          <w:p w14:paraId="49EDDBC8" w14:textId="77777777" w:rsidR="00C441A2" w:rsidRDefault="003F76D0">
            <w:pPr>
              <w:pStyle w:val="TableParagraph"/>
              <w:spacing w:before="0" w:line="123" w:lineRule="exact"/>
              <w:ind w:left="99"/>
              <w:jc w:val="left"/>
              <w:rPr>
                <w:rFonts w:ascii="Arial"/>
                <w:sz w:val="11"/>
              </w:rPr>
            </w:pPr>
            <w:r>
              <w:rPr>
                <w:rFonts w:ascii="Arial"/>
                <w:sz w:val="11"/>
              </w:rPr>
              <w:t xml:space="preserve">11 </w:t>
            </w:r>
          </w:p>
        </w:tc>
        <w:tc>
          <w:tcPr>
            <w:tcW w:w="320" w:type="dxa"/>
            <w:tcBorders>
              <w:top w:val="nil"/>
              <w:left w:val="nil"/>
              <w:right w:val="nil"/>
            </w:tcBorders>
          </w:tcPr>
          <w:p w14:paraId="49EDDBC9" w14:textId="77777777" w:rsidR="00C441A2" w:rsidRDefault="003F76D0">
            <w:pPr>
              <w:pStyle w:val="TableParagraph"/>
              <w:spacing w:before="0" w:line="123" w:lineRule="exact"/>
              <w:ind w:left="102"/>
              <w:jc w:val="left"/>
              <w:rPr>
                <w:rFonts w:ascii="Arial"/>
                <w:sz w:val="11"/>
              </w:rPr>
            </w:pPr>
            <w:r>
              <w:rPr>
                <w:rFonts w:ascii="Arial"/>
                <w:sz w:val="11"/>
              </w:rPr>
              <w:t xml:space="preserve">10 </w:t>
            </w:r>
          </w:p>
        </w:tc>
        <w:tc>
          <w:tcPr>
            <w:tcW w:w="313" w:type="dxa"/>
            <w:tcBorders>
              <w:top w:val="nil"/>
              <w:left w:val="nil"/>
              <w:right w:val="nil"/>
            </w:tcBorders>
          </w:tcPr>
          <w:p w14:paraId="49EDDBCA" w14:textId="77777777" w:rsidR="00C441A2" w:rsidRDefault="003F76D0">
            <w:pPr>
              <w:pStyle w:val="TableParagraph"/>
              <w:spacing w:before="0" w:line="123" w:lineRule="exact"/>
              <w:ind w:left="1"/>
              <w:rPr>
                <w:rFonts w:ascii="Arial"/>
                <w:sz w:val="11"/>
              </w:rPr>
            </w:pPr>
            <w:r>
              <w:rPr>
                <w:rFonts w:ascii="Arial"/>
                <w:sz w:val="11"/>
              </w:rPr>
              <w:t xml:space="preserve">9 </w:t>
            </w:r>
          </w:p>
        </w:tc>
        <w:tc>
          <w:tcPr>
            <w:tcW w:w="313" w:type="dxa"/>
            <w:tcBorders>
              <w:top w:val="nil"/>
              <w:left w:val="nil"/>
              <w:right w:val="nil"/>
            </w:tcBorders>
          </w:tcPr>
          <w:p w14:paraId="49EDDBCB" w14:textId="77777777" w:rsidR="00C441A2" w:rsidRDefault="003F76D0">
            <w:pPr>
              <w:pStyle w:val="TableParagraph"/>
              <w:spacing w:before="0" w:line="123" w:lineRule="exact"/>
              <w:rPr>
                <w:rFonts w:ascii="Arial"/>
                <w:sz w:val="11"/>
              </w:rPr>
            </w:pPr>
            <w:r>
              <w:rPr>
                <w:rFonts w:ascii="Arial"/>
                <w:sz w:val="11"/>
              </w:rPr>
              <w:t xml:space="preserve">8 </w:t>
            </w:r>
          </w:p>
        </w:tc>
        <w:tc>
          <w:tcPr>
            <w:tcW w:w="313" w:type="dxa"/>
            <w:tcBorders>
              <w:top w:val="nil"/>
              <w:left w:val="nil"/>
              <w:right w:val="nil"/>
            </w:tcBorders>
          </w:tcPr>
          <w:p w14:paraId="49EDDBCC" w14:textId="77777777" w:rsidR="00C441A2" w:rsidRDefault="003F76D0">
            <w:pPr>
              <w:pStyle w:val="TableParagraph"/>
              <w:spacing w:before="0" w:line="123" w:lineRule="exact"/>
              <w:ind w:right="2"/>
              <w:rPr>
                <w:rFonts w:ascii="Arial"/>
                <w:sz w:val="11"/>
              </w:rPr>
            </w:pPr>
            <w:r>
              <w:rPr>
                <w:rFonts w:ascii="Arial"/>
                <w:sz w:val="11"/>
              </w:rPr>
              <w:t xml:space="preserve">7 </w:t>
            </w:r>
          </w:p>
        </w:tc>
        <w:tc>
          <w:tcPr>
            <w:tcW w:w="314" w:type="dxa"/>
            <w:tcBorders>
              <w:top w:val="nil"/>
              <w:left w:val="nil"/>
              <w:right w:val="nil"/>
            </w:tcBorders>
          </w:tcPr>
          <w:p w14:paraId="49EDDBCD" w14:textId="77777777" w:rsidR="00C441A2" w:rsidRDefault="003F76D0">
            <w:pPr>
              <w:pStyle w:val="TableParagraph"/>
              <w:spacing w:before="0" w:line="123" w:lineRule="exact"/>
              <w:ind w:right="3"/>
              <w:rPr>
                <w:rFonts w:ascii="Arial"/>
                <w:sz w:val="11"/>
              </w:rPr>
            </w:pPr>
            <w:r>
              <w:rPr>
                <w:rFonts w:ascii="Arial"/>
                <w:sz w:val="11"/>
              </w:rPr>
              <w:t xml:space="preserve">6 </w:t>
            </w:r>
          </w:p>
        </w:tc>
        <w:tc>
          <w:tcPr>
            <w:tcW w:w="313" w:type="dxa"/>
            <w:tcBorders>
              <w:top w:val="nil"/>
              <w:left w:val="nil"/>
              <w:right w:val="nil"/>
            </w:tcBorders>
          </w:tcPr>
          <w:p w14:paraId="49EDDBCE" w14:textId="77777777" w:rsidR="00C441A2" w:rsidRDefault="003F76D0">
            <w:pPr>
              <w:pStyle w:val="TableParagraph"/>
              <w:spacing w:before="0" w:line="123" w:lineRule="exact"/>
              <w:ind w:right="6"/>
              <w:rPr>
                <w:rFonts w:ascii="Arial"/>
                <w:sz w:val="11"/>
              </w:rPr>
            </w:pPr>
            <w:r>
              <w:rPr>
                <w:rFonts w:ascii="Arial"/>
                <w:sz w:val="11"/>
              </w:rPr>
              <w:t xml:space="preserve">5 </w:t>
            </w:r>
          </w:p>
        </w:tc>
        <w:tc>
          <w:tcPr>
            <w:tcW w:w="313" w:type="dxa"/>
            <w:tcBorders>
              <w:top w:val="nil"/>
              <w:left w:val="nil"/>
              <w:right w:val="nil"/>
            </w:tcBorders>
          </w:tcPr>
          <w:p w14:paraId="49EDDBCF" w14:textId="77777777" w:rsidR="00C441A2" w:rsidRDefault="003F76D0">
            <w:pPr>
              <w:pStyle w:val="TableParagraph"/>
              <w:spacing w:before="0" w:line="123" w:lineRule="exact"/>
              <w:ind w:right="8"/>
              <w:rPr>
                <w:rFonts w:ascii="Arial"/>
                <w:sz w:val="11"/>
              </w:rPr>
            </w:pPr>
            <w:r>
              <w:rPr>
                <w:rFonts w:ascii="Arial"/>
                <w:sz w:val="11"/>
              </w:rPr>
              <w:t xml:space="preserve">4 </w:t>
            </w:r>
          </w:p>
        </w:tc>
        <w:tc>
          <w:tcPr>
            <w:tcW w:w="314" w:type="dxa"/>
            <w:tcBorders>
              <w:top w:val="nil"/>
              <w:left w:val="nil"/>
              <w:right w:val="nil"/>
            </w:tcBorders>
          </w:tcPr>
          <w:p w14:paraId="49EDDBD0" w14:textId="77777777" w:rsidR="00C441A2" w:rsidRDefault="003F76D0">
            <w:pPr>
              <w:pStyle w:val="TableParagraph"/>
              <w:spacing w:before="0" w:line="123" w:lineRule="exact"/>
              <w:ind w:right="9"/>
              <w:rPr>
                <w:rFonts w:ascii="Arial"/>
                <w:sz w:val="11"/>
              </w:rPr>
            </w:pPr>
            <w:r>
              <w:rPr>
                <w:rFonts w:ascii="Arial"/>
                <w:sz w:val="11"/>
              </w:rPr>
              <w:t xml:space="preserve">3 </w:t>
            </w:r>
          </w:p>
        </w:tc>
        <w:tc>
          <w:tcPr>
            <w:tcW w:w="313" w:type="dxa"/>
            <w:tcBorders>
              <w:top w:val="nil"/>
              <w:left w:val="nil"/>
              <w:right w:val="nil"/>
            </w:tcBorders>
          </w:tcPr>
          <w:p w14:paraId="49EDDBD1" w14:textId="77777777" w:rsidR="00C441A2" w:rsidRDefault="003F76D0">
            <w:pPr>
              <w:pStyle w:val="TableParagraph"/>
              <w:spacing w:before="0" w:line="123" w:lineRule="exact"/>
              <w:ind w:right="12"/>
              <w:rPr>
                <w:rFonts w:ascii="Arial"/>
                <w:sz w:val="11"/>
              </w:rPr>
            </w:pPr>
            <w:r>
              <w:rPr>
                <w:rFonts w:ascii="Arial"/>
                <w:sz w:val="11"/>
              </w:rPr>
              <w:t xml:space="preserve">2 </w:t>
            </w:r>
          </w:p>
        </w:tc>
        <w:tc>
          <w:tcPr>
            <w:tcW w:w="318" w:type="dxa"/>
            <w:tcBorders>
              <w:top w:val="nil"/>
              <w:left w:val="nil"/>
              <w:right w:val="nil"/>
            </w:tcBorders>
          </w:tcPr>
          <w:p w14:paraId="49EDDBD2" w14:textId="77777777" w:rsidR="00C441A2" w:rsidRDefault="003F76D0">
            <w:pPr>
              <w:pStyle w:val="TableParagraph"/>
              <w:spacing w:before="0" w:line="123" w:lineRule="exact"/>
              <w:ind w:right="14"/>
              <w:rPr>
                <w:rFonts w:ascii="Arial"/>
                <w:sz w:val="11"/>
              </w:rPr>
            </w:pPr>
            <w:r>
              <w:rPr>
                <w:rFonts w:ascii="Arial"/>
                <w:sz w:val="11"/>
              </w:rPr>
              <w:t xml:space="preserve">1 </w:t>
            </w:r>
          </w:p>
        </w:tc>
        <w:tc>
          <w:tcPr>
            <w:tcW w:w="315" w:type="dxa"/>
            <w:tcBorders>
              <w:top w:val="nil"/>
              <w:left w:val="nil"/>
              <w:right w:val="nil"/>
            </w:tcBorders>
          </w:tcPr>
          <w:p w14:paraId="49EDDBD3" w14:textId="77777777" w:rsidR="00C441A2" w:rsidRDefault="003F76D0">
            <w:pPr>
              <w:pStyle w:val="TableParagraph"/>
              <w:spacing w:before="0" w:line="123" w:lineRule="exact"/>
              <w:ind w:right="16"/>
              <w:rPr>
                <w:rFonts w:ascii="Arial"/>
                <w:sz w:val="11"/>
              </w:rPr>
            </w:pPr>
            <w:r>
              <w:rPr>
                <w:rFonts w:ascii="Arial"/>
                <w:sz w:val="11"/>
              </w:rPr>
              <w:t xml:space="preserve">0 </w:t>
            </w:r>
          </w:p>
        </w:tc>
      </w:tr>
      <w:tr w:rsidR="00C441A2" w14:paraId="49EDDBEF" w14:textId="77777777">
        <w:trPr>
          <w:trHeight w:val="901"/>
        </w:trPr>
        <w:tc>
          <w:tcPr>
            <w:tcW w:w="310" w:type="dxa"/>
          </w:tcPr>
          <w:p w14:paraId="49EDDBD5" w14:textId="77777777" w:rsidR="00C441A2" w:rsidRDefault="003F76D0">
            <w:pPr>
              <w:pStyle w:val="TableParagraph"/>
              <w:spacing w:before="0" w:line="208" w:lineRule="auto"/>
              <w:ind w:left="90" w:right="77" w:firstLine="34"/>
              <w:jc w:val="both"/>
              <w:rPr>
                <w:sz w:val="18"/>
              </w:rPr>
            </w:pPr>
            <w:r>
              <w:rPr>
                <w:sz w:val="18"/>
              </w:rPr>
              <w:t xml:space="preserve">I D E S </w:t>
            </w:r>
          </w:p>
          <w:p w14:paraId="49EDDBD6" w14:textId="77777777" w:rsidR="00C441A2" w:rsidRDefault="003F76D0">
            <w:pPr>
              <w:pStyle w:val="TableParagraph"/>
              <w:spacing w:before="0" w:line="162" w:lineRule="exact"/>
              <w:ind w:left="100"/>
              <w:jc w:val="left"/>
              <w:rPr>
                <w:sz w:val="18"/>
              </w:rPr>
            </w:pPr>
            <w:r>
              <w:rPr>
                <w:sz w:val="18"/>
              </w:rPr>
              <w:t xml:space="preserve">L </w:t>
            </w:r>
          </w:p>
        </w:tc>
        <w:tc>
          <w:tcPr>
            <w:tcW w:w="3427" w:type="dxa"/>
            <w:gridSpan w:val="11"/>
          </w:tcPr>
          <w:p w14:paraId="49EDDBD7" w14:textId="77777777" w:rsidR="00C441A2" w:rsidRDefault="00C441A2">
            <w:pPr>
              <w:pStyle w:val="TableParagraph"/>
              <w:spacing w:before="2"/>
              <w:jc w:val="left"/>
              <w:rPr>
                <w:rFonts w:ascii="宋体"/>
                <w:b/>
                <w:sz w:val="26"/>
              </w:rPr>
            </w:pPr>
          </w:p>
          <w:p w14:paraId="49EDDBD8" w14:textId="77777777" w:rsidR="00C441A2" w:rsidRDefault="003F76D0">
            <w:pPr>
              <w:pStyle w:val="TableParagraph"/>
              <w:spacing w:before="0"/>
              <w:ind w:left="13"/>
              <w:rPr>
                <w:sz w:val="18"/>
              </w:rPr>
            </w:pPr>
            <w:r>
              <w:rPr>
                <w:sz w:val="18"/>
              </w:rPr>
              <w:t xml:space="preserve">0 </w:t>
            </w:r>
          </w:p>
        </w:tc>
        <w:tc>
          <w:tcPr>
            <w:tcW w:w="628" w:type="dxa"/>
            <w:gridSpan w:val="2"/>
          </w:tcPr>
          <w:p w14:paraId="49EDDBD9" w14:textId="77777777" w:rsidR="00C441A2" w:rsidRDefault="00C441A2">
            <w:pPr>
              <w:pStyle w:val="TableParagraph"/>
              <w:spacing w:before="2"/>
              <w:jc w:val="left"/>
              <w:rPr>
                <w:rFonts w:ascii="宋体"/>
                <w:b/>
                <w:sz w:val="26"/>
              </w:rPr>
            </w:pPr>
          </w:p>
          <w:p w14:paraId="49EDDBDA" w14:textId="77777777" w:rsidR="00C441A2" w:rsidRDefault="003F76D0">
            <w:pPr>
              <w:pStyle w:val="TableParagraph"/>
              <w:spacing w:before="0"/>
              <w:ind w:left="140"/>
              <w:jc w:val="left"/>
              <w:rPr>
                <w:sz w:val="18"/>
              </w:rPr>
            </w:pPr>
            <w:r>
              <w:rPr>
                <w:sz w:val="18"/>
              </w:rPr>
              <w:t xml:space="preserve">MID </w:t>
            </w:r>
          </w:p>
        </w:tc>
        <w:tc>
          <w:tcPr>
            <w:tcW w:w="313" w:type="dxa"/>
          </w:tcPr>
          <w:p w14:paraId="49EDDBDB" w14:textId="77777777" w:rsidR="00C441A2" w:rsidRDefault="003F76D0">
            <w:pPr>
              <w:pStyle w:val="TableParagraph"/>
              <w:spacing w:before="87" w:line="208" w:lineRule="auto"/>
              <w:ind w:left="93" w:right="77" w:firstLine="34"/>
              <w:jc w:val="both"/>
              <w:rPr>
                <w:sz w:val="18"/>
              </w:rPr>
            </w:pPr>
            <w:r>
              <w:rPr>
                <w:sz w:val="18"/>
              </w:rPr>
              <w:t xml:space="preserve">I N S T </w:t>
            </w:r>
          </w:p>
        </w:tc>
        <w:tc>
          <w:tcPr>
            <w:tcW w:w="314" w:type="dxa"/>
          </w:tcPr>
          <w:p w14:paraId="49EDDBDC" w14:textId="77777777" w:rsidR="00C441A2" w:rsidRDefault="003F76D0">
            <w:pPr>
              <w:pStyle w:val="TableParagraph"/>
              <w:spacing w:before="177" w:line="208" w:lineRule="auto"/>
              <w:ind w:left="76" w:right="65" w:firstLine="15"/>
              <w:jc w:val="both"/>
              <w:rPr>
                <w:sz w:val="18"/>
              </w:rPr>
            </w:pPr>
            <w:r>
              <w:rPr>
                <w:sz w:val="18"/>
              </w:rPr>
              <w:t xml:space="preserve">V M M </w:t>
            </w:r>
          </w:p>
        </w:tc>
        <w:tc>
          <w:tcPr>
            <w:tcW w:w="313" w:type="dxa"/>
          </w:tcPr>
          <w:p w14:paraId="49EDDBDD" w14:textId="77777777" w:rsidR="00C441A2" w:rsidRDefault="003F76D0">
            <w:pPr>
              <w:pStyle w:val="TableParagraph"/>
              <w:spacing w:before="0" w:line="208" w:lineRule="auto"/>
              <w:ind w:left="96" w:right="84" w:firstLine="4"/>
              <w:jc w:val="both"/>
              <w:rPr>
                <w:sz w:val="18"/>
              </w:rPr>
            </w:pPr>
            <w:r>
              <w:rPr>
                <w:sz w:val="18"/>
              </w:rPr>
              <w:t xml:space="preserve">T B E L </w:t>
            </w:r>
          </w:p>
          <w:p w14:paraId="49EDDBDE" w14:textId="77777777" w:rsidR="00C441A2" w:rsidRDefault="003F76D0">
            <w:pPr>
              <w:pStyle w:val="TableParagraph"/>
              <w:spacing w:before="0" w:line="162" w:lineRule="exact"/>
              <w:ind w:left="91"/>
              <w:jc w:val="left"/>
              <w:rPr>
                <w:sz w:val="18"/>
              </w:rPr>
            </w:pPr>
            <w:r>
              <w:rPr>
                <w:w w:val="99"/>
                <w:sz w:val="18"/>
              </w:rPr>
              <w:t xml:space="preserve">X </w:t>
            </w:r>
          </w:p>
        </w:tc>
        <w:tc>
          <w:tcPr>
            <w:tcW w:w="313" w:type="dxa"/>
          </w:tcPr>
          <w:p w14:paraId="49EDDBDF" w14:textId="77777777" w:rsidR="00C441A2" w:rsidRDefault="00C441A2">
            <w:pPr>
              <w:pStyle w:val="TableParagraph"/>
              <w:spacing w:before="2"/>
              <w:jc w:val="left"/>
              <w:rPr>
                <w:rFonts w:ascii="宋体"/>
                <w:b/>
                <w:sz w:val="26"/>
              </w:rPr>
            </w:pPr>
          </w:p>
          <w:p w14:paraId="49EDDBE0" w14:textId="77777777" w:rsidR="00C441A2" w:rsidRDefault="003F76D0">
            <w:pPr>
              <w:pStyle w:val="TableParagraph"/>
              <w:spacing w:before="0"/>
              <w:ind w:left="6"/>
              <w:rPr>
                <w:sz w:val="18"/>
              </w:rPr>
            </w:pPr>
            <w:r>
              <w:rPr>
                <w:sz w:val="18"/>
              </w:rPr>
              <w:t xml:space="preserve">0 </w:t>
            </w:r>
          </w:p>
        </w:tc>
        <w:tc>
          <w:tcPr>
            <w:tcW w:w="313" w:type="dxa"/>
          </w:tcPr>
          <w:p w14:paraId="49EDDBE1" w14:textId="77777777" w:rsidR="00C441A2" w:rsidRDefault="003F76D0">
            <w:pPr>
              <w:pStyle w:val="TableParagraph"/>
              <w:spacing w:before="87" w:line="208" w:lineRule="auto"/>
              <w:ind w:left="94" w:right="86" w:firstLine="9"/>
              <w:jc w:val="both"/>
              <w:rPr>
                <w:sz w:val="18"/>
              </w:rPr>
            </w:pPr>
            <w:r>
              <w:rPr>
                <w:sz w:val="18"/>
              </w:rPr>
              <w:t xml:space="preserve">F T L B </w:t>
            </w:r>
          </w:p>
        </w:tc>
        <w:tc>
          <w:tcPr>
            <w:tcW w:w="314" w:type="dxa"/>
          </w:tcPr>
          <w:p w14:paraId="49EDDBE2" w14:textId="77777777" w:rsidR="00C441A2" w:rsidRDefault="003F76D0">
            <w:pPr>
              <w:pStyle w:val="TableParagraph"/>
              <w:spacing w:before="87" w:line="208" w:lineRule="auto"/>
              <w:ind w:left="93" w:right="83" w:hanging="5"/>
              <w:jc w:val="both"/>
              <w:rPr>
                <w:sz w:val="18"/>
              </w:rPr>
            </w:pPr>
            <w:r>
              <w:rPr>
                <w:sz w:val="18"/>
              </w:rPr>
              <w:t xml:space="preserve">V T L B </w:t>
            </w:r>
          </w:p>
        </w:tc>
        <w:tc>
          <w:tcPr>
            <w:tcW w:w="625" w:type="dxa"/>
            <w:gridSpan w:val="2"/>
          </w:tcPr>
          <w:p w14:paraId="49EDDBE3" w14:textId="77777777" w:rsidR="00C441A2" w:rsidRDefault="00C441A2">
            <w:pPr>
              <w:pStyle w:val="TableParagraph"/>
              <w:spacing w:before="2"/>
              <w:jc w:val="left"/>
              <w:rPr>
                <w:rFonts w:ascii="宋体"/>
                <w:b/>
                <w:sz w:val="26"/>
              </w:rPr>
            </w:pPr>
          </w:p>
          <w:p w14:paraId="49EDDBE4" w14:textId="77777777" w:rsidR="00C441A2" w:rsidRDefault="003F76D0">
            <w:pPr>
              <w:pStyle w:val="TableParagraph"/>
              <w:spacing w:before="0"/>
              <w:rPr>
                <w:sz w:val="18"/>
              </w:rPr>
            </w:pPr>
            <w:r>
              <w:rPr>
                <w:sz w:val="18"/>
              </w:rPr>
              <w:t xml:space="preserve">0 </w:t>
            </w:r>
          </w:p>
        </w:tc>
        <w:tc>
          <w:tcPr>
            <w:tcW w:w="313" w:type="dxa"/>
          </w:tcPr>
          <w:p w14:paraId="49EDDBE5" w14:textId="77777777" w:rsidR="00C441A2" w:rsidRDefault="003F76D0">
            <w:pPr>
              <w:pStyle w:val="TableParagraph"/>
              <w:spacing w:before="87" w:line="208" w:lineRule="auto"/>
              <w:ind w:left="86" w:right="84"/>
              <w:jc w:val="both"/>
              <w:rPr>
                <w:sz w:val="18"/>
              </w:rPr>
            </w:pPr>
            <w:r>
              <w:rPr>
                <w:sz w:val="18"/>
              </w:rPr>
              <w:t xml:space="preserve">G C C A </w:t>
            </w:r>
          </w:p>
        </w:tc>
        <w:tc>
          <w:tcPr>
            <w:tcW w:w="313" w:type="dxa"/>
          </w:tcPr>
          <w:p w14:paraId="49EDDBE6" w14:textId="77777777" w:rsidR="00C441A2" w:rsidRDefault="003F76D0">
            <w:pPr>
              <w:pStyle w:val="TableParagraph"/>
              <w:spacing w:before="87" w:line="208" w:lineRule="auto"/>
              <w:ind w:left="85" w:right="85"/>
              <w:jc w:val="both"/>
              <w:rPr>
                <w:sz w:val="18"/>
              </w:rPr>
            </w:pPr>
            <w:r>
              <w:rPr>
                <w:sz w:val="18"/>
              </w:rPr>
              <w:t xml:space="preserve">U C C A </w:t>
            </w:r>
          </w:p>
        </w:tc>
        <w:tc>
          <w:tcPr>
            <w:tcW w:w="313" w:type="dxa"/>
          </w:tcPr>
          <w:p w14:paraId="49EDDBE7" w14:textId="77777777" w:rsidR="00C441A2" w:rsidRDefault="003F76D0">
            <w:pPr>
              <w:pStyle w:val="TableParagraph"/>
              <w:spacing w:before="87" w:line="208" w:lineRule="auto"/>
              <w:ind w:left="86" w:right="65" w:hanging="21"/>
              <w:jc w:val="both"/>
              <w:rPr>
                <w:sz w:val="18"/>
              </w:rPr>
            </w:pPr>
            <w:r>
              <w:rPr>
                <w:sz w:val="18"/>
              </w:rPr>
              <w:t xml:space="preserve">W C A C </w:t>
            </w:r>
          </w:p>
        </w:tc>
        <w:tc>
          <w:tcPr>
            <w:tcW w:w="314" w:type="dxa"/>
          </w:tcPr>
          <w:p w14:paraId="49EDDBE8" w14:textId="77777777" w:rsidR="00C441A2" w:rsidRDefault="003F76D0">
            <w:pPr>
              <w:pStyle w:val="TableParagraph"/>
              <w:spacing w:before="87" w:line="208" w:lineRule="auto"/>
              <w:ind w:left="64" w:right="69"/>
              <w:rPr>
                <w:sz w:val="18"/>
              </w:rPr>
            </w:pPr>
            <w:r>
              <w:rPr>
                <w:sz w:val="18"/>
              </w:rPr>
              <w:t xml:space="preserve">W I S S </w:t>
            </w:r>
          </w:p>
        </w:tc>
        <w:tc>
          <w:tcPr>
            <w:tcW w:w="313" w:type="dxa"/>
          </w:tcPr>
          <w:p w14:paraId="49EDDBE9" w14:textId="77777777" w:rsidR="00C441A2" w:rsidRDefault="003F76D0">
            <w:pPr>
              <w:pStyle w:val="TableParagraph"/>
              <w:spacing w:before="87" w:line="208" w:lineRule="auto"/>
              <w:ind w:left="97" w:right="103"/>
              <w:jc w:val="both"/>
              <w:rPr>
                <w:sz w:val="18"/>
              </w:rPr>
            </w:pPr>
            <w:r>
              <w:rPr>
                <w:sz w:val="18"/>
              </w:rPr>
              <w:t xml:space="preserve">S I S S </w:t>
            </w:r>
          </w:p>
        </w:tc>
        <w:tc>
          <w:tcPr>
            <w:tcW w:w="313" w:type="dxa"/>
          </w:tcPr>
          <w:p w14:paraId="49EDDBEA" w14:textId="77777777" w:rsidR="00C441A2" w:rsidRDefault="003F76D0">
            <w:pPr>
              <w:pStyle w:val="TableParagraph"/>
              <w:spacing w:before="87" w:line="208" w:lineRule="auto"/>
              <w:ind w:left="91" w:right="99" w:firstLine="4"/>
              <w:jc w:val="both"/>
              <w:rPr>
                <w:sz w:val="18"/>
              </w:rPr>
            </w:pPr>
            <w:r>
              <w:rPr>
                <w:sz w:val="18"/>
              </w:rPr>
              <w:t xml:space="preserve">S T F E </w:t>
            </w:r>
          </w:p>
        </w:tc>
        <w:tc>
          <w:tcPr>
            <w:tcW w:w="314" w:type="dxa"/>
          </w:tcPr>
          <w:p w14:paraId="49EDDBEB" w14:textId="77777777" w:rsidR="00C441A2" w:rsidRDefault="003F76D0">
            <w:pPr>
              <w:pStyle w:val="TableParagraph"/>
              <w:spacing w:before="87" w:line="208" w:lineRule="auto"/>
              <w:ind w:left="85" w:right="90" w:hanging="5"/>
              <w:jc w:val="both"/>
              <w:rPr>
                <w:sz w:val="18"/>
              </w:rPr>
            </w:pPr>
            <w:r>
              <w:rPr>
                <w:sz w:val="18"/>
              </w:rPr>
              <w:t xml:space="preserve">D T L B </w:t>
            </w:r>
          </w:p>
        </w:tc>
        <w:tc>
          <w:tcPr>
            <w:tcW w:w="313" w:type="dxa"/>
          </w:tcPr>
          <w:p w14:paraId="49EDDBEC" w14:textId="77777777" w:rsidR="00C441A2" w:rsidRDefault="003F76D0">
            <w:pPr>
              <w:pStyle w:val="TableParagraph"/>
              <w:spacing w:before="87" w:line="208" w:lineRule="auto"/>
              <w:ind w:left="85" w:right="95" w:firstLine="30"/>
              <w:jc w:val="both"/>
              <w:rPr>
                <w:sz w:val="18"/>
              </w:rPr>
            </w:pPr>
            <w:r>
              <w:rPr>
                <w:sz w:val="18"/>
              </w:rPr>
              <w:t xml:space="preserve">I T L B </w:t>
            </w:r>
          </w:p>
        </w:tc>
        <w:tc>
          <w:tcPr>
            <w:tcW w:w="318" w:type="dxa"/>
          </w:tcPr>
          <w:p w14:paraId="49EDDBED" w14:textId="77777777" w:rsidR="00C441A2" w:rsidRDefault="003F76D0">
            <w:pPr>
              <w:pStyle w:val="TableParagraph"/>
              <w:spacing w:before="177" w:line="208" w:lineRule="auto"/>
              <w:ind w:left="86" w:right="99"/>
              <w:jc w:val="both"/>
              <w:rPr>
                <w:sz w:val="18"/>
              </w:rPr>
            </w:pPr>
            <w:r>
              <w:rPr>
                <w:sz w:val="18"/>
              </w:rPr>
              <w:t xml:space="preserve">B T B </w:t>
            </w:r>
          </w:p>
        </w:tc>
        <w:tc>
          <w:tcPr>
            <w:tcW w:w="315" w:type="dxa"/>
          </w:tcPr>
          <w:p w14:paraId="49EDDBEE" w14:textId="77777777" w:rsidR="00C441A2" w:rsidRDefault="003F76D0">
            <w:pPr>
              <w:pStyle w:val="TableParagraph"/>
              <w:spacing w:before="177" w:line="208" w:lineRule="auto"/>
              <w:ind w:left="78" w:right="94" w:firstLine="4"/>
              <w:jc w:val="both"/>
              <w:rPr>
                <w:sz w:val="18"/>
              </w:rPr>
            </w:pPr>
            <w:r>
              <w:rPr>
                <w:sz w:val="18"/>
              </w:rPr>
              <w:t xml:space="preserve">R A S </w:t>
            </w:r>
          </w:p>
        </w:tc>
      </w:tr>
    </w:tbl>
    <w:p w14:paraId="49EDDBF0" w14:textId="77777777" w:rsidR="00C441A2" w:rsidRDefault="00C441A2">
      <w:pPr>
        <w:pStyle w:val="a3"/>
        <w:rPr>
          <w:b/>
          <w:sz w:val="22"/>
        </w:rPr>
      </w:pPr>
    </w:p>
    <w:p w14:paraId="49EDDBF1" w14:textId="77777777" w:rsidR="00C441A2" w:rsidRDefault="00C441A2">
      <w:pPr>
        <w:pStyle w:val="a3"/>
        <w:spacing w:before="1"/>
        <w:rPr>
          <w:b/>
          <w:sz w:val="28"/>
        </w:rPr>
      </w:pPr>
    </w:p>
    <w:p w14:paraId="49EDDBF2" w14:textId="77777777" w:rsidR="00C441A2" w:rsidRDefault="003F76D0">
      <w:pPr>
        <w:spacing w:after="23"/>
        <w:ind w:left="896" w:right="895"/>
        <w:jc w:val="center"/>
        <w:rPr>
          <w:b/>
          <w:sz w:val="21"/>
        </w:rPr>
      </w:pPr>
      <w:bookmarkStart w:id="486" w:name="_bookmark293"/>
      <w:bookmarkEnd w:id="486"/>
      <w:r>
        <w:rPr>
          <w:b/>
          <w:sz w:val="21"/>
        </w:rPr>
        <w:t xml:space="preserve"> Table 7-41 Description of Diag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8"/>
        <w:gridCol w:w="849"/>
        <w:gridCol w:w="6502"/>
        <w:gridCol w:w="737"/>
        <w:gridCol w:w="918"/>
      </w:tblGrid>
      <w:tr w:rsidR="00C441A2" w14:paraId="49EDDBF8" w14:textId="77777777">
        <w:trPr>
          <w:trHeight w:val="312"/>
        </w:trPr>
        <w:tc>
          <w:tcPr>
            <w:tcW w:w="958" w:type="dxa"/>
            <w:tcBorders>
              <w:bottom w:val="double" w:sz="1" w:space="0" w:color="000000"/>
            </w:tcBorders>
          </w:tcPr>
          <w:p w14:paraId="49EDDBF3" w14:textId="77777777" w:rsidR="00C441A2" w:rsidRDefault="003F76D0">
            <w:pPr>
              <w:pStyle w:val="TableParagraph"/>
              <w:spacing w:before="21"/>
              <w:ind w:left="142" w:right="133"/>
              <w:rPr>
                <w:rFonts w:ascii="宋体" w:eastAsia="宋体"/>
                <w:b/>
                <w:sz w:val="21"/>
              </w:rPr>
            </w:pPr>
            <w:r>
              <w:rPr>
                <w:rFonts w:ascii="宋体" w:eastAsia="宋体" w:hint="eastAsia"/>
                <w:b/>
                <w:sz w:val="21"/>
              </w:rPr>
              <w:t xml:space="preserve">Domain name </w:t>
            </w:r>
          </w:p>
        </w:tc>
        <w:tc>
          <w:tcPr>
            <w:tcW w:w="849" w:type="dxa"/>
            <w:tcBorders>
              <w:bottom w:val="double" w:sz="1" w:space="0" w:color="000000"/>
            </w:tcBorders>
          </w:tcPr>
          <w:p w14:paraId="49EDDBF4" w14:textId="77777777" w:rsidR="00C441A2" w:rsidRDefault="003F76D0">
            <w:pPr>
              <w:pStyle w:val="TableParagraph"/>
              <w:spacing w:before="21"/>
              <w:ind w:left="5"/>
              <w:rPr>
                <w:rFonts w:ascii="宋体" w:eastAsia="宋体"/>
                <w:b/>
                <w:sz w:val="21"/>
              </w:rPr>
            </w:pPr>
            <w:r>
              <w:rPr>
                <w:rFonts w:ascii="宋体" w:eastAsia="宋体" w:hint="eastAsia"/>
                <w:b/>
                <w:w w:val="99"/>
                <w:sz w:val="21"/>
              </w:rPr>
              <w:t xml:space="preserve">position </w:t>
            </w:r>
          </w:p>
        </w:tc>
        <w:tc>
          <w:tcPr>
            <w:tcW w:w="6502" w:type="dxa"/>
            <w:tcBorders>
              <w:bottom w:val="double" w:sz="1" w:space="0" w:color="000000"/>
            </w:tcBorders>
          </w:tcPr>
          <w:p w14:paraId="49EDDBF5" w14:textId="77777777" w:rsidR="00C441A2" w:rsidRDefault="003F76D0">
            <w:pPr>
              <w:pStyle w:val="TableParagraph"/>
              <w:spacing w:before="21"/>
              <w:ind w:left="2807" w:right="2800"/>
              <w:rPr>
                <w:rFonts w:ascii="宋体" w:eastAsia="宋体"/>
                <w:b/>
                <w:sz w:val="21"/>
              </w:rPr>
            </w:pPr>
            <w:r>
              <w:rPr>
                <w:rFonts w:ascii="宋体" w:eastAsia="宋体" w:hint="eastAsia"/>
                <w:b/>
                <w:sz w:val="21"/>
              </w:rPr>
              <w:t xml:space="preserve">Functional description </w:t>
            </w:r>
          </w:p>
        </w:tc>
        <w:tc>
          <w:tcPr>
            <w:tcW w:w="737" w:type="dxa"/>
            <w:tcBorders>
              <w:bottom w:val="double" w:sz="1" w:space="0" w:color="000000"/>
            </w:tcBorders>
          </w:tcPr>
          <w:p w14:paraId="49EDDBF6" w14:textId="77777777" w:rsidR="00C441A2" w:rsidRDefault="003F76D0">
            <w:pPr>
              <w:pStyle w:val="TableParagraph"/>
              <w:spacing w:before="21"/>
              <w:ind w:left="125"/>
              <w:jc w:val="left"/>
              <w:rPr>
                <w:rFonts w:ascii="宋体" w:eastAsia="宋体"/>
                <w:b/>
                <w:sz w:val="21"/>
              </w:rPr>
            </w:pPr>
            <w:r>
              <w:rPr>
                <w:rFonts w:ascii="宋体" w:eastAsia="宋体" w:hint="eastAsia"/>
                <w:b/>
                <w:sz w:val="21"/>
              </w:rPr>
              <w:t xml:space="preserve">Read/write </w:t>
            </w:r>
          </w:p>
        </w:tc>
        <w:tc>
          <w:tcPr>
            <w:tcW w:w="918" w:type="dxa"/>
            <w:tcBorders>
              <w:bottom w:val="double" w:sz="1" w:space="0" w:color="000000"/>
            </w:tcBorders>
          </w:tcPr>
          <w:p w14:paraId="49EDDBF7" w14:textId="77777777" w:rsidR="00C441A2" w:rsidRDefault="003F76D0">
            <w:pPr>
              <w:pStyle w:val="TableParagraph"/>
              <w:spacing w:before="21"/>
              <w:ind w:left="121" w:right="114"/>
              <w:rPr>
                <w:rFonts w:ascii="宋体" w:eastAsia="宋体"/>
                <w:b/>
                <w:sz w:val="21"/>
              </w:rPr>
            </w:pPr>
            <w:r>
              <w:rPr>
                <w:rFonts w:ascii="宋体" w:eastAsia="宋体" w:hint="eastAsia"/>
                <w:b/>
                <w:sz w:val="21"/>
              </w:rPr>
              <w:t xml:space="preserve">Reset value </w:t>
            </w:r>
          </w:p>
        </w:tc>
      </w:tr>
      <w:tr w:rsidR="00C441A2" w14:paraId="49EDDC0C" w14:textId="77777777">
        <w:trPr>
          <w:trHeight w:val="1872"/>
        </w:trPr>
        <w:tc>
          <w:tcPr>
            <w:tcW w:w="958" w:type="dxa"/>
            <w:tcBorders>
              <w:top w:val="double" w:sz="1" w:space="0" w:color="000000"/>
            </w:tcBorders>
          </w:tcPr>
          <w:p w14:paraId="49EDDBF9" w14:textId="77777777" w:rsidR="00C441A2" w:rsidRPr="000657D8" w:rsidRDefault="00C441A2">
            <w:pPr>
              <w:pStyle w:val="TableParagraph"/>
              <w:spacing w:before="0"/>
              <w:jc w:val="left"/>
              <w:rPr>
                <w:b/>
                <w:sz w:val="20"/>
              </w:rPr>
            </w:pPr>
          </w:p>
          <w:p w14:paraId="49EDDBFA" w14:textId="77777777" w:rsidR="00C441A2" w:rsidRPr="000657D8" w:rsidRDefault="00C441A2">
            <w:pPr>
              <w:pStyle w:val="TableParagraph"/>
              <w:spacing w:before="0"/>
              <w:jc w:val="left"/>
              <w:rPr>
                <w:b/>
                <w:sz w:val="20"/>
              </w:rPr>
            </w:pPr>
          </w:p>
          <w:p w14:paraId="49EDDBFB" w14:textId="77777777" w:rsidR="00C441A2" w:rsidRPr="000657D8" w:rsidRDefault="00C441A2">
            <w:pPr>
              <w:pStyle w:val="TableParagraph"/>
              <w:spacing w:before="10"/>
              <w:jc w:val="left"/>
              <w:rPr>
                <w:b/>
                <w:sz w:val="24"/>
              </w:rPr>
            </w:pPr>
          </w:p>
          <w:p w14:paraId="49EDDBFC" w14:textId="77777777" w:rsidR="00C441A2" w:rsidRPr="000657D8" w:rsidRDefault="003F76D0">
            <w:pPr>
              <w:pStyle w:val="TableParagraph"/>
              <w:spacing w:before="1"/>
              <w:ind w:left="140" w:right="133"/>
              <w:rPr>
                <w:sz w:val="18"/>
              </w:rPr>
            </w:pPr>
            <w:r w:rsidRPr="000657D8">
              <w:rPr>
                <w:sz w:val="18"/>
              </w:rPr>
              <w:t xml:space="preserve">IDSEL </w:t>
            </w:r>
          </w:p>
        </w:tc>
        <w:tc>
          <w:tcPr>
            <w:tcW w:w="849" w:type="dxa"/>
            <w:tcBorders>
              <w:top w:val="double" w:sz="1" w:space="0" w:color="000000"/>
            </w:tcBorders>
          </w:tcPr>
          <w:p w14:paraId="49EDDBFD" w14:textId="77777777" w:rsidR="00C441A2" w:rsidRPr="000657D8" w:rsidRDefault="00C441A2">
            <w:pPr>
              <w:pStyle w:val="TableParagraph"/>
              <w:spacing w:before="0"/>
              <w:jc w:val="left"/>
              <w:rPr>
                <w:b/>
                <w:sz w:val="20"/>
              </w:rPr>
            </w:pPr>
          </w:p>
          <w:p w14:paraId="49EDDBFE" w14:textId="77777777" w:rsidR="00C441A2" w:rsidRPr="000657D8" w:rsidRDefault="00C441A2">
            <w:pPr>
              <w:pStyle w:val="TableParagraph"/>
              <w:spacing w:before="0"/>
              <w:jc w:val="left"/>
              <w:rPr>
                <w:b/>
                <w:sz w:val="20"/>
              </w:rPr>
            </w:pPr>
          </w:p>
          <w:p w14:paraId="49EDDBFF" w14:textId="77777777" w:rsidR="00C441A2" w:rsidRPr="000657D8" w:rsidRDefault="00C441A2">
            <w:pPr>
              <w:pStyle w:val="TableParagraph"/>
              <w:spacing w:before="10"/>
              <w:jc w:val="left"/>
              <w:rPr>
                <w:b/>
                <w:sz w:val="24"/>
              </w:rPr>
            </w:pPr>
          </w:p>
          <w:p w14:paraId="49EDDC00" w14:textId="77777777" w:rsidR="00C441A2" w:rsidRPr="000657D8" w:rsidRDefault="003F76D0">
            <w:pPr>
              <w:pStyle w:val="TableParagraph"/>
              <w:spacing w:before="1"/>
              <w:ind w:left="83" w:right="77"/>
              <w:rPr>
                <w:sz w:val="18"/>
              </w:rPr>
            </w:pPr>
            <w:r w:rsidRPr="000657D8">
              <w:rPr>
                <w:sz w:val="18"/>
              </w:rPr>
              <w:t xml:space="preserve">31 </w:t>
            </w:r>
          </w:p>
        </w:tc>
        <w:tc>
          <w:tcPr>
            <w:tcW w:w="6502" w:type="dxa"/>
            <w:tcBorders>
              <w:top w:val="double" w:sz="1" w:space="0" w:color="000000"/>
            </w:tcBorders>
          </w:tcPr>
          <w:p w14:paraId="49EDDC01" w14:textId="77777777" w:rsidR="00C441A2" w:rsidRPr="000657D8" w:rsidRDefault="003F76D0">
            <w:pPr>
              <w:pStyle w:val="TableParagraph"/>
              <w:spacing w:before="41" w:line="324" w:lineRule="auto"/>
              <w:ind w:left="106" w:right="9"/>
              <w:jc w:val="left"/>
              <w:rPr>
                <w:rFonts w:eastAsia="宋体"/>
                <w:sz w:val="18"/>
              </w:rPr>
            </w:pPr>
            <w:r w:rsidRPr="000657D8">
              <w:rPr>
                <w:rFonts w:eastAsia="宋体"/>
                <w:spacing w:val="-15"/>
                <w:sz w:val="18"/>
              </w:rPr>
              <w:t xml:space="preserve">Controls the readout value of the PRId register. </w:t>
            </w:r>
            <w:r w:rsidRPr="000657D8">
              <w:rPr>
                <w:rFonts w:eastAsia="宋体"/>
                <w:spacing w:val="-4"/>
                <w:sz w:val="18"/>
              </w:rPr>
              <w:t xml:space="preserve"> When the bit is 0, the PRId readout value is 0x00146308; </w:t>
            </w:r>
            <w:r w:rsidRPr="000657D8">
              <w:rPr>
                <w:rFonts w:eastAsia="宋体"/>
                <w:spacing w:val="-9"/>
                <w:sz w:val="18"/>
              </w:rPr>
              <w:t xml:space="preserve"> When the bit is 1, the PRId read value is 0x00006305. </w:t>
            </w:r>
            <w:r w:rsidRPr="000657D8">
              <w:rPr>
                <w:rFonts w:eastAsia="宋体"/>
                <w:spacing w:val="-21"/>
                <w:sz w:val="18"/>
              </w:rPr>
              <w:t xml:space="preserve"> The latter is identical to the PRId of the LS3A1000 chip processor. </w:t>
            </w:r>
            <w:r w:rsidRPr="000657D8">
              <w:rPr>
                <w:rFonts w:eastAsia="宋体"/>
                <w:spacing w:val="14"/>
                <w:sz w:val="18"/>
              </w:rPr>
              <w:t xml:space="preserve"> This bit can be modified to 1 in PMON to enable the operating system kernel and above running on GS464 to be compatible with GS464E. </w:t>
            </w:r>
          </w:p>
          <w:p w14:paraId="49EDDC02" w14:textId="77777777" w:rsidR="00C441A2" w:rsidRPr="000657D8" w:rsidRDefault="003F76D0">
            <w:pPr>
              <w:pStyle w:val="TableParagraph"/>
              <w:spacing w:before="2"/>
              <w:ind w:left="106"/>
              <w:jc w:val="left"/>
              <w:rPr>
                <w:rFonts w:eastAsia="宋体"/>
                <w:sz w:val="18"/>
              </w:rPr>
            </w:pPr>
            <w:r w:rsidRPr="000657D8">
              <w:rPr>
                <w:rFonts w:eastAsia="宋体"/>
                <w:sz w:val="18"/>
              </w:rPr>
              <w:t xml:space="preserve">It is important to note that the IDSEL bit can only be modified once after each hard restart.  It is suggested that this revision be made in </w:t>
            </w:r>
          </w:p>
          <w:p w14:paraId="49EDDC03" w14:textId="77777777" w:rsidR="00C441A2" w:rsidRPr="000657D8" w:rsidRDefault="003F76D0">
            <w:pPr>
              <w:pStyle w:val="TableParagraph"/>
              <w:spacing w:before="82"/>
              <w:ind w:left="106"/>
              <w:jc w:val="left"/>
              <w:rPr>
                <w:rFonts w:eastAsia="宋体"/>
                <w:sz w:val="18"/>
              </w:rPr>
            </w:pPr>
            <w:r w:rsidRPr="000657D8">
              <w:rPr>
                <w:sz w:val="18"/>
              </w:rPr>
              <w:t xml:space="preserve">PMON. </w:t>
            </w:r>
          </w:p>
        </w:tc>
        <w:tc>
          <w:tcPr>
            <w:tcW w:w="737" w:type="dxa"/>
            <w:tcBorders>
              <w:top w:val="double" w:sz="1" w:space="0" w:color="000000"/>
            </w:tcBorders>
          </w:tcPr>
          <w:p w14:paraId="49EDDC04" w14:textId="77777777" w:rsidR="00C441A2" w:rsidRPr="000657D8" w:rsidRDefault="00C441A2">
            <w:pPr>
              <w:pStyle w:val="TableParagraph"/>
              <w:spacing w:before="0"/>
              <w:jc w:val="left"/>
              <w:rPr>
                <w:b/>
                <w:sz w:val="20"/>
              </w:rPr>
            </w:pPr>
          </w:p>
          <w:p w14:paraId="49EDDC05" w14:textId="77777777" w:rsidR="00C441A2" w:rsidRPr="000657D8" w:rsidRDefault="00C441A2">
            <w:pPr>
              <w:pStyle w:val="TableParagraph"/>
              <w:spacing w:before="0"/>
              <w:jc w:val="left"/>
              <w:rPr>
                <w:b/>
                <w:sz w:val="20"/>
              </w:rPr>
            </w:pPr>
          </w:p>
          <w:p w14:paraId="49EDDC06" w14:textId="77777777" w:rsidR="00C441A2" w:rsidRPr="000657D8" w:rsidRDefault="00C441A2">
            <w:pPr>
              <w:pStyle w:val="TableParagraph"/>
              <w:spacing w:before="10"/>
              <w:jc w:val="left"/>
              <w:rPr>
                <w:b/>
                <w:sz w:val="24"/>
              </w:rPr>
            </w:pPr>
          </w:p>
          <w:p w14:paraId="49EDDC07" w14:textId="77777777" w:rsidR="00C441A2" w:rsidRPr="000657D8" w:rsidRDefault="003F76D0">
            <w:pPr>
              <w:pStyle w:val="TableParagraph"/>
              <w:spacing w:before="0"/>
              <w:ind w:left="195"/>
              <w:jc w:val="left"/>
              <w:rPr>
                <w:sz w:val="18"/>
              </w:rPr>
            </w:pPr>
            <w:r w:rsidRPr="000657D8">
              <w:rPr>
                <w:sz w:val="18"/>
              </w:rPr>
              <w:t xml:space="preserve">R/W </w:t>
            </w:r>
          </w:p>
        </w:tc>
        <w:tc>
          <w:tcPr>
            <w:tcW w:w="918" w:type="dxa"/>
            <w:tcBorders>
              <w:top w:val="double" w:sz="1" w:space="0" w:color="000000"/>
            </w:tcBorders>
          </w:tcPr>
          <w:p w14:paraId="49EDDC08" w14:textId="77777777" w:rsidR="00C441A2" w:rsidRPr="000657D8" w:rsidRDefault="00C441A2">
            <w:pPr>
              <w:pStyle w:val="TableParagraph"/>
              <w:spacing w:before="0"/>
              <w:jc w:val="left"/>
              <w:rPr>
                <w:b/>
                <w:sz w:val="20"/>
              </w:rPr>
            </w:pPr>
          </w:p>
          <w:p w14:paraId="49EDDC09" w14:textId="77777777" w:rsidR="00C441A2" w:rsidRPr="000657D8" w:rsidRDefault="00C441A2">
            <w:pPr>
              <w:pStyle w:val="TableParagraph"/>
              <w:spacing w:before="0"/>
              <w:jc w:val="left"/>
              <w:rPr>
                <w:b/>
                <w:sz w:val="20"/>
              </w:rPr>
            </w:pPr>
          </w:p>
          <w:p w14:paraId="49EDDC0A" w14:textId="77777777" w:rsidR="00C441A2" w:rsidRPr="000657D8" w:rsidRDefault="00C441A2">
            <w:pPr>
              <w:pStyle w:val="TableParagraph"/>
              <w:spacing w:before="10"/>
              <w:jc w:val="left"/>
              <w:rPr>
                <w:b/>
                <w:sz w:val="24"/>
              </w:rPr>
            </w:pPr>
          </w:p>
          <w:p w14:paraId="49EDDC0B" w14:textId="77777777" w:rsidR="00C441A2" w:rsidRPr="000657D8" w:rsidRDefault="003F76D0">
            <w:pPr>
              <w:pStyle w:val="TableParagraph"/>
              <w:spacing w:before="0"/>
              <w:ind w:left="119" w:right="114"/>
              <w:rPr>
                <w:sz w:val="18"/>
              </w:rPr>
            </w:pPr>
            <w:r w:rsidRPr="000657D8">
              <w:rPr>
                <w:sz w:val="18"/>
              </w:rPr>
              <w:t xml:space="preserve">0 x0 </w:t>
            </w:r>
          </w:p>
        </w:tc>
      </w:tr>
      <w:tr w:rsidR="00C441A2" w14:paraId="49EDDC12" w14:textId="77777777">
        <w:trPr>
          <w:trHeight w:val="311"/>
        </w:trPr>
        <w:tc>
          <w:tcPr>
            <w:tcW w:w="958" w:type="dxa"/>
          </w:tcPr>
          <w:p w14:paraId="49EDDC0D" w14:textId="77777777" w:rsidR="00C441A2" w:rsidRPr="000657D8" w:rsidRDefault="003F76D0">
            <w:pPr>
              <w:pStyle w:val="TableParagraph"/>
              <w:ind w:left="8"/>
              <w:rPr>
                <w:sz w:val="18"/>
              </w:rPr>
            </w:pPr>
            <w:r w:rsidRPr="000657D8">
              <w:rPr>
                <w:sz w:val="18"/>
              </w:rPr>
              <w:t xml:space="preserve">0 </w:t>
            </w:r>
          </w:p>
        </w:tc>
        <w:tc>
          <w:tcPr>
            <w:tcW w:w="849" w:type="dxa"/>
          </w:tcPr>
          <w:p w14:paraId="49EDDC0E" w14:textId="77777777" w:rsidR="00C441A2" w:rsidRPr="000657D8" w:rsidRDefault="003F76D0">
            <w:pPr>
              <w:pStyle w:val="TableParagraph"/>
              <w:ind w:left="86" w:right="77"/>
              <w:rPr>
                <w:sz w:val="18"/>
              </w:rPr>
            </w:pPr>
            <w:r w:rsidRPr="000657D8">
              <w:rPr>
                <w:sz w:val="18"/>
              </w:rPr>
              <w:t xml:space="preserve">30.. 20 </w:t>
            </w:r>
          </w:p>
        </w:tc>
        <w:tc>
          <w:tcPr>
            <w:tcW w:w="6502" w:type="dxa"/>
          </w:tcPr>
          <w:p w14:paraId="49EDDC0F" w14:textId="77777777" w:rsidR="00C441A2" w:rsidRPr="000657D8" w:rsidRDefault="003F76D0">
            <w:pPr>
              <w:pStyle w:val="TableParagraph"/>
              <w:spacing w:before="40"/>
              <w:ind w:left="106"/>
              <w:jc w:val="left"/>
              <w:rPr>
                <w:rFonts w:eastAsia="宋体"/>
                <w:sz w:val="18"/>
              </w:rPr>
            </w:pPr>
            <w:r w:rsidRPr="000657D8">
              <w:rPr>
                <w:rFonts w:eastAsia="宋体"/>
                <w:sz w:val="18"/>
              </w:rPr>
              <w:t xml:space="preserve">Read only is always 0. </w:t>
            </w:r>
          </w:p>
        </w:tc>
        <w:tc>
          <w:tcPr>
            <w:tcW w:w="737" w:type="dxa"/>
          </w:tcPr>
          <w:p w14:paraId="49EDDC10" w14:textId="77777777" w:rsidR="00C441A2" w:rsidRPr="000657D8" w:rsidRDefault="003F76D0">
            <w:pPr>
              <w:pStyle w:val="TableParagraph"/>
              <w:ind w:left="5"/>
              <w:rPr>
                <w:sz w:val="18"/>
              </w:rPr>
            </w:pPr>
            <w:r w:rsidRPr="000657D8">
              <w:rPr>
                <w:sz w:val="18"/>
              </w:rPr>
              <w:t xml:space="preserve">0 </w:t>
            </w:r>
          </w:p>
        </w:tc>
        <w:tc>
          <w:tcPr>
            <w:tcW w:w="918" w:type="dxa"/>
          </w:tcPr>
          <w:p w14:paraId="49EDDC11" w14:textId="77777777" w:rsidR="00C441A2" w:rsidRPr="000657D8" w:rsidRDefault="003F76D0">
            <w:pPr>
              <w:pStyle w:val="TableParagraph"/>
              <w:ind w:left="6"/>
              <w:rPr>
                <w:sz w:val="18"/>
              </w:rPr>
            </w:pPr>
            <w:r w:rsidRPr="000657D8">
              <w:rPr>
                <w:sz w:val="18"/>
              </w:rPr>
              <w:t xml:space="preserve">0 </w:t>
            </w:r>
          </w:p>
        </w:tc>
      </w:tr>
      <w:tr w:rsidR="00C441A2" w14:paraId="49EDDC2B" w14:textId="77777777">
        <w:trPr>
          <w:trHeight w:val="2495"/>
        </w:trPr>
        <w:tc>
          <w:tcPr>
            <w:tcW w:w="958" w:type="dxa"/>
          </w:tcPr>
          <w:p w14:paraId="49EDDC13" w14:textId="77777777" w:rsidR="00C441A2" w:rsidRPr="000657D8" w:rsidRDefault="00C441A2">
            <w:pPr>
              <w:pStyle w:val="TableParagraph"/>
              <w:spacing w:before="0"/>
              <w:jc w:val="left"/>
              <w:rPr>
                <w:b/>
                <w:sz w:val="20"/>
              </w:rPr>
            </w:pPr>
          </w:p>
          <w:p w14:paraId="49EDDC14" w14:textId="77777777" w:rsidR="00C441A2" w:rsidRPr="000657D8" w:rsidRDefault="00C441A2">
            <w:pPr>
              <w:pStyle w:val="TableParagraph"/>
              <w:spacing w:before="0"/>
              <w:jc w:val="left"/>
              <w:rPr>
                <w:b/>
                <w:sz w:val="20"/>
              </w:rPr>
            </w:pPr>
          </w:p>
          <w:p w14:paraId="49EDDC15" w14:textId="77777777" w:rsidR="00C441A2" w:rsidRPr="000657D8" w:rsidRDefault="00C441A2">
            <w:pPr>
              <w:pStyle w:val="TableParagraph"/>
              <w:spacing w:before="0"/>
              <w:jc w:val="left"/>
              <w:rPr>
                <w:b/>
                <w:sz w:val="20"/>
              </w:rPr>
            </w:pPr>
          </w:p>
          <w:p w14:paraId="49EDDC16" w14:textId="77777777" w:rsidR="00C441A2" w:rsidRPr="000657D8" w:rsidRDefault="00C441A2">
            <w:pPr>
              <w:pStyle w:val="TableParagraph"/>
              <w:spacing w:before="1"/>
              <w:jc w:val="left"/>
              <w:rPr>
                <w:b/>
                <w:sz w:val="29"/>
              </w:rPr>
            </w:pPr>
          </w:p>
          <w:p w14:paraId="49EDDC17" w14:textId="77777777" w:rsidR="00C441A2" w:rsidRPr="000657D8" w:rsidRDefault="003F76D0">
            <w:pPr>
              <w:pStyle w:val="TableParagraph"/>
              <w:spacing w:before="1"/>
              <w:ind w:left="141" w:right="133"/>
              <w:rPr>
                <w:sz w:val="18"/>
              </w:rPr>
            </w:pPr>
            <w:r w:rsidRPr="000657D8">
              <w:rPr>
                <w:sz w:val="18"/>
              </w:rPr>
              <w:t xml:space="preserve">MID </w:t>
            </w:r>
          </w:p>
        </w:tc>
        <w:tc>
          <w:tcPr>
            <w:tcW w:w="849" w:type="dxa"/>
          </w:tcPr>
          <w:p w14:paraId="49EDDC18" w14:textId="77777777" w:rsidR="00C441A2" w:rsidRPr="000657D8" w:rsidRDefault="00C441A2">
            <w:pPr>
              <w:pStyle w:val="TableParagraph"/>
              <w:spacing w:before="0"/>
              <w:jc w:val="left"/>
              <w:rPr>
                <w:b/>
                <w:sz w:val="20"/>
              </w:rPr>
            </w:pPr>
          </w:p>
          <w:p w14:paraId="49EDDC19" w14:textId="77777777" w:rsidR="00C441A2" w:rsidRPr="000657D8" w:rsidRDefault="00C441A2">
            <w:pPr>
              <w:pStyle w:val="TableParagraph"/>
              <w:spacing w:before="0"/>
              <w:jc w:val="left"/>
              <w:rPr>
                <w:b/>
                <w:sz w:val="20"/>
              </w:rPr>
            </w:pPr>
          </w:p>
          <w:p w14:paraId="49EDDC1A" w14:textId="77777777" w:rsidR="00C441A2" w:rsidRPr="000657D8" w:rsidRDefault="00C441A2">
            <w:pPr>
              <w:pStyle w:val="TableParagraph"/>
              <w:spacing w:before="0"/>
              <w:jc w:val="left"/>
              <w:rPr>
                <w:b/>
                <w:sz w:val="20"/>
              </w:rPr>
            </w:pPr>
          </w:p>
          <w:p w14:paraId="49EDDC1B" w14:textId="77777777" w:rsidR="00C441A2" w:rsidRPr="000657D8" w:rsidRDefault="00C441A2">
            <w:pPr>
              <w:pStyle w:val="TableParagraph"/>
              <w:spacing w:before="1"/>
              <w:jc w:val="left"/>
              <w:rPr>
                <w:b/>
                <w:sz w:val="29"/>
              </w:rPr>
            </w:pPr>
          </w:p>
          <w:p w14:paraId="49EDDC1C" w14:textId="77777777" w:rsidR="00C441A2" w:rsidRPr="000657D8" w:rsidRDefault="003F76D0">
            <w:pPr>
              <w:pStyle w:val="TableParagraph"/>
              <w:spacing w:before="1"/>
              <w:ind w:left="86" w:right="77"/>
              <w:rPr>
                <w:sz w:val="18"/>
              </w:rPr>
            </w:pPr>
            <w:r w:rsidRPr="000657D8">
              <w:rPr>
                <w:sz w:val="18"/>
              </w:rPr>
              <w:t xml:space="preserve">19.. 18 </w:t>
            </w:r>
          </w:p>
        </w:tc>
        <w:tc>
          <w:tcPr>
            <w:tcW w:w="6502" w:type="dxa"/>
          </w:tcPr>
          <w:p w14:paraId="49EDDC1D" w14:textId="77777777" w:rsidR="00C441A2" w:rsidRPr="000657D8" w:rsidRDefault="003F76D0">
            <w:pPr>
              <w:pStyle w:val="TableParagraph"/>
              <w:spacing w:before="40" w:line="324" w:lineRule="auto"/>
              <w:ind w:left="107" w:right="96" w:hanging="1"/>
              <w:jc w:val="left"/>
              <w:rPr>
                <w:rFonts w:eastAsia="宋体"/>
                <w:sz w:val="18"/>
              </w:rPr>
            </w:pPr>
            <w:r w:rsidRPr="000657D8">
              <w:rPr>
                <w:rFonts w:eastAsia="宋体"/>
                <w:sz w:val="18"/>
              </w:rPr>
              <w:t xml:space="preserve">Stores the MID of the address space accessed by the directive that triggered the exception when exceptions such as TLB Refill, TLB Invalid, and TLB Mod occur. </w:t>
            </w:r>
          </w:p>
          <w:p w14:paraId="49EDDC1E" w14:textId="77777777" w:rsidR="00C441A2" w:rsidRPr="000657D8" w:rsidRDefault="003F76D0">
            <w:pPr>
              <w:pStyle w:val="TableParagraph"/>
              <w:spacing w:before="2" w:line="324" w:lineRule="auto"/>
              <w:ind w:left="107" w:right="94" w:hanging="1"/>
              <w:jc w:val="left"/>
              <w:rPr>
                <w:rFonts w:eastAsia="宋体"/>
                <w:sz w:val="18"/>
              </w:rPr>
            </w:pPr>
            <w:r w:rsidRPr="000657D8">
              <w:rPr>
                <w:rFonts w:eastAsia="宋体"/>
                <w:sz w:val="18"/>
              </w:rPr>
              <w:t xml:space="preserve">When TLBWR and TLBWI are used to fill in THE TLB, the contents of the field will be written into the TLB table entry to participate in the subsequent virtual and real address mapping. </w:t>
            </w:r>
          </w:p>
          <w:p w14:paraId="49EDDC1F" w14:textId="77777777" w:rsidR="00C441A2" w:rsidRPr="000657D8" w:rsidRDefault="003F76D0">
            <w:pPr>
              <w:pStyle w:val="TableParagraph"/>
              <w:spacing w:before="1" w:line="324" w:lineRule="auto"/>
              <w:ind w:left="107" w:right="22"/>
              <w:jc w:val="left"/>
              <w:rPr>
                <w:rFonts w:eastAsia="宋体"/>
                <w:sz w:val="18"/>
              </w:rPr>
            </w:pPr>
            <w:r w:rsidRPr="000657D8">
              <w:rPr>
                <w:rFonts w:eastAsia="宋体"/>
                <w:sz w:val="18"/>
              </w:rPr>
              <w:t xml:space="preserve">When TLB is read using TLBP and TLBR instructions, the MID content stored in the read table entry is stored in this field.  This field is used when the software reads and writes the PWBase, PWField, PWSize registers to indicate which space the page table configuration information is to be accessed. </w:t>
            </w:r>
          </w:p>
          <w:p w14:paraId="49EDDC20" w14:textId="77777777" w:rsidR="00C441A2" w:rsidRPr="000657D8" w:rsidRDefault="003F76D0">
            <w:pPr>
              <w:pStyle w:val="TableParagraph"/>
              <w:spacing w:before="2"/>
              <w:ind w:left="107"/>
              <w:jc w:val="left"/>
              <w:rPr>
                <w:rFonts w:eastAsia="宋体"/>
                <w:sz w:val="18"/>
              </w:rPr>
            </w:pPr>
            <w:r w:rsidRPr="000657D8">
              <w:rPr>
                <w:spacing w:val="-1"/>
                <w:w w:val="99"/>
                <w:sz w:val="18"/>
              </w:rPr>
              <w:t xml:space="preserve">The MID field can be written only when dig.vmm =1, and will be set to 0 no matter what value is written when dig.vmm =0. </w:t>
            </w:r>
          </w:p>
        </w:tc>
        <w:tc>
          <w:tcPr>
            <w:tcW w:w="737" w:type="dxa"/>
          </w:tcPr>
          <w:p w14:paraId="49EDDC21" w14:textId="77777777" w:rsidR="00C441A2" w:rsidRPr="000657D8" w:rsidRDefault="00C441A2">
            <w:pPr>
              <w:pStyle w:val="TableParagraph"/>
              <w:spacing w:before="0"/>
              <w:jc w:val="left"/>
              <w:rPr>
                <w:b/>
                <w:sz w:val="20"/>
              </w:rPr>
            </w:pPr>
          </w:p>
          <w:p w14:paraId="49EDDC22" w14:textId="77777777" w:rsidR="00C441A2" w:rsidRPr="000657D8" w:rsidRDefault="00C441A2">
            <w:pPr>
              <w:pStyle w:val="TableParagraph"/>
              <w:spacing w:before="0"/>
              <w:jc w:val="left"/>
              <w:rPr>
                <w:b/>
                <w:sz w:val="20"/>
              </w:rPr>
            </w:pPr>
          </w:p>
          <w:p w14:paraId="49EDDC23" w14:textId="77777777" w:rsidR="00C441A2" w:rsidRPr="000657D8" w:rsidRDefault="00C441A2">
            <w:pPr>
              <w:pStyle w:val="TableParagraph"/>
              <w:spacing w:before="0"/>
              <w:jc w:val="left"/>
              <w:rPr>
                <w:b/>
                <w:sz w:val="20"/>
              </w:rPr>
            </w:pPr>
          </w:p>
          <w:p w14:paraId="49EDDC24" w14:textId="77777777" w:rsidR="00C441A2" w:rsidRPr="000657D8" w:rsidRDefault="00C441A2">
            <w:pPr>
              <w:pStyle w:val="TableParagraph"/>
              <w:spacing w:before="1"/>
              <w:jc w:val="left"/>
              <w:rPr>
                <w:b/>
                <w:sz w:val="29"/>
              </w:rPr>
            </w:pPr>
          </w:p>
          <w:p w14:paraId="49EDDC25" w14:textId="77777777" w:rsidR="00C441A2" w:rsidRPr="000657D8" w:rsidRDefault="003F76D0">
            <w:pPr>
              <w:pStyle w:val="TableParagraph"/>
              <w:spacing w:before="1"/>
              <w:ind w:left="196"/>
              <w:jc w:val="left"/>
              <w:rPr>
                <w:sz w:val="18"/>
              </w:rPr>
            </w:pPr>
            <w:r w:rsidRPr="000657D8">
              <w:rPr>
                <w:sz w:val="18"/>
              </w:rPr>
              <w:t xml:space="preserve">R/W </w:t>
            </w:r>
          </w:p>
        </w:tc>
        <w:tc>
          <w:tcPr>
            <w:tcW w:w="918" w:type="dxa"/>
          </w:tcPr>
          <w:p w14:paraId="49EDDC26" w14:textId="77777777" w:rsidR="00C441A2" w:rsidRPr="000657D8" w:rsidRDefault="00C441A2">
            <w:pPr>
              <w:pStyle w:val="TableParagraph"/>
              <w:spacing w:before="0"/>
              <w:jc w:val="left"/>
              <w:rPr>
                <w:b/>
                <w:sz w:val="20"/>
              </w:rPr>
            </w:pPr>
          </w:p>
          <w:p w14:paraId="49EDDC27" w14:textId="77777777" w:rsidR="00C441A2" w:rsidRPr="000657D8" w:rsidRDefault="00C441A2">
            <w:pPr>
              <w:pStyle w:val="TableParagraph"/>
              <w:spacing w:before="0"/>
              <w:jc w:val="left"/>
              <w:rPr>
                <w:b/>
                <w:sz w:val="20"/>
              </w:rPr>
            </w:pPr>
          </w:p>
          <w:p w14:paraId="49EDDC28" w14:textId="77777777" w:rsidR="00C441A2" w:rsidRPr="000657D8" w:rsidRDefault="00C441A2">
            <w:pPr>
              <w:pStyle w:val="TableParagraph"/>
              <w:spacing w:before="0"/>
              <w:jc w:val="left"/>
              <w:rPr>
                <w:b/>
                <w:sz w:val="20"/>
              </w:rPr>
            </w:pPr>
          </w:p>
          <w:p w14:paraId="49EDDC29" w14:textId="77777777" w:rsidR="00C441A2" w:rsidRPr="000657D8" w:rsidRDefault="00C441A2">
            <w:pPr>
              <w:pStyle w:val="TableParagraph"/>
              <w:spacing w:before="1"/>
              <w:jc w:val="left"/>
              <w:rPr>
                <w:b/>
                <w:sz w:val="29"/>
              </w:rPr>
            </w:pPr>
          </w:p>
          <w:p w14:paraId="49EDDC2A" w14:textId="77777777" w:rsidR="00C441A2" w:rsidRPr="000657D8" w:rsidRDefault="003F76D0">
            <w:pPr>
              <w:pStyle w:val="TableParagraph"/>
              <w:spacing w:before="1"/>
              <w:ind w:left="120" w:right="114"/>
              <w:rPr>
                <w:sz w:val="18"/>
              </w:rPr>
            </w:pPr>
            <w:r w:rsidRPr="000657D8">
              <w:rPr>
                <w:sz w:val="18"/>
              </w:rPr>
              <w:t xml:space="preserve">0 x0 </w:t>
            </w:r>
          </w:p>
        </w:tc>
      </w:tr>
      <w:tr w:rsidR="00C441A2" w14:paraId="49EDDC36" w14:textId="77777777">
        <w:trPr>
          <w:trHeight w:val="936"/>
        </w:trPr>
        <w:tc>
          <w:tcPr>
            <w:tcW w:w="958" w:type="dxa"/>
          </w:tcPr>
          <w:p w14:paraId="49EDDC2C" w14:textId="77777777" w:rsidR="00C441A2" w:rsidRPr="000657D8" w:rsidRDefault="00C441A2">
            <w:pPr>
              <w:pStyle w:val="TableParagraph"/>
              <w:spacing w:before="4"/>
              <w:jc w:val="left"/>
              <w:rPr>
                <w:b/>
                <w:sz w:val="28"/>
              </w:rPr>
            </w:pPr>
          </w:p>
          <w:p w14:paraId="49EDDC2D" w14:textId="77777777" w:rsidR="00C441A2" w:rsidRPr="000657D8" w:rsidRDefault="003F76D0">
            <w:pPr>
              <w:pStyle w:val="TableParagraph"/>
              <w:spacing w:before="0"/>
              <w:ind w:left="139" w:right="133"/>
              <w:rPr>
                <w:sz w:val="18"/>
              </w:rPr>
            </w:pPr>
            <w:r w:rsidRPr="000657D8">
              <w:rPr>
                <w:sz w:val="18"/>
              </w:rPr>
              <w:t xml:space="preserve">INST </w:t>
            </w:r>
          </w:p>
        </w:tc>
        <w:tc>
          <w:tcPr>
            <w:tcW w:w="849" w:type="dxa"/>
          </w:tcPr>
          <w:p w14:paraId="49EDDC2E" w14:textId="77777777" w:rsidR="00C441A2" w:rsidRPr="000657D8" w:rsidRDefault="00C441A2">
            <w:pPr>
              <w:pStyle w:val="TableParagraph"/>
              <w:spacing w:before="4"/>
              <w:jc w:val="left"/>
              <w:rPr>
                <w:b/>
                <w:sz w:val="28"/>
              </w:rPr>
            </w:pPr>
          </w:p>
          <w:p w14:paraId="49EDDC2F" w14:textId="77777777" w:rsidR="00C441A2" w:rsidRPr="000657D8" w:rsidRDefault="003F76D0">
            <w:pPr>
              <w:pStyle w:val="TableParagraph"/>
              <w:spacing w:before="0"/>
              <w:ind w:left="84" w:right="77"/>
              <w:rPr>
                <w:sz w:val="18"/>
              </w:rPr>
            </w:pPr>
            <w:r w:rsidRPr="000657D8">
              <w:rPr>
                <w:sz w:val="18"/>
              </w:rPr>
              <w:t xml:space="preserve">17 </w:t>
            </w:r>
          </w:p>
        </w:tc>
        <w:tc>
          <w:tcPr>
            <w:tcW w:w="6502" w:type="dxa"/>
          </w:tcPr>
          <w:p w14:paraId="49EDDC30" w14:textId="77777777" w:rsidR="00C441A2" w:rsidRPr="000657D8" w:rsidRDefault="003F76D0">
            <w:pPr>
              <w:pStyle w:val="TableParagraph"/>
              <w:spacing w:before="42"/>
              <w:ind w:left="106"/>
              <w:jc w:val="left"/>
              <w:rPr>
                <w:rFonts w:eastAsia="宋体"/>
                <w:sz w:val="18"/>
              </w:rPr>
            </w:pPr>
            <w:r w:rsidRPr="000657D8">
              <w:rPr>
                <w:sz w:val="18"/>
              </w:rPr>
              <w:t xml:space="preserve">Whether the virtual and real address mapping of PC USES the flag of SpaceID information, 0: Not used;  1: Use. </w:t>
            </w:r>
          </w:p>
          <w:p w14:paraId="49EDDC31" w14:textId="77777777" w:rsidR="00C441A2" w:rsidRPr="000657D8" w:rsidRDefault="003F76D0">
            <w:pPr>
              <w:pStyle w:val="TableParagraph"/>
              <w:spacing w:before="1" w:line="310" w:lineRule="atLeast"/>
              <w:ind w:left="107" w:right="34" w:hanging="1"/>
              <w:jc w:val="left"/>
              <w:rPr>
                <w:rFonts w:eastAsia="宋体"/>
                <w:sz w:val="18"/>
              </w:rPr>
            </w:pPr>
            <w:r w:rsidRPr="000657D8">
              <w:rPr>
                <w:rFonts w:eastAsia="宋体"/>
                <w:sz w:val="18"/>
              </w:rPr>
              <w:t xml:space="preserve">This field is only valid if the VMM position of the Diag register is 1, otherwise the field can read and write normally but does not participate in any other operations. </w:t>
            </w:r>
          </w:p>
        </w:tc>
        <w:tc>
          <w:tcPr>
            <w:tcW w:w="737" w:type="dxa"/>
          </w:tcPr>
          <w:p w14:paraId="49EDDC32" w14:textId="77777777" w:rsidR="00C441A2" w:rsidRPr="000657D8" w:rsidRDefault="00C441A2">
            <w:pPr>
              <w:pStyle w:val="TableParagraph"/>
              <w:spacing w:before="4"/>
              <w:jc w:val="left"/>
              <w:rPr>
                <w:b/>
                <w:sz w:val="28"/>
              </w:rPr>
            </w:pPr>
          </w:p>
          <w:p w14:paraId="49EDDC33" w14:textId="77777777" w:rsidR="00C441A2" w:rsidRPr="000657D8" w:rsidRDefault="003F76D0">
            <w:pPr>
              <w:pStyle w:val="TableParagraph"/>
              <w:spacing w:before="0"/>
              <w:ind w:left="196"/>
              <w:jc w:val="left"/>
              <w:rPr>
                <w:sz w:val="18"/>
              </w:rPr>
            </w:pPr>
            <w:r w:rsidRPr="000657D8">
              <w:rPr>
                <w:sz w:val="18"/>
              </w:rPr>
              <w:t xml:space="preserve">R/W </w:t>
            </w:r>
          </w:p>
        </w:tc>
        <w:tc>
          <w:tcPr>
            <w:tcW w:w="918" w:type="dxa"/>
          </w:tcPr>
          <w:p w14:paraId="49EDDC34" w14:textId="77777777" w:rsidR="00C441A2" w:rsidRPr="000657D8" w:rsidRDefault="00C441A2">
            <w:pPr>
              <w:pStyle w:val="TableParagraph"/>
              <w:spacing w:before="4"/>
              <w:jc w:val="left"/>
              <w:rPr>
                <w:b/>
                <w:sz w:val="28"/>
              </w:rPr>
            </w:pPr>
          </w:p>
          <w:p w14:paraId="49EDDC35" w14:textId="77777777" w:rsidR="00C441A2" w:rsidRPr="000657D8" w:rsidRDefault="003F76D0">
            <w:pPr>
              <w:pStyle w:val="TableParagraph"/>
              <w:spacing w:before="0"/>
              <w:ind w:left="121" w:right="114"/>
              <w:rPr>
                <w:sz w:val="18"/>
              </w:rPr>
            </w:pPr>
            <w:r w:rsidRPr="000657D8">
              <w:rPr>
                <w:sz w:val="18"/>
              </w:rPr>
              <w:t xml:space="preserve">0 x0 </w:t>
            </w:r>
          </w:p>
        </w:tc>
      </w:tr>
      <w:tr w:rsidR="00C441A2" w14:paraId="49EDDC44" w14:textId="77777777">
        <w:trPr>
          <w:trHeight w:val="1559"/>
        </w:trPr>
        <w:tc>
          <w:tcPr>
            <w:tcW w:w="958" w:type="dxa"/>
          </w:tcPr>
          <w:p w14:paraId="49EDDC37" w14:textId="77777777" w:rsidR="00C441A2" w:rsidRPr="000657D8" w:rsidRDefault="00C441A2">
            <w:pPr>
              <w:pStyle w:val="TableParagraph"/>
              <w:spacing w:before="0"/>
              <w:jc w:val="left"/>
              <w:rPr>
                <w:b/>
                <w:sz w:val="20"/>
              </w:rPr>
            </w:pPr>
          </w:p>
          <w:p w14:paraId="49EDDC38" w14:textId="77777777" w:rsidR="00C441A2" w:rsidRPr="000657D8" w:rsidRDefault="00C441A2">
            <w:pPr>
              <w:pStyle w:val="TableParagraph"/>
              <w:spacing w:before="0"/>
              <w:jc w:val="left"/>
              <w:rPr>
                <w:b/>
                <w:sz w:val="20"/>
              </w:rPr>
            </w:pPr>
          </w:p>
          <w:p w14:paraId="49EDDC39" w14:textId="77777777" w:rsidR="00C441A2" w:rsidRPr="000657D8" w:rsidRDefault="003F76D0">
            <w:pPr>
              <w:pStyle w:val="TableParagraph"/>
              <w:spacing w:before="161"/>
              <w:ind w:left="139" w:right="133"/>
              <w:rPr>
                <w:sz w:val="18"/>
              </w:rPr>
            </w:pPr>
            <w:r w:rsidRPr="000657D8">
              <w:rPr>
                <w:sz w:val="18"/>
              </w:rPr>
              <w:t xml:space="preserve">The VMM </w:t>
            </w:r>
          </w:p>
        </w:tc>
        <w:tc>
          <w:tcPr>
            <w:tcW w:w="849" w:type="dxa"/>
          </w:tcPr>
          <w:p w14:paraId="49EDDC3A" w14:textId="77777777" w:rsidR="00C441A2" w:rsidRPr="000657D8" w:rsidRDefault="00C441A2">
            <w:pPr>
              <w:pStyle w:val="TableParagraph"/>
              <w:spacing w:before="0"/>
              <w:jc w:val="left"/>
              <w:rPr>
                <w:b/>
                <w:sz w:val="20"/>
              </w:rPr>
            </w:pPr>
          </w:p>
          <w:p w14:paraId="49EDDC3B" w14:textId="77777777" w:rsidR="00C441A2" w:rsidRPr="000657D8" w:rsidRDefault="00C441A2">
            <w:pPr>
              <w:pStyle w:val="TableParagraph"/>
              <w:spacing w:before="0"/>
              <w:jc w:val="left"/>
              <w:rPr>
                <w:b/>
                <w:sz w:val="20"/>
              </w:rPr>
            </w:pPr>
          </w:p>
          <w:p w14:paraId="49EDDC3C" w14:textId="77777777" w:rsidR="00C441A2" w:rsidRPr="000657D8" w:rsidRDefault="003F76D0">
            <w:pPr>
              <w:pStyle w:val="TableParagraph"/>
              <w:spacing w:before="161"/>
              <w:ind w:left="84" w:right="77"/>
              <w:rPr>
                <w:sz w:val="18"/>
              </w:rPr>
            </w:pPr>
            <w:r w:rsidRPr="000657D8">
              <w:rPr>
                <w:sz w:val="18"/>
              </w:rPr>
              <w:t xml:space="preserve">16 </w:t>
            </w:r>
          </w:p>
        </w:tc>
        <w:tc>
          <w:tcPr>
            <w:tcW w:w="6502" w:type="dxa"/>
          </w:tcPr>
          <w:p w14:paraId="49EDDC3D" w14:textId="77777777" w:rsidR="00C441A2" w:rsidRPr="000657D8" w:rsidRDefault="00C441A2">
            <w:pPr>
              <w:pStyle w:val="TableParagraph"/>
              <w:spacing w:before="0"/>
              <w:jc w:val="left"/>
              <w:rPr>
                <w:sz w:val="18"/>
              </w:rPr>
            </w:pPr>
          </w:p>
        </w:tc>
        <w:tc>
          <w:tcPr>
            <w:tcW w:w="737" w:type="dxa"/>
          </w:tcPr>
          <w:p w14:paraId="49EDDC3E" w14:textId="77777777" w:rsidR="00C441A2" w:rsidRPr="000657D8" w:rsidRDefault="00C441A2">
            <w:pPr>
              <w:pStyle w:val="TableParagraph"/>
              <w:spacing w:before="0"/>
              <w:jc w:val="left"/>
              <w:rPr>
                <w:b/>
                <w:sz w:val="20"/>
              </w:rPr>
            </w:pPr>
          </w:p>
          <w:p w14:paraId="49EDDC3F" w14:textId="77777777" w:rsidR="00C441A2" w:rsidRPr="000657D8" w:rsidRDefault="00C441A2">
            <w:pPr>
              <w:pStyle w:val="TableParagraph"/>
              <w:spacing w:before="0"/>
              <w:jc w:val="left"/>
              <w:rPr>
                <w:b/>
                <w:sz w:val="20"/>
              </w:rPr>
            </w:pPr>
          </w:p>
          <w:p w14:paraId="49EDDC40" w14:textId="77777777" w:rsidR="00C441A2" w:rsidRPr="000657D8" w:rsidRDefault="003F76D0">
            <w:pPr>
              <w:pStyle w:val="TableParagraph"/>
              <w:spacing w:before="161"/>
              <w:ind w:left="196"/>
              <w:jc w:val="left"/>
              <w:rPr>
                <w:sz w:val="18"/>
              </w:rPr>
            </w:pPr>
            <w:r w:rsidRPr="000657D8">
              <w:rPr>
                <w:sz w:val="18"/>
              </w:rPr>
              <w:t xml:space="preserve">R/W </w:t>
            </w:r>
          </w:p>
        </w:tc>
        <w:tc>
          <w:tcPr>
            <w:tcW w:w="918" w:type="dxa"/>
          </w:tcPr>
          <w:p w14:paraId="49EDDC41" w14:textId="77777777" w:rsidR="00C441A2" w:rsidRPr="000657D8" w:rsidRDefault="00C441A2">
            <w:pPr>
              <w:pStyle w:val="TableParagraph"/>
              <w:spacing w:before="0"/>
              <w:jc w:val="left"/>
              <w:rPr>
                <w:b/>
                <w:sz w:val="20"/>
              </w:rPr>
            </w:pPr>
          </w:p>
          <w:p w14:paraId="49EDDC42" w14:textId="77777777" w:rsidR="00C441A2" w:rsidRPr="000657D8" w:rsidRDefault="00C441A2">
            <w:pPr>
              <w:pStyle w:val="TableParagraph"/>
              <w:spacing w:before="0"/>
              <w:jc w:val="left"/>
              <w:rPr>
                <w:b/>
                <w:sz w:val="20"/>
              </w:rPr>
            </w:pPr>
          </w:p>
          <w:p w14:paraId="49EDDC43" w14:textId="77777777" w:rsidR="00C441A2" w:rsidRPr="000657D8" w:rsidRDefault="003F76D0">
            <w:pPr>
              <w:pStyle w:val="TableParagraph"/>
              <w:spacing w:before="161"/>
              <w:ind w:left="121" w:right="114"/>
              <w:rPr>
                <w:sz w:val="18"/>
              </w:rPr>
            </w:pPr>
            <w:r w:rsidRPr="000657D8">
              <w:rPr>
                <w:sz w:val="18"/>
              </w:rPr>
              <w:t xml:space="preserve">0 x0 </w:t>
            </w:r>
          </w:p>
        </w:tc>
      </w:tr>
      <w:tr w:rsidR="00C441A2" w14:paraId="49EDDC4F" w14:textId="77777777">
        <w:trPr>
          <w:trHeight w:val="935"/>
        </w:trPr>
        <w:tc>
          <w:tcPr>
            <w:tcW w:w="958" w:type="dxa"/>
          </w:tcPr>
          <w:p w14:paraId="49EDDC45" w14:textId="77777777" w:rsidR="00C441A2" w:rsidRPr="000657D8" w:rsidRDefault="00C441A2">
            <w:pPr>
              <w:pStyle w:val="TableParagraph"/>
              <w:spacing w:before="3"/>
              <w:jc w:val="left"/>
              <w:rPr>
                <w:b/>
                <w:sz w:val="28"/>
              </w:rPr>
            </w:pPr>
          </w:p>
          <w:p w14:paraId="49EDDC46" w14:textId="77777777" w:rsidR="00C441A2" w:rsidRPr="000657D8" w:rsidRDefault="003F76D0">
            <w:pPr>
              <w:pStyle w:val="TableParagraph"/>
              <w:spacing w:before="0"/>
              <w:ind w:left="142" w:right="133"/>
              <w:rPr>
                <w:sz w:val="18"/>
              </w:rPr>
            </w:pPr>
            <w:r w:rsidRPr="000657D8">
              <w:rPr>
                <w:sz w:val="18"/>
              </w:rPr>
              <w:t xml:space="preserve">TLBEX </w:t>
            </w:r>
          </w:p>
        </w:tc>
        <w:tc>
          <w:tcPr>
            <w:tcW w:w="849" w:type="dxa"/>
          </w:tcPr>
          <w:p w14:paraId="49EDDC47" w14:textId="77777777" w:rsidR="00C441A2" w:rsidRPr="000657D8" w:rsidRDefault="00C441A2">
            <w:pPr>
              <w:pStyle w:val="TableParagraph"/>
              <w:spacing w:before="3"/>
              <w:jc w:val="left"/>
              <w:rPr>
                <w:b/>
                <w:sz w:val="28"/>
              </w:rPr>
            </w:pPr>
          </w:p>
          <w:p w14:paraId="49EDDC48" w14:textId="77777777" w:rsidR="00C441A2" w:rsidRPr="000657D8" w:rsidRDefault="003F76D0">
            <w:pPr>
              <w:pStyle w:val="TableParagraph"/>
              <w:spacing w:before="0"/>
              <w:ind w:left="84" w:right="77"/>
              <w:rPr>
                <w:sz w:val="18"/>
              </w:rPr>
            </w:pPr>
            <w:r w:rsidRPr="000657D8">
              <w:rPr>
                <w:sz w:val="18"/>
              </w:rPr>
              <w:t xml:space="preserve">15 </w:t>
            </w:r>
          </w:p>
        </w:tc>
        <w:tc>
          <w:tcPr>
            <w:tcW w:w="6502" w:type="dxa"/>
          </w:tcPr>
          <w:p w14:paraId="49EDDC49" w14:textId="77777777" w:rsidR="00C441A2" w:rsidRPr="000657D8" w:rsidRDefault="003F76D0">
            <w:pPr>
              <w:pStyle w:val="TableParagraph"/>
              <w:spacing w:before="40"/>
              <w:ind w:left="106"/>
              <w:jc w:val="left"/>
              <w:rPr>
                <w:sz w:val="18"/>
              </w:rPr>
            </w:pPr>
            <w:r w:rsidRPr="000657D8">
              <w:rPr>
                <w:rFonts w:eastAsia="宋体"/>
                <w:sz w:val="18"/>
              </w:rPr>
              <w:t xml:space="preserve">When set to 1, TLBR, TLBP, TLBWI, TLBWR, TLBINVF are executed in root-core mode </w:t>
            </w:r>
          </w:p>
          <w:p w14:paraId="49EDDC4A" w14:textId="77777777" w:rsidR="00C441A2" w:rsidRPr="000657D8" w:rsidRDefault="003F76D0">
            <w:pPr>
              <w:pStyle w:val="TableParagraph"/>
              <w:spacing w:before="82"/>
              <w:ind w:left="106"/>
              <w:jc w:val="left"/>
              <w:rPr>
                <w:rFonts w:eastAsia="宋体"/>
                <w:sz w:val="18"/>
              </w:rPr>
            </w:pPr>
            <w:r w:rsidRPr="000657D8">
              <w:rPr>
                <w:rFonts w:eastAsia="宋体"/>
                <w:sz w:val="18"/>
              </w:rPr>
              <w:t xml:space="preserve">The instruction will trigger the VMMU exception. </w:t>
            </w:r>
          </w:p>
        </w:tc>
        <w:tc>
          <w:tcPr>
            <w:tcW w:w="737" w:type="dxa"/>
          </w:tcPr>
          <w:p w14:paraId="49EDDC4B" w14:textId="77777777" w:rsidR="00C441A2" w:rsidRPr="000657D8" w:rsidRDefault="00C441A2">
            <w:pPr>
              <w:pStyle w:val="TableParagraph"/>
              <w:spacing w:before="3"/>
              <w:jc w:val="left"/>
              <w:rPr>
                <w:b/>
                <w:sz w:val="28"/>
              </w:rPr>
            </w:pPr>
          </w:p>
          <w:p w14:paraId="49EDDC4C" w14:textId="77777777" w:rsidR="00C441A2" w:rsidRPr="000657D8" w:rsidRDefault="003F76D0">
            <w:pPr>
              <w:pStyle w:val="TableParagraph"/>
              <w:spacing w:before="0"/>
              <w:ind w:left="196"/>
              <w:jc w:val="left"/>
              <w:rPr>
                <w:sz w:val="18"/>
              </w:rPr>
            </w:pPr>
            <w:r w:rsidRPr="000657D8">
              <w:rPr>
                <w:sz w:val="18"/>
              </w:rPr>
              <w:t xml:space="preserve">R/W </w:t>
            </w:r>
          </w:p>
        </w:tc>
        <w:tc>
          <w:tcPr>
            <w:tcW w:w="918" w:type="dxa"/>
          </w:tcPr>
          <w:p w14:paraId="49EDDC4D" w14:textId="77777777" w:rsidR="00C441A2" w:rsidRPr="000657D8" w:rsidRDefault="00C441A2">
            <w:pPr>
              <w:pStyle w:val="TableParagraph"/>
              <w:spacing w:before="3"/>
              <w:jc w:val="left"/>
              <w:rPr>
                <w:b/>
                <w:sz w:val="28"/>
              </w:rPr>
            </w:pPr>
          </w:p>
          <w:p w14:paraId="49EDDC4E" w14:textId="77777777" w:rsidR="00C441A2" w:rsidRPr="000657D8" w:rsidRDefault="003F76D0">
            <w:pPr>
              <w:pStyle w:val="TableParagraph"/>
              <w:spacing w:before="0"/>
              <w:ind w:left="121" w:right="114"/>
              <w:rPr>
                <w:sz w:val="18"/>
              </w:rPr>
            </w:pPr>
            <w:r w:rsidRPr="000657D8">
              <w:rPr>
                <w:sz w:val="18"/>
              </w:rPr>
              <w:t xml:space="preserve">0 x0 </w:t>
            </w:r>
          </w:p>
        </w:tc>
      </w:tr>
      <w:tr w:rsidR="00C441A2" w14:paraId="49EDDC55" w14:textId="77777777">
        <w:trPr>
          <w:trHeight w:val="312"/>
        </w:trPr>
        <w:tc>
          <w:tcPr>
            <w:tcW w:w="958" w:type="dxa"/>
          </w:tcPr>
          <w:p w14:paraId="49EDDC50" w14:textId="77777777" w:rsidR="00C441A2" w:rsidRPr="000657D8" w:rsidRDefault="003F76D0">
            <w:pPr>
              <w:pStyle w:val="TableParagraph"/>
              <w:spacing w:before="51"/>
              <w:ind w:left="8"/>
              <w:rPr>
                <w:sz w:val="18"/>
              </w:rPr>
            </w:pPr>
            <w:r w:rsidRPr="000657D8">
              <w:rPr>
                <w:sz w:val="18"/>
              </w:rPr>
              <w:t xml:space="preserve">0 </w:t>
            </w:r>
          </w:p>
        </w:tc>
        <w:tc>
          <w:tcPr>
            <w:tcW w:w="849" w:type="dxa"/>
          </w:tcPr>
          <w:p w14:paraId="49EDDC51" w14:textId="77777777" w:rsidR="00C441A2" w:rsidRPr="000657D8" w:rsidRDefault="003F76D0">
            <w:pPr>
              <w:pStyle w:val="TableParagraph"/>
              <w:spacing w:before="51"/>
              <w:ind w:left="84" w:right="77"/>
              <w:rPr>
                <w:sz w:val="18"/>
              </w:rPr>
            </w:pPr>
            <w:r w:rsidRPr="000657D8">
              <w:rPr>
                <w:sz w:val="18"/>
              </w:rPr>
              <w:t xml:space="preserve">14 </w:t>
            </w:r>
          </w:p>
        </w:tc>
        <w:tc>
          <w:tcPr>
            <w:tcW w:w="6502" w:type="dxa"/>
          </w:tcPr>
          <w:p w14:paraId="49EDDC52" w14:textId="77777777" w:rsidR="00C441A2" w:rsidRPr="000657D8" w:rsidRDefault="003F76D0">
            <w:pPr>
              <w:pStyle w:val="TableParagraph"/>
              <w:spacing w:before="41"/>
              <w:ind w:left="106"/>
              <w:jc w:val="left"/>
              <w:rPr>
                <w:rFonts w:eastAsia="宋体"/>
                <w:sz w:val="18"/>
              </w:rPr>
            </w:pPr>
            <w:r w:rsidRPr="000657D8">
              <w:rPr>
                <w:rFonts w:eastAsia="宋体"/>
                <w:sz w:val="18"/>
              </w:rPr>
              <w:t xml:space="preserve">Read only is always 0. </w:t>
            </w:r>
          </w:p>
        </w:tc>
        <w:tc>
          <w:tcPr>
            <w:tcW w:w="737" w:type="dxa"/>
          </w:tcPr>
          <w:p w14:paraId="49EDDC53" w14:textId="77777777" w:rsidR="00C441A2" w:rsidRPr="000657D8" w:rsidRDefault="003F76D0">
            <w:pPr>
              <w:pStyle w:val="TableParagraph"/>
              <w:spacing w:before="51"/>
              <w:ind w:left="5"/>
              <w:rPr>
                <w:sz w:val="18"/>
              </w:rPr>
            </w:pPr>
            <w:r w:rsidRPr="000657D8">
              <w:rPr>
                <w:sz w:val="18"/>
              </w:rPr>
              <w:t xml:space="preserve">0 </w:t>
            </w:r>
          </w:p>
        </w:tc>
        <w:tc>
          <w:tcPr>
            <w:tcW w:w="918" w:type="dxa"/>
          </w:tcPr>
          <w:p w14:paraId="49EDDC54" w14:textId="77777777" w:rsidR="00C441A2" w:rsidRPr="000657D8" w:rsidRDefault="003F76D0">
            <w:pPr>
              <w:pStyle w:val="TableParagraph"/>
              <w:spacing w:before="51"/>
              <w:ind w:left="6"/>
              <w:rPr>
                <w:sz w:val="18"/>
              </w:rPr>
            </w:pPr>
            <w:r w:rsidRPr="000657D8">
              <w:rPr>
                <w:sz w:val="18"/>
              </w:rPr>
              <w:t xml:space="preserve">0 </w:t>
            </w:r>
          </w:p>
        </w:tc>
      </w:tr>
    </w:tbl>
    <w:p w14:paraId="49EDDC56" w14:textId="77777777" w:rsidR="00C441A2" w:rsidRDefault="00C441A2">
      <w:pPr>
        <w:rPr>
          <w:sz w:val="18"/>
        </w:rPr>
        <w:sectPr w:rsidR="00C441A2">
          <w:pgSz w:w="11910" w:h="16840"/>
          <w:pgMar w:top="1620" w:right="0" w:bottom="1380" w:left="0" w:header="890" w:footer="1195" w:gutter="0"/>
          <w:cols w:space="720"/>
        </w:sectPr>
      </w:pPr>
    </w:p>
    <w:p w14:paraId="49EDDC57" w14:textId="77777777" w:rsidR="00C441A2" w:rsidRDefault="00C441A2">
      <w:pPr>
        <w:pStyle w:val="a3"/>
        <w:spacing w:before="2"/>
        <w:rPr>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8"/>
        <w:gridCol w:w="849"/>
        <w:gridCol w:w="6502"/>
        <w:gridCol w:w="737"/>
        <w:gridCol w:w="918"/>
      </w:tblGrid>
      <w:tr w:rsidR="00C441A2" w14:paraId="49EDDC5D" w14:textId="77777777">
        <w:trPr>
          <w:trHeight w:val="309"/>
        </w:trPr>
        <w:tc>
          <w:tcPr>
            <w:tcW w:w="958" w:type="dxa"/>
            <w:tcBorders>
              <w:left w:val="single" w:sz="4" w:space="0" w:color="000000"/>
              <w:bottom w:val="double" w:sz="1" w:space="0" w:color="000000"/>
              <w:right w:val="single" w:sz="4" w:space="0" w:color="000000"/>
            </w:tcBorders>
          </w:tcPr>
          <w:p w14:paraId="49EDDC58" w14:textId="77777777" w:rsidR="00C441A2" w:rsidRDefault="003F76D0">
            <w:pPr>
              <w:pStyle w:val="TableParagraph"/>
              <w:spacing w:before="18"/>
              <w:ind w:left="142" w:right="133"/>
              <w:rPr>
                <w:rFonts w:ascii="宋体" w:eastAsia="宋体"/>
                <w:b/>
                <w:sz w:val="21"/>
              </w:rPr>
            </w:pPr>
            <w:r>
              <w:rPr>
                <w:rFonts w:ascii="宋体" w:eastAsia="宋体" w:hint="eastAsia"/>
                <w:b/>
                <w:sz w:val="21"/>
              </w:rPr>
              <w:t xml:space="preserve">Domain name </w:t>
            </w:r>
          </w:p>
        </w:tc>
        <w:tc>
          <w:tcPr>
            <w:tcW w:w="849" w:type="dxa"/>
            <w:tcBorders>
              <w:left w:val="single" w:sz="4" w:space="0" w:color="000000"/>
              <w:bottom w:val="double" w:sz="1" w:space="0" w:color="000000"/>
              <w:right w:val="single" w:sz="4" w:space="0" w:color="000000"/>
            </w:tcBorders>
          </w:tcPr>
          <w:p w14:paraId="49EDDC59" w14:textId="77777777" w:rsidR="00C441A2" w:rsidRDefault="003F76D0">
            <w:pPr>
              <w:pStyle w:val="TableParagraph"/>
              <w:spacing w:before="18"/>
              <w:ind w:left="5"/>
              <w:rPr>
                <w:rFonts w:ascii="宋体" w:eastAsia="宋体"/>
                <w:b/>
                <w:sz w:val="21"/>
              </w:rPr>
            </w:pPr>
            <w:r>
              <w:rPr>
                <w:rFonts w:ascii="宋体" w:eastAsia="宋体" w:hint="eastAsia"/>
                <w:b/>
                <w:w w:val="99"/>
                <w:sz w:val="21"/>
              </w:rPr>
              <w:t xml:space="preserve">position </w:t>
            </w:r>
          </w:p>
        </w:tc>
        <w:tc>
          <w:tcPr>
            <w:tcW w:w="6502" w:type="dxa"/>
            <w:tcBorders>
              <w:left w:val="single" w:sz="4" w:space="0" w:color="000000"/>
              <w:bottom w:val="double" w:sz="1" w:space="0" w:color="000000"/>
              <w:right w:val="single" w:sz="4" w:space="0" w:color="000000"/>
            </w:tcBorders>
          </w:tcPr>
          <w:p w14:paraId="49EDDC5A" w14:textId="77777777" w:rsidR="00C441A2" w:rsidRDefault="003F76D0">
            <w:pPr>
              <w:pStyle w:val="TableParagraph"/>
              <w:spacing w:before="18"/>
              <w:ind w:left="2807" w:right="2800"/>
              <w:rPr>
                <w:rFonts w:ascii="宋体" w:eastAsia="宋体"/>
                <w:b/>
                <w:sz w:val="21"/>
              </w:rPr>
            </w:pPr>
            <w:r>
              <w:rPr>
                <w:rFonts w:ascii="宋体" w:eastAsia="宋体" w:hint="eastAsia"/>
                <w:b/>
                <w:sz w:val="21"/>
              </w:rPr>
              <w:t xml:space="preserve">Functional description </w:t>
            </w:r>
          </w:p>
        </w:tc>
        <w:tc>
          <w:tcPr>
            <w:tcW w:w="737" w:type="dxa"/>
            <w:tcBorders>
              <w:left w:val="single" w:sz="4" w:space="0" w:color="000000"/>
              <w:bottom w:val="double" w:sz="1" w:space="0" w:color="000000"/>
              <w:right w:val="single" w:sz="4" w:space="0" w:color="000000"/>
            </w:tcBorders>
          </w:tcPr>
          <w:p w14:paraId="49EDDC5B" w14:textId="77777777" w:rsidR="00C441A2" w:rsidRDefault="003F76D0">
            <w:pPr>
              <w:pStyle w:val="TableParagraph"/>
              <w:spacing w:before="18"/>
              <w:ind w:left="105" w:right="101"/>
              <w:rPr>
                <w:rFonts w:ascii="宋体" w:eastAsia="宋体"/>
                <w:b/>
                <w:sz w:val="21"/>
              </w:rPr>
            </w:pPr>
            <w:r>
              <w:rPr>
                <w:rFonts w:ascii="宋体" w:eastAsia="宋体" w:hint="eastAsia"/>
                <w:b/>
                <w:sz w:val="21"/>
              </w:rPr>
              <w:t xml:space="preserve">Read/write </w:t>
            </w:r>
          </w:p>
        </w:tc>
        <w:tc>
          <w:tcPr>
            <w:tcW w:w="918" w:type="dxa"/>
            <w:tcBorders>
              <w:left w:val="single" w:sz="4" w:space="0" w:color="000000"/>
              <w:bottom w:val="double" w:sz="1" w:space="0" w:color="000000"/>
              <w:right w:val="single" w:sz="4" w:space="0" w:color="000000"/>
            </w:tcBorders>
          </w:tcPr>
          <w:p w14:paraId="49EDDC5C" w14:textId="77777777" w:rsidR="00C441A2" w:rsidRDefault="003F76D0">
            <w:pPr>
              <w:pStyle w:val="TableParagraph"/>
              <w:spacing w:before="18"/>
              <w:ind w:left="121" w:right="114"/>
              <w:rPr>
                <w:rFonts w:ascii="宋体" w:eastAsia="宋体"/>
                <w:b/>
                <w:sz w:val="21"/>
              </w:rPr>
            </w:pPr>
            <w:r>
              <w:rPr>
                <w:rFonts w:ascii="宋体" w:eastAsia="宋体" w:hint="eastAsia"/>
                <w:b/>
                <w:sz w:val="21"/>
              </w:rPr>
              <w:t xml:space="preserve">Reset value </w:t>
            </w:r>
          </w:p>
        </w:tc>
      </w:tr>
      <w:tr w:rsidR="00C441A2" w14:paraId="49EDDC68" w14:textId="77777777">
        <w:trPr>
          <w:trHeight w:val="624"/>
        </w:trPr>
        <w:tc>
          <w:tcPr>
            <w:tcW w:w="958" w:type="dxa"/>
            <w:tcBorders>
              <w:top w:val="double" w:sz="1" w:space="0" w:color="000000"/>
              <w:left w:val="single" w:sz="4" w:space="0" w:color="000000"/>
              <w:bottom w:val="single" w:sz="4" w:space="0" w:color="000000"/>
              <w:right w:val="single" w:sz="4" w:space="0" w:color="000000"/>
            </w:tcBorders>
          </w:tcPr>
          <w:p w14:paraId="49EDDC5E" w14:textId="77777777" w:rsidR="00C441A2" w:rsidRPr="000657D8" w:rsidRDefault="00C441A2">
            <w:pPr>
              <w:pStyle w:val="TableParagraph"/>
              <w:spacing w:before="1"/>
              <w:jc w:val="left"/>
              <w:rPr>
                <w:b/>
                <w:sz w:val="16"/>
              </w:rPr>
            </w:pPr>
          </w:p>
          <w:p w14:paraId="49EDDC5F" w14:textId="77777777" w:rsidR="00C441A2" w:rsidRPr="000657D8" w:rsidRDefault="003F76D0">
            <w:pPr>
              <w:pStyle w:val="TableParagraph"/>
              <w:spacing w:before="1"/>
              <w:ind w:left="141" w:right="133"/>
              <w:rPr>
                <w:sz w:val="18"/>
              </w:rPr>
            </w:pPr>
            <w:r w:rsidRPr="000657D8">
              <w:rPr>
                <w:sz w:val="18"/>
              </w:rPr>
              <w:t xml:space="preserve">FTLB </w:t>
            </w:r>
          </w:p>
        </w:tc>
        <w:tc>
          <w:tcPr>
            <w:tcW w:w="849" w:type="dxa"/>
            <w:tcBorders>
              <w:top w:val="double" w:sz="1" w:space="0" w:color="000000"/>
              <w:left w:val="single" w:sz="4" w:space="0" w:color="000000"/>
              <w:bottom w:val="single" w:sz="4" w:space="0" w:color="000000"/>
              <w:right w:val="single" w:sz="4" w:space="0" w:color="000000"/>
            </w:tcBorders>
          </w:tcPr>
          <w:p w14:paraId="49EDDC60" w14:textId="77777777" w:rsidR="00C441A2" w:rsidRPr="000657D8" w:rsidRDefault="00C441A2">
            <w:pPr>
              <w:pStyle w:val="TableParagraph"/>
              <w:spacing w:before="1"/>
              <w:jc w:val="left"/>
              <w:rPr>
                <w:b/>
                <w:sz w:val="16"/>
              </w:rPr>
            </w:pPr>
          </w:p>
          <w:p w14:paraId="49EDDC61" w14:textId="77777777" w:rsidR="00C441A2" w:rsidRPr="000657D8" w:rsidRDefault="003F76D0">
            <w:pPr>
              <w:pStyle w:val="TableParagraph"/>
              <w:spacing w:before="1"/>
              <w:ind w:left="84" w:right="77"/>
              <w:rPr>
                <w:sz w:val="18"/>
              </w:rPr>
            </w:pPr>
            <w:r w:rsidRPr="000657D8">
              <w:rPr>
                <w:sz w:val="18"/>
              </w:rPr>
              <w:t xml:space="preserve">13 </w:t>
            </w:r>
          </w:p>
        </w:tc>
        <w:tc>
          <w:tcPr>
            <w:tcW w:w="6502" w:type="dxa"/>
            <w:tcBorders>
              <w:top w:val="double" w:sz="1" w:space="0" w:color="000000"/>
              <w:left w:val="single" w:sz="4" w:space="0" w:color="000000"/>
              <w:bottom w:val="single" w:sz="4" w:space="0" w:color="000000"/>
              <w:right w:val="single" w:sz="4" w:space="0" w:color="000000"/>
            </w:tcBorders>
          </w:tcPr>
          <w:p w14:paraId="49EDDC62" w14:textId="77777777" w:rsidR="00C441A2" w:rsidRPr="000657D8" w:rsidRDefault="003F76D0">
            <w:pPr>
              <w:pStyle w:val="TableParagraph"/>
              <w:spacing w:before="41"/>
              <w:ind w:left="106"/>
              <w:jc w:val="left"/>
              <w:rPr>
                <w:rFonts w:eastAsia="宋体"/>
                <w:sz w:val="18"/>
              </w:rPr>
            </w:pPr>
            <w:r w:rsidRPr="000657D8">
              <w:rPr>
                <w:rFonts w:eastAsia="宋体"/>
                <w:sz w:val="18"/>
              </w:rPr>
              <w:t xml:space="preserve">Empty FTLB when writing 1 to the bit.  Note that the processor is concerned with the behavior of the bit being written to 1, clearing </w:t>
            </w:r>
          </w:p>
          <w:p w14:paraId="49EDDC63" w14:textId="77777777" w:rsidR="00C441A2" w:rsidRPr="000657D8" w:rsidRDefault="003F76D0">
            <w:pPr>
              <w:pStyle w:val="TableParagraph"/>
              <w:spacing w:before="81"/>
              <w:ind w:left="106"/>
              <w:jc w:val="left"/>
              <w:rPr>
                <w:rFonts w:eastAsia="宋体"/>
                <w:sz w:val="18"/>
              </w:rPr>
            </w:pPr>
            <w:r w:rsidRPr="000657D8">
              <w:rPr>
                <w:sz w:val="18"/>
              </w:rPr>
              <w:t xml:space="preserve">FTLB is independent of whether the bit value is 1. </w:t>
            </w:r>
            <w:r w:rsidRPr="000657D8">
              <w:rPr>
                <w:rFonts w:eastAsia="宋体"/>
                <w:sz w:val="18"/>
              </w:rPr>
              <w:t xml:space="preserve"> The bit readout value is always 0. </w:t>
            </w:r>
          </w:p>
        </w:tc>
        <w:tc>
          <w:tcPr>
            <w:tcW w:w="737" w:type="dxa"/>
            <w:tcBorders>
              <w:top w:val="double" w:sz="1" w:space="0" w:color="000000"/>
              <w:left w:val="single" w:sz="4" w:space="0" w:color="000000"/>
              <w:bottom w:val="single" w:sz="4" w:space="0" w:color="000000"/>
              <w:right w:val="single" w:sz="4" w:space="0" w:color="000000"/>
            </w:tcBorders>
          </w:tcPr>
          <w:p w14:paraId="49EDDC64" w14:textId="77777777" w:rsidR="00C441A2" w:rsidRPr="000657D8" w:rsidRDefault="00C441A2">
            <w:pPr>
              <w:pStyle w:val="TableParagraph"/>
              <w:spacing w:before="1"/>
              <w:jc w:val="left"/>
              <w:rPr>
                <w:b/>
                <w:sz w:val="16"/>
              </w:rPr>
            </w:pPr>
          </w:p>
          <w:p w14:paraId="49EDDC65" w14:textId="77777777" w:rsidR="00C441A2" w:rsidRPr="000657D8" w:rsidRDefault="003F76D0">
            <w:pPr>
              <w:pStyle w:val="TableParagraph"/>
              <w:spacing w:before="1"/>
              <w:ind w:left="105" w:right="101"/>
              <w:rPr>
                <w:sz w:val="18"/>
              </w:rPr>
            </w:pPr>
            <w:r w:rsidRPr="000657D8">
              <w:rPr>
                <w:sz w:val="18"/>
              </w:rPr>
              <w:t xml:space="preserve">R0 / W </w:t>
            </w:r>
          </w:p>
        </w:tc>
        <w:tc>
          <w:tcPr>
            <w:tcW w:w="918" w:type="dxa"/>
            <w:tcBorders>
              <w:top w:val="double" w:sz="1" w:space="0" w:color="000000"/>
              <w:left w:val="single" w:sz="4" w:space="0" w:color="000000"/>
              <w:bottom w:val="single" w:sz="4" w:space="0" w:color="000000"/>
              <w:right w:val="single" w:sz="4" w:space="0" w:color="000000"/>
            </w:tcBorders>
          </w:tcPr>
          <w:p w14:paraId="49EDDC66" w14:textId="77777777" w:rsidR="00C441A2" w:rsidRPr="000657D8" w:rsidRDefault="00C441A2">
            <w:pPr>
              <w:pStyle w:val="TableParagraph"/>
              <w:spacing w:before="1"/>
              <w:jc w:val="left"/>
              <w:rPr>
                <w:b/>
                <w:sz w:val="16"/>
              </w:rPr>
            </w:pPr>
          </w:p>
          <w:p w14:paraId="49EDDC67" w14:textId="77777777" w:rsidR="00C441A2" w:rsidRPr="000657D8" w:rsidRDefault="003F76D0">
            <w:pPr>
              <w:pStyle w:val="TableParagraph"/>
              <w:spacing w:before="1"/>
              <w:ind w:left="6"/>
              <w:rPr>
                <w:sz w:val="18"/>
              </w:rPr>
            </w:pPr>
            <w:r w:rsidRPr="000657D8">
              <w:rPr>
                <w:sz w:val="18"/>
              </w:rPr>
              <w:t xml:space="preserve">0 </w:t>
            </w:r>
          </w:p>
        </w:tc>
      </w:tr>
      <w:tr w:rsidR="00C441A2" w14:paraId="49EDDC73" w14:textId="77777777">
        <w:trPr>
          <w:trHeight w:val="623"/>
        </w:trPr>
        <w:tc>
          <w:tcPr>
            <w:tcW w:w="958" w:type="dxa"/>
            <w:tcBorders>
              <w:top w:val="single" w:sz="4" w:space="0" w:color="000000"/>
              <w:left w:val="single" w:sz="4" w:space="0" w:color="000000"/>
              <w:bottom w:val="single" w:sz="4" w:space="0" w:color="000000"/>
              <w:right w:val="single" w:sz="4" w:space="0" w:color="000000"/>
            </w:tcBorders>
          </w:tcPr>
          <w:p w14:paraId="49EDDC69" w14:textId="77777777" w:rsidR="00C441A2" w:rsidRPr="000657D8" w:rsidRDefault="00C441A2">
            <w:pPr>
              <w:pStyle w:val="TableParagraph"/>
              <w:spacing w:before="1"/>
              <w:jc w:val="left"/>
              <w:rPr>
                <w:b/>
                <w:sz w:val="16"/>
              </w:rPr>
            </w:pPr>
          </w:p>
          <w:p w14:paraId="49EDDC6A" w14:textId="77777777" w:rsidR="00C441A2" w:rsidRPr="000657D8" w:rsidRDefault="003F76D0">
            <w:pPr>
              <w:pStyle w:val="TableParagraph"/>
              <w:spacing w:before="0"/>
              <w:ind w:left="142" w:right="133"/>
              <w:rPr>
                <w:sz w:val="18"/>
              </w:rPr>
            </w:pPr>
            <w:r w:rsidRPr="000657D8">
              <w:rPr>
                <w:sz w:val="18"/>
              </w:rPr>
              <w:t xml:space="preserve">VTLB </w:t>
            </w:r>
          </w:p>
        </w:tc>
        <w:tc>
          <w:tcPr>
            <w:tcW w:w="849" w:type="dxa"/>
            <w:tcBorders>
              <w:top w:val="single" w:sz="4" w:space="0" w:color="000000"/>
              <w:left w:val="single" w:sz="4" w:space="0" w:color="000000"/>
              <w:bottom w:val="single" w:sz="4" w:space="0" w:color="000000"/>
              <w:right w:val="single" w:sz="4" w:space="0" w:color="000000"/>
            </w:tcBorders>
          </w:tcPr>
          <w:p w14:paraId="49EDDC6B" w14:textId="77777777" w:rsidR="00C441A2" w:rsidRPr="000657D8" w:rsidRDefault="00C441A2">
            <w:pPr>
              <w:pStyle w:val="TableParagraph"/>
              <w:spacing w:before="1"/>
              <w:jc w:val="left"/>
              <w:rPr>
                <w:b/>
                <w:sz w:val="16"/>
              </w:rPr>
            </w:pPr>
          </w:p>
          <w:p w14:paraId="49EDDC6C" w14:textId="77777777" w:rsidR="00C441A2" w:rsidRPr="000657D8" w:rsidRDefault="003F76D0">
            <w:pPr>
              <w:pStyle w:val="TableParagraph"/>
              <w:spacing w:before="0"/>
              <w:ind w:left="84" w:right="77"/>
              <w:rPr>
                <w:sz w:val="18"/>
              </w:rPr>
            </w:pPr>
            <w:r w:rsidRPr="000657D8">
              <w:rPr>
                <w:sz w:val="18"/>
              </w:rPr>
              <w:t xml:space="preserve">12 </w:t>
            </w:r>
          </w:p>
        </w:tc>
        <w:tc>
          <w:tcPr>
            <w:tcW w:w="6502" w:type="dxa"/>
            <w:tcBorders>
              <w:top w:val="single" w:sz="4" w:space="0" w:color="000000"/>
              <w:left w:val="single" w:sz="4" w:space="0" w:color="000000"/>
              <w:bottom w:val="single" w:sz="4" w:space="0" w:color="000000"/>
              <w:right w:val="single" w:sz="4" w:space="0" w:color="000000"/>
            </w:tcBorders>
          </w:tcPr>
          <w:p w14:paraId="49EDDC6D" w14:textId="77777777" w:rsidR="00C441A2" w:rsidRPr="000657D8" w:rsidRDefault="003F76D0">
            <w:pPr>
              <w:pStyle w:val="TableParagraph"/>
              <w:spacing w:before="40"/>
              <w:ind w:left="106"/>
              <w:jc w:val="left"/>
              <w:rPr>
                <w:rFonts w:eastAsia="宋体"/>
                <w:sz w:val="18"/>
              </w:rPr>
            </w:pPr>
            <w:r w:rsidRPr="000657D8">
              <w:rPr>
                <w:rFonts w:eastAsia="宋体"/>
                <w:sz w:val="18"/>
              </w:rPr>
              <w:t xml:space="preserve">Clear VTLB when writing 1 to the bit.  Note that the processor is concerned with the behavior of the bit being written to 1, clearing </w:t>
            </w:r>
          </w:p>
          <w:p w14:paraId="49EDDC6E" w14:textId="77777777" w:rsidR="00C441A2" w:rsidRPr="000657D8" w:rsidRDefault="003F76D0">
            <w:pPr>
              <w:pStyle w:val="TableParagraph"/>
              <w:spacing w:before="82"/>
              <w:ind w:left="106"/>
              <w:jc w:val="left"/>
              <w:rPr>
                <w:rFonts w:eastAsia="宋体"/>
                <w:sz w:val="18"/>
              </w:rPr>
            </w:pPr>
            <w:r w:rsidRPr="000657D8">
              <w:rPr>
                <w:sz w:val="18"/>
              </w:rPr>
              <w:t xml:space="preserve">FTLB is independent of whether the bit value is 1. </w:t>
            </w:r>
            <w:r w:rsidRPr="000657D8">
              <w:rPr>
                <w:rFonts w:eastAsia="宋体"/>
                <w:sz w:val="18"/>
              </w:rPr>
              <w:t xml:space="preserve"> The bit readout value is always 0. </w:t>
            </w:r>
          </w:p>
        </w:tc>
        <w:tc>
          <w:tcPr>
            <w:tcW w:w="737" w:type="dxa"/>
            <w:tcBorders>
              <w:top w:val="single" w:sz="4" w:space="0" w:color="000000"/>
              <w:left w:val="single" w:sz="4" w:space="0" w:color="000000"/>
              <w:bottom w:val="single" w:sz="4" w:space="0" w:color="000000"/>
              <w:right w:val="single" w:sz="4" w:space="0" w:color="000000"/>
            </w:tcBorders>
          </w:tcPr>
          <w:p w14:paraId="49EDDC6F" w14:textId="77777777" w:rsidR="00C441A2" w:rsidRPr="000657D8" w:rsidRDefault="00C441A2">
            <w:pPr>
              <w:pStyle w:val="TableParagraph"/>
              <w:spacing w:before="1"/>
              <w:jc w:val="left"/>
              <w:rPr>
                <w:b/>
                <w:sz w:val="16"/>
              </w:rPr>
            </w:pPr>
          </w:p>
          <w:p w14:paraId="49EDDC70" w14:textId="77777777" w:rsidR="00C441A2" w:rsidRPr="000657D8" w:rsidRDefault="003F76D0">
            <w:pPr>
              <w:pStyle w:val="TableParagraph"/>
              <w:spacing w:before="0"/>
              <w:ind w:left="105" w:right="100"/>
              <w:rPr>
                <w:sz w:val="18"/>
              </w:rPr>
            </w:pPr>
            <w:r w:rsidRPr="000657D8">
              <w:rPr>
                <w:sz w:val="18"/>
              </w:rPr>
              <w:t xml:space="preserve">R0 / W </w:t>
            </w:r>
          </w:p>
        </w:tc>
        <w:tc>
          <w:tcPr>
            <w:tcW w:w="918" w:type="dxa"/>
            <w:tcBorders>
              <w:top w:val="single" w:sz="4" w:space="0" w:color="000000"/>
              <w:left w:val="single" w:sz="4" w:space="0" w:color="000000"/>
              <w:bottom w:val="single" w:sz="4" w:space="0" w:color="000000"/>
              <w:right w:val="single" w:sz="4" w:space="0" w:color="000000"/>
            </w:tcBorders>
          </w:tcPr>
          <w:p w14:paraId="49EDDC71" w14:textId="77777777" w:rsidR="00C441A2" w:rsidRPr="000657D8" w:rsidRDefault="00C441A2">
            <w:pPr>
              <w:pStyle w:val="TableParagraph"/>
              <w:spacing w:before="1"/>
              <w:jc w:val="left"/>
              <w:rPr>
                <w:b/>
                <w:sz w:val="16"/>
              </w:rPr>
            </w:pPr>
          </w:p>
          <w:p w14:paraId="49EDDC72" w14:textId="77777777" w:rsidR="00C441A2" w:rsidRPr="000657D8" w:rsidRDefault="003F76D0">
            <w:pPr>
              <w:pStyle w:val="TableParagraph"/>
              <w:spacing w:before="0"/>
              <w:ind w:left="6"/>
              <w:rPr>
                <w:sz w:val="18"/>
              </w:rPr>
            </w:pPr>
            <w:r w:rsidRPr="000657D8">
              <w:rPr>
                <w:sz w:val="18"/>
              </w:rPr>
              <w:t xml:space="preserve">0 </w:t>
            </w:r>
          </w:p>
        </w:tc>
      </w:tr>
      <w:tr w:rsidR="00C441A2" w14:paraId="49EDDC79" w14:textId="77777777">
        <w:trPr>
          <w:trHeight w:val="311"/>
        </w:trPr>
        <w:tc>
          <w:tcPr>
            <w:tcW w:w="958" w:type="dxa"/>
            <w:tcBorders>
              <w:top w:val="single" w:sz="4" w:space="0" w:color="000000"/>
              <w:left w:val="single" w:sz="4" w:space="0" w:color="000000"/>
              <w:bottom w:val="single" w:sz="4" w:space="0" w:color="000000"/>
              <w:right w:val="single" w:sz="4" w:space="0" w:color="000000"/>
            </w:tcBorders>
          </w:tcPr>
          <w:p w14:paraId="49EDDC74" w14:textId="77777777" w:rsidR="00C441A2" w:rsidRPr="000657D8" w:rsidRDefault="003F76D0">
            <w:pPr>
              <w:pStyle w:val="TableParagraph"/>
              <w:ind w:left="8"/>
              <w:rPr>
                <w:sz w:val="18"/>
              </w:rPr>
            </w:pPr>
            <w:r w:rsidRPr="000657D8">
              <w:rPr>
                <w:sz w:val="18"/>
              </w:rPr>
              <w:t xml:space="preserve">0 </w:t>
            </w:r>
          </w:p>
        </w:tc>
        <w:tc>
          <w:tcPr>
            <w:tcW w:w="849" w:type="dxa"/>
            <w:tcBorders>
              <w:top w:val="single" w:sz="4" w:space="0" w:color="000000"/>
              <w:left w:val="single" w:sz="4" w:space="0" w:color="000000"/>
              <w:bottom w:val="single" w:sz="4" w:space="0" w:color="000000"/>
              <w:right w:val="single" w:sz="4" w:space="0" w:color="000000"/>
            </w:tcBorders>
          </w:tcPr>
          <w:p w14:paraId="49EDDC75" w14:textId="77777777" w:rsidR="00C441A2" w:rsidRPr="000657D8" w:rsidRDefault="003F76D0">
            <w:pPr>
              <w:pStyle w:val="TableParagraph"/>
              <w:ind w:left="86" w:right="77"/>
              <w:rPr>
                <w:sz w:val="18"/>
              </w:rPr>
            </w:pPr>
            <w:r w:rsidRPr="000657D8">
              <w:rPr>
                <w:sz w:val="18"/>
              </w:rPr>
              <w:t xml:space="preserve">11.. 10 </w:t>
            </w:r>
          </w:p>
        </w:tc>
        <w:tc>
          <w:tcPr>
            <w:tcW w:w="6502" w:type="dxa"/>
            <w:tcBorders>
              <w:top w:val="single" w:sz="4" w:space="0" w:color="000000"/>
              <w:left w:val="single" w:sz="4" w:space="0" w:color="000000"/>
              <w:bottom w:val="single" w:sz="4" w:space="0" w:color="000000"/>
              <w:right w:val="single" w:sz="4" w:space="0" w:color="000000"/>
            </w:tcBorders>
          </w:tcPr>
          <w:p w14:paraId="49EDDC76" w14:textId="77777777" w:rsidR="00C441A2" w:rsidRPr="000657D8" w:rsidRDefault="003F76D0">
            <w:pPr>
              <w:pStyle w:val="TableParagraph"/>
              <w:spacing w:before="40"/>
              <w:ind w:left="106"/>
              <w:jc w:val="left"/>
              <w:rPr>
                <w:rFonts w:eastAsia="宋体"/>
                <w:sz w:val="18"/>
              </w:rPr>
            </w:pPr>
            <w:r w:rsidRPr="000657D8">
              <w:rPr>
                <w:rFonts w:eastAsia="宋体"/>
                <w:sz w:val="18"/>
              </w:rPr>
              <w:t xml:space="preserve">Read only is always 0. </w:t>
            </w:r>
          </w:p>
        </w:tc>
        <w:tc>
          <w:tcPr>
            <w:tcW w:w="737" w:type="dxa"/>
            <w:tcBorders>
              <w:top w:val="single" w:sz="4" w:space="0" w:color="000000"/>
              <w:left w:val="single" w:sz="4" w:space="0" w:color="000000"/>
              <w:bottom w:val="single" w:sz="4" w:space="0" w:color="000000"/>
              <w:right w:val="single" w:sz="4" w:space="0" w:color="000000"/>
            </w:tcBorders>
          </w:tcPr>
          <w:p w14:paraId="49EDDC77" w14:textId="77777777" w:rsidR="00C441A2" w:rsidRPr="000657D8" w:rsidRDefault="003F76D0">
            <w:pPr>
              <w:pStyle w:val="TableParagraph"/>
              <w:ind w:left="5"/>
              <w:rPr>
                <w:sz w:val="18"/>
              </w:rPr>
            </w:pPr>
            <w:r w:rsidRPr="000657D8">
              <w:rPr>
                <w:sz w:val="18"/>
              </w:rPr>
              <w:t xml:space="preserve">0 </w:t>
            </w:r>
          </w:p>
        </w:tc>
        <w:tc>
          <w:tcPr>
            <w:tcW w:w="918" w:type="dxa"/>
            <w:tcBorders>
              <w:top w:val="single" w:sz="4" w:space="0" w:color="000000"/>
              <w:left w:val="single" w:sz="4" w:space="0" w:color="000000"/>
              <w:bottom w:val="single" w:sz="4" w:space="0" w:color="000000"/>
              <w:right w:val="single" w:sz="4" w:space="0" w:color="000000"/>
            </w:tcBorders>
          </w:tcPr>
          <w:p w14:paraId="49EDDC78" w14:textId="77777777" w:rsidR="00C441A2" w:rsidRPr="000657D8" w:rsidRDefault="003F76D0">
            <w:pPr>
              <w:pStyle w:val="TableParagraph"/>
              <w:ind w:left="6"/>
              <w:rPr>
                <w:sz w:val="18"/>
              </w:rPr>
            </w:pPr>
            <w:r w:rsidRPr="000657D8">
              <w:rPr>
                <w:sz w:val="18"/>
              </w:rPr>
              <w:t xml:space="preserve">0 </w:t>
            </w:r>
          </w:p>
        </w:tc>
      </w:tr>
      <w:tr w:rsidR="00C441A2" w14:paraId="49EDDC83" w14:textId="77777777">
        <w:trPr>
          <w:trHeight w:val="624"/>
        </w:trPr>
        <w:tc>
          <w:tcPr>
            <w:tcW w:w="958" w:type="dxa"/>
            <w:tcBorders>
              <w:top w:val="single" w:sz="4" w:space="0" w:color="000000"/>
              <w:left w:val="single" w:sz="4" w:space="0" w:color="000000"/>
              <w:bottom w:val="single" w:sz="4" w:space="0" w:color="000000"/>
              <w:right w:val="single" w:sz="4" w:space="0" w:color="000000"/>
            </w:tcBorders>
          </w:tcPr>
          <w:p w14:paraId="49EDDC7A" w14:textId="77777777" w:rsidR="00C441A2" w:rsidRPr="000657D8" w:rsidRDefault="00C441A2">
            <w:pPr>
              <w:pStyle w:val="TableParagraph"/>
              <w:spacing w:before="2"/>
              <w:jc w:val="left"/>
              <w:rPr>
                <w:b/>
                <w:sz w:val="16"/>
              </w:rPr>
            </w:pPr>
          </w:p>
          <w:p w14:paraId="49EDDC7B" w14:textId="77777777" w:rsidR="00C441A2" w:rsidRPr="000657D8" w:rsidRDefault="003F76D0">
            <w:pPr>
              <w:pStyle w:val="TableParagraph"/>
              <w:spacing w:before="0"/>
              <w:ind w:left="139" w:right="133"/>
              <w:rPr>
                <w:sz w:val="18"/>
              </w:rPr>
            </w:pPr>
            <w:r w:rsidRPr="000657D8">
              <w:rPr>
                <w:sz w:val="18"/>
              </w:rPr>
              <w:t xml:space="preserve">GCAC </w:t>
            </w:r>
          </w:p>
        </w:tc>
        <w:tc>
          <w:tcPr>
            <w:tcW w:w="849" w:type="dxa"/>
            <w:tcBorders>
              <w:top w:val="single" w:sz="4" w:space="0" w:color="000000"/>
              <w:left w:val="single" w:sz="4" w:space="0" w:color="000000"/>
              <w:bottom w:val="single" w:sz="4" w:space="0" w:color="000000"/>
              <w:right w:val="single" w:sz="4" w:space="0" w:color="000000"/>
            </w:tcBorders>
          </w:tcPr>
          <w:p w14:paraId="49EDDC7C" w14:textId="77777777" w:rsidR="00C441A2" w:rsidRPr="000657D8" w:rsidRDefault="00C441A2">
            <w:pPr>
              <w:pStyle w:val="TableParagraph"/>
              <w:spacing w:before="2"/>
              <w:jc w:val="left"/>
              <w:rPr>
                <w:b/>
                <w:sz w:val="16"/>
              </w:rPr>
            </w:pPr>
          </w:p>
          <w:p w14:paraId="49EDDC7D" w14:textId="77777777" w:rsidR="00C441A2" w:rsidRPr="000657D8" w:rsidRDefault="003F76D0">
            <w:pPr>
              <w:pStyle w:val="TableParagraph"/>
              <w:spacing w:before="0"/>
              <w:ind w:left="8"/>
              <w:rPr>
                <w:sz w:val="18"/>
              </w:rPr>
            </w:pPr>
            <w:r w:rsidRPr="000657D8">
              <w:rPr>
                <w:sz w:val="18"/>
              </w:rPr>
              <w:t xml:space="preserve">9 </w:t>
            </w:r>
          </w:p>
        </w:tc>
        <w:tc>
          <w:tcPr>
            <w:tcW w:w="6502" w:type="dxa"/>
            <w:tcBorders>
              <w:top w:val="single" w:sz="4" w:space="0" w:color="000000"/>
              <w:left w:val="single" w:sz="4" w:space="0" w:color="000000"/>
              <w:bottom w:val="single" w:sz="4" w:space="0" w:color="000000"/>
              <w:right w:val="single" w:sz="4" w:space="0" w:color="000000"/>
            </w:tcBorders>
          </w:tcPr>
          <w:p w14:paraId="49EDDC7E" w14:textId="77777777" w:rsidR="00C441A2" w:rsidRPr="000657D8" w:rsidRDefault="00C441A2">
            <w:pPr>
              <w:pStyle w:val="TableParagraph"/>
              <w:spacing w:before="0"/>
              <w:jc w:val="left"/>
              <w:rPr>
                <w:sz w:val="18"/>
              </w:rPr>
            </w:pPr>
          </w:p>
        </w:tc>
        <w:tc>
          <w:tcPr>
            <w:tcW w:w="737" w:type="dxa"/>
            <w:tcBorders>
              <w:top w:val="single" w:sz="4" w:space="0" w:color="000000"/>
              <w:left w:val="single" w:sz="4" w:space="0" w:color="000000"/>
              <w:bottom w:val="single" w:sz="4" w:space="0" w:color="000000"/>
              <w:right w:val="single" w:sz="4" w:space="0" w:color="000000"/>
            </w:tcBorders>
          </w:tcPr>
          <w:p w14:paraId="49EDDC7F" w14:textId="77777777" w:rsidR="00C441A2" w:rsidRPr="000657D8" w:rsidRDefault="00C441A2">
            <w:pPr>
              <w:pStyle w:val="TableParagraph"/>
              <w:spacing w:before="2"/>
              <w:jc w:val="left"/>
              <w:rPr>
                <w:b/>
                <w:sz w:val="16"/>
              </w:rPr>
            </w:pPr>
          </w:p>
          <w:p w14:paraId="49EDDC80" w14:textId="77777777" w:rsidR="00C441A2" w:rsidRPr="000657D8" w:rsidRDefault="003F76D0">
            <w:pPr>
              <w:pStyle w:val="TableParagraph"/>
              <w:spacing w:before="0"/>
              <w:ind w:left="105" w:right="99"/>
              <w:rPr>
                <w:sz w:val="18"/>
              </w:rPr>
            </w:pPr>
            <w:r w:rsidRPr="000657D8">
              <w:rPr>
                <w:sz w:val="18"/>
              </w:rPr>
              <w:t xml:space="preserve">R/W </w:t>
            </w:r>
          </w:p>
        </w:tc>
        <w:tc>
          <w:tcPr>
            <w:tcW w:w="918" w:type="dxa"/>
            <w:tcBorders>
              <w:top w:val="single" w:sz="4" w:space="0" w:color="000000"/>
              <w:left w:val="single" w:sz="4" w:space="0" w:color="000000"/>
              <w:bottom w:val="single" w:sz="4" w:space="0" w:color="000000"/>
              <w:right w:val="single" w:sz="4" w:space="0" w:color="000000"/>
            </w:tcBorders>
          </w:tcPr>
          <w:p w14:paraId="49EDDC81" w14:textId="77777777" w:rsidR="00C441A2" w:rsidRPr="000657D8" w:rsidRDefault="00C441A2">
            <w:pPr>
              <w:pStyle w:val="TableParagraph"/>
              <w:spacing w:before="2"/>
              <w:jc w:val="left"/>
              <w:rPr>
                <w:b/>
                <w:sz w:val="16"/>
              </w:rPr>
            </w:pPr>
          </w:p>
          <w:p w14:paraId="49EDDC82" w14:textId="77777777" w:rsidR="00C441A2" w:rsidRPr="000657D8" w:rsidRDefault="003F76D0">
            <w:pPr>
              <w:pStyle w:val="TableParagraph"/>
              <w:spacing w:before="0"/>
              <w:ind w:left="121" w:right="114"/>
              <w:rPr>
                <w:sz w:val="18"/>
              </w:rPr>
            </w:pPr>
            <w:r w:rsidRPr="000657D8">
              <w:rPr>
                <w:sz w:val="18"/>
              </w:rPr>
              <w:t xml:space="preserve">0 x0 </w:t>
            </w:r>
          </w:p>
        </w:tc>
      </w:tr>
      <w:tr w:rsidR="00C441A2" w14:paraId="49EDDC8E" w14:textId="77777777">
        <w:trPr>
          <w:trHeight w:val="623"/>
        </w:trPr>
        <w:tc>
          <w:tcPr>
            <w:tcW w:w="958" w:type="dxa"/>
            <w:tcBorders>
              <w:top w:val="single" w:sz="4" w:space="0" w:color="000000"/>
              <w:left w:val="single" w:sz="4" w:space="0" w:color="000000"/>
              <w:bottom w:val="single" w:sz="4" w:space="0" w:color="000000"/>
              <w:right w:val="single" w:sz="4" w:space="0" w:color="000000"/>
            </w:tcBorders>
          </w:tcPr>
          <w:p w14:paraId="49EDDC84" w14:textId="77777777" w:rsidR="00C441A2" w:rsidRPr="000657D8" w:rsidRDefault="00C441A2">
            <w:pPr>
              <w:pStyle w:val="TableParagraph"/>
              <w:spacing w:before="1"/>
              <w:jc w:val="left"/>
              <w:rPr>
                <w:b/>
                <w:sz w:val="16"/>
              </w:rPr>
            </w:pPr>
          </w:p>
          <w:p w14:paraId="49EDDC85" w14:textId="77777777" w:rsidR="00C441A2" w:rsidRPr="000657D8" w:rsidRDefault="003F76D0">
            <w:pPr>
              <w:pStyle w:val="TableParagraph"/>
              <w:spacing w:before="0"/>
              <w:ind w:left="139" w:right="133"/>
              <w:rPr>
                <w:sz w:val="18"/>
              </w:rPr>
            </w:pPr>
            <w:r w:rsidRPr="000657D8">
              <w:rPr>
                <w:sz w:val="18"/>
              </w:rPr>
              <w:t xml:space="preserve">UCAC </w:t>
            </w:r>
          </w:p>
        </w:tc>
        <w:tc>
          <w:tcPr>
            <w:tcW w:w="849" w:type="dxa"/>
            <w:tcBorders>
              <w:top w:val="single" w:sz="4" w:space="0" w:color="000000"/>
              <w:left w:val="single" w:sz="4" w:space="0" w:color="000000"/>
              <w:bottom w:val="single" w:sz="4" w:space="0" w:color="000000"/>
              <w:right w:val="single" w:sz="4" w:space="0" w:color="000000"/>
            </w:tcBorders>
          </w:tcPr>
          <w:p w14:paraId="49EDDC86" w14:textId="77777777" w:rsidR="00C441A2" w:rsidRPr="000657D8" w:rsidRDefault="00C441A2">
            <w:pPr>
              <w:pStyle w:val="TableParagraph"/>
              <w:spacing w:before="1"/>
              <w:jc w:val="left"/>
              <w:rPr>
                <w:b/>
                <w:sz w:val="16"/>
              </w:rPr>
            </w:pPr>
          </w:p>
          <w:p w14:paraId="49EDDC87" w14:textId="77777777" w:rsidR="00C441A2" w:rsidRPr="000657D8" w:rsidRDefault="003F76D0">
            <w:pPr>
              <w:pStyle w:val="TableParagraph"/>
              <w:spacing w:before="0"/>
              <w:ind w:left="8"/>
              <w:rPr>
                <w:sz w:val="18"/>
              </w:rPr>
            </w:pPr>
            <w:r w:rsidRPr="000657D8">
              <w:rPr>
                <w:sz w:val="18"/>
              </w:rPr>
              <w:t xml:space="preserve">8 </w:t>
            </w:r>
          </w:p>
        </w:tc>
        <w:tc>
          <w:tcPr>
            <w:tcW w:w="6502" w:type="dxa"/>
            <w:tcBorders>
              <w:top w:val="single" w:sz="4" w:space="0" w:color="000000"/>
              <w:left w:val="single" w:sz="4" w:space="0" w:color="000000"/>
              <w:bottom w:val="single" w:sz="4" w:space="0" w:color="000000"/>
              <w:right w:val="single" w:sz="4" w:space="0" w:color="000000"/>
            </w:tcBorders>
          </w:tcPr>
          <w:p w14:paraId="49EDDC88" w14:textId="77777777" w:rsidR="00C441A2" w:rsidRPr="000657D8" w:rsidRDefault="003F76D0">
            <w:pPr>
              <w:pStyle w:val="TableParagraph"/>
              <w:tabs>
                <w:tab w:val="left" w:pos="3096"/>
              </w:tabs>
              <w:spacing w:before="40"/>
              <w:ind w:left="106"/>
              <w:jc w:val="left"/>
              <w:rPr>
                <w:rFonts w:eastAsia="宋体"/>
                <w:sz w:val="18"/>
              </w:rPr>
            </w:pPr>
            <w:r w:rsidRPr="000657D8">
              <w:rPr>
                <w:rFonts w:eastAsia="宋体"/>
                <w:sz w:val="18"/>
              </w:rPr>
              <w:t xml:space="preserve">When set to 1, CACHE0, CACHE1, CACHE3, </w:t>
            </w:r>
            <w:r w:rsidRPr="000657D8">
              <w:rPr>
                <w:sz w:val="18"/>
              </w:rPr>
              <w:tab/>
            </w:r>
          </w:p>
          <w:p w14:paraId="49EDDC89" w14:textId="77777777" w:rsidR="00C441A2" w:rsidRPr="000657D8" w:rsidRDefault="003F76D0">
            <w:pPr>
              <w:pStyle w:val="TableParagraph"/>
              <w:spacing w:before="82"/>
              <w:ind w:left="106"/>
              <w:jc w:val="left"/>
              <w:rPr>
                <w:rFonts w:eastAsia="宋体"/>
                <w:sz w:val="18"/>
              </w:rPr>
            </w:pPr>
            <w:r w:rsidRPr="000657D8">
              <w:rPr>
                <w:sz w:val="18"/>
              </w:rPr>
              <w:t xml:space="preserve">The CACHE15, CACHE21, and CACHE23 instructions will not trigger the coprocessor exception (CpU). </w:t>
            </w:r>
          </w:p>
        </w:tc>
        <w:tc>
          <w:tcPr>
            <w:tcW w:w="737" w:type="dxa"/>
            <w:tcBorders>
              <w:top w:val="single" w:sz="4" w:space="0" w:color="000000"/>
              <w:left w:val="single" w:sz="4" w:space="0" w:color="000000"/>
              <w:bottom w:val="single" w:sz="4" w:space="0" w:color="000000"/>
              <w:right w:val="single" w:sz="4" w:space="0" w:color="000000"/>
            </w:tcBorders>
          </w:tcPr>
          <w:p w14:paraId="49EDDC8A" w14:textId="77777777" w:rsidR="00C441A2" w:rsidRPr="000657D8" w:rsidRDefault="00C441A2">
            <w:pPr>
              <w:pStyle w:val="TableParagraph"/>
              <w:spacing w:before="1"/>
              <w:jc w:val="left"/>
              <w:rPr>
                <w:b/>
                <w:sz w:val="16"/>
              </w:rPr>
            </w:pPr>
          </w:p>
          <w:p w14:paraId="49EDDC8B" w14:textId="77777777" w:rsidR="00C441A2" w:rsidRPr="000657D8" w:rsidRDefault="003F76D0">
            <w:pPr>
              <w:pStyle w:val="TableParagraph"/>
              <w:spacing w:before="0"/>
              <w:ind w:left="105" w:right="99"/>
              <w:rPr>
                <w:sz w:val="18"/>
              </w:rPr>
            </w:pPr>
            <w:r w:rsidRPr="000657D8">
              <w:rPr>
                <w:sz w:val="18"/>
              </w:rPr>
              <w:t xml:space="preserve">R/W </w:t>
            </w:r>
          </w:p>
        </w:tc>
        <w:tc>
          <w:tcPr>
            <w:tcW w:w="918" w:type="dxa"/>
            <w:tcBorders>
              <w:top w:val="single" w:sz="4" w:space="0" w:color="000000"/>
              <w:left w:val="single" w:sz="4" w:space="0" w:color="000000"/>
              <w:bottom w:val="single" w:sz="4" w:space="0" w:color="000000"/>
              <w:right w:val="single" w:sz="4" w:space="0" w:color="000000"/>
            </w:tcBorders>
          </w:tcPr>
          <w:p w14:paraId="49EDDC8C" w14:textId="77777777" w:rsidR="00C441A2" w:rsidRPr="000657D8" w:rsidRDefault="00C441A2">
            <w:pPr>
              <w:pStyle w:val="TableParagraph"/>
              <w:spacing w:before="1"/>
              <w:jc w:val="left"/>
              <w:rPr>
                <w:b/>
                <w:sz w:val="16"/>
              </w:rPr>
            </w:pPr>
          </w:p>
          <w:p w14:paraId="49EDDC8D" w14:textId="77777777" w:rsidR="00C441A2" w:rsidRPr="000657D8" w:rsidRDefault="003F76D0">
            <w:pPr>
              <w:pStyle w:val="TableParagraph"/>
              <w:spacing w:before="0"/>
              <w:ind w:left="120" w:right="114"/>
              <w:rPr>
                <w:sz w:val="18"/>
              </w:rPr>
            </w:pPr>
            <w:r w:rsidRPr="000657D8">
              <w:rPr>
                <w:sz w:val="18"/>
              </w:rPr>
              <w:t xml:space="preserve">0 x0 </w:t>
            </w:r>
          </w:p>
        </w:tc>
      </w:tr>
      <w:tr w:rsidR="00C441A2" w14:paraId="49EDDC94" w14:textId="77777777">
        <w:trPr>
          <w:trHeight w:val="311"/>
        </w:trPr>
        <w:tc>
          <w:tcPr>
            <w:tcW w:w="958" w:type="dxa"/>
            <w:tcBorders>
              <w:top w:val="single" w:sz="4" w:space="0" w:color="000000"/>
              <w:left w:val="single" w:sz="4" w:space="0" w:color="000000"/>
              <w:bottom w:val="single" w:sz="4" w:space="0" w:color="000000"/>
              <w:right w:val="single" w:sz="4" w:space="0" w:color="000000"/>
            </w:tcBorders>
          </w:tcPr>
          <w:p w14:paraId="49EDDC8F" w14:textId="77777777" w:rsidR="00C441A2" w:rsidRPr="000657D8" w:rsidRDefault="003F76D0">
            <w:pPr>
              <w:pStyle w:val="TableParagraph"/>
              <w:ind w:left="141" w:right="133"/>
              <w:rPr>
                <w:sz w:val="18"/>
              </w:rPr>
            </w:pPr>
            <w:r w:rsidRPr="000657D8">
              <w:rPr>
                <w:sz w:val="18"/>
              </w:rPr>
              <w:t xml:space="preserve">WCAC </w:t>
            </w:r>
          </w:p>
        </w:tc>
        <w:tc>
          <w:tcPr>
            <w:tcW w:w="849" w:type="dxa"/>
            <w:tcBorders>
              <w:top w:val="single" w:sz="4" w:space="0" w:color="000000"/>
              <w:left w:val="single" w:sz="4" w:space="0" w:color="000000"/>
              <w:bottom w:val="single" w:sz="4" w:space="0" w:color="000000"/>
              <w:right w:val="single" w:sz="4" w:space="0" w:color="000000"/>
            </w:tcBorders>
          </w:tcPr>
          <w:p w14:paraId="49EDDC90" w14:textId="77777777" w:rsidR="00C441A2" w:rsidRPr="000657D8" w:rsidRDefault="003F76D0">
            <w:pPr>
              <w:pStyle w:val="TableParagraph"/>
              <w:ind w:left="8"/>
              <w:rPr>
                <w:sz w:val="18"/>
              </w:rPr>
            </w:pPr>
            <w:r w:rsidRPr="000657D8">
              <w:rPr>
                <w:sz w:val="18"/>
              </w:rPr>
              <w:t xml:space="preserve">7 </w:t>
            </w:r>
          </w:p>
        </w:tc>
        <w:tc>
          <w:tcPr>
            <w:tcW w:w="6502" w:type="dxa"/>
            <w:tcBorders>
              <w:top w:val="single" w:sz="4" w:space="0" w:color="000000"/>
              <w:left w:val="single" w:sz="4" w:space="0" w:color="000000"/>
              <w:bottom w:val="single" w:sz="4" w:space="0" w:color="000000"/>
              <w:right w:val="single" w:sz="4" w:space="0" w:color="000000"/>
            </w:tcBorders>
          </w:tcPr>
          <w:p w14:paraId="49EDDC91" w14:textId="77777777" w:rsidR="00C441A2" w:rsidRPr="000657D8" w:rsidRDefault="003F76D0">
            <w:pPr>
              <w:pStyle w:val="TableParagraph"/>
              <w:spacing w:before="40"/>
              <w:ind w:left="106"/>
              <w:jc w:val="left"/>
              <w:rPr>
                <w:rFonts w:eastAsia="宋体"/>
                <w:sz w:val="18"/>
              </w:rPr>
            </w:pPr>
            <w:r w:rsidRPr="000657D8">
              <w:rPr>
                <w:rFonts w:eastAsia="宋体"/>
                <w:sz w:val="18"/>
              </w:rPr>
              <w:t xml:space="preserve">Set 1 to unrestrict the wait Cache operation. </w:t>
            </w:r>
          </w:p>
        </w:tc>
        <w:tc>
          <w:tcPr>
            <w:tcW w:w="737" w:type="dxa"/>
            <w:tcBorders>
              <w:top w:val="single" w:sz="4" w:space="0" w:color="000000"/>
              <w:left w:val="single" w:sz="4" w:space="0" w:color="000000"/>
              <w:bottom w:val="single" w:sz="4" w:space="0" w:color="000000"/>
              <w:right w:val="single" w:sz="4" w:space="0" w:color="000000"/>
            </w:tcBorders>
          </w:tcPr>
          <w:p w14:paraId="49EDDC92" w14:textId="77777777" w:rsidR="00C441A2" w:rsidRPr="000657D8" w:rsidRDefault="003F76D0">
            <w:pPr>
              <w:pStyle w:val="TableParagraph"/>
              <w:ind w:left="105" w:right="99"/>
              <w:rPr>
                <w:sz w:val="18"/>
              </w:rPr>
            </w:pPr>
            <w:r w:rsidRPr="000657D8">
              <w:rPr>
                <w:sz w:val="18"/>
              </w:rPr>
              <w:t xml:space="preserve">R/W </w:t>
            </w:r>
          </w:p>
        </w:tc>
        <w:tc>
          <w:tcPr>
            <w:tcW w:w="918" w:type="dxa"/>
            <w:tcBorders>
              <w:top w:val="single" w:sz="4" w:space="0" w:color="000000"/>
              <w:left w:val="single" w:sz="4" w:space="0" w:color="000000"/>
              <w:bottom w:val="single" w:sz="4" w:space="0" w:color="000000"/>
              <w:right w:val="single" w:sz="4" w:space="0" w:color="000000"/>
            </w:tcBorders>
          </w:tcPr>
          <w:p w14:paraId="49EDDC93" w14:textId="77777777" w:rsidR="00C441A2" w:rsidRPr="000657D8" w:rsidRDefault="003F76D0">
            <w:pPr>
              <w:pStyle w:val="TableParagraph"/>
              <w:ind w:left="121" w:right="114"/>
              <w:rPr>
                <w:sz w:val="18"/>
              </w:rPr>
            </w:pPr>
            <w:r w:rsidRPr="000657D8">
              <w:rPr>
                <w:sz w:val="18"/>
              </w:rPr>
              <w:t xml:space="preserve">0 x0 </w:t>
            </w:r>
          </w:p>
        </w:tc>
      </w:tr>
      <w:tr w:rsidR="00C441A2" w14:paraId="49EDDC9A" w14:textId="77777777">
        <w:trPr>
          <w:trHeight w:val="312"/>
        </w:trPr>
        <w:tc>
          <w:tcPr>
            <w:tcW w:w="958" w:type="dxa"/>
            <w:tcBorders>
              <w:top w:val="single" w:sz="4" w:space="0" w:color="000000"/>
              <w:left w:val="single" w:sz="4" w:space="0" w:color="000000"/>
              <w:bottom w:val="single" w:sz="4" w:space="0" w:color="000000"/>
              <w:right w:val="single" w:sz="4" w:space="0" w:color="000000"/>
            </w:tcBorders>
          </w:tcPr>
          <w:p w14:paraId="49EDDC95" w14:textId="77777777" w:rsidR="00C441A2" w:rsidRPr="000657D8" w:rsidRDefault="003F76D0">
            <w:pPr>
              <w:pStyle w:val="TableParagraph"/>
              <w:spacing w:before="51"/>
              <w:ind w:left="141" w:right="133"/>
              <w:rPr>
                <w:sz w:val="18"/>
              </w:rPr>
            </w:pPr>
            <w:r w:rsidRPr="000657D8">
              <w:rPr>
                <w:sz w:val="18"/>
              </w:rPr>
              <w:t xml:space="preserve">WISS </w:t>
            </w:r>
          </w:p>
        </w:tc>
        <w:tc>
          <w:tcPr>
            <w:tcW w:w="849" w:type="dxa"/>
            <w:tcBorders>
              <w:top w:val="single" w:sz="4" w:space="0" w:color="000000"/>
              <w:left w:val="single" w:sz="4" w:space="0" w:color="000000"/>
              <w:bottom w:val="single" w:sz="4" w:space="0" w:color="000000"/>
              <w:right w:val="single" w:sz="4" w:space="0" w:color="000000"/>
            </w:tcBorders>
          </w:tcPr>
          <w:p w14:paraId="49EDDC96" w14:textId="77777777" w:rsidR="00C441A2" w:rsidRPr="000657D8" w:rsidRDefault="003F76D0">
            <w:pPr>
              <w:pStyle w:val="TableParagraph"/>
              <w:spacing w:before="51"/>
              <w:ind w:left="8"/>
              <w:rPr>
                <w:sz w:val="18"/>
              </w:rPr>
            </w:pPr>
            <w:r w:rsidRPr="000657D8">
              <w:rPr>
                <w:sz w:val="18"/>
              </w:rPr>
              <w:t xml:space="preserve">6 </w:t>
            </w:r>
          </w:p>
        </w:tc>
        <w:tc>
          <w:tcPr>
            <w:tcW w:w="6502" w:type="dxa"/>
            <w:tcBorders>
              <w:top w:val="single" w:sz="4" w:space="0" w:color="000000"/>
              <w:left w:val="single" w:sz="4" w:space="0" w:color="000000"/>
              <w:bottom w:val="single" w:sz="4" w:space="0" w:color="000000"/>
              <w:right w:val="single" w:sz="4" w:space="0" w:color="000000"/>
            </w:tcBorders>
          </w:tcPr>
          <w:p w14:paraId="49EDDC97" w14:textId="77777777" w:rsidR="00C441A2" w:rsidRPr="000657D8" w:rsidRDefault="003F76D0">
            <w:pPr>
              <w:pStyle w:val="TableParagraph"/>
              <w:spacing w:before="41"/>
              <w:ind w:left="106"/>
              <w:jc w:val="left"/>
              <w:rPr>
                <w:rFonts w:eastAsia="宋体"/>
                <w:sz w:val="18"/>
              </w:rPr>
            </w:pPr>
            <w:r w:rsidRPr="000657D8">
              <w:rPr>
                <w:rFonts w:eastAsia="宋体"/>
                <w:sz w:val="18"/>
              </w:rPr>
              <w:t xml:space="preserve">Set 1 to cancel the wait Issue operation. </w:t>
            </w:r>
          </w:p>
        </w:tc>
        <w:tc>
          <w:tcPr>
            <w:tcW w:w="737" w:type="dxa"/>
            <w:tcBorders>
              <w:top w:val="single" w:sz="4" w:space="0" w:color="000000"/>
              <w:left w:val="single" w:sz="4" w:space="0" w:color="000000"/>
              <w:bottom w:val="single" w:sz="4" w:space="0" w:color="000000"/>
              <w:right w:val="single" w:sz="4" w:space="0" w:color="000000"/>
            </w:tcBorders>
          </w:tcPr>
          <w:p w14:paraId="49EDDC98" w14:textId="77777777" w:rsidR="00C441A2" w:rsidRPr="000657D8" w:rsidRDefault="003F76D0">
            <w:pPr>
              <w:pStyle w:val="TableParagraph"/>
              <w:spacing w:before="51"/>
              <w:ind w:left="105" w:right="99"/>
              <w:rPr>
                <w:sz w:val="18"/>
              </w:rPr>
            </w:pPr>
            <w:r w:rsidRPr="000657D8">
              <w:rPr>
                <w:sz w:val="18"/>
              </w:rPr>
              <w:t xml:space="preserve">R/W </w:t>
            </w:r>
          </w:p>
        </w:tc>
        <w:tc>
          <w:tcPr>
            <w:tcW w:w="918" w:type="dxa"/>
            <w:tcBorders>
              <w:top w:val="single" w:sz="4" w:space="0" w:color="000000"/>
              <w:left w:val="single" w:sz="4" w:space="0" w:color="000000"/>
              <w:bottom w:val="single" w:sz="4" w:space="0" w:color="000000"/>
              <w:right w:val="single" w:sz="4" w:space="0" w:color="000000"/>
            </w:tcBorders>
          </w:tcPr>
          <w:p w14:paraId="49EDDC99" w14:textId="77777777" w:rsidR="00C441A2" w:rsidRPr="000657D8" w:rsidRDefault="003F76D0">
            <w:pPr>
              <w:pStyle w:val="TableParagraph"/>
              <w:spacing w:before="51"/>
              <w:ind w:left="121" w:right="114"/>
              <w:rPr>
                <w:sz w:val="18"/>
              </w:rPr>
            </w:pPr>
            <w:r w:rsidRPr="000657D8">
              <w:rPr>
                <w:sz w:val="18"/>
              </w:rPr>
              <w:t xml:space="preserve">0 x0 </w:t>
            </w:r>
          </w:p>
        </w:tc>
      </w:tr>
      <w:tr w:rsidR="00C441A2" w14:paraId="49EDDCA0" w14:textId="77777777">
        <w:trPr>
          <w:trHeight w:val="311"/>
        </w:trPr>
        <w:tc>
          <w:tcPr>
            <w:tcW w:w="958" w:type="dxa"/>
            <w:tcBorders>
              <w:top w:val="single" w:sz="4" w:space="0" w:color="000000"/>
              <w:left w:val="single" w:sz="4" w:space="0" w:color="000000"/>
              <w:bottom w:val="single" w:sz="4" w:space="0" w:color="000000"/>
              <w:right w:val="single" w:sz="4" w:space="0" w:color="000000"/>
            </w:tcBorders>
          </w:tcPr>
          <w:p w14:paraId="49EDDC9B" w14:textId="77777777" w:rsidR="00C441A2" w:rsidRPr="000657D8" w:rsidRDefault="003F76D0">
            <w:pPr>
              <w:pStyle w:val="TableParagraph"/>
              <w:ind w:left="140" w:right="133"/>
              <w:rPr>
                <w:sz w:val="18"/>
              </w:rPr>
            </w:pPr>
            <w:r w:rsidRPr="000657D8">
              <w:rPr>
                <w:sz w:val="18"/>
              </w:rPr>
              <w:t xml:space="preserve">SISS </w:t>
            </w:r>
          </w:p>
        </w:tc>
        <w:tc>
          <w:tcPr>
            <w:tcW w:w="849" w:type="dxa"/>
            <w:tcBorders>
              <w:top w:val="single" w:sz="4" w:space="0" w:color="000000"/>
              <w:left w:val="single" w:sz="4" w:space="0" w:color="000000"/>
              <w:bottom w:val="single" w:sz="4" w:space="0" w:color="000000"/>
              <w:right w:val="single" w:sz="4" w:space="0" w:color="000000"/>
            </w:tcBorders>
          </w:tcPr>
          <w:p w14:paraId="49EDDC9C" w14:textId="77777777" w:rsidR="00C441A2" w:rsidRPr="000657D8" w:rsidRDefault="003F76D0">
            <w:pPr>
              <w:pStyle w:val="TableParagraph"/>
              <w:ind w:left="8"/>
              <w:rPr>
                <w:sz w:val="18"/>
              </w:rPr>
            </w:pPr>
            <w:r w:rsidRPr="000657D8">
              <w:rPr>
                <w:sz w:val="18"/>
              </w:rPr>
              <w:t xml:space="preserve">5 </w:t>
            </w:r>
          </w:p>
        </w:tc>
        <w:tc>
          <w:tcPr>
            <w:tcW w:w="6502" w:type="dxa"/>
            <w:tcBorders>
              <w:top w:val="single" w:sz="4" w:space="0" w:color="000000"/>
              <w:left w:val="single" w:sz="4" w:space="0" w:color="000000"/>
              <w:bottom w:val="single" w:sz="4" w:space="0" w:color="000000"/>
              <w:right w:val="single" w:sz="4" w:space="0" w:color="000000"/>
            </w:tcBorders>
          </w:tcPr>
          <w:p w14:paraId="49EDDC9D" w14:textId="77777777" w:rsidR="00C441A2" w:rsidRPr="000657D8" w:rsidRDefault="003F76D0">
            <w:pPr>
              <w:pStyle w:val="TableParagraph"/>
              <w:spacing w:before="40"/>
              <w:ind w:left="106"/>
              <w:jc w:val="left"/>
              <w:rPr>
                <w:rFonts w:eastAsia="宋体"/>
                <w:sz w:val="18"/>
              </w:rPr>
            </w:pPr>
            <w:r w:rsidRPr="000657D8">
              <w:rPr>
                <w:rFonts w:eastAsia="宋体"/>
                <w:sz w:val="18"/>
              </w:rPr>
              <w:t xml:space="preserve">Cancel the stall Issue operation restriction when setting 1. </w:t>
            </w:r>
          </w:p>
        </w:tc>
        <w:tc>
          <w:tcPr>
            <w:tcW w:w="737" w:type="dxa"/>
            <w:tcBorders>
              <w:top w:val="single" w:sz="4" w:space="0" w:color="000000"/>
              <w:left w:val="single" w:sz="4" w:space="0" w:color="000000"/>
              <w:bottom w:val="single" w:sz="4" w:space="0" w:color="000000"/>
              <w:right w:val="single" w:sz="4" w:space="0" w:color="000000"/>
            </w:tcBorders>
          </w:tcPr>
          <w:p w14:paraId="49EDDC9E" w14:textId="77777777" w:rsidR="00C441A2" w:rsidRPr="000657D8" w:rsidRDefault="003F76D0">
            <w:pPr>
              <w:pStyle w:val="TableParagraph"/>
              <w:ind w:left="105" w:right="99"/>
              <w:rPr>
                <w:sz w:val="18"/>
              </w:rPr>
            </w:pPr>
            <w:r w:rsidRPr="000657D8">
              <w:rPr>
                <w:sz w:val="18"/>
              </w:rPr>
              <w:t xml:space="preserve">R/W </w:t>
            </w:r>
          </w:p>
        </w:tc>
        <w:tc>
          <w:tcPr>
            <w:tcW w:w="918" w:type="dxa"/>
            <w:tcBorders>
              <w:top w:val="single" w:sz="4" w:space="0" w:color="000000"/>
              <w:left w:val="single" w:sz="4" w:space="0" w:color="000000"/>
              <w:bottom w:val="single" w:sz="4" w:space="0" w:color="000000"/>
              <w:right w:val="single" w:sz="4" w:space="0" w:color="000000"/>
            </w:tcBorders>
          </w:tcPr>
          <w:p w14:paraId="49EDDC9F" w14:textId="77777777" w:rsidR="00C441A2" w:rsidRPr="000657D8" w:rsidRDefault="003F76D0">
            <w:pPr>
              <w:pStyle w:val="TableParagraph"/>
              <w:ind w:left="120" w:right="114"/>
              <w:rPr>
                <w:sz w:val="18"/>
              </w:rPr>
            </w:pPr>
            <w:r w:rsidRPr="000657D8">
              <w:rPr>
                <w:sz w:val="18"/>
              </w:rPr>
              <w:t xml:space="preserve">0 x0 </w:t>
            </w:r>
          </w:p>
        </w:tc>
      </w:tr>
      <w:tr w:rsidR="00C441A2" w14:paraId="49EDDCA6" w14:textId="77777777">
        <w:trPr>
          <w:trHeight w:val="311"/>
        </w:trPr>
        <w:tc>
          <w:tcPr>
            <w:tcW w:w="958" w:type="dxa"/>
            <w:tcBorders>
              <w:top w:val="single" w:sz="4" w:space="0" w:color="000000"/>
              <w:left w:val="single" w:sz="4" w:space="0" w:color="000000"/>
              <w:bottom w:val="single" w:sz="4" w:space="0" w:color="000000"/>
              <w:right w:val="single" w:sz="4" w:space="0" w:color="000000"/>
            </w:tcBorders>
          </w:tcPr>
          <w:p w14:paraId="49EDDCA1" w14:textId="77777777" w:rsidR="00C441A2" w:rsidRPr="000657D8" w:rsidRDefault="003F76D0">
            <w:pPr>
              <w:pStyle w:val="TableParagraph"/>
              <w:ind w:left="141" w:right="133"/>
              <w:rPr>
                <w:sz w:val="18"/>
              </w:rPr>
            </w:pPr>
            <w:r w:rsidRPr="000657D8">
              <w:rPr>
                <w:sz w:val="18"/>
              </w:rPr>
              <w:t xml:space="preserve">SFET </w:t>
            </w:r>
          </w:p>
        </w:tc>
        <w:tc>
          <w:tcPr>
            <w:tcW w:w="849" w:type="dxa"/>
            <w:tcBorders>
              <w:top w:val="single" w:sz="4" w:space="0" w:color="000000"/>
              <w:left w:val="single" w:sz="4" w:space="0" w:color="000000"/>
              <w:bottom w:val="single" w:sz="4" w:space="0" w:color="000000"/>
              <w:right w:val="single" w:sz="4" w:space="0" w:color="000000"/>
            </w:tcBorders>
          </w:tcPr>
          <w:p w14:paraId="49EDDCA2" w14:textId="77777777" w:rsidR="00C441A2" w:rsidRPr="000657D8" w:rsidRDefault="003F76D0">
            <w:pPr>
              <w:pStyle w:val="TableParagraph"/>
              <w:ind w:left="8"/>
              <w:rPr>
                <w:sz w:val="18"/>
              </w:rPr>
            </w:pPr>
            <w:r w:rsidRPr="000657D8">
              <w:rPr>
                <w:sz w:val="18"/>
              </w:rPr>
              <w:t xml:space="preserve">4 </w:t>
            </w:r>
          </w:p>
        </w:tc>
        <w:tc>
          <w:tcPr>
            <w:tcW w:w="6502" w:type="dxa"/>
            <w:tcBorders>
              <w:top w:val="single" w:sz="4" w:space="0" w:color="000000"/>
              <w:left w:val="single" w:sz="4" w:space="0" w:color="000000"/>
              <w:bottom w:val="single" w:sz="4" w:space="0" w:color="000000"/>
              <w:right w:val="single" w:sz="4" w:space="0" w:color="000000"/>
            </w:tcBorders>
          </w:tcPr>
          <w:p w14:paraId="49EDDCA3" w14:textId="77777777" w:rsidR="00C441A2" w:rsidRPr="000657D8" w:rsidRDefault="003F76D0">
            <w:pPr>
              <w:pStyle w:val="TableParagraph"/>
              <w:spacing w:before="40"/>
              <w:ind w:left="106"/>
              <w:jc w:val="left"/>
              <w:rPr>
                <w:rFonts w:eastAsia="宋体"/>
                <w:sz w:val="18"/>
              </w:rPr>
            </w:pPr>
            <w:r w:rsidRPr="000657D8">
              <w:rPr>
                <w:rFonts w:eastAsia="宋体"/>
                <w:sz w:val="18"/>
              </w:rPr>
              <w:t xml:space="preserve">Cancel the stall fetch operation restriction when set 1. </w:t>
            </w:r>
          </w:p>
        </w:tc>
        <w:tc>
          <w:tcPr>
            <w:tcW w:w="737" w:type="dxa"/>
            <w:tcBorders>
              <w:top w:val="single" w:sz="4" w:space="0" w:color="000000"/>
              <w:left w:val="single" w:sz="4" w:space="0" w:color="000000"/>
              <w:bottom w:val="single" w:sz="4" w:space="0" w:color="000000"/>
              <w:right w:val="single" w:sz="4" w:space="0" w:color="000000"/>
            </w:tcBorders>
          </w:tcPr>
          <w:p w14:paraId="49EDDCA4" w14:textId="77777777" w:rsidR="00C441A2" w:rsidRPr="000657D8" w:rsidRDefault="003F76D0">
            <w:pPr>
              <w:pStyle w:val="TableParagraph"/>
              <w:ind w:left="105" w:right="99"/>
              <w:rPr>
                <w:sz w:val="18"/>
              </w:rPr>
            </w:pPr>
            <w:r w:rsidRPr="000657D8">
              <w:rPr>
                <w:sz w:val="18"/>
              </w:rPr>
              <w:t xml:space="preserve">R/W </w:t>
            </w:r>
          </w:p>
        </w:tc>
        <w:tc>
          <w:tcPr>
            <w:tcW w:w="918" w:type="dxa"/>
            <w:tcBorders>
              <w:top w:val="single" w:sz="4" w:space="0" w:color="000000"/>
              <w:left w:val="single" w:sz="4" w:space="0" w:color="000000"/>
              <w:bottom w:val="single" w:sz="4" w:space="0" w:color="000000"/>
              <w:right w:val="single" w:sz="4" w:space="0" w:color="000000"/>
            </w:tcBorders>
          </w:tcPr>
          <w:p w14:paraId="49EDDCA5" w14:textId="77777777" w:rsidR="00C441A2" w:rsidRPr="000657D8" w:rsidRDefault="003F76D0">
            <w:pPr>
              <w:pStyle w:val="TableParagraph"/>
              <w:ind w:left="120" w:right="114"/>
              <w:rPr>
                <w:sz w:val="18"/>
              </w:rPr>
            </w:pPr>
            <w:r w:rsidRPr="000657D8">
              <w:rPr>
                <w:sz w:val="18"/>
              </w:rPr>
              <w:t xml:space="preserve">0 x0 </w:t>
            </w:r>
          </w:p>
        </w:tc>
      </w:tr>
      <w:tr w:rsidR="00C441A2" w14:paraId="49EDDCB1" w14:textId="77777777">
        <w:trPr>
          <w:trHeight w:val="624"/>
        </w:trPr>
        <w:tc>
          <w:tcPr>
            <w:tcW w:w="958" w:type="dxa"/>
            <w:tcBorders>
              <w:top w:val="single" w:sz="4" w:space="0" w:color="000000"/>
              <w:left w:val="single" w:sz="4" w:space="0" w:color="000000"/>
              <w:bottom w:val="single" w:sz="4" w:space="0" w:color="000000"/>
              <w:right w:val="single" w:sz="4" w:space="0" w:color="000000"/>
            </w:tcBorders>
          </w:tcPr>
          <w:p w14:paraId="49EDDCA7" w14:textId="77777777" w:rsidR="00C441A2" w:rsidRPr="000657D8" w:rsidRDefault="00C441A2">
            <w:pPr>
              <w:pStyle w:val="TableParagraph"/>
              <w:spacing w:before="2"/>
              <w:jc w:val="left"/>
              <w:rPr>
                <w:b/>
                <w:sz w:val="16"/>
              </w:rPr>
            </w:pPr>
          </w:p>
          <w:p w14:paraId="49EDDCA8" w14:textId="77777777" w:rsidR="00C441A2" w:rsidRPr="000657D8" w:rsidRDefault="003F76D0">
            <w:pPr>
              <w:pStyle w:val="TableParagraph"/>
              <w:spacing w:before="0"/>
              <w:ind w:left="142" w:right="133"/>
              <w:rPr>
                <w:sz w:val="18"/>
              </w:rPr>
            </w:pPr>
            <w:r w:rsidRPr="000657D8">
              <w:rPr>
                <w:sz w:val="18"/>
              </w:rPr>
              <w:t xml:space="preserve">ITLB </w:t>
            </w:r>
          </w:p>
        </w:tc>
        <w:tc>
          <w:tcPr>
            <w:tcW w:w="849" w:type="dxa"/>
            <w:tcBorders>
              <w:top w:val="single" w:sz="4" w:space="0" w:color="000000"/>
              <w:left w:val="single" w:sz="4" w:space="0" w:color="000000"/>
              <w:bottom w:val="single" w:sz="4" w:space="0" w:color="000000"/>
              <w:right w:val="single" w:sz="4" w:space="0" w:color="000000"/>
            </w:tcBorders>
          </w:tcPr>
          <w:p w14:paraId="49EDDCA9" w14:textId="77777777" w:rsidR="00C441A2" w:rsidRPr="000657D8" w:rsidRDefault="00C441A2">
            <w:pPr>
              <w:pStyle w:val="TableParagraph"/>
              <w:spacing w:before="2"/>
              <w:jc w:val="left"/>
              <w:rPr>
                <w:b/>
                <w:sz w:val="16"/>
              </w:rPr>
            </w:pPr>
          </w:p>
          <w:p w14:paraId="49EDDCAA" w14:textId="77777777" w:rsidR="00C441A2" w:rsidRPr="000657D8" w:rsidRDefault="003F76D0">
            <w:pPr>
              <w:pStyle w:val="TableParagraph"/>
              <w:spacing w:before="0"/>
              <w:ind w:left="8"/>
              <w:rPr>
                <w:sz w:val="18"/>
              </w:rPr>
            </w:pPr>
            <w:r w:rsidRPr="000657D8">
              <w:rPr>
                <w:sz w:val="18"/>
              </w:rPr>
              <w:t xml:space="preserve">3 </w:t>
            </w:r>
          </w:p>
        </w:tc>
        <w:tc>
          <w:tcPr>
            <w:tcW w:w="6502" w:type="dxa"/>
            <w:tcBorders>
              <w:top w:val="single" w:sz="4" w:space="0" w:color="000000"/>
              <w:left w:val="single" w:sz="4" w:space="0" w:color="000000"/>
              <w:bottom w:val="single" w:sz="4" w:space="0" w:color="000000"/>
              <w:right w:val="single" w:sz="4" w:space="0" w:color="000000"/>
            </w:tcBorders>
          </w:tcPr>
          <w:p w14:paraId="49EDDCAB" w14:textId="77777777" w:rsidR="00C441A2" w:rsidRPr="000657D8" w:rsidRDefault="003F76D0">
            <w:pPr>
              <w:pStyle w:val="TableParagraph"/>
              <w:spacing w:before="42"/>
              <w:ind w:left="106"/>
              <w:jc w:val="left"/>
              <w:rPr>
                <w:sz w:val="18"/>
              </w:rPr>
            </w:pPr>
            <w:r w:rsidRPr="000657D8">
              <w:rPr>
                <w:rFonts w:eastAsia="宋体"/>
                <w:sz w:val="18"/>
              </w:rPr>
              <w:t xml:space="preserve">Write 1 to empty ITLB for that bit.  Note that the processor is concerned with the bit being written to 1, emptying FTLB </w:t>
            </w:r>
          </w:p>
          <w:p w14:paraId="49EDDCAC" w14:textId="77777777" w:rsidR="00C441A2" w:rsidRPr="000657D8" w:rsidRDefault="003F76D0">
            <w:pPr>
              <w:pStyle w:val="TableParagraph"/>
              <w:spacing w:before="81"/>
              <w:ind w:left="107"/>
              <w:jc w:val="left"/>
              <w:rPr>
                <w:rFonts w:eastAsia="宋体"/>
                <w:sz w:val="18"/>
              </w:rPr>
            </w:pPr>
            <w:r w:rsidRPr="000657D8">
              <w:rPr>
                <w:rFonts w:eastAsia="宋体"/>
                <w:sz w:val="18"/>
              </w:rPr>
              <w:t xml:space="preserve">It doesn't matter if the bit value is 1.  The bit readout value is always 0. </w:t>
            </w:r>
          </w:p>
        </w:tc>
        <w:tc>
          <w:tcPr>
            <w:tcW w:w="737" w:type="dxa"/>
            <w:tcBorders>
              <w:top w:val="single" w:sz="4" w:space="0" w:color="000000"/>
              <w:left w:val="single" w:sz="4" w:space="0" w:color="000000"/>
              <w:bottom w:val="single" w:sz="4" w:space="0" w:color="000000"/>
              <w:right w:val="single" w:sz="4" w:space="0" w:color="000000"/>
            </w:tcBorders>
          </w:tcPr>
          <w:p w14:paraId="49EDDCAD" w14:textId="77777777" w:rsidR="00C441A2" w:rsidRPr="000657D8" w:rsidRDefault="00C441A2">
            <w:pPr>
              <w:pStyle w:val="TableParagraph"/>
              <w:spacing w:before="2"/>
              <w:jc w:val="left"/>
              <w:rPr>
                <w:b/>
                <w:sz w:val="16"/>
              </w:rPr>
            </w:pPr>
          </w:p>
          <w:p w14:paraId="49EDDCAE" w14:textId="77777777" w:rsidR="00C441A2" w:rsidRPr="000657D8" w:rsidRDefault="003F76D0">
            <w:pPr>
              <w:pStyle w:val="TableParagraph"/>
              <w:spacing w:before="0"/>
              <w:ind w:left="105" w:right="100"/>
              <w:rPr>
                <w:sz w:val="18"/>
              </w:rPr>
            </w:pPr>
            <w:r w:rsidRPr="000657D8">
              <w:rPr>
                <w:sz w:val="18"/>
              </w:rPr>
              <w:t xml:space="preserve">R0 / W </w:t>
            </w:r>
          </w:p>
        </w:tc>
        <w:tc>
          <w:tcPr>
            <w:tcW w:w="918" w:type="dxa"/>
            <w:tcBorders>
              <w:top w:val="single" w:sz="4" w:space="0" w:color="000000"/>
              <w:left w:val="single" w:sz="4" w:space="0" w:color="000000"/>
              <w:bottom w:val="single" w:sz="4" w:space="0" w:color="000000"/>
              <w:right w:val="single" w:sz="4" w:space="0" w:color="000000"/>
            </w:tcBorders>
          </w:tcPr>
          <w:p w14:paraId="49EDDCAF" w14:textId="77777777" w:rsidR="00C441A2" w:rsidRPr="000657D8" w:rsidRDefault="00C441A2">
            <w:pPr>
              <w:pStyle w:val="TableParagraph"/>
              <w:spacing w:before="2"/>
              <w:jc w:val="left"/>
              <w:rPr>
                <w:b/>
                <w:sz w:val="16"/>
              </w:rPr>
            </w:pPr>
          </w:p>
          <w:p w14:paraId="49EDDCB0" w14:textId="77777777" w:rsidR="00C441A2" w:rsidRPr="000657D8" w:rsidRDefault="003F76D0">
            <w:pPr>
              <w:pStyle w:val="TableParagraph"/>
              <w:spacing w:before="0"/>
              <w:ind w:left="7"/>
              <w:rPr>
                <w:sz w:val="18"/>
              </w:rPr>
            </w:pPr>
            <w:r w:rsidRPr="000657D8">
              <w:rPr>
                <w:sz w:val="18"/>
              </w:rPr>
              <w:t xml:space="preserve">0 </w:t>
            </w:r>
          </w:p>
        </w:tc>
      </w:tr>
      <w:tr w:rsidR="00C441A2" w14:paraId="49EDDCBC" w14:textId="77777777">
        <w:trPr>
          <w:trHeight w:val="623"/>
        </w:trPr>
        <w:tc>
          <w:tcPr>
            <w:tcW w:w="958" w:type="dxa"/>
            <w:tcBorders>
              <w:top w:val="single" w:sz="4" w:space="0" w:color="000000"/>
              <w:left w:val="single" w:sz="4" w:space="0" w:color="000000"/>
              <w:bottom w:val="single" w:sz="4" w:space="0" w:color="000000"/>
              <w:right w:val="single" w:sz="4" w:space="0" w:color="000000"/>
            </w:tcBorders>
          </w:tcPr>
          <w:p w14:paraId="49EDDCB2" w14:textId="77777777" w:rsidR="00C441A2" w:rsidRPr="000657D8" w:rsidRDefault="00C441A2">
            <w:pPr>
              <w:pStyle w:val="TableParagraph"/>
              <w:spacing w:before="1"/>
              <w:jc w:val="left"/>
              <w:rPr>
                <w:b/>
                <w:sz w:val="16"/>
              </w:rPr>
            </w:pPr>
          </w:p>
          <w:p w14:paraId="49EDDCB3" w14:textId="77777777" w:rsidR="00C441A2" w:rsidRPr="000657D8" w:rsidRDefault="003F76D0">
            <w:pPr>
              <w:pStyle w:val="TableParagraph"/>
              <w:spacing w:before="0"/>
              <w:ind w:left="142" w:right="133"/>
              <w:rPr>
                <w:sz w:val="18"/>
              </w:rPr>
            </w:pPr>
            <w:r w:rsidRPr="000657D8">
              <w:rPr>
                <w:sz w:val="18"/>
              </w:rPr>
              <w:t xml:space="preserve">ITLB </w:t>
            </w:r>
          </w:p>
        </w:tc>
        <w:tc>
          <w:tcPr>
            <w:tcW w:w="849" w:type="dxa"/>
            <w:tcBorders>
              <w:top w:val="single" w:sz="4" w:space="0" w:color="000000"/>
              <w:left w:val="single" w:sz="4" w:space="0" w:color="000000"/>
              <w:bottom w:val="single" w:sz="4" w:space="0" w:color="000000"/>
              <w:right w:val="single" w:sz="4" w:space="0" w:color="000000"/>
            </w:tcBorders>
          </w:tcPr>
          <w:p w14:paraId="49EDDCB4" w14:textId="77777777" w:rsidR="00C441A2" w:rsidRPr="000657D8" w:rsidRDefault="00C441A2">
            <w:pPr>
              <w:pStyle w:val="TableParagraph"/>
              <w:spacing w:before="1"/>
              <w:jc w:val="left"/>
              <w:rPr>
                <w:b/>
                <w:sz w:val="16"/>
              </w:rPr>
            </w:pPr>
          </w:p>
          <w:p w14:paraId="49EDDCB5" w14:textId="77777777" w:rsidR="00C441A2" w:rsidRPr="000657D8" w:rsidRDefault="003F76D0">
            <w:pPr>
              <w:pStyle w:val="TableParagraph"/>
              <w:spacing w:before="0"/>
              <w:ind w:left="8"/>
              <w:rPr>
                <w:sz w:val="18"/>
              </w:rPr>
            </w:pPr>
            <w:r w:rsidRPr="000657D8">
              <w:rPr>
                <w:sz w:val="18"/>
              </w:rPr>
              <w:t xml:space="preserve">2 </w:t>
            </w:r>
          </w:p>
        </w:tc>
        <w:tc>
          <w:tcPr>
            <w:tcW w:w="6502" w:type="dxa"/>
            <w:tcBorders>
              <w:top w:val="single" w:sz="4" w:space="0" w:color="000000"/>
              <w:left w:val="single" w:sz="4" w:space="0" w:color="000000"/>
              <w:bottom w:val="single" w:sz="4" w:space="0" w:color="000000"/>
              <w:right w:val="single" w:sz="4" w:space="0" w:color="000000"/>
            </w:tcBorders>
          </w:tcPr>
          <w:p w14:paraId="49EDDCB6" w14:textId="77777777" w:rsidR="00C441A2" w:rsidRPr="000657D8" w:rsidRDefault="003F76D0">
            <w:pPr>
              <w:pStyle w:val="TableParagraph"/>
              <w:spacing w:before="40"/>
              <w:ind w:left="106"/>
              <w:jc w:val="left"/>
              <w:rPr>
                <w:sz w:val="18"/>
              </w:rPr>
            </w:pPr>
            <w:r w:rsidRPr="000657D8">
              <w:rPr>
                <w:rFonts w:eastAsia="宋体"/>
                <w:sz w:val="18"/>
              </w:rPr>
              <w:t xml:space="preserve">Write 1 to empty ITLB for that bit.  Note that the processor is concerned with the bit being written to 1, emptying FTLB </w:t>
            </w:r>
          </w:p>
          <w:p w14:paraId="49EDDCB7" w14:textId="77777777" w:rsidR="00C441A2" w:rsidRPr="000657D8" w:rsidRDefault="003F76D0">
            <w:pPr>
              <w:pStyle w:val="TableParagraph"/>
              <w:spacing w:before="82"/>
              <w:ind w:left="107"/>
              <w:jc w:val="left"/>
              <w:rPr>
                <w:rFonts w:eastAsia="宋体"/>
                <w:sz w:val="18"/>
              </w:rPr>
            </w:pPr>
            <w:r w:rsidRPr="000657D8">
              <w:rPr>
                <w:rFonts w:eastAsia="宋体"/>
                <w:sz w:val="18"/>
              </w:rPr>
              <w:t xml:space="preserve">It doesn't matter if the bit value is 1.  The bit readout value is always 0. </w:t>
            </w:r>
          </w:p>
        </w:tc>
        <w:tc>
          <w:tcPr>
            <w:tcW w:w="737" w:type="dxa"/>
            <w:tcBorders>
              <w:top w:val="single" w:sz="4" w:space="0" w:color="000000"/>
              <w:left w:val="single" w:sz="4" w:space="0" w:color="000000"/>
              <w:bottom w:val="single" w:sz="4" w:space="0" w:color="000000"/>
              <w:right w:val="single" w:sz="4" w:space="0" w:color="000000"/>
            </w:tcBorders>
          </w:tcPr>
          <w:p w14:paraId="49EDDCB8" w14:textId="77777777" w:rsidR="00C441A2" w:rsidRPr="000657D8" w:rsidRDefault="00C441A2">
            <w:pPr>
              <w:pStyle w:val="TableParagraph"/>
              <w:spacing w:before="1"/>
              <w:jc w:val="left"/>
              <w:rPr>
                <w:b/>
                <w:sz w:val="16"/>
              </w:rPr>
            </w:pPr>
          </w:p>
          <w:p w14:paraId="49EDDCB9" w14:textId="77777777" w:rsidR="00C441A2" w:rsidRPr="000657D8" w:rsidRDefault="003F76D0">
            <w:pPr>
              <w:pStyle w:val="TableParagraph"/>
              <w:spacing w:before="0"/>
              <w:ind w:left="105" w:right="100"/>
              <w:rPr>
                <w:sz w:val="18"/>
              </w:rPr>
            </w:pPr>
            <w:r w:rsidRPr="000657D8">
              <w:rPr>
                <w:sz w:val="18"/>
              </w:rPr>
              <w:t xml:space="preserve">R0 / W </w:t>
            </w:r>
          </w:p>
        </w:tc>
        <w:tc>
          <w:tcPr>
            <w:tcW w:w="918" w:type="dxa"/>
            <w:tcBorders>
              <w:top w:val="single" w:sz="4" w:space="0" w:color="000000"/>
              <w:left w:val="single" w:sz="4" w:space="0" w:color="000000"/>
              <w:bottom w:val="single" w:sz="4" w:space="0" w:color="000000"/>
              <w:right w:val="single" w:sz="4" w:space="0" w:color="000000"/>
            </w:tcBorders>
          </w:tcPr>
          <w:p w14:paraId="49EDDCBA" w14:textId="77777777" w:rsidR="00C441A2" w:rsidRPr="000657D8" w:rsidRDefault="00C441A2">
            <w:pPr>
              <w:pStyle w:val="TableParagraph"/>
              <w:spacing w:before="1"/>
              <w:jc w:val="left"/>
              <w:rPr>
                <w:b/>
                <w:sz w:val="16"/>
              </w:rPr>
            </w:pPr>
          </w:p>
          <w:p w14:paraId="49EDDCBB" w14:textId="77777777" w:rsidR="00C441A2" w:rsidRPr="000657D8" w:rsidRDefault="003F76D0">
            <w:pPr>
              <w:pStyle w:val="TableParagraph"/>
              <w:spacing w:before="0"/>
              <w:ind w:left="7"/>
              <w:rPr>
                <w:sz w:val="18"/>
              </w:rPr>
            </w:pPr>
            <w:r w:rsidRPr="000657D8">
              <w:rPr>
                <w:sz w:val="18"/>
              </w:rPr>
              <w:t xml:space="preserve">0 </w:t>
            </w:r>
          </w:p>
        </w:tc>
      </w:tr>
      <w:tr w:rsidR="00C441A2" w14:paraId="49EDDCC7" w14:textId="77777777">
        <w:trPr>
          <w:trHeight w:val="623"/>
        </w:trPr>
        <w:tc>
          <w:tcPr>
            <w:tcW w:w="958" w:type="dxa"/>
            <w:tcBorders>
              <w:top w:val="single" w:sz="4" w:space="0" w:color="000000"/>
              <w:left w:val="single" w:sz="4" w:space="0" w:color="000000"/>
              <w:bottom w:val="single" w:sz="4" w:space="0" w:color="000000"/>
              <w:right w:val="single" w:sz="4" w:space="0" w:color="000000"/>
            </w:tcBorders>
          </w:tcPr>
          <w:p w14:paraId="49EDDCBD" w14:textId="77777777" w:rsidR="00C441A2" w:rsidRPr="000657D8" w:rsidRDefault="00C441A2">
            <w:pPr>
              <w:pStyle w:val="TableParagraph"/>
              <w:spacing w:before="1"/>
              <w:jc w:val="left"/>
              <w:rPr>
                <w:b/>
                <w:sz w:val="16"/>
              </w:rPr>
            </w:pPr>
          </w:p>
          <w:p w14:paraId="49EDDCBE" w14:textId="77777777" w:rsidR="00C441A2" w:rsidRPr="000657D8" w:rsidRDefault="003F76D0">
            <w:pPr>
              <w:pStyle w:val="TableParagraph"/>
              <w:spacing w:before="0"/>
              <w:ind w:left="142" w:right="133"/>
              <w:rPr>
                <w:sz w:val="18"/>
              </w:rPr>
            </w:pPr>
            <w:r w:rsidRPr="000657D8">
              <w:rPr>
                <w:sz w:val="18"/>
              </w:rPr>
              <w:t xml:space="preserve">BTB </w:t>
            </w:r>
          </w:p>
        </w:tc>
        <w:tc>
          <w:tcPr>
            <w:tcW w:w="849" w:type="dxa"/>
            <w:tcBorders>
              <w:top w:val="single" w:sz="4" w:space="0" w:color="000000"/>
              <w:left w:val="single" w:sz="4" w:space="0" w:color="000000"/>
              <w:bottom w:val="single" w:sz="4" w:space="0" w:color="000000"/>
              <w:right w:val="single" w:sz="4" w:space="0" w:color="000000"/>
            </w:tcBorders>
          </w:tcPr>
          <w:p w14:paraId="49EDDCBF" w14:textId="77777777" w:rsidR="00C441A2" w:rsidRPr="000657D8" w:rsidRDefault="00C441A2">
            <w:pPr>
              <w:pStyle w:val="TableParagraph"/>
              <w:spacing w:before="1"/>
              <w:jc w:val="left"/>
              <w:rPr>
                <w:b/>
                <w:sz w:val="16"/>
              </w:rPr>
            </w:pPr>
          </w:p>
          <w:p w14:paraId="49EDDCC0" w14:textId="77777777" w:rsidR="00C441A2" w:rsidRPr="000657D8" w:rsidRDefault="003F76D0">
            <w:pPr>
              <w:pStyle w:val="TableParagraph"/>
              <w:spacing w:before="0"/>
              <w:ind w:left="8"/>
              <w:rPr>
                <w:sz w:val="18"/>
              </w:rPr>
            </w:pPr>
            <w:r w:rsidRPr="000657D8">
              <w:rPr>
                <w:sz w:val="18"/>
              </w:rPr>
              <w:t xml:space="preserve">1 </w:t>
            </w:r>
          </w:p>
        </w:tc>
        <w:tc>
          <w:tcPr>
            <w:tcW w:w="6502" w:type="dxa"/>
            <w:tcBorders>
              <w:top w:val="single" w:sz="4" w:space="0" w:color="000000"/>
              <w:left w:val="single" w:sz="4" w:space="0" w:color="000000"/>
              <w:bottom w:val="single" w:sz="4" w:space="0" w:color="000000"/>
              <w:right w:val="single" w:sz="4" w:space="0" w:color="000000"/>
            </w:tcBorders>
          </w:tcPr>
          <w:p w14:paraId="49EDDCC1" w14:textId="77777777" w:rsidR="00C441A2" w:rsidRPr="000657D8" w:rsidRDefault="003F76D0">
            <w:pPr>
              <w:pStyle w:val="TableParagraph"/>
              <w:spacing w:before="40"/>
              <w:ind w:left="106"/>
              <w:jc w:val="left"/>
              <w:rPr>
                <w:rFonts w:eastAsia="宋体"/>
                <w:sz w:val="18"/>
              </w:rPr>
            </w:pPr>
            <w:r w:rsidRPr="000657D8">
              <w:rPr>
                <w:rFonts w:eastAsia="宋体"/>
                <w:sz w:val="18"/>
              </w:rPr>
              <w:t xml:space="preserve">To this bit, BRBTB and BTAC in the 1 empty-branch prediction are written.  Note that the processor focuses on that bit </w:t>
            </w:r>
          </w:p>
          <w:p w14:paraId="49EDDCC2" w14:textId="77777777" w:rsidR="00C441A2" w:rsidRPr="000657D8" w:rsidRDefault="003F76D0">
            <w:pPr>
              <w:pStyle w:val="TableParagraph"/>
              <w:spacing w:before="82"/>
              <w:ind w:left="106"/>
              <w:jc w:val="left"/>
              <w:rPr>
                <w:rFonts w:eastAsia="宋体"/>
                <w:sz w:val="18"/>
              </w:rPr>
            </w:pPr>
            <w:r w:rsidRPr="000657D8">
              <w:rPr>
                <w:rFonts w:eastAsia="宋体"/>
                <w:sz w:val="18"/>
              </w:rPr>
              <w:t xml:space="preserve">Emptying FTLB does not matter whether the bit value is 1 or not.  The bit readout value is always 0. </w:t>
            </w:r>
          </w:p>
        </w:tc>
        <w:tc>
          <w:tcPr>
            <w:tcW w:w="737" w:type="dxa"/>
            <w:tcBorders>
              <w:top w:val="single" w:sz="4" w:space="0" w:color="000000"/>
              <w:left w:val="single" w:sz="4" w:space="0" w:color="000000"/>
              <w:bottom w:val="single" w:sz="4" w:space="0" w:color="000000"/>
              <w:right w:val="single" w:sz="4" w:space="0" w:color="000000"/>
            </w:tcBorders>
          </w:tcPr>
          <w:p w14:paraId="49EDDCC3" w14:textId="77777777" w:rsidR="00C441A2" w:rsidRPr="000657D8" w:rsidRDefault="00C441A2">
            <w:pPr>
              <w:pStyle w:val="TableParagraph"/>
              <w:spacing w:before="1"/>
              <w:jc w:val="left"/>
              <w:rPr>
                <w:b/>
                <w:sz w:val="16"/>
              </w:rPr>
            </w:pPr>
          </w:p>
          <w:p w14:paraId="49EDDCC4" w14:textId="77777777" w:rsidR="00C441A2" w:rsidRPr="000657D8" w:rsidRDefault="003F76D0">
            <w:pPr>
              <w:pStyle w:val="TableParagraph"/>
              <w:spacing w:before="0"/>
              <w:ind w:left="105" w:right="101"/>
              <w:rPr>
                <w:sz w:val="18"/>
              </w:rPr>
            </w:pPr>
            <w:r w:rsidRPr="000657D8">
              <w:rPr>
                <w:sz w:val="18"/>
              </w:rPr>
              <w:t xml:space="preserve">R0 / W </w:t>
            </w:r>
          </w:p>
        </w:tc>
        <w:tc>
          <w:tcPr>
            <w:tcW w:w="918" w:type="dxa"/>
            <w:tcBorders>
              <w:top w:val="single" w:sz="4" w:space="0" w:color="000000"/>
              <w:left w:val="single" w:sz="4" w:space="0" w:color="000000"/>
              <w:bottom w:val="single" w:sz="4" w:space="0" w:color="000000"/>
              <w:right w:val="single" w:sz="4" w:space="0" w:color="000000"/>
            </w:tcBorders>
          </w:tcPr>
          <w:p w14:paraId="49EDDCC5" w14:textId="77777777" w:rsidR="00C441A2" w:rsidRPr="000657D8" w:rsidRDefault="00C441A2">
            <w:pPr>
              <w:pStyle w:val="TableParagraph"/>
              <w:spacing w:before="1"/>
              <w:jc w:val="left"/>
              <w:rPr>
                <w:b/>
                <w:sz w:val="16"/>
              </w:rPr>
            </w:pPr>
          </w:p>
          <w:p w14:paraId="49EDDCC6" w14:textId="77777777" w:rsidR="00C441A2" w:rsidRPr="000657D8" w:rsidRDefault="003F76D0">
            <w:pPr>
              <w:pStyle w:val="TableParagraph"/>
              <w:spacing w:before="0"/>
              <w:ind w:left="6"/>
              <w:rPr>
                <w:sz w:val="18"/>
              </w:rPr>
            </w:pPr>
            <w:r w:rsidRPr="000657D8">
              <w:rPr>
                <w:sz w:val="18"/>
              </w:rPr>
              <w:t xml:space="preserve">0 </w:t>
            </w:r>
          </w:p>
        </w:tc>
      </w:tr>
      <w:tr w:rsidR="00C441A2" w14:paraId="49EDDCCD" w14:textId="77777777">
        <w:trPr>
          <w:trHeight w:val="312"/>
        </w:trPr>
        <w:tc>
          <w:tcPr>
            <w:tcW w:w="958" w:type="dxa"/>
            <w:tcBorders>
              <w:top w:val="single" w:sz="4" w:space="0" w:color="000000"/>
              <w:left w:val="single" w:sz="4" w:space="0" w:color="000000"/>
              <w:bottom w:val="single" w:sz="4" w:space="0" w:color="000000"/>
              <w:right w:val="single" w:sz="4" w:space="0" w:color="000000"/>
            </w:tcBorders>
          </w:tcPr>
          <w:p w14:paraId="49EDDCC8" w14:textId="77777777" w:rsidR="00C441A2" w:rsidRPr="000657D8" w:rsidRDefault="003F76D0">
            <w:pPr>
              <w:pStyle w:val="TableParagraph"/>
              <w:spacing w:before="51"/>
              <w:ind w:left="141" w:right="133"/>
              <w:rPr>
                <w:sz w:val="18"/>
              </w:rPr>
            </w:pPr>
            <w:r w:rsidRPr="000657D8">
              <w:rPr>
                <w:sz w:val="18"/>
              </w:rPr>
              <w:t xml:space="preserve">The RAS </w:t>
            </w:r>
          </w:p>
        </w:tc>
        <w:tc>
          <w:tcPr>
            <w:tcW w:w="849" w:type="dxa"/>
            <w:tcBorders>
              <w:top w:val="single" w:sz="4" w:space="0" w:color="000000"/>
              <w:left w:val="single" w:sz="4" w:space="0" w:color="000000"/>
              <w:bottom w:val="single" w:sz="4" w:space="0" w:color="000000"/>
              <w:right w:val="single" w:sz="4" w:space="0" w:color="000000"/>
            </w:tcBorders>
          </w:tcPr>
          <w:p w14:paraId="49EDDCC9" w14:textId="77777777" w:rsidR="00C441A2" w:rsidRPr="000657D8" w:rsidRDefault="003F76D0">
            <w:pPr>
              <w:pStyle w:val="TableParagraph"/>
              <w:spacing w:before="51"/>
              <w:ind w:left="8"/>
              <w:rPr>
                <w:sz w:val="18"/>
              </w:rPr>
            </w:pPr>
            <w:r w:rsidRPr="000657D8">
              <w:rPr>
                <w:sz w:val="18"/>
              </w:rPr>
              <w:t xml:space="preserve">0 </w:t>
            </w:r>
          </w:p>
        </w:tc>
        <w:tc>
          <w:tcPr>
            <w:tcW w:w="6502" w:type="dxa"/>
            <w:tcBorders>
              <w:top w:val="single" w:sz="4" w:space="0" w:color="000000"/>
              <w:left w:val="single" w:sz="4" w:space="0" w:color="000000"/>
              <w:bottom w:val="single" w:sz="4" w:space="0" w:color="000000"/>
              <w:right w:val="single" w:sz="4" w:space="0" w:color="000000"/>
            </w:tcBorders>
          </w:tcPr>
          <w:p w14:paraId="49EDDCCA" w14:textId="77777777" w:rsidR="00C441A2" w:rsidRPr="000657D8" w:rsidRDefault="003F76D0">
            <w:pPr>
              <w:pStyle w:val="TableParagraph"/>
              <w:spacing w:before="41"/>
              <w:ind w:left="106"/>
              <w:jc w:val="left"/>
              <w:rPr>
                <w:rFonts w:eastAsia="宋体"/>
                <w:sz w:val="18"/>
              </w:rPr>
            </w:pPr>
            <w:r w:rsidRPr="000657D8">
              <w:rPr>
                <w:rFonts w:eastAsia="宋体"/>
                <w:sz w:val="18"/>
              </w:rPr>
              <w:t xml:space="preserve">When set 1, RAS is disabled for branch prediction of JR31. </w:t>
            </w:r>
          </w:p>
        </w:tc>
        <w:tc>
          <w:tcPr>
            <w:tcW w:w="737" w:type="dxa"/>
            <w:tcBorders>
              <w:top w:val="single" w:sz="4" w:space="0" w:color="000000"/>
              <w:left w:val="single" w:sz="4" w:space="0" w:color="000000"/>
              <w:bottom w:val="single" w:sz="4" w:space="0" w:color="000000"/>
              <w:right w:val="single" w:sz="4" w:space="0" w:color="000000"/>
            </w:tcBorders>
          </w:tcPr>
          <w:p w14:paraId="49EDDCCB" w14:textId="77777777" w:rsidR="00C441A2" w:rsidRPr="000657D8" w:rsidRDefault="003F76D0">
            <w:pPr>
              <w:pStyle w:val="TableParagraph"/>
              <w:spacing w:before="51"/>
              <w:ind w:left="105" w:right="99"/>
              <w:rPr>
                <w:sz w:val="18"/>
              </w:rPr>
            </w:pPr>
            <w:r w:rsidRPr="000657D8">
              <w:rPr>
                <w:sz w:val="18"/>
              </w:rPr>
              <w:t xml:space="preserve">R/W </w:t>
            </w:r>
          </w:p>
        </w:tc>
        <w:tc>
          <w:tcPr>
            <w:tcW w:w="918" w:type="dxa"/>
            <w:tcBorders>
              <w:top w:val="single" w:sz="4" w:space="0" w:color="000000"/>
              <w:left w:val="single" w:sz="4" w:space="0" w:color="000000"/>
              <w:bottom w:val="single" w:sz="4" w:space="0" w:color="000000"/>
              <w:right w:val="single" w:sz="4" w:space="0" w:color="000000"/>
            </w:tcBorders>
          </w:tcPr>
          <w:p w14:paraId="49EDDCCC" w14:textId="77777777" w:rsidR="00C441A2" w:rsidRPr="000657D8" w:rsidRDefault="003F76D0">
            <w:pPr>
              <w:pStyle w:val="TableParagraph"/>
              <w:spacing w:before="51"/>
              <w:ind w:left="121" w:right="114"/>
              <w:rPr>
                <w:sz w:val="18"/>
              </w:rPr>
            </w:pPr>
            <w:r w:rsidRPr="000657D8">
              <w:rPr>
                <w:sz w:val="18"/>
              </w:rPr>
              <w:t xml:space="preserve">0 x0 </w:t>
            </w:r>
          </w:p>
        </w:tc>
      </w:tr>
    </w:tbl>
    <w:p w14:paraId="49EDDCCE" w14:textId="77777777" w:rsidR="00C441A2" w:rsidRDefault="00C441A2">
      <w:pPr>
        <w:rPr>
          <w:sz w:val="18"/>
        </w:rPr>
        <w:sectPr w:rsidR="00C441A2">
          <w:headerReference w:type="default" r:id="rId88"/>
          <w:footerReference w:type="default" r:id="rId89"/>
          <w:pgSz w:w="11910" w:h="16840"/>
          <w:pgMar w:top="1580" w:right="0" w:bottom="1380" w:left="0" w:header="890" w:footer="1195" w:gutter="0"/>
          <w:cols w:space="720"/>
        </w:sectPr>
      </w:pPr>
    </w:p>
    <w:p w14:paraId="49EDDCCF" w14:textId="77777777" w:rsidR="00C441A2" w:rsidRDefault="003F76D0">
      <w:pPr>
        <w:pStyle w:val="2"/>
        <w:numPr>
          <w:ilvl w:val="1"/>
          <w:numId w:val="5"/>
        </w:numPr>
        <w:tabs>
          <w:tab w:val="left" w:pos="1919"/>
          <w:tab w:val="left" w:pos="1920"/>
        </w:tabs>
        <w:ind w:left="1920" w:hanging="840"/>
      </w:pPr>
      <w:bookmarkStart w:id="487" w:name="7.38_GSCause寄存器_(CP0_Register_22,_Select"/>
      <w:bookmarkEnd w:id="487"/>
      <w:r>
        <w:lastRenderedPageBreak/>
        <w:t xml:space="preserve"> </w:t>
      </w:r>
      <w:bookmarkStart w:id="488" w:name="_Toc44084334"/>
      <w:r>
        <w:t>GSCause Register (CP0 Register 22, Select 1)</w:t>
      </w:r>
      <w:bookmarkEnd w:id="488"/>
      <w:r>
        <w:t xml:space="preserve"> </w:t>
      </w:r>
    </w:p>
    <w:p w14:paraId="49EDDCD0" w14:textId="5A89178D"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GSCause register is a read-only register that contains information related to the </w:t>
      </w:r>
      <w:r w:rsidR="00E57617">
        <w:rPr>
          <w:rFonts w:ascii="Times New Roman" w:hAnsi="Times New Roman" w:cs="Times New Roman"/>
        </w:rPr>
        <w:t>loong</w:t>
      </w:r>
      <w:r w:rsidRPr="004C5CEE">
        <w:rPr>
          <w:rFonts w:ascii="Times New Roman" w:hAnsi="Times New Roman" w:cs="Times New Roman"/>
        </w:rPr>
        <w:t xml:space="preserve">-core extension when an exception occurs, such as whether the trigger exception instruction contains a prefix, and the specific reason for the </w:t>
      </w:r>
      <w:r w:rsidR="00E57617">
        <w:rPr>
          <w:rFonts w:ascii="Times New Roman" w:hAnsi="Times New Roman" w:cs="Times New Roman"/>
        </w:rPr>
        <w:t>loong</w:t>
      </w:r>
      <w:r w:rsidRPr="004C5CEE">
        <w:rPr>
          <w:rFonts w:ascii="Times New Roman" w:hAnsi="Times New Roman" w:cs="Times New Roman"/>
        </w:rPr>
        <w:t xml:space="preserve">-core extension exception. </w:t>
      </w:r>
    </w:p>
    <w:p w14:paraId="49EDDCD1"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95" w:history="1">
        <w:r w:rsidR="003F76D0" w:rsidRPr="004C5CEE">
          <w:rPr>
            <w:rFonts w:ascii="Times New Roman" w:hAnsi="Times New Roman" w:cs="Times New Roman"/>
          </w:rPr>
          <w:t xml:space="preserve">Figure 7-40 illustrates the format of the GSCause register; </w:t>
        </w:r>
      </w:hyperlink>
      <w:hyperlink w:anchor="_bookmark296" w:history="1">
        <w:r w:rsidR="003F76D0" w:rsidRPr="004C5CEE">
          <w:rPr>
            <w:rFonts w:ascii="Times New Roman" w:hAnsi="Times New Roman" w:cs="Times New Roman"/>
          </w:rPr>
          <w:t xml:space="preserve"> The GSCause register fields are described in Table 7-42. </w:t>
        </w:r>
      </w:hyperlink>
    </w:p>
    <w:p w14:paraId="49EDDCD2" w14:textId="77777777" w:rsidR="00C441A2" w:rsidRDefault="00C441A2">
      <w:pPr>
        <w:pStyle w:val="a3"/>
        <w:rPr>
          <w:sz w:val="22"/>
        </w:rPr>
      </w:pPr>
    </w:p>
    <w:p w14:paraId="49EDDCD3" w14:textId="77777777" w:rsidR="00C441A2" w:rsidRDefault="00C441A2">
      <w:pPr>
        <w:pStyle w:val="a3"/>
        <w:spacing w:before="11"/>
        <w:rPr>
          <w:sz w:val="17"/>
        </w:rPr>
      </w:pPr>
    </w:p>
    <w:p w14:paraId="49EDDCD4" w14:textId="77777777" w:rsidR="00C441A2" w:rsidRDefault="003F76D0">
      <w:pPr>
        <w:pStyle w:val="4"/>
        <w:spacing w:before="1"/>
      </w:pPr>
      <w:bookmarkStart w:id="489" w:name="_bookmark295"/>
      <w:bookmarkEnd w:id="489"/>
      <w:r>
        <w:t xml:space="preserve"> Figure 7-40 GSCause register format </w:t>
      </w:r>
    </w:p>
    <w:p w14:paraId="49EDDCD5" w14:textId="77777777" w:rsidR="00C441A2" w:rsidRDefault="00C441A2">
      <w:pPr>
        <w:pStyle w:val="a3"/>
        <w:spacing w:before="2"/>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0"/>
        <w:gridCol w:w="3122"/>
        <w:gridCol w:w="632"/>
        <w:gridCol w:w="615"/>
        <w:gridCol w:w="311"/>
        <w:gridCol w:w="780"/>
        <w:gridCol w:w="780"/>
        <w:gridCol w:w="316"/>
        <w:gridCol w:w="313"/>
      </w:tblGrid>
      <w:tr w:rsidR="00C441A2" w14:paraId="49EDDCDF" w14:textId="77777777">
        <w:trPr>
          <w:trHeight w:val="216"/>
        </w:trPr>
        <w:tc>
          <w:tcPr>
            <w:tcW w:w="3120" w:type="dxa"/>
            <w:tcBorders>
              <w:top w:val="nil"/>
              <w:left w:val="nil"/>
              <w:right w:val="nil"/>
            </w:tcBorders>
          </w:tcPr>
          <w:p w14:paraId="49EDDCD6"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3122" w:type="dxa"/>
            <w:tcBorders>
              <w:top w:val="nil"/>
              <w:left w:val="nil"/>
              <w:right w:val="nil"/>
            </w:tcBorders>
          </w:tcPr>
          <w:p w14:paraId="49EDDCD7" w14:textId="77777777" w:rsidR="00C441A2" w:rsidRDefault="003F76D0">
            <w:pPr>
              <w:pStyle w:val="TableParagraph"/>
              <w:spacing w:before="0" w:line="123" w:lineRule="exact"/>
              <w:ind w:right="89"/>
              <w:jc w:val="right"/>
              <w:rPr>
                <w:rFonts w:ascii="Arial"/>
                <w:sz w:val="11"/>
              </w:rPr>
            </w:pPr>
            <w:r>
              <w:rPr>
                <w:rFonts w:ascii="Arial"/>
                <w:sz w:val="11"/>
              </w:rPr>
              <w:t xml:space="preserve">12 </w:t>
            </w:r>
          </w:p>
        </w:tc>
        <w:tc>
          <w:tcPr>
            <w:tcW w:w="632" w:type="dxa"/>
            <w:tcBorders>
              <w:top w:val="nil"/>
              <w:left w:val="nil"/>
              <w:right w:val="nil"/>
            </w:tcBorders>
          </w:tcPr>
          <w:p w14:paraId="49EDDCD8" w14:textId="77777777" w:rsidR="00C441A2" w:rsidRDefault="003F76D0">
            <w:pPr>
              <w:pStyle w:val="TableParagraph"/>
              <w:spacing w:before="0" w:line="123" w:lineRule="exact"/>
              <w:ind w:left="102"/>
              <w:jc w:val="left"/>
              <w:rPr>
                <w:rFonts w:ascii="Arial"/>
                <w:sz w:val="11"/>
              </w:rPr>
            </w:pPr>
            <w:r>
              <w:rPr>
                <w:rFonts w:ascii="Arial"/>
                <w:sz w:val="11"/>
              </w:rPr>
              <w:t xml:space="preserve">11 </w:t>
            </w:r>
          </w:p>
        </w:tc>
        <w:tc>
          <w:tcPr>
            <w:tcW w:w="615" w:type="dxa"/>
            <w:tcBorders>
              <w:top w:val="nil"/>
              <w:left w:val="nil"/>
              <w:right w:val="nil"/>
            </w:tcBorders>
          </w:tcPr>
          <w:p w14:paraId="49EDDCD9" w14:textId="77777777" w:rsidR="00C441A2" w:rsidRDefault="003F76D0">
            <w:pPr>
              <w:pStyle w:val="TableParagraph"/>
              <w:spacing w:before="0" w:line="123" w:lineRule="exact"/>
              <w:ind w:right="118"/>
              <w:jc w:val="right"/>
              <w:rPr>
                <w:rFonts w:ascii="Arial"/>
                <w:sz w:val="11"/>
              </w:rPr>
            </w:pPr>
            <w:r>
              <w:rPr>
                <w:rFonts w:ascii="Arial"/>
                <w:sz w:val="11"/>
              </w:rPr>
              <w:t xml:space="preserve">8 </w:t>
            </w:r>
          </w:p>
        </w:tc>
        <w:tc>
          <w:tcPr>
            <w:tcW w:w="311" w:type="dxa"/>
            <w:tcBorders>
              <w:top w:val="nil"/>
              <w:left w:val="nil"/>
              <w:right w:val="nil"/>
            </w:tcBorders>
          </w:tcPr>
          <w:p w14:paraId="49EDDCDA" w14:textId="77777777" w:rsidR="00C441A2" w:rsidRDefault="003F76D0">
            <w:pPr>
              <w:pStyle w:val="TableParagraph"/>
              <w:spacing w:before="0" w:line="123" w:lineRule="exact"/>
              <w:ind w:left="11"/>
              <w:rPr>
                <w:rFonts w:ascii="Arial"/>
                <w:sz w:val="11"/>
              </w:rPr>
            </w:pPr>
            <w:r>
              <w:rPr>
                <w:rFonts w:ascii="Arial"/>
                <w:sz w:val="11"/>
              </w:rPr>
              <w:t xml:space="preserve">7 </w:t>
            </w:r>
          </w:p>
        </w:tc>
        <w:tc>
          <w:tcPr>
            <w:tcW w:w="780" w:type="dxa"/>
            <w:tcBorders>
              <w:top w:val="nil"/>
              <w:left w:val="nil"/>
              <w:right w:val="nil"/>
            </w:tcBorders>
          </w:tcPr>
          <w:p w14:paraId="49EDDCDB" w14:textId="77777777" w:rsidR="00C441A2" w:rsidRDefault="003F76D0">
            <w:pPr>
              <w:pStyle w:val="TableParagraph"/>
              <w:spacing w:before="0" w:line="123" w:lineRule="exact"/>
              <w:ind w:left="132"/>
              <w:jc w:val="left"/>
              <w:rPr>
                <w:rFonts w:ascii="Arial"/>
                <w:sz w:val="11"/>
              </w:rPr>
            </w:pPr>
            <w:r>
              <w:rPr>
                <w:rFonts w:ascii="Arial"/>
                <w:sz w:val="11"/>
              </w:rPr>
              <w:t xml:space="preserve">6 </w:t>
            </w:r>
          </w:p>
        </w:tc>
        <w:tc>
          <w:tcPr>
            <w:tcW w:w="780" w:type="dxa"/>
            <w:tcBorders>
              <w:top w:val="nil"/>
              <w:left w:val="nil"/>
              <w:right w:val="nil"/>
            </w:tcBorders>
          </w:tcPr>
          <w:p w14:paraId="49EDDCDC" w14:textId="77777777" w:rsidR="00C441A2" w:rsidRDefault="003F76D0">
            <w:pPr>
              <w:pStyle w:val="TableParagraph"/>
              <w:spacing w:before="0" w:line="123" w:lineRule="exact"/>
              <w:ind w:right="115"/>
              <w:jc w:val="right"/>
              <w:rPr>
                <w:rFonts w:ascii="Arial"/>
                <w:sz w:val="11"/>
              </w:rPr>
            </w:pPr>
            <w:r>
              <w:rPr>
                <w:rFonts w:ascii="Arial"/>
                <w:sz w:val="11"/>
              </w:rPr>
              <w:t xml:space="preserve">2 </w:t>
            </w:r>
          </w:p>
        </w:tc>
        <w:tc>
          <w:tcPr>
            <w:tcW w:w="316" w:type="dxa"/>
            <w:tcBorders>
              <w:top w:val="nil"/>
              <w:left w:val="nil"/>
              <w:right w:val="nil"/>
            </w:tcBorders>
          </w:tcPr>
          <w:p w14:paraId="49EDDCDD" w14:textId="77777777" w:rsidR="00C441A2" w:rsidRDefault="003F76D0">
            <w:pPr>
              <w:pStyle w:val="TableParagraph"/>
              <w:spacing w:before="0" w:line="123" w:lineRule="exact"/>
              <w:ind w:left="135"/>
              <w:jc w:val="left"/>
              <w:rPr>
                <w:rFonts w:ascii="Arial"/>
                <w:sz w:val="11"/>
              </w:rPr>
            </w:pPr>
            <w:r>
              <w:rPr>
                <w:rFonts w:ascii="Arial"/>
                <w:sz w:val="11"/>
              </w:rPr>
              <w:t xml:space="preserve">1 </w:t>
            </w:r>
          </w:p>
        </w:tc>
        <w:tc>
          <w:tcPr>
            <w:tcW w:w="313" w:type="dxa"/>
            <w:tcBorders>
              <w:top w:val="nil"/>
              <w:left w:val="nil"/>
              <w:right w:val="nil"/>
            </w:tcBorders>
          </w:tcPr>
          <w:p w14:paraId="49EDDCDE" w14:textId="77777777" w:rsidR="00C441A2" w:rsidRDefault="003F76D0">
            <w:pPr>
              <w:pStyle w:val="TableParagraph"/>
              <w:spacing w:before="0" w:line="123" w:lineRule="exact"/>
              <w:ind w:left="135"/>
              <w:jc w:val="left"/>
              <w:rPr>
                <w:rFonts w:ascii="Arial"/>
                <w:sz w:val="11"/>
              </w:rPr>
            </w:pPr>
            <w:r>
              <w:rPr>
                <w:rFonts w:ascii="Arial"/>
                <w:sz w:val="11"/>
              </w:rPr>
              <w:t xml:space="preserve">0 </w:t>
            </w:r>
          </w:p>
        </w:tc>
      </w:tr>
      <w:tr w:rsidR="00C441A2" w14:paraId="49EDDCE6" w14:textId="77777777">
        <w:trPr>
          <w:trHeight w:val="313"/>
        </w:trPr>
        <w:tc>
          <w:tcPr>
            <w:tcW w:w="6242" w:type="dxa"/>
            <w:gridSpan w:val="2"/>
          </w:tcPr>
          <w:p w14:paraId="49EDDCE0" w14:textId="77777777" w:rsidR="00C441A2" w:rsidRDefault="003F76D0">
            <w:pPr>
              <w:pStyle w:val="TableParagraph"/>
              <w:ind w:left="10"/>
              <w:rPr>
                <w:sz w:val="18"/>
              </w:rPr>
            </w:pPr>
            <w:r>
              <w:rPr>
                <w:sz w:val="18"/>
              </w:rPr>
              <w:t xml:space="preserve">0 </w:t>
            </w:r>
          </w:p>
        </w:tc>
        <w:tc>
          <w:tcPr>
            <w:tcW w:w="1247" w:type="dxa"/>
            <w:gridSpan w:val="2"/>
          </w:tcPr>
          <w:p w14:paraId="49EDDCE1" w14:textId="77777777" w:rsidR="00C441A2" w:rsidRDefault="003F76D0">
            <w:pPr>
              <w:pStyle w:val="TableParagraph"/>
              <w:ind w:left="318"/>
              <w:jc w:val="left"/>
              <w:rPr>
                <w:sz w:val="18"/>
              </w:rPr>
            </w:pPr>
            <w:r>
              <w:rPr>
                <w:sz w:val="18"/>
              </w:rPr>
              <w:t xml:space="preserve">TLBInst </w:t>
            </w:r>
          </w:p>
        </w:tc>
        <w:tc>
          <w:tcPr>
            <w:tcW w:w="311" w:type="dxa"/>
          </w:tcPr>
          <w:p w14:paraId="49EDDCE2" w14:textId="77777777" w:rsidR="00C441A2" w:rsidRDefault="003F76D0">
            <w:pPr>
              <w:pStyle w:val="TableParagraph"/>
              <w:ind w:left="13"/>
              <w:rPr>
                <w:sz w:val="18"/>
              </w:rPr>
            </w:pPr>
            <w:r>
              <w:rPr>
                <w:sz w:val="18"/>
              </w:rPr>
              <w:t xml:space="preserve">0 </w:t>
            </w:r>
          </w:p>
        </w:tc>
        <w:tc>
          <w:tcPr>
            <w:tcW w:w="1560" w:type="dxa"/>
            <w:gridSpan w:val="2"/>
          </w:tcPr>
          <w:p w14:paraId="49EDDCE3" w14:textId="77777777" w:rsidR="00C441A2" w:rsidRDefault="003F76D0">
            <w:pPr>
              <w:pStyle w:val="TableParagraph"/>
              <w:ind w:left="336"/>
              <w:jc w:val="left"/>
              <w:rPr>
                <w:sz w:val="18"/>
              </w:rPr>
            </w:pPr>
            <w:r>
              <w:rPr>
                <w:sz w:val="18"/>
              </w:rPr>
              <w:t xml:space="preserve">GSExcCode </w:t>
            </w:r>
          </w:p>
        </w:tc>
        <w:tc>
          <w:tcPr>
            <w:tcW w:w="316" w:type="dxa"/>
          </w:tcPr>
          <w:p w14:paraId="49EDDCE4" w14:textId="77777777" w:rsidR="00C441A2" w:rsidRDefault="003F76D0">
            <w:pPr>
              <w:pStyle w:val="TableParagraph"/>
              <w:ind w:left="116"/>
              <w:jc w:val="left"/>
              <w:rPr>
                <w:sz w:val="18"/>
              </w:rPr>
            </w:pPr>
            <w:r>
              <w:rPr>
                <w:sz w:val="18"/>
              </w:rPr>
              <w:t xml:space="preserve">0 </w:t>
            </w:r>
          </w:p>
        </w:tc>
        <w:tc>
          <w:tcPr>
            <w:tcW w:w="313" w:type="dxa"/>
          </w:tcPr>
          <w:p w14:paraId="49EDDCE5" w14:textId="77777777" w:rsidR="00C441A2" w:rsidRDefault="003F76D0">
            <w:pPr>
              <w:pStyle w:val="TableParagraph"/>
              <w:ind w:left="110"/>
              <w:jc w:val="left"/>
              <w:rPr>
                <w:sz w:val="18"/>
              </w:rPr>
            </w:pPr>
            <w:r>
              <w:rPr>
                <w:w w:val="99"/>
                <w:sz w:val="18"/>
              </w:rPr>
              <w:t xml:space="preserve">P </w:t>
            </w:r>
          </w:p>
        </w:tc>
      </w:tr>
    </w:tbl>
    <w:p w14:paraId="49EDDCE7" w14:textId="77777777" w:rsidR="00C441A2" w:rsidRDefault="00C441A2">
      <w:pPr>
        <w:pStyle w:val="a3"/>
        <w:rPr>
          <w:b/>
          <w:sz w:val="22"/>
        </w:rPr>
      </w:pPr>
    </w:p>
    <w:p w14:paraId="49EDDCE8" w14:textId="77777777" w:rsidR="00C441A2" w:rsidRDefault="00C441A2">
      <w:pPr>
        <w:pStyle w:val="a3"/>
        <w:spacing w:before="1"/>
        <w:rPr>
          <w:b/>
          <w:sz w:val="28"/>
        </w:rPr>
      </w:pPr>
    </w:p>
    <w:p w14:paraId="49EDDCE9" w14:textId="77777777" w:rsidR="00C441A2" w:rsidRDefault="003F76D0">
      <w:pPr>
        <w:spacing w:after="23"/>
        <w:ind w:left="895" w:right="895"/>
        <w:jc w:val="center"/>
        <w:rPr>
          <w:b/>
          <w:sz w:val="21"/>
        </w:rPr>
      </w:pPr>
      <w:bookmarkStart w:id="490" w:name="_bookmark296"/>
      <w:bookmarkEnd w:id="490"/>
      <w:r>
        <w:rPr>
          <w:b/>
          <w:sz w:val="21"/>
        </w:rPr>
        <w:t xml:space="preserve"> Table 7-42 Describes the GSCause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CEF" w14:textId="77777777">
        <w:trPr>
          <w:trHeight w:val="312"/>
        </w:trPr>
        <w:tc>
          <w:tcPr>
            <w:tcW w:w="959" w:type="dxa"/>
            <w:tcBorders>
              <w:bottom w:val="double" w:sz="1" w:space="0" w:color="000000"/>
            </w:tcBorders>
          </w:tcPr>
          <w:p w14:paraId="49EDDCEA"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CEB"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CEC"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CED"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CEE"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14:paraId="49EDDCF5" w14:textId="77777777">
        <w:trPr>
          <w:trHeight w:val="312"/>
        </w:trPr>
        <w:tc>
          <w:tcPr>
            <w:tcW w:w="959" w:type="dxa"/>
            <w:tcBorders>
              <w:top w:val="double" w:sz="1" w:space="0" w:color="000000"/>
            </w:tcBorders>
          </w:tcPr>
          <w:p w14:paraId="49EDDCF0" w14:textId="77777777" w:rsidR="00C441A2" w:rsidRPr="000657D8" w:rsidRDefault="003F76D0">
            <w:pPr>
              <w:pStyle w:val="TableParagraph"/>
              <w:spacing w:before="51"/>
              <w:ind w:left="9"/>
              <w:rPr>
                <w:sz w:val="18"/>
              </w:rPr>
            </w:pPr>
            <w:r w:rsidRPr="000657D8">
              <w:rPr>
                <w:sz w:val="18"/>
              </w:rPr>
              <w:t xml:space="preserve">0 </w:t>
            </w:r>
          </w:p>
        </w:tc>
        <w:tc>
          <w:tcPr>
            <w:tcW w:w="709" w:type="dxa"/>
            <w:tcBorders>
              <w:top w:val="double" w:sz="1" w:space="0" w:color="000000"/>
            </w:tcBorders>
          </w:tcPr>
          <w:p w14:paraId="49EDDCF1" w14:textId="77777777" w:rsidR="00C441A2" w:rsidRPr="000657D8" w:rsidRDefault="003F76D0">
            <w:pPr>
              <w:pStyle w:val="TableParagraph"/>
              <w:spacing w:before="51"/>
              <w:ind w:left="93" w:right="83"/>
              <w:rPr>
                <w:sz w:val="18"/>
              </w:rPr>
            </w:pPr>
            <w:r w:rsidRPr="000657D8">
              <w:rPr>
                <w:sz w:val="18"/>
              </w:rPr>
              <w:t xml:space="preserve">31.. 12 </w:t>
            </w:r>
          </w:p>
        </w:tc>
        <w:tc>
          <w:tcPr>
            <w:tcW w:w="6662" w:type="dxa"/>
            <w:tcBorders>
              <w:top w:val="double" w:sz="1" w:space="0" w:color="000000"/>
            </w:tcBorders>
          </w:tcPr>
          <w:p w14:paraId="49EDDCF2"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Read only is always 0. </w:t>
            </w:r>
          </w:p>
        </w:tc>
        <w:tc>
          <w:tcPr>
            <w:tcW w:w="709" w:type="dxa"/>
            <w:tcBorders>
              <w:top w:val="double" w:sz="1" w:space="0" w:color="000000"/>
            </w:tcBorders>
          </w:tcPr>
          <w:p w14:paraId="49EDDCF3" w14:textId="77777777" w:rsidR="00C441A2" w:rsidRPr="000657D8" w:rsidRDefault="003F76D0">
            <w:pPr>
              <w:pStyle w:val="TableParagraph"/>
              <w:spacing w:before="51"/>
              <w:ind w:left="10"/>
              <w:rPr>
                <w:sz w:val="18"/>
              </w:rPr>
            </w:pPr>
            <w:r w:rsidRPr="000657D8">
              <w:rPr>
                <w:sz w:val="18"/>
              </w:rPr>
              <w:t xml:space="preserve">0 </w:t>
            </w:r>
          </w:p>
        </w:tc>
        <w:tc>
          <w:tcPr>
            <w:tcW w:w="923" w:type="dxa"/>
            <w:tcBorders>
              <w:top w:val="double" w:sz="1" w:space="0" w:color="000000"/>
            </w:tcBorders>
          </w:tcPr>
          <w:p w14:paraId="49EDDCF4" w14:textId="77777777" w:rsidR="00C441A2" w:rsidRPr="000657D8" w:rsidRDefault="003F76D0">
            <w:pPr>
              <w:pStyle w:val="TableParagraph"/>
              <w:spacing w:before="51"/>
              <w:ind w:left="8"/>
              <w:rPr>
                <w:sz w:val="18"/>
              </w:rPr>
            </w:pPr>
            <w:r w:rsidRPr="000657D8">
              <w:rPr>
                <w:sz w:val="18"/>
              </w:rPr>
              <w:t xml:space="preserve">0 </w:t>
            </w:r>
          </w:p>
        </w:tc>
      </w:tr>
      <w:tr w:rsidR="00C441A2" w14:paraId="49EDDD05" w14:textId="77777777">
        <w:trPr>
          <w:trHeight w:val="1559"/>
        </w:trPr>
        <w:tc>
          <w:tcPr>
            <w:tcW w:w="959" w:type="dxa"/>
          </w:tcPr>
          <w:p w14:paraId="49EDDCF6" w14:textId="77777777" w:rsidR="00C441A2" w:rsidRPr="000657D8" w:rsidRDefault="00C441A2">
            <w:pPr>
              <w:pStyle w:val="TableParagraph"/>
              <w:spacing w:before="0"/>
              <w:jc w:val="left"/>
              <w:rPr>
                <w:b/>
                <w:sz w:val="20"/>
              </w:rPr>
            </w:pPr>
          </w:p>
          <w:p w14:paraId="49EDDCF7" w14:textId="77777777" w:rsidR="00C441A2" w:rsidRPr="000657D8" w:rsidRDefault="00C441A2">
            <w:pPr>
              <w:pStyle w:val="TableParagraph"/>
              <w:spacing w:before="0"/>
              <w:jc w:val="left"/>
              <w:rPr>
                <w:b/>
                <w:sz w:val="20"/>
              </w:rPr>
            </w:pPr>
          </w:p>
          <w:p w14:paraId="49EDDCF8" w14:textId="77777777" w:rsidR="00C441A2" w:rsidRPr="000657D8" w:rsidRDefault="003F76D0">
            <w:pPr>
              <w:pStyle w:val="TableParagraph"/>
              <w:spacing w:before="161"/>
              <w:ind w:left="87" w:right="79"/>
              <w:rPr>
                <w:sz w:val="18"/>
              </w:rPr>
            </w:pPr>
            <w:r w:rsidRPr="000657D8">
              <w:rPr>
                <w:sz w:val="18"/>
              </w:rPr>
              <w:t xml:space="preserve">TLBInst </w:t>
            </w:r>
          </w:p>
        </w:tc>
        <w:tc>
          <w:tcPr>
            <w:tcW w:w="709" w:type="dxa"/>
          </w:tcPr>
          <w:p w14:paraId="49EDDCF9" w14:textId="77777777" w:rsidR="00C441A2" w:rsidRPr="000657D8" w:rsidRDefault="00C441A2">
            <w:pPr>
              <w:pStyle w:val="TableParagraph"/>
              <w:spacing w:before="0"/>
              <w:jc w:val="left"/>
              <w:rPr>
                <w:b/>
                <w:sz w:val="20"/>
              </w:rPr>
            </w:pPr>
          </w:p>
          <w:p w14:paraId="49EDDCFA" w14:textId="77777777" w:rsidR="00C441A2" w:rsidRPr="000657D8" w:rsidRDefault="00C441A2">
            <w:pPr>
              <w:pStyle w:val="TableParagraph"/>
              <w:spacing w:before="0"/>
              <w:jc w:val="left"/>
              <w:rPr>
                <w:b/>
                <w:sz w:val="20"/>
              </w:rPr>
            </w:pPr>
          </w:p>
          <w:p w14:paraId="49EDDCFB" w14:textId="77777777" w:rsidR="00C441A2" w:rsidRPr="000657D8" w:rsidRDefault="003F76D0">
            <w:pPr>
              <w:pStyle w:val="TableParagraph"/>
              <w:spacing w:before="161"/>
              <w:ind w:left="93" w:right="84"/>
              <w:rPr>
                <w:sz w:val="18"/>
              </w:rPr>
            </w:pPr>
            <w:r w:rsidRPr="000657D8">
              <w:rPr>
                <w:sz w:val="18"/>
              </w:rPr>
              <w:t xml:space="preserve">11.. 8 </w:t>
            </w:r>
          </w:p>
        </w:tc>
        <w:tc>
          <w:tcPr>
            <w:tcW w:w="6662" w:type="dxa"/>
          </w:tcPr>
          <w:p w14:paraId="49EDDCFC"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When the PSI exception is triggered by TLB instructions executed in guest state, the specific TLB instruction type is recorded. </w:t>
            </w:r>
          </w:p>
          <w:p w14:paraId="49EDDCFD" w14:textId="77777777" w:rsidR="00C441A2" w:rsidRPr="000657D8" w:rsidRDefault="003F76D0">
            <w:pPr>
              <w:pStyle w:val="TableParagraph"/>
              <w:spacing w:before="82" w:line="324" w:lineRule="auto"/>
              <w:ind w:left="107" w:right="3545"/>
              <w:jc w:val="left"/>
              <w:rPr>
                <w:rFonts w:eastAsia="宋体"/>
                <w:sz w:val="18"/>
              </w:rPr>
            </w:pPr>
            <w:r w:rsidRPr="000657D8">
              <w:rPr>
                <w:sz w:val="18"/>
              </w:rPr>
              <w:t xml:space="preserve">TLBInst[0] 1 means TLBP instruction; </w:t>
            </w:r>
            <w:r w:rsidRPr="000657D8">
              <w:rPr>
                <w:rFonts w:eastAsia="宋体"/>
                <w:sz w:val="18"/>
              </w:rPr>
              <w:t xml:space="preserve">   </w:t>
            </w:r>
            <w:r w:rsidRPr="000657D8">
              <w:rPr>
                <w:sz w:val="18"/>
              </w:rPr>
              <w:t xml:space="preserve"> TLBInst[1] is a TLBR instruction. </w:t>
            </w:r>
            <w:r w:rsidRPr="000657D8">
              <w:rPr>
                <w:rFonts w:eastAsia="宋体"/>
                <w:sz w:val="18"/>
              </w:rPr>
              <w:t xml:space="preserve">   </w:t>
            </w:r>
            <w:r w:rsidRPr="000657D8">
              <w:rPr>
                <w:sz w:val="18"/>
              </w:rPr>
              <w:t xml:space="preserve"> TLBInst[2] 1 means TLBWR instruction; </w:t>
            </w:r>
          </w:p>
          <w:p w14:paraId="49EDDCFE" w14:textId="77777777" w:rsidR="00C441A2" w:rsidRPr="000657D8" w:rsidRDefault="003F76D0">
            <w:pPr>
              <w:pStyle w:val="TableParagraph"/>
              <w:spacing w:before="1"/>
              <w:ind w:left="107"/>
              <w:jc w:val="left"/>
              <w:rPr>
                <w:rFonts w:eastAsia="宋体"/>
                <w:sz w:val="18"/>
              </w:rPr>
            </w:pPr>
            <w:r w:rsidRPr="000657D8">
              <w:rPr>
                <w:sz w:val="18"/>
              </w:rPr>
              <w:t xml:space="preserve">A value of 1 for TLBInst[3] indicates a TLBWI, TLBINV, or TLBINVF instruction. </w:t>
            </w:r>
          </w:p>
        </w:tc>
        <w:tc>
          <w:tcPr>
            <w:tcW w:w="709" w:type="dxa"/>
          </w:tcPr>
          <w:p w14:paraId="49EDDCFF" w14:textId="77777777" w:rsidR="00C441A2" w:rsidRPr="000657D8" w:rsidRDefault="00C441A2">
            <w:pPr>
              <w:pStyle w:val="TableParagraph"/>
              <w:spacing w:before="0"/>
              <w:jc w:val="left"/>
              <w:rPr>
                <w:b/>
                <w:sz w:val="20"/>
              </w:rPr>
            </w:pPr>
          </w:p>
          <w:p w14:paraId="49EDDD00" w14:textId="77777777" w:rsidR="00C441A2" w:rsidRPr="000657D8" w:rsidRDefault="00C441A2">
            <w:pPr>
              <w:pStyle w:val="TableParagraph"/>
              <w:spacing w:before="0"/>
              <w:jc w:val="left"/>
              <w:rPr>
                <w:b/>
                <w:sz w:val="20"/>
              </w:rPr>
            </w:pPr>
          </w:p>
          <w:p w14:paraId="49EDDD01" w14:textId="77777777" w:rsidR="00C441A2" w:rsidRPr="000657D8" w:rsidRDefault="003F76D0">
            <w:pPr>
              <w:pStyle w:val="TableParagraph"/>
              <w:spacing w:before="161"/>
              <w:ind w:left="9"/>
              <w:rPr>
                <w:sz w:val="18"/>
              </w:rPr>
            </w:pPr>
            <w:r w:rsidRPr="000657D8">
              <w:rPr>
                <w:sz w:val="18"/>
              </w:rPr>
              <w:t xml:space="preserve">R </w:t>
            </w:r>
          </w:p>
        </w:tc>
        <w:tc>
          <w:tcPr>
            <w:tcW w:w="923" w:type="dxa"/>
          </w:tcPr>
          <w:p w14:paraId="49EDDD02" w14:textId="77777777" w:rsidR="00C441A2" w:rsidRPr="000657D8" w:rsidRDefault="00C441A2">
            <w:pPr>
              <w:pStyle w:val="TableParagraph"/>
              <w:spacing w:before="0"/>
              <w:jc w:val="left"/>
              <w:rPr>
                <w:b/>
                <w:sz w:val="20"/>
              </w:rPr>
            </w:pPr>
          </w:p>
          <w:p w14:paraId="49EDDD03" w14:textId="77777777" w:rsidR="00C441A2" w:rsidRPr="000657D8" w:rsidRDefault="00C441A2">
            <w:pPr>
              <w:pStyle w:val="TableParagraph"/>
              <w:spacing w:before="0"/>
              <w:jc w:val="left"/>
              <w:rPr>
                <w:b/>
                <w:sz w:val="20"/>
              </w:rPr>
            </w:pPr>
          </w:p>
          <w:p w14:paraId="49EDDD04" w14:textId="77777777" w:rsidR="00C441A2" w:rsidRPr="000657D8" w:rsidRDefault="003F76D0">
            <w:pPr>
              <w:pStyle w:val="TableParagraph"/>
              <w:spacing w:before="161"/>
              <w:ind w:left="115" w:right="107"/>
              <w:rPr>
                <w:sz w:val="18"/>
              </w:rPr>
            </w:pPr>
            <w:r w:rsidRPr="000657D8">
              <w:rPr>
                <w:sz w:val="18"/>
              </w:rPr>
              <w:t xml:space="preserve">0 x0 </w:t>
            </w:r>
          </w:p>
        </w:tc>
      </w:tr>
      <w:tr w:rsidR="00C441A2" w14:paraId="49EDDD0B" w14:textId="77777777">
        <w:trPr>
          <w:trHeight w:val="311"/>
        </w:trPr>
        <w:tc>
          <w:tcPr>
            <w:tcW w:w="959" w:type="dxa"/>
          </w:tcPr>
          <w:p w14:paraId="49EDDD06" w14:textId="77777777" w:rsidR="00C441A2" w:rsidRPr="000657D8" w:rsidRDefault="003F76D0">
            <w:pPr>
              <w:pStyle w:val="TableParagraph"/>
              <w:ind w:left="9"/>
              <w:rPr>
                <w:sz w:val="18"/>
              </w:rPr>
            </w:pPr>
            <w:r w:rsidRPr="000657D8">
              <w:rPr>
                <w:sz w:val="18"/>
              </w:rPr>
              <w:t xml:space="preserve">0 </w:t>
            </w:r>
          </w:p>
        </w:tc>
        <w:tc>
          <w:tcPr>
            <w:tcW w:w="709" w:type="dxa"/>
          </w:tcPr>
          <w:p w14:paraId="49EDDD07" w14:textId="77777777" w:rsidR="00C441A2" w:rsidRPr="000657D8" w:rsidRDefault="003F76D0">
            <w:pPr>
              <w:pStyle w:val="TableParagraph"/>
              <w:ind w:left="9"/>
              <w:rPr>
                <w:sz w:val="18"/>
              </w:rPr>
            </w:pPr>
            <w:r w:rsidRPr="000657D8">
              <w:rPr>
                <w:sz w:val="18"/>
              </w:rPr>
              <w:t xml:space="preserve">7 </w:t>
            </w:r>
          </w:p>
        </w:tc>
        <w:tc>
          <w:tcPr>
            <w:tcW w:w="6662" w:type="dxa"/>
          </w:tcPr>
          <w:p w14:paraId="49EDDD08"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Read only is always 0. </w:t>
            </w:r>
          </w:p>
        </w:tc>
        <w:tc>
          <w:tcPr>
            <w:tcW w:w="709" w:type="dxa"/>
          </w:tcPr>
          <w:p w14:paraId="49EDDD09" w14:textId="77777777" w:rsidR="00C441A2" w:rsidRPr="000657D8" w:rsidRDefault="003F76D0">
            <w:pPr>
              <w:pStyle w:val="TableParagraph"/>
              <w:ind w:left="10"/>
              <w:rPr>
                <w:sz w:val="18"/>
              </w:rPr>
            </w:pPr>
            <w:r w:rsidRPr="000657D8">
              <w:rPr>
                <w:sz w:val="18"/>
              </w:rPr>
              <w:t xml:space="preserve">0 </w:t>
            </w:r>
          </w:p>
        </w:tc>
        <w:tc>
          <w:tcPr>
            <w:tcW w:w="923" w:type="dxa"/>
          </w:tcPr>
          <w:p w14:paraId="49EDDD0A" w14:textId="77777777" w:rsidR="00C441A2" w:rsidRPr="000657D8" w:rsidRDefault="003F76D0">
            <w:pPr>
              <w:pStyle w:val="TableParagraph"/>
              <w:ind w:left="8"/>
              <w:rPr>
                <w:sz w:val="18"/>
              </w:rPr>
            </w:pPr>
            <w:r w:rsidRPr="000657D8">
              <w:rPr>
                <w:sz w:val="18"/>
              </w:rPr>
              <w:t xml:space="preserve">0 </w:t>
            </w:r>
          </w:p>
        </w:tc>
      </w:tr>
      <w:tr w:rsidR="00C441A2" w14:paraId="49EDDD16" w14:textId="77777777">
        <w:trPr>
          <w:trHeight w:val="624"/>
        </w:trPr>
        <w:tc>
          <w:tcPr>
            <w:tcW w:w="959" w:type="dxa"/>
          </w:tcPr>
          <w:p w14:paraId="49EDDD0C" w14:textId="77777777" w:rsidR="00C441A2" w:rsidRPr="000657D8" w:rsidRDefault="003F76D0">
            <w:pPr>
              <w:pStyle w:val="TableParagraph"/>
              <w:spacing w:before="51"/>
              <w:ind w:left="86" w:right="80"/>
              <w:rPr>
                <w:sz w:val="18"/>
              </w:rPr>
            </w:pPr>
            <w:r w:rsidRPr="000657D8">
              <w:rPr>
                <w:sz w:val="18"/>
              </w:rPr>
              <w:t xml:space="preserve">GS - </w:t>
            </w:r>
          </w:p>
          <w:p w14:paraId="49EDDD0D" w14:textId="77777777" w:rsidR="00C441A2" w:rsidRPr="000657D8" w:rsidRDefault="003F76D0">
            <w:pPr>
              <w:pStyle w:val="TableParagraph"/>
              <w:spacing w:before="105"/>
              <w:ind w:left="87" w:right="79"/>
              <w:rPr>
                <w:sz w:val="18"/>
              </w:rPr>
            </w:pPr>
            <w:r w:rsidRPr="000657D8">
              <w:rPr>
                <w:sz w:val="18"/>
              </w:rPr>
              <w:t xml:space="preserve">ExcCode </w:t>
            </w:r>
          </w:p>
        </w:tc>
        <w:tc>
          <w:tcPr>
            <w:tcW w:w="709" w:type="dxa"/>
          </w:tcPr>
          <w:p w14:paraId="49EDDD0E" w14:textId="77777777" w:rsidR="00C441A2" w:rsidRPr="000657D8" w:rsidRDefault="00C441A2">
            <w:pPr>
              <w:pStyle w:val="TableParagraph"/>
              <w:spacing w:before="2"/>
              <w:jc w:val="left"/>
              <w:rPr>
                <w:b/>
                <w:sz w:val="16"/>
              </w:rPr>
            </w:pPr>
          </w:p>
          <w:p w14:paraId="49EDDD0F" w14:textId="77777777" w:rsidR="00C441A2" w:rsidRPr="000657D8" w:rsidRDefault="003F76D0">
            <w:pPr>
              <w:pStyle w:val="TableParagraph"/>
              <w:spacing w:before="0"/>
              <w:ind w:left="93" w:right="83"/>
              <w:rPr>
                <w:sz w:val="18"/>
              </w:rPr>
            </w:pPr>
            <w:r w:rsidRPr="000657D8">
              <w:rPr>
                <w:sz w:val="18"/>
              </w:rPr>
              <w:t xml:space="preserve">6.. 2 </w:t>
            </w:r>
          </w:p>
        </w:tc>
        <w:tc>
          <w:tcPr>
            <w:tcW w:w="6662" w:type="dxa"/>
          </w:tcPr>
          <w:p w14:paraId="49EDDD10" w14:textId="77777777" w:rsidR="00C441A2" w:rsidRPr="000657D8" w:rsidRDefault="00C441A2">
            <w:pPr>
              <w:pStyle w:val="TableParagraph"/>
              <w:spacing w:before="5"/>
              <w:jc w:val="left"/>
              <w:rPr>
                <w:b/>
                <w:sz w:val="15"/>
              </w:rPr>
            </w:pPr>
          </w:p>
          <w:p w14:paraId="49EDDD11" w14:textId="77777777" w:rsidR="00C441A2" w:rsidRPr="000657D8" w:rsidRDefault="003F76D0">
            <w:pPr>
              <w:pStyle w:val="TableParagraph"/>
              <w:spacing w:before="0"/>
              <w:ind w:left="107"/>
              <w:jc w:val="left"/>
              <w:rPr>
                <w:rFonts w:eastAsia="宋体"/>
                <w:sz w:val="18"/>
              </w:rPr>
            </w:pPr>
            <w:r w:rsidRPr="000657D8">
              <w:rPr>
                <w:rFonts w:eastAsia="宋体"/>
                <w:sz w:val="18"/>
              </w:rPr>
              <w:t xml:space="preserve">Loongson extension exception coding. </w:t>
            </w:r>
          </w:p>
        </w:tc>
        <w:tc>
          <w:tcPr>
            <w:tcW w:w="709" w:type="dxa"/>
          </w:tcPr>
          <w:p w14:paraId="49EDDD12" w14:textId="77777777" w:rsidR="00C441A2" w:rsidRPr="000657D8" w:rsidRDefault="00C441A2">
            <w:pPr>
              <w:pStyle w:val="TableParagraph"/>
              <w:spacing w:before="2"/>
              <w:jc w:val="left"/>
              <w:rPr>
                <w:b/>
                <w:sz w:val="16"/>
              </w:rPr>
            </w:pPr>
          </w:p>
          <w:p w14:paraId="49EDDD13" w14:textId="77777777" w:rsidR="00C441A2" w:rsidRPr="000657D8" w:rsidRDefault="003F76D0">
            <w:pPr>
              <w:pStyle w:val="TableParagraph"/>
              <w:spacing w:before="0"/>
              <w:ind w:left="9"/>
              <w:rPr>
                <w:sz w:val="18"/>
              </w:rPr>
            </w:pPr>
            <w:r w:rsidRPr="000657D8">
              <w:rPr>
                <w:sz w:val="18"/>
              </w:rPr>
              <w:t xml:space="preserve">R </w:t>
            </w:r>
          </w:p>
        </w:tc>
        <w:tc>
          <w:tcPr>
            <w:tcW w:w="923" w:type="dxa"/>
          </w:tcPr>
          <w:p w14:paraId="49EDDD14" w14:textId="77777777" w:rsidR="00C441A2" w:rsidRPr="000657D8" w:rsidRDefault="00C441A2">
            <w:pPr>
              <w:pStyle w:val="TableParagraph"/>
              <w:spacing w:before="2"/>
              <w:jc w:val="left"/>
              <w:rPr>
                <w:b/>
                <w:sz w:val="16"/>
              </w:rPr>
            </w:pPr>
          </w:p>
          <w:p w14:paraId="49EDDD15" w14:textId="77777777" w:rsidR="00C441A2" w:rsidRPr="000657D8" w:rsidRDefault="003F76D0">
            <w:pPr>
              <w:pStyle w:val="TableParagraph"/>
              <w:spacing w:before="0"/>
              <w:ind w:left="115" w:right="107"/>
              <w:rPr>
                <w:sz w:val="18"/>
              </w:rPr>
            </w:pPr>
            <w:r w:rsidRPr="000657D8">
              <w:rPr>
                <w:sz w:val="18"/>
              </w:rPr>
              <w:t xml:space="preserve">0 x0 </w:t>
            </w:r>
          </w:p>
        </w:tc>
      </w:tr>
      <w:tr w:rsidR="00C441A2" w14:paraId="49EDDD1C" w14:textId="77777777">
        <w:trPr>
          <w:trHeight w:val="311"/>
        </w:trPr>
        <w:tc>
          <w:tcPr>
            <w:tcW w:w="959" w:type="dxa"/>
          </w:tcPr>
          <w:p w14:paraId="49EDDD17" w14:textId="77777777" w:rsidR="00C441A2" w:rsidRPr="000657D8" w:rsidRDefault="003F76D0">
            <w:pPr>
              <w:pStyle w:val="TableParagraph"/>
              <w:ind w:left="9"/>
              <w:rPr>
                <w:sz w:val="18"/>
              </w:rPr>
            </w:pPr>
            <w:r w:rsidRPr="000657D8">
              <w:rPr>
                <w:sz w:val="18"/>
              </w:rPr>
              <w:t xml:space="preserve">0 </w:t>
            </w:r>
          </w:p>
        </w:tc>
        <w:tc>
          <w:tcPr>
            <w:tcW w:w="709" w:type="dxa"/>
          </w:tcPr>
          <w:p w14:paraId="49EDDD18" w14:textId="77777777" w:rsidR="00C441A2" w:rsidRPr="000657D8" w:rsidRDefault="003F76D0">
            <w:pPr>
              <w:pStyle w:val="TableParagraph"/>
              <w:ind w:left="9"/>
              <w:rPr>
                <w:sz w:val="18"/>
              </w:rPr>
            </w:pPr>
            <w:r w:rsidRPr="000657D8">
              <w:rPr>
                <w:sz w:val="18"/>
              </w:rPr>
              <w:t xml:space="preserve">1 </w:t>
            </w:r>
          </w:p>
        </w:tc>
        <w:tc>
          <w:tcPr>
            <w:tcW w:w="6662" w:type="dxa"/>
          </w:tcPr>
          <w:p w14:paraId="49EDDD19"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Read only is always 0. </w:t>
            </w:r>
          </w:p>
        </w:tc>
        <w:tc>
          <w:tcPr>
            <w:tcW w:w="709" w:type="dxa"/>
          </w:tcPr>
          <w:p w14:paraId="49EDDD1A" w14:textId="77777777" w:rsidR="00C441A2" w:rsidRPr="000657D8" w:rsidRDefault="003F76D0">
            <w:pPr>
              <w:pStyle w:val="TableParagraph"/>
              <w:ind w:left="10"/>
              <w:rPr>
                <w:sz w:val="18"/>
              </w:rPr>
            </w:pPr>
            <w:r w:rsidRPr="000657D8">
              <w:rPr>
                <w:sz w:val="18"/>
              </w:rPr>
              <w:t xml:space="preserve">0 </w:t>
            </w:r>
          </w:p>
        </w:tc>
        <w:tc>
          <w:tcPr>
            <w:tcW w:w="923" w:type="dxa"/>
          </w:tcPr>
          <w:p w14:paraId="49EDDD1B" w14:textId="77777777" w:rsidR="00C441A2" w:rsidRPr="000657D8" w:rsidRDefault="003F76D0">
            <w:pPr>
              <w:pStyle w:val="TableParagraph"/>
              <w:ind w:left="8"/>
              <w:rPr>
                <w:sz w:val="18"/>
              </w:rPr>
            </w:pPr>
            <w:r w:rsidRPr="000657D8">
              <w:rPr>
                <w:sz w:val="18"/>
              </w:rPr>
              <w:t xml:space="preserve">0 </w:t>
            </w:r>
          </w:p>
        </w:tc>
      </w:tr>
      <w:tr w:rsidR="00C441A2" w14:paraId="49EDDD27" w14:textId="77777777">
        <w:trPr>
          <w:trHeight w:val="624"/>
        </w:trPr>
        <w:tc>
          <w:tcPr>
            <w:tcW w:w="959" w:type="dxa"/>
          </w:tcPr>
          <w:p w14:paraId="49EDDD1D" w14:textId="77777777" w:rsidR="00C441A2" w:rsidRPr="000657D8" w:rsidRDefault="00C441A2">
            <w:pPr>
              <w:pStyle w:val="TableParagraph"/>
              <w:spacing w:before="1"/>
              <w:jc w:val="left"/>
              <w:rPr>
                <w:b/>
                <w:sz w:val="16"/>
              </w:rPr>
            </w:pPr>
          </w:p>
          <w:p w14:paraId="49EDDD1E" w14:textId="77777777" w:rsidR="00C441A2" w:rsidRPr="000657D8" w:rsidRDefault="003F76D0">
            <w:pPr>
              <w:pStyle w:val="TableParagraph"/>
              <w:spacing w:before="0"/>
              <w:ind w:left="9"/>
              <w:rPr>
                <w:sz w:val="18"/>
              </w:rPr>
            </w:pPr>
            <w:r w:rsidRPr="000657D8">
              <w:rPr>
                <w:w w:val="99"/>
                <w:sz w:val="18"/>
              </w:rPr>
              <w:t xml:space="preserve">P </w:t>
            </w:r>
          </w:p>
        </w:tc>
        <w:tc>
          <w:tcPr>
            <w:tcW w:w="709" w:type="dxa"/>
          </w:tcPr>
          <w:p w14:paraId="49EDDD1F" w14:textId="77777777" w:rsidR="00C441A2" w:rsidRPr="000657D8" w:rsidRDefault="00C441A2">
            <w:pPr>
              <w:pStyle w:val="TableParagraph"/>
              <w:spacing w:before="1"/>
              <w:jc w:val="left"/>
              <w:rPr>
                <w:b/>
                <w:sz w:val="16"/>
              </w:rPr>
            </w:pPr>
          </w:p>
          <w:p w14:paraId="49EDDD20" w14:textId="77777777" w:rsidR="00C441A2" w:rsidRPr="000657D8" w:rsidRDefault="003F76D0">
            <w:pPr>
              <w:pStyle w:val="TableParagraph"/>
              <w:spacing w:before="0"/>
              <w:ind w:left="9"/>
              <w:rPr>
                <w:sz w:val="18"/>
              </w:rPr>
            </w:pPr>
            <w:r w:rsidRPr="000657D8">
              <w:rPr>
                <w:sz w:val="18"/>
              </w:rPr>
              <w:t xml:space="preserve">0 </w:t>
            </w:r>
          </w:p>
        </w:tc>
        <w:tc>
          <w:tcPr>
            <w:tcW w:w="6662" w:type="dxa"/>
          </w:tcPr>
          <w:p w14:paraId="49EDDD21" w14:textId="77777777" w:rsidR="00C441A2" w:rsidRPr="000657D8" w:rsidRDefault="003F76D0">
            <w:pPr>
              <w:pStyle w:val="TableParagraph"/>
              <w:spacing w:before="40"/>
              <w:ind w:left="107"/>
              <w:jc w:val="left"/>
              <w:rPr>
                <w:rFonts w:eastAsia="宋体"/>
                <w:sz w:val="18"/>
              </w:rPr>
            </w:pPr>
            <w:r w:rsidRPr="000657D8">
              <w:rPr>
                <w:sz w:val="18"/>
              </w:rPr>
              <w:t xml:space="preserve">1: The instruction that triggers the exception carries a prefix with a command length of 64 bits; </w:t>
            </w:r>
          </w:p>
          <w:p w14:paraId="49EDDD22" w14:textId="77777777" w:rsidR="00C441A2" w:rsidRPr="000657D8" w:rsidRDefault="003F76D0">
            <w:pPr>
              <w:pStyle w:val="TableParagraph"/>
              <w:spacing w:before="82"/>
              <w:ind w:left="107"/>
              <w:jc w:val="left"/>
              <w:rPr>
                <w:rFonts w:eastAsia="宋体"/>
                <w:sz w:val="18"/>
              </w:rPr>
            </w:pPr>
            <w:r w:rsidRPr="000657D8">
              <w:rPr>
                <w:sz w:val="18"/>
              </w:rPr>
              <w:t xml:space="preserve">0: The instruction that triggers the exception has no prefix and is 32 bits long. </w:t>
            </w:r>
          </w:p>
        </w:tc>
        <w:tc>
          <w:tcPr>
            <w:tcW w:w="709" w:type="dxa"/>
          </w:tcPr>
          <w:p w14:paraId="49EDDD23" w14:textId="77777777" w:rsidR="00C441A2" w:rsidRPr="000657D8" w:rsidRDefault="00C441A2">
            <w:pPr>
              <w:pStyle w:val="TableParagraph"/>
              <w:spacing w:before="1"/>
              <w:jc w:val="left"/>
              <w:rPr>
                <w:b/>
                <w:sz w:val="16"/>
              </w:rPr>
            </w:pPr>
          </w:p>
          <w:p w14:paraId="49EDDD24" w14:textId="77777777" w:rsidR="00C441A2" w:rsidRPr="000657D8" w:rsidRDefault="003F76D0">
            <w:pPr>
              <w:pStyle w:val="TableParagraph"/>
              <w:spacing w:before="0"/>
              <w:ind w:left="9"/>
              <w:rPr>
                <w:sz w:val="18"/>
              </w:rPr>
            </w:pPr>
            <w:r w:rsidRPr="000657D8">
              <w:rPr>
                <w:sz w:val="18"/>
              </w:rPr>
              <w:t xml:space="preserve">R </w:t>
            </w:r>
          </w:p>
        </w:tc>
        <w:tc>
          <w:tcPr>
            <w:tcW w:w="923" w:type="dxa"/>
          </w:tcPr>
          <w:p w14:paraId="49EDDD25" w14:textId="77777777" w:rsidR="00C441A2" w:rsidRPr="000657D8" w:rsidRDefault="00C441A2">
            <w:pPr>
              <w:pStyle w:val="TableParagraph"/>
              <w:spacing w:before="1"/>
              <w:jc w:val="left"/>
              <w:rPr>
                <w:b/>
                <w:sz w:val="16"/>
              </w:rPr>
            </w:pPr>
          </w:p>
          <w:p w14:paraId="49EDDD26" w14:textId="77777777" w:rsidR="00C441A2" w:rsidRPr="000657D8" w:rsidRDefault="003F76D0">
            <w:pPr>
              <w:pStyle w:val="TableParagraph"/>
              <w:spacing w:before="0"/>
              <w:ind w:left="115" w:right="107"/>
              <w:rPr>
                <w:sz w:val="18"/>
              </w:rPr>
            </w:pPr>
            <w:r w:rsidRPr="000657D8">
              <w:rPr>
                <w:sz w:val="18"/>
              </w:rPr>
              <w:t xml:space="preserve">0 x0 </w:t>
            </w:r>
          </w:p>
        </w:tc>
      </w:tr>
    </w:tbl>
    <w:p w14:paraId="49EDDD28" w14:textId="77777777" w:rsidR="00C441A2" w:rsidRDefault="00C441A2">
      <w:pPr>
        <w:pStyle w:val="a3"/>
        <w:rPr>
          <w:b/>
          <w:sz w:val="22"/>
        </w:rPr>
      </w:pPr>
    </w:p>
    <w:p w14:paraId="49EDDD29" w14:textId="77777777" w:rsidR="00C441A2" w:rsidRDefault="00C441A2">
      <w:pPr>
        <w:pStyle w:val="a3"/>
        <w:spacing w:before="3"/>
        <w:rPr>
          <w:b/>
          <w:sz w:val="28"/>
        </w:rPr>
      </w:pPr>
    </w:p>
    <w:p w14:paraId="49EDDD2A" w14:textId="77777777" w:rsidR="00C441A2" w:rsidRDefault="003F76D0">
      <w:pPr>
        <w:spacing w:after="23"/>
        <w:ind w:left="896" w:right="895"/>
        <w:jc w:val="center"/>
        <w:rPr>
          <w:b/>
          <w:sz w:val="21"/>
        </w:rPr>
      </w:pPr>
      <w:bookmarkStart w:id="491" w:name="_bookmark297"/>
      <w:bookmarkEnd w:id="491"/>
      <w:r>
        <w:rPr>
          <w:b/>
          <w:sz w:val="21"/>
        </w:rPr>
        <w:t xml:space="preserve"> Table 7-43 GSExcCode codes and corresponding exception types </w:t>
      </w:r>
    </w:p>
    <w:tbl>
      <w:tblPr>
        <w:tblStyle w:val="TableNormal"/>
        <w:tblW w:w="0" w:type="auto"/>
        <w:tblInd w:w="1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95"/>
        <w:gridCol w:w="1524"/>
        <w:gridCol w:w="6378"/>
      </w:tblGrid>
      <w:tr w:rsidR="00C441A2" w14:paraId="49EDDD2E" w14:textId="77777777">
        <w:trPr>
          <w:trHeight w:val="311"/>
        </w:trPr>
        <w:tc>
          <w:tcPr>
            <w:tcW w:w="1295" w:type="dxa"/>
            <w:tcBorders>
              <w:bottom w:val="double" w:sz="1" w:space="0" w:color="000000"/>
            </w:tcBorders>
          </w:tcPr>
          <w:p w14:paraId="49EDDD2B" w14:textId="77777777" w:rsidR="00C441A2" w:rsidRDefault="003F76D0">
            <w:pPr>
              <w:pStyle w:val="TableParagraph"/>
              <w:spacing w:before="38"/>
              <w:ind w:left="175" w:right="167"/>
              <w:rPr>
                <w:rFonts w:ascii="Arial"/>
                <w:b/>
                <w:sz w:val="21"/>
              </w:rPr>
            </w:pPr>
            <w:r>
              <w:rPr>
                <w:rFonts w:ascii="Arial"/>
                <w:b/>
                <w:sz w:val="21"/>
              </w:rPr>
              <w:t xml:space="preserve">ExcCode </w:t>
            </w:r>
          </w:p>
        </w:tc>
        <w:tc>
          <w:tcPr>
            <w:tcW w:w="1524" w:type="dxa"/>
            <w:tcBorders>
              <w:bottom w:val="double" w:sz="1" w:space="0" w:color="000000"/>
            </w:tcBorders>
          </w:tcPr>
          <w:p w14:paraId="49EDDD2C" w14:textId="77777777" w:rsidR="00C441A2" w:rsidRDefault="003F76D0">
            <w:pPr>
              <w:pStyle w:val="TableParagraph"/>
              <w:spacing w:before="20"/>
              <w:ind w:left="330" w:right="321"/>
              <w:rPr>
                <w:rFonts w:ascii="宋体" w:eastAsia="宋体"/>
                <w:b/>
                <w:sz w:val="21"/>
              </w:rPr>
            </w:pPr>
            <w:r>
              <w:rPr>
                <w:rFonts w:ascii="宋体" w:eastAsia="宋体" w:hint="eastAsia"/>
                <w:b/>
                <w:sz w:val="21"/>
              </w:rPr>
              <w:t xml:space="preserve">mnemonics </w:t>
            </w:r>
          </w:p>
        </w:tc>
        <w:tc>
          <w:tcPr>
            <w:tcW w:w="6378" w:type="dxa"/>
            <w:tcBorders>
              <w:bottom w:val="double" w:sz="1" w:space="0" w:color="000000"/>
            </w:tcBorders>
          </w:tcPr>
          <w:p w14:paraId="49EDDD2D" w14:textId="77777777" w:rsidR="00C441A2" w:rsidRDefault="003F76D0">
            <w:pPr>
              <w:pStyle w:val="TableParagraph"/>
              <w:spacing w:before="20"/>
              <w:ind w:left="2955" w:right="2947"/>
              <w:rPr>
                <w:rFonts w:ascii="宋体" w:eastAsia="宋体"/>
                <w:b/>
                <w:sz w:val="21"/>
              </w:rPr>
            </w:pPr>
            <w:r>
              <w:rPr>
                <w:rFonts w:ascii="宋体" w:eastAsia="宋体" w:hint="eastAsia"/>
                <w:b/>
                <w:sz w:val="21"/>
              </w:rPr>
              <w:t xml:space="preserve">describe </w:t>
            </w:r>
          </w:p>
        </w:tc>
      </w:tr>
      <w:tr w:rsidR="00C441A2" w14:paraId="49EDDD32" w14:textId="77777777">
        <w:trPr>
          <w:trHeight w:val="312"/>
        </w:trPr>
        <w:tc>
          <w:tcPr>
            <w:tcW w:w="1295" w:type="dxa"/>
            <w:tcBorders>
              <w:top w:val="double" w:sz="1" w:space="0" w:color="000000"/>
            </w:tcBorders>
          </w:tcPr>
          <w:p w14:paraId="49EDDD2F" w14:textId="77777777" w:rsidR="00C441A2" w:rsidRPr="000657D8" w:rsidRDefault="003F76D0">
            <w:pPr>
              <w:pStyle w:val="TableParagraph"/>
              <w:spacing w:before="51"/>
              <w:ind w:left="175" w:right="167"/>
              <w:rPr>
                <w:sz w:val="18"/>
              </w:rPr>
            </w:pPr>
            <w:r w:rsidRPr="000657D8">
              <w:rPr>
                <w:sz w:val="18"/>
              </w:rPr>
              <w:t xml:space="preserve">0 x00 </w:t>
            </w:r>
          </w:p>
        </w:tc>
        <w:tc>
          <w:tcPr>
            <w:tcW w:w="1524" w:type="dxa"/>
            <w:tcBorders>
              <w:top w:val="double" w:sz="1" w:space="0" w:color="000000"/>
            </w:tcBorders>
          </w:tcPr>
          <w:p w14:paraId="49EDDD30" w14:textId="77777777" w:rsidR="00C441A2" w:rsidRPr="000657D8" w:rsidRDefault="003F76D0">
            <w:pPr>
              <w:pStyle w:val="TableParagraph"/>
              <w:spacing w:before="51"/>
              <w:ind w:left="330" w:right="322"/>
              <w:rPr>
                <w:sz w:val="18"/>
              </w:rPr>
            </w:pPr>
            <w:r w:rsidRPr="000657D8">
              <w:rPr>
                <w:sz w:val="18"/>
              </w:rPr>
              <w:t xml:space="preserve">IS </w:t>
            </w:r>
          </w:p>
        </w:tc>
        <w:tc>
          <w:tcPr>
            <w:tcW w:w="6378" w:type="dxa"/>
            <w:tcBorders>
              <w:top w:val="double" w:sz="1" w:space="0" w:color="000000"/>
            </w:tcBorders>
          </w:tcPr>
          <w:p w14:paraId="49EDDD31" w14:textId="77777777" w:rsidR="00C441A2" w:rsidRPr="000657D8" w:rsidRDefault="003F76D0">
            <w:pPr>
              <w:pStyle w:val="TableParagraph"/>
              <w:spacing w:before="41"/>
              <w:ind w:left="106"/>
              <w:jc w:val="left"/>
              <w:rPr>
                <w:rFonts w:eastAsia="宋体"/>
                <w:sz w:val="18"/>
              </w:rPr>
            </w:pPr>
            <w:r w:rsidRPr="000657D8">
              <w:rPr>
                <w:rFonts w:eastAsia="宋体"/>
                <w:sz w:val="18"/>
              </w:rPr>
              <w:t xml:space="preserve">Floating point stack exception </w:t>
            </w:r>
          </w:p>
        </w:tc>
      </w:tr>
      <w:tr w:rsidR="00C441A2" w14:paraId="49EDDD36" w14:textId="77777777">
        <w:trPr>
          <w:trHeight w:val="311"/>
        </w:trPr>
        <w:tc>
          <w:tcPr>
            <w:tcW w:w="1295" w:type="dxa"/>
          </w:tcPr>
          <w:p w14:paraId="49EDDD33" w14:textId="77777777" w:rsidR="00C441A2" w:rsidRPr="000657D8" w:rsidRDefault="003F76D0">
            <w:pPr>
              <w:pStyle w:val="TableParagraph"/>
              <w:ind w:left="175" w:right="167"/>
              <w:rPr>
                <w:sz w:val="18"/>
              </w:rPr>
            </w:pPr>
            <w:r w:rsidRPr="000657D8">
              <w:rPr>
                <w:sz w:val="18"/>
              </w:rPr>
              <w:t xml:space="preserve">0 x01 </w:t>
            </w:r>
          </w:p>
        </w:tc>
        <w:tc>
          <w:tcPr>
            <w:tcW w:w="1524" w:type="dxa"/>
          </w:tcPr>
          <w:p w14:paraId="49EDDD34" w14:textId="77777777" w:rsidR="00C441A2" w:rsidRPr="000657D8" w:rsidRDefault="003F76D0">
            <w:pPr>
              <w:pStyle w:val="TableParagraph"/>
              <w:ind w:left="329" w:right="323"/>
              <w:rPr>
                <w:sz w:val="18"/>
              </w:rPr>
            </w:pPr>
            <w:r w:rsidRPr="000657D8">
              <w:rPr>
                <w:sz w:val="18"/>
              </w:rPr>
              <w:t xml:space="preserve">VMMU </w:t>
            </w:r>
          </w:p>
        </w:tc>
        <w:tc>
          <w:tcPr>
            <w:tcW w:w="6378" w:type="dxa"/>
          </w:tcPr>
          <w:p w14:paraId="49EDDD35" w14:textId="77777777" w:rsidR="00C441A2" w:rsidRPr="000657D8" w:rsidRDefault="003F76D0">
            <w:pPr>
              <w:pStyle w:val="TableParagraph"/>
              <w:spacing w:before="40"/>
              <w:ind w:left="106"/>
              <w:jc w:val="left"/>
              <w:rPr>
                <w:rFonts w:eastAsia="宋体"/>
                <w:sz w:val="18"/>
              </w:rPr>
            </w:pPr>
            <w:r w:rsidRPr="000657D8">
              <w:rPr>
                <w:rFonts w:eastAsia="宋体"/>
                <w:sz w:val="18"/>
              </w:rPr>
              <w:t xml:space="preserve">Virtual machine memory management unit exception </w:t>
            </w:r>
          </w:p>
        </w:tc>
      </w:tr>
      <w:tr w:rsidR="00C441A2" w14:paraId="49EDDD3A" w14:textId="77777777">
        <w:trPr>
          <w:trHeight w:val="312"/>
        </w:trPr>
        <w:tc>
          <w:tcPr>
            <w:tcW w:w="1295" w:type="dxa"/>
          </w:tcPr>
          <w:p w14:paraId="49EDDD37" w14:textId="77777777" w:rsidR="00C441A2" w:rsidRPr="000657D8" w:rsidRDefault="003F76D0">
            <w:pPr>
              <w:pStyle w:val="TableParagraph"/>
              <w:spacing w:before="51"/>
              <w:ind w:left="175" w:right="167"/>
              <w:rPr>
                <w:sz w:val="18"/>
              </w:rPr>
            </w:pPr>
            <w:r w:rsidRPr="000657D8">
              <w:rPr>
                <w:sz w:val="18"/>
              </w:rPr>
              <w:t xml:space="preserve">0 x02 </w:t>
            </w:r>
          </w:p>
        </w:tc>
        <w:tc>
          <w:tcPr>
            <w:tcW w:w="1524" w:type="dxa"/>
          </w:tcPr>
          <w:p w14:paraId="49EDDD38" w14:textId="77777777" w:rsidR="00C441A2" w:rsidRPr="000657D8" w:rsidRDefault="003F76D0">
            <w:pPr>
              <w:pStyle w:val="TableParagraph"/>
              <w:spacing w:before="51"/>
              <w:ind w:left="330" w:right="323"/>
              <w:rPr>
                <w:sz w:val="18"/>
              </w:rPr>
            </w:pPr>
            <w:r w:rsidRPr="000657D8">
              <w:rPr>
                <w:sz w:val="18"/>
              </w:rPr>
              <w:t xml:space="preserve">VMTLBL </w:t>
            </w:r>
          </w:p>
        </w:tc>
        <w:tc>
          <w:tcPr>
            <w:tcW w:w="6378" w:type="dxa"/>
          </w:tcPr>
          <w:p w14:paraId="49EDDD39" w14:textId="77777777" w:rsidR="00C441A2" w:rsidRPr="000657D8" w:rsidRDefault="003F76D0">
            <w:pPr>
              <w:pStyle w:val="TableParagraph"/>
              <w:spacing w:before="41"/>
              <w:ind w:left="106"/>
              <w:jc w:val="left"/>
              <w:rPr>
                <w:rFonts w:eastAsia="宋体"/>
                <w:sz w:val="18"/>
              </w:rPr>
            </w:pPr>
            <w:r w:rsidRPr="000657D8">
              <w:rPr>
                <w:rFonts w:eastAsia="宋体"/>
                <w:sz w:val="18"/>
              </w:rPr>
              <w:t xml:space="preserve">Virtual machine address space TLB exception (read data or fetch instructions) </w:t>
            </w:r>
          </w:p>
        </w:tc>
      </w:tr>
      <w:tr w:rsidR="00C441A2" w14:paraId="49EDDD3E" w14:textId="77777777">
        <w:trPr>
          <w:trHeight w:val="311"/>
        </w:trPr>
        <w:tc>
          <w:tcPr>
            <w:tcW w:w="1295" w:type="dxa"/>
          </w:tcPr>
          <w:p w14:paraId="49EDDD3B" w14:textId="77777777" w:rsidR="00C441A2" w:rsidRPr="000657D8" w:rsidRDefault="003F76D0">
            <w:pPr>
              <w:pStyle w:val="TableParagraph"/>
              <w:ind w:left="175" w:right="167"/>
              <w:rPr>
                <w:sz w:val="18"/>
              </w:rPr>
            </w:pPr>
            <w:r w:rsidRPr="000657D8">
              <w:rPr>
                <w:sz w:val="18"/>
              </w:rPr>
              <w:t xml:space="preserve">0 x03 </w:t>
            </w:r>
          </w:p>
        </w:tc>
        <w:tc>
          <w:tcPr>
            <w:tcW w:w="1524" w:type="dxa"/>
          </w:tcPr>
          <w:p w14:paraId="49EDDD3C" w14:textId="77777777" w:rsidR="00C441A2" w:rsidRPr="000657D8" w:rsidRDefault="003F76D0">
            <w:pPr>
              <w:pStyle w:val="TableParagraph"/>
              <w:ind w:left="330" w:right="323"/>
              <w:rPr>
                <w:sz w:val="18"/>
              </w:rPr>
            </w:pPr>
            <w:r w:rsidRPr="000657D8">
              <w:rPr>
                <w:sz w:val="18"/>
              </w:rPr>
              <w:t xml:space="preserve">VMTLBS </w:t>
            </w:r>
          </w:p>
        </w:tc>
        <w:tc>
          <w:tcPr>
            <w:tcW w:w="6378" w:type="dxa"/>
          </w:tcPr>
          <w:p w14:paraId="49EDDD3D" w14:textId="77777777" w:rsidR="00C441A2" w:rsidRPr="000657D8" w:rsidRDefault="003F76D0">
            <w:pPr>
              <w:pStyle w:val="TableParagraph"/>
              <w:spacing w:before="40"/>
              <w:ind w:left="106"/>
              <w:jc w:val="left"/>
              <w:rPr>
                <w:rFonts w:eastAsia="宋体"/>
                <w:sz w:val="18"/>
              </w:rPr>
            </w:pPr>
            <w:r w:rsidRPr="000657D8">
              <w:rPr>
                <w:rFonts w:eastAsia="宋体"/>
                <w:sz w:val="18"/>
              </w:rPr>
              <w:t xml:space="preserve">Virtual machine address space TLB exception (write data) </w:t>
            </w:r>
          </w:p>
        </w:tc>
      </w:tr>
      <w:tr w:rsidR="00C441A2" w14:paraId="49EDDD42" w14:textId="77777777">
        <w:trPr>
          <w:trHeight w:val="311"/>
        </w:trPr>
        <w:tc>
          <w:tcPr>
            <w:tcW w:w="1295" w:type="dxa"/>
          </w:tcPr>
          <w:p w14:paraId="49EDDD3F" w14:textId="77777777" w:rsidR="00C441A2" w:rsidRPr="000657D8" w:rsidRDefault="003F76D0">
            <w:pPr>
              <w:pStyle w:val="TableParagraph"/>
              <w:ind w:left="175" w:right="167"/>
              <w:rPr>
                <w:sz w:val="18"/>
              </w:rPr>
            </w:pPr>
            <w:r w:rsidRPr="000657D8">
              <w:rPr>
                <w:sz w:val="18"/>
              </w:rPr>
              <w:t xml:space="preserve">0 x04 </w:t>
            </w:r>
          </w:p>
        </w:tc>
        <w:tc>
          <w:tcPr>
            <w:tcW w:w="1524" w:type="dxa"/>
          </w:tcPr>
          <w:p w14:paraId="49EDDD40" w14:textId="77777777" w:rsidR="00C441A2" w:rsidRPr="000657D8" w:rsidRDefault="003F76D0">
            <w:pPr>
              <w:pStyle w:val="TableParagraph"/>
              <w:ind w:left="329" w:right="323"/>
              <w:rPr>
                <w:sz w:val="18"/>
              </w:rPr>
            </w:pPr>
            <w:r w:rsidRPr="000657D8">
              <w:rPr>
                <w:sz w:val="18"/>
              </w:rPr>
              <w:t xml:space="preserve">VMMod </w:t>
            </w:r>
          </w:p>
        </w:tc>
        <w:tc>
          <w:tcPr>
            <w:tcW w:w="6378" w:type="dxa"/>
          </w:tcPr>
          <w:p w14:paraId="49EDDD41" w14:textId="77777777" w:rsidR="00C441A2" w:rsidRPr="000657D8" w:rsidRDefault="003F76D0">
            <w:pPr>
              <w:pStyle w:val="TableParagraph"/>
              <w:spacing w:before="40"/>
              <w:ind w:left="106"/>
              <w:jc w:val="left"/>
              <w:rPr>
                <w:rFonts w:eastAsia="宋体"/>
                <w:sz w:val="18"/>
              </w:rPr>
            </w:pPr>
            <w:r w:rsidRPr="000657D8">
              <w:rPr>
                <w:rFonts w:eastAsia="宋体"/>
                <w:sz w:val="18"/>
              </w:rPr>
              <w:t xml:space="preserve">Virtual machine address space TLB modification modification </w:t>
            </w:r>
          </w:p>
        </w:tc>
      </w:tr>
      <w:tr w:rsidR="00C441A2" w14:paraId="49EDDD46" w14:textId="77777777">
        <w:trPr>
          <w:trHeight w:val="312"/>
        </w:trPr>
        <w:tc>
          <w:tcPr>
            <w:tcW w:w="1295" w:type="dxa"/>
          </w:tcPr>
          <w:p w14:paraId="49EDDD43" w14:textId="77777777" w:rsidR="00C441A2" w:rsidRPr="000657D8" w:rsidRDefault="003F76D0">
            <w:pPr>
              <w:pStyle w:val="TableParagraph"/>
              <w:spacing w:before="51"/>
              <w:ind w:left="175" w:right="167"/>
              <w:rPr>
                <w:sz w:val="18"/>
              </w:rPr>
            </w:pPr>
            <w:r w:rsidRPr="000657D8">
              <w:rPr>
                <w:sz w:val="18"/>
              </w:rPr>
              <w:t xml:space="preserve">0 x05 </w:t>
            </w:r>
          </w:p>
        </w:tc>
        <w:tc>
          <w:tcPr>
            <w:tcW w:w="1524" w:type="dxa"/>
          </w:tcPr>
          <w:p w14:paraId="49EDDD44" w14:textId="77777777" w:rsidR="00C441A2" w:rsidRPr="000657D8" w:rsidRDefault="003F76D0">
            <w:pPr>
              <w:pStyle w:val="TableParagraph"/>
              <w:spacing w:before="51"/>
              <w:ind w:left="330" w:right="323"/>
              <w:rPr>
                <w:sz w:val="18"/>
              </w:rPr>
            </w:pPr>
            <w:r w:rsidRPr="000657D8">
              <w:rPr>
                <w:sz w:val="18"/>
              </w:rPr>
              <w:t xml:space="preserve">VMTLBRI </w:t>
            </w:r>
          </w:p>
        </w:tc>
        <w:tc>
          <w:tcPr>
            <w:tcW w:w="6378" w:type="dxa"/>
          </w:tcPr>
          <w:p w14:paraId="49EDDD45" w14:textId="77777777" w:rsidR="00C441A2" w:rsidRPr="000657D8" w:rsidRDefault="003F76D0">
            <w:pPr>
              <w:pStyle w:val="TableParagraph"/>
              <w:spacing w:before="41"/>
              <w:ind w:left="106"/>
              <w:jc w:val="left"/>
              <w:rPr>
                <w:rFonts w:eastAsia="宋体"/>
                <w:sz w:val="18"/>
              </w:rPr>
            </w:pPr>
            <w:r w:rsidRPr="000657D8">
              <w:rPr>
                <w:rFonts w:eastAsia="宋体"/>
                <w:sz w:val="18"/>
              </w:rPr>
              <w:t xml:space="preserve">Virtual machine address space is not readable exception </w:t>
            </w:r>
          </w:p>
        </w:tc>
      </w:tr>
      <w:tr w:rsidR="00C441A2" w14:paraId="49EDDD4A" w14:textId="77777777">
        <w:trPr>
          <w:trHeight w:val="311"/>
        </w:trPr>
        <w:tc>
          <w:tcPr>
            <w:tcW w:w="1295" w:type="dxa"/>
          </w:tcPr>
          <w:p w14:paraId="49EDDD47" w14:textId="77777777" w:rsidR="00C441A2" w:rsidRPr="000657D8" w:rsidRDefault="003F76D0">
            <w:pPr>
              <w:pStyle w:val="TableParagraph"/>
              <w:ind w:left="175" w:right="167"/>
              <w:rPr>
                <w:sz w:val="18"/>
              </w:rPr>
            </w:pPr>
            <w:r w:rsidRPr="000657D8">
              <w:rPr>
                <w:sz w:val="18"/>
              </w:rPr>
              <w:t xml:space="preserve">0 x06 </w:t>
            </w:r>
          </w:p>
        </w:tc>
        <w:tc>
          <w:tcPr>
            <w:tcW w:w="1524" w:type="dxa"/>
          </w:tcPr>
          <w:p w14:paraId="49EDDD48" w14:textId="77777777" w:rsidR="00C441A2" w:rsidRPr="000657D8" w:rsidRDefault="003F76D0">
            <w:pPr>
              <w:pStyle w:val="TableParagraph"/>
              <w:ind w:left="330" w:right="323"/>
              <w:rPr>
                <w:sz w:val="18"/>
              </w:rPr>
            </w:pPr>
            <w:r w:rsidRPr="000657D8">
              <w:rPr>
                <w:sz w:val="18"/>
              </w:rPr>
              <w:t xml:space="preserve">VMTLBXI </w:t>
            </w:r>
          </w:p>
        </w:tc>
        <w:tc>
          <w:tcPr>
            <w:tcW w:w="6378" w:type="dxa"/>
          </w:tcPr>
          <w:p w14:paraId="49EDDD49" w14:textId="77777777" w:rsidR="00C441A2" w:rsidRPr="000657D8" w:rsidRDefault="003F76D0">
            <w:pPr>
              <w:pStyle w:val="TableParagraph"/>
              <w:spacing w:before="40"/>
              <w:ind w:left="106"/>
              <w:jc w:val="left"/>
              <w:rPr>
                <w:rFonts w:eastAsia="宋体"/>
                <w:sz w:val="18"/>
              </w:rPr>
            </w:pPr>
            <w:r w:rsidRPr="000657D8">
              <w:rPr>
                <w:rFonts w:eastAsia="宋体"/>
                <w:sz w:val="18"/>
              </w:rPr>
              <w:t xml:space="preserve">No exceptions can be made to the virtual machine address space </w:t>
            </w:r>
          </w:p>
        </w:tc>
      </w:tr>
    </w:tbl>
    <w:p w14:paraId="49EDDD4B" w14:textId="77777777" w:rsidR="00C441A2" w:rsidRDefault="00C441A2">
      <w:pPr>
        <w:rPr>
          <w:sz w:val="18"/>
        </w:rPr>
        <w:sectPr w:rsidR="00C441A2">
          <w:headerReference w:type="default" r:id="rId90"/>
          <w:footerReference w:type="default" r:id="rId91"/>
          <w:pgSz w:w="11910" w:h="16840"/>
          <w:pgMar w:top="1620" w:right="0" w:bottom="1380" w:left="0" w:header="890" w:footer="1189" w:gutter="0"/>
          <w:pgNumType w:start="131"/>
          <w:cols w:space="720"/>
        </w:sectPr>
      </w:pPr>
    </w:p>
    <w:p w14:paraId="49EDDD4C" w14:textId="77777777" w:rsidR="00C441A2" w:rsidRDefault="003F76D0">
      <w:pPr>
        <w:pStyle w:val="2"/>
        <w:numPr>
          <w:ilvl w:val="1"/>
          <w:numId w:val="5"/>
        </w:numPr>
        <w:tabs>
          <w:tab w:val="left" w:pos="1919"/>
          <w:tab w:val="left" w:pos="1920"/>
        </w:tabs>
        <w:ind w:left="1920" w:hanging="840"/>
      </w:pPr>
      <w:bookmarkStart w:id="492" w:name="7.39_VPID寄存器_(CP0_Register_22,_Select_2)"/>
      <w:bookmarkEnd w:id="492"/>
      <w:r>
        <w:lastRenderedPageBreak/>
        <w:t xml:space="preserve"> </w:t>
      </w:r>
      <w:bookmarkStart w:id="493" w:name="_Toc44084335"/>
      <w:r>
        <w:t>VPID Register (CP0 Register 22, Select 2)</w:t>
      </w:r>
      <w:bookmarkEnd w:id="493"/>
      <w:r>
        <w:t xml:space="preserve"> </w:t>
      </w:r>
    </w:p>
    <w:p w14:paraId="49EDDD4D" w14:textId="77777777" w:rsidR="00C441A2" w:rsidRDefault="00C441A2">
      <w:pPr>
        <w:pStyle w:val="a3"/>
        <w:spacing w:before="1"/>
        <w:rPr>
          <w:rFonts w:ascii="Arial"/>
          <w:b/>
          <w:sz w:val="14"/>
        </w:rPr>
      </w:pPr>
    </w:p>
    <w:p w14:paraId="49EDDD4E"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VPID register is a self-defined register used to control the VPID information of the virtual machine. </w:t>
      </w:r>
    </w:p>
    <w:p w14:paraId="49EDDD4F"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292" w:history="1">
        <w:r w:rsidR="003F76D0" w:rsidRPr="004C5CEE">
          <w:rPr>
            <w:rFonts w:ascii="Times New Roman" w:hAnsi="Times New Roman" w:cs="Times New Roman"/>
          </w:rPr>
          <w:t xml:space="preserve">Figure 7-39 illustrates the format of the Diag register; </w:t>
        </w:r>
      </w:hyperlink>
      <w:hyperlink w:anchor="_bookmark293" w:history="1">
        <w:r w:rsidR="003F76D0" w:rsidRPr="004C5CEE">
          <w:rPr>
            <w:rFonts w:ascii="Times New Roman" w:hAnsi="Times New Roman" w:cs="Times New Roman"/>
          </w:rPr>
          <w:t xml:space="preserve"> Table 7-41 Table 7-32 Config register field description describes each field of the Diag register </w:t>
        </w:r>
      </w:hyperlink>
      <w:hyperlink w:anchor="_bookmark293" w:history="1"/>
    </w:p>
    <w:p w14:paraId="49EDDD50"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Above. </w:t>
      </w:r>
    </w:p>
    <w:p w14:paraId="49EDDD51" w14:textId="77777777" w:rsidR="00C441A2" w:rsidRDefault="00C441A2">
      <w:pPr>
        <w:pStyle w:val="a3"/>
        <w:rPr>
          <w:sz w:val="20"/>
        </w:rPr>
      </w:pPr>
    </w:p>
    <w:p w14:paraId="49EDDD52" w14:textId="77777777" w:rsidR="00C441A2" w:rsidRDefault="00C441A2">
      <w:pPr>
        <w:pStyle w:val="a3"/>
        <w:spacing w:before="11"/>
        <w:rPr>
          <w:sz w:val="19"/>
        </w:rPr>
      </w:pPr>
    </w:p>
    <w:p w14:paraId="49EDDD53" w14:textId="77777777" w:rsidR="00C441A2" w:rsidRDefault="003F76D0">
      <w:pPr>
        <w:pStyle w:val="4"/>
        <w:spacing w:before="1"/>
      </w:pPr>
      <w:bookmarkStart w:id="494" w:name="_bookmark299"/>
      <w:bookmarkEnd w:id="494"/>
      <w:r>
        <w:t xml:space="preserve"> Figure 7-41 VPID register format </w:t>
      </w:r>
    </w:p>
    <w:p w14:paraId="49EDDD54" w14:textId="77777777" w:rsidR="00C441A2" w:rsidRDefault="00C441A2">
      <w:pPr>
        <w:pStyle w:val="a3"/>
        <w:spacing w:before="2" w:after="1"/>
        <w:rPr>
          <w:b/>
          <w:sz w:val="9"/>
        </w:rPr>
      </w:pPr>
    </w:p>
    <w:tbl>
      <w:tblPr>
        <w:tblStyle w:val="TableNormal"/>
        <w:tblW w:w="0" w:type="auto"/>
        <w:tblInd w:w="963" w:type="dxa"/>
        <w:tblLayout w:type="fixed"/>
        <w:tblLook w:val="01E0" w:firstRow="1" w:lastRow="1" w:firstColumn="1" w:lastColumn="1" w:noHBand="0" w:noVBand="0"/>
      </w:tblPr>
      <w:tblGrid>
        <w:gridCol w:w="2495"/>
        <w:gridCol w:w="2497"/>
        <w:gridCol w:w="1263"/>
        <w:gridCol w:w="1233"/>
        <w:gridCol w:w="1251"/>
        <w:gridCol w:w="1253"/>
      </w:tblGrid>
      <w:tr w:rsidR="00C441A2" w14:paraId="49EDDD5B" w14:textId="77777777">
        <w:trPr>
          <w:trHeight w:val="216"/>
        </w:trPr>
        <w:tc>
          <w:tcPr>
            <w:tcW w:w="2495" w:type="dxa"/>
            <w:tcBorders>
              <w:bottom w:val="single" w:sz="4" w:space="0" w:color="000000"/>
            </w:tcBorders>
          </w:tcPr>
          <w:p w14:paraId="49EDDD55"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2497" w:type="dxa"/>
            <w:tcBorders>
              <w:bottom w:val="single" w:sz="4" w:space="0" w:color="000000"/>
            </w:tcBorders>
          </w:tcPr>
          <w:p w14:paraId="49EDDD56" w14:textId="77777777" w:rsidR="00C441A2" w:rsidRDefault="003F76D0">
            <w:pPr>
              <w:pStyle w:val="TableParagraph"/>
              <w:spacing w:before="0" w:line="123" w:lineRule="exact"/>
              <w:ind w:right="88"/>
              <w:jc w:val="right"/>
              <w:rPr>
                <w:rFonts w:ascii="Arial"/>
                <w:sz w:val="11"/>
              </w:rPr>
            </w:pPr>
            <w:r>
              <w:rPr>
                <w:rFonts w:ascii="Arial"/>
                <w:sz w:val="11"/>
              </w:rPr>
              <w:t xml:space="preserve">16 </w:t>
            </w:r>
          </w:p>
        </w:tc>
        <w:tc>
          <w:tcPr>
            <w:tcW w:w="1263" w:type="dxa"/>
            <w:tcBorders>
              <w:bottom w:val="single" w:sz="4" w:space="0" w:color="000000"/>
            </w:tcBorders>
          </w:tcPr>
          <w:p w14:paraId="49EDDD57" w14:textId="77777777" w:rsidR="00C441A2" w:rsidRDefault="003F76D0">
            <w:pPr>
              <w:pStyle w:val="TableParagraph"/>
              <w:spacing w:before="0" w:line="123" w:lineRule="exact"/>
              <w:ind w:left="100"/>
              <w:jc w:val="left"/>
              <w:rPr>
                <w:rFonts w:ascii="Arial"/>
                <w:sz w:val="11"/>
              </w:rPr>
            </w:pPr>
            <w:r>
              <w:rPr>
                <w:rFonts w:ascii="Arial"/>
                <w:sz w:val="11"/>
              </w:rPr>
              <w:t xml:space="preserve">15 </w:t>
            </w:r>
          </w:p>
        </w:tc>
        <w:tc>
          <w:tcPr>
            <w:tcW w:w="1233" w:type="dxa"/>
            <w:tcBorders>
              <w:bottom w:val="single" w:sz="4" w:space="0" w:color="000000"/>
            </w:tcBorders>
          </w:tcPr>
          <w:p w14:paraId="49EDDD58" w14:textId="77777777" w:rsidR="00C441A2" w:rsidRDefault="003F76D0">
            <w:pPr>
              <w:pStyle w:val="TableParagraph"/>
              <w:spacing w:before="0" w:line="123" w:lineRule="exact"/>
              <w:ind w:right="117"/>
              <w:jc w:val="right"/>
              <w:rPr>
                <w:rFonts w:ascii="Arial"/>
                <w:sz w:val="11"/>
              </w:rPr>
            </w:pPr>
            <w:r>
              <w:rPr>
                <w:rFonts w:ascii="Arial"/>
                <w:sz w:val="11"/>
              </w:rPr>
              <w:t xml:space="preserve">8 </w:t>
            </w:r>
          </w:p>
        </w:tc>
        <w:tc>
          <w:tcPr>
            <w:tcW w:w="1251" w:type="dxa"/>
            <w:tcBorders>
              <w:bottom w:val="single" w:sz="4" w:space="0" w:color="000000"/>
            </w:tcBorders>
          </w:tcPr>
          <w:p w14:paraId="49EDDD59" w14:textId="77777777" w:rsidR="00C441A2" w:rsidRDefault="003F76D0">
            <w:pPr>
              <w:pStyle w:val="TableParagraph"/>
              <w:spacing w:before="0" w:line="123" w:lineRule="exact"/>
              <w:ind w:left="131"/>
              <w:jc w:val="left"/>
              <w:rPr>
                <w:rFonts w:ascii="Arial"/>
                <w:sz w:val="11"/>
              </w:rPr>
            </w:pPr>
            <w:r>
              <w:rPr>
                <w:rFonts w:ascii="Arial"/>
                <w:sz w:val="11"/>
              </w:rPr>
              <w:t xml:space="preserve">7 </w:t>
            </w:r>
          </w:p>
        </w:tc>
        <w:tc>
          <w:tcPr>
            <w:tcW w:w="1253" w:type="dxa"/>
            <w:tcBorders>
              <w:bottom w:val="single" w:sz="4" w:space="0" w:color="000000"/>
            </w:tcBorders>
          </w:tcPr>
          <w:p w14:paraId="49EDDD5A" w14:textId="77777777" w:rsidR="00C441A2" w:rsidRDefault="003F76D0">
            <w:pPr>
              <w:pStyle w:val="TableParagraph"/>
              <w:spacing w:before="0" w:line="123" w:lineRule="exact"/>
              <w:ind w:right="117"/>
              <w:jc w:val="right"/>
              <w:rPr>
                <w:rFonts w:ascii="Arial"/>
                <w:sz w:val="11"/>
              </w:rPr>
            </w:pPr>
            <w:r>
              <w:rPr>
                <w:rFonts w:ascii="Arial"/>
                <w:sz w:val="11"/>
              </w:rPr>
              <w:t xml:space="preserve">0 </w:t>
            </w:r>
          </w:p>
        </w:tc>
      </w:tr>
      <w:tr w:rsidR="00C441A2" w14:paraId="49EDDD5F" w14:textId="77777777">
        <w:trPr>
          <w:trHeight w:val="313"/>
        </w:trPr>
        <w:tc>
          <w:tcPr>
            <w:tcW w:w="4992" w:type="dxa"/>
            <w:gridSpan w:val="2"/>
            <w:tcBorders>
              <w:top w:val="single" w:sz="4" w:space="0" w:color="000000"/>
              <w:left w:val="single" w:sz="4" w:space="0" w:color="000000"/>
              <w:bottom w:val="single" w:sz="4" w:space="0" w:color="000000"/>
              <w:right w:val="single" w:sz="4" w:space="0" w:color="000000"/>
            </w:tcBorders>
          </w:tcPr>
          <w:p w14:paraId="49EDDD5C" w14:textId="77777777" w:rsidR="00C441A2" w:rsidRDefault="003F76D0">
            <w:pPr>
              <w:pStyle w:val="TableParagraph"/>
              <w:ind w:left="9"/>
              <w:rPr>
                <w:sz w:val="18"/>
              </w:rPr>
            </w:pPr>
            <w:r>
              <w:rPr>
                <w:sz w:val="18"/>
              </w:rPr>
              <w:t xml:space="preserve">0 </w:t>
            </w:r>
          </w:p>
        </w:tc>
        <w:tc>
          <w:tcPr>
            <w:tcW w:w="2496" w:type="dxa"/>
            <w:gridSpan w:val="2"/>
            <w:tcBorders>
              <w:top w:val="single" w:sz="4" w:space="0" w:color="000000"/>
              <w:left w:val="single" w:sz="4" w:space="0" w:color="000000"/>
              <w:bottom w:val="single" w:sz="4" w:space="0" w:color="000000"/>
              <w:right w:val="single" w:sz="4" w:space="0" w:color="000000"/>
            </w:tcBorders>
          </w:tcPr>
          <w:p w14:paraId="49EDDD5D" w14:textId="77777777" w:rsidR="00C441A2" w:rsidRDefault="003F76D0">
            <w:pPr>
              <w:pStyle w:val="TableParagraph"/>
              <w:ind w:left="917" w:right="907"/>
              <w:rPr>
                <w:sz w:val="18"/>
              </w:rPr>
            </w:pPr>
            <w:r>
              <w:rPr>
                <w:sz w:val="18"/>
              </w:rPr>
              <w:t xml:space="preserve">VPMSK </w:t>
            </w:r>
          </w:p>
        </w:tc>
        <w:tc>
          <w:tcPr>
            <w:tcW w:w="2504" w:type="dxa"/>
            <w:gridSpan w:val="2"/>
            <w:tcBorders>
              <w:top w:val="single" w:sz="4" w:space="0" w:color="000000"/>
              <w:left w:val="single" w:sz="4" w:space="0" w:color="000000"/>
              <w:bottom w:val="single" w:sz="4" w:space="0" w:color="000000"/>
              <w:right w:val="single" w:sz="4" w:space="0" w:color="000000"/>
            </w:tcBorders>
          </w:tcPr>
          <w:p w14:paraId="49EDDD5E" w14:textId="77777777" w:rsidR="00C441A2" w:rsidRDefault="003F76D0">
            <w:pPr>
              <w:pStyle w:val="TableParagraph"/>
              <w:ind w:left="914" w:right="900"/>
              <w:rPr>
                <w:sz w:val="18"/>
              </w:rPr>
            </w:pPr>
            <w:r>
              <w:rPr>
                <w:sz w:val="18"/>
              </w:rPr>
              <w:t xml:space="preserve">VPID </w:t>
            </w:r>
          </w:p>
        </w:tc>
      </w:tr>
    </w:tbl>
    <w:p w14:paraId="49EDDD60" w14:textId="77777777" w:rsidR="00C441A2" w:rsidRDefault="00C441A2">
      <w:pPr>
        <w:pStyle w:val="a3"/>
        <w:rPr>
          <w:b/>
          <w:sz w:val="22"/>
        </w:rPr>
      </w:pPr>
    </w:p>
    <w:p w14:paraId="49EDDD61" w14:textId="77777777" w:rsidR="00C441A2" w:rsidRDefault="00C441A2">
      <w:pPr>
        <w:pStyle w:val="a3"/>
        <w:spacing w:before="1"/>
        <w:rPr>
          <w:b/>
          <w:sz w:val="28"/>
        </w:rPr>
      </w:pPr>
    </w:p>
    <w:p w14:paraId="49EDDD62" w14:textId="77777777" w:rsidR="00C441A2" w:rsidRDefault="000C04CA">
      <w:pPr>
        <w:spacing w:after="23"/>
        <w:ind w:left="896" w:right="895"/>
        <w:jc w:val="center"/>
        <w:rPr>
          <w:b/>
          <w:sz w:val="21"/>
        </w:rPr>
      </w:pPr>
      <w:r>
        <w:pict w14:anchorId="49EDE86B">
          <v:group id="_x0000_s1030" style="position:absolute;left:0;text-align:left;margin-left:137.4pt;margin-top:95.1pt;width:313.75pt;height:177.15pt;z-index:-251680768;mso-position-horizontal-relative:page" coordorigin="2748,1902" coordsize="6275,3543">
            <v:shape id="_x0000_s1042" style="position:absolute;left:2757;top:1906;width:6256;height:1278" coordorigin="2758,1907" coordsize="6256,1278" o:spt="100" adj="0,,0" path="m2758,1907r890,m3658,1907r1585,m5252,1907r1068,m6330,1907r2683,m2758,2540r890,m3658,2540r1585,m5252,2540r1068,m6330,2540r2683,m2758,2863r890,m3658,2863r1585,m5252,2863r1068,m6330,2863r2683,m2758,3185r890,m3658,3185r1585,m5252,3185r1068,m6330,3185r2683,e" filled="f" strokeweight=".48pt">
              <v:stroke joinstyle="round"/>
              <v:formulas/>
              <v:path arrowok="t" o:connecttype="segments"/>
            </v:shape>
            <v:shape id="_x0000_s1041" style="position:absolute;left:2757;top:3506;width:6256;height:2" coordorigin="2758,3506" coordsize="6256,0" o:spt="100" adj="0,,0" path="m2758,3506r890,m3658,3506r1585,m5252,3506r1068,m6330,3506r2683,e" filled="f" strokeweight=".16969mm">
              <v:stroke joinstyle="round"/>
              <v:formulas/>
              <v:path arrowok="t" o:connecttype="segments"/>
            </v:shape>
            <v:shape id="_x0000_s1040" style="position:absolute;left:2757;top:3829;width:6256;height:2" coordorigin="2758,3829" coordsize="6256,0" o:spt="100" adj="0,,0" path="m2758,3829r890,m3658,3829r1585,m5252,3829r1068,m6330,3829r2683,e" filled="f" strokeweight=".48pt">
              <v:stroke joinstyle="round"/>
              <v:formulas/>
              <v:path arrowok="t" o:connecttype="segments"/>
            </v:shape>
            <v:shape id="_x0000_s1039" style="position:absolute;left:2757;top:4150;width:6256;height:2" coordorigin="2758,4151" coordsize="6256,0" o:spt="100" adj="0,,0" path="m2758,4151r890,m3658,4151r1585,m5252,4151r1068,m6330,4151r2683,e" filled="f" strokeweight=".16969mm">
              <v:stroke joinstyle="round"/>
              <v:formulas/>
              <v:path arrowok="t" o:connecttype="segments"/>
            </v:shape>
            <v:shape id="_x0000_s1038" style="position:absolute;left:2757;top:4472;width:6256;height:2" coordorigin="2758,4472" coordsize="6256,0" o:spt="100" adj="0,,0" path="m2758,4472r890,m3658,4472r1585,m5252,4472r1068,m6330,4472r2683,e" filled="f" strokeweight=".48pt">
              <v:stroke joinstyle="round"/>
              <v:formulas/>
              <v:path arrowok="t" o:connecttype="segments"/>
            </v:shape>
            <v:shape id="_x0000_s1037" style="position:absolute;left:2757;top:4795;width:6256;height:2" coordorigin="2758,4795" coordsize="6256,0" o:spt="100" adj="0,,0" path="m2758,4795r890,m3658,4795r1585,m5252,4795r1068,m6330,4795r2683,e" filled="f" strokeweight=".16969mm">
              <v:stroke joinstyle="round"/>
              <v:formulas/>
              <v:path arrowok="t" o:connecttype="segments"/>
            </v:shape>
            <v:shape id="_x0000_s1036" style="position:absolute;left:2752;top:1902;width:6261;height:3543" coordorigin="2753,1902" coordsize="6261,3543" o:spt="100" adj="0,,0" path="m2758,5117r890,m3658,5117r1585,m5252,5117r1068,m6330,5117r2683,m2753,1902r,3542e" filled="f" strokeweight=".48pt">
              <v:stroke joinstyle="round"/>
              <v:formulas/>
              <v:path arrowok="t" o:connecttype="segments"/>
            </v:shape>
            <v:line id="_x0000_s1035" style="position:absolute" from="2758,5440" to="3648,5440" strokeweight=".16969mm"/>
            <v:line id="_x0000_s1034" style="position:absolute" from="3653,1902" to="3653,5444" strokeweight=".48pt"/>
            <v:line id="_x0000_s1033" style="position:absolute" from="3658,5440" to="5243,5440" strokeweight=".16969mm"/>
            <v:line id="_x0000_s1032" style="position:absolute" from="5248,1902" to="5248,5444" strokeweight=".48pt"/>
            <v:shape id="_x0000_s1031" style="position:absolute;left:5252;top:1902;width:3766;height:3543" coordorigin="5252,1902" coordsize="3766,3543" o:spt="100" adj="0,,0" path="m5252,5440r1068,m6325,1902r,3542m6330,5440r2683,m9018,1902r,3542e" filled="f" strokeweight=".16969mm">
              <v:stroke joinstyle="round"/>
              <v:formulas/>
              <v:path arrowok="t" o:connecttype="segments"/>
            </v:shape>
            <w10:wrap anchorx="page"/>
          </v:group>
        </w:pict>
      </w:r>
      <w:r>
        <w:pict w14:anchorId="49EDE86C">
          <v:shape id="_x0000_s1029" type="#_x0000_t202" style="position:absolute;left:0;text-align:left;margin-left:137.65pt;margin-top:95.35pt;width:313.3pt;height:176.65pt;z-index:251679744;mso-position-horizontal-relative:page" filled="f" stroked="f">
            <v:textbox style="mso-next-textbox:#_x0000_s1029" inset="0,0,0,0">
              <w:txbxContent>
                <w:tbl>
                  <w:tblPr>
                    <w:tblStyle w:val="TableNormal"/>
                    <w:tblW w:w="0" w:type="auto"/>
                    <w:tblInd w:w="7" w:type="dxa"/>
                    <w:tblLayout w:type="fixed"/>
                    <w:tblLook w:val="01E0" w:firstRow="1" w:lastRow="1" w:firstColumn="1" w:lastColumn="1" w:noHBand="0" w:noVBand="0"/>
                  </w:tblPr>
                  <w:tblGrid>
                    <w:gridCol w:w="900"/>
                    <w:gridCol w:w="1595"/>
                    <w:gridCol w:w="1078"/>
                    <w:gridCol w:w="2693"/>
                  </w:tblGrid>
                  <w:tr w:rsidR="000657D8" w14:paraId="49EDEBCF" w14:textId="77777777">
                    <w:trPr>
                      <w:trHeight w:val="633"/>
                    </w:trPr>
                    <w:tc>
                      <w:tcPr>
                        <w:tcW w:w="900" w:type="dxa"/>
                      </w:tcPr>
                      <w:p w14:paraId="49EDEBCB" w14:textId="77777777" w:rsidR="000657D8" w:rsidRDefault="000657D8">
                        <w:pPr>
                          <w:pStyle w:val="TableParagraph"/>
                          <w:spacing w:before="0"/>
                          <w:jc w:val="left"/>
                          <w:rPr>
                            <w:sz w:val="18"/>
                          </w:rPr>
                        </w:pPr>
                      </w:p>
                    </w:tc>
                    <w:tc>
                      <w:tcPr>
                        <w:tcW w:w="1595" w:type="dxa"/>
                      </w:tcPr>
                      <w:p w14:paraId="49EDEBCC" w14:textId="77777777" w:rsidR="000657D8" w:rsidRDefault="000657D8">
                        <w:pPr>
                          <w:pStyle w:val="TableParagraph"/>
                          <w:spacing w:before="0"/>
                          <w:jc w:val="left"/>
                          <w:rPr>
                            <w:sz w:val="18"/>
                          </w:rPr>
                        </w:pPr>
                      </w:p>
                    </w:tc>
                    <w:tc>
                      <w:tcPr>
                        <w:tcW w:w="1078" w:type="dxa"/>
                      </w:tcPr>
                      <w:p w14:paraId="49EDEBCD" w14:textId="77777777" w:rsidR="000657D8" w:rsidRDefault="000657D8">
                        <w:pPr>
                          <w:pStyle w:val="TableParagraph"/>
                          <w:spacing w:before="0"/>
                          <w:jc w:val="left"/>
                          <w:rPr>
                            <w:sz w:val="18"/>
                          </w:rPr>
                        </w:pPr>
                      </w:p>
                    </w:tc>
                    <w:tc>
                      <w:tcPr>
                        <w:tcW w:w="2693" w:type="dxa"/>
                      </w:tcPr>
                      <w:p w14:paraId="49EDEBCE" w14:textId="77777777" w:rsidR="000657D8" w:rsidRDefault="000657D8">
                        <w:pPr>
                          <w:pStyle w:val="TableParagraph"/>
                          <w:spacing w:before="0"/>
                          <w:jc w:val="left"/>
                          <w:rPr>
                            <w:sz w:val="18"/>
                          </w:rPr>
                        </w:pPr>
                      </w:p>
                    </w:tc>
                  </w:tr>
                  <w:tr w:rsidR="000657D8" w14:paraId="49EDEBD4" w14:textId="77777777">
                    <w:trPr>
                      <w:trHeight w:val="322"/>
                    </w:trPr>
                    <w:tc>
                      <w:tcPr>
                        <w:tcW w:w="900" w:type="dxa"/>
                      </w:tcPr>
                      <w:p w14:paraId="49EDEBD0" w14:textId="77777777" w:rsidR="000657D8" w:rsidRDefault="000657D8">
                        <w:pPr>
                          <w:pStyle w:val="TableParagraph"/>
                          <w:spacing w:before="0"/>
                          <w:jc w:val="left"/>
                          <w:rPr>
                            <w:sz w:val="18"/>
                          </w:rPr>
                        </w:pPr>
                      </w:p>
                    </w:tc>
                    <w:tc>
                      <w:tcPr>
                        <w:tcW w:w="1595" w:type="dxa"/>
                      </w:tcPr>
                      <w:p w14:paraId="49EDEBD1" w14:textId="77777777" w:rsidR="000657D8" w:rsidRDefault="000657D8">
                        <w:pPr>
                          <w:pStyle w:val="TableParagraph"/>
                          <w:spacing w:before="0"/>
                          <w:jc w:val="left"/>
                          <w:rPr>
                            <w:sz w:val="18"/>
                          </w:rPr>
                        </w:pPr>
                      </w:p>
                    </w:tc>
                    <w:tc>
                      <w:tcPr>
                        <w:tcW w:w="1078" w:type="dxa"/>
                      </w:tcPr>
                      <w:p w14:paraId="49EDEBD2" w14:textId="77777777" w:rsidR="000657D8" w:rsidRDefault="000657D8">
                        <w:pPr>
                          <w:pStyle w:val="TableParagraph"/>
                          <w:spacing w:before="0"/>
                          <w:jc w:val="left"/>
                          <w:rPr>
                            <w:sz w:val="18"/>
                          </w:rPr>
                        </w:pPr>
                      </w:p>
                    </w:tc>
                    <w:tc>
                      <w:tcPr>
                        <w:tcW w:w="2693" w:type="dxa"/>
                      </w:tcPr>
                      <w:p w14:paraId="49EDEBD3" w14:textId="77777777" w:rsidR="000657D8" w:rsidRDefault="000657D8">
                        <w:pPr>
                          <w:pStyle w:val="TableParagraph"/>
                          <w:spacing w:before="0"/>
                          <w:jc w:val="left"/>
                          <w:rPr>
                            <w:sz w:val="18"/>
                          </w:rPr>
                        </w:pPr>
                      </w:p>
                    </w:tc>
                  </w:tr>
                  <w:tr w:rsidR="000657D8" w14:paraId="49EDEBD9" w14:textId="77777777">
                    <w:trPr>
                      <w:trHeight w:val="321"/>
                    </w:trPr>
                    <w:tc>
                      <w:tcPr>
                        <w:tcW w:w="900" w:type="dxa"/>
                      </w:tcPr>
                      <w:p w14:paraId="49EDEBD5" w14:textId="77777777" w:rsidR="000657D8" w:rsidRDefault="000657D8">
                        <w:pPr>
                          <w:pStyle w:val="TableParagraph"/>
                          <w:spacing w:before="0"/>
                          <w:jc w:val="left"/>
                          <w:rPr>
                            <w:sz w:val="18"/>
                          </w:rPr>
                        </w:pPr>
                      </w:p>
                    </w:tc>
                    <w:tc>
                      <w:tcPr>
                        <w:tcW w:w="1595" w:type="dxa"/>
                      </w:tcPr>
                      <w:p w14:paraId="49EDEBD6" w14:textId="77777777" w:rsidR="000657D8" w:rsidRDefault="000657D8">
                        <w:pPr>
                          <w:pStyle w:val="TableParagraph"/>
                          <w:spacing w:before="0"/>
                          <w:jc w:val="left"/>
                          <w:rPr>
                            <w:sz w:val="18"/>
                          </w:rPr>
                        </w:pPr>
                      </w:p>
                    </w:tc>
                    <w:tc>
                      <w:tcPr>
                        <w:tcW w:w="1078" w:type="dxa"/>
                      </w:tcPr>
                      <w:p w14:paraId="49EDEBD7" w14:textId="77777777" w:rsidR="000657D8" w:rsidRDefault="000657D8">
                        <w:pPr>
                          <w:pStyle w:val="TableParagraph"/>
                          <w:spacing w:before="0"/>
                          <w:jc w:val="left"/>
                          <w:rPr>
                            <w:sz w:val="18"/>
                          </w:rPr>
                        </w:pPr>
                      </w:p>
                    </w:tc>
                    <w:tc>
                      <w:tcPr>
                        <w:tcW w:w="2693" w:type="dxa"/>
                      </w:tcPr>
                      <w:p w14:paraId="49EDEBD8" w14:textId="77777777" w:rsidR="000657D8" w:rsidRDefault="000657D8">
                        <w:pPr>
                          <w:pStyle w:val="TableParagraph"/>
                          <w:spacing w:before="0"/>
                          <w:jc w:val="left"/>
                          <w:rPr>
                            <w:sz w:val="18"/>
                          </w:rPr>
                        </w:pPr>
                      </w:p>
                    </w:tc>
                  </w:tr>
                  <w:tr w:rsidR="000657D8" w14:paraId="49EDEBDE" w14:textId="77777777">
                    <w:trPr>
                      <w:trHeight w:val="321"/>
                    </w:trPr>
                    <w:tc>
                      <w:tcPr>
                        <w:tcW w:w="900" w:type="dxa"/>
                      </w:tcPr>
                      <w:p w14:paraId="49EDEBDA" w14:textId="77777777" w:rsidR="000657D8" w:rsidRDefault="000657D8">
                        <w:pPr>
                          <w:pStyle w:val="TableParagraph"/>
                          <w:spacing w:before="0"/>
                          <w:jc w:val="left"/>
                          <w:rPr>
                            <w:sz w:val="18"/>
                          </w:rPr>
                        </w:pPr>
                      </w:p>
                    </w:tc>
                    <w:tc>
                      <w:tcPr>
                        <w:tcW w:w="1595" w:type="dxa"/>
                      </w:tcPr>
                      <w:p w14:paraId="49EDEBDB" w14:textId="77777777" w:rsidR="000657D8" w:rsidRDefault="000657D8">
                        <w:pPr>
                          <w:pStyle w:val="TableParagraph"/>
                          <w:spacing w:before="0"/>
                          <w:jc w:val="left"/>
                          <w:rPr>
                            <w:sz w:val="18"/>
                          </w:rPr>
                        </w:pPr>
                      </w:p>
                    </w:tc>
                    <w:tc>
                      <w:tcPr>
                        <w:tcW w:w="1078" w:type="dxa"/>
                      </w:tcPr>
                      <w:p w14:paraId="49EDEBDC" w14:textId="77777777" w:rsidR="000657D8" w:rsidRDefault="000657D8">
                        <w:pPr>
                          <w:pStyle w:val="TableParagraph"/>
                          <w:spacing w:before="0"/>
                          <w:jc w:val="left"/>
                          <w:rPr>
                            <w:sz w:val="18"/>
                          </w:rPr>
                        </w:pPr>
                      </w:p>
                    </w:tc>
                    <w:tc>
                      <w:tcPr>
                        <w:tcW w:w="2693" w:type="dxa"/>
                      </w:tcPr>
                      <w:p w14:paraId="49EDEBDD" w14:textId="77777777" w:rsidR="000657D8" w:rsidRDefault="000657D8">
                        <w:pPr>
                          <w:pStyle w:val="TableParagraph"/>
                          <w:spacing w:before="0"/>
                          <w:jc w:val="left"/>
                          <w:rPr>
                            <w:sz w:val="18"/>
                          </w:rPr>
                        </w:pPr>
                      </w:p>
                    </w:tc>
                  </w:tr>
                  <w:tr w:rsidR="000657D8" w14:paraId="49EDEBE3" w14:textId="77777777">
                    <w:trPr>
                      <w:trHeight w:val="322"/>
                    </w:trPr>
                    <w:tc>
                      <w:tcPr>
                        <w:tcW w:w="900" w:type="dxa"/>
                      </w:tcPr>
                      <w:p w14:paraId="49EDEBDF" w14:textId="77777777" w:rsidR="000657D8" w:rsidRDefault="000657D8">
                        <w:pPr>
                          <w:pStyle w:val="TableParagraph"/>
                          <w:spacing w:before="0"/>
                          <w:jc w:val="left"/>
                          <w:rPr>
                            <w:sz w:val="18"/>
                          </w:rPr>
                        </w:pPr>
                      </w:p>
                    </w:tc>
                    <w:tc>
                      <w:tcPr>
                        <w:tcW w:w="1595" w:type="dxa"/>
                      </w:tcPr>
                      <w:p w14:paraId="49EDEBE0" w14:textId="77777777" w:rsidR="000657D8" w:rsidRDefault="000657D8">
                        <w:pPr>
                          <w:pStyle w:val="TableParagraph"/>
                          <w:spacing w:before="0"/>
                          <w:jc w:val="left"/>
                          <w:rPr>
                            <w:sz w:val="18"/>
                          </w:rPr>
                        </w:pPr>
                      </w:p>
                    </w:tc>
                    <w:tc>
                      <w:tcPr>
                        <w:tcW w:w="1078" w:type="dxa"/>
                      </w:tcPr>
                      <w:p w14:paraId="49EDEBE1" w14:textId="77777777" w:rsidR="000657D8" w:rsidRDefault="000657D8">
                        <w:pPr>
                          <w:pStyle w:val="TableParagraph"/>
                          <w:spacing w:before="0"/>
                          <w:jc w:val="left"/>
                          <w:rPr>
                            <w:sz w:val="18"/>
                          </w:rPr>
                        </w:pPr>
                      </w:p>
                    </w:tc>
                    <w:tc>
                      <w:tcPr>
                        <w:tcW w:w="2693" w:type="dxa"/>
                      </w:tcPr>
                      <w:p w14:paraId="49EDEBE2" w14:textId="77777777" w:rsidR="000657D8" w:rsidRDefault="000657D8">
                        <w:pPr>
                          <w:pStyle w:val="TableParagraph"/>
                          <w:spacing w:before="0"/>
                          <w:jc w:val="left"/>
                          <w:rPr>
                            <w:sz w:val="18"/>
                          </w:rPr>
                        </w:pPr>
                      </w:p>
                    </w:tc>
                  </w:tr>
                  <w:tr w:rsidR="000657D8" w14:paraId="49EDEBE8" w14:textId="77777777">
                    <w:trPr>
                      <w:trHeight w:val="321"/>
                    </w:trPr>
                    <w:tc>
                      <w:tcPr>
                        <w:tcW w:w="900" w:type="dxa"/>
                      </w:tcPr>
                      <w:p w14:paraId="49EDEBE4" w14:textId="77777777" w:rsidR="000657D8" w:rsidRDefault="000657D8">
                        <w:pPr>
                          <w:pStyle w:val="TableParagraph"/>
                          <w:spacing w:before="0"/>
                          <w:jc w:val="left"/>
                          <w:rPr>
                            <w:sz w:val="18"/>
                          </w:rPr>
                        </w:pPr>
                      </w:p>
                    </w:tc>
                    <w:tc>
                      <w:tcPr>
                        <w:tcW w:w="1595" w:type="dxa"/>
                      </w:tcPr>
                      <w:p w14:paraId="49EDEBE5" w14:textId="77777777" w:rsidR="000657D8" w:rsidRDefault="000657D8">
                        <w:pPr>
                          <w:pStyle w:val="TableParagraph"/>
                          <w:spacing w:before="0"/>
                          <w:jc w:val="left"/>
                          <w:rPr>
                            <w:sz w:val="18"/>
                          </w:rPr>
                        </w:pPr>
                      </w:p>
                    </w:tc>
                    <w:tc>
                      <w:tcPr>
                        <w:tcW w:w="1078" w:type="dxa"/>
                      </w:tcPr>
                      <w:p w14:paraId="49EDEBE6" w14:textId="77777777" w:rsidR="000657D8" w:rsidRDefault="000657D8">
                        <w:pPr>
                          <w:pStyle w:val="TableParagraph"/>
                          <w:spacing w:before="0"/>
                          <w:jc w:val="left"/>
                          <w:rPr>
                            <w:sz w:val="18"/>
                          </w:rPr>
                        </w:pPr>
                      </w:p>
                    </w:tc>
                    <w:tc>
                      <w:tcPr>
                        <w:tcW w:w="2693" w:type="dxa"/>
                      </w:tcPr>
                      <w:p w14:paraId="49EDEBE7" w14:textId="77777777" w:rsidR="000657D8" w:rsidRDefault="000657D8">
                        <w:pPr>
                          <w:pStyle w:val="TableParagraph"/>
                          <w:spacing w:before="0"/>
                          <w:jc w:val="left"/>
                          <w:rPr>
                            <w:sz w:val="18"/>
                          </w:rPr>
                        </w:pPr>
                      </w:p>
                    </w:tc>
                  </w:tr>
                  <w:tr w:rsidR="000657D8" w14:paraId="49EDEBED" w14:textId="77777777">
                    <w:trPr>
                      <w:trHeight w:val="321"/>
                    </w:trPr>
                    <w:tc>
                      <w:tcPr>
                        <w:tcW w:w="900" w:type="dxa"/>
                      </w:tcPr>
                      <w:p w14:paraId="49EDEBE9" w14:textId="77777777" w:rsidR="000657D8" w:rsidRDefault="000657D8">
                        <w:pPr>
                          <w:pStyle w:val="TableParagraph"/>
                          <w:spacing w:before="0"/>
                          <w:jc w:val="left"/>
                          <w:rPr>
                            <w:sz w:val="18"/>
                          </w:rPr>
                        </w:pPr>
                      </w:p>
                    </w:tc>
                    <w:tc>
                      <w:tcPr>
                        <w:tcW w:w="1595" w:type="dxa"/>
                      </w:tcPr>
                      <w:p w14:paraId="49EDEBEA" w14:textId="77777777" w:rsidR="000657D8" w:rsidRDefault="000657D8">
                        <w:pPr>
                          <w:pStyle w:val="TableParagraph"/>
                          <w:spacing w:before="0"/>
                          <w:jc w:val="left"/>
                          <w:rPr>
                            <w:sz w:val="18"/>
                          </w:rPr>
                        </w:pPr>
                      </w:p>
                    </w:tc>
                    <w:tc>
                      <w:tcPr>
                        <w:tcW w:w="1078" w:type="dxa"/>
                      </w:tcPr>
                      <w:p w14:paraId="49EDEBEB" w14:textId="77777777" w:rsidR="000657D8" w:rsidRDefault="000657D8">
                        <w:pPr>
                          <w:pStyle w:val="TableParagraph"/>
                          <w:spacing w:before="0"/>
                          <w:jc w:val="left"/>
                          <w:rPr>
                            <w:sz w:val="18"/>
                          </w:rPr>
                        </w:pPr>
                      </w:p>
                    </w:tc>
                    <w:tc>
                      <w:tcPr>
                        <w:tcW w:w="2693" w:type="dxa"/>
                      </w:tcPr>
                      <w:p w14:paraId="49EDEBEC" w14:textId="77777777" w:rsidR="000657D8" w:rsidRDefault="000657D8">
                        <w:pPr>
                          <w:pStyle w:val="TableParagraph"/>
                          <w:spacing w:before="0"/>
                          <w:jc w:val="left"/>
                          <w:rPr>
                            <w:sz w:val="18"/>
                          </w:rPr>
                        </w:pPr>
                      </w:p>
                    </w:tc>
                  </w:tr>
                  <w:tr w:rsidR="000657D8" w14:paraId="49EDEBF2" w14:textId="77777777">
                    <w:trPr>
                      <w:trHeight w:val="322"/>
                    </w:trPr>
                    <w:tc>
                      <w:tcPr>
                        <w:tcW w:w="900" w:type="dxa"/>
                      </w:tcPr>
                      <w:p w14:paraId="49EDEBEE" w14:textId="77777777" w:rsidR="000657D8" w:rsidRDefault="000657D8">
                        <w:pPr>
                          <w:pStyle w:val="TableParagraph"/>
                          <w:spacing w:before="0"/>
                          <w:jc w:val="left"/>
                          <w:rPr>
                            <w:sz w:val="18"/>
                          </w:rPr>
                        </w:pPr>
                      </w:p>
                    </w:tc>
                    <w:tc>
                      <w:tcPr>
                        <w:tcW w:w="1595" w:type="dxa"/>
                      </w:tcPr>
                      <w:p w14:paraId="49EDEBEF" w14:textId="77777777" w:rsidR="000657D8" w:rsidRDefault="000657D8">
                        <w:pPr>
                          <w:pStyle w:val="TableParagraph"/>
                          <w:spacing w:before="0"/>
                          <w:jc w:val="left"/>
                          <w:rPr>
                            <w:sz w:val="18"/>
                          </w:rPr>
                        </w:pPr>
                      </w:p>
                    </w:tc>
                    <w:tc>
                      <w:tcPr>
                        <w:tcW w:w="1078" w:type="dxa"/>
                      </w:tcPr>
                      <w:p w14:paraId="49EDEBF0" w14:textId="77777777" w:rsidR="000657D8" w:rsidRDefault="000657D8">
                        <w:pPr>
                          <w:pStyle w:val="TableParagraph"/>
                          <w:spacing w:before="0"/>
                          <w:jc w:val="left"/>
                          <w:rPr>
                            <w:sz w:val="18"/>
                          </w:rPr>
                        </w:pPr>
                      </w:p>
                    </w:tc>
                    <w:tc>
                      <w:tcPr>
                        <w:tcW w:w="2693" w:type="dxa"/>
                      </w:tcPr>
                      <w:p w14:paraId="49EDEBF1" w14:textId="77777777" w:rsidR="000657D8" w:rsidRDefault="000657D8">
                        <w:pPr>
                          <w:pStyle w:val="TableParagraph"/>
                          <w:spacing w:before="0"/>
                          <w:jc w:val="left"/>
                          <w:rPr>
                            <w:sz w:val="18"/>
                          </w:rPr>
                        </w:pPr>
                      </w:p>
                    </w:tc>
                  </w:tr>
                  <w:tr w:rsidR="000657D8" w14:paraId="49EDEBF7" w14:textId="77777777">
                    <w:trPr>
                      <w:trHeight w:val="321"/>
                    </w:trPr>
                    <w:tc>
                      <w:tcPr>
                        <w:tcW w:w="900" w:type="dxa"/>
                      </w:tcPr>
                      <w:p w14:paraId="49EDEBF3" w14:textId="77777777" w:rsidR="000657D8" w:rsidRDefault="000657D8">
                        <w:pPr>
                          <w:pStyle w:val="TableParagraph"/>
                          <w:spacing w:before="0"/>
                          <w:jc w:val="left"/>
                          <w:rPr>
                            <w:sz w:val="18"/>
                          </w:rPr>
                        </w:pPr>
                      </w:p>
                    </w:tc>
                    <w:tc>
                      <w:tcPr>
                        <w:tcW w:w="1595" w:type="dxa"/>
                      </w:tcPr>
                      <w:p w14:paraId="49EDEBF4" w14:textId="77777777" w:rsidR="000657D8" w:rsidRDefault="000657D8">
                        <w:pPr>
                          <w:pStyle w:val="TableParagraph"/>
                          <w:spacing w:before="0"/>
                          <w:jc w:val="left"/>
                          <w:rPr>
                            <w:sz w:val="18"/>
                          </w:rPr>
                        </w:pPr>
                      </w:p>
                    </w:tc>
                    <w:tc>
                      <w:tcPr>
                        <w:tcW w:w="1078" w:type="dxa"/>
                      </w:tcPr>
                      <w:p w14:paraId="49EDEBF5" w14:textId="77777777" w:rsidR="000657D8" w:rsidRDefault="000657D8">
                        <w:pPr>
                          <w:pStyle w:val="TableParagraph"/>
                          <w:spacing w:before="0"/>
                          <w:jc w:val="left"/>
                          <w:rPr>
                            <w:sz w:val="18"/>
                          </w:rPr>
                        </w:pPr>
                      </w:p>
                    </w:tc>
                    <w:tc>
                      <w:tcPr>
                        <w:tcW w:w="2693" w:type="dxa"/>
                      </w:tcPr>
                      <w:p w14:paraId="49EDEBF6" w14:textId="77777777" w:rsidR="000657D8" w:rsidRDefault="000657D8">
                        <w:pPr>
                          <w:pStyle w:val="TableParagraph"/>
                          <w:spacing w:before="0"/>
                          <w:jc w:val="left"/>
                          <w:rPr>
                            <w:sz w:val="18"/>
                          </w:rPr>
                        </w:pPr>
                      </w:p>
                    </w:tc>
                  </w:tr>
                  <w:tr w:rsidR="000657D8" w14:paraId="49EDEBFC" w14:textId="77777777">
                    <w:trPr>
                      <w:trHeight w:val="322"/>
                    </w:trPr>
                    <w:tc>
                      <w:tcPr>
                        <w:tcW w:w="900" w:type="dxa"/>
                      </w:tcPr>
                      <w:p w14:paraId="49EDEBF8" w14:textId="77777777" w:rsidR="000657D8" w:rsidRDefault="000657D8">
                        <w:pPr>
                          <w:pStyle w:val="TableParagraph"/>
                          <w:spacing w:before="0"/>
                          <w:jc w:val="left"/>
                          <w:rPr>
                            <w:sz w:val="18"/>
                          </w:rPr>
                        </w:pPr>
                      </w:p>
                    </w:tc>
                    <w:tc>
                      <w:tcPr>
                        <w:tcW w:w="1595" w:type="dxa"/>
                      </w:tcPr>
                      <w:p w14:paraId="49EDEBF9" w14:textId="77777777" w:rsidR="000657D8" w:rsidRDefault="000657D8">
                        <w:pPr>
                          <w:pStyle w:val="TableParagraph"/>
                          <w:spacing w:before="0"/>
                          <w:jc w:val="left"/>
                          <w:rPr>
                            <w:sz w:val="18"/>
                          </w:rPr>
                        </w:pPr>
                      </w:p>
                    </w:tc>
                    <w:tc>
                      <w:tcPr>
                        <w:tcW w:w="1078" w:type="dxa"/>
                      </w:tcPr>
                      <w:p w14:paraId="49EDEBFA" w14:textId="77777777" w:rsidR="000657D8" w:rsidRDefault="000657D8">
                        <w:pPr>
                          <w:pStyle w:val="TableParagraph"/>
                          <w:spacing w:before="0"/>
                          <w:jc w:val="left"/>
                          <w:rPr>
                            <w:sz w:val="18"/>
                          </w:rPr>
                        </w:pPr>
                      </w:p>
                    </w:tc>
                    <w:tc>
                      <w:tcPr>
                        <w:tcW w:w="2693" w:type="dxa"/>
                      </w:tcPr>
                      <w:p w14:paraId="49EDEBFB" w14:textId="77777777" w:rsidR="000657D8" w:rsidRDefault="000657D8">
                        <w:pPr>
                          <w:pStyle w:val="TableParagraph"/>
                          <w:spacing w:before="0"/>
                          <w:jc w:val="left"/>
                          <w:rPr>
                            <w:sz w:val="18"/>
                          </w:rPr>
                        </w:pPr>
                      </w:p>
                    </w:tc>
                  </w:tr>
                </w:tbl>
                <w:p w14:paraId="49EDEBFD" w14:textId="77777777" w:rsidR="000657D8" w:rsidRDefault="000657D8">
                  <w:pPr>
                    <w:pStyle w:val="a3"/>
                  </w:pPr>
                </w:p>
              </w:txbxContent>
            </v:textbox>
            <w10:wrap anchorx="page"/>
          </v:shape>
        </w:pict>
      </w:r>
      <w:bookmarkStart w:id="495" w:name="_bookmark300"/>
      <w:bookmarkEnd w:id="495"/>
      <w:r w:rsidR="003F76D0">
        <w:rPr>
          <w:b/>
          <w:sz w:val="21"/>
        </w:rPr>
        <w:t xml:space="preserve"> Table 7-44 VPID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D68" w14:textId="77777777">
        <w:trPr>
          <w:trHeight w:val="312"/>
        </w:trPr>
        <w:tc>
          <w:tcPr>
            <w:tcW w:w="959" w:type="dxa"/>
            <w:tcBorders>
              <w:bottom w:val="double" w:sz="1" w:space="0" w:color="000000"/>
            </w:tcBorders>
          </w:tcPr>
          <w:p w14:paraId="49EDDD63" w14:textId="77777777" w:rsidR="00C441A2" w:rsidRPr="000657D8" w:rsidRDefault="003F76D0">
            <w:pPr>
              <w:pStyle w:val="TableParagraph"/>
              <w:spacing w:before="21"/>
              <w:ind w:left="87" w:right="77"/>
              <w:rPr>
                <w:rFonts w:eastAsia="宋体"/>
                <w:b/>
                <w:sz w:val="21"/>
              </w:rPr>
            </w:pPr>
            <w:r w:rsidRPr="000657D8">
              <w:rPr>
                <w:rFonts w:eastAsia="宋体"/>
                <w:b/>
                <w:sz w:val="21"/>
              </w:rPr>
              <w:t xml:space="preserve">Domain name </w:t>
            </w:r>
          </w:p>
        </w:tc>
        <w:tc>
          <w:tcPr>
            <w:tcW w:w="709" w:type="dxa"/>
            <w:tcBorders>
              <w:bottom w:val="double" w:sz="1" w:space="0" w:color="000000"/>
            </w:tcBorders>
          </w:tcPr>
          <w:p w14:paraId="49EDDD64" w14:textId="77777777" w:rsidR="00C441A2" w:rsidRPr="000657D8" w:rsidRDefault="003F76D0">
            <w:pPr>
              <w:pStyle w:val="TableParagraph"/>
              <w:spacing w:before="21"/>
              <w:ind w:left="7"/>
              <w:rPr>
                <w:rFonts w:eastAsia="宋体"/>
                <w:b/>
                <w:sz w:val="21"/>
              </w:rPr>
            </w:pPr>
            <w:r w:rsidRPr="000657D8">
              <w:rPr>
                <w:rFonts w:eastAsia="宋体"/>
                <w:b/>
                <w:w w:val="99"/>
                <w:sz w:val="21"/>
              </w:rPr>
              <w:t xml:space="preserve">position </w:t>
            </w:r>
          </w:p>
        </w:tc>
        <w:tc>
          <w:tcPr>
            <w:tcW w:w="6662" w:type="dxa"/>
            <w:tcBorders>
              <w:bottom w:val="double" w:sz="1" w:space="0" w:color="000000"/>
            </w:tcBorders>
          </w:tcPr>
          <w:p w14:paraId="49EDDD65" w14:textId="77777777" w:rsidR="00C441A2" w:rsidRPr="000657D8" w:rsidRDefault="003F76D0">
            <w:pPr>
              <w:pStyle w:val="TableParagraph"/>
              <w:spacing w:before="21"/>
              <w:ind w:left="2832" w:right="2822"/>
              <w:rPr>
                <w:rFonts w:eastAsia="宋体"/>
                <w:b/>
                <w:sz w:val="21"/>
              </w:rPr>
            </w:pPr>
            <w:r w:rsidRPr="000657D8">
              <w:rPr>
                <w:rFonts w:eastAsia="宋体"/>
                <w:b/>
                <w:sz w:val="21"/>
              </w:rPr>
              <w:t xml:space="preserve">Functional description </w:t>
            </w:r>
          </w:p>
        </w:tc>
        <w:tc>
          <w:tcPr>
            <w:tcW w:w="709" w:type="dxa"/>
            <w:tcBorders>
              <w:bottom w:val="double" w:sz="1" w:space="0" w:color="000000"/>
            </w:tcBorders>
          </w:tcPr>
          <w:p w14:paraId="49EDDD66" w14:textId="77777777" w:rsidR="00C441A2" w:rsidRPr="000657D8" w:rsidRDefault="003F76D0">
            <w:pPr>
              <w:pStyle w:val="TableParagraph"/>
              <w:spacing w:before="21"/>
              <w:ind w:left="93" w:right="84"/>
              <w:rPr>
                <w:rFonts w:eastAsia="宋体"/>
                <w:b/>
                <w:sz w:val="21"/>
              </w:rPr>
            </w:pPr>
            <w:r w:rsidRPr="000657D8">
              <w:rPr>
                <w:rFonts w:eastAsia="宋体"/>
                <w:b/>
                <w:sz w:val="21"/>
              </w:rPr>
              <w:t xml:space="preserve">Read/write </w:t>
            </w:r>
          </w:p>
        </w:tc>
        <w:tc>
          <w:tcPr>
            <w:tcW w:w="923" w:type="dxa"/>
            <w:tcBorders>
              <w:bottom w:val="double" w:sz="1" w:space="0" w:color="000000"/>
            </w:tcBorders>
          </w:tcPr>
          <w:p w14:paraId="49EDDD67" w14:textId="77777777" w:rsidR="00C441A2" w:rsidRPr="000657D8" w:rsidRDefault="003F76D0">
            <w:pPr>
              <w:pStyle w:val="TableParagraph"/>
              <w:spacing w:before="21"/>
              <w:ind w:left="115" w:right="106"/>
              <w:rPr>
                <w:rFonts w:eastAsia="宋体"/>
                <w:b/>
                <w:sz w:val="21"/>
              </w:rPr>
            </w:pPr>
            <w:r w:rsidRPr="000657D8">
              <w:rPr>
                <w:rFonts w:eastAsia="宋体"/>
                <w:b/>
                <w:sz w:val="21"/>
              </w:rPr>
              <w:t xml:space="preserve">Reset value </w:t>
            </w:r>
          </w:p>
        </w:tc>
      </w:tr>
      <w:tr w:rsidR="00C441A2" w14:paraId="49EDDD6E" w14:textId="77777777">
        <w:trPr>
          <w:trHeight w:val="312"/>
        </w:trPr>
        <w:tc>
          <w:tcPr>
            <w:tcW w:w="959" w:type="dxa"/>
            <w:tcBorders>
              <w:top w:val="double" w:sz="1" w:space="0" w:color="000000"/>
            </w:tcBorders>
          </w:tcPr>
          <w:p w14:paraId="49EDDD69" w14:textId="77777777" w:rsidR="00C441A2" w:rsidRPr="000657D8" w:rsidRDefault="003F76D0">
            <w:pPr>
              <w:pStyle w:val="TableParagraph"/>
              <w:spacing w:before="51"/>
              <w:ind w:left="9"/>
              <w:rPr>
                <w:sz w:val="18"/>
              </w:rPr>
            </w:pPr>
            <w:r w:rsidRPr="000657D8">
              <w:rPr>
                <w:sz w:val="18"/>
              </w:rPr>
              <w:t xml:space="preserve">0 </w:t>
            </w:r>
          </w:p>
        </w:tc>
        <w:tc>
          <w:tcPr>
            <w:tcW w:w="709" w:type="dxa"/>
            <w:tcBorders>
              <w:top w:val="double" w:sz="1" w:space="0" w:color="000000"/>
            </w:tcBorders>
          </w:tcPr>
          <w:p w14:paraId="49EDDD6A" w14:textId="77777777" w:rsidR="00C441A2" w:rsidRPr="000657D8" w:rsidRDefault="003F76D0">
            <w:pPr>
              <w:pStyle w:val="TableParagraph"/>
              <w:spacing w:before="51"/>
              <w:ind w:left="93" w:right="83"/>
              <w:rPr>
                <w:sz w:val="18"/>
              </w:rPr>
            </w:pPr>
            <w:r w:rsidRPr="000657D8">
              <w:rPr>
                <w:sz w:val="18"/>
              </w:rPr>
              <w:t xml:space="preserve">31.. 16 </w:t>
            </w:r>
          </w:p>
        </w:tc>
        <w:tc>
          <w:tcPr>
            <w:tcW w:w="6662" w:type="dxa"/>
            <w:tcBorders>
              <w:top w:val="double" w:sz="1" w:space="0" w:color="000000"/>
            </w:tcBorders>
          </w:tcPr>
          <w:p w14:paraId="49EDDD6B"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Read only is always 0. </w:t>
            </w:r>
          </w:p>
        </w:tc>
        <w:tc>
          <w:tcPr>
            <w:tcW w:w="709" w:type="dxa"/>
            <w:tcBorders>
              <w:top w:val="double" w:sz="1" w:space="0" w:color="000000"/>
            </w:tcBorders>
          </w:tcPr>
          <w:p w14:paraId="49EDDD6C" w14:textId="77777777" w:rsidR="00C441A2" w:rsidRPr="000657D8" w:rsidRDefault="003F76D0">
            <w:pPr>
              <w:pStyle w:val="TableParagraph"/>
              <w:spacing w:before="51"/>
              <w:ind w:left="10"/>
              <w:rPr>
                <w:sz w:val="18"/>
              </w:rPr>
            </w:pPr>
            <w:r w:rsidRPr="000657D8">
              <w:rPr>
                <w:sz w:val="18"/>
              </w:rPr>
              <w:t xml:space="preserve">0 </w:t>
            </w:r>
          </w:p>
        </w:tc>
        <w:tc>
          <w:tcPr>
            <w:tcW w:w="923" w:type="dxa"/>
            <w:tcBorders>
              <w:top w:val="double" w:sz="1" w:space="0" w:color="000000"/>
            </w:tcBorders>
          </w:tcPr>
          <w:p w14:paraId="49EDDD6D" w14:textId="77777777" w:rsidR="00C441A2" w:rsidRPr="000657D8" w:rsidRDefault="003F76D0">
            <w:pPr>
              <w:pStyle w:val="TableParagraph"/>
              <w:spacing w:before="51"/>
              <w:ind w:left="8"/>
              <w:rPr>
                <w:sz w:val="18"/>
              </w:rPr>
            </w:pPr>
            <w:r w:rsidRPr="000657D8">
              <w:rPr>
                <w:sz w:val="18"/>
              </w:rPr>
              <w:t xml:space="preserve">0 </w:t>
            </w:r>
          </w:p>
        </w:tc>
      </w:tr>
      <w:tr w:rsidR="00C441A2" w14:paraId="49EDDDAA" w14:textId="77777777">
        <w:trPr>
          <w:trHeight w:val="5414"/>
        </w:trPr>
        <w:tc>
          <w:tcPr>
            <w:tcW w:w="959" w:type="dxa"/>
          </w:tcPr>
          <w:p w14:paraId="49EDDD6F" w14:textId="77777777" w:rsidR="00C441A2" w:rsidRPr="000657D8" w:rsidRDefault="00C441A2">
            <w:pPr>
              <w:pStyle w:val="TableParagraph"/>
              <w:spacing w:before="0"/>
              <w:jc w:val="left"/>
              <w:rPr>
                <w:b/>
                <w:sz w:val="20"/>
              </w:rPr>
            </w:pPr>
          </w:p>
          <w:p w14:paraId="49EDDD70" w14:textId="77777777" w:rsidR="00C441A2" w:rsidRPr="000657D8" w:rsidRDefault="00C441A2">
            <w:pPr>
              <w:pStyle w:val="TableParagraph"/>
              <w:spacing w:before="0"/>
              <w:jc w:val="left"/>
              <w:rPr>
                <w:b/>
                <w:sz w:val="20"/>
              </w:rPr>
            </w:pPr>
          </w:p>
          <w:p w14:paraId="49EDDD71" w14:textId="77777777" w:rsidR="00C441A2" w:rsidRPr="000657D8" w:rsidRDefault="00C441A2">
            <w:pPr>
              <w:pStyle w:val="TableParagraph"/>
              <w:spacing w:before="0"/>
              <w:jc w:val="left"/>
              <w:rPr>
                <w:b/>
                <w:sz w:val="20"/>
              </w:rPr>
            </w:pPr>
          </w:p>
          <w:p w14:paraId="49EDDD72" w14:textId="77777777" w:rsidR="00C441A2" w:rsidRPr="000657D8" w:rsidRDefault="00C441A2">
            <w:pPr>
              <w:pStyle w:val="TableParagraph"/>
              <w:spacing w:before="0"/>
              <w:jc w:val="left"/>
              <w:rPr>
                <w:b/>
                <w:sz w:val="20"/>
              </w:rPr>
            </w:pPr>
          </w:p>
          <w:p w14:paraId="49EDDD73" w14:textId="77777777" w:rsidR="00C441A2" w:rsidRPr="000657D8" w:rsidRDefault="00C441A2">
            <w:pPr>
              <w:pStyle w:val="TableParagraph"/>
              <w:spacing w:before="0"/>
              <w:jc w:val="left"/>
              <w:rPr>
                <w:b/>
                <w:sz w:val="20"/>
              </w:rPr>
            </w:pPr>
          </w:p>
          <w:p w14:paraId="49EDDD74" w14:textId="77777777" w:rsidR="00C441A2" w:rsidRPr="000657D8" w:rsidRDefault="00C441A2">
            <w:pPr>
              <w:pStyle w:val="TableParagraph"/>
              <w:spacing w:before="0"/>
              <w:jc w:val="left"/>
              <w:rPr>
                <w:b/>
                <w:sz w:val="20"/>
              </w:rPr>
            </w:pPr>
          </w:p>
          <w:p w14:paraId="49EDDD75" w14:textId="77777777" w:rsidR="00C441A2" w:rsidRPr="000657D8" w:rsidRDefault="00C441A2">
            <w:pPr>
              <w:pStyle w:val="TableParagraph"/>
              <w:spacing w:before="0"/>
              <w:jc w:val="left"/>
              <w:rPr>
                <w:b/>
                <w:sz w:val="20"/>
              </w:rPr>
            </w:pPr>
          </w:p>
          <w:p w14:paraId="49EDDD76" w14:textId="77777777" w:rsidR="00C441A2" w:rsidRPr="000657D8" w:rsidRDefault="00C441A2">
            <w:pPr>
              <w:pStyle w:val="TableParagraph"/>
              <w:spacing w:before="0"/>
              <w:jc w:val="left"/>
              <w:rPr>
                <w:b/>
                <w:sz w:val="20"/>
              </w:rPr>
            </w:pPr>
          </w:p>
          <w:p w14:paraId="49EDDD77" w14:textId="77777777" w:rsidR="00C441A2" w:rsidRPr="000657D8" w:rsidRDefault="00C441A2">
            <w:pPr>
              <w:pStyle w:val="TableParagraph"/>
              <w:spacing w:before="0"/>
              <w:jc w:val="left"/>
              <w:rPr>
                <w:b/>
                <w:sz w:val="20"/>
              </w:rPr>
            </w:pPr>
          </w:p>
          <w:p w14:paraId="49EDDD78" w14:textId="77777777" w:rsidR="00C441A2" w:rsidRPr="000657D8" w:rsidRDefault="00C441A2">
            <w:pPr>
              <w:pStyle w:val="TableParagraph"/>
              <w:spacing w:before="0"/>
              <w:jc w:val="left"/>
              <w:rPr>
                <w:b/>
                <w:sz w:val="23"/>
              </w:rPr>
            </w:pPr>
          </w:p>
          <w:p w14:paraId="49EDDD79" w14:textId="77777777" w:rsidR="00C441A2" w:rsidRPr="000657D8" w:rsidRDefault="003F76D0">
            <w:pPr>
              <w:pStyle w:val="TableParagraph"/>
              <w:spacing w:before="0"/>
              <w:ind w:left="87" w:right="80"/>
              <w:rPr>
                <w:sz w:val="18"/>
              </w:rPr>
            </w:pPr>
            <w:r w:rsidRPr="000657D8">
              <w:rPr>
                <w:sz w:val="18"/>
              </w:rPr>
              <w:t xml:space="preserve">VPMSK </w:t>
            </w:r>
          </w:p>
        </w:tc>
        <w:tc>
          <w:tcPr>
            <w:tcW w:w="709" w:type="dxa"/>
          </w:tcPr>
          <w:p w14:paraId="49EDDD7A" w14:textId="77777777" w:rsidR="00C441A2" w:rsidRPr="000657D8" w:rsidRDefault="00C441A2">
            <w:pPr>
              <w:pStyle w:val="TableParagraph"/>
              <w:spacing w:before="0"/>
              <w:jc w:val="left"/>
              <w:rPr>
                <w:b/>
                <w:sz w:val="20"/>
              </w:rPr>
            </w:pPr>
          </w:p>
          <w:p w14:paraId="49EDDD7B" w14:textId="77777777" w:rsidR="00C441A2" w:rsidRPr="000657D8" w:rsidRDefault="00C441A2">
            <w:pPr>
              <w:pStyle w:val="TableParagraph"/>
              <w:spacing w:before="0"/>
              <w:jc w:val="left"/>
              <w:rPr>
                <w:b/>
                <w:sz w:val="20"/>
              </w:rPr>
            </w:pPr>
          </w:p>
          <w:p w14:paraId="49EDDD7C" w14:textId="77777777" w:rsidR="00C441A2" w:rsidRPr="000657D8" w:rsidRDefault="00C441A2">
            <w:pPr>
              <w:pStyle w:val="TableParagraph"/>
              <w:spacing w:before="0"/>
              <w:jc w:val="left"/>
              <w:rPr>
                <w:b/>
                <w:sz w:val="20"/>
              </w:rPr>
            </w:pPr>
          </w:p>
          <w:p w14:paraId="49EDDD7D" w14:textId="77777777" w:rsidR="00C441A2" w:rsidRPr="000657D8" w:rsidRDefault="00C441A2">
            <w:pPr>
              <w:pStyle w:val="TableParagraph"/>
              <w:spacing w:before="0"/>
              <w:jc w:val="left"/>
              <w:rPr>
                <w:b/>
                <w:sz w:val="20"/>
              </w:rPr>
            </w:pPr>
          </w:p>
          <w:p w14:paraId="49EDDD7E" w14:textId="77777777" w:rsidR="00C441A2" w:rsidRPr="000657D8" w:rsidRDefault="00C441A2">
            <w:pPr>
              <w:pStyle w:val="TableParagraph"/>
              <w:spacing w:before="0"/>
              <w:jc w:val="left"/>
              <w:rPr>
                <w:b/>
                <w:sz w:val="20"/>
              </w:rPr>
            </w:pPr>
          </w:p>
          <w:p w14:paraId="49EDDD7F" w14:textId="77777777" w:rsidR="00C441A2" w:rsidRPr="000657D8" w:rsidRDefault="00C441A2">
            <w:pPr>
              <w:pStyle w:val="TableParagraph"/>
              <w:spacing w:before="0"/>
              <w:jc w:val="left"/>
              <w:rPr>
                <w:b/>
                <w:sz w:val="20"/>
              </w:rPr>
            </w:pPr>
          </w:p>
          <w:p w14:paraId="49EDDD80" w14:textId="77777777" w:rsidR="00C441A2" w:rsidRPr="000657D8" w:rsidRDefault="00C441A2">
            <w:pPr>
              <w:pStyle w:val="TableParagraph"/>
              <w:spacing w:before="0"/>
              <w:jc w:val="left"/>
              <w:rPr>
                <w:b/>
                <w:sz w:val="20"/>
              </w:rPr>
            </w:pPr>
          </w:p>
          <w:p w14:paraId="49EDDD81" w14:textId="77777777" w:rsidR="00C441A2" w:rsidRPr="000657D8" w:rsidRDefault="00C441A2">
            <w:pPr>
              <w:pStyle w:val="TableParagraph"/>
              <w:spacing w:before="0"/>
              <w:jc w:val="left"/>
              <w:rPr>
                <w:b/>
                <w:sz w:val="20"/>
              </w:rPr>
            </w:pPr>
          </w:p>
          <w:p w14:paraId="49EDDD82" w14:textId="77777777" w:rsidR="00C441A2" w:rsidRPr="000657D8" w:rsidRDefault="00C441A2">
            <w:pPr>
              <w:pStyle w:val="TableParagraph"/>
              <w:spacing w:before="0"/>
              <w:jc w:val="left"/>
              <w:rPr>
                <w:b/>
                <w:sz w:val="20"/>
              </w:rPr>
            </w:pPr>
          </w:p>
          <w:p w14:paraId="49EDDD83" w14:textId="77777777" w:rsidR="00C441A2" w:rsidRPr="000657D8" w:rsidRDefault="00C441A2">
            <w:pPr>
              <w:pStyle w:val="TableParagraph"/>
              <w:spacing w:before="0"/>
              <w:jc w:val="left"/>
              <w:rPr>
                <w:b/>
                <w:sz w:val="23"/>
              </w:rPr>
            </w:pPr>
          </w:p>
          <w:p w14:paraId="49EDDD84" w14:textId="77777777" w:rsidR="00C441A2" w:rsidRPr="000657D8" w:rsidRDefault="003F76D0">
            <w:pPr>
              <w:pStyle w:val="TableParagraph"/>
              <w:spacing w:before="0"/>
              <w:ind w:left="93" w:right="84"/>
              <w:rPr>
                <w:sz w:val="18"/>
              </w:rPr>
            </w:pPr>
            <w:r w:rsidRPr="000657D8">
              <w:rPr>
                <w:sz w:val="18"/>
              </w:rPr>
              <w:t xml:space="preserve">15.. 8 </w:t>
            </w:r>
          </w:p>
        </w:tc>
        <w:tc>
          <w:tcPr>
            <w:tcW w:w="6662" w:type="dxa"/>
          </w:tcPr>
          <w:p w14:paraId="49EDDD85" w14:textId="77777777" w:rsidR="00C441A2" w:rsidRPr="000657D8" w:rsidRDefault="003F76D0">
            <w:pPr>
              <w:pStyle w:val="TableParagraph"/>
              <w:spacing w:before="40" w:line="324" w:lineRule="auto"/>
              <w:ind w:left="107" w:right="94"/>
              <w:jc w:val="both"/>
              <w:rPr>
                <w:rFonts w:eastAsia="宋体"/>
                <w:sz w:val="18"/>
              </w:rPr>
            </w:pPr>
            <w:r w:rsidRPr="000657D8">
              <w:rPr>
                <w:rFonts w:eastAsia="宋体"/>
                <w:sz w:val="18"/>
              </w:rPr>
              <w:t xml:space="preserve">The virtual machine mask is used to control the number of bits of virtual and real address mapping in the VPID domain of Diag register.  The mask also controls the actual bits of virtual address high position participating in virtual address mapping, that is, it can be considered that the SEGBITS value of the processor at this time has been changed. </w:t>
            </w:r>
          </w:p>
          <w:p w14:paraId="49EDDD86" w14:textId="77777777" w:rsidR="00C441A2" w:rsidRPr="000657D8" w:rsidRDefault="003F76D0">
            <w:pPr>
              <w:pStyle w:val="TableParagraph"/>
              <w:tabs>
                <w:tab w:val="left" w:pos="1599"/>
                <w:tab w:val="left" w:pos="2964"/>
              </w:tabs>
              <w:spacing w:before="12" w:line="193" w:lineRule="exact"/>
              <w:ind w:left="251"/>
              <w:jc w:val="left"/>
              <w:rPr>
                <w:rFonts w:eastAsia="宋体"/>
                <w:sz w:val="18"/>
              </w:rPr>
            </w:pPr>
            <w:r w:rsidRPr="000657D8">
              <w:rPr>
                <w:sz w:val="18"/>
              </w:rPr>
              <w:t xml:space="preserve">VPMSKVPID equivalent </w:t>
            </w:r>
            <w:r w:rsidRPr="000657D8">
              <w:rPr>
                <w:sz w:val="18"/>
              </w:rPr>
              <w:tab/>
            </w:r>
            <w:r w:rsidRPr="000657D8">
              <w:rPr>
                <w:sz w:val="18"/>
              </w:rPr>
              <w:tab/>
            </w:r>
          </w:p>
          <w:p w14:paraId="49EDDD87" w14:textId="77777777" w:rsidR="00C441A2" w:rsidRPr="000657D8" w:rsidRDefault="003F76D0">
            <w:pPr>
              <w:pStyle w:val="TableParagraph"/>
              <w:spacing w:before="0" w:line="156" w:lineRule="exact"/>
              <w:ind w:left="4311"/>
              <w:jc w:val="left"/>
              <w:rPr>
                <w:rFonts w:eastAsia="宋体"/>
                <w:sz w:val="18"/>
              </w:rPr>
            </w:pPr>
            <w:r w:rsidRPr="000657D8">
              <w:rPr>
                <w:rFonts w:eastAsia="宋体"/>
                <w:sz w:val="18"/>
              </w:rPr>
              <w:t xml:space="preserve">Virtual address valid bit range </w:t>
            </w:r>
          </w:p>
          <w:p w14:paraId="49EDDD88" w14:textId="77777777" w:rsidR="00C441A2" w:rsidRPr="000657D8" w:rsidRDefault="003F76D0">
            <w:pPr>
              <w:pStyle w:val="TableParagraph"/>
              <w:tabs>
                <w:tab w:val="left" w:pos="1449"/>
                <w:tab w:val="left" w:pos="2780"/>
              </w:tabs>
              <w:spacing w:before="0" w:line="193" w:lineRule="exact"/>
              <w:ind w:left="292"/>
              <w:jc w:val="left"/>
              <w:rPr>
                <w:sz w:val="18"/>
              </w:rPr>
            </w:pPr>
            <w:r w:rsidRPr="000657D8">
              <w:rPr>
                <w:rFonts w:eastAsia="宋体"/>
                <w:sz w:val="18"/>
              </w:rPr>
              <w:t xml:space="preserve">Valid value valid range SEGBITS </w:t>
            </w:r>
            <w:r w:rsidRPr="000657D8">
              <w:rPr>
                <w:rFonts w:eastAsia="宋体"/>
                <w:sz w:val="18"/>
              </w:rPr>
              <w:tab/>
            </w:r>
            <w:r w:rsidRPr="000657D8">
              <w:rPr>
                <w:rFonts w:eastAsia="宋体"/>
                <w:sz w:val="18"/>
              </w:rPr>
              <w:tab/>
            </w:r>
          </w:p>
          <w:p w14:paraId="49EDDD89" w14:textId="77777777" w:rsidR="00C441A2" w:rsidRPr="000657D8" w:rsidRDefault="003F76D0">
            <w:pPr>
              <w:pStyle w:val="TableParagraph"/>
              <w:tabs>
                <w:tab w:val="left" w:pos="1763"/>
                <w:tab w:val="left" w:pos="3093"/>
                <w:tab w:val="left" w:pos="3911"/>
              </w:tabs>
              <w:spacing w:before="102"/>
              <w:ind w:left="382"/>
              <w:jc w:val="left"/>
              <w:rPr>
                <w:sz w:val="18"/>
              </w:rPr>
            </w:pPr>
            <w:r w:rsidRPr="000657D8">
              <w:rPr>
                <w:sz w:val="18"/>
              </w:rPr>
              <w:t xml:space="preserve">0 x00048 {Vaddr (63-62), Vaddr [47:0]} </w:t>
            </w:r>
            <w:r w:rsidRPr="000657D8">
              <w:rPr>
                <w:sz w:val="18"/>
              </w:rPr>
              <w:tab/>
            </w:r>
            <w:r w:rsidRPr="000657D8">
              <w:rPr>
                <w:sz w:val="18"/>
              </w:rPr>
              <w:tab/>
            </w:r>
            <w:r w:rsidRPr="000657D8">
              <w:rPr>
                <w:sz w:val="18"/>
              </w:rPr>
              <w:tab/>
            </w:r>
          </w:p>
          <w:p w14:paraId="49EDDD8A" w14:textId="77777777" w:rsidR="00C441A2" w:rsidRPr="000657D8" w:rsidRDefault="003F76D0">
            <w:pPr>
              <w:pStyle w:val="TableParagraph"/>
              <w:tabs>
                <w:tab w:val="left" w:pos="1493"/>
                <w:tab w:val="left" w:pos="3093"/>
                <w:tab w:val="left" w:pos="3959"/>
              </w:tabs>
              <w:spacing w:before="114"/>
              <w:ind w:left="382"/>
              <w:jc w:val="left"/>
              <w:rPr>
                <w:sz w:val="18"/>
              </w:rPr>
            </w:pPr>
            <w:r w:rsidRPr="000657D8">
              <w:rPr>
                <w:sz w:val="18"/>
              </w:rPr>
              <w:t xml:space="preserve">0 x80vpid [7] 47 {Vaddr (63-62), Vaddr [46:0]} </w:t>
            </w:r>
            <w:r w:rsidRPr="000657D8">
              <w:rPr>
                <w:sz w:val="18"/>
              </w:rPr>
              <w:tab/>
            </w:r>
            <w:r w:rsidRPr="000657D8">
              <w:rPr>
                <w:sz w:val="18"/>
              </w:rPr>
              <w:tab/>
            </w:r>
            <w:r w:rsidRPr="000657D8">
              <w:rPr>
                <w:sz w:val="18"/>
              </w:rPr>
              <w:tab/>
            </w:r>
          </w:p>
          <w:p w14:paraId="49EDDD8B" w14:textId="77777777" w:rsidR="00C441A2" w:rsidRPr="000657D8" w:rsidRDefault="003F76D0">
            <w:pPr>
              <w:pStyle w:val="TableParagraph"/>
              <w:tabs>
                <w:tab w:val="left" w:pos="1424"/>
                <w:tab w:val="left" w:pos="3093"/>
                <w:tab w:val="left" w:pos="3959"/>
              </w:tabs>
              <w:spacing w:before="115"/>
              <w:ind w:left="387"/>
              <w:jc w:val="left"/>
              <w:rPr>
                <w:sz w:val="18"/>
              </w:rPr>
            </w:pPr>
            <w:r w:rsidRPr="000657D8">
              <w:rPr>
                <w:sz w:val="18"/>
              </w:rPr>
              <w:t xml:space="preserve">46 {0 xc0vpid [but] Vaddr (63-62), Vaddr [45:0]} </w:t>
            </w:r>
            <w:r w:rsidRPr="000657D8">
              <w:rPr>
                <w:sz w:val="18"/>
              </w:rPr>
              <w:tab/>
            </w:r>
            <w:r w:rsidRPr="000657D8">
              <w:rPr>
                <w:sz w:val="18"/>
              </w:rPr>
              <w:tab/>
            </w:r>
            <w:r w:rsidRPr="000657D8">
              <w:rPr>
                <w:sz w:val="18"/>
              </w:rPr>
              <w:tab/>
            </w:r>
          </w:p>
          <w:p w14:paraId="49EDDD8C" w14:textId="77777777" w:rsidR="00C441A2" w:rsidRPr="000657D8" w:rsidRDefault="003F76D0">
            <w:pPr>
              <w:pStyle w:val="TableParagraph"/>
              <w:tabs>
                <w:tab w:val="left" w:pos="1424"/>
                <w:tab w:val="left" w:pos="3093"/>
                <w:tab w:val="left" w:pos="3959"/>
              </w:tabs>
              <w:spacing w:before="116"/>
              <w:ind w:left="387"/>
              <w:jc w:val="left"/>
              <w:rPr>
                <w:sz w:val="18"/>
              </w:rPr>
            </w:pPr>
            <w:r w:rsidRPr="000657D8">
              <w:rPr>
                <w:sz w:val="18"/>
              </w:rPr>
              <w:t xml:space="preserve">45 {0 xe0vpid [then] Vaddr (63-62), Vaddr [44:0]} </w:t>
            </w:r>
            <w:r w:rsidRPr="000657D8">
              <w:rPr>
                <w:sz w:val="18"/>
              </w:rPr>
              <w:tab/>
            </w:r>
            <w:r w:rsidRPr="000657D8">
              <w:rPr>
                <w:sz w:val="18"/>
              </w:rPr>
              <w:tab/>
            </w:r>
            <w:r w:rsidRPr="000657D8">
              <w:rPr>
                <w:sz w:val="18"/>
              </w:rPr>
              <w:tab/>
            </w:r>
          </w:p>
          <w:p w14:paraId="49EDDD8D" w14:textId="77777777" w:rsidR="00C441A2" w:rsidRPr="000657D8" w:rsidRDefault="003F76D0">
            <w:pPr>
              <w:pStyle w:val="TableParagraph"/>
              <w:tabs>
                <w:tab w:val="left" w:pos="1424"/>
                <w:tab w:val="left" w:pos="3093"/>
                <w:tab w:val="left" w:pos="3959"/>
              </w:tabs>
              <w:spacing w:before="114"/>
              <w:ind w:left="397"/>
              <w:jc w:val="left"/>
              <w:rPr>
                <w:sz w:val="18"/>
              </w:rPr>
            </w:pPr>
            <w:r w:rsidRPr="000657D8">
              <w:rPr>
                <w:sz w:val="18"/>
              </w:rPr>
              <w:t xml:space="preserve">44 {0 xf0vpid [17] Vaddr (63-62), Vaddr [43:0]} </w:t>
            </w:r>
            <w:r w:rsidRPr="000657D8">
              <w:rPr>
                <w:sz w:val="18"/>
              </w:rPr>
              <w:tab/>
            </w:r>
            <w:r w:rsidRPr="000657D8">
              <w:rPr>
                <w:sz w:val="18"/>
              </w:rPr>
              <w:tab/>
            </w:r>
            <w:r w:rsidRPr="000657D8">
              <w:rPr>
                <w:sz w:val="18"/>
              </w:rPr>
              <w:tab/>
            </w:r>
          </w:p>
          <w:p w14:paraId="49EDDD8E" w14:textId="77777777" w:rsidR="00C441A2" w:rsidRPr="000657D8" w:rsidRDefault="003F76D0">
            <w:pPr>
              <w:pStyle w:val="TableParagraph"/>
              <w:tabs>
                <w:tab w:val="left" w:pos="1424"/>
                <w:tab w:val="left" w:pos="3093"/>
                <w:tab w:val="left" w:pos="3959"/>
              </w:tabs>
              <w:spacing w:before="115"/>
              <w:ind w:left="397"/>
              <w:jc w:val="left"/>
              <w:rPr>
                <w:sz w:val="18"/>
              </w:rPr>
            </w:pPr>
            <w:r w:rsidRPr="000657D8">
              <w:rPr>
                <w:sz w:val="18"/>
              </w:rPr>
              <w:t xml:space="preserve">43 {0 xf8vpid [and] Vaddr (63-62), Vaddr [42:0]} </w:t>
            </w:r>
            <w:r w:rsidRPr="000657D8">
              <w:rPr>
                <w:sz w:val="18"/>
              </w:rPr>
              <w:tab/>
            </w:r>
            <w:r w:rsidRPr="000657D8">
              <w:rPr>
                <w:sz w:val="18"/>
              </w:rPr>
              <w:tab/>
            </w:r>
            <w:r w:rsidRPr="000657D8">
              <w:rPr>
                <w:sz w:val="18"/>
              </w:rPr>
              <w:tab/>
            </w:r>
          </w:p>
          <w:p w14:paraId="49EDDD8F" w14:textId="77777777" w:rsidR="00C441A2" w:rsidRPr="000657D8" w:rsidRDefault="003F76D0">
            <w:pPr>
              <w:pStyle w:val="TableParagraph"/>
              <w:tabs>
                <w:tab w:val="left" w:pos="1424"/>
                <w:tab w:val="left" w:pos="3093"/>
                <w:tab w:val="left" w:pos="3959"/>
              </w:tabs>
              <w:spacing w:before="116"/>
              <w:ind w:left="401"/>
              <w:jc w:val="left"/>
              <w:rPr>
                <w:sz w:val="18"/>
              </w:rPr>
            </w:pPr>
            <w:r w:rsidRPr="000657D8">
              <w:rPr>
                <w:sz w:val="18"/>
              </w:rPr>
              <w:t xml:space="preserve">0 xfcvpid [when] {42 Vaddr (63-62), Vaddr [47:0]} </w:t>
            </w:r>
            <w:r w:rsidRPr="000657D8">
              <w:rPr>
                <w:sz w:val="18"/>
              </w:rPr>
              <w:tab/>
            </w:r>
            <w:r w:rsidRPr="000657D8">
              <w:rPr>
                <w:sz w:val="18"/>
              </w:rPr>
              <w:tab/>
            </w:r>
            <w:r w:rsidRPr="000657D8">
              <w:rPr>
                <w:sz w:val="18"/>
              </w:rPr>
              <w:tab/>
            </w:r>
          </w:p>
          <w:p w14:paraId="49EDDD90" w14:textId="77777777" w:rsidR="00C441A2" w:rsidRPr="000657D8" w:rsidRDefault="003F76D0">
            <w:pPr>
              <w:pStyle w:val="TableParagraph"/>
              <w:tabs>
                <w:tab w:val="left" w:pos="1424"/>
                <w:tab w:val="left" w:pos="3093"/>
                <w:tab w:val="left" w:pos="3959"/>
              </w:tabs>
              <w:spacing w:before="114"/>
              <w:ind w:left="401"/>
              <w:jc w:val="left"/>
              <w:rPr>
                <w:sz w:val="18"/>
              </w:rPr>
            </w:pPr>
            <w:r w:rsidRPr="000657D8">
              <w:rPr>
                <w:sz w:val="18"/>
              </w:rPr>
              <w:t xml:space="preserve">0 xfevpid [7:1] {41 Vaddr (63-62), Vaddr [47:0]} </w:t>
            </w:r>
            <w:r w:rsidRPr="000657D8">
              <w:rPr>
                <w:sz w:val="18"/>
              </w:rPr>
              <w:tab/>
            </w:r>
            <w:r w:rsidRPr="000657D8">
              <w:rPr>
                <w:sz w:val="18"/>
              </w:rPr>
              <w:tab/>
            </w:r>
            <w:r w:rsidRPr="000657D8">
              <w:rPr>
                <w:sz w:val="18"/>
              </w:rPr>
              <w:tab/>
            </w:r>
          </w:p>
          <w:p w14:paraId="49EDDD91" w14:textId="77777777" w:rsidR="00C441A2" w:rsidRPr="000657D8" w:rsidRDefault="003F76D0">
            <w:pPr>
              <w:pStyle w:val="TableParagraph"/>
              <w:tabs>
                <w:tab w:val="left" w:pos="1424"/>
                <w:tab w:val="left" w:pos="3093"/>
                <w:tab w:val="left" w:pos="3959"/>
              </w:tabs>
              <w:spacing w:before="115"/>
              <w:ind w:left="413"/>
              <w:jc w:val="left"/>
              <w:rPr>
                <w:sz w:val="18"/>
              </w:rPr>
            </w:pPr>
            <w:r w:rsidRPr="000657D8">
              <w:rPr>
                <w:sz w:val="18"/>
              </w:rPr>
              <w:t xml:space="preserve">0 xffvpid [away] {40 Vaddr (63-62), Vaddr [47:0]} </w:t>
            </w:r>
            <w:r w:rsidRPr="000657D8">
              <w:rPr>
                <w:sz w:val="18"/>
              </w:rPr>
              <w:tab/>
            </w:r>
            <w:r w:rsidRPr="000657D8">
              <w:rPr>
                <w:sz w:val="18"/>
              </w:rPr>
              <w:tab/>
            </w:r>
            <w:r w:rsidRPr="000657D8">
              <w:rPr>
                <w:sz w:val="18"/>
              </w:rPr>
              <w:tab/>
            </w:r>
          </w:p>
          <w:p w14:paraId="49EDDD92" w14:textId="77777777" w:rsidR="00C441A2" w:rsidRPr="000657D8" w:rsidRDefault="003F76D0">
            <w:pPr>
              <w:pStyle w:val="TableParagraph"/>
              <w:spacing w:before="106"/>
              <w:ind w:left="107"/>
              <w:jc w:val="both"/>
              <w:rPr>
                <w:rFonts w:eastAsia="宋体"/>
                <w:sz w:val="18"/>
              </w:rPr>
            </w:pPr>
            <w:r w:rsidRPr="000657D8">
              <w:rPr>
                <w:rFonts w:eastAsia="宋体"/>
                <w:sz w:val="18"/>
              </w:rPr>
              <w:t xml:space="preserve">If VPMSK is configured with an invalid value, processor behavior is unpredictable. </w:t>
            </w:r>
          </w:p>
          <w:p w14:paraId="49EDDD93" w14:textId="77777777" w:rsidR="00C441A2" w:rsidRPr="000657D8" w:rsidRDefault="003F76D0">
            <w:pPr>
              <w:pStyle w:val="TableParagraph"/>
              <w:spacing w:before="2" w:line="310" w:lineRule="atLeast"/>
              <w:ind w:left="107" w:right="97"/>
              <w:jc w:val="both"/>
              <w:rPr>
                <w:rFonts w:eastAsia="宋体"/>
                <w:sz w:val="18"/>
              </w:rPr>
            </w:pPr>
            <w:r w:rsidRPr="000657D8">
              <w:rPr>
                <w:rFonts w:eastAsia="宋体"/>
                <w:sz w:val="18"/>
              </w:rPr>
              <w:t xml:space="preserve">This field is only valid if the VMM position of the Diag register is 1, otherwise the field can read and write normally but does not participate in any other operations. </w:t>
            </w:r>
          </w:p>
        </w:tc>
        <w:tc>
          <w:tcPr>
            <w:tcW w:w="709" w:type="dxa"/>
          </w:tcPr>
          <w:p w14:paraId="49EDDD94" w14:textId="77777777" w:rsidR="00C441A2" w:rsidRPr="000657D8" w:rsidRDefault="00C441A2">
            <w:pPr>
              <w:pStyle w:val="TableParagraph"/>
              <w:spacing w:before="0"/>
              <w:jc w:val="left"/>
              <w:rPr>
                <w:b/>
                <w:sz w:val="20"/>
              </w:rPr>
            </w:pPr>
          </w:p>
          <w:p w14:paraId="49EDDD95" w14:textId="77777777" w:rsidR="00C441A2" w:rsidRPr="000657D8" w:rsidRDefault="00C441A2">
            <w:pPr>
              <w:pStyle w:val="TableParagraph"/>
              <w:spacing w:before="0"/>
              <w:jc w:val="left"/>
              <w:rPr>
                <w:b/>
                <w:sz w:val="20"/>
              </w:rPr>
            </w:pPr>
          </w:p>
          <w:p w14:paraId="49EDDD96" w14:textId="77777777" w:rsidR="00C441A2" w:rsidRPr="000657D8" w:rsidRDefault="00C441A2">
            <w:pPr>
              <w:pStyle w:val="TableParagraph"/>
              <w:spacing w:before="0"/>
              <w:jc w:val="left"/>
              <w:rPr>
                <w:b/>
                <w:sz w:val="20"/>
              </w:rPr>
            </w:pPr>
          </w:p>
          <w:p w14:paraId="49EDDD97" w14:textId="77777777" w:rsidR="00C441A2" w:rsidRPr="000657D8" w:rsidRDefault="00C441A2">
            <w:pPr>
              <w:pStyle w:val="TableParagraph"/>
              <w:spacing w:before="0"/>
              <w:jc w:val="left"/>
              <w:rPr>
                <w:b/>
                <w:sz w:val="20"/>
              </w:rPr>
            </w:pPr>
          </w:p>
          <w:p w14:paraId="49EDDD98" w14:textId="77777777" w:rsidR="00C441A2" w:rsidRPr="000657D8" w:rsidRDefault="00C441A2">
            <w:pPr>
              <w:pStyle w:val="TableParagraph"/>
              <w:spacing w:before="0"/>
              <w:jc w:val="left"/>
              <w:rPr>
                <w:b/>
                <w:sz w:val="20"/>
              </w:rPr>
            </w:pPr>
          </w:p>
          <w:p w14:paraId="49EDDD99" w14:textId="77777777" w:rsidR="00C441A2" w:rsidRPr="000657D8" w:rsidRDefault="00C441A2">
            <w:pPr>
              <w:pStyle w:val="TableParagraph"/>
              <w:spacing w:before="0"/>
              <w:jc w:val="left"/>
              <w:rPr>
                <w:b/>
                <w:sz w:val="20"/>
              </w:rPr>
            </w:pPr>
          </w:p>
          <w:p w14:paraId="49EDDD9A" w14:textId="77777777" w:rsidR="00C441A2" w:rsidRPr="000657D8" w:rsidRDefault="00C441A2">
            <w:pPr>
              <w:pStyle w:val="TableParagraph"/>
              <w:spacing w:before="0"/>
              <w:jc w:val="left"/>
              <w:rPr>
                <w:b/>
                <w:sz w:val="20"/>
              </w:rPr>
            </w:pPr>
          </w:p>
          <w:p w14:paraId="49EDDD9B" w14:textId="77777777" w:rsidR="00C441A2" w:rsidRPr="000657D8" w:rsidRDefault="00C441A2">
            <w:pPr>
              <w:pStyle w:val="TableParagraph"/>
              <w:spacing w:before="0"/>
              <w:jc w:val="left"/>
              <w:rPr>
                <w:b/>
                <w:sz w:val="20"/>
              </w:rPr>
            </w:pPr>
          </w:p>
          <w:p w14:paraId="49EDDD9C" w14:textId="77777777" w:rsidR="00C441A2" w:rsidRPr="000657D8" w:rsidRDefault="00C441A2">
            <w:pPr>
              <w:pStyle w:val="TableParagraph"/>
              <w:spacing w:before="0"/>
              <w:jc w:val="left"/>
              <w:rPr>
                <w:b/>
                <w:sz w:val="20"/>
              </w:rPr>
            </w:pPr>
          </w:p>
          <w:p w14:paraId="49EDDD9D" w14:textId="77777777" w:rsidR="00C441A2" w:rsidRPr="000657D8" w:rsidRDefault="00C441A2">
            <w:pPr>
              <w:pStyle w:val="TableParagraph"/>
              <w:spacing w:before="0"/>
              <w:jc w:val="left"/>
              <w:rPr>
                <w:b/>
                <w:sz w:val="23"/>
              </w:rPr>
            </w:pPr>
          </w:p>
          <w:p w14:paraId="49EDDD9E" w14:textId="77777777" w:rsidR="00C441A2" w:rsidRPr="000657D8" w:rsidRDefault="003F76D0">
            <w:pPr>
              <w:pStyle w:val="TableParagraph"/>
              <w:spacing w:before="0"/>
              <w:ind w:left="93" w:right="83"/>
              <w:rPr>
                <w:sz w:val="18"/>
              </w:rPr>
            </w:pPr>
            <w:r w:rsidRPr="000657D8">
              <w:rPr>
                <w:sz w:val="18"/>
              </w:rPr>
              <w:t xml:space="preserve">R/W </w:t>
            </w:r>
          </w:p>
        </w:tc>
        <w:tc>
          <w:tcPr>
            <w:tcW w:w="923" w:type="dxa"/>
          </w:tcPr>
          <w:p w14:paraId="49EDDD9F" w14:textId="77777777" w:rsidR="00C441A2" w:rsidRPr="000657D8" w:rsidRDefault="00C441A2">
            <w:pPr>
              <w:pStyle w:val="TableParagraph"/>
              <w:spacing w:before="0"/>
              <w:jc w:val="left"/>
              <w:rPr>
                <w:b/>
                <w:sz w:val="20"/>
              </w:rPr>
            </w:pPr>
          </w:p>
          <w:p w14:paraId="49EDDDA0" w14:textId="77777777" w:rsidR="00C441A2" w:rsidRPr="000657D8" w:rsidRDefault="00C441A2">
            <w:pPr>
              <w:pStyle w:val="TableParagraph"/>
              <w:spacing w:before="0"/>
              <w:jc w:val="left"/>
              <w:rPr>
                <w:b/>
                <w:sz w:val="20"/>
              </w:rPr>
            </w:pPr>
          </w:p>
          <w:p w14:paraId="49EDDDA1" w14:textId="77777777" w:rsidR="00C441A2" w:rsidRPr="000657D8" w:rsidRDefault="00C441A2">
            <w:pPr>
              <w:pStyle w:val="TableParagraph"/>
              <w:spacing w:before="0"/>
              <w:jc w:val="left"/>
              <w:rPr>
                <w:b/>
                <w:sz w:val="20"/>
              </w:rPr>
            </w:pPr>
          </w:p>
          <w:p w14:paraId="49EDDDA2" w14:textId="77777777" w:rsidR="00C441A2" w:rsidRPr="000657D8" w:rsidRDefault="00C441A2">
            <w:pPr>
              <w:pStyle w:val="TableParagraph"/>
              <w:spacing w:before="0"/>
              <w:jc w:val="left"/>
              <w:rPr>
                <w:b/>
                <w:sz w:val="20"/>
              </w:rPr>
            </w:pPr>
          </w:p>
          <w:p w14:paraId="49EDDDA3" w14:textId="77777777" w:rsidR="00C441A2" w:rsidRPr="000657D8" w:rsidRDefault="00C441A2">
            <w:pPr>
              <w:pStyle w:val="TableParagraph"/>
              <w:spacing w:before="0"/>
              <w:jc w:val="left"/>
              <w:rPr>
                <w:b/>
                <w:sz w:val="20"/>
              </w:rPr>
            </w:pPr>
          </w:p>
          <w:p w14:paraId="49EDDDA4" w14:textId="77777777" w:rsidR="00C441A2" w:rsidRPr="000657D8" w:rsidRDefault="00C441A2">
            <w:pPr>
              <w:pStyle w:val="TableParagraph"/>
              <w:spacing w:before="0"/>
              <w:jc w:val="left"/>
              <w:rPr>
                <w:b/>
                <w:sz w:val="20"/>
              </w:rPr>
            </w:pPr>
          </w:p>
          <w:p w14:paraId="49EDDDA5" w14:textId="77777777" w:rsidR="00C441A2" w:rsidRPr="000657D8" w:rsidRDefault="00C441A2">
            <w:pPr>
              <w:pStyle w:val="TableParagraph"/>
              <w:spacing w:before="0"/>
              <w:jc w:val="left"/>
              <w:rPr>
                <w:b/>
                <w:sz w:val="20"/>
              </w:rPr>
            </w:pPr>
          </w:p>
          <w:p w14:paraId="49EDDDA6" w14:textId="77777777" w:rsidR="00C441A2" w:rsidRPr="000657D8" w:rsidRDefault="00C441A2">
            <w:pPr>
              <w:pStyle w:val="TableParagraph"/>
              <w:spacing w:before="0"/>
              <w:jc w:val="left"/>
              <w:rPr>
                <w:b/>
                <w:sz w:val="20"/>
              </w:rPr>
            </w:pPr>
          </w:p>
          <w:p w14:paraId="49EDDDA7" w14:textId="77777777" w:rsidR="00C441A2" w:rsidRPr="000657D8" w:rsidRDefault="00C441A2">
            <w:pPr>
              <w:pStyle w:val="TableParagraph"/>
              <w:spacing w:before="0"/>
              <w:jc w:val="left"/>
              <w:rPr>
                <w:b/>
                <w:sz w:val="20"/>
              </w:rPr>
            </w:pPr>
          </w:p>
          <w:p w14:paraId="49EDDDA8" w14:textId="77777777" w:rsidR="00C441A2" w:rsidRPr="000657D8" w:rsidRDefault="00C441A2">
            <w:pPr>
              <w:pStyle w:val="TableParagraph"/>
              <w:spacing w:before="0"/>
              <w:jc w:val="left"/>
              <w:rPr>
                <w:b/>
                <w:sz w:val="23"/>
              </w:rPr>
            </w:pPr>
          </w:p>
          <w:p w14:paraId="49EDDDA9" w14:textId="77777777" w:rsidR="00C441A2" w:rsidRPr="000657D8" w:rsidRDefault="003F76D0">
            <w:pPr>
              <w:pStyle w:val="TableParagraph"/>
              <w:spacing w:before="0"/>
              <w:ind w:left="115" w:right="108"/>
              <w:rPr>
                <w:sz w:val="18"/>
              </w:rPr>
            </w:pPr>
            <w:r w:rsidRPr="000657D8">
              <w:rPr>
                <w:sz w:val="18"/>
              </w:rPr>
              <w:t xml:space="preserve">0 x0 </w:t>
            </w:r>
          </w:p>
        </w:tc>
      </w:tr>
      <w:tr w:rsidR="00C441A2" w14:paraId="49EDDDB5" w14:textId="77777777">
        <w:trPr>
          <w:trHeight w:val="935"/>
        </w:trPr>
        <w:tc>
          <w:tcPr>
            <w:tcW w:w="959" w:type="dxa"/>
          </w:tcPr>
          <w:p w14:paraId="49EDDDAB" w14:textId="77777777" w:rsidR="00C441A2" w:rsidRPr="000657D8" w:rsidRDefault="00C441A2">
            <w:pPr>
              <w:pStyle w:val="TableParagraph"/>
              <w:spacing w:before="3"/>
              <w:jc w:val="left"/>
              <w:rPr>
                <w:b/>
                <w:sz w:val="28"/>
              </w:rPr>
            </w:pPr>
          </w:p>
          <w:p w14:paraId="49EDDDAC" w14:textId="77777777" w:rsidR="00C441A2" w:rsidRPr="000657D8" w:rsidRDefault="003F76D0">
            <w:pPr>
              <w:pStyle w:val="TableParagraph"/>
              <w:spacing w:before="0"/>
              <w:ind w:left="87" w:right="80"/>
              <w:rPr>
                <w:sz w:val="18"/>
              </w:rPr>
            </w:pPr>
            <w:r w:rsidRPr="000657D8">
              <w:rPr>
                <w:sz w:val="18"/>
              </w:rPr>
              <w:t xml:space="preserve">VPID </w:t>
            </w:r>
          </w:p>
        </w:tc>
        <w:tc>
          <w:tcPr>
            <w:tcW w:w="709" w:type="dxa"/>
          </w:tcPr>
          <w:p w14:paraId="49EDDDAD" w14:textId="77777777" w:rsidR="00C441A2" w:rsidRPr="000657D8" w:rsidRDefault="00C441A2">
            <w:pPr>
              <w:pStyle w:val="TableParagraph"/>
              <w:spacing w:before="3"/>
              <w:jc w:val="left"/>
              <w:rPr>
                <w:b/>
                <w:sz w:val="28"/>
              </w:rPr>
            </w:pPr>
          </w:p>
          <w:p w14:paraId="49EDDDAE" w14:textId="77777777" w:rsidR="00C441A2" w:rsidRPr="000657D8" w:rsidRDefault="003F76D0">
            <w:pPr>
              <w:pStyle w:val="TableParagraph"/>
              <w:spacing w:before="0"/>
              <w:ind w:left="93" w:right="83"/>
              <w:rPr>
                <w:sz w:val="18"/>
              </w:rPr>
            </w:pPr>
            <w:r w:rsidRPr="000657D8">
              <w:rPr>
                <w:sz w:val="18"/>
              </w:rPr>
              <w:t xml:space="preserve">7.. 0 </w:t>
            </w:r>
          </w:p>
        </w:tc>
        <w:tc>
          <w:tcPr>
            <w:tcW w:w="6662" w:type="dxa"/>
          </w:tcPr>
          <w:p w14:paraId="49EDDDAF"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virtual machine number whose significant digits are controlled by the VPMSK domain, as described in the preceding item. </w:t>
            </w:r>
          </w:p>
          <w:p w14:paraId="49EDDDB0" w14:textId="77777777" w:rsidR="00C441A2" w:rsidRPr="000657D8" w:rsidRDefault="003F76D0">
            <w:pPr>
              <w:pStyle w:val="TableParagraph"/>
              <w:spacing w:before="2" w:line="310" w:lineRule="atLeast"/>
              <w:ind w:left="107" w:right="23"/>
              <w:jc w:val="left"/>
              <w:rPr>
                <w:rFonts w:eastAsia="宋体"/>
                <w:sz w:val="18"/>
              </w:rPr>
            </w:pPr>
            <w:r w:rsidRPr="000657D8">
              <w:rPr>
                <w:rFonts w:eastAsia="宋体"/>
                <w:sz w:val="18"/>
              </w:rPr>
              <w:t xml:space="preserve">This field is only valid if the VMM position of the Diag register is 1, otherwise the field can read and write normally but does not participate in any other operations. </w:t>
            </w:r>
          </w:p>
        </w:tc>
        <w:tc>
          <w:tcPr>
            <w:tcW w:w="709" w:type="dxa"/>
          </w:tcPr>
          <w:p w14:paraId="49EDDDB1" w14:textId="77777777" w:rsidR="00C441A2" w:rsidRPr="000657D8" w:rsidRDefault="00C441A2">
            <w:pPr>
              <w:pStyle w:val="TableParagraph"/>
              <w:spacing w:before="3"/>
              <w:jc w:val="left"/>
              <w:rPr>
                <w:b/>
                <w:sz w:val="28"/>
              </w:rPr>
            </w:pPr>
          </w:p>
          <w:p w14:paraId="49EDDDB2"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Pr>
          <w:p w14:paraId="49EDDDB3" w14:textId="77777777" w:rsidR="00C441A2" w:rsidRPr="000657D8" w:rsidRDefault="00C441A2">
            <w:pPr>
              <w:pStyle w:val="TableParagraph"/>
              <w:spacing w:before="3"/>
              <w:jc w:val="left"/>
              <w:rPr>
                <w:b/>
                <w:sz w:val="28"/>
              </w:rPr>
            </w:pPr>
          </w:p>
          <w:p w14:paraId="49EDDDB4" w14:textId="77777777" w:rsidR="00C441A2" w:rsidRPr="000657D8" w:rsidRDefault="003F76D0">
            <w:pPr>
              <w:pStyle w:val="TableParagraph"/>
              <w:spacing w:before="0"/>
              <w:ind w:left="115" w:right="107"/>
              <w:rPr>
                <w:sz w:val="18"/>
              </w:rPr>
            </w:pPr>
            <w:r w:rsidRPr="000657D8">
              <w:rPr>
                <w:sz w:val="18"/>
              </w:rPr>
              <w:t xml:space="preserve">0 x0 </w:t>
            </w:r>
          </w:p>
        </w:tc>
      </w:tr>
    </w:tbl>
    <w:p w14:paraId="49EDDDB6" w14:textId="77777777" w:rsidR="00C441A2" w:rsidRDefault="00C441A2">
      <w:pPr>
        <w:rPr>
          <w:sz w:val="18"/>
        </w:rPr>
        <w:sectPr w:rsidR="00C441A2">
          <w:pgSz w:w="11910" w:h="16840"/>
          <w:pgMar w:top="1620" w:right="0" w:bottom="1380" w:left="0" w:header="890" w:footer="1189" w:gutter="0"/>
          <w:cols w:space="720"/>
        </w:sectPr>
      </w:pPr>
    </w:p>
    <w:p w14:paraId="49EDDDB7" w14:textId="77777777" w:rsidR="00C441A2" w:rsidRDefault="003F76D0">
      <w:pPr>
        <w:pStyle w:val="2"/>
        <w:numPr>
          <w:ilvl w:val="1"/>
          <w:numId w:val="5"/>
        </w:numPr>
        <w:tabs>
          <w:tab w:val="left" w:pos="1919"/>
          <w:tab w:val="left" w:pos="1920"/>
        </w:tabs>
        <w:ind w:left="1920" w:hanging="840"/>
      </w:pPr>
      <w:bookmarkStart w:id="496" w:name="7.40_Debug寄存器_(CP0_Register_23,_Select_0"/>
      <w:bookmarkEnd w:id="496"/>
      <w:r>
        <w:lastRenderedPageBreak/>
        <w:t xml:space="preserve"> </w:t>
      </w:r>
      <w:bookmarkStart w:id="497" w:name="_Toc44084336"/>
      <w:r>
        <w:t>Debug Register (CP0 Register 23, Select 0)</w:t>
      </w:r>
      <w:bookmarkEnd w:id="497"/>
      <w:r>
        <w:t xml:space="preserve"> </w:t>
      </w:r>
    </w:p>
    <w:p w14:paraId="49EDDDB8"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Debug register is a 32-bit read-write register.  This register contains the reasons for the EJTAG debug exceptions that occurred recently and for exceptions in debug mode, and is used to control single-end debug interrupts.  At the same time, the register also controls the resources in debug mode, indicating the internal state of the processor.  For a description of the Debug register refer to the MIPS EJTAG specification. </w:t>
      </w:r>
    </w:p>
    <w:p w14:paraId="49EDDDB9" w14:textId="77777777" w:rsidR="00C441A2" w:rsidRDefault="00C441A2">
      <w:pPr>
        <w:spacing w:line="278" w:lineRule="auto"/>
        <w:jc w:val="both"/>
        <w:sectPr w:rsidR="00C441A2">
          <w:pgSz w:w="11910" w:h="16840"/>
          <w:pgMar w:top="1620" w:right="0" w:bottom="1380" w:left="0" w:header="890" w:footer="1189" w:gutter="0"/>
          <w:cols w:space="720"/>
        </w:sectPr>
      </w:pPr>
    </w:p>
    <w:p w14:paraId="49EDDDBA" w14:textId="77777777" w:rsidR="00C441A2" w:rsidRDefault="003F76D0">
      <w:pPr>
        <w:pStyle w:val="2"/>
        <w:numPr>
          <w:ilvl w:val="1"/>
          <w:numId w:val="5"/>
        </w:numPr>
        <w:tabs>
          <w:tab w:val="left" w:pos="1919"/>
          <w:tab w:val="left" w:pos="1920"/>
        </w:tabs>
        <w:ind w:left="1920" w:hanging="840"/>
      </w:pPr>
      <w:bookmarkStart w:id="498" w:name="7.41_DEPC寄存器_(CP0_Register_24,_Select_0)"/>
      <w:bookmarkEnd w:id="498"/>
      <w:r>
        <w:lastRenderedPageBreak/>
        <w:t xml:space="preserve"> </w:t>
      </w:r>
      <w:bookmarkStart w:id="499" w:name="_Toc44084337"/>
      <w:r>
        <w:t>DEPC Register (CP0 Register 24, Select 0)</w:t>
      </w:r>
      <w:bookmarkEnd w:id="499"/>
      <w:r>
        <w:t xml:space="preserve"> </w:t>
      </w:r>
    </w:p>
    <w:p w14:paraId="49EDDDBB"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DEPC register is a 64-bit read-write register that contains the EJTAG debug exception or the PC that continues to execute instructions after the exception is processed in debug mode. </w:t>
      </w:r>
    </w:p>
    <w:p w14:paraId="49EDDDBC"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In response to an exception, the processor writes to the DEPC register: the PC that directly triggers the instruction of the exception. </w:t>
      </w:r>
    </w:p>
    <w:p w14:paraId="49EDDDBD"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When the instruction that directly triggered the exception is in the branch delay slot, record the PC of the previous branch or jump instruction of the instruction, at the same time caus.bd </w:t>
      </w:r>
    </w:p>
    <w:p w14:paraId="49EDDDBE"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Debug.dbd is set to 1. </w:t>
      </w:r>
    </w:p>
    <w:p w14:paraId="49EDDDBF"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303" w:history="1">
        <w:r w:rsidR="003F76D0" w:rsidRPr="004C5CEE">
          <w:rPr>
            <w:rFonts w:ascii="Times New Roman" w:hAnsi="Times New Roman" w:cs="Times New Roman"/>
          </w:rPr>
          <w:t xml:space="preserve">Figure 7-42 illustrates the FORMAT of the DEPC register; </w:t>
        </w:r>
      </w:hyperlink>
      <w:hyperlink w:anchor="_bookmark304" w:history="1">
        <w:r w:rsidR="003F76D0" w:rsidRPr="004C5CEE">
          <w:rPr>
            <w:rFonts w:ascii="Times New Roman" w:hAnsi="Times New Roman" w:cs="Times New Roman"/>
          </w:rPr>
          <w:t xml:space="preserve"> The DEPC register fields are described in Table 7-45. </w:t>
        </w:r>
      </w:hyperlink>
    </w:p>
    <w:p w14:paraId="49EDDDC0" w14:textId="77777777" w:rsidR="00C441A2" w:rsidRDefault="00C441A2">
      <w:pPr>
        <w:pStyle w:val="a3"/>
        <w:rPr>
          <w:sz w:val="22"/>
        </w:rPr>
      </w:pPr>
    </w:p>
    <w:p w14:paraId="49EDDDC1" w14:textId="77777777" w:rsidR="00C441A2" w:rsidRDefault="00C441A2">
      <w:pPr>
        <w:pStyle w:val="a3"/>
        <w:spacing w:before="11"/>
        <w:rPr>
          <w:sz w:val="17"/>
        </w:rPr>
      </w:pPr>
    </w:p>
    <w:p w14:paraId="49EDDDC2" w14:textId="77777777" w:rsidR="00C441A2" w:rsidRDefault="003F76D0">
      <w:pPr>
        <w:pStyle w:val="4"/>
      </w:pPr>
      <w:bookmarkStart w:id="500" w:name="_bookmark303"/>
      <w:bookmarkEnd w:id="500"/>
      <w:r>
        <w:t xml:space="preserve"> Figure 7-42 DEPC register format </w:t>
      </w:r>
    </w:p>
    <w:p w14:paraId="49EDDDC3" w14:textId="77777777" w:rsidR="00C441A2" w:rsidRDefault="00C441A2">
      <w:pPr>
        <w:pStyle w:val="a3"/>
        <w:spacing w:before="3"/>
        <w:rPr>
          <w:b/>
          <w:sz w:val="9"/>
        </w:rPr>
      </w:pPr>
    </w:p>
    <w:tbl>
      <w:tblPr>
        <w:tblStyle w:val="TableNormal"/>
        <w:tblW w:w="0" w:type="auto"/>
        <w:tblInd w:w="964" w:type="dxa"/>
        <w:tblLayout w:type="fixed"/>
        <w:tblLook w:val="01E0" w:firstRow="1" w:lastRow="1" w:firstColumn="1" w:lastColumn="1" w:noHBand="0" w:noVBand="0"/>
      </w:tblPr>
      <w:tblGrid>
        <w:gridCol w:w="5011"/>
        <w:gridCol w:w="4982"/>
      </w:tblGrid>
      <w:tr w:rsidR="00C441A2" w14:paraId="49EDDDC6" w14:textId="77777777">
        <w:trPr>
          <w:trHeight w:val="216"/>
        </w:trPr>
        <w:tc>
          <w:tcPr>
            <w:tcW w:w="5011" w:type="dxa"/>
            <w:tcBorders>
              <w:bottom w:val="single" w:sz="4" w:space="0" w:color="000000"/>
            </w:tcBorders>
          </w:tcPr>
          <w:p w14:paraId="49EDDDC4"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4982" w:type="dxa"/>
            <w:tcBorders>
              <w:bottom w:val="single" w:sz="4" w:space="0" w:color="000000"/>
            </w:tcBorders>
          </w:tcPr>
          <w:p w14:paraId="49EDDDC5" w14:textId="77777777" w:rsidR="00C441A2" w:rsidRDefault="003F76D0">
            <w:pPr>
              <w:pStyle w:val="TableParagraph"/>
              <w:spacing w:before="0" w:line="123" w:lineRule="exact"/>
              <w:ind w:right="118"/>
              <w:jc w:val="right"/>
              <w:rPr>
                <w:rFonts w:ascii="Arial"/>
                <w:sz w:val="11"/>
              </w:rPr>
            </w:pPr>
            <w:r>
              <w:rPr>
                <w:rFonts w:ascii="Arial"/>
                <w:sz w:val="11"/>
              </w:rPr>
              <w:t xml:space="preserve">0 </w:t>
            </w:r>
          </w:p>
        </w:tc>
      </w:tr>
      <w:tr w:rsidR="00C441A2" w14:paraId="49EDDDC8" w14:textId="77777777">
        <w:trPr>
          <w:trHeight w:val="311"/>
        </w:trPr>
        <w:tc>
          <w:tcPr>
            <w:tcW w:w="9993" w:type="dxa"/>
            <w:gridSpan w:val="2"/>
            <w:tcBorders>
              <w:top w:val="single" w:sz="4" w:space="0" w:color="000000"/>
              <w:left w:val="single" w:sz="4" w:space="0" w:color="000000"/>
              <w:bottom w:val="single" w:sz="4" w:space="0" w:color="000000"/>
              <w:right w:val="single" w:sz="4" w:space="0" w:color="000000"/>
            </w:tcBorders>
          </w:tcPr>
          <w:p w14:paraId="49EDDDC7" w14:textId="77777777" w:rsidR="00C441A2" w:rsidRDefault="003F76D0">
            <w:pPr>
              <w:pStyle w:val="TableParagraph"/>
              <w:ind w:left="4339" w:right="4331"/>
              <w:rPr>
                <w:sz w:val="18"/>
              </w:rPr>
            </w:pPr>
            <w:r>
              <w:rPr>
                <w:sz w:val="18"/>
              </w:rPr>
              <w:t xml:space="preserve">DEPC </w:t>
            </w:r>
          </w:p>
        </w:tc>
      </w:tr>
    </w:tbl>
    <w:p w14:paraId="49EDDDC9" w14:textId="77777777" w:rsidR="00C441A2" w:rsidRDefault="00C441A2">
      <w:pPr>
        <w:pStyle w:val="a3"/>
        <w:rPr>
          <w:b/>
          <w:sz w:val="22"/>
        </w:rPr>
      </w:pPr>
    </w:p>
    <w:p w14:paraId="49EDDDCA" w14:textId="77777777" w:rsidR="00C441A2" w:rsidRDefault="00C441A2">
      <w:pPr>
        <w:pStyle w:val="a3"/>
        <w:spacing w:before="3"/>
        <w:rPr>
          <w:b/>
          <w:sz w:val="28"/>
        </w:rPr>
      </w:pPr>
    </w:p>
    <w:p w14:paraId="49EDDDCB" w14:textId="77777777" w:rsidR="00C441A2" w:rsidRDefault="003F76D0">
      <w:pPr>
        <w:spacing w:after="23"/>
        <w:ind w:left="896" w:right="895"/>
        <w:jc w:val="center"/>
        <w:rPr>
          <w:b/>
          <w:sz w:val="21"/>
        </w:rPr>
      </w:pPr>
      <w:bookmarkStart w:id="501" w:name="_bookmark304"/>
      <w:bookmarkEnd w:id="501"/>
      <w:r>
        <w:rPr>
          <w:b/>
          <w:sz w:val="21"/>
        </w:rPr>
        <w:t xml:space="preserve"> Table 7-45 Description of DEPC register field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DD1" w14:textId="77777777">
        <w:trPr>
          <w:trHeight w:val="312"/>
        </w:trPr>
        <w:tc>
          <w:tcPr>
            <w:tcW w:w="959" w:type="dxa"/>
            <w:tcBorders>
              <w:bottom w:val="double" w:sz="1" w:space="0" w:color="000000"/>
            </w:tcBorders>
          </w:tcPr>
          <w:p w14:paraId="49EDDDCC"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DCD"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DCE"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DCF"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DD0"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14:paraId="49EDDDD7" w14:textId="77777777">
        <w:trPr>
          <w:trHeight w:val="312"/>
        </w:trPr>
        <w:tc>
          <w:tcPr>
            <w:tcW w:w="959" w:type="dxa"/>
            <w:tcBorders>
              <w:top w:val="double" w:sz="1" w:space="0" w:color="000000"/>
            </w:tcBorders>
          </w:tcPr>
          <w:p w14:paraId="49EDDDD2" w14:textId="77777777" w:rsidR="00C441A2" w:rsidRDefault="003F76D0">
            <w:pPr>
              <w:pStyle w:val="TableParagraph"/>
              <w:spacing w:before="51"/>
              <w:ind w:left="87" w:right="79"/>
              <w:rPr>
                <w:sz w:val="18"/>
              </w:rPr>
            </w:pPr>
            <w:r>
              <w:rPr>
                <w:sz w:val="18"/>
              </w:rPr>
              <w:t xml:space="preserve">DEPC </w:t>
            </w:r>
          </w:p>
        </w:tc>
        <w:tc>
          <w:tcPr>
            <w:tcW w:w="709" w:type="dxa"/>
            <w:tcBorders>
              <w:top w:val="double" w:sz="1" w:space="0" w:color="000000"/>
            </w:tcBorders>
          </w:tcPr>
          <w:p w14:paraId="49EDDDD3" w14:textId="77777777" w:rsidR="00C441A2" w:rsidRDefault="003F76D0">
            <w:pPr>
              <w:pStyle w:val="TableParagraph"/>
              <w:spacing w:before="51"/>
              <w:ind w:left="93" w:right="84"/>
              <w:rPr>
                <w:sz w:val="18"/>
              </w:rPr>
            </w:pPr>
            <w:r>
              <w:rPr>
                <w:sz w:val="18"/>
              </w:rPr>
              <w:t xml:space="preserve">63.. 0 </w:t>
            </w:r>
          </w:p>
        </w:tc>
        <w:tc>
          <w:tcPr>
            <w:tcW w:w="6662" w:type="dxa"/>
            <w:tcBorders>
              <w:top w:val="double" w:sz="1" w:space="0" w:color="000000"/>
            </w:tcBorders>
          </w:tcPr>
          <w:p w14:paraId="49EDDDD4" w14:textId="77777777" w:rsidR="00C441A2" w:rsidRDefault="003F76D0">
            <w:pPr>
              <w:pStyle w:val="TableParagraph"/>
              <w:spacing w:before="41"/>
              <w:ind w:left="107"/>
              <w:jc w:val="left"/>
              <w:rPr>
                <w:rFonts w:ascii="宋体" w:eastAsia="宋体"/>
                <w:sz w:val="18"/>
              </w:rPr>
            </w:pPr>
            <w:r>
              <w:rPr>
                <w:sz w:val="18"/>
              </w:rPr>
              <w:t xml:space="preserve">EJTAG continues to execute instructions after completion of the exception processing on the PC. </w:t>
            </w:r>
          </w:p>
        </w:tc>
        <w:tc>
          <w:tcPr>
            <w:tcW w:w="709" w:type="dxa"/>
            <w:tcBorders>
              <w:top w:val="double" w:sz="1" w:space="0" w:color="000000"/>
            </w:tcBorders>
          </w:tcPr>
          <w:p w14:paraId="49EDDDD5" w14:textId="77777777" w:rsidR="00C441A2" w:rsidRDefault="003F76D0">
            <w:pPr>
              <w:pStyle w:val="TableParagraph"/>
              <w:spacing w:before="51"/>
              <w:ind w:left="93" w:right="83"/>
              <w:rPr>
                <w:sz w:val="18"/>
              </w:rPr>
            </w:pPr>
            <w:r>
              <w:rPr>
                <w:sz w:val="18"/>
              </w:rPr>
              <w:t xml:space="preserve">R/W </w:t>
            </w:r>
          </w:p>
        </w:tc>
        <w:tc>
          <w:tcPr>
            <w:tcW w:w="923" w:type="dxa"/>
            <w:tcBorders>
              <w:top w:val="double" w:sz="1" w:space="0" w:color="000000"/>
            </w:tcBorders>
          </w:tcPr>
          <w:p w14:paraId="49EDDDD6" w14:textId="77777777" w:rsidR="00C441A2" w:rsidRDefault="003F76D0">
            <w:pPr>
              <w:pStyle w:val="TableParagraph"/>
              <w:spacing w:before="41"/>
              <w:ind w:left="6"/>
              <w:rPr>
                <w:rFonts w:ascii="宋体" w:eastAsia="宋体"/>
                <w:sz w:val="18"/>
              </w:rPr>
            </w:pPr>
            <w:r>
              <w:rPr>
                <w:rFonts w:ascii="宋体" w:eastAsia="宋体" w:hint="eastAsia"/>
                <w:sz w:val="18"/>
              </w:rPr>
              <w:t xml:space="preserve">There is no </w:t>
            </w:r>
          </w:p>
        </w:tc>
      </w:tr>
    </w:tbl>
    <w:p w14:paraId="49EDDDD8" w14:textId="77777777" w:rsidR="00C441A2" w:rsidRDefault="00C441A2">
      <w:pPr>
        <w:rPr>
          <w:sz w:val="18"/>
        </w:rPr>
        <w:sectPr w:rsidR="00C441A2">
          <w:pgSz w:w="11910" w:h="16840"/>
          <w:pgMar w:top="1620" w:right="0" w:bottom="1380" w:left="0" w:header="890" w:footer="1189" w:gutter="0"/>
          <w:cols w:space="720"/>
        </w:sectPr>
      </w:pPr>
    </w:p>
    <w:p w14:paraId="49EDDDD9" w14:textId="77777777" w:rsidR="00C441A2" w:rsidRDefault="003F76D0">
      <w:pPr>
        <w:pStyle w:val="2"/>
        <w:numPr>
          <w:ilvl w:val="1"/>
          <w:numId w:val="5"/>
        </w:numPr>
        <w:tabs>
          <w:tab w:val="left" w:pos="1919"/>
          <w:tab w:val="left" w:pos="1920"/>
        </w:tabs>
        <w:ind w:left="1920" w:hanging="840"/>
      </w:pPr>
      <w:bookmarkStart w:id="502" w:name="7.42_PerfCnt寄存器_(CP0_Register_25,_Select"/>
      <w:bookmarkEnd w:id="502"/>
      <w:r>
        <w:lastRenderedPageBreak/>
        <w:t xml:space="preserve"> </w:t>
      </w:r>
      <w:bookmarkStart w:id="503" w:name="_Toc44084338"/>
      <w:r>
        <w:t>PerfCnt Register (CP0 Register 25, Select 0~7)</w:t>
      </w:r>
      <w:bookmarkEnd w:id="503"/>
      <w:r>
        <w:t xml:space="preserve"> </w:t>
      </w:r>
    </w:p>
    <w:p w14:paraId="49EDDDDA"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PerfCnt register is a set of CP0 registers for processor performance event statistics.  Each set of performance counters is composed of a pair of even and odd-adjacent CP0 registers with Select number, namely, Select0~1 produces a PerCnt0, Select2~3 produces a PerCnt1, Select4~5 produces a PerCnt2, and Select6~7 produces a PerCnt3.  The even-number registers in each set of performance counters are Control registers (PerfCnt Control Reg) used to define event categories and Control counting conditions.  The odd-number register is the value register (PerfCnt Counter Reg) for recording secondary values. </w:t>
      </w:r>
      <w:hyperlink w:anchor="_bookmark306" w:history="1">
        <w:r w:rsidRPr="004C5CEE">
          <w:rPr>
            <w:rFonts w:ascii="Times New Roman" w:hAnsi="Times New Roman" w:cs="Times New Roman"/>
          </w:rPr>
          <w:t xml:space="preserve"> See Table 7-46. </w:t>
        </w:r>
      </w:hyperlink>
    </w:p>
    <w:p w14:paraId="49EDDDDB" w14:textId="77777777" w:rsidR="00C441A2" w:rsidRDefault="003F76D0">
      <w:pPr>
        <w:pStyle w:val="4"/>
        <w:spacing w:before="77" w:after="23"/>
      </w:pPr>
      <w:bookmarkStart w:id="504" w:name="_bookmark306"/>
      <w:bookmarkEnd w:id="504"/>
      <w:r>
        <w:t xml:space="preserve"> Table 7-46 PerfCnt register Select allocation </w:t>
      </w:r>
    </w:p>
    <w:tbl>
      <w:tblPr>
        <w:tblStyle w:val="TableNormal"/>
        <w:tblW w:w="0" w:type="auto"/>
        <w:tblInd w:w="1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6"/>
        <w:gridCol w:w="2268"/>
        <w:gridCol w:w="4076"/>
      </w:tblGrid>
      <w:tr w:rsidR="00C441A2" w14:paraId="49EDDDDF" w14:textId="77777777">
        <w:trPr>
          <w:trHeight w:val="311"/>
        </w:trPr>
        <w:tc>
          <w:tcPr>
            <w:tcW w:w="1986" w:type="dxa"/>
            <w:tcBorders>
              <w:bottom w:val="double" w:sz="1" w:space="0" w:color="000000"/>
            </w:tcBorders>
          </w:tcPr>
          <w:p w14:paraId="49EDDDDC" w14:textId="77777777" w:rsidR="00C441A2" w:rsidRDefault="003F76D0">
            <w:pPr>
              <w:pStyle w:val="TableParagraph"/>
              <w:spacing w:before="20"/>
              <w:ind w:left="465"/>
              <w:jc w:val="left"/>
              <w:rPr>
                <w:rFonts w:ascii="宋体" w:eastAsia="宋体"/>
                <w:b/>
                <w:sz w:val="21"/>
              </w:rPr>
            </w:pPr>
            <w:r>
              <w:rPr>
                <w:rFonts w:ascii="宋体" w:eastAsia="宋体" w:hint="eastAsia"/>
                <w:b/>
                <w:sz w:val="21"/>
              </w:rPr>
              <w:t xml:space="preserve">Performance counter </w:t>
            </w:r>
          </w:p>
        </w:tc>
        <w:tc>
          <w:tcPr>
            <w:tcW w:w="2268" w:type="dxa"/>
            <w:tcBorders>
              <w:bottom w:val="double" w:sz="1" w:space="0" w:color="000000"/>
            </w:tcBorders>
          </w:tcPr>
          <w:p w14:paraId="49EDDDDD" w14:textId="77777777" w:rsidR="00C441A2" w:rsidRDefault="003F76D0">
            <w:pPr>
              <w:pStyle w:val="TableParagraph"/>
              <w:spacing w:before="20"/>
              <w:ind w:left="668" w:right="661"/>
              <w:rPr>
                <w:rFonts w:ascii="宋体" w:eastAsia="宋体"/>
                <w:b/>
                <w:sz w:val="21"/>
              </w:rPr>
            </w:pPr>
            <w:r>
              <w:rPr>
                <w:rFonts w:ascii="Arial" w:eastAsia="Arial"/>
                <w:b/>
                <w:sz w:val="21"/>
              </w:rPr>
              <w:t xml:space="preserve">Select the value </w:t>
            </w:r>
          </w:p>
        </w:tc>
        <w:tc>
          <w:tcPr>
            <w:tcW w:w="4076" w:type="dxa"/>
            <w:tcBorders>
              <w:bottom w:val="double" w:sz="1" w:space="0" w:color="000000"/>
            </w:tcBorders>
          </w:tcPr>
          <w:p w14:paraId="49EDDDDE" w14:textId="77777777" w:rsidR="00C441A2" w:rsidRDefault="003F76D0">
            <w:pPr>
              <w:pStyle w:val="TableParagraph"/>
              <w:spacing w:before="20"/>
              <w:ind w:left="1035" w:right="1024"/>
              <w:rPr>
                <w:rFonts w:ascii="宋体" w:eastAsia="宋体"/>
                <w:b/>
                <w:sz w:val="21"/>
              </w:rPr>
            </w:pPr>
            <w:r>
              <w:rPr>
                <w:rFonts w:ascii="Arial" w:eastAsia="Arial"/>
                <w:b/>
                <w:sz w:val="21"/>
              </w:rPr>
              <w:t xml:space="preserve">PerfCnt register </w:t>
            </w:r>
          </w:p>
        </w:tc>
      </w:tr>
      <w:tr w:rsidR="00C441A2" w14:paraId="49EDDDE4" w14:textId="77777777">
        <w:trPr>
          <w:trHeight w:val="312"/>
        </w:trPr>
        <w:tc>
          <w:tcPr>
            <w:tcW w:w="1986" w:type="dxa"/>
            <w:vMerge w:val="restart"/>
            <w:tcBorders>
              <w:top w:val="double" w:sz="1" w:space="0" w:color="000000"/>
            </w:tcBorders>
          </w:tcPr>
          <w:p w14:paraId="49EDDDE0" w14:textId="77777777" w:rsidR="00C441A2" w:rsidRDefault="00C441A2">
            <w:pPr>
              <w:pStyle w:val="TableParagraph"/>
              <w:spacing w:before="6"/>
              <w:jc w:val="left"/>
              <w:rPr>
                <w:rFonts w:ascii="宋体"/>
                <w:b/>
                <w:sz w:val="16"/>
              </w:rPr>
            </w:pPr>
          </w:p>
          <w:p w14:paraId="49EDDDE1" w14:textId="77777777" w:rsidR="00C441A2" w:rsidRDefault="003F76D0">
            <w:pPr>
              <w:pStyle w:val="TableParagraph"/>
              <w:spacing w:before="0"/>
              <w:ind w:left="9"/>
              <w:rPr>
                <w:sz w:val="18"/>
              </w:rPr>
            </w:pPr>
            <w:r>
              <w:rPr>
                <w:sz w:val="18"/>
              </w:rPr>
              <w:t xml:space="preserve">0 </w:t>
            </w:r>
          </w:p>
        </w:tc>
        <w:tc>
          <w:tcPr>
            <w:tcW w:w="2268" w:type="dxa"/>
            <w:tcBorders>
              <w:top w:val="double" w:sz="1" w:space="0" w:color="000000"/>
            </w:tcBorders>
          </w:tcPr>
          <w:p w14:paraId="49EDDDE2" w14:textId="77777777" w:rsidR="00C441A2" w:rsidRDefault="003F76D0">
            <w:pPr>
              <w:pStyle w:val="TableParagraph"/>
              <w:spacing w:before="51"/>
              <w:ind w:left="668" w:right="659"/>
              <w:rPr>
                <w:sz w:val="18"/>
              </w:rPr>
            </w:pPr>
            <w:r>
              <w:rPr>
                <w:sz w:val="18"/>
              </w:rPr>
              <w:t xml:space="preserve">The Select 0 </w:t>
            </w:r>
          </w:p>
        </w:tc>
        <w:tc>
          <w:tcPr>
            <w:tcW w:w="4076" w:type="dxa"/>
            <w:tcBorders>
              <w:top w:val="double" w:sz="1" w:space="0" w:color="000000"/>
            </w:tcBorders>
          </w:tcPr>
          <w:p w14:paraId="49EDDDE3" w14:textId="77777777" w:rsidR="00C441A2" w:rsidRDefault="003F76D0">
            <w:pPr>
              <w:pStyle w:val="TableParagraph"/>
              <w:spacing w:before="51"/>
              <w:ind w:left="1034" w:right="1025"/>
              <w:rPr>
                <w:sz w:val="18"/>
              </w:rPr>
            </w:pPr>
            <w:r>
              <w:rPr>
                <w:sz w:val="18"/>
              </w:rPr>
              <w:t xml:space="preserve">PerfCnt Control Register 0 </w:t>
            </w:r>
          </w:p>
        </w:tc>
      </w:tr>
      <w:tr w:rsidR="00C441A2" w14:paraId="49EDDDE8" w14:textId="77777777">
        <w:trPr>
          <w:trHeight w:val="311"/>
        </w:trPr>
        <w:tc>
          <w:tcPr>
            <w:tcW w:w="1986" w:type="dxa"/>
            <w:vMerge/>
            <w:tcBorders>
              <w:top w:val="nil"/>
            </w:tcBorders>
          </w:tcPr>
          <w:p w14:paraId="49EDDDE5" w14:textId="77777777" w:rsidR="00C441A2" w:rsidRDefault="00C441A2">
            <w:pPr>
              <w:rPr>
                <w:sz w:val="2"/>
                <w:szCs w:val="2"/>
              </w:rPr>
            </w:pPr>
          </w:p>
        </w:tc>
        <w:tc>
          <w:tcPr>
            <w:tcW w:w="2268" w:type="dxa"/>
          </w:tcPr>
          <w:p w14:paraId="49EDDDE6" w14:textId="77777777" w:rsidR="00C441A2" w:rsidRDefault="003F76D0">
            <w:pPr>
              <w:pStyle w:val="TableParagraph"/>
              <w:ind w:left="668" w:right="659"/>
              <w:rPr>
                <w:sz w:val="18"/>
              </w:rPr>
            </w:pPr>
            <w:r>
              <w:rPr>
                <w:sz w:val="18"/>
              </w:rPr>
              <w:t xml:space="preserve">Select 1 </w:t>
            </w:r>
          </w:p>
        </w:tc>
        <w:tc>
          <w:tcPr>
            <w:tcW w:w="4076" w:type="dxa"/>
          </w:tcPr>
          <w:p w14:paraId="49EDDDE7" w14:textId="77777777" w:rsidR="00C441A2" w:rsidRDefault="003F76D0">
            <w:pPr>
              <w:pStyle w:val="TableParagraph"/>
              <w:ind w:left="1035" w:right="1025"/>
              <w:rPr>
                <w:sz w:val="18"/>
              </w:rPr>
            </w:pPr>
            <w:r>
              <w:rPr>
                <w:sz w:val="18"/>
              </w:rPr>
              <w:t xml:space="preserve">The Register 0 PerfCnt Counter </w:t>
            </w:r>
          </w:p>
        </w:tc>
      </w:tr>
      <w:tr w:rsidR="00C441A2" w14:paraId="49EDDDED" w14:textId="77777777">
        <w:trPr>
          <w:trHeight w:val="312"/>
        </w:trPr>
        <w:tc>
          <w:tcPr>
            <w:tcW w:w="1986" w:type="dxa"/>
            <w:vMerge w:val="restart"/>
          </w:tcPr>
          <w:p w14:paraId="49EDDDE9" w14:textId="77777777" w:rsidR="00C441A2" w:rsidRDefault="00C441A2">
            <w:pPr>
              <w:pStyle w:val="TableParagraph"/>
              <w:spacing w:before="7"/>
              <w:jc w:val="left"/>
              <w:rPr>
                <w:rFonts w:ascii="宋体"/>
                <w:b/>
                <w:sz w:val="16"/>
              </w:rPr>
            </w:pPr>
          </w:p>
          <w:p w14:paraId="49EDDDEA" w14:textId="77777777" w:rsidR="00C441A2" w:rsidRDefault="003F76D0">
            <w:pPr>
              <w:pStyle w:val="TableParagraph"/>
              <w:spacing w:before="0"/>
              <w:ind w:left="9"/>
              <w:rPr>
                <w:sz w:val="18"/>
              </w:rPr>
            </w:pPr>
            <w:r>
              <w:rPr>
                <w:sz w:val="18"/>
              </w:rPr>
              <w:t xml:space="preserve">1 </w:t>
            </w:r>
          </w:p>
        </w:tc>
        <w:tc>
          <w:tcPr>
            <w:tcW w:w="2268" w:type="dxa"/>
          </w:tcPr>
          <w:p w14:paraId="49EDDDEB" w14:textId="77777777" w:rsidR="00C441A2" w:rsidRDefault="003F76D0">
            <w:pPr>
              <w:pStyle w:val="TableParagraph"/>
              <w:spacing w:before="51"/>
              <w:ind w:left="668" w:right="659"/>
              <w:rPr>
                <w:sz w:val="18"/>
              </w:rPr>
            </w:pPr>
            <w:r>
              <w:rPr>
                <w:sz w:val="18"/>
              </w:rPr>
              <w:t xml:space="preserve">Select 2 </w:t>
            </w:r>
          </w:p>
        </w:tc>
        <w:tc>
          <w:tcPr>
            <w:tcW w:w="4076" w:type="dxa"/>
          </w:tcPr>
          <w:p w14:paraId="49EDDDEC" w14:textId="77777777" w:rsidR="00C441A2" w:rsidRDefault="003F76D0">
            <w:pPr>
              <w:pStyle w:val="TableParagraph"/>
              <w:spacing w:before="51"/>
              <w:ind w:left="1034" w:right="1025"/>
              <w:rPr>
                <w:sz w:val="18"/>
              </w:rPr>
            </w:pPr>
            <w:r>
              <w:rPr>
                <w:sz w:val="18"/>
              </w:rPr>
              <w:t xml:space="preserve">PerfCnt Control Register 1 </w:t>
            </w:r>
          </w:p>
        </w:tc>
      </w:tr>
      <w:tr w:rsidR="00C441A2" w14:paraId="49EDDDF1" w14:textId="77777777">
        <w:trPr>
          <w:trHeight w:val="311"/>
        </w:trPr>
        <w:tc>
          <w:tcPr>
            <w:tcW w:w="1986" w:type="dxa"/>
            <w:vMerge/>
            <w:tcBorders>
              <w:top w:val="nil"/>
            </w:tcBorders>
          </w:tcPr>
          <w:p w14:paraId="49EDDDEE" w14:textId="77777777" w:rsidR="00C441A2" w:rsidRDefault="00C441A2">
            <w:pPr>
              <w:rPr>
                <w:sz w:val="2"/>
                <w:szCs w:val="2"/>
              </w:rPr>
            </w:pPr>
          </w:p>
        </w:tc>
        <w:tc>
          <w:tcPr>
            <w:tcW w:w="2268" w:type="dxa"/>
          </w:tcPr>
          <w:p w14:paraId="49EDDDEF" w14:textId="77777777" w:rsidR="00C441A2" w:rsidRDefault="003F76D0">
            <w:pPr>
              <w:pStyle w:val="TableParagraph"/>
              <w:ind w:left="668" w:right="659"/>
              <w:rPr>
                <w:sz w:val="18"/>
              </w:rPr>
            </w:pPr>
            <w:r>
              <w:rPr>
                <w:sz w:val="18"/>
              </w:rPr>
              <w:t xml:space="preserve">Select 3 </w:t>
            </w:r>
          </w:p>
        </w:tc>
        <w:tc>
          <w:tcPr>
            <w:tcW w:w="4076" w:type="dxa"/>
          </w:tcPr>
          <w:p w14:paraId="49EDDDF0" w14:textId="77777777" w:rsidR="00C441A2" w:rsidRDefault="003F76D0">
            <w:pPr>
              <w:pStyle w:val="TableParagraph"/>
              <w:ind w:left="1035" w:right="1025"/>
              <w:rPr>
                <w:sz w:val="18"/>
              </w:rPr>
            </w:pPr>
            <w:r>
              <w:rPr>
                <w:sz w:val="18"/>
              </w:rPr>
              <w:t xml:space="preserve">The Register 1 PerfCnt Counter </w:t>
            </w:r>
          </w:p>
        </w:tc>
      </w:tr>
      <w:tr w:rsidR="00C441A2" w14:paraId="49EDDDF6" w14:textId="77777777">
        <w:trPr>
          <w:trHeight w:val="311"/>
        </w:trPr>
        <w:tc>
          <w:tcPr>
            <w:tcW w:w="1986" w:type="dxa"/>
            <w:vMerge w:val="restart"/>
          </w:tcPr>
          <w:p w14:paraId="49EDDDF2" w14:textId="77777777" w:rsidR="00C441A2" w:rsidRDefault="00C441A2">
            <w:pPr>
              <w:pStyle w:val="TableParagraph"/>
              <w:spacing w:before="7"/>
              <w:jc w:val="left"/>
              <w:rPr>
                <w:rFonts w:ascii="宋体"/>
                <w:b/>
                <w:sz w:val="16"/>
              </w:rPr>
            </w:pPr>
          </w:p>
          <w:p w14:paraId="49EDDDF3" w14:textId="77777777" w:rsidR="00C441A2" w:rsidRDefault="003F76D0">
            <w:pPr>
              <w:pStyle w:val="TableParagraph"/>
              <w:spacing w:before="0"/>
              <w:ind w:left="9"/>
              <w:rPr>
                <w:sz w:val="18"/>
              </w:rPr>
            </w:pPr>
            <w:r>
              <w:rPr>
                <w:sz w:val="18"/>
              </w:rPr>
              <w:t xml:space="preserve">2 </w:t>
            </w:r>
          </w:p>
        </w:tc>
        <w:tc>
          <w:tcPr>
            <w:tcW w:w="2268" w:type="dxa"/>
          </w:tcPr>
          <w:p w14:paraId="49EDDDF4" w14:textId="77777777" w:rsidR="00C441A2" w:rsidRDefault="003F76D0">
            <w:pPr>
              <w:pStyle w:val="TableParagraph"/>
              <w:ind w:left="668" w:right="659"/>
              <w:rPr>
                <w:sz w:val="18"/>
              </w:rPr>
            </w:pPr>
            <w:r>
              <w:rPr>
                <w:sz w:val="18"/>
              </w:rPr>
              <w:t xml:space="preserve">Select 4 </w:t>
            </w:r>
          </w:p>
        </w:tc>
        <w:tc>
          <w:tcPr>
            <w:tcW w:w="4076" w:type="dxa"/>
          </w:tcPr>
          <w:p w14:paraId="49EDDDF5" w14:textId="77777777" w:rsidR="00C441A2" w:rsidRDefault="003F76D0">
            <w:pPr>
              <w:pStyle w:val="TableParagraph"/>
              <w:ind w:left="1034" w:right="1025"/>
              <w:rPr>
                <w:sz w:val="18"/>
              </w:rPr>
            </w:pPr>
            <w:r>
              <w:rPr>
                <w:sz w:val="18"/>
              </w:rPr>
              <w:t xml:space="preserve">PerfCnt Control Register 2 </w:t>
            </w:r>
          </w:p>
        </w:tc>
      </w:tr>
      <w:tr w:rsidR="00C441A2" w14:paraId="49EDDDFA" w14:textId="77777777">
        <w:trPr>
          <w:trHeight w:val="312"/>
        </w:trPr>
        <w:tc>
          <w:tcPr>
            <w:tcW w:w="1986" w:type="dxa"/>
            <w:vMerge/>
            <w:tcBorders>
              <w:top w:val="nil"/>
            </w:tcBorders>
          </w:tcPr>
          <w:p w14:paraId="49EDDDF7" w14:textId="77777777" w:rsidR="00C441A2" w:rsidRDefault="00C441A2">
            <w:pPr>
              <w:rPr>
                <w:sz w:val="2"/>
                <w:szCs w:val="2"/>
              </w:rPr>
            </w:pPr>
          </w:p>
        </w:tc>
        <w:tc>
          <w:tcPr>
            <w:tcW w:w="2268" w:type="dxa"/>
          </w:tcPr>
          <w:p w14:paraId="49EDDDF8" w14:textId="77777777" w:rsidR="00C441A2" w:rsidRDefault="003F76D0">
            <w:pPr>
              <w:pStyle w:val="TableParagraph"/>
              <w:spacing w:before="51"/>
              <w:ind w:left="668" w:right="659"/>
              <w:rPr>
                <w:sz w:val="18"/>
              </w:rPr>
            </w:pPr>
            <w:r>
              <w:rPr>
                <w:sz w:val="18"/>
              </w:rPr>
              <w:t xml:space="preserve">Select 5 </w:t>
            </w:r>
          </w:p>
        </w:tc>
        <w:tc>
          <w:tcPr>
            <w:tcW w:w="4076" w:type="dxa"/>
          </w:tcPr>
          <w:p w14:paraId="49EDDDF9" w14:textId="77777777" w:rsidR="00C441A2" w:rsidRDefault="003F76D0">
            <w:pPr>
              <w:pStyle w:val="TableParagraph"/>
              <w:spacing w:before="51"/>
              <w:ind w:left="1035" w:right="1025"/>
              <w:rPr>
                <w:sz w:val="18"/>
              </w:rPr>
            </w:pPr>
            <w:r>
              <w:rPr>
                <w:sz w:val="18"/>
              </w:rPr>
              <w:t xml:space="preserve">The Register 2 PerfCnt Counter </w:t>
            </w:r>
          </w:p>
        </w:tc>
      </w:tr>
      <w:tr w:rsidR="00C441A2" w14:paraId="49EDDDFF" w14:textId="77777777">
        <w:trPr>
          <w:trHeight w:val="311"/>
        </w:trPr>
        <w:tc>
          <w:tcPr>
            <w:tcW w:w="1986" w:type="dxa"/>
            <w:vMerge w:val="restart"/>
          </w:tcPr>
          <w:p w14:paraId="49EDDDFB" w14:textId="77777777" w:rsidR="00C441A2" w:rsidRDefault="00C441A2">
            <w:pPr>
              <w:pStyle w:val="TableParagraph"/>
              <w:spacing w:before="5"/>
              <w:jc w:val="left"/>
              <w:rPr>
                <w:rFonts w:ascii="宋体"/>
                <w:b/>
                <w:sz w:val="16"/>
              </w:rPr>
            </w:pPr>
          </w:p>
          <w:p w14:paraId="49EDDDFC" w14:textId="77777777" w:rsidR="00C441A2" w:rsidRDefault="003F76D0">
            <w:pPr>
              <w:pStyle w:val="TableParagraph"/>
              <w:spacing w:before="1"/>
              <w:ind w:left="9"/>
              <w:rPr>
                <w:sz w:val="18"/>
              </w:rPr>
            </w:pPr>
            <w:r>
              <w:rPr>
                <w:sz w:val="18"/>
              </w:rPr>
              <w:t xml:space="preserve">3 </w:t>
            </w:r>
          </w:p>
        </w:tc>
        <w:tc>
          <w:tcPr>
            <w:tcW w:w="2268" w:type="dxa"/>
          </w:tcPr>
          <w:p w14:paraId="49EDDDFD" w14:textId="77777777" w:rsidR="00C441A2" w:rsidRDefault="003F76D0">
            <w:pPr>
              <w:pStyle w:val="TableParagraph"/>
              <w:ind w:left="668" w:right="659"/>
              <w:rPr>
                <w:sz w:val="18"/>
              </w:rPr>
            </w:pPr>
            <w:r>
              <w:rPr>
                <w:sz w:val="18"/>
              </w:rPr>
              <w:t xml:space="preserve">Select 6 </w:t>
            </w:r>
          </w:p>
        </w:tc>
        <w:tc>
          <w:tcPr>
            <w:tcW w:w="4076" w:type="dxa"/>
          </w:tcPr>
          <w:p w14:paraId="49EDDDFE" w14:textId="77777777" w:rsidR="00C441A2" w:rsidRDefault="003F76D0">
            <w:pPr>
              <w:pStyle w:val="TableParagraph"/>
              <w:ind w:left="1034" w:right="1025"/>
              <w:rPr>
                <w:sz w:val="18"/>
              </w:rPr>
            </w:pPr>
            <w:r>
              <w:rPr>
                <w:sz w:val="18"/>
              </w:rPr>
              <w:t xml:space="preserve">PerfCnt Control Register 3 </w:t>
            </w:r>
          </w:p>
        </w:tc>
      </w:tr>
      <w:tr w:rsidR="00C441A2" w14:paraId="49EDDE03" w14:textId="77777777">
        <w:trPr>
          <w:trHeight w:val="312"/>
        </w:trPr>
        <w:tc>
          <w:tcPr>
            <w:tcW w:w="1986" w:type="dxa"/>
            <w:vMerge/>
            <w:tcBorders>
              <w:top w:val="nil"/>
            </w:tcBorders>
          </w:tcPr>
          <w:p w14:paraId="49EDDE00" w14:textId="77777777" w:rsidR="00C441A2" w:rsidRDefault="00C441A2">
            <w:pPr>
              <w:rPr>
                <w:sz w:val="2"/>
                <w:szCs w:val="2"/>
              </w:rPr>
            </w:pPr>
          </w:p>
        </w:tc>
        <w:tc>
          <w:tcPr>
            <w:tcW w:w="2268" w:type="dxa"/>
          </w:tcPr>
          <w:p w14:paraId="49EDDE01" w14:textId="77777777" w:rsidR="00C441A2" w:rsidRDefault="003F76D0">
            <w:pPr>
              <w:pStyle w:val="TableParagraph"/>
              <w:ind w:left="668" w:right="659"/>
              <w:rPr>
                <w:sz w:val="18"/>
              </w:rPr>
            </w:pPr>
            <w:r>
              <w:rPr>
                <w:sz w:val="18"/>
              </w:rPr>
              <w:t xml:space="preserve">The Select 7 </w:t>
            </w:r>
          </w:p>
        </w:tc>
        <w:tc>
          <w:tcPr>
            <w:tcW w:w="4076" w:type="dxa"/>
          </w:tcPr>
          <w:p w14:paraId="49EDDE02" w14:textId="77777777" w:rsidR="00C441A2" w:rsidRDefault="003F76D0">
            <w:pPr>
              <w:pStyle w:val="TableParagraph"/>
              <w:ind w:left="1035" w:right="1025"/>
              <w:rPr>
                <w:sz w:val="18"/>
              </w:rPr>
            </w:pPr>
            <w:r>
              <w:rPr>
                <w:sz w:val="18"/>
              </w:rPr>
              <w:t xml:space="preserve">PerfCnt Counter Register 3 </w:t>
            </w:r>
          </w:p>
        </w:tc>
      </w:tr>
    </w:tbl>
    <w:p w14:paraId="49EDDE04"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GS464E implements four sets of PerfCnt0~PerfCnt3 performance counters, and the register format definition follows the example given in the MIPS specification.  Unlike the MIPS specification, however, the PerfCnt register in GS464E is actually a read/write interface to the processor core's internal performance counters rather than the actual counters.  In short, the software first establishes a relationship between the event to be operated on and a specific performance counter inside the processor core by configuring the event information in the PerfCnt register, and then reads and writes to the PerfCnt register of that group actually act on the specific performance counter specified.  This is designed to break the MIPS architecture limit of four performance events that a single processor can count at the same time. </w:t>
      </w:r>
    </w:p>
    <w:p w14:paraId="49EDDE05"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307" w:history="1">
        <w:r w:rsidR="003F76D0" w:rsidRPr="004C5CEE">
          <w:rPr>
            <w:rFonts w:ascii="Times New Roman" w:hAnsi="Times New Roman" w:cs="Times New Roman"/>
          </w:rPr>
          <w:t xml:space="preserve">Figure 7-43 illustrates the format of the PerfCnt Control register; </w:t>
        </w:r>
      </w:hyperlink>
      <w:hyperlink w:anchor="_bookmark308" w:history="1">
        <w:r w:rsidR="003F76D0" w:rsidRPr="004C5CEE">
          <w:rPr>
            <w:rFonts w:ascii="Times New Roman" w:hAnsi="Times New Roman" w:cs="Times New Roman"/>
          </w:rPr>
          <w:t xml:space="preserve"> The PerfCnt Control register fields are described in Table 7-47. </w:t>
        </w:r>
      </w:hyperlink>
      <w:hyperlink w:anchor="_bookmark310" w:history="1">
        <w:r w:rsidR="003F76D0" w:rsidRPr="004C5CEE">
          <w:rPr>
            <w:rFonts w:ascii="Times New Roman" w:hAnsi="Times New Roman" w:cs="Times New Roman"/>
          </w:rPr>
          <w:t xml:space="preserve"> Figure 7-44 illustrates the format of the PerfCnt Counter register; </w:t>
        </w:r>
      </w:hyperlink>
      <w:hyperlink w:anchor="_bookmark311" w:history="1">
        <w:r w:rsidR="003F76D0" w:rsidRPr="004C5CEE">
          <w:rPr>
            <w:rFonts w:ascii="Times New Roman" w:hAnsi="Times New Roman" w:cs="Times New Roman"/>
          </w:rPr>
          <w:t xml:space="preserve"> The PerfCnt Counter register fields are described in Table 7-48. </w:t>
        </w:r>
      </w:hyperlink>
    </w:p>
    <w:p w14:paraId="49EDDE06" w14:textId="77777777" w:rsidR="00C441A2" w:rsidRDefault="00C441A2">
      <w:pPr>
        <w:pStyle w:val="a3"/>
        <w:spacing w:before="5"/>
        <w:rPr>
          <w:sz w:val="30"/>
        </w:rPr>
      </w:pPr>
    </w:p>
    <w:p w14:paraId="49EDDE07" w14:textId="77777777" w:rsidR="00C441A2" w:rsidRDefault="003F76D0">
      <w:pPr>
        <w:pStyle w:val="4"/>
        <w:ind w:left="894"/>
      </w:pPr>
      <w:bookmarkStart w:id="505" w:name="_bookmark307"/>
      <w:bookmarkEnd w:id="505"/>
      <w:r>
        <w:t xml:space="preserve"> Figure 7-43 PerfCnt Control register format </w:t>
      </w:r>
    </w:p>
    <w:p w14:paraId="49EDDE08" w14:textId="77777777" w:rsidR="00C441A2" w:rsidRDefault="00C441A2">
      <w:pPr>
        <w:pStyle w:val="a3"/>
        <w:spacing w:before="2" w:after="1"/>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
        <w:gridCol w:w="309"/>
        <w:gridCol w:w="311"/>
        <w:gridCol w:w="312"/>
        <w:gridCol w:w="311"/>
        <w:gridCol w:w="311"/>
        <w:gridCol w:w="312"/>
        <w:gridCol w:w="311"/>
        <w:gridCol w:w="311"/>
        <w:gridCol w:w="312"/>
        <w:gridCol w:w="311"/>
        <w:gridCol w:w="311"/>
        <w:gridCol w:w="312"/>
        <w:gridCol w:w="311"/>
        <w:gridCol w:w="311"/>
        <w:gridCol w:w="312"/>
        <w:gridCol w:w="311"/>
        <w:gridCol w:w="311"/>
        <w:gridCol w:w="311"/>
        <w:gridCol w:w="312"/>
        <w:gridCol w:w="311"/>
        <w:gridCol w:w="311"/>
        <w:gridCol w:w="311"/>
        <w:gridCol w:w="311"/>
        <w:gridCol w:w="311"/>
        <w:gridCol w:w="312"/>
        <w:gridCol w:w="311"/>
        <w:gridCol w:w="311"/>
        <w:gridCol w:w="312"/>
        <w:gridCol w:w="311"/>
        <w:gridCol w:w="316"/>
        <w:gridCol w:w="313"/>
      </w:tblGrid>
      <w:tr w:rsidR="00C441A2" w14:paraId="49EDDE29" w14:textId="77777777">
        <w:trPr>
          <w:trHeight w:val="216"/>
        </w:trPr>
        <w:tc>
          <w:tcPr>
            <w:tcW w:w="310" w:type="dxa"/>
            <w:tcBorders>
              <w:top w:val="nil"/>
              <w:left w:val="nil"/>
              <w:right w:val="nil"/>
            </w:tcBorders>
          </w:tcPr>
          <w:p w14:paraId="49EDDE09" w14:textId="77777777" w:rsidR="00C441A2" w:rsidRDefault="003F76D0">
            <w:pPr>
              <w:pStyle w:val="TableParagraph"/>
              <w:spacing w:before="0" w:line="123" w:lineRule="exact"/>
              <w:ind w:left="40" w:right="30"/>
              <w:rPr>
                <w:rFonts w:ascii="Arial"/>
                <w:sz w:val="11"/>
              </w:rPr>
            </w:pPr>
            <w:r>
              <w:rPr>
                <w:rFonts w:ascii="Arial"/>
                <w:sz w:val="11"/>
              </w:rPr>
              <w:t xml:space="preserve">31 </w:t>
            </w:r>
          </w:p>
        </w:tc>
        <w:tc>
          <w:tcPr>
            <w:tcW w:w="309" w:type="dxa"/>
            <w:tcBorders>
              <w:top w:val="nil"/>
              <w:left w:val="nil"/>
              <w:right w:val="nil"/>
            </w:tcBorders>
          </w:tcPr>
          <w:p w14:paraId="49EDDE0A" w14:textId="77777777" w:rsidR="00C441A2" w:rsidRDefault="003F76D0">
            <w:pPr>
              <w:pStyle w:val="TableParagraph"/>
              <w:spacing w:before="0" w:line="123" w:lineRule="exact"/>
              <w:ind w:left="48" w:right="38"/>
              <w:rPr>
                <w:rFonts w:ascii="Arial"/>
                <w:sz w:val="11"/>
              </w:rPr>
            </w:pPr>
            <w:r>
              <w:rPr>
                <w:rFonts w:ascii="Arial"/>
                <w:sz w:val="11"/>
              </w:rPr>
              <w:t xml:space="preserve">30 </w:t>
            </w:r>
          </w:p>
        </w:tc>
        <w:tc>
          <w:tcPr>
            <w:tcW w:w="311" w:type="dxa"/>
            <w:tcBorders>
              <w:top w:val="nil"/>
              <w:left w:val="nil"/>
              <w:right w:val="nil"/>
            </w:tcBorders>
          </w:tcPr>
          <w:p w14:paraId="49EDDE0B" w14:textId="77777777" w:rsidR="00C441A2" w:rsidRDefault="003F76D0">
            <w:pPr>
              <w:pStyle w:val="TableParagraph"/>
              <w:spacing w:before="0" w:line="123" w:lineRule="exact"/>
              <w:ind w:left="99"/>
              <w:jc w:val="left"/>
              <w:rPr>
                <w:rFonts w:ascii="Arial"/>
                <w:sz w:val="11"/>
              </w:rPr>
            </w:pPr>
            <w:r>
              <w:rPr>
                <w:rFonts w:ascii="Arial"/>
                <w:sz w:val="11"/>
              </w:rPr>
              <w:t xml:space="preserve">29 </w:t>
            </w:r>
          </w:p>
        </w:tc>
        <w:tc>
          <w:tcPr>
            <w:tcW w:w="312" w:type="dxa"/>
            <w:tcBorders>
              <w:top w:val="nil"/>
              <w:left w:val="nil"/>
              <w:right w:val="nil"/>
            </w:tcBorders>
          </w:tcPr>
          <w:p w14:paraId="49EDDE0C" w14:textId="77777777" w:rsidR="00C441A2" w:rsidRDefault="003F76D0">
            <w:pPr>
              <w:pStyle w:val="TableParagraph"/>
              <w:spacing w:before="0" w:line="123" w:lineRule="exact"/>
              <w:ind w:left="101"/>
              <w:jc w:val="left"/>
              <w:rPr>
                <w:rFonts w:ascii="Arial"/>
                <w:sz w:val="11"/>
              </w:rPr>
            </w:pPr>
            <w:r>
              <w:rPr>
                <w:rFonts w:ascii="Arial"/>
                <w:sz w:val="11"/>
              </w:rPr>
              <w:t xml:space="preserve">28 </w:t>
            </w:r>
          </w:p>
        </w:tc>
        <w:tc>
          <w:tcPr>
            <w:tcW w:w="311" w:type="dxa"/>
            <w:tcBorders>
              <w:top w:val="nil"/>
              <w:left w:val="nil"/>
              <w:right w:val="nil"/>
            </w:tcBorders>
          </w:tcPr>
          <w:p w14:paraId="49EDDE0D" w14:textId="77777777" w:rsidR="00C441A2" w:rsidRDefault="003F76D0">
            <w:pPr>
              <w:pStyle w:val="TableParagraph"/>
              <w:spacing w:before="0" w:line="123" w:lineRule="exact"/>
              <w:ind w:left="101"/>
              <w:jc w:val="left"/>
              <w:rPr>
                <w:rFonts w:ascii="Arial"/>
                <w:sz w:val="11"/>
              </w:rPr>
            </w:pPr>
            <w:r>
              <w:rPr>
                <w:rFonts w:ascii="Arial"/>
                <w:sz w:val="11"/>
              </w:rPr>
              <w:t xml:space="preserve">27 </w:t>
            </w:r>
          </w:p>
        </w:tc>
        <w:tc>
          <w:tcPr>
            <w:tcW w:w="311" w:type="dxa"/>
            <w:tcBorders>
              <w:top w:val="nil"/>
              <w:left w:val="nil"/>
              <w:right w:val="nil"/>
            </w:tcBorders>
          </w:tcPr>
          <w:p w14:paraId="49EDDE0E" w14:textId="77777777" w:rsidR="00C441A2" w:rsidRDefault="003F76D0">
            <w:pPr>
              <w:pStyle w:val="TableParagraph"/>
              <w:spacing w:before="0" w:line="123" w:lineRule="exact"/>
              <w:ind w:left="102"/>
              <w:jc w:val="left"/>
              <w:rPr>
                <w:rFonts w:ascii="Arial"/>
                <w:sz w:val="11"/>
              </w:rPr>
            </w:pPr>
            <w:r>
              <w:rPr>
                <w:rFonts w:ascii="Arial"/>
                <w:sz w:val="11"/>
              </w:rPr>
              <w:t xml:space="preserve">26 </w:t>
            </w:r>
          </w:p>
        </w:tc>
        <w:tc>
          <w:tcPr>
            <w:tcW w:w="312" w:type="dxa"/>
            <w:tcBorders>
              <w:top w:val="nil"/>
              <w:left w:val="nil"/>
              <w:right w:val="nil"/>
            </w:tcBorders>
          </w:tcPr>
          <w:p w14:paraId="49EDDE0F" w14:textId="77777777" w:rsidR="00C441A2" w:rsidRDefault="003F76D0">
            <w:pPr>
              <w:pStyle w:val="TableParagraph"/>
              <w:spacing w:before="0" w:line="123" w:lineRule="exact"/>
              <w:ind w:left="103"/>
              <w:jc w:val="left"/>
              <w:rPr>
                <w:rFonts w:ascii="Arial"/>
                <w:sz w:val="11"/>
              </w:rPr>
            </w:pPr>
            <w:r>
              <w:rPr>
                <w:rFonts w:ascii="Arial"/>
                <w:sz w:val="11"/>
              </w:rPr>
              <w:t xml:space="preserve">25 </w:t>
            </w:r>
          </w:p>
        </w:tc>
        <w:tc>
          <w:tcPr>
            <w:tcW w:w="311" w:type="dxa"/>
            <w:tcBorders>
              <w:top w:val="nil"/>
              <w:left w:val="nil"/>
              <w:right w:val="nil"/>
            </w:tcBorders>
          </w:tcPr>
          <w:p w14:paraId="49EDDE10" w14:textId="77777777" w:rsidR="00C441A2" w:rsidRDefault="003F76D0">
            <w:pPr>
              <w:pStyle w:val="TableParagraph"/>
              <w:spacing w:before="0" w:line="123" w:lineRule="exact"/>
              <w:ind w:left="104"/>
              <w:jc w:val="left"/>
              <w:rPr>
                <w:rFonts w:ascii="Arial"/>
                <w:sz w:val="11"/>
              </w:rPr>
            </w:pPr>
            <w:r>
              <w:rPr>
                <w:rFonts w:ascii="Arial"/>
                <w:sz w:val="11"/>
              </w:rPr>
              <w:t xml:space="preserve">24 </w:t>
            </w:r>
          </w:p>
        </w:tc>
        <w:tc>
          <w:tcPr>
            <w:tcW w:w="311" w:type="dxa"/>
            <w:tcBorders>
              <w:top w:val="nil"/>
              <w:left w:val="nil"/>
              <w:right w:val="nil"/>
            </w:tcBorders>
          </w:tcPr>
          <w:p w14:paraId="49EDDE11" w14:textId="77777777" w:rsidR="00C441A2" w:rsidRDefault="003F76D0">
            <w:pPr>
              <w:pStyle w:val="TableParagraph"/>
              <w:spacing w:before="0" w:line="123" w:lineRule="exact"/>
              <w:ind w:left="105"/>
              <w:jc w:val="left"/>
              <w:rPr>
                <w:rFonts w:ascii="Arial"/>
                <w:sz w:val="11"/>
              </w:rPr>
            </w:pPr>
            <w:r>
              <w:rPr>
                <w:rFonts w:ascii="Arial"/>
                <w:sz w:val="11"/>
              </w:rPr>
              <w:t xml:space="preserve">23 </w:t>
            </w:r>
          </w:p>
        </w:tc>
        <w:tc>
          <w:tcPr>
            <w:tcW w:w="312" w:type="dxa"/>
            <w:tcBorders>
              <w:top w:val="nil"/>
              <w:left w:val="nil"/>
              <w:right w:val="nil"/>
            </w:tcBorders>
          </w:tcPr>
          <w:p w14:paraId="49EDDE12" w14:textId="77777777" w:rsidR="00C441A2" w:rsidRDefault="003F76D0">
            <w:pPr>
              <w:pStyle w:val="TableParagraph"/>
              <w:spacing w:before="0" w:line="123" w:lineRule="exact"/>
              <w:ind w:left="106"/>
              <w:jc w:val="left"/>
              <w:rPr>
                <w:rFonts w:ascii="Arial"/>
                <w:sz w:val="11"/>
              </w:rPr>
            </w:pPr>
            <w:r>
              <w:rPr>
                <w:rFonts w:ascii="Arial"/>
                <w:sz w:val="11"/>
              </w:rPr>
              <w:t xml:space="preserve">22 </w:t>
            </w:r>
          </w:p>
        </w:tc>
        <w:tc>
          <w:tcPr>
            <w:tcW w:w="311" w:type="dxa"/>
            <w:tcBorders>
              <w:top w:val="nil"/>
              <w:left w:val="nil"/>
              <w:right w:val="nil"/>
            </w:tcBorders>
          </w:tcPr>
          <w:p w14:paraId="49EDDE13" w14:textId="77777777" w:rsidR="00C441A2" w:rsidRDefault="003F76D0">
            <w:pPr>
              <w:pStyle w:val="TableParagraph"/>
              <w:spacing w:before="0" w:line="123" w:lineRule="exact"/>
              <w:ind w:left="107"/>
              <w:jc w:val="left"/>
              <w:rPr>
                <w:rFonts w:ascii="Arial"/>
                <w:sz w:val="11"/>
              </w:rPr>
            </w:pPr>
            <w:r>
              <w:rPr>
                <w:rFonts w:ascii="Arial"/>
                <w:sz w:val="11"/>
              </w:rPr>
              <w:t xml:space="preserve">21 </w:t>
            </w:r>
          </w:p>
        </w:tc>
        <w:tc>
          <w:tcPr>
            <w:tcW w:w="311" w:type="dxa"/>
            <w:tcBorders>
              <w:top w:val="nil"/>
              <w:left w:val="nil"/>
              <w:right w:val="nil"/>
            </w:tcBorders>
          </w:tcPr>
          <w:p w14:paraId="49EDDE14" w14:textId="77777777" w:rsidR="00C441A2" w:rsidRDefault="003F76D0">
            <w:pPr>
              <w:pStyle w:val="TableParagraph"/>
              <w:spacing w:before="0" w:line="123" w:lineRule="exact"/>
              <w:ind w:left="108"/>
              <w:jc w:val="left"/>
              <w:rPr>
                <w:rFonts w:ascii="Arial"/>
                <w:sz w:val="11"/>
              </w:rPr>
            </w:pPr>
            <w:r>
              <w:rPr>
                <w:rFonts w:ascii="Arial"/>
                <w:sz w:val="11"/>
              </w:rPr>
              <w:t xml:space="preserve">20 </w:t>
            </w:r>
          </w:p>
        </w:tc>
        <w:tc>
          <w:tcPr>
            <w:tcW w:w="312" w:type="dxa"/>
            <w:tcBorders>
              <w:top w:val="nil"/>
              <w:left w:val="nil"/>
              <w:right w:val="nil"/>
            </w:tcBorders>
          </w:tcPr>
          <w:p w14:paraId="49EDDE15" w14:textId="77777777" w:rsidR="00C441A2" w:rsidRDefault="003F76D0">
            <w:pPr>
              <w:pStyle w:val="TableParagraph"/>
              <w:spacing w:before="0" w:line="123" w:lineRule="exact"/>
              <w:ind w:left="109"/>
              <w:jc w:val="left"/>
              <w:rPr>
                <w:rFonts w:ascii="Arial"/>
                <w:sz w:val="11"/>
              </w:rPr>
            </w:pPr>
            <w:r>
              <w:rPr>
                <w:rFonts w:ascii="Arial"/>
                <w:sz w:val="11"/>
              </w:rPr>
              <w:t xml:space="preserve">19 </w:t>
            </w:r>
          </w:p>
        </w:tc>
        <w:tc>
          <w:tcPr>
            <w:tcW w:w="311" w:type="dxa"/>
            <w:tcBorders>
              <w:top w:val="nil"/>
              <w:left w:val="nil"/>
              <w:right w:val="nil"/>
            </w:tcBorders>
          </w:tcPr>
          <w:p w14:paraId="49EDDE16" w14:textId="77777777" w:rsidR="00C441A2" w:rsidRDefault="003F76D0">
            <w:pPr>
              <w:pStyle w:val="TableParagraph"/>
              <w:spacing w:before="0" w:line="123" w:lineRule="exact"/>
              <w:ind w:left="110"/>
              <w:jc w:val="left"/>
              <w:rPr>
                <w:rFonts w:ascii="Arial"/>
                <w:sz w:val="11"/>
              </w:rPr>
            </w:pPr>
            <w:r>
              <w:rPr>
                <w:rFonts w:ascii="Arial"/>
                <w:sz w:val="11"/>
              </w:rPr>
              <w:t xml:space="preserve">18 </w:t>
            </w:r>
          </w:p>
        </w:tc>
        <w:tc>
          <w:tcPr>
            <w:tcW w:w="311" w:type="dxa"/>
            <w:tcBorders>
              <w:top w:val="nil"/>
              <w:left w:val="nil"/>
              <w:right w:val="nil"/>
            </w:tcBorders>
          </w:tcPr>
          <w:p w14:paraId="49EDDE17" w14:textId="77777777" w:rsidR="00C441A2" w:rsidRDefault="003F76D0">
            <w:pPr>
              <w:pStyle w:val="TableParagraph"/>
              <w:spacing w:before="0" w:line="123" w:lineRule="exact"/>
              <w:ind w:left="111"/>
              <w:jc w:val="left"/>
              <w:rPr>
                <w:rFonts w:ascii="Arial"/>
                <w:sz w:val="11"/>
              </w:rPr>
            </w:pPr>
            <w:r>
              <w:rPr>
                <w:rFonts w:ascii="Arial"/>
                <w:sz w:val="11"/>
              </w:rPr>
              <w:t xml:space="preserve">17 </w:t>
            </w:r>
          </w:p>
        </w:tc>
        <w:tc>
          <w:tcPr>
            <w:tcW w:w="312" w:type="dxa"/>
            <w:tcBorders>
              <w:top w:val="nil"/>
              <w:left w:val="nil"/>
              <w:right w:val="nil"/>
            </w:tcBorders>
          </w:tcPr>
          <w:p w14:paraId="49EDDE18" w14:textId="77777777" w:rsidR="00C441A2" w:rsidRDefault="003F76D0">
            <w:pPr>
              <w:pStyle w:val="TableParagraph"/>
              <w:spacing w:before="0" w:line="123" w:lineRule="exact"/>
              <w:ind w:left="112"/>
              <w:jc w:val="left"/>
              <w:rPr>
                <w:rFonts w:ascii="Arial"/>
                <w:sz w:val="11"/>
              </w:rPr>
            </w:pPr>
            <w:r>
              <w:rPr>
                <w:rFonts w:ascii="Arial"/>
                <w:sz w:val="11"/>
              </w:rPr>
              <w:t xml:space="preserve">16 </w:t>
            </w:r>
          </w:p>
        </w:tc>
        <w:tc>
          <w:tcPr>
            <w:tcW w:w="311" w:type="dxa"/>
            <w:tcBorders>
              <w:top w:val="nil"/>
              <w:left w:val="nil"/>
              <w:right w:val="nil"/>
            </w:tcBorders>
          </w:tcPr>
          <w:p w14:paraId="49EDDE19" w14:textId="77777777" w:rsidR="00C441A2" w:rsidRDefault="003F76D0">
            <w:pPr>
              <w:pStyle w:val="TableParagraph"/>
              <w:spacing w:before="0" w:line="123" w:lineRule="exact"/>
              <w:ind w:left="114"/>
              <w:jc w:val="left"/>
              <w:rPr>
                <w:rFonts w:ascii="Arial"/>
                <w:sz w:val="11"/>
              </w:rPr>
            </w:pPr>
            <w:r>
              <w:rPr>
                <w:rFonts w:ascii="Arial"/>
                <w:sz w:val="11"/>
              </w:rPr>
              <w:t xml:space="preserve">15 </w:t>
            </w:r>
          </w:p>
        </w:tc>
        <w:tc>
          <w:tcPr>
            <w:tcW w:w="311" w:type="dxa"/>
            <w:tcBorders>
              <w:top w:val="nil"/>
              <w:left w:val="nil"/>
              <w:right w:val="nil"/>
            </w:tcBorders>
          </w:tcPr>
          <w:p w14:paraId="49EDDE1A" w14:textId="77777777" w:rsidR="00C441A2" w:rsidRDefault="003F76D0">
            <w:pPr>
              <w:pStyle w:val="TableParagraph"/>
              <w:spacing w:before="0" w:line="123" w:lineRule="exact"/>
              <w:ind w:left="115"/>
              <w:jc w:val="left"/>
              <w:rPr>
                <w:rFonts w:ascii="Arial"/>
                <w:sz w:val="11"/>
              </w:rPr>
            </w:pPr>
            <w:r>
              <w:rPr>
                <w:rFonts w:ascii="Arial"/>
                <w:sz w:val="11"/>
              </w:rPr>
              <w:t xml:space="preserve">14 </w:t>
            </w:r>
          </w:p>
        </w:tc>
        <w:tc>
          <w:tcPr>
            <w:tcW w:w="311" w:type="dxa"/>
            <w:tcBorders>
              <w:top w:val="nil"/>
              <w:left w:val="nil"/>
              <w:right w:val="nil"/>
            </w:tcBorders>
          </w:tcPr>
          <w:p w14:paraId="49EDDE1B" w14:textId="77777777" w:rsidR="00C441A2" w:rsidRDefault="003F76D0">
            <w:pPr>
              <w:pStyle w:val="TableParagraph"/>
              <w:spacing w:before="0" w:line="123" w:lineRule="exact"/>
              <w:ind w:left="116"/>
              <w:jc w:val="left"/>
              <w:rPr>
                <w:rFonts w:ascii="Arial"/>
                <w:sz w:val="11"/>
              </w:rPr>
            </w:pPr>
            <w:r>
              <w:rPr>
                <w:rFonts w:ascii="Arial"/>
                <w:sz w:val="11"/>
              </w:rPr>
              <w:t xml:space="preserve">13 </w:t>
            </w:r>
          </w:p>
        </w:tc>
        <w:tc>
          <w:tcPr>
            <w:tcW w:w="312" w:type="dxa"/>
            <w:tcBorders>
              <w:top w:val="nil"/>
              <w:left w:val="nil"/>
              <w:right w:val="nil"/>
            </w:tcBorders>
          </w:tcPr>
          <w:p w14:paraId="49EDDE1C" w14:textId="77777777" w:rsidR="00C441A2" w:rsidRDefault="003F76D0">
            <w:pPr>
              <w:pStyle w:val="TableParagraph"/>
              <w:spacing w:before="0" w:line="123" w:lineRule="exact"/>
              <w:ind w:left="117"/>
              <w:jc w:val="left"/>
              <w:rPr>
                <w:rFonts w:ascii="Arial"/>
                <w:sz w:val="11"/>
              </w:rPr>
            </w:pPr>
            <w:r>
              <w:rPr>
                <w:rFonts w:ascii="Arial"/>
                <w:sz w:val="11"/>
              </w:rPr>
              <w:t xml:space="preserve">12 </w:t>
            </w:r>
          </w:p>
        </w:tc>
        <w:tc>
          <w:tcPr>
            <w:tcW w:w="311" w:type="dxa"/>
            <w:tcBorders>
              <w:top w:val="nil"/>
              <w:left w:val="nil"/>
              <w:right w:val="nil"/>
            </w:tcBorders>
          </w:tcPr>
          <w:p w14:paraId="49EDDE1D" w14:textId="77777777" w:rsidR="00C441A2" w:rsidRDefault="003F76D0">
            <w:pPr>
              <w:pStyle w:val="TableParagraph"/>
              <w:spacing w:before="0" w:line="123" w:lineRule="exact"/>
              <w:ind w:left="121"/>
              <w:jc w:val="left"/>
              <w:rPr>
                <w:rFonts w:ascii="Arial"/>
                <w:sz w:val="11"/>
              </w:rPr>
            </w:pPr>
            <w:r>
              <w:rPr>
                <w:rFonts w:ascii="Arial"/>
                <w:sz w:val="11"/>
              </w:rPr>
              <w:t xml:space="preserve">11 </w:t>
            </w:r>
          </w:p>
        </w:tc>
        <w:tc>
          <w:tcPr>
            <w:tcW w:w="311" w:type="dxa"/>
            <w:tcBorders>
              <w:top w:val="nil"/>
              <w:left w:val="nil"/>
              <w:right w:val="nil"/>
            </w:tcBorders>
          </w:tcPr>
          <w:p w14:paraId="49EDDE1E" w14:textId="77777777" w:rsidR="00C441A2" w:rsidRDefault="003F76D0">
            <w:pPr>
              <w:pStyle w:val="TableParagraph"/>
              <w:spacing w:before="0" w:line="123" w:lineRule="exact"/>
              <w:ind w:left="118"/>
              <w:jc w:val="left"/>
              <w:rPr>
                <w:rFonts w:ascii="Arial"/>
                <w:sz w:val="11"/>
              </w:rPr>
            </w:pPr>
            <w:r>
              <w:rPr>
                <w:rFonts w:ascii="Arial"/>
                <w:sz w:val="11"/>
              </w:rPr>
              <w:t xml:space="preserve">10 </w:t>
            </w:r>
          </w:p>
        </w:tc>
        <w:tc>
          <w:tcPr>
            <w:tcW w:w="311" w:type="dxa"/>
            <w:tcBorders>
              <w:top w:val="nil"/>
              <w:left w:val="nil"/>
              <w:right w:val="nil"/>
            </w:tcBorders>
          </w:tcPr>
          <w:p w14:paraId="49EDDE1F" w14:textId="77777777" w:rsidR="00C441A2" w:rsidRDefault="003F76D0">
            <w:pPr>
              <w:pStyle w:val="TableParagraph"/>
              <w:spacing w:before="0" w:line="123" w:lineRule="exact"/>
              <w:ind w:left="151"/>
              <w:jc w:val="left"/>
              <w:rPr>
                <w:rFonts w:ascii="Arial"/>
                <w:sz w:val="11"/>
              </w:rPr>
            </w:pPr>
            <w:r>
              <w:rPr>
                <w:rFonts w:ascii="Arial"/>
                <w:sz w:val="11"/>
              </w:rPr>
              <w:t xml:space="preserve">9 </w:t>
            </w:r>
          </w:p>
        </w:tc>
        <w:tc>
          <w:tcPr>
            <w:tcW w:w="311" w:type="dxa"/>
            <w:tcBorders>
              <w:top w:val="nil"/>
              <w:left w:val="nil"/>
              <w:right w:val="nil"/>
            </w:tcBorders>
          </w:tcPr>
          <w:p w14:paraId="49EDDE20" w14:textId="77777777" w:rsidR="00C441A2" w:rsidRDefault="003F76D0">
            <w:pPr>
              <w:pStyle w:val="TableParagraph"/>
              <w:spacing w:before="0" w:line="123" w:lineRule="exact"/>
              <w:ind w:left="151"/>
              <w:jc w:val="left"/>
              <w:rPr>
                <w:rFonts w:ascii="Arial"/>
                <w:sz w:val="11"/>
              </w:rPr>
            </w:pPr>
            <w:r>
              <w:rPr>
                <w:rFonts w:ascii="Arial"/>
                <w:sz w:val="11"/>
              </w:rPr>
              <w:t xml:space="preserve">8 </w:t>
            </w:r>
          </w:p>
        </w:tc>
        <w:tc>
          <w:tcPr>
            <w:tcW w:w="311" w:type="dxa"/>
            <w:tcBorders>
              <w:top w:val="nil"/>
              <w:left w:val="nil"/>
              <w:right w:val="nil"/>
            </w:tcBorders>
          </w:tcPr>
          <w:p w14:paraId="49EDDE21" w14:textId="77777777" w:rsidR="00C441A2" w:rsidRDefault="003F76D0">
            <w:pPr>
              <w:pStyle w:val="TableParagraph"/>
              <w:spacing w:before="0" w:line="123" w:lineRule="exact"/>
              <w:ind w:left="152"/>
              <w:jc w:val="left"/>
              <w:rPr>
                <w:rFonts w:ascii="Arial"/>
                <w:sz w:val="11"/>
              </w:rPr>
            </w:pPr>
            <w:r>
              <w:rPr>
                <w:rFonts w:ascii="Arial"/>
                <w:sz w:val="11"/>
              </w:rPr>
              <w:t xml:space="preserve">7 </w:t>
            </w:r>
          </w:p>
        </w:tc>
        <w:tc>
          <w:tcPr>
            <w:tcW w:w="312" w:type="dxa"/>
            <w:tcBorders>
              <w:top w:val="nil"/>
              <w:left w:val="nil"/>
              <w:right w:val="nil"/>
            </w:tcBorders>
          </w:tcPr>
          <w:p w14:paraId="49EDDE22" w14:textId="77777777" w:rsidR="00C441A2" w:rsidRDefault="003F76D0">
            <w:pPr>
              <w:pStyle w:val="TableParagraph"/>
              <w:spacing w:before="0" w:line="123" w:lineRule="exact"/>
              <w:ind w:left="154"/>
              <w:jc w:val="left"/>
              <w:rPr>
                <w:rFonts w:ascii="Arial"/>
                <w:sz w:val="11"/>
              </w:rPr>
            </w:pPr>
            <w:r>
              <w:rPr>
                <w:rFonts w:ascii="Arial"/>
                <w:sz w:val="11"/>
              </w:rPr>
              <w:t xml:space="preserve">6 </w:t>
            </w:r>
          </w:p>
        </w:tc>
        <w:tc>
          <w:tcPr>
            <w:tcW w:w="311" w:type="dxa"/>
            <w:tcBorders>
              <w:top w:val="nil"/>
              <w:left w:val="nil"/>
              <w:right w:val="nil"/>
            </w:tcBorders>
          </w:tcPr>
          <w:p w14:paraId="49EDDE23" w14:textId="77777777" w:rsidR="00C441A2" w:rsidRDefault="003F76D0">
            <w:pPr>
              <w:pStyle w:val="TableParagraph"/>
              <w:spacing w:before="0" w:line="123" w:lineRule="exact"/>
              <w:ind w:left="154"/>
              <w:jc w:val="left"/>
              <w:rPr>
                <w:rFonts w:ascii="Arial"/>
                <w:sz w:val="11"/>
              </w:rPr>
            </w:pPr>
            <w:r>
              <w:rPr>
                <w:rFonts w:ascii="Arial"/>
                <w:sz w:val="11"/>
              </w:rPr>
              <w:t xml:space="preserve">5 </w:t>
            </w:r>
          </w:p>
        </w:tc>
        <w:tc>
          <w:tcPr>
            <w:tcW w:w="311" w:type="dxa"/>
            <w:tcBorders>
              <w:top w:val="nil"/>
              <w:left w:val="nil"/>
              <w:right w:val="nil"/>
            </w:tcBorders>
          </w:tcPr>
          <w:p w14:paraId="49EDDE24" w14:textId="77777777" w:rsidR="00C441A2" w:rsidRDefault="003F76D0">
            <w:pPr>
              <w:pStyle w:val="TableParagraph"/>
              <w:spacing w:before="0" w:line="123" w:lineRule="exact"/>
              <w:ind w:left="155"/>
              <w:jc w:val="left"/>
              <w:rPr>
                <w:rFonts w:ascii="Arial"/>
                <w:sz w:val="11"/>
              </w:rPr>
            </w:pPr>
            <w:r>
              <w:rPr>
                <w:rFonts w:ascii="Arial"/>
                <w:sz w:val="11"/>
              </w:rPr>
              <w:t xml:space="preserve">4 </w:t>
            </w:r>
          </w:p>
        </w:tc>
        <w:tc>
          <w:tcPr>
            <w:tcW w:w="312" w:type="dxa"/>
            <w:tcBorders>
              <w:top w:val="nil"/>
              <w:left w:val="nil"/>
              <w:right w:val="nil"/>
            </w:tcBorders>
          </w:tcPr>
          <w:p w14:paraId="49EDDE25" w14:textId="77777777" w:rsidR="00C441A2" w:rsidRDefault="003F76D0">
            <w:pPr>
              <w:pStyle w:val="TableParagraph"/>
              <w:spacing w:before="0" w:line="123" w:lineRule="exact"/>
              <w:ind w:left="157"/>
              <w:jc w:val="left"/>
              <w:rPr>
                <w:rFonts w:ascii="Arial"/>
                <w:sz w:val="11"/>
              </w:rPr>
            </w:pPr>
            <w:r>
              <w:rPr>
                <w:rFonts w:ascii="Arial"/>
                <w:sz w:val="11"/>
              </w:rPr>
              <w:t xml:space="preserve">3 </w:t>
            </w:r>
          </w:p>
        </w:tc>
        <w:tc>
          <w:tcPr>
            <w:tcW w:w="311" w:type="dxa"/>
            <w:tcBorders>
              <w:top w:val="nil"/>
              <w:left w:val="nil"/>
              <w:right w:val="nil"/>
            </w:tcBorders>
          </w:tcPr>
          <w:p w14:paraId="49EDDE26" w14:textId="77777777" w:rsidR="00C441A2" w:rsidRDefault="003F76D0">
            <w:pPr>
              <w:pStyle w:val="TableParagraph"/>
              <w:spacing w:before="0" w:line="123" w:lineRule="exact"/>
              <w:ind w:left="157"/>
              <w:jc w:val="left"/>
              <w:rPr>
                <w:rFonts w:ascii="Arial"/>
                <w:sz w:val="11"/>
              </w:rPr>
            </w:pPr>
            <w:r>
              <w:rPr>
                <w:rFonts w:ascii="Arial"/>
                <w:sz w:val="11"/>
              </w:rPr>
              <w:t xml:space="preserve">2 </w:t>
            </w:r>
          </w:p>
        </w:tc>
        <w:tc>
          <w:tcPr>
            <w:tcW w:w="316" w:type="dxa"/>
            <w:tcBorders>
              <w:top w:val="nil"/>
              <w:left w:val="nil"/>
              <w:right w:val="nil"/>
            </w:tcBorders>
          </w:tcPr>
          <w:p w14:paraId="49EDDE27" w14:textId="77777777" w:rsidR="00C441A2" w:rsidRDefault="003F76D0">
            <w:pPr>
              <w:pStyle w:val="TableParagraph"/>
              <w:spacing w:before="0" w:line="123" w:lineRule="exact"/>
              <w:ind w:left="161"/>
              <w:jc w:val="left"/>
              <w:rPr>
                <w:rFonts w:ascii="Arial"/>
                <w:sz w:val="11"/>
              </w:rPr>
            </w:pPr>
            <w:r>
              <w:rPr>
                <w:rFonts w:ascii="Arial"/>
                <w:sz w:val="11"/>
              </w:rPr>
              <w:t xml:space="preserve">1 </w:t>
            </w:r>
          </w:p>
        </w:tc>
        <w:tc>
          <w:tcPr>
            <w:tcW w:w="313" w:type="dxa"/>
            <w:tcBorders>
              <w:top w:val="nil"/>
              <w:left w:val="nil"/>
              <w:right w:val="nil"/>
            </w:tcBorders>
          </w:tcPr>
          <w:p w14:paraId="49EDDE28" w14:textId="77777777" w:rsidR="00C441A2" w:rsidRDefault="003F76D0">
            <w:pPr>
              <w:pStyle w:val="TableParagraph"/>
              <w:spacing w:before="0" w:line="123" w:lineRule="exact"/>
              <w:ind w:left="160"/>
              <w:jc w:val="left"/>
              <w:rPr>
                <w:rFonts w:ascii="Arial"/>
                <w:sz w:val="11"/>
              </w:rPr>
            </w:pPr>
            <w:r>
              <w:rPr>
                <w:rFonts w:ascii="Arial"/>
                <w:sz w:val="11"/>
              </w:rPr>
              <w:t xml:space="preserve">0 </w:t>
            </w:r>
          </w:p>
        </w:tc>
      </w:tr>
      <w:tr w:rsidR="00C441A2" w14:paraId="49EDDE45" w14:textId="77777777">
        <w:trPr>
          <w:trHeight w:val="314"/>
        </w:trPr>
        <w:tc>
          <w:tcPr>
            <w:tcW w:w="310" w:type="dxa"/>
          </w:tcPr>
          <w:p w14:paraId="49EDDE2A" w14:textId="77777777" w:rsidR="00C441A2" w:rsidRDefault="003F76D0">
            <w:pPr>
              <w:pStyle w:val="TableParagraph"/>
              <w:ind w:left="9"/>
              <w:rPr>
                <w:sz w:val="18"/>
              </w:rPr>
            </w:pPr>
            <w:r>
              <w:rPr>
                <w:w w:val="99"/>
                <w:sz w:val="18"/>
              </w:rPr>
              <w:t xml:space="preserve">M </w:t>
            </w:r>
          </w:p>
        </w:tc>
        <w:tc>
          <w:tcPr>
            <w:tcW w:w="309" w:type="dxa"/>
          </w:tcPr>
          <w:p w14:paraId="49EDDE2B" w14:textId="77777777" w:rsidR="00C441A2" w:rsidRDefault="003F76D0">
            <w:pPr>
              <w:pStyle w:val="TableParagraph"/>
              <w:ind w:left="10"/>
              <w:rPr>
                <w:sz w:val="18"/>
              </w:rPr>
            </w:pPr>
            <w:r>
              <w:rPr>
                <w:sz w:val="18"/>
              </w:rPr>
              <w:t xml:space="preserve">W. </w:t>
            </w:r>
          </w:p>
        </w:tc>
        <w:tc>
          <w:tcPr>
            <w:tcW w:w="1557" w:type="dxa"/>
            <w:gridSpan w:val="5"/>
          </w:tcPr>
          <w:p w14:paraId="49EDDE2C" w14:textId="77777777" w:rsidR="00C441A2" w:rsidRDefault="003F76D0">
            <w:pPr>
              <w:pStyle w:val="TableParagraph"/>
              <w:ind w:left="18"/>
              <w:rPr>
                <w:sz w:val="18"/>
              </w:rPr>
            </w:pPr>
            <w:r>
              <w:rPr>
                <w:sz w:val="18"/>
              </w:rPr>
              <w:t xml:space="preserve">0 </w:t>
            </w:r>
          </w:p>
        </w:tc>
        <w:tc>
          <w:tcPr>
            <w:tcW w:w="622" w:type="dxa"/>
            <w:gridSpan w:val="2"/>
          </w:tcPr>
          <w:p w14:paraId="49EDDE2D" w14:textId="77777777" w:rsidR="00C441A2" w:rsidRDefault="003F76D0">
            <w:pPr>
              <w:pStyle w:val="TableParagraph"/>
              <w:ind w:left="201"/>
              <w:jc w:val="left"/>
              <w:rPr>
                <w:sz w:val="18"/>
              </w:rPr>
            </w:pPr>
            <w:r>
              <w:rPr>
                <w:sz w:val="18"/>
              </w:rPr>
              <w:t xml:space="preserve">EC </w:t>
            </w:r>
          </w:p>
        </w:tc>
        <w:tc>
          <w:tcPr>
            <w:tcW w:w="312" w:type="dxa"/>
          </w:tcPr>
          <w:p w14:paraId="49EDDE2E" w14:textId="77777777" w:rsidR="00C441A2" w:rsidRDefault="00C441A2">
            <w:pPr>
              <w:pStyle w:val="TableParagraph"/>
              <w:spacing w:before="0"/>
              <w:jc w:val="left"/>
              <w:rPr>
                <w:sz w:val="20"/>
              </w:rPr>
            </w:pPr>
          </w:p>
        </w:tc>
        <w:tc>
          <w:tcPr>
            <w:tcW w:w="311" w:type="dxa"/>
          </w:tcPr>
          <w:p w14:paraId="49EDDE2F" w14:textId="77777777" w:rsidR="00C441A2" w:rsidRDefault="00C441A2">
            <w:pPr>
              <w:pStyle w:val="TableParagraph"/>
              <w:spacing w:before="0"/>
              <w:jc w:val="left"/>
              <w:rPr>
                <w:sz w:val="20"/>
              </w:rPr>
            </w:pPr>
          </w:p>
        </w:tc>
        <w:tc>
          <w:tcPr>
            <w:tcW w:w="311" w:type="dxa"/>
          </w:tcPr>
          <w:p w14:paraId="49EDDE30" w14:textId="77777777" w:rsidR="00C441A2" w:rsidRDefault="00C441A2">
            <w:pPr>
              <w:pStyle w:val="TableParagraph"/>
              <w:spacing w:before="0"/>
              <w:jc w:val="left"/>
              <w:rPr>
                <w:sz w:val="20"/>
              </w:rPr>
            </w:pPr>
          </w:p>
        </w:tc>
        <w:tc>
          <w:tcPr>
            <w:tcW w:w="312" w:type="dxa"/>
          </w:tcPr>
          <w:p w14:paraId="49EDDE31" w14:textId="77777777" w:rsidR="00C441A2" w:rsidRDefault="00C441A2">
            <w:pPr>
              <w:pStyle w:val="TableParagraph"/>
              <w:spacing w:before="0"/>
              <w:jc w:val="left"/>
              <w:rPr>
                <w:sz w:val="20"/>
              </w:rPr>
            </w:pPr>
          </w:p>
        </w:tc>
        <w:tc>
          <w:tcPr>
            <w:tcW w:w="311" w:type="dxa"/>
          </w:tcPr>
          <w:p w14:paraId="49EDDE32" w14:textId="77777777" w:rsidR="00C441A2" w:rsidRDefault="00C441A2">
            <w:pPr>
              <w:pStyle w:val="TableParagraph"/>
              <w:spacing w:before="0"/>
              <w:jc w:val="left"/>
              <w:rPr>
                <w:sz w:val="20"/>
              </w:rPr>
            </w:pPr>
          </w:p>
        </w:tc>
        <w:tc>
          <w:tcPr>
            <w:tcW w:w="311" w:type="dxa"/>
          </w:tcPr>
          <w:p w14:paraId="49EDDE33" w14:textId="77777777" w:rsidR="00C441A2" w:rsidRDefault="00C441A2">
            <w:pPr>
              <w:pStyle w:val="TableParagraph"/>
              <w:spacing w:before="0"/>
              <w:jc w:val="left"/>
              <w:rPr>
                <w:sz w:val="20"/>
              </w:rPr>
            </w:pPr>
          </w:p>
        </w:tc>
        <w:tc>
          <w:tcPr>
            <w:tcW w:w="312" w:type="dxa"/>
          </w:tcPr>
          <w:p w14:paraId="49EDDE34" w14:textId="77777777" w:rsidR="00C441A2" w:rsidRDefault="00C441A2">
            <w:pPr>
              <w:pStyle w:val="TableParagraph"/>
              <w:spacing w:before="0"/>
              <w:jc w:val="left"/>
              <w:rPr>
                <w:sz w:val="20"/>
              </w:rPr>
            </w:pPr>
          </w:p>
        </w:tc>
        <w:tc>
          <w:tcPr>
            <w:tcW w:w="311" w:type="dxa"/>
          </w:tcPr>
          <w:p w14:paraId="49EDDE35" w14:textId="77777777" w:rsidR="00C441A2" w:rsidRDefault="00C441A2">
            <w:pPr>
              <w:pStyle w:val="TableParagraph"/>
              <w:spacing w:before="0"/>
              <w:jc w:val="left"/>
              <w:rPr>
                <w:sz w:val="20"/>
              </w:rPr>
            </w:pPr>
          </w:p>
        </w:tc>
        <w:tc>
          <w:tcPr>
            <w:tcW w:w="311" w:type="dxa"/>
          </w:tcPr>
          <w:p w14:paraId="49EDDE36" w14:textId="77777777" w:rsidR="00C441A2" w:rsidRDefault="00C441A2">
            <w:pPr>
              <w:pStyle w:val="TableParagraph"/>
              <w:spacing w:before="0"/>
              <w:jc w:val="left"/>
              <w:rPr>
                <w:sz w:val="20"/>
              </w:rPr>
            </w:pPr>
          </w:p>
        </w:tc>
        <w:tc>
          <w:tcPr>
            <w:tcW w:w="311" w:type="dxa"/>
          </w:tcPr>
          <w:p w14:paraId="49EDDE37" w14:textId="77777777" w:rsidR="00C441A2" w:rsidRDefault="00C441A2">
            <w:pPr>
              <w:pStyle w:val="TableParagraph"/>
              <w:spacing w:before="0"/>
              <w:jc w:val="left"/>
              <w:rPr>
                <w:sz w:val="20"/>
              </w:rPr>
            </w:pPr>
          </w:p>
        </w:tc>
        <w:tc>
          <w:tcPr>
            <w:tcW w:w="312" w:type="dxa"/>
          </w:tcPr>
          <w:p w14:paraId="49EDDE38" w14:textId="77777777" w:rsidR="00C441A2" w:rsidRDefault="00C441A2">
            <w:pPr>
              <w:pStyle w:val="TableParagraph"/>
              <w:spacing w:before="0"/>
              <w:jc w:val="left"/>
              <w:rPr>
                <w:sz w:val="20"/>
              </w:rPr>
            </w:pPr>
          </w:p>
        </w:tc>
        <w:tc>
          <w:tcPr>
            <w:tcW w:w="311" w:type="dxa"/>
          </w:tcPr>
          <w:p w14:paraId="49EDDE39" w14:textId="77777777" w:rsidR="00C441A2" w:rsidRDefault="00C441A2">
            <w:pPr>
              <w:pStyle w:val="TableParagraph"/>
              <w:spacing w:before="0"/>
              <w:jc w:val="left"/>
              <w:rPr>
                <w:sz w:val="20"/>
              </w:rPr>
            </w:pPr>
          </w:p>
        </w:tc>
        <w:tc>
          <w:tcPr>
            <w:tcW w:w="311" w:type="dxa"/>
          </w:tcPr>
          <w:p w14:paraId="49EDDE3A" w14:textId="77777777" w:rsidR="00C441A2" w:rsidRDefault="00C441A2">
            <w:pPr>
              <w:pStyle w:val="TableParagraph"/>
              <w:spacing w:before="0"/>
              <w:jc w:val="left"/>
              <w:rPr>
                <w:sz w:val="20"/>
              </w:rPr>
            </w:pPr>
          </w:p>
        </w:tc>
        <w:tc>
          <w:tcPr>
            <w:tcW w:w="311" w:type="dxa"/>
          </w:tcPr>
          <w:p w14:paraId="49EDDE3B" w14:textId="77777777" w:rsidR="00C441A2" w:rsidRDefault="00C441A2">
            <w:pPr>
              <w:pStyle w:val="TableParagraph"/>
              <w:spacing w:before="0"/>
              <w:jc w:val="left"/>
              <w:rPr>
                <w:sz w:val="20"/>
              </w:rPr>
            </w:pPr>
          </w:p>
        </w:tc>
        <w:tc>
          <w:tcPr>
            <w:tcW w:w="311" w:type="dxa"/>
          </w:tcPr>
          <w:p w14:paraId="49EDDE3C" w14:textId="77777777" w:rsidR="00C441A2" w:rsidRDefault="00C441A2">
            <w:pPr>
              <w:pStyle w:val="TableParagraph"/>
              <w:spacing w:before="0"/>
              <w:jc w:val="left"/>
              <w:rPr>
                <w:sz w:val="20"/>
              </w:rPr>
            </w:pPr>
          </w:p>
        </w:tc>
        <w:tc>
          <w:tcPr>
            <w:tcW w:w="311" w:type="dxa"/>
          </w:tcPr>
          <w:p w14:paraId="49EDDE3D" w14:textId="77777777" w:rsidR="00C441A2" w:rsidRDefault="00C441A2">
            <w:pPr>
              <w:pStyle w:val="TableParagraph"/>
              <w:spacing w:before="0"/>
              <w:jc w:val="left"/>
              <w:rPr>
                <w:sz w:val="20"/>
              </w:rPr>
            </w:pPr>
          </w:p>
        </w:tc>
        <w:tc>
          <w:tcPr>
            <w:tcW w:w="312" w:type="dxa"/>
          </w:tcPr>
          <w:p w14:paraId="49EDDE3E" w14:textId="77777777" w:rsidR="00C441A2" w:rsidRDefault="00C441A2">
            <w:pPr>
              <w:pStyle w:val="TableParagraph"/>
              <w:spacing w:before="0"/>
              <w:jc w:val="left"/>
              <w:rPr>
                <w:sz w:val="20"/>
              </w:rPr>
            </w:pPr>
          </w:p>
        </w:tc>
        <w:tc>
          <w:tcPr>
            <w:tcW w:w="311" w:type="dxa"/>
          </w:tcPr>
          <w:p w14:paraId="49EDDE3F" w14:textId="77777777" w:rsidR="00C441A2" w:rsidRDefault="00C441A2">
            <w:pPr>
              <w:pStyle w:val="TableParagraph"/>
              <w:spacing w:before="0"/>
              <w:jc w:val="left"/>
              <w:rPr>
                <w:sz w:val="20"/>
              </w:rPr>
            </w:pPr>
          </w:p>
        </w:tc>
        <w:tc>
          <w:tcPr>
            <w:tcW w:w="311" w:type="dxa"/>
          </w:tcPr>
          <w:p w14:paraId="49EDDE40" w14:textId="77777777" w:rsidR="00C441A2" w:rsidRDefault="00C441A2">
            <w:pPr>
              <w:pStyle w:val="TableParagraph"/>
              <w:spacing w:before="0"/>
              <w:jc w:val="left"/>
              <w:rPr>
                <w:sz w:val="20"/>
              </w:rPr>
            </w:pPr>
          </w:p>
        </w:tc>
        <w:tc>
          <w:tcPr>
            <w:tcW w:w="312" w:type="dxa"/>
          </w:tcPr>
          <w:p w14:paraId="49EDDE41" w14:textId="77777777" w:rsidR="00C441A2" w:rsidRDefault="00C441A2">
            <w:pPr>
              <w:pStyle w:val="TableParagraph"/>
              <w:spacing w:before="0"/>
              <w:jc w:val="left"/>
              <w:rPr>
                <w:sz w:val="20"/>
              </w:rPr>
            </w:pPr>
          </w:p>
        </w:tc>
        <w:tc>
          <w:tcPr>
            <w:tcW w:w="311" w:type="dxa"/>
          </w:tcPr>
          <w:p w14:paraId="49EDDE42" w14:textId="77777777" w:rsidR="00C441A2" w:rsidRDefault="00C441A2">
            <w:pPr>
              <w:pStyle w:val="TableParagraph"/>
              <w:spacing w:before="0"/>
              <w:jc w:val="left"/>
              <w:rPr>
                <w:sz w:val="20"/>
              </w:rPr>
            </w:pPr>
          </w:p>
        </w:tc>
        <w:tc>
          <w:tcPr>
            <w:tcW w:w="316" w:type="dxa"/>
          </w:tcPr>
          <w:p w14:paraId="49EDDE43" w14:textId="77777777" w:rsidR="00C441A2" w:rsidRDefault="00C441A2">
            <w:pPr>
              <w:pStyle w:val="TableParagraph"/>
              <w:spacing w:before="0"/>
              <w:jc w:val="left"/>
              <w:rPr>
                <w:sz w:val="20"/>
              </w:rPr>
            </w:pPr>
          </w:p>
        </w:tc>
        <w:tc>
          <w:tcPr>
            <w:tcW w:w="313" w:type="dxa"/>
          </w:tcPr>
          <w:p w14:paraId="49EDDE44" w14:textId="77777777" w:rsidR="00C441A2" w:rsidRDefault="00C441A2">
            <w:pPr>
              <w:pStyle w:val="TableParagraph"/>
              <w:spacing w:before="0"/>
              <w:jc w:val="left"/>
              <w:rPr>
                <w:sz w:val="20"/>
              </w:rPr>
            </w:pPr>
          </w:p>
        </w:tc>
      </w:tr>
    </w:tbl>
    <w:p w14:paraId="49EDDE46" w14:textId="77777777" w:rsidR="00C441A2" w:rsidRDefault="00C441A2">
      <w:pPr>
        <w:pStyle w:val="a3"/>
        <w:rPr>
          <w:b/>
          <w:sz w:val="22"/>
        </w:rPr>
      </w:pPr>
    </w:p>
    <w:p w14:paraId="49EDDE47" w14:textId="77777777" w:rsidR="00C441A2" w:rsidRDefault="00C441A2">
      <w:pPr>
        <w:pStyle w:val="a3"/>
        <w:spacing w:before="1"/>
        <w:rPr>
          <w:b/>
          <w:sz w:val="28"/>
        </w:rPr>
      </w:pPr>
    </w:p>
    <w:p w14:paraId="49EDDE48" w14:textId="77777777" w:rsidR="00C441A2" w:rsidRDefault="003F76D0">
      <w:pPr>
        <w:spacing w:after="23"/>
        <w:ind w:left="895" w:right="895"/>
        <w:jc w:val="center"/>
        <w:rPr>
          <w:b/>
          <w:sz w:val="21"/>
        </w:rPr>
      </w:pPr>
      <w:bookmarkStart w:id="506" w:name="_bookmark308"/>
      <w:bookmarkEnd w:id="506"/>
      <w:r>
        <w:rPr>
          <w:b/>
          <w:sz w:val="21"/>
        </w:rPr>
        <w:t xml:space="preserve"> Table 7-47 PerfCnt Control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E4E" w14:textId="77777777">
        <w:trPr>
          <w:trHeight w:val="312"/>
        </w:trPr>
        <w:tc>
          <w:tcPr>
            <w:tcW w:w="959" w:type="dxa"/>
            <w:tcBorders>
              <w:bottom w:val="double" w:sz="1" w:space="0" w:color="000000"/>
            </w:tcBorders>
          </w:tcPr>
          <w:p w14:paraId="49EDDE49"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E4A"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E4B"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E4C"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E4D"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14:paraId="49EDDE54" w14:textId="77777777">
        <w:trPr>
          <w:trHeight w:val="312"/>
        </w:trPr>
        <w:tc>
          <w:tcPr>
            <w:tcW w:w="959" w:type="dxa"/>
            <w:tcBorders>
              <w:top w:val="double" w:sz="1" w:space="0" w:color="000000"/>
            </w:tcBorders>
          </w:tcPr>
          <w:p w14:paraId="49EDDE4F" w14:textId="77777777" w:rsidR="00C441A2" w:rsidRDefault="003F76D0">
            <w:pPr>
              <w:pStyle w:val="TableParagraph"/>
              <w:spacing w:before="51"/>
              <w:ind w:left="9"/>
              <w:rPr>
                <w:sz w:val="18"/>
              </w:rPr>
            </w:pPr>
            <w:r>
              <w:rPr>
                <w:w w:val="99"/>
                <w:sz w:val="18"/>
              </w:rPr>
              <w:t xml:space="preserve">M </w:t>
            </w:r>
          </w:p>
        </w:tc>
        <w:tc>
          <w:tcPr>
            <w:tcW w:w="709" w:type="dxa"/>
            <w:tcBorders>
              <w:top w:val="double" w:sz="1" w:space="0" w:color="000000"/>
            </w:tcBorders>
          </w:tcPr>
          <w:p w14:paraId="49EDDE50" w14:textId="77777777" w:rsidR="00C441A2" w:rsidRDefault="003F76D0">
            <w:pPr>
              <w:pStyle w:val="TableParagraph"/>
              <w:spacing w:before="51"/>
              <w:ind w:left="93" w:right="85"/>
              <w:rPr>
                <w:sz w:val="18"/>
              </w:rPr>
            </w:pPr>
            <w:r>
              <w:rPr>
                <w:sz w:val="18"/>
              </w:rPr>
              <w:t xml:space="preserve">31 </w:t>
            </w:r>
          </w:p>
        </w:tc>
        <w:tc>
          <w:tcPr>
            <w:tcW w:w="6662" w:type="dxa"/>
            <w:tcBorders>
              <w:top w:val="double" w:sz="1" w:space="0" w:color="000000"/>
            </w:tcBorders>
          </w:tcPr>
          <w:p w14:paraId="49EDDE51"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A value of 1 indicates that the next set of performance counters is </w:t>
            </w:r>
            <w:r>
              <w:rPr>
                <w:rFonts w:ascii="宋体" w:eastAsia="宋体" w:hint="eastAsia"/>
                <w:sz w:val="18"/>
              </w:rPr>
              <w:lastRenderedPageBreak/>
              <w:t xml:space="preserve">implemented, otherwise it is not. </w:t>
            </w:r>
          </w:p>
        </w:tc>
        <w:tc>
          <w:tcPr>
            <w:tcW w:w="709" w:type="dxa"/>
            <w:tcBorders>
              <w:top w:val="double" w:sz="1" w:space="0" w:color="000000"/>
            </w:tcBorders>
          </w:tcPr>
          <w:p w14:paraId="49EDDE52" w14:textId="77777777" w:rsidR="00C441A2" w:rsidRDefault="003F76D0">
            <w:pPr>
              <w:pStyle w:val="TableParagraph"/>
              <w:spacing w:before="51"/>
              <w:ind w:left="9"/>
              <w:rPr>
                <w:sz w:val="18"/>
              </w:rPr>
            </w:pPr>
            <w:r>
              <w:rPr>
                <w:sz w:val="18"/>
              </w:rPr>
              <w:lastRenderedPageBreak/>
              <w:t xml:space="preserve">R </w:t>
            </w:r>
          </w:p>
        </w:tc>
        <w:tc>
          <w:tcPr>
            <w:tcW w:w="923" w:type="dxa"/>
            <w:tcBorders>
              <w:top w:val="double" w:sz="1" w:space="0" w:color="000000"/>
            </w:tcBorders>
          </w:tcPr>
          <w:p w14:paraId="49EDDE53" w14:textId="77777777" w:rsidR="00C441A2" w:rsidRDefault="003F76D0">
            <w:pPr>
              <w:pStyle w:val="TableParagraph"/>
              <w:spacing w:before="51"/>
              <w:ind w:left="115" w:right="108"/>
              <w:rPr>
                <w:sz w:val="18"/>
              </w:rPr>
            </w:pPr>
            <w:r>
              <w:rPr>
                <w:sz w:val="18"/>
              </w:rPr>
              <w:t xml:space="preserve">0 x1/0 x0 </w:t>
            </w:r>
            <w:hyperlink w:anchor="_bookmark309" w:history="1">
              <w:r>
                <w:rPr>
                  <w:sz w:val="18"/>
                  <w:vertAlign w:val="superscript"/>
                </w:rPr>
                <w:t>1</w:t>
              </w:r>
            </w:hyperlink>
          </w:p>
        </w:tc>
      </w:tr>
      <w:tr w:rsidR="00C441A2" w14:paraId="49EDDE5A" w14:textId="77777777">
        <w:trPr>
          <w:trHeight w:val="311"/>
        </w:trPr>
        <w:tc>
          <w:tcPr>
            <w:tcW w:w="959" w:type="dxa"/>
          </w:tcPr>
          <w:p w14:paraId="49EDDE55" w14:textId="77777777" w:rsidR="00C441A2" w:rsidRDefault="003F76D0">
            <w:pPr>
              <w:pStyle w:val="TableParagraph"/>
              <w:ind w:left="7"/>
              <w:rPr>
                <w:sz w:val="18"/>
              </w:rPr>
            </w:pPr>
            <w:r>
              <w:rPr>
                <w:sz w:val="18"/>
              </w:rPr>
              <w:lastRenderedPageBreak/>
              <w:t xml:space="preserve">W. </w:t>
            </w:r>
          </w:p>
        </w:tc>
        <w:tc>
          <w:tcPr>
            <w:tcW w:w="709" w:type="dxa"/>
          </w:tcPr>
          <w:p w14:paraId="49EDDE56" w14:textId="77777777" w:rsidR="00C441A2" w:rsidRDefault="003F76D0">
            <w:pPr>
              <w:pStyle w:val="TableParagraph"/>
              <w:ind w:left="93" w:right="85"/>
              <w:rPr>
                <w:sz w:val="18"/>
              </w:rPr>
            </w:pPr>
            <w:r>
              <w:rPr>
                <w:sz w:val="18"/>
              </w:rPr>
              <w:t xml:space="preserve">30 </w:t>
            </w:r>
          </w:p>
        </w:tc>
        <w:tc>
          <w:tcPr>
            <w:tcW w:w="6662" w:type="dxa"/>
          </w:tcPr>
          <w:p w14:paraId="49EDDE57"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A constant of 1 means PerfCnt Counter register has a bit width of 64 bits. </w:t>
            </w:r>
          </w:p>
        </w:tc>
        <w:tc>
          <w:tcPr>
            <w:tcW w:w="709" w:type="dxa"/>
          </w:tcPr>
          <w:p w14:paraId="49EDDE58" w14:textId="77777777" w:rsidR="00C441A2" w:rsidRDefault="003F76D0">
            <w:pPr>
              <w:pStyle w:val="TableParagraph"/>
              <w:ind w:left="9"/>
              <w:rPr>
                <w:sz w:val="18"/>
              </w:rPr>
            </w:pPr>
            <w:r>
              <w:rPr>
                <w:sz w:val="18"/>
              </w:rPr>
              <w:t xml:space="preserve">R </w:t>
            </w:r>
          </w:p>
        </w:tc>
        <w:tc>
          <w:tcPr>
            <w:tcW w:w="923" w:type="dxa"/>
          </w:tcPr>
          <w:p w14:paraId="49EDDE59" w14:textId="77777777" w:rsidR="00C441A2" w:rsidRDefault="003F76D0">
            <w:pPr>
              <w:pStyle w:val="TableParagraph"/>
              <w:ind w:left="115" w:right="107"/>
              <w:rPr>
                <w:sz w:val="18"/>
              </w:rPr>
            </w:pPr>
            <w:r>
              <w:rPr>
                <w:sz w:val="18"/>
              </w:rPr>
              <w:t xml:space="preserve">0 x1 </w:t>
            </w:r>
          </w:p>
        </w:tc>
      </w:tr>
      <w:tr w:rsidR="00C441A2" w14:paraId="49EDDE60" w14:textId="77777777">
        <w:trPr>
          <w:trHeight w:val="312"/>
        </w:trPr>
        <w:tc>
          <w:tcPr>
            <w:tcW w:w="959" w:type="dxa"/>
          </w:tcPr>
          <w:p w14:paraId="49EDDE5B" w14:textId="77777777" w:rsidR="00C441A2" w:rsidRDefault="003F76D0">
            <w:pPr>
              <w:pStyle w:val="TableParagraph"/>
              <w:ind w:left="9"/>
              <w:rPr>
                <w:sz w:val="18"/>
              </w:rPr>
            </w:pPr>
            <w:r>
              <w:rPr>
                <w:sz w:val="18"/>
              </w:rPr>
              <w:t xml:space="preserve">0 </w:t>
            </w:r>
          </w:p>
        </w:tc>
        <w:tc>
          <w:tcPr>
            <w:tcW w:w="709" w:type="dxa"/>
          </w:tcPr>
          <w:p w14:paraId="49EDDE5C" w14:textId="77777777" w:rsidR="00C441A2" w:rsidRDefault="003F76D0">
            <w:pPr>
              <w:pStyle w:val="TableParagraph"/>
              <w:ind w:left="93" w:right="83"/>
              <w:rPr>
                <w:sz w:val="18"/>
              </w:rPr>
            </w:pPr>
            <w:r>
              <w:rPr>
                <w:sz w:val="18"/>
              </w:rPr>
              <w:t xml:space="preserve">29.. 25 </w:t>
            </w:r>
          </w:p>
        </w:tc>
        <w:tc>
          <w:tcPr>
            <w:tcW w:w="6662" w:type="dxa"/>
          </w:tcPr>
          <w:p w14:paraId="49EDDE5D"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Read only is always 0. </w:t>
            </w:r>
          </w:p>
        </w:tc>
        <w:tc>
          <w:tcPr>
            <w:tcW w:w="709" w:type="dxa"/>
          </w:tcPr>
          <w:p w14:paraId="49EDDE5E" w14:textId="77777777" w:rsidR="00C441A2" w:rsidRDefault="003F76D0">
            <w:pPr>
              <w:pStyle w:val="TableParagraph"/>
              <w:ind w:left="10"/>
              <w:rPr>
                <w:sz w:val="18"/>
              </w:rPr>
            </w:pPr>
            <w:r>
              <w:rPr>
                <w:sz w:val="18"/>
              </w:rPr>
              <w:t xml:space="preserve">0 </w:t>
            </w:r>
          </w:p>
        </w:tc>
        <w:tc>
          <w:tcPr>
            <w:tcW w:w="923" w:type="dxa"/>
          </w:tcPr>
          <w:p w14:paraId="49EDDE5F" w14:textId="77777777" w:rsidR="00C441A2" w:rsidRDefault="003F76D0">
            <w:pPr>
              <w:pStyle w:val="TableParagraph"/>
              <w:ind w:left="8"/>
              <w:rPr>
                <w:sz w:val="18"/>
              </w:rPr>
            </w:pPr>
            <w:r>
              <w:rPr>
                <w:sz w:val="18"/>
              </w:rPr>
              <w:t xml:space="preserve">0 </w:t>
            </w:r>
          </w:p>
        </w:tc>
      </w:tr>
    </w:tbl>
    <w:p w14:paraId="49EDDE61" w14:textId="77777777" w:rsidR="00C441A2" w:rsidRDefault="00C441A2">
      <w:pPr>
        <w:pStyle w:val="a3"/>
        <w:rPr>
          <w:b/>
          <w:sz w:val="20"/>
        </w:rPr>
      </w:pPr>
    </w:p>
    <w:p w14:paraId="49EDDE62" w14:textId="77777777" w:rsidR="00C441A2" w:rsidRDefault="00C441A2">
      <w:pPr>
        <w:pStyle w:val="a3"/>
        <w:rPr>
          <w:b/>
          <w:sz w:val="20"/>
        </w:rPr>
      </w:pPr>
    </w:p>
    <w:p w14:paraId="49EDDE63" w14:textId="77777777" w:rsidR="00C441A2" w:rsidRDefault="00C441A2">
      <w:pPr>
        <w:pStyle w:val="a3"/>
        <w:rPr>
          <w:b/>
          <w:sz w:val="20"/>
        </w:rPr>
      </w:pPr>
    </w:p>
    <w:p w14:paraId="49EDDE64" w14:textId="77777777" w:rsidR="00C441A2" w:rsidRDefault="00C441A2">
      <w:pPr>
        <w:pStyle w:val="a3"/>
        <w:rPr>
          <w:b/>
          <w:sz w:val="20"/>
        </w:rPr>
      </w:pPr>
    </w:p>
    <w:p w14:paraId="49EDDE65" w14:textId="77777777" w:rsidR="00C441A2" w:rsidRDefault="000C04CA">
      <w:pPr>
        <w:pStyle w:val="a3"/>
        <w:spacing w:before="6"/>
        <w:rPr>
          <w:b/>
          <w:sz w:val="27"/>
        </w:rPr>
      </w:pPr>
      <w:r>
        <w:pict w14:anchorId="49EDE86D">
          <v:shape id="_x0000_s1028" style="position:absolute;margin-left:54pt;margin-top:19.95pt;width:2in;height:.1pt;z-index:-251635712;mso-wrap-distance-left:0;mso-wrap-distance-right:0;mso-position-horizontal-relative:page" coordorigin="1080,399" coordsize="2880,0" path="m1080,399r2880,e" filled="f" strokeweight=".23319mm">
            <v:path arrowok="t"/>
            <w10:wrap type="topAndBottom" anchorx="page"/>
          </v:shape>
        </w:pict>
      </w:r>
    </w:p>
    <w:p w14:paraId="49EDDE66" w14:textId="77777777" w:rsidR="00C441A2" w:rsidRDefault="003F76D0">
      <w:pPr>
        <w:spacing w:before="42"/>
        <w:ind w:left="1080"/>
        <w:rPr>
          <w:sz w:val="18"/>
        </w:rPr>
      </w:pPr>
      <w:bookmarkStart w:id="507" w:name="_bookmark309"/>
      <w:bookmarkEnd w:id="507"/>
      <w:r>
        <w:rPr>
          <w:rFonts w:ascii="Calibri" w:eastAsia="Calibri"/>
          <w:position w:val="9"/>
          <w:sz w:val="12"/>
        </w:rPr>
        <w:t xml:space="preserve"> 1 For Control 0 ~ Control 2, the bit reset value is 1; </w:t>
      </w:r>
      <w:r>
        <w:rPr>
          <w:sz w:val="18"/>
        </w:rPr>
        <w:t xml:space="preserve"> For Control3, the bit reset value is 0. </w:t>
      </w:r>
    </w:p>
    <w:p w14:paraId="49EDDE67" w14:textId="77777777" w:rsidR="00C441A2" w:rsidRDefault="00C441A2">
      <w:pPr>
        <w:rPr>
          <w:sz w:val="18"/>
        </w:rPr>
        <w:sectPr w:rsidR="00C441A2">
          <w:pgSz w:w="11910" w:h="16840"/>
          <w:pgMar w:top="1620" w:right="0" w:bottom="1380" w:left="0" w:header="890" w:footer="1189" w:gutter="0"/>
          <w:cols w:space="720"/>
        </w:sectPr>
      </w:pPr>
    </w:p>
    <w:p w14:paraId="49EDDE68" w14:textId="77777777" w:rsidR="00C441A2" w:rsidRDefault="00C441A2">
      <w:pPr>
        <w:pStyle w:val="a3"/>
        <w:spacing w:before="2"/>
        <w:rPr>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9"/>
        <w:gridCol w:w="709"/>
        <w:gridCol w:w="6662"/>
        <w:gridCol w:w="709"/>
        <w:gridCol w:w="923"/>
      </w:tblGrid>
      <w:tr w:rsidR="00C441A2" w14:paraId="49EDDE6E" w14:textId="77777777">
        <w:trPr>
          <w:trHeight w:val="309"/>
        </w:trPr>
        <w:tc>
          <w:tcPr>
            <w:tcW w:w="959" w:type="dxa"/>
            <w:tcBorders>
              <w:left w:val="single" w:sz="4" w:space="0" w:color="000000"/>
              <w:bottom w:val="double" w:sz="1" w:space="0" w:color="000000"/>
              <w:right w:val="single" w:sz="4" w:space="0" w:color="000000"/>
            </w:tcBorders>
          </w:tcPr>
          <w:p w14:paraId="49EDDE69" w14:textId="77777777" w:rsidR="00C441A2" w:rsidRPr="000657D8" w:rsidRDefault="003F76D0">
            <w:pPr>
              <w:pStyle w:val="TableParagraph"/>
              <w:spacing w:before="18"/>
              <w:ind w:left="87" w:right="77"/>
              <w:rPr>
                <w:rFonts w:eastAsia="宋体"/>
                <w:b/>
                <w:sz w:val="21"/>
              </w:rPr>
            </w:pPr>
            <w:r w:rsidRPr="000657D8">
              <w:rPr>
                <w:rFonts w:eastAsia="宋体"/>
                <w:b/>
                <w:sz w:val="21"/>
              </w:rPr>
              <w:t xml:space="preserve">Domain name </w:t>
            </w:r>
          </w:p>
        </w:tc>
        <w:tc>
          <w:tcPr>
            <w:tcW w:w="709" w:type="dxa"/>
            <w:tcBorders>
              <w:left w:val="single" w:sz="4" w:space="0" w:color="000000"/>
              <w:bottom w:val="double" w:sz="1" w:space="0" w:color="000000"/>
              <w:right w:val="single" w:sz="4" w:space="0" w:color="000000"/>
            </w:tcBorders>
          </w:tcPr>
          <w:p w14:paraId="49EDDE6A" w14:textId="77777777" w:rsidR="00C441A2" w:rsidRPr="000657D8" w:rsidRDefault="003F76D0">
            <w:pPr>
              <w:pStyle w:val="TableParagraph"/>
              <w:spacing w:before="18"/>
              <w:ind w:left="7"/>
              <w:rPr>
                <w:rFonts w:eastAsia="宋体"/>
                <w:b/>
                <w:sz w:val="21"/>
              </w:rPr>
            </w:pPr>
            <w:r w:rsidRPr="000657D8">
              <w:rPr>
                <w:rFonts w:eastAsia="宋体"/>
                <w:b/>
                <w:w w:val="99"/>
                <w:sz w:val="21"/>
              </w:rPr>
              <w:t xml:space="preserve">position </w:t>
            </w:r>
          </w:p>
        </w:tc>
        <w:tc>
          <w:tcPr>
            <w:tcW w:w="6662" w:type="dxa"/>
            <w:tcBorders>
              <w:left w:val="single" w:sz="4" w:space="0" w:color="000000"/>
              <w:bottom w:val="double" w:sz="1" w:space="0" w:color="000000"/>
              <w:right w:val="single" w:sz="4" w:space="0" w:color="000000"/>
            </w:tcBorders>
          </w:tcPr>
          <w:p w14:paraId="49EDDE6B" w14:textId="77777777" w:rsidR="00C441A2" w:rsidRPr="000657D8" w:rsidRDefault="003F76D0">
            <w:pPr>
              <w:pStyle w:val="TableParagraph"/>
              <w:spacing w:before="18"/>
              <w:ind w:left="2832" w:right="2822"/>
              <w:rPr>
                <w:rFonts w:eastAsia="宋体"/>
                <w:b/>
                <w:sz w:val="21"/>
              </w:rPr>
            </w:pPr>
            <w:r w:rsidRPr="000657D8">
              <w:rPr>
                <w:rFonts w:eastAsia="宋体"/>
                <w:b/>
                <w:sz w:val="21"/>
              </w:rPr>
              <w:t xml:space="preserve">Functional description </w:t>
            </w:r>
          </w:p>
        </w:tc>
        <w:tc>
          <w:tcPr>
            <w:tcW w:w="709" w:type="dxa"/>
            <w:tcBorders>
              <w:left w:val="single" w:sz="4" w:space="0" w:color="000000"/>
              <w:bottom w:val="double" w:sz="1" w:space="0" w:color="000000"/>
              <w:right w:val="single" w:sz="4" w:space="0" w:color="000000"/>
            </w:tcBorders>
          </w:tcPr>
          <w:p w14:paraId="49EDDE6C" w14:textId="77777777" w:rsidR="00C441A2" w:rsidRPr="000657D8" w:rsidRDefault="003F76D0">
            <w:pPr>
              <w:pStyle w:val="TableParagraph"/>
              <w:spacing w:before="18"/>
              <w:ind w:left="93" w:right="84"/>
              <w:rPr>
                <w:rFonts w:eastAsia="宋体"/>
                <w:b/>
                <w:sz w:val="21"/>
              </w:rPr>
            </w:pPr>
            <w:r w:rsidRPr="000657D8">
              <w:rPr>
                <w:rFonts w:eastAsia="宋体"/>
                <w:b/>
                <w:sz w:val="21"/>
              </w:rPr>
              <w:t xml:space="preserve">Read/write </w:t>
            </w:r>
          </w:p>
        </w:tc>
        <w:tc>
          <w:tcPr>
            <w:tcW w:w="923" w:type="dxa"/>
            <w:tcBorders>
              <w:left w:val="single" w:sz="4" w:space="0" w:color="000000"/>
              <w:bottom w:val="double" w:sz="1" w:space="0" w:color="000000"/>
              <w:right w:val="single" w:sz="4" w:space="0" w:color="000000"/>
            </w:tcBorders>
          </w:tcPr>
          <w:p w14:paraId="49EDDE6D" w14:textId="77777777" w:rsidR="00C441A2" w:rsidRPr="000657D8" w:rsidRDefault="003F76D0">
            <w:pPr>
              <w:pStyle w:val="TableParagraph"/>
              <w:spacing w:before="18"/>
              <w:ind w:left="115" w:right="106"/>
              <w:rPr>
                <w:rFonts w:eastAsia="宋体"/>
                <w:b/>
                <w:sz w:val="21"/>
              </w:rPr>
            </w:pPr>
            <w:r w:rsidRPr="000657D8">
              <w:rPr>
                <w:rFonts w:eastAsia="宋体"/>
                <w:b/>
                <w:sz w:val="21"/>
              </w:rPr>
              <w:t xml:space="preserve">Reset value </w:t>
            </w:r>
          </w:p>
        </w:tc>
      </w:tr>
      <w:tr w:rsidR="00C441A2" w14:paraId="49EDDE86" w14:textId="77777777">
        <w:trPr>
          <w:trHeight w:val="2184"/>
        </w:trPr>
        <w:tc>
          <w:tcPr>
            <w:tcW w:w="959" w:type="dxa"/>
            <w:tcBorders>
              <w:top w:val="double" w:sz="1" w:space="0" w:color="000000"/>
              <w:left w:val="single" w:sz="4" w:space="0" w:color="000000"/>
              <w:bottom w:val="single" w:sz="4" w:space="0" w:color="000000"/>
              <w:right w:val="single" w:sz="4" w:space="0" w:color="000000"/>
            </w:tcBorders>
          </w:tcPr>
          <w:p w14:paraId="49EDDE6F" w14:textId="77777777" w:rsidR="00C441A2" w:rsidRPr="000657D8" w:rsidRDefault="00C441A2">
            <w:pPr>
              <w:pStyle w:val="TableParagraph"/>
              <w:spacing w:before="0"/>
              <w:jc w:val="left"/>
              <w:rPr>
                <w:sz w:val="20"/>
              </w:rPr>
            </w:pPr>
          </w:p>
          <w:p w14:paraId="49EDDE70" w14:textId="77777777" w:rsidR="00C441A2" w:rsidRPr="000657D8" w:rsidRDefault="00C441A2">
            <w:pPr>
              <w:pStyle w:val="TableParagraph"/>
              <w:spacing w:before="0"/>
              <w:jc w:val="left"/>
              <w:rPr>
                <w:sz w:val="20"/>
              </w:rPr>
            </w:pPr>
          </w:p>
          <w:p w14:paraId="49EDDE71" w14:textId="77777777" w:rsidR="00C441A2" w:rsidRPr="000657D8" w:rsidRDefault="00C441A2">
            <w:pPr>
              <w:pStyle w:val="TableParagraph"/>
              <w:spacing w:before="0"/>
              <w:jc w:val="left"/>
              <w:rPr>
                <w:sz w:val="20"/>
              </w:rPr>
            </w:pPr>
          </w:p>
          <w:p w14:paraId="49EDDE72" w14:textId="77777777" w:rsidR="00C441A2" w:rsidRPr="000657D8" w:rsidRDefault="00C441A2">
            <w:pPr>
              <w:pStyle w:val="TableParagraph"/>
              <w:spacing w:before="0"/>
              <w:jc w:val="left"/>
              <w:rPr>
                <w:sz w:val="17"/>
              </w:rPr>
            </w:pPr>
          </w:p>
          <w:p w14:paraId="49EDDE73" w14:textId="77777777" w:rsidR="00C441A2" w:rsidRPr="000657D8" w:rsidRDefault="003F76D0">
            <w:pPr>
              <w:pStyle w:val="TableParagraph"/>
              <w:spacing w:before="0"/>
              <w:ind w:left="87" w:right="79"/>
              <w:rPr>
                <w:sz w:val="18"/>
              </w:rPr>
            </w:pPr>
            <w:r w:rsidRPr="000657D8">
              <w:rPr>
                <w:sz w:val="18"/>
              </w:rPr>
              <w:t xml:space="preserve">EC </w:t>
            </w:r>
          </w:p>
        </w:tc>
        <w:tc>
          <w:tcPr>
            <w:tcW w:w="709" w:type="dxa"/>
            <w:tcBorders>
              <w:top w:val="double" w:sz="1" w:space="0" w:color="000000"/>
              <w:left w:val="single" w:sz="4" w:space="0" w:color="000000"/>
              <w:bottom w:val="single" w:sz="4" w:space="0" w:color="000000"/>
              <w:right w:val="single" w:sz="4" w:space="0" w:color="000000"/>
            </w:tcBorders>
          </w:tcPr>
          <w:p w14:paraId="49EDDE74" w14:textId="77777777" w:rsidR="00C441A2" w:rsidRPr="000657D8" w:rsidRDefault="00C441A2">
            <w:pPr>
              <w:pStyle w:val="TableParagraph"/>
              <w:spacing w:before="0"/>
              <w:jc w:val="left"/>
              <w:rPr>
                <w:sz w:val="20"/>
              </w:rPr>
            </w:pPr>
          </w:p>
          <w:p w14:paraId="49EDDE75" w14:textId="77777777" w:rsidR="00C441A2" w:rsidRPr="000657D8" w:rsidRDefault="00C441A2">
            <w:pPr>
              <w:pStyle w:val="TableParagraph"/>
              <w:spacing w:before="0"/>
              <w:jc w:val="left"/>
              <w:rPr>
                <w:sz w:val="20"/>
              </w:rPr>
            </w:pPr>
          </w:p>
          <w:p w14:paraId="49EDDE76" w14:textId="77777777" w:rsidR="00C441A2" w:rsidRPr="000657D8" w:rsidRDefault="00C441A2">
            <w:pPr>
              <w:pStyle w:val="TableParagraph"/>
              <w:spacing w:before="0"/>
              <w:jc w:val="left"/>
              <w:rPr>
                <w:sz w:val="20"/>
              </w:rPr>
            </w:pPr>
          </w:p>
          <w:p w14:paraId="49EDDE77" w14:textId="77777777" w:rsidR="00C441A2" w:rsidRPr="000657D8" w:rsidRDefault="00C441A2">
            <w:pPr>
              <w:pStyle w:val="TableParagraph"/>
              <w:spacing w:before="0"/>
              <w:jc w:val="left"/>
              <w:rPr>
                <w:sz w:val="17"/>
              </w:rPr>
            </w:pPr>
          </w:p>
          <w:p w14:paraId="49EDDE78" w14:textId="77777777" w:rsidR="00C441A2" w:rsidRPr="000657D8" w:rsidRDefault="003F76D0">
            <w:pPr>
              <w:pStyle w:val="TableParagraph"/>
              <w:spacing w:before="0"/>
              <w:ind w:left="93" w:right="83"/>
              <w:rPr>
                <w:sz w:val="18"/>
              </w:rPr>
            </w:pPr>
            <w:r w:rsidRPr="000657D8">
              <w:rPr>
                <w:sz w:val="18"/>
              </w:rPr>
              <w:t xml:space="preserve">24.. 23 </w:t>
            </w:r>
          </w:p>
        </w:tc>
        <w:tc>
          <w:tcPr>
            <w:tcW w:w="6662" w:type="dxa"/>
            <w:tcBorders>
              <w:top w:val="double" w:sz="1" w:space="0" w:color="000000"/>
              <w:left w:val="single" w:sz="4" w:space="0" w:color="000000"/>
              <w:bottom w:val="single" w:sz="4" w:space="0" w:color="000000"/>
              <w:right w:val="single" w:sz="4" w:space="0" w:color="000000"/>
            </w:tcBorders>
          </w:tcPr>
          <w:p w14:paraId="49EDDE79"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Event category. </w:t>
            </w:r>
          </w:p>
          <w:p w14:paraId="49EDDE7A" w14:textId="77777777" w:rsidR="00C441A2" w:rsidRPr="000657D8" w:rsidRDefault="003F76D0">
            <w:pPr>
              <w:pStyle w:val="TableParagraph"/>
              <w:spacing w:before="81"/>
              <w:ind w:left="107"/>
              <w:jc w:val="left"/>
              <w:rPr>
                <w:rFonts w:eastAsia="宋体"/>
                <w:sz w:val="18"/>
              </w:rPr>
            </w:pPr>
            <w:r w:rsidRPr="000657D8">
              <w:rPr>
                <w:sz w:val="18"/>
              </w:rPr>
              <w:t xml:space="preserve">0: Root state event, refers to the event occurring when guestTL0.GM =0. </w:t>
            </w:r>
          </w:p>
          <w:p w14:paraId="49EDDE7B" w14:textId="77777777" w:rsidR="00C441A2" w:rsidRPr="000657D8" w:rsidRDefault="003F76D0">
            <w:pPr>
              <w:pStyle w:val="TableParagraph"/>
              <w:spacing w:before="82" w:line="324" w:lineRule="auto"/>
              <w:ind w:left="107" w:right="96"/>
              <w:jc w:val="left"/>
              <w:rPr>
                <w:rFonts w:eastAsia="宋体"/>
                <w:sz w:val="18"/>
              </w:rPr>
            </w:pPr>
            <w:r w:rsidRPr="000657D8">
              <w:rPr>
                <w:sz w:val="18"/>
              </w:rPr>
              <w:t xml:space="preserve">1: Root state mediates the event, referring to guestTL0.GM =1 and!  (root.status. EXL=0 and root.status. ERL=0 and root.debug.dm =0) </w:t>
            </w:r>
          </w:p>
        </w:tc>
        <w:tc>
          <w:tcPr>
            <w:tcW w:w="709" w:type="dxa"/>
            <w:tcBorders>
              <w:top w:val="double" w:sz="1" w:space="0" w:color="000000"/>
              <w:left w:val="single" w:sz="4" w:space="0" w:color="000000"/>
              <w:bottom w:val="single" w:sz="4" w:space="0" w:color="000000"/>
              <w:right w:val="single" w:sz="4" w:space="0" w:color="000000"/>
            </w:tcBorders>
          </w:tcPr>
          <w:p w14:paraId="49EDDE7C" w14:textId="77777777" w:rsidR="00C441A2" w:rsidRPr="000657D8" w:rsidRDefault="00C441A2">
            <w:pPr>
              <w:pStyle w:val="TableParagraph"/>
              <w:spacing w:before="0"/>
              <w:jc w:val="left"/>
              <w:rPr>
                <w:sz w:val="20"/>
              </w:rPr>
            </w:pPr>
          </w:p>
          <w:p w14:paraId="49EDDE7D" w14:textId="77777777" w:rsidR="00C441A2" w:rsidRPr="000657D8" w:rsidRDefault="00C441A2">
            <w:pPr>
              <w:pStyle w:val="TableParagraph"/>
              <w:spacing w:before="0"/>
              <w:jc w:val="left"/>
              <w:rPr>
                <w:sz w:val="20"/>
              </w:rPr>
            </w:pPr>
          </w:p>
          <w:p w14:paraId="49EDDE7E" w14:textId="77777777" w:rsidR="00C441A2" w:rsidRPr="000657D8" w:rsidRDefault="00C441A2">
            <w:pPr>
              <w:pStyle w:val="TableParagraph"/>
              <w:spacing w:before="0"/>
              <w:jc w:val="left"/>
              <w:rPr>
                <w:sz w:val="20"/>
              </w:rPr>
            </w:pPr>
          </w:p>
          <w:p w14:paraId="49EDDE7F" w14:textId="77777777" w:rsidR="00C441A2" w:rsidRPr="000657D8" w:rsidRDefault="00C441A2">
            <w:pPr>
              <w:pStyle w:val="TableParagraph"/>
              <w:spacing w:before="0"/>
              <w:jc w:val="left"/>
              <w:rPr>
                <w:sz w:val="17"/>
              </w:rPr>
            </w:pPr>
          </w:p>
          <w:p w14:paraId="49EDDE80"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Borders>
              <w:top w:val="double" w:sz="1" w:space="0" w:color="000000"/>
              <w:left w:val="single" w:sz="4" w:space="0" w:color="000000"/>
              <w:bottom w:val="single" w:sz="4" w:space="0" w:color="000000"/>
              <w:right w:val="single" w:sz="4" w:space="0" w:color="000000"/>
            </w:tcBorders>
          </w:tcPr>
          <w:p w14:paraId="49EDDE81" w14:textId="77777777" w:rsidR="00C441A2" w:rsidRPr="000657D8" w:rsidRDefault="00C441A2">
            <w:pPr>
              <w:pStyle w:val="TableParagraph"/>
              <w:spacing w:before="0"/>
              <w:jc w:val="left"/>
              <w:rPr>
                <w:sz w:val="20"/>
              </w:rPr>
            </w:pPr>
          </w:p>
          <w:p w14:paraId="49EDDE82" w14:textId="77777777" w:rsidR="00C441A2" w:rsidRPr="000657D8" w:rsidRDefault="00C441A2">
            <w:pPr>
              <w:pStyle w:val="TableParagraph"/>
              <w:spacing w:before="0"/>
              <w:jc w:val="left"/>
              <w:rPr>
                <w:sz w:val="20"/>
              </w:rPr>
            </w:pPr>
          </w:p>
          <w:p w14:paraId="49EDDE83" w14:textId="77777777" w:rsidR="00C441A2" w:rsidRPr="000657D8" w:rsidRDefault="00C441A2">
            <w:pPr>
              <w:pStyle w:val="TableParagraph"/>
              <w:spacing w:before="0"/>
              <w:jc w:val="left"/>
              <w:rPr>
                <w:sz w:val="20"/>
              </w:rPr>
            </w:pPr>
          </w:p>
          <w:p w14:paraId="49EDDE84" w14:textId="77777777" w:rsidR="00C441A2" w:rsidRPr="000657D8" w:rsidRDefault="00C441A2">
            <w:pPr>
              <w:pStyle w:val="TableParagraph"/>
              <w:spacing w:before="0"/>
              <w:jc w:val="left"/>
              <w:rPr>
                <w:sz w:val="17"/>
              </w:rPr>
            </w:pPr>
          </w:p>
          <w:p w14:paraId="49EDDE85" w14:textId="77777777" w:rsidR="00C441A2" w:rsidRPr="000657D8" w:rsidRDefault="003F76D0">
            <w:pPr>
              <w:pStyle w:val="TableParagraph"/>
              <w:spacing w:before="0"/>
              <w:ind w:left="115" w:right="107"/>
              <w:rPr>
                <w:sz w:val="18"/>
              </w:rPr>
            </w:pPr>
            <w:r w:rsidRPr="000657D8">
              <w:rPr>
                <w:sz w:val="18"/>
              </w:rPr>
              <w:t xml:space="preserve">0 x0 </w:t>
            </w:r>
          </w:p>
        </w:tc>
      </w:tr>
      <w:tr w:rsidR="00C441A2" w14:paraId="49EDDE8C"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E87" w14:textId="77777777" w:rsidR="00C441A2" w:rsidRPr="000657D8" w:rsidRDefault="003F76D0">
            <w:pPr>
              <w:pStyle w:val="TableParagraph"/>
              <w:ind w:left="9"/>
              <w:rPr>
                <w:sz w:val="18"/>
              </w:rPr>
            </w:pPr>
            <w:r w:rsidRPr="000657D8">
              <w:rPr>
                <w:sz w:val="18"/>
              </w:rPr>
              <w:t xml:space="preserve">0 </w:t>
            </w:r>
          </w:p>
        </w:tc>
        <w:tc>
          <w:tcPr>
            <w:tcW w:w="709" w:type="dxa"/>
            <w:tcBorders>
              <w:top w:val="single" w:sz="4" w:space="0" w:color="000000"/>
              <w:left w:val="single" w:sz="4" w:space="0" w:color="000000"/>
              <w:bottom w:val="single" w:sz="4" w:space="0" w:color="000000"/>
              <w:right w:val="single" w:sz="4" w:space="0" w:color="000000"/>
            </w:tcBorders>
          </w:tcPr>
          <w:p w14:paraId="49EDDE88" w14:textId="77777777" w:rsidR="00C441A2" w:rsidRPr="000657D8" w:rsidRDefault="003F76D0">
            <w:pPr>
              <w:pStyle w:val="TableParagraph"/>
              <w:ind w:left="93" w:right="83"/>
              <w:rPr>
                <w:sz w:val="18"/>
              </w:rPr>
            </w:pPr>
            <w:r w:rsidRPr="000657D8">
              <w:rPr>
                <w:sz w:val="18"/>
              </w:rPr>
              <w:t xml:space="preserve">22.15 </w:t>
            </w:r>
          </w:p>
        </w:tc>
        <w:tc>
          <w:tcPr>
            <w:tcW w:w="6662" w:type="dxa"/>
            <w:tcBorders>
              <w:top w:val="single" w:sz="4" w:space="0" w:color="000000"/>
              <w:left w:val="single" w:sz="4" w:space="0" w:color="000000"/>
              <w:bottom w:val="single" w:sz="4" w:space="0" w:color="000000"/>
              <w:right w:val="single" w:sz="4" w:space="0" w:color="000000"/>
            </w:tcBorders>
          </w:tcPr>
          <w:p w14:paraId="49EDDE89"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Read only is always 0. </w:t>
            </w:r>
          </w:p>
        </w:tc>
        <w:tc>
          <w:tcPr>
            <w:tcW w:w="709" w:type="dxa"/>
            <w:tcBorders>
              <w:top w:val="single" w:sz="4" w:space="0" w:color="000000"/>
              <w:left w:val="single" w:sz="4" w:space="0" w:color="000000"/>
              <w:bottom w:val="single" w:sz="4" w:space="0" w:color="000000"/>
              <w:right w:val="single" w:sz="4" w:space="0" w:color="000000"/>
            </w:tcBorders>
          </w:tcPr>
          <w:p w14:paraId="49EDDE8A" w14:textId="77777777" w:rsidR="00C441A2" w:rsidRPr="000657D8" w:rsidRDefault="003F76D0">
            <w:pPr>
              <w:pStyle w:val="TableParagraph"/>
              <w:ind w:left="11"/>
              <w:rPr>
                <w:sz w:val="18"/>
              </w:rPr>
            </w:pPr>
            <w:r w:rsidRPr="000657D8">
              <w:rPr>
                <w:sz w:val="18"/>
              </w:rPr>
              <w:t xml:space="preserve">0 </w:t>
            </w:r>
          </w:p>
        </w:tc>
        <w:tc>
          <w:tcPr>
            <w:tcW w:w="923" w:type="dxa"/>
            <w:tcBorders>
              <w:top w:val="single" w:sz="4" w:space="0" w:color="000000"/>
              <w:left w:val="single" w:sz="4" w:space="0" w:color="000000"/>
              <w:bottom w:val="single" w:sz="4" w:space="0" w:color="000000"/>
              <w:right w:val="single" w:sz="4" w:space="0" w:color="000000"/>
            </w:tcBorders>
          </w:tcPr>
          <w:p w14:paraId="49EDDE8B" w14:textId="77777777" w:rsidR="00C441A2" w:rsidRPr="000657D8" w:rsidRDefault="003F76D0">
            <w:pPr>
              <w:pStyle w:val="TableParagraph"/>
              <w:ind w:left="8"/>
              <w:rPr>
                <w:sz w:val="18"/>
              </w:rPr>
            </w:pPr>
            <w:r w:rsidRPr="000657D8">
              <w:rPr>
                <w:sz w:val="18"/>
              </w:rPr>
              <w:t xml:space="preserve">0 </w:t>
            </w:r>
          </w:p>
        </w:tc>
      </w:tr>
      <w:tr w:rsidR="00C441A2" w14:paraId="49EDDE92"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E8D" w14:textId="77777777" w:rsidR="00C441A2" w:rsidRPr="000657D8" w:rsidRDefault="003F76D0">
            <w:pPr>
              <w:pStyle w:val="TableParagraph"/>
              <w:ind w:left="87" w:right="79"/>
              <w:rPr>
                <w:sz w:val="18"/>
              </w:rPr>
            </w:pPr>
            <w:r w:rsidRPr="000657D8">
              <w:rPr>
                <w:sz w:val="18"/>
              </w:rPr>
              <w:t xml:space="preserve">The Event </w:t>
            </w:r>
          </w:p>
        </w:tc>
        <w:tc>
          <w:tcPr>
            <w:tcW w:w="709" w:type="dxa"/>
            <w:tcBorders>
              <w:top w:val="single" w:sz="4" w:space="0" w:color="000000"/>
              <w:left w:val="single" w:sz="4" w:space="0" w:color="000000"/>
              <w:bottom w:val="single" w:sz="4" w:space="0" w:color="000000"/>
              <w:right w:val="single" w:sz="4" w:space="0" w:color="000000"/>
            </w:tcBorders>
          </w:tcPr>
          <w:p w14:paraId="49EDDE8E" w14:textId="77777777" w:rsidR="00C441A2" w:rsidRPr="000657D8" w:rsidRDefault="003F76D0">
            <w:pPr>
              <w:pStyle w:val="TableParagraph"/>
              <w:ind w:left="93" w:right="84"/>
              <w:rPr>
                <w:sz w:val="18"/>
              </w:rPr>
            </w:pPr>
            <w:r w:rsidRPr="000657D8">
              <w:rPr>
                <w:sz w:val="18"/>
              </w:rPr>
              <w:t xml:space="preserve">14.. 5 </w:t>
            </w:r>
          </w:p>
        </w:tc>
        <w:tc>
          <w:tcPr>
            <w:tcW w:w="6662" w:type="dxa"/>
            <w:tcBorders>
              <w:top w:val="single" w:sz="4" w:space="0" w:color="000000"/>
              <w:left w:val="single" w:sz="4" w:space="0" w:color="000000"/>
              <w:bottom w:val="single" w:sz="4" w:space="0" w:color="000000"/>
              <w:right w:val="single" w:sz="4" w:space="0" w:color="000000"/>
            </w:tcBorders>
          </w:tcPr>
          <w:p w14:paraId="49EDDE8F"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Event number. </w:t>
            </w:r>
          </w:p>
        </w:tc>
        <w:tc>
          <w:tcPr>
            <w:tcW w:w="709" w:type="dxa"/>
            <w:tcBorders>
              <w:top w:val="single" w:sz="4" w:space="0" w:color="000000"/>
              <w:left w:val="single" w:sz="4" w:space="0" w:color="000000"/>
              <w:bottom w:val="single" w:sz="4" w:space="0" w:color="000000"/>
              <w:right w:val="single" w:sz="4" w:space="0" w:color="000000"/>
            </w:tcBorders>
          </w:tcPr>
          <w:p w14:paraId="49EDDE90" w14:textId="77777777" w:rsidR="00C441A2" w:rsidRPr="000657D8" w:rsidRDefault="003F76D0">
            <w:pPr>
              <w:pStyle w:val="TableParagraph"/>
              <w:ind w:left="93" w:right="82"/>
              <w:rPr>
                <w:sz w:val="18"/>
              </w:rPr>
            </w:pPr>
            <w:r w:rsidRPr="000657D8">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E91" w14:textId="77777777" w:rsidR="00C441A2" w:rsidRPr="000657D8" w:rsidRDefault="003F76D0">
            <w:pPr>
              <w:pStyle w:val="TableParagraph"/>
              <w:ind w:left="115" w:right="107"/>
              <w:rPr>
                <w:sz w:val="18"/>
              </w:rPr>
            </w:pPr>
            <w:r w:rsidRPr="000657D8">
              <w:rPr>
                <w:sz w:val="18"/>
              </w:rPr>
              <w:t xml:space="preserve">0 x0 </w:t>
            </w:r>
          </w:p>
        </w:tc>
      </w:tr>
      <w:tr w:rsidR="00C441A2" w14:paraId="49EDDE9E" w14:textId="77777777">
        <w:trPr>
          <w:trHeight w:val="936"/>
        </w:trPr>
        <w:tc>
          <w:tcPr>
            <w:tcW w:w="959" w:type="dxa"/>
            <w:tcBorders>
              <w:top w:val="single" w:sz="4" w:space="0" w:color="000000"/>
              <w:left w:val="single" w:sz="4" w:space="0" w:color="000000"/>
              <w:bottom w:val="single" w:sz="4" w:space="0" w:color="000000"/>
              <w:right w:val="single" w:sz="4" w:space="0" w:color="000000"/>
            </w:tcBorders>
          </w:tcPr>
          <w:p w14:paraId="49EDDE93" w14:textId="77777777" w:rsidR="00C441A2" w:rsidRPr="000657D8" w:rsidRDefault="00C441A2">
            <w:pPr>
              <w:pStyle w:val="TableParagraph"/>
              <w:spacing w:before="4"/>
              <w:jc w:val="left"/>
              <w:rPr>
                <w:sz w:val="28"/>
              </w:rPr>
            </w:pPr>
          </w:p>
          <w:p w14:paraId="49EDDE94" w14:textId="77777777" w:rsidR="00C441A2" w:rsidRPr="000657D8" w:rsidRDefault="003F76D0">
            <w:pPr>
              <w:pStyle w:val="TableParagraph"/>
              <w:spacing w:before="0"/>
              <w:ind w:left="87" w:right="80"/>
              <w:rPr>
                <w:sz w:val="18"/>
              </w:rPr>
            </w:pPr>
            <w:r w:rsidRPr="000657D8">
              <w:rPr>
                <w:sz w:val="18"/>
              </w:rPr>
              <w:t xml:space="preserve">IE </w:t>
            </w:r>
          </w:p>
        </w:tc>
        <w:tc>
          <w:tcPr>
            <w:tcW w:w="709" w:type="dxa"/>
            <w:tcBorders>
              <w:top w:val="single" w:sz="4" w:space="0" w:color="000000"/>
              <w:left w:val="single" w:sz="4" w:space="0" w:color="000000"/>
              <w:bottom w:val="single" w:sz="4" w:space="0" w:color="000000"/>
              <w:right w:val="single" w:sz="4" w:space="0" w:color="000000"/>
            </w:tcBorders>
          </w:tcPr>
          <w:p w14:paraId="49EDDE95" w14:textId="77777777" w:rsidR="00C441A2" w:rsidRPr="000657D8" w:rsidRDefault="00C441A2">
            <w:pPr>
              <w:pStyle w:val="TableParagraph"/>
              <w:spacing w:before="4"/>
              <w:jc w:val="left"/>
              <w:rPr>
                <w:sz w:val="28"/>
              </w:rPr>
            </w:pPr>
          </w:p>
          <w:p w14:paraId="49EDDE96" w14:textId="77777777" w:rsidR="00C441A2" w:rsidRPr="000657D8" w:rsidRDefault="003F76D0">
            <w:pPr>
              <w:pStyle w:val="TableParagraph"/>
              <w:spacing w:before="0"/>
              <w:ind w:left="9"/>
              <w:rPr>
                <w:sz w:val="18"/>
              </w:rPr>
            </w:pPr>
            <w:r w:rsidRPr="000657D8">
              <w:rPr>
                <w:sz w:val="18"/>
              </w:rPr>
              <w:t xml:space="preserve">4 </w:t>
            </w:r>
          </w:p>
        </w:tc>
        <w:tc>
          <w:tcPr>
            <w:tcW w:w="6662" w:type="dxa"/>
            <w:tcBorders>
              <w:top w:val="single" w:sz="4" w:space="0" w:color="000000"/>
              <w:left w:val="single" w:sz="4" w:space="0" w:color="000000"/>
              <w:bottom w:val="single" w:sz="4" w:space="0" w:color="000000"/>
              <w:right w:val="single" w:sz="4" w:space="0" w:color="000000"/>
            </w:tcBorders>
          </w:tcPr>
          <w:p w14:paraId="49EDDE97" w14:textId="77777777" w:rsidR="00C441A2" w:rsidRPr="000657D8" w:rsidRDefault="003F76D0">
            <w:pPr>
              <w:pStyle w:val="TableParagraph"/>
              <w:spacing w:before="42"/>
              <w:ind w:left="107"/>
              <w:jc w:val="left"/>
              <w:rPr>
                <w:rFonts w:eastAsia="宋体"/>
                <w:sz w:val="18"/>
              </w:rPr>
            </w:pPr>
            <w:r w:rsidRPr="000657D8">
              <w:rPr>
                <w:rFonts w:eastAsia="宋体"/>
                <w:sz w:val="18"/>
              </w:rPr>
              <w:t xml:space="preserve">Performance counter overflow interrupt enablement. </w:t>
            </w:r>
          </w:p>
          <w:p w14:paraId="49EDDE98" w14:textId="77777777" w:rsidR="00C441A2" w:rsidRPr="000657D8" w:rsidRDefault="003F76D0">
            <w:pPr>
              <w:pStyle w:val="TableParagraph"/>
              <w:spacing w:before="81"/>
              <w:ind w:left="107"/>
              <w:jc w:val="left"/>
              <w:rPr>
                <w:rFonts w:eastAsia="宋体"/>
                <w:sz w:val="18"/>
              </w:rPr>
            </w:pPr>
            <w:r w:rsidRPr="000657D8">
              <w:rPr>
                <w:sz w:val="18"/>
              </w:rPr>
              <w:t xml:space="preserve">0: This performance counter is not allowed to trigger an overflow interrupt. </w:t>
            </w:r>
          </w:p>
          <w:p w14:paraId="49EDDE99" w14:textId="77777777" w:rsidR="00C441A2" w:rsidRPr="000657D8" w:rsidRDefault="003F76D0">
            <w:pPr>
              <w:pStyle w:val="TableParagraph"/>
              <w:spacing w:before="81"/>
              <w:ind w:left="107"/>
              <w:jc w:val="left"/>
              <w:rPr>
                <w:rFonts w:eastAsia="宋体"/>
                <w:sz w:val="18"/>
              </w:rPr>
            </w:pPr>
            <w:r w:rsidRPr="000657D8">
              <w:rPr>
                <w:sz w:val="18"/>
              </w:rPr>
              <w:t xml:space="preserve">1: Allows this performance counter to trigger an overflow interrupt. </w:t>
            </w:r>
          </w:p>
        </w:tc>
        <w:tc>
          <w:tcPr>
            <w:tcW w:w="709" w:type="dxa"/>
            <w:tcBorders>
              <w:top w:val="single" w:sz="4" w:space="0" w:color="000000"/>
              <w:left w:val="single" w:sz="4" w:space="0" w:color="000000"/>
              <w:bottom w:val="single" w:sz="4" w:space="0" w:color="000000"/>
              <w:right w:val="single" w:sz="4" w:space="0" w:color="000000"/>
            </w:tcBorders>
          </w:tcPr>
          <w:p w14:paraId="49EDDE9A" w14:textId="77777777" w:rsidR="00C441A2" w:rsidRPr="000657D8" w:rsidRDefault="00C441A2">
            <w:pPr>
              <w:pStyle w:val="TableParagraph"/>
              <w:spacing w:before="4"/>
              <w:jc w:val="left"/>
              <w:rPr>
                <w:sz w:val="28"/>
              </w:rPr>
            </w:pPr>
          </w:p>
          <w:p w14:paraId="49EDDE9B"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E9C" w14:textId="77777777" w:rsidR="00C441A2" w:rsidRPr="000657D8" w:rsidRDefault="00C441A2">
            <w:pPr>
              <w:pStyle w:val="TableParagraph"/>
              <w:spacing w:before="4"/>
              <w:jc w:val="left"/>
              <w:rPr>
                <w:sz w:val="28"/>
              </w:rPr>
            </w:pPr>
          </w:p>
          <w:p w14:paraId="49EDDE9D" w14:textId="77777777" w:rsidR="00C441A2" w:rsidRPr="000657D8" w:rsidRDefault="003F76D0">
            <w:pPr>
              <w:pStyle w:val="TableParagraph"/>
              <w:spacing w:before="0"/>
              <w:ind w:left="115" w:right="107"/>
              <w:rPr>
                <w:sz w:val="18"/>
              </w:rPr>
            </w:pPr>
            <w:r w:rsidRPr="000657D8">
              <w:rPr>
                <w:sz w:val="18"/>
              </w:rPr>
              <w:t xml:space="preserve">0 x0 </w:t>
            </w:r>
          </w:p>
        </w:tc>
      </w:tr>
      <w:tr w:rsidR="00C441A2" w14:paraId="49EDDEA4"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E9F" w14:textId="77777777" w:rsidR="00C441A2" w:rsidRPr="000657D8" w:rsidRDefault="003F76D0">
            <w:pPr>
              <w:pStyle w:val="TableParagraph"/>
              <w:ind w:left="8"/>
              <w:rPr>
                <w:sz w:val="18"/>
              </w:rPr>
            </w:pPr>
            <w:r w:rsidRPr="000657D8">
              <w:rPr>
                <w:w w:val="99"/>
                <w:sz w:val="18"/>
              </w:rPr>
              <w:t xml:space="preserve">U </w:t>
            </w:r>
          </w:p>
        </w:tc>
        <w:tc>
          <w:tcPr>
            <w:tcW w:w="709" w:type="dxa"/>
            <w:tcBorders>
              <w:top w:val="single" w:sz="4" w:space="0" w:color="000000"/>
              <w:left w:val="single" w:sz="4" w:space="0" w:color="000000"/>
              <w:bottom w:val="single" w:sz="4" w:space="0" w:color="000000"/>
              <w:right w:val="single" w:sz="4" w:space="0" w:color="000000"/>
            </w:tcBorders>
          </w:tcPr>
          <w:p w14:paraId="49EDDEA0" w14:textId="77777777" w:rsidR="00C441A2" w:rsidRPr="000657D8" w:rsidRDefault="003F76D0">
            <w:pPr>
              <w:pStyle w:val="TableParagraph"/>
              <w:ind w:left="9"/>
              <w:rPr>
                <w:sz w:val="18"/>
              </w:rPr>
            </w:pPr>
            <w:r w:rsidRPr="000657D8">
              <w:rPr>
                <w:sz w:val="18"/>
              </w:rPr>
              <w:t xml:space="preserve">3 </w:t>
            </w:r>
          </w:p>
        </w:tc>
        <w:tc>
          <w:tcPr>
            <w:tcW w:w="6662" w:type="dxa"/>
            <w:tcBorders>
              <w:top w:val="single" w:sz="4" w:space="0" w:color="000000"/>
              <w:left w:val="single" w:sz="4" w:space="0" w:color="000000"/>
              <w:bottom w:val="single" w:sz="4" w:space="0" w:color="000000"/>
              <w:right w:val="single" w:sz="4" w:space="0" w:color="000000"/>
            </w:tcBorders>
          </w:tcPr>
          <w:p w14:paraId="49EDDEA1"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Event logging enablement bit in user mode. </w:t>
            </w:r>
            <w:r w:rsidRPr="000657D8">
              <w:rPr>
                <w:sz w:val="18"/>
              </w:rPr>
              <w:t xml:space="preserve"> 0: Prohibit recording;  1: Recording is allowed. </w:t>
            </w:r>
          </w:p>
        </w:tc>
        <w:tc>
          <w:tcPr>
            <w:tcW w:w="709" w:type="dxa"/>
            <w:tcBorders>
              <w:top w:val="single" w:sz="4" w:space="0" w:color="000000"/>
              <w:left w:val="single" w:sz="4" w:space="0" w:color="000000"/>
              <w:bottom w:val="single" w:sz="4" w:space="0" w:color="000000"/>
              <w:right w:val="single" w:sz="4" w:space="0" w:color="000000"/>
            </w:tcBorders>
          </w:tcPr>
          <w:p w14:paraId="49EDDEA2" w14:textId="77777777" w:rsidR="00C441A2" w:rsidRPr="000657D8" w:rsidRDefault="003F76D0">
            <w:pPr>
              <w:pStyle w:val="TableParagraph"/>
              <w:ind w:left="93" w:right="82"/>
              <w:rPr>
                <w:sz w:val="18"/>
              </w:rPr>
            </w:pPr>
            <w:r w:rsidRPr="000657D8">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EA3" w14:textId="77777777" w:rsidR="00C441A2" w:rsidRPr="000657D8" w:rsidRDefault="003F76D0">
            <w:pPr>
              <w:pStyle w:val="TableParagraph"/>
              <w:ind w:left="115" w:right="107"/>
              <w:rPr>
                <w:sz w:val="18"/>
              </w:rPr>
            </w:pPr>
            <w:r w:rsidRPr="000657D8">
              <w:rPr>
                <w:sz w:val="18"/>
              </w:rPr>
              <w:t xml:space="preserve">0 x0 </w:t>
            </w:r>
          </w:p>
        </w:tc>
      </w:tr>
      <w:tr w:rsidR="00C441A2" w14:paraId="49EDDEAA"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EA5" w14:textId="77777777" w:rsidR="00C441A2" w:rsidRPr="000657D8" w:rsidRDefault="003F76D0">
            <w:pPr>
              <w:pStyle w:val="TableParagraph"/>
              <w:ind w:left="9"/>
              <w:rPr>
                <w:sz w:val="18"/>
              </w:rPr>
            </w:pPr>
            <w:r w:rsidRPr="000657D8">
              <w:rPr>
                <w:w w:val="99"/>
                <w:sz w:val="18"/>
              </w:rPr>
              <w:t xml:space="preserve">s. </w:t>
            </w:r>
          </w:p>
        </w:tc>
        <w:tc>
          <w:tcPr>
            <w:tcW w:w="709" w:type="dxa"/>
            <w:tcBorders>
              <w:top w:val="single" w:sz="4" w:space="0" w:color="000000"/>
              <w:left w:val="single" w:sz="4" w:space="0" w:color="000000"/>
              <w:bottom w:val="single" w:sz="4" w:space="0" w:color="000000"/>
              <w:right w:val="single" w:sz="4" w:space="0" w:color="000000"/>
            </w:tcBorders>
          </w:tcPr>
          <w:p w14:paraId="49EDDEA6" w14:textId="77777777" w:rsidR="00C441A2" w:rsidRPr="000657D8" w:rsidRDefault="003F76D0">
            <w:pPr>
              <w:pStyle w:val="TableParagraph"/>
              <w:ind w:left="9"/>
              <w:rPr>
                <w:sz w:val="18"/>
              </w:rPr>
            </w:pPr>
            <w:r w:rsidRPr="000657D8">
              <w:rPr>
                <w:sz w:val="18"/>
              </w:rPr>
              <w:t xml:space="preserve">2 </w:t>
            </w:r>
          </w:p>
        </w:tc>
        <w:tc>
          <w:tcPr>
            <w:tcW w:w="6662" w:type="dxa"/>
            <w:tcBorders>
              <w:top w:val="single" w:sz="4" w:space="0" w:color="000000"/>
              <w:left w:val="single" w:sz="4" w:space="0" w:color="000000"/>
              <w:bottom w:val="single" w:sz="4" w:space="0" w:color="000000"/>
              <w:right w:val="single" w:sz="4" w:space="0" w:color="000000"/>
            </w:tcBorders>
          </w:tcPr>
          <w:p w14:paraId="49EDDEA7"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Event recording enablement bit in supervisory mode. </w:t>
            </w:r>
            <w:r w:rsidRPr="000657D8">
              <w:rPr>
                <w:sz w:val="18"/>
              </w:rPr>
              <w:t xml:space="preserve"> 0: Prohibit recording;  1: Recording is allowed. </w:t>
            </w:r>
          </w:p>
        </w:tc>
        <w:tc>
          <w:tcPr>
            <w:tcW w:w="709" w:type="dxa"/>
            <w:tcBorders>
              <w:top w:val="single" w:sz="4" w:space="0" w:color="000000"/>
              <w:left w:val="single" w:sz="4" w:space="0" w:color="000000"/>
              <w:bottom w:val="single" w:sz="4" w:space="0" w:color="000000"/>
              <w:right w:val="single" w:sz="4" w:space="0" w:color="000000"/>
            </w:tcBorders>
          </w:tcPr>
          <w:p w14:paraId="49EDDEA8" w14:textId="77777777" w:rsidR="00C441A2" w:rsidRPr="000657D8" w:rsidRDefault="003F76D0">
            <w:pPr>
              <w:pStyle w:val="TableParagraph"/>
              <w:ind w:left="93" w:right="82"/>
              <w:rPr>
                <w:sz w:val="18"/>
              </w:rPr>
            </w:pPr>
            <w:r w:rsidRPr="000657D8">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EA9" w14:textId="77777777" w:rsidR="00C441A2" w:rsidRPr="000657D8" w:rsidRDefault="003F76D0">
            <w:pPr>
              <w:pStyle w:val="TableParagraph"/>
              <w:ind w:left="115" w:right="107"/>
              <w:rPr>
                <w:sz w:val="18"/>
              </w:rPr>
            </w:pPr>
            <w:r w:rsidRPr="000657D8">
              <w:rPr>
                <w:sz w:val="18"/>
              </w:rPr>
              <w:t xml:space="preserve">0 x0 </w:t>
            </w:r>
          </w:p>
        </w:tc>
      </w:tr>
      <w:tr w:rsidR="00C441A2" w14:paraId="49EDDEB0" w14:textId="77777777">
        <w:trPr>
          <w:trHeight w:val="312"/>
        </w:trPr>
        <w:tc>
          <w:tcPr>
            <w:tcW w:w="959" w:type="dxa"/>
            <w:tcBorders>
              <w:top w:val="single" w:sz="4" w:space="0" w:color="000000"/>
              <w:left w:val="single" w:sz="4" w:space="0" w:color="000000"/>
              <w:bottom w:val="single" w:sz="4" w:space="0" w:color="000000"/>
              <w:right w:val="single" w:sz="4" w:space="0" w:color="000000"/>
            </w:tcBorders>
          </w:tcPr>
          <w:p w14:paraId="49EDDEAB" w14:textId="77777777" w:rsidR="00C441A2" w:rsidRPr="000657D8" w:rsidRDefault="003F76D0">
            <w:pPr>
              <w:pStyle w:val="TableParagraph"/>
              <w:spacing w:before="51"/>
              <w:ind w:left="8"/>
              <w:rPr>
                <w:sz w:val="18"/>
              </w:rPr>
            </w:pPr>
            <w:r w:rsidRPr="000657D8">
              <w:rPr>
                <w:w w:val="99"/>
                <w:sz w:val="18"/>
              </w:rPr>
              <w:t xml:space="preserve">K. </w:t>
            </w:r>
          </w:p>
        </w:tc>
        <w:tc>
          <w:tcPr>
            <w:tcW w:w="709" w:type="dxa"/>
            <w:tcBorders>
              <w:top w:val="single" w:sz="4" w:space="0" w:color="000000"/>
              <w:left w:val="single" w:sz="4" w:space="0" w:color="000000"/>
              <w:bottom w:val="single" w:sz="4" w:space="0" w:color="000000"/>
              <w:right w:val="single" w:sz="4" w:space="0" w:color="000000"/>
            </w:tcBorders>
          </w:tcPr>
          <w:p w14:paraId="49EDDEAC" w14:textId="77777777" w:rsidR="00C441A2" w:rsidRPr="000657D8" w:rsidRDefault="003F76D0">
            <w:pPr>
              <w:pStyle w:val="TableParagraph"/>
              <w:spacing w:before="51"/>
              <w:ind w:left="9"/>
              <w:rPr>
                <w:sz w:val="18"/>
              </w:rPr>
            </w:pPr>
            <w:r w:rsidRPr="000657D8">
              <w:rPr>
                <w:sz w:val="18"/>
              </w:rPr>
              <w:t xml:space="preserve">1 </w:t>
            </w:r>
          </w:p>
        </w:tc>
        <w:tc>
          <w:tcPr>
            <w:tcW w:w="6662" w:type="dxa"/>
            <w:tcBorders>
              <w:top w:val="single" w:sz="4" w:space="0" w:color="000000"/>
              <w:left w:val="single" w:sz="4" w:space="0" w:color="000000"/>
              <w:bottom w:val="single" w:sz="4" w:space="0" w:color="000000"/>
              <w:right w:val="single" w:sz="4" w:space="0" w:color="000000"/>
            </w:tcBorders>
          </w:tcPr>
          <w:p w14:paraId="49EDDEAD"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Event logging enablement bit in core mode. </w:t>
            </w:r>
            <w:r w:rsidRPr="000657D8">
              <w:rPr>
                <w:sz w:val="18"/>
              </w:rPr>
              <w:t xml:space="preserve"> 0: Prohibit recording;  1: Recording is allowed. </w:t>
            </w:r>
          </w:p>
        </w:tc>
        <w:tc>
          <w:tcPr>
            <w:tcW w:w="709" w:type="dxa"/>
            <w:tcBorders>
              <w:top w:val="single" w:sz="4" w:space="0" w:color="000000"/>
              <w:left w:val="single" w:sz="4" w:space="0" w:color="000000"/>
              <w:bottom w:val="single" w:sz="4" w:space="0" w:color="000000"/>
              <w:right w:val="single" w:sz="4" w:space="0" w:color="000000"/>
            </w:tcBorders>
          </w:tcPr>
          <w:p w14:paraId="49EDDEAE" w14:textId="77777777" w:rsidR="00C441A2" w:rsidRPr="000657D8" w:rsidRDefault="003F76D0">
            <w:pPr>
              <w:pStyle w:val="TableParagraph"/>
              <w:spacing w:before="51"/>
              <w:ind w:left="93" w:right="82"/>
              <w:rPr>
                <w:sz w:val="18"/>
              </w:rPr>
            </w:pPr>
            <w:r w:rsidRPr="000657D8">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EAF" w14:textId="77777777" w:rsidR="00C441A2" w:rsidRPr="000657D8" w:rsidRDefault="003F76D0">
            <w:pPr>
              <w:pStyle w:val="TableParagraph"/>
              <w:spacing w:before="51"/>
              <w:ind w:left="115" w:right="107"/>
              <w:rPr>
                <w:sz w:val="18"/>
              </w:rPr>
            </w:pPr>
            <w:r w:rsidRPr="000657D8">
              <w:rPr>
                <w:sz w:val="18"/>
              </w:rPr>
              <w:t xml:space="preserve">0 x0 </w:t>
            </w:r>
          </w:p>
        </w:tc>
      </w:tr>
      <w:tr w:rsidR="00C441A2" w14:paraId="49EDDEB6"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EB1" w14:textId="77777777" w:rsidR="00C441A2" w:rsidRPr="000657D8" w:rsidRDefault="003F76D0">
            <w:pPr>
              <w:pStyle w:val="TableParagraph"/>
              <w:ind w:left="87" w:right="80"/>
              <w:rPr>
                <w:sz w:val="18"/>
              </w:rPr>
            </w:pPr>
            <w:r w:rsidRPr="000657D8">
              <w:rPr>
                <w:sz w:val="18"/>
              </w:rPr>
              <w:t xml:space="preserve">EXL </w:t>
            </w:r>
          </w:p>
        </w:tc>
        <w:tc>
          <w:tcPr>
            <w:tcW w:w="709" w:type="dxa"/>
            <w:tcBorders>
              <w:top w:val="single" w:sz="4" w:space="0" w:color="000000"/>
              <w:left w:val="single" w:sz="4" w:space="0" w:color="000000"/>
              <w:bottom w:val="single" w:sz="4" w:space="0" w:color="000000"/>
              <w:right w:val="single" w:sz="4" w:space="0" w:color="000000"/>
            </w:tcBorders>
          </w:tcPr>
          <w:p w14:paraId="49EDDEB2" w14:textId="77777777" w:rsidR="00C441A2" w:rsidRPr="000657D8" w:rsidRDefault="003F76D0">
            <w:pPr>
              <w:pStyle w:val="TableParagraph"/>
              <w:ind w:left="9"/>
              <w:rPr>
                <w:sz w:val="18"/>
              </w:rPr>
            </w:pPr>
            <w:r w:rsidRPr="000657D8">
              <w:rPr>
                <w:sz w:val="18"/>
              </w:rPr>
              <w:t xml:space="preserve">0 </w:t>
            </w:r>
          </w:p>
        </w:tc>
        <w:tc>
          <w:tcPr>
            <w:tcW w:w="6662" w:type="dxa"/>
            <w:tcBorders>
              <w:top w:val="single" w:sz="4" w:space="0" w:color="000000"/>
              <w:left w:val="single" w:sz="4" w:space="0" w:color="000000"/>
              <w:bottom w:val="single" w:sz="4" w:space="0" w:color="000000"/>
              <w:right w:val="single" w:sz="4" w:space="0" w:color="000000"/>
            </w:tcBorders>
          </w:tcPr>
          <w:p w14:paraId="49EDDEB3" w14:textId="77777777" w:rsidR="00C441A2" w:rsidRPr="000657D8" w:rsidRDefault="003F76D0">
            <w:pPr>
              <w:pStyle w:val="TableParagraph"/>
              <w:spacing w:before="40"/>
              <w:ind w:left="107"/>
              <w:jc w:val="left"/>
              <w:rPr>
                <w:rFonts w:eastAsia="宋体"/>
                <w:sz w:val="18"/>
              </w:rPr>
            </w:pPr>
            <w:r w:rsidRPr="000657D8">
              <w:rPr>
                <w:sz w:val="18"/>
              </w:rPr>
              <w:t xml:space="preserve">Status.EXL=1 and status. ERL=0. </w:t>
            </w:r>
            <w:r w:rsidRPr="000657D8">
              <w:rPr>
                <w:spacing w:val="-18"/>
                <w:sz w:val="18"/>
              </w:rPr>
              <w:t xml:space="preserve"> 0: Prohibit recording; </w:t>
            </w:r>
            <w:r w:rsidRPr="000657D8">
              <w:rPr>
                <w:spacing w:val="-24"/>
                <w:sz w:val="18"/>
              </w:rPr>
              <w:t xml:space="preserve"> 1: Recording is allowed. </w:t>
            </w:r>
          </w:p>
        </w:tc>
        <w:tc>
          <w:tcPr>
            <w:tcW w:w="709" w:type="dxa"/>
            <w:tcBorders>
              <w:top w:val="single" w:sz="4" w:space="0" w:color="000000"/>
              <w:left w:val="single" w:sz="4" w:space="0" w:color="000000"/>
              <w:bottom w:val="single" w:sz="4" w:space="0" w:color="000000"/>
              <w:right w:val="single" w:sz="4" w:space="0" w:color="000000"/>
            </w:tcBorders>
          </w:tcPr>
          <w:p w14:paraId="49EDDEB4" w14:textId="77777777" w:rsidR="00C441A2" w:rsidRPr="000657D8" w:rsidRDefault="003F76D0">
            <w:pPr>
              <w:pStyle w:val="TableParagraph"/>
              <w:ind w:left="93" w:right="82"/>
              <w:rPr>
                <w:sz w:val="18"/>
              </w:rPr>
            </w:pPr>
            <w:r w:rsidRPr="000657D8">
              <w:rPr>
                <w:sz w:val="18"/>
              </w:rPr>
              <w:t xml:space="preserve">R/W </w:t>
            </w:r>
          </w:p>
        </w:tc>
        <w:tc>
          <w:tcPr>
            <w:tcW w:w="923" w:type="dxa"/>
            <w:tcBorders>
              <w:top w:val="single" w:sz="4" w:space="0" w:color="000000"/>
              <w:left w:val="single" w:sz="4" w:space="0" w:color="000000"/>
              <w:bottom w:val="single" w:sz="4" w:space="0" w:color="000000"/>
              <w:right w:val="single" w:sz="4" w:space="0" w:color="000000"/>
            </w:tcBorders>
          </w:tcPr>
          <w:p w14:paraId="49EDDEB5" w14:textId="77777777" w:rsidR="00C441A2" w:rsidRPr="000657D8" w:rsidRDefault="003F76D0">
            <w:pPr>
              <w:pStyle w:val="TableParagraph"/>
              <w:ind w:left="115" w:right="107"/>
              <w:rPr>
                <w:sz w:val="18"/>
              </w:rPr>
            </w:pPr>
            <w:r w:rsidRPr="000657D8">
              <w:rPr>
                <w:sz w:val="18"/>
              </w:rPr>
              <w:t xml:space="preserve">0 x0 </w:t>
            </w:r>
          </w:p>
        </w:tc>
      </w:tr>
    </w:tbl>
    <w:p w14:paraId="49EDDEB7" w14:textId="77777777" w:rsidR="00C441A2" w:rsidRDefault="00C441A2">
      <w:pPr>
        <w:pStyle w:val="a3"/>
        <w:rPr>
          <w:sz w:val="20"/>
        </w:rPr>
      </w:pPr>
    </w:p>
    <w:p w14:paraId="49EDDEB8" w14:textId="77777777" w:rsidR="00C441A2" w:rsidRDefault="00C441A2">
      <w:pPr>
        <w:pStyle w:val="a3"/>
        <w:spacing w:before="1"/>
        <w:rPr>
          <w:sz w:val="18"/>
        </w:rPr>
      </w:pPr>
    </w:p>
    <w:p w14:paraId="49EDDEB9" w14:textId="77777777" w:rsidR="00C441A2" w:rsidRDefault="003F76D0">
      <w:pPr>
        <w:pStyle w:val="4"/>
      </w:pPr>
      <w:bookmarkStart w:id="508" w:name="_bookmark310"/>
      <w:bookmarkEnd w:id="508"/>
      <w:r>
        <w:t xml:space="preserve"> Figure 7-44 PerfCnt Counter register format </w:t>
      </w:r>
    </w:p>
    <w:p w14:paraId="49EDDEBA" w14:textId="77777777" w:rsidR="00C441A2" w:rsidRDefault="00C441A2">
      <w:pPr>
        <w:pStyle w:val="a3"/>
        <w:spacing w:before="3"/>
        <w:rPr>
          <w:b/>
          <w:sz w:val="9"/>
        </w:rPr>
      </w:pPr>
    </w:p>
    <w:tbl>
      <w:tblPr>
        <w:tblStyle w:val="TableNormal"/>
        <w:tblW w:w="0" w:type="auto"/>
        <w:tblInd w:w="964" w:type="dxa"/>
        <w:tblLayout w:type="fixed"/>
        <w:tblLook w:val="01E0" w:firstRow="1" w:lastRow="1" w:firstColumn="1" w:lastColumn="1" w:noHBand="0" w:noVBand="0"/>
      </w:tblPr>
      <w:tblGrid>
        <w:gridCol w:w="5011"/>
        <w:gridCol w:w="4982"/>
      </w:tblGrid>
      <w:tr w:rsidR="00C441A2" w14:paraId="49EDDEBD" w14:textId="77777777">
        <w:trPr>
          <w:trHeight w:val="216"/>
        </w:trPr>
        <w:tc>
          <w:tcPr>
            <w:tcW w:w="5011" w:type="dxa"/>
            <w:tcBorders>
              <w:bottom w:val="single" w:sz="4" w:space="0" w:color="000000"/>
            </w:tcBorders>
          </w:tcPr>
          <w:p w14:paraId="49EDDEBB"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4982" w:type="dxa"/>
            <w:tcBorders>
              <w:bottom w:val="single" w:sz="4" w:space="0" w:color="000000"/>
            </w:tcBorders>
          </w:tcPr>
          <w:p w14:paraId="49EDDEBC" w14:textId="77777777" w:rsidR="00C441A2" w:rsidRDefault="003F76D0">
            <w:pPr>
              <w:pStyle w:val="TableParagraph"/>
              <w:spacing w:before="0" w:line="123" w:lineRule="exact"/>
              <w:ind w:right="118"/>
              <w:jc w:val="right"/>
              <w:rPr>
                <w:rFonts w:ascii="Arial"/>
                <w:sz w:val="11"/>
              </w:rPr>
            </w:pPr>
            <w:r>
              <w:rPr>
                <w:rFonts w:ascii="Arial"/>
                <w:sz w:val="11"/>
              </w:rPr>
              <w:t xml:space="preserve">0 </w:t>
            </w:r>
          </w:p>
        </w:tc>
      </w:tr>
      <w:tr w:rsidR="00C441A2" w14:paraId="49EDDEBF" w14:textId="77777777">
        <w:trPr>
          <w:trHeight w:val="312"/>
        </w:trPr>
        <w:tc>
          <w:tcPr>
            <w:tcW w:w="9993" w:type="dxa"/>
            <w:gridSpan w:val="2"/>
            <w:tcBorders>
              <w:top w:val="single" w:sz="4" w:space="0" w:color="000000"/>
              <w:left w:val="single" w:sz="4" w:space="0" w:color="000000"/>
              <w:bottom w:val="single" w:sz="4" w:space="0" w:color="000000"/>
              <w:right w:val="single" w:sz="4" w:space="0" w:color="000000"/>
            </w:tcBorders>
          </w:tcPr>
          <w:p w14:paraId="49EDDEBE" w14:textId="77777777" w:rsidR="00C441A2" w:rsidRDefault="003F76D0">
            <w:pPr>
              <w:pStyle w:val="TableParagraph"/>
              <w:spacing w:before="51"/>
              <w:ind w:left="4341" w:right="4331"/>
              <w:rPr>
                <w:sz w:val="18"/>
              </w:rPr>
            </w:pPr>
            <w:r>
              <w:rPr>
                <w:sz w:val="18"/>
              </w:rPr>
              <w:t xml:space="preserve">Event Count </w:t>
            </w:r>
          </w:p>
        </w:tc>
      </w:tr>
    </w:tbl>
    <w:p w14:paraId="49EDDEC0" w14:textId="77777777" w:rsidR="00C441A2" w:rsidRDefault="00C441A2">
      <w:pPr>
        <w:pStyle w:val="a3"/>
        <w:rPr>
          <w:b/>
          <w:sz w:val="22"/>
        </w:rPr>
      </w:pPr>
    </w:p>
    <w:p w14:paraId="49EDDEC1" w14:textId="77777777" w:rsidR="00C441A2" w:rsidRDefault="00C441A2">
      <w:pPr>
        <w:pStyle w:val="a3"/>
        <w:spacing w:before="3"/>
        <w:rPr>
          <w:b/>
          <w:sz w:val="28"/>
        </w:rPr>
      </w:pPr>
    </w:p>
    <w:p w14:paraId="49EDDEC2" w14:textId="77777777" w:rsidR="00C441A2" w:rsidRDefault="003F76D0">
      <w:pPr>
        <w:spacing w:after="23"/>
        <w:ind w:left="894" w:right="895"/>
        <w:jc w:val="center"/>
        <w:rPr>
          <w:b/>
          <w:sz w:val="21"/>
        </w:rPr>
      </w:pPr>
      <w:bookmarkStart w:id="509" w:name="_bookmark311"/>
      <w:bookmarkEnd w:id="509"/>
      <w:r>
        <w:rPr>
          <w:b/>
          <w:sz w:val="21"/>
        </w:rPr>
        <w:t xml:space="preserve"> Table 7-48 PerfCnt Counter register fields are described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EC8" w14:textId="77777777">
        <w:trPr>
          <w:trHeight w:val="311"/>
        </w:trPr>
        <w:tc>
          <w:tcPr>
            <w:tcW w:w="959" w:type="dxa"/>
            <w:tcBorders>
              <w:bottom w:val="double" w:sz="1" w:space="0" w:color="000000"/>
            </w:tcBorders>
          </w:tcPr>
          <w:p w14:paraId="49EDDEC3" w14:textId="77777777" w:rsidR="00C441A2" w:rsidRPr="000657D8" w:rsidRDefault="003F76D0">
            <w:pPr>
              <w:pStyle w:val="TableParagraph"/>
              <w:spacing w:before="20"/>
              <w:ind w:left="162"/>
              <w:jc w:val="left"/>
              <w:rPr>
                <w:rFonts w:eastAsia="宋体"/>
                <w:b/>
                <w:sz w:val="21"/>
              </w:rPr>
            </w:pPr>
            <w:r w:rsidRPr="000657D8">
              <w:rPr>
                <w:rFonts w:eastAsia="宋体"/>
                <w:b/>
                <w:sz w:val="21"/>
              </w:rPr>
              <w:t xml:space="preserve">Domain name </w:t>
            </w:r>
          </w:p>
        </w:tc>
        <w:tc>
          <w:tcPr>
            <w:tcW w:w="709" w:type="dxa"/>
            <w:tcBorders>
              <w:bottom w:val="double" w:sz="1" w:space="0" w:color="000000"/>
            </w:tcBorders>
          </w:tcPr>
          <w:p w14:paraId="49EDDEC4" w14:textId="77777777" w:rsidR="00C441A2" w:rsidRPr="000657D8" w:rsidRDefault="003F76D0">
            <w:pPr>
              <w:pStyle w:val="TableParagraph"/>
              <w:spacing w:before="20"/>
              <w:ind w:left="7"/>
              <w:rPr>
                <w:rFonts w:eastAsia="宋体"/>
                <w:b/>
                <w:sz w:val="21"/>
              </w:rPr>
            </w:pPr>
            <w:r w:rsidRPr="000657D8">
              <w:rPr>
                <w:rFonts w:eastAsia="宋体"/>
                <w:b/>
                <w:w w:val="99"/>
                <w:sz w:val="21"/>
              </w:rPr>
              <w:t xml:space="preserve">position </w:t>
            </w:r>
          </w:p>
        </w:tc>
        <w:tc>
          <w:tcPr>
            <w:tcW w:w="6662" w:type="dxa"/>
            <w:tcBorders>
              <w:bottom w:val="double" w:sz="1" w:space="0" w:color="000000"/>
            </w:tcBorders>
          </w:tcPr>
          <w:p w14:paraId="49EDDEC5" w14:textId="77777777" w:rsidR="00C441A2" w:rsidRPr="000657D8" w:rsidRDefault="003F76D0">
            <w:pPr>
              <w:pStyle w:val="TableParagraph"/>
              <w:spacing w:before="20"/>
              <w:ind w:left="2832" w:right="2822"/>
              <w:rPr>
                <w:rFonts w:eastAsia="宋体"/>
                <w:b/>
                <w:sz w:val="21"/>
              </w:rPr>
            </w:pPr>
            <w:r w:rsidRPr="000657D8">
              <w:rPr>
                <w:rFonts w:eastAsia="宋体"/>
                <w:b/>
                <w:sz w:val="21"/>
              </w:rPr>
              <w:t xml:space="preserve">Functional description </w:t>
            </w:r>
          </w:p>
        </w:tc>
        <w:tc>
          <w:tcPr>
            <w:tcW w:w="709" w:type="dxa"/>
            <w:tcBorders>
              <w:bottom w:val="double" w:sz="1" w:space="0" w:color="000000"/>
            </w:tcBorders>
          </w:tcPr>
          <w:p w14:paraId="49EDDEC6" w14:textId="77777777" w:rsidR="00C441A2" w:rsidRPr="000657D8" w:rsidRDefault="003F76D0">
            <w:pPr>
              <w:pStyle w:val="TableParagraph"/>
              <w:spacing w:before="20"/>
              <w:ind w:left="93" w:right="84"/>
              <w:rPr>
                <w:rFonts w:eastAsia="宋体"/>
                <w:b/>
                <w:sz w:val="21"/>
              </w:rPr>
            </w:pPr>
            <w:r w:rsidRPr="000657D8">
              <w:rPr>
                <w:rFonts w:eastAsia="宋体"/>
                <w:b/>
                <w:sz w:val="21"/>
              </w:rPr>
              <w:t xml:space="preserve">Read/write </w:t>
            </w:r>
          </w:p>
        </w:tc>
        <w:tc>
          <w:tcPr>
            <w:tcW w:w="923" w:type="dxa"/>
            <w:tcBorders>
              <w:bottom w:val="double" w:sz="1" w:space="0" w:color="000000"/>
            </w:tcBorders>
          </w:tcPr>
          <w:p w14:paraId="49EDDEC7" w14:textId="77777777" w:rsidR="00C441A2" w:rsidRPr="000657D8" w:rsidRDefault="003F76D0">
            <w:pPr>
              <w:pStyle w:val="TableParagraph"/>
              <w:spacing w:before="20"/>
              <w:ind w:left="115" w:right="106"/>
              <w:rPr>
                <w:rFonts w:eastAsia="宋体"/>
                <w:b/>
                <w:sz w:val="21"/>
              </w:rPr>
            </w:pPr>
            <w:r w:rsidRPr="000657D8">
              <w:rPr>
                <w:rFonts w:eastAsia="宋体"/>
                <w:b/>
                <w:sz w:val="21"/>
              </w:rPr>
              <w:t xml:space="preserve">Reset value </w:t>
            </w:r>
          </w:p>
        </w:tc>
      </w:tr>
      <w:tr w:rsidR="00C441A2" w14:paraId="49EDDEDB" w14:textId="77777777">
        <w:trPr>
          <w:trHeight w:val="1873"/>
        </w:trPr>
        <w:tc>
          <w:tcPr>
            <w:tcW w:w="959" w:type="dxa"/>
            <w:tcBorders>
              <w:top w:val="double" w:sz="1" w:space="0" w:color="000000"/>
            </w:tcBorders>
          </w:tcPr>
          <w:p w14:paraId="49EDDEC9" w14:textId="77777777" w:rsidR="00C441A2" w:rsidRPr="000657D8" w:rsidRDefault="00C441A2">
            <w:pPr>
              <w:pStyle w:val="TableParagraph"/>
              <w:spacing w:before="0"/>
              <w:jc w:val="left"/>
              <w:rPr>
                <w:b/>
                <w:sz w:val="20"/>
              </w:rPr>
            </w:pPr>
          </w:p>
          <w:p w14:paraId="49EDDECA" w14:textId="77777777" w:rsidR="00C441A2" w:rsidRPr="000657D8" w:rsidRDefault="00C441A2">
            <w:pPr>
              <w:pStyle w:val="TableParagraph"/>
              <w:spacing w:before="0"/>
              <w:jc w:val="left"/>
              <w:rPr>
                <w:b/>
                <w:sz w:val="20"/>
              </w:rPr>
            </w:pPr>
          </w:p>
          <w:p w14:paraId="49EDDECB" w14:textId="77777777" w:rsidR="00C441A2" w:rsidRPr="000657D8" w:rsidRDefault="003F76D0">
            <w:pPr>
              <w:pStyle w:val="TableParagraph"/>
              <w:spacing w:before="162" w:line="362" w:lineRule="auto"/>
              <w:ind w:left="258" w:right="230" w:firstLine="9"/>
              <w:jc w:val="left"/>
              <w:rPr>
                <w:sz w:val="18"/>
              </w:rPr>
            </w:pPr>
            <w:r w:rsidRPr="000657D8">
              <w:rPr>
                <w:sz w:val="18"/>
              </w:rPr>
              <w:t xml:space="preserve">Event Count </w:t>
            </w:r>
          </w:p>
        </w:tc>
        <w:tc>
          <w:tcPr>
            <w:tcW w:w="709" w:type="dxa"/>
            <w:tcBorders>
              <w:top w:val="double" w:sz="1" w:space="0" w:color="000000"/>
            </w:tcBorders>
          </w:tcPr>
          <w:p w14:paraId="49EDDECC" w14:textId="77777777" w:rsidR="00C441A2" w:rsidRPr="000657D8" w:rsidRDefault="00C441A2">
            <w:pPr>
              <w:pStyle w:val="TableParagraph"/>
              <w:spacing w:before="0"/>
              <w:jc w:val="left"/>
              <w:rPr>
                <w:b/>
                <w:sz w:val="20"/>
              </w:rPr>
            </w:pPr>
          </w:p>
          <w:p w14:paraId="49EDDECD" w14:textId="77777777" w:rsidR="00C441A2" w:rsidRPr="000657D8" w:rsidRDefault="00C441A2">
            <w:pPr>
              <w:pStyle w:val="TableParagraph"/>
              <w:spacing w:before="0"/>
              <w:jc w:val="left"/>
              <w:rPr>
                <w:b/>
                <w:sz w:val="20"/>
              </w:rPr>
            </w:pPr>
          </w:p>
          <w:p w14:paraId="49EDDECE" w14:textId="77777777" w:rsidR="00C441A2" w:rsidRPr="000657D8" w:rsidRDefault="00C441A2">
            <w:pPr>
              <w:pStyle w:val="TableParagraph"/>
              <w:spacing w:before="10"/>
              <w:jc w:val="left"/>
              <w:rPr>
                <w:b/>
                <w:sz w:val="24"/>
              </w:rPr>
            </w:pPr>
          </w:p>
          <w:p w14:paraId="49EDDECF" w14:textId="77777777" w:rsidR="00C441A2" w:rsidRPr="000657D8" w:rsidRDefault="003F76D0">
            <w:pPr>
              <w:pStyle w:val="TableParagraph"/>
              <w:spacing w:before="1"/>
              <w:ind w:left="93" w:right="84"/>
              <w:rPr>
                <w:sz w:val="18"/>
              </w:rPr>
            </w:pPr>
            <w:r w:rsidRPr="000657D8">
              <w:rPr>
                <w:sz w:val="18"/>
              </w:rPr>
              <w:t xml:space="preserve">63.. 0 </w:t>
            </w:r>
          </w:p>
        </w:tc>
        <w:tc>
          <w:tcPr>
            <w:tcW w:w="6662" w:type="dxa"/>
            <w:tcBorders>
              <w:top w:val="double" w:sz="1" w:space="0" w:color="000000"/>
            </w:tcBorders>
          </w:tcPr>
          <w:p w14:paraId="49EDDED0" w14:textId="77777777" w:rsidR="00C441A2" w:rsidRPr="000657D8" w:rsidRDefault="003F76D0">
            <w:pPr>
              <w:pStyle w:val="TableParagraph"/>
              <w:spacing w:before="41" w:line="324" w:lineRule="auto"/>
              <w:ind w:left="107" w:right="97"/>
              <w:jc w:val="left"/>
              <w:rPr>
                <w:rFonts w:eastAsia="宋体"/>
                <w:sz w:val="18"/>
              </w:rPr>
            </w:pPr>
            <w:r w:rsidRPr="000657D8">
              <w:rPr>
                <w:rFonts w:eastAsia="宋体"/>
                <w:sz w:val="18"/>
              </w:rPr>
              <w:t xml:space="preserve">Performance event counters. The counter value is incremented by 1 each time the PerfCnt Control register in the same group defines an event trigger.  When the highest bit of the counter is 1, the PCI position of the Cause register is 1. </w:t>
            </w:r>
          </w:p>
          <w:p w14:paraId="49EDDED1" w14:textId="77777777" w:rsidR="00C441A2" w:rsidRPr="000657D8" w:rsidRDefault="003F76D0">
            <w:pPr>
              <w:pStyle w:val="TableParagraph"/>
              <w:spacing w:before="1" w:line="324" w:lineRule="auto"/>
              <w:ind w:left="107" w:right="8"/>
              <w:jc w:val="left"/>
              <w:rPr>
                <w:rFonts w:eastAsia="宋体"/>
                <w:sz w:val="18"/>
              </w:rPr>
            </w:pPr>
            <w:r w:rsidRPr="000657D8">
              <w:rPr>
                <w:rFonts w:eastAsia="宋体"/>
                <w:spacing w:val="21"/>
                <w:sz w:val="18"/>
              </w:rPr>
              <w:t xml:space="preserve">Although the W bit of PerfCnt Control is always defined as 1,64 bit wide Event Count field where every bit can be read and written, the actual Count range for GS464E does not exceed 48 bits. </w:t>
            </w:r>
            <w:r w:rsidRPr="000657D8">
              <w:rPr>
                <w:rFonts w:eastAsia="宋体"/>
                <w:spacing w:val="4"/>
                <w:sz w:val="18"/>
              </w:rPr>
              <w:t xml:space="preserve"> So when the Event Count is read, it's the result of the actual counter's 48-bit numeric symbol expanding to 64 bits; </w:t>
            </w:r>
            <w:r w:rsidRPr="000657D8">
              <w:rPr>
                <w:rFonts w:eastAsia="宋体"/>
                <w:spacing w:val="-3"/>
                <w:sz w:val="18"/>
              </w:rPr>
              <w:t xml:space="preserve"> When the timer value is reset, only the low of Event Count is present </w:t>
            </w:r>
          </w:p>
          <w:p w14:paraId="49EDDED2" w14:textId="77777777" w:rsidR="00C441A2" w:rsidRPr="000657D8" w:rsidRDefault="003F76D0">
            <w:pPr>
              <w:pStyle w:val="TableParagraph"/>
              <w:spacing w:before="2"/>
              <w:ind w:left="107"/>
              <w:jc w:val="left"/>
              <w:rPr>
                <w:rFonts w:eastAsia="宋体"/>
                <w:sz w:val="18"/>
              </w:rPr>
            </w:pPr>
            <w:r w:rsidRPr="000657D8">
              <w:rPr>
                <w:sz w:val="18"/>
              </w:rPr>
              <w:t xml:space="preserve">48 bits to be written. </w:t>
            </w:r>
          </w:p>
        </w:tc>
        <w:tc>
          <w:tcPr>
            <w:tcW w:w="709" w:type="dxa"/>
            <w:tcBorders>
              <w:top w:val="double" w:sz="1" w:space="0" w:color="000000"/>
            </w:tcBorders>
          </w:tcPr>
          <w:p w14:paraId="49EDDED3" w14:textId="77777777" w:rsidR="00C441A2" w:rsidRPr="000657D8" w:rsidRDefault="00C441A2">
            <w:pPr>
              <w:pStyle w:val="TableParagraph"/>
              <w:spacing w:before="0"/>
              <w:jc w:val="left"/>
              <w:rPr>
                <w:b/>
                <w:sz w:val="20"/>
              </w:rPr>
            </w:pPr>
          </w:p>
          <w:p w14:paraId="49EDDED4" w14:textId="77777777" w:rsidR="00C441A2" w:rsidRPr="000657D8" w:rsidRDefault="00C441A2">
            <w:pPr>
              <w:pStyle w:val="TableParagraph"/>
              <w:spacing w:before="0"/>
              <w:jc w:val="left"/>
              <w:rPr>
                <w:b/>
                <w:sz w:val="20"/>
              </w:rPr>
            </w:pPr>
          </w:p>
          <w:p w14:paraId="49EDDED5" w14:textId="77777777" w:rsidR="00C441A2" w:rsidRPr="000657D8" w:rsidRDefault="00C441A2">
            <w:pPr>
              <w:pStyle w:val="TableParagraph"/>
              <w:spacing w:before="10"/>
              <w:jc w:val="left"/>
              <w:rPr>
                <w:b/>
                <w:sz w:val="24"/>
              </w:rPr>
            </w:pPr>
          </w:p>
          <w:p w14:paraId="49EDDED6" w14:textId="77777777" w:rsidR="00C441A2" w:rsidRPr="000657D8" w:rsidRDefault="003F76D0">
            <w:pPr>
              <w:pStyle w:val="TableParagraph"/>
              <w:spacing w:before="0"/>
              <w:ind w:left="93" w:right="82"/>
              <w:rPr>
                <w:sz w:val="18"/>
              </w:rPr>
            </w:pPr>
            <w:r w:rsidRPr="000657D8">
              <w:rPr>
                <w:sz w:val="18"/>
              </w:rPr>
              <w:t xml:space="preserve">R/W </w:t>
            </w:r>
          </w:p>
        </w:tc>
        <w:tc>
          <w:tcPr>
            <w:tcW w:w="923" w:type="dxa"/>
            <w:tcBorders>
              <w:top w:val="double" w:sz="1" w:space="0" w:color="000000"/>
            </w:tcBorders>
          </w:tcPr>
          <w:p w14:paraId="49EDDED7" w14:textId="77777777" w:rsidR="00C441A2" w:rsidRPr="000657D8" w:rsidRDefault="00C441A2">
            <w:pPr>
              <w:pStyle w:val="TableParagraph"/>
              <w:spacing w:before="0"/>
              <w:jc w:val="left"/>
              <w:rPr>
                <w:b/>
                <w:sz w:val="20"/>
              </w:rPr>
            </w:pPr>
          </w:p>
          <w:p w14:paraId="49EDDED8" w14:textId="77777777" w:rsidR="00C441A2" w:rsidRPr="000657D8" w:rsidRDefault="00C441A2">
            <w:pPr>
              <w:pStyle w:val="TableParagraph"/>
              <w:spacing w:before="0"/>
              <w:jc w:val="left"/>
              <w:rPr>
                <w:b/>
                <w:sz w:val="20"/>
              </w:rPr>
            </w:pPr>
          </w:p>
          <w:p w14:paraId="49EDDED9" w14:textId="77777777" w:rsidR="00C441A2" w:rsidRPr="000657D8" w:rsidRDefault="00C441A2">
            <w:pPr>
              <w:pStyle w:val="TableParagraph"/>
              <w:spacing w:before="10"/>
              <w:jc w:val="left"/>
              <w:rPr>
                <w:b/>
                <w:sz w:val="24"/>
              </w:rPr>
            </w:pPr>
          </w:p>
          <w:p w14:paraId="49EDDEDA" w14:textId="77777777" w:rsidR="00C441A2" w:rsidRPr="000657D8" w:rsidRDefault="003F76D0">
            <w:pPr>
              <w:pStyle w:val="TableParagraph"/>
              <w:spacing w:before="0"/>
              <w:ind w:left="115" w:right="107"/>
              <w:rPr>
                <w:sz w:val="18"/>
              </w:rPr>
            </w:pPr>
            <w:r w:rsidRPr="000657D8">
              <w:rPr>
                <w:sz w:val="18"/>
              </w:rPr>
              <w:t xml:space="preserve">0 x0 </w:t>
            </w:r>
          </w:p>
        </w:tc>
      </w:tr>
    </w:tbl>
    <w:p w14:paraId="49EDDEDC" w14:textId="77777777" w:rsidR="00C441A2" w:rsidRDefault="00C441A2">
      <w:pPr>
        <w:rPr>
          <w:sz w:val="18"/>
        </w:rPr>
        <w:sectPr w:rsidR="00C441A2">
          <w:headerReference w:type="default" r:id="rId92"/>
          <w:footerReference w:type="default" r:id="rId93"/>
          <w:pgSz w:w="11910" w:h="16840"/>
          <w:pgMar w:top="1580" w:right="0" w:bottom="1380" w:left="0" w:header="890" w:footer="1195" w:gutter="0"/>
          <w:pgNumType w:start="136"/>
          <w:cols w:space="720"/>
        </w:sectPr>
      </w:pPr>
    </w:p>
    <w:p w14:paraId="49EDDEDD" w14:textId="77777777" w:rsidR="00C441A2" w:rsidRDefault="003F76D0">
      <w:pPr>
        <w:pStyle w:val="2"/>
        <w:numPr>
          <w:ilvl w:val="1"/>
          <w:numId w:val="5"/>
        </w:numPr>
        <w:tabs>
          <w:tab w:val="left" w:pos="1919"/>
          <w:tab w:val="left" w:pos="1920"/>
        </w:tabs>
        <w:ind w:left="1920" w:hanging="840"/>
      </w:pPr>
      <w:bookmarkStart w:id="510" w:name="7.43_ErrCtl寄存器_(CP0_Register_26,_Select_"/>
      <w:bookmarkEnd w:id="510"/>
      <w:r>
        <w:lastRenderedPageBreak/>
        <w:t xml:space="preserve"> </w:t>
      </w:r>
      <w:bookmarkStart w:id="511" w:name="_Toc44084339"/>
      <w:r>
        <w:t>ErrCtl Register (CP0 Register 26, Select 0)</w:t>
      </w:r>
      <w:bookmarkEnd w:id="511"/>
      <w:r>
        <w:t xml:space="preserve"> </w:t>
      </w:r>
    </w:p>
    <w:p w14:paraId="49EDDEDE"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ErrCtl register is a register that can be read and written by the software. It ACTS as an interactive interface between the Index Load Tag and Index Store Tag class CACHE instructions and the Parity/ECC check value of Tag part data of all levels of the CACHE.It is also an interactive interface between the Index Load Data and the Index Store Data class CACHE instruction and the Parity/ECC check value of the Data part of all levels of the CACHE. </w:t>
      </w:r>
    </w:p>
    <w:p w14:paraId="49EDDEDF"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313" w:history="1">
        <w:r w:rsidR="003F76D0" w:rsidRPr="004C5CEE">
          <w:rPr>
            <w:rFonts w:ascii="Times New Roman" w:hAnsi="Times New Roman" w:cs="Times New Roman"/>
          </w:rPr>
          <w:t xml:space="preserve">Figure 7-45 illustrates the format of the ErrCtl register; </w:t>
        </w:r>
      </w:hyperlink>
      <w:hyperlink w:anchor="_bookmark314" w:history="1">
        <w:r w:rsidR="003F76D0" w:rsidRPr="004C5CEE">
          <w:rPr>
            <w:rFonts w:ascii="Times New Roman" w:hAnsi="Times New Roman" w:cs="Times New Roman"/>
          </w:rPr>
          <w:t xml:space="preserve"> Table 7-49 Table 7-32 Config register field description describes the ErrCtl register fields. </w:t>
        </w:r>
      </w:hyperlink>
      <w:hyperlink w:anchor="_bookmark314" w:history="1"/>
    </w:p>
    <w:p w14:paraId="49EDDEE0" w14:textId="77777777" w:rsidR="00C441A2" w:rsidRDefault="003F76D0">
      <w:pPr>
        <w:pStyle w:val="4"/>
        <w:spacing w:before="78"/>
      </w:pPr>
      <w:bookmarkStart w:id="512" w:name="_bookmark313"/>
      <w:bookmarkEnd w:id="512"/>
      <w:r>
        <w:t xml:space="preserve"> Figure 7-45 ErrCtl register format </w:t>
      </w:r>
    </w:p>
    <w:p w14:paraId="49EDDEE1" w14:textId="77777777" w:rsidR="00C441A2" w:rsidRDefault="00C441A2">
      <w:pPr>
        <w:pStyle w:val="a3"/>
        <w:spacing w:before="3"/>
        <w:rPr>
          <w:b/>
          <w:sz w:val="9"/>
        </w:rPr>
      </w:pPr>
    </w:p>
    <w:tbl>
      <w:tblPr>
        <w:tblStyle w:val="TableNormal"/>
        <w:tblW w:w="0" w:type="auto"/>
        <w:tblInd w:w="964" w:type="dxa"/>
        <w:tblLayout w:type="fixed"/>
        <w:tblLook w:val="01E0" w:firstRow="1" w:lastRow="1" w:firstColumn="1" w:lastColumn="1" w:noHBand="0" w:noVBand="0"/>
      </w:tblPr>
      <w:tblGrid>
        <w:gridCol w:w="5546"/>
        <w:gridCol w:w="1944"/>
        <w:gridCol w:w="1252"/>
        <w:gridCol w:w="1253"/>
      </w:tblGrid>
      <w:tr w:rsidR="00C441A2" w14:paraId="49EDDEE6" w14:textId="77777777">
        <w:trPr>
          <w:trHeight w:val="216"/>
        </w:trPr>
        <w:tc>
          <w:tcPr>
            <w:tcW w:w="5546" w:type="dxa"/>
            <w:tcBorders>
              <w:bottom w:val="single" w:sz="4" w:space="0" w:color="000000"/>
            </w:tcBorders>
          </w:tcPr>
          <w:p w14:paraId="49EDDEE2" w14:textId="77777777" w:rsidR="00C441A2" w:rsidRDefault="003F76D0">
            <w:pPr>
              <w:pStyle w:val="TableParagraph"/>
              <w:spacing w:before="0" w:line="123" w:lineRule="exact"/>
              <w:ind w:left="98"/>
              <w:jc w:val="left"/>
              <w:rPr>
                <w:rFonts w:ascii="Arial"/>
                <w:sz w:val="11"/>
              </w:rPr>
            </w:pPr>
            <w:r>
              <w:rPr>
                <w:rFonts w:ascii="Arial"/>
                <w:sz w:val="11"/>
              </w:rPr>
              <w:t xml:space="preserve">31 </w:t>
            </w:r>
          </w:p>
        </w:tc>
        <w:tc>
          <w:tcPr>
            <w:tcW w:w="1944" w:type="dxa"/>
            <w:tcBorders>
              <w:bottom w:val="single" w:sz="4" w:space="0" w:color="000000"/>
            </w:tcBorders>
          </w:tcPr>
          <w:p w14:paraId="49EDDEE3" w14:textId="77777777" w:rsidR="00C441A2" w:rsidRDefault="003F76D0">
            <w:pPr>
              <w:pStyle w:val="TableParagraph"/>
              <w:spacing w:before="0" w:line="123" w:lineRule="exact"/>
              <w:ind w:right="119"/>
              <w:jc w:val="right"/>
              <w:rPr>
                <w:rFonts w:ascii="Arial"/>
                <w:sz w:val="11"/>
              </w:rPr>
            </w:pPr>
            <w:r>
              <w:rPr>
                <w:rFonts w:ascii="Arial"/>
                <w:sz w:val="11"/>
              </w:rPr>
              <w:t xml:space="preserve">8 </w:t>
            </w:r>
          </w:p>
        </w:tc>
        <w:tc>
          <w:tcPr>
            <w:tcW w:w="1252" w:type="dxa"/>
            <w:tcBorders>
              <w:bottom w:val="single" w:sz="4" w:space="0" w:color="000000"/>
            </w:tcBorders>
          </w:tcPr>
          <w:p w14:paraId="49EDDEE4" w14:textId="77777777" w:rsidR="00C441A2" w:rsidRDefault="003F76D0">
            <w:pPr>
              <w:pStyle w:val="TableParagraph"/>
              <w:spacing w:before="0" w:line="123" w:lineRule="exact"/>
              <w:ind w:left="128"/>
              <w:jc w:val="left"/>
              <w:rPr>
                <w:rFonts w:ascii="Arial"/>
                <w:sz w:val="11"/>
              </w:rPr>
            </w:pPr>
            <w:r>
              <w:rPr>
                <w:rFonts w:ascii="Arial"/>
                <w:sz w:val="11"/>
              </w:rPr>
              <w:t xml:space="preserve">7 </w:t>
            </w:r>
          </w:p>
        </w:tc>
        <w:tc>
          <w:tcPr>
            <w:tcW w:w="1253" w:type="dxa"/>
            <w:tcBorders>
              <w:bottom w:val="single" w:sz="4" w:space="0" w:color="000000"/>
            </w:tcBorders>
          </w:tcPr>
          <w:p w14:paraId="49EDDEE5" w14:textId="77777777" w:rsidR="00C441A2" w:rsidRDefault="003F76D0">
            <w:pPr>
              <w:pStyle w:val="TableParagraph"/>
              <w:spacing w:before="0" w:line="123" w:lineRule="exact"/>
              <w:ind w:right="120"/>
              <w:jc w:val="right"/>
              <w:rPr>
                <w:rFonts w:ascii="Arial"/>
                <w:sz w:val="11"/>
              </w:rPr>
            </w:pPr>
            <w:r>
              <w:rPr>
                <w:rFonts w:ascii="Arial"/>
                <w:sz w:val="11"/>
              </w:rPr>
              <w:t xml:space="preserve">0 </w:t>
            </w:r>
          </w:p>
        </w:tc>
      </w:tr>
      <w:tr w:rsidR="00C441A2" w14:paraId="49EDDEEA" w14:textId="77777777">
        <w:trPr>
          <w:trHeight w:val="311"/>
        </w:trPr>
        <w:tc>
          <w:tcPr>
            <w:tcW w:w="5546" w:type="dxa"/>
            <w:tcBorders>
              <w:top w:val="single" w:sz="4" w:space="0" w:color="000000"/>
              <w:left w:val="single" w:sz="4" w:space="0" w:color="000000"/>
              <w:bottom w:val="single" w:sz="4" w:space="0" w:color="000000"/>
            </w:tcBorders>
          </w:tcPr>
          <w:p w14:paraId="49EDDEE7" w14:textId="77777777" w:rsidR="00C441A2" w:rsidRDefault="003F76D0">
            <w:pPr>
              <w:pStyle w:val="TableParagraph"/>
              <w:ind w:right="1749"/>
              <w:jc w:val="right"/>
              <w:rPr>
                <w:sz w:val="18"/>
              </w:rPr>
            </w:pPr>
            <w:r>
              <w:rPr>
                <w:sz w:val="18"/>
              </w:rPr>
              <w:t xml:space="preserve">0 </w:t>
            </w:r>
          </w:p>
        </w:tc>
        <w:tc>
          <w:tcPr>
            <w:tcW w:w="1944" w:type="dxa"/>
            <w:tcBorders>
              <w:top w:val="single" w:sz="4" w:space="0" w:color="000000"/>
              <w:bottom w:val="single" w:sz="4" w:space="0" w:color="000000"/>
              <w:right w:val="single" w:sz="4" w:space="0" w:color="000000"/>
            </w:tcBorders>
          </w:tcPr>
          <w:p w14:paraId="49EDDEE8" w14:textId="77777777" w:rsidR="00C441A2" w:rsidRDefault="00C441A2">
            <w:pPr>
              <w:pStyle w:val="TableParagraph"/>
              <w:spacing w:before="0"/>
              <w:jc w:val="left"/>
              <w:rPr>
                <w:sz w:val="20"/>
              </w:rPr>
            </w:pPr>
          </w:p>
        </w:tc>
        <w:tc>
          <w:tcPr>
            <w:tcW w:w="2505" w:type="dxa"/>
            <w:gridSpan w:val="2"/>
            <w:tcBorders>
              <w:top w:val="single" w:sz="4" w:space="0" w:color="000000"/>
              <w:left w:val="single" w:sz="4" w:space="0" w:color="000000"/>
              <w:bottom w:val="single" w:sz="4" w:space="0" w:color="000000"/>
              <w:right w:val="single" w:sz="4" w:space="0" w:color="000000"/>
            </w:tcBorders>
          </w:tcPr>
          <w:p w14:paraId="49EDDEE9" w14:textId="77777777" w:rsidR="00C441A2" w:rsidRDefault="003F76D0">
            <w:pPr>
              <w:pStyle w:val="TableParagraph"/>
              <w:ind w:left="1056" w:right="1048"/>
              <w:rPr>
                <w:sz w:val="18"/>
              </w:rPr>
            </w:pPr>
            <w:r>
              <w:rPr>
                <w:sz w:val="18"/>
              </w:rPr>
              <w:t xml:space="preserve">ECC </w:t>
            </w:r>
          </w:p>
        </w:tc>
      </w:tr>
    </w:tbl>
    <w:p w14:paraId="49EDDEEB" w14:textId="77777777" w:rsidR="00C441A2" w:rsidRDefault="00C441A2">
      <w:pPr>
        <w:pStyle w:val="a3"/>
        <w:rPr>
          <w:b/>
          <w:sz w:val="22"/>
        </w:rPr>
      </w:pPr>
    </w:p>
    <w:p w14:paraId="49EDDEEC" w14:textId="77777777" w:rsidR="00C441A2" w:rsidRDefault="00C441A2">
      <w:pPr>
        <w:pStyle w:val="a3"/>
        <w:spacing w:before="3"/>
        <w:rPr>
          <w:b/>
          <w:sz w:val="28"/>
        </w:rPr>
      </w:pPr>
    </w:p>
    <w:p w14:paraId="49EDDEED" w14:textId="77777777" w:rsidR="00C441A2" w:rsidRDefault="003F76D0">
      <w:pPr>
        <w:spacing w:after="23"/>
        <w:ind w:left="896" w:right="895"/>
        <w:jc w:val="center"/>
        <w:rPr>
          <w:b/>
          <w:sz w:val="21"/>
        </w:rPr>
      </w:pPr>
      <w:bookmarkStart w:id="513" w:name="_bookmark314"/>
      <w:bookmarkEnd w:id="513"/>
      <w:r>
        <w:rPr>
          <w:b/>
          <w:sz w:val="21"/>
        </w:rPr>
        <w:t xml:space="preserve"> Table 7-49 Description of ErrCtl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EF3" w14:textId="77777777">
        <w:trPr>
          <w:trHeight w:val="312"/>
        </w:trPr>
        <w:tc>
          <w:tcPr>
            <w:tcW w:w="959" w:type="dxa"/>
            <w:tcBorders>
              <w:bottom w:val="double" w:sz="1" w:space="0" w:color="000000"/>
            </w:tcBorders>
          </w:tcPr>
          <w:p w14:paraId="49EDDEEE"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EEF" w14:textId="77777777" w:rsidR="00C441A2" w:rsidRDefault="003F76D0">
            <w:pPr>
              <w:pStyle w:val="TableParagraph"/>
              <w:spacing w:before="21"/>
              <w:ind w:right="240"/>
              <w:jc w:val="right"/>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EF0"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EF1"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EF2"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14:paraId="49EDDEF9" w14:textId="77777777">
        <w:trPr>
          <w:trHeight w:val="312"/>
        </w:trPr>
        <w:tc>
          <w:tcPr>
            <w:tcW w:w="959" w:type="dxa"/>
            <w:tcBorders>
              <w:top w:val="double" w:sz="1" w:space="0" w:color="000000"/>
            </w:tcBorders>
          </w:tcPr>
          <w:p w14:paraId="49EDDEF4" w14:textId="77777777" w:rsidR="00C441A2" w:rsidRDefault="003F76D0">
            <w:pPr>
              <w:pStyle w:val="TableParagraph"/>
              <w:spacing w:before="51"/>
              <w:ind w:left="9"/>
              <w:rPr>
                <w:sz w:val="18"/>
              </w:rPr>
            </w:pPr>
            <w:r>
              <w:rPr>
                <w:sz w:val="18"/>
              </w:rPr>
              <w:t xml:space="preserve">0 </w:t>
            </w:r>
          </w:p>
        </w:tc>
        <w:tc>
          <w:tcPr>
            <w:tcW w:w="709" w:type="dxa"/>
            <w:tcBorders>
              <w:top w:val="double" w:sz="1" w:space="0" w:color="000000"/>
            </w:tcBorders>
          </w:tcPr>
          <w:p w14:paraId="49EDDEF5" w14:textId="77777777" w:rsidR="00C441A2" w:rsidRDefault="003F76D0">
            <w:pPr>
              <w:pStyle w:val="TableParagraph"/>
              <w:spacing w:before="51"/>
              <w:ind w:right="162"/>
              <w:jc w:val="right"/>
              <w:rPr>
                <w:sz w:val="18"/>
              </w:rPr>
            </w:pPr>
            <w:r>
              <w:rPr>
                <w:sz w:val="18"/>
              </w:rPr>
              <w:t xml:space="preserve">31.. 8 </w:t>
            </w:r>
          </w:p>
        </w:tc>
        <w:tc>
          <w:tcPr>
            <w:tcW w:w="6662" w:type="dxa"/>
            <w:tcBorders>
              <w:top w:val="double" w:sz="1" w:space="0" w:color="000000"/>
            </w:tcBorders>
          </w:tcPr>
          <w:p w14:paraId="49EDDEF6"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Read only is always 0. </w:t>
            </w:r>
          </w:p>
        </w:tc>
        <w:tc>
          <w:tcPr>
            <w:tcW w:w="709" w:type="dxa"/>
            <w:tcBorders>
              <w:top w:val="double" w:sz="1" w:space="0" w:color="000000"/>
            </w:tcBorders>
          </w:tcPr>
          <w:p w14:paraId="49EDDEF7" w14:textId="77777777" w:rsidR="00C441A2" w:rsidRDefault="003F76D0">
            <w:pPr>
              <w:pStyle w:val="TableParagraph"/>
              <w:spacing w:before="51"/>
              <w:ind w:left="10"/>
              <w:rPr>
                <w:sz w:val="18"/>
              </w:rPr>
            </w:pPr>
            <w:r>
              <w:rPr>
                <w:sz w:val="18"/>
              </w:rPr>
              <w:t xml:space="preserve">0 </w:t>
            </w:r>
          </w:p>
        </w:tc>
        <w:tc>
          <w:tcPr>
            <w:tcW w:w="923" w:type="dxa"/>
            <w:tcBorders>
              <w:top w:val="double" w:sz="1" w:space="0" w:color="000000"/>
            </w:tcBorders>
          </w:tcPr>
          <w:p w14:paraId="49EDDEF8" w14:textId="77777777" w:rsidR="00C441A2" w:rsidRDefault="003F76D0">
            <w:pPr>
              <w:pStyle w:val="TableParagraph"/>
              <w:spacing w:before="51"/>
              <w:ind w:left="8"/>
              <w:rPr>
                <w:sz w:val="18"/>
              </w:rPr>
            </w:pPr>
            <w:r>
              <w:rPr>
                <w:sz w:val="18"/>
              </w:rPr>
              <w:t xml:space="preserve">0 </w:t>
            </w:r>
          </w:p>
        </w:tc>
      </w:tr>
      <w:tr w:rsidR="00C441A2" w14:paraId="49EDDEFF" w14:textId="77777777">
        <w:trPr>
          <w:trHeight w:val="311"/>
        </w:trPr>
        <w:tc>
          <w:tcPr>
            <w:tcW w:w="959" w:type="dxa"/>
          </w:tcPr>
          <w:p w14:paraId="49EDDEFA" w14:textId="77777777" w:rsidR="00C441A2" w:rsidRDefault="003F76D0">
            <w:pPr>
              <w:pStyle w:val="TableParagraph"/>
              <w:ind w:left="87" w:right="79"/>
              <w:rPr>
                <w:sz w:val="18"/>
              </w:rPr>
            </w:pPr>
            <w:r>
              <w:rPr>
                <w:sz w:val="18"/>
              </w:rPr>
              <w:t xml:space="preserve">ECC </w:t>
            </w:r>
          </w:p>
        </w:tc>
        <w:tc>
          <w:tcPr>
            <w:tcW w:w="709" w:type="dxa"/>
          </w:tcPr>
          <w:p w14:paraId="49EDDEFB" w14:textId="77777777" w:rsidR="00C441A2" w:rsidRDefault="003F76D0">
            <w:pPr>
              <w:pStyle w:val="TableParagraph"/>
              <w:ind w:right="206"/>
              <w:jc w:val="right"/>
              <w:rPr>
                <w:sz w:val="18"/>
              </w:rPr>
            </w:pPr>
            <w:r>
              <w:rPr>
                <w:sz w:val="18"/>
              </w:rPr>
              <w:t xml:space="preserve">7.. 0 </w:t>
            </w:r>
          </w:p>
        </w:tc>
        <w:tc>
          <w:tcPr>
            <w:tcW w:w="6662" w:type="dxa"/>
          </w:tcPr>
          <w:p w14:paraId="49EDDEFC"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The CONTENTS of the ECC check value of the Tag or Data to be written or read. </w:t>
            </w:r>
          </w:p>
        </w:tc>
        <w:tc>
          <w:tcPr>
            <w:tcW w:w="709" w:type="dxa"/>
          </w:tcPr>
          <w:p w14:paraId="49EDDEFD" w14:textId="77777777" w:rsidR="00C441A2" w:rsidRDefault="003F76D0">
            <w:pPr>
              <w:pStyle w:val="TableParagraph"/>
              <w:ind w:left="93" w:right="82"/>
              <w:rPr>
                <w:sz w:val="18"/>
              </w:rPr>
            </w:pPr>
            <w:r>
              <w:rPr>
                <w:sz w:val="18"/>
              </w:rPr>
              <w:t xml:space="preserve">R/W </w:t>
            </w:r>
          </w:p>
        </w:tc>
        <w:tc>
          <w:tcPr>
            <w:tcW w:w="923" w:type="dxa"/>
          </w:tcPr>
          <w:p w14:paraId="49EDDEFE" w14:textId="77777777" w:rsidR="00C441A2" w:rsidRDefault="003F76D0">
            <w:pPr>
              <w:pStyle w:val="TableParagraph"/>
              <w:spacing w:before="40"/>
              <w:ind w:left="7"/>
              <w:rPr>
                <w:rFonts w:ascii="宋体" w:eastAsia="宋体"/>
                <w:sz w:val="18"/>
              </w:rPr>
            </w:pPr>
            <w:r>
              <w:rPr>
                <w:rFonts w:ascii="宋体" w:eastAsia="宋体" w:hint="eastAsia"/>
                <w:sz w:val="18"/>
              </w:rPr>
              <w:t xml:space="preserve">There is no </w:t>
            </w:r>
          </w:p>
        </w:tc>
      </w:tr>
    </w:tbl>
    <w:p w14:paraId="49EDDF00" w14:textId="77777777" w:rsidR="00C441A2" w:rsidRDefault="00C441A2">
      <w:pPr>
        <w:rPr>
          <w:sz w:val="18"/>
        </w:rPr>
        <w:sectPr w:rsidR="00C441A2">
          <w:headerReference w:type="default" r:id="rId94"/>
          <w:footerReference w:type="default" r:id="rId95"/>
          <w:pgSz w:w="11910" w:h="16840"/>
          <w:pgMar w:top="1620" w:right="0" w:bottom="1380" w:left="0" w:header="890" w:footer="1195" w:gutter="0"/>
          <w:pgNumType w:start="137"/>
          <w:cols w:space="720"/>
        </w:sectPr>
      </w:pPr>
    </w:p>
    <w:p w14:paraId="49EDDF01" w14:textId="77777777" w:rsidR="00C441A2" w:rsidRDefault="003F76D0">
      <w:pPr>
        <w:pStyle w:val="2"/>
        <w:numPr>
          <w:ilvl w:val="1"/>
          <w:numId w:val="5"/>
        </w:numPr>
        <w:tabs>
          <w:tab w:val="left" w:pos="1919"/>
          <w:tab w:val="left" w:pos="1920"/>
        </w:tabs>
        <w:ind w:left="1920" w:hanging="840"/>
      </w:pPr>
      <w:bookmarkStart w:id="514" w:name="7.44_CacheErr寄存器_(CP0_Register_27,_Selec"/>
      <w:bookmarkEnd w:id="514"/>
      <w:r>
        <w:lastRenderedPageBreak/>
        <w:t xml:space="preserve"> </w:t>
      </w:r>
      <w:bookmarkStart w:id="515" w:name="_Toc44084340"/>
      <w:r>
        <w:t>CacheErr Register (CP0 Register 27, Select 0)</w:t>
      </w:r>
      <w:bookmarkEnd w:id="515"/>
      <w:r>
        <w:t xml:space="preserve"> </w:t>
      </w:r>
    </w:p>
    <w:p w14:paraId="49EDDF02"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CacheErr register records the Parity check of I-Cache and ECC check of D-Cache.  GS464E for </w:t>
      </w:r>
    </w:p>
    <w:p w14:paraId="49EDDF03"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V-cache and S-Cache also perform ECC "check 1, check 2" checks, but do not store error checks into the CacheErr register. </w:t>
      </w:r>
    </w:p>
    <w:p w14:paraId="49EDDF04" w14:textId="77777777" w:rsidR="00C441A2" w:rsidRDefault="003F76D0" w:rsidP="004C5CEE">
      <w:pPr>
        <w:pStyle w:val="a3"/>
        <w:spacing w:before="281" w:line="278" w:lineRule="auto"/>
        <w:ind w:left="1079" w:right="1079" w:firstLine="420"/>
        <w:jc w:val="both"/>
      </w:pPr>
      <w:r w:rsidRPr="004C5CEE">
        <w:rPr>
          <w:rFonts w:ascii="Times New Roman" w:hAnsi="Times New Roman" w:cs="Times New Roman"/>
        </w:rPr>
        <w:t xml:space="preserve">The CacheErr register has a different format for recording i-cache and D-cache errors. </w:t>
      </w:r>
      <w:hyperlink w:anchor="_bookmark316" w:history="1">
        <w:r w:rsidRPr="004C5CEE">
          <w:rPr>
            <w:rFonts w:ascii="Times New Roman" w:hAnsi="Times New Roman" w:cs="Times New Roman"/>
          </w:rPr>
          <w:t xml:space="preserve"> Figure 7-46 illustrates the format of the CacheErr register for i-Cache error checking. </w:t>
        </w:r>
      </w:hyperlink>
      <w:hyperlink w:anchor="_bookmark317" w:history="1">
        <w:r w:rsidRPr="004C5CEE">
          <w:rPr>
            <w:rFonts w:ascii="Times New Roman" w:hAnsi="Times New Roman" w:cs="Times New Roman"/>
          </w:rPr>
          <w:t xml:space="preserve"> Table 7-50 Table 7-32 Config Register fields description describes each register field in this case. </w:t>
        </w:r>
      </w:hyperlink>
      <w:hyperlink w:anchor="_bookmark317" w:history="1"/>
    </w:p>
    <w:p w14:paraId="49EDDF05" w14:textId="77777777" w:rsidR="00C441A2" w:rsidRDefault="003F76D0">
      <w:pPr>
        <w:pStyle w:val="4"/>
        <w:spacing w:before="78"/>
      </w:pPr>
      <w:bookmarkStart w:id="516" w:name="_bookmark316"/>
      <w:bookmarkEnd w:id="516"/>
      <w:r>
        <w:t xml:space="preserve"> Figure 7-46 Shows the format of the CacheErr register when used for i-Cache error-checking information </w:t>
      </w:r>
    </w:p>
    <w:p w14:paraId="49EDDF06" w14:textId="77777777" w:rsidR="00C441A2" w:rsidRDefault="000C04CA">
      <w:pPr>
        <w:tabs>
          <w:tab w:val="left" w:pos="9681"/>
        </w:tabs>
        <w:spacing w:before="115"/>
        <w:jc w:val="center"/>
        <w:rPr>
          <w:rFonts w:ascii="Arial"/>
          <w:sz w:val="11"/>
        </w:rPr>
      </w:pPr>
      <w:r>
        <w:pict w14:anchorId="49EDE86E">
          <v:shape id="_x0000_s1027" type="#_x0000_t202" style="position:absolute;left:0;text-align:left;margin-left:47.8pt;margin-top:16.95pt;width:499.7pt;height:16.1pt;z-index:-251634688;mso-wrap-distance-left:0;mso-wrap-distance-right:0;mso-position-horizontal-relative:page" filled="f" strokeweight=".48pt">
            <v:textbox style="mso-next-textbox:#_x0000_s1027" inset="0,0,0,0">
              <w:txbxContent>
                <w:p w14:paraId="49EDEBFE" w14:textId="77777777" w:rsidR="000657D8" w:rsidRDefault="000657D8">
                  <w:pPr>
                    <w:spacing w:before="50"/>
                    <w:ind w:right="1"/>
                    <w:jc w:val="center"/>
                    <w:rPr>
                      <w:rFonts w:ascii="Times New Roman"/>
                      <w:sz w:val="18"/>
                    </w:rPr>
                  </w:pPr>
                  <w:r>
                    <w:rPr>
                      <w:rFonts w:ascii="Times New Roman"/>
                      <w:sz w:val="18"/>
                    </w:rPr>
                    <w:t xml:space="preserve">0 </w:t>
                  </w:r>
                </w:p>
              </w:txbxContent>
            </v:textbox>
            <w10:wrap type="topAndBottom" anchorx="page"/>
          </v:shape>
        </w:pict>
      </w:r>
      <w:r w:rsidR="003F76D0">
        <w:rPr>
          <w:rFonts w:ascii="Arial"/>
          <w:sz w:val="11"/>
        </w:rPr>
        <w:t xml:space="preserve"> 6332 </w:t>
      </w:r>
      <w:r w:rsidR="003F76D0">
        <w:rPr>
          <w:rFonts w:ascii="Arial"/>
          <w:sz w:val="11"/>
        </w:rPr>
        <w:tab/>
      </w:r>
    </w:p>
    <w:p w14:paraId="49EDDF07" w14:textId="77777777" w:rsidR="00C441A2" w:rsidRDefault="00C441A2">
      <w:pPr>
        <w:pStyle w:val="a3"/>
        <w:rPr>
          <w:rFonts w:ascii="Arial"/>
          <w:sz w:val="20"/>
        </w:rPr>
      </w:pPr>
    </w:p>
    <w:p w14:paraId="49EDDF08" w14:textId="77777777" w:rsidR="00C441A2" w:rsidRDefault="00C441A2">
      <w:pPr>
        <w:pStyle w:val="a3"/>
        <w:spacing w:before="10"/>
        <w:rPr>
          <w:rFonts w:ascii="Arial"/>
          <w:sz w:val="12"/>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72"/>
        <w:gridCol w:w="4043"/>
        <w:gridCol w:w="312"/>
        <w:gridCol w:w="312"/>
        <w:gridCol w:w="312"/>
        <w:gridCol w:w="312"/>
        <w:gridCol w:w="315"/>
        <w:gridCol w:w="315"/>
      </w:tblGrid>
      <w:tr w:rsidR="00C441A2" w14:paraId="49EDDF11" w14:textId="77777777">
        <w:trPr>
          <w:trHeight w:val="216"/>
        </w:trPr>
        <w:tc>
          <w:tcPr>
            <w:tcW w:w="4072" w:type="dxa"/>
            <w:tcBorders>
              <w:top w:val="nil"/>
              <w:left w:val="nil"/>
              <w:right w:val="nil"/>
            </w:tcBorders>
          </w:tcPr>
          <w:p w14:paraId="49EDDF09"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4043" w:type="dxa"/>
            <w:tcBorders>
              <w:top w:val="nil"/>
              <w:left w:val="nil"/>
              <w:right w:val="nil"/>
            </w:tcBorders>
          </w:tcPr>
          <w:p w14:paraId="49EDDF0A" w14:textId="77777777" w:rsidR="00C441A2" w:rsidRDefault="003F76D0">
            <w:pPr>
              <w:pStyle w:val="TableParagraph"/>
              <w:spacing w:before="0" w:line="123" w:lineRule="exact"/>
              <w:ind w:right="119"/>
              <w:jc w:val="right"/>
              <w:rPr>
                <w:rFonts w:ascii="Arial"/>
                <w:sz w:val="11"/>
              </w:rPr>
            </w:pPr>
            <w:r>
              <w:rPr>
                <w:rFonts w:ascii="Arial"/>
                <w:sz w:val="11"/>
              </w:rPr>
              <w:t xml:space="preserve">6 </w:t>
            </w:r>
          </w:p>
        </w:tc>
        <w:tc>
          <w:tcPr>
            <w:tcW w:w="312" w:type="dxa"/>
            <w:tcBorders>
              <w:top w:val="nil"/>
              <w:left w:val="nil"/>
              <w:right w:val="nil"/>
            </w:tcBorders>
          </w:tcPr>
          <w:p w14:paraId="49EDDF0B" w14:textId="77777777" w:rsidR="00C441A2" w:rsidRDefault="003F76D0">
            <w:pPr>
              <w:pStyle w:val="TableParagraph"/>
              <w:spacing w:before="0" w:line="123" w:lineRule="exact"/>
              <w:ind w:left="8"/>
              <w:rPr>
                <w:rFonts w:ascii="Arial"/>
                <w:sz w:val="11"/>
              </w:rPr>
            </w:pPr>
            <w:r>
              <w:rPr>
                <w:rFonts w:ascii="Arial"/>
                <w:sz w:val="11"/>
              </w:rPr>
              <w:t xml:space="preserve">5 </w:t>
            </w:r>
          </w:p>
        </w:tc>
        <w:tc>
          <w:tcPr>
            <w:tcW w:w="312" w:type="dxa"/>
            <w:tcBorders>
              <w:top w:val="nil"/>
              <w:left w:val="nil"/>
              <w:right w:val="nil"/>
            </w:tcBorders>
          </w:tcPr>
          <w:p w14:paraId="49EDDF0C" w14:textId="77777777" w:rsidR="00C441A2" w:rsidRDefault="003F76D0">
            <w:pPr>
              <w:pStyle w:val="TableParagraph"/>
              <w:spacing w:before="0" w:line="123" w:lineRule="exact"/>
              <w:ind w:left="8"/>
              <w:rPr>
                <w:rFonts w:ascii="Arial"/>
                <w:sz w:val="11"/>
              </w:rPr>
            </w:pPr>
            <w:r>
              <w:rPr>
                <w:rFonts w:ascii="Arial"/>
                <w:sz w:val="11"/>
              </w:rPr>
              <w:t xml:space="preserve">4 </w:t>
            </w:r>
          </w:p>
        </w:tc>
        <w:tc>
          <w:tcPr>
            <w:tcW w:w="312" w:type="dxa"/>
            <w:tcBorders>
              <w:top w:val="nil"/>
              <w:left w:val="nil"/>
              <w:right w:val="nil"/>
            </w:tcBorders>
          </w:tcPr>
          <w:p w14:paraId="49EDDF0D" w14:textId="77777777" w:rsidR="00C441A2" w:rsidRDefault="003F76D0">
            <w:pPr>
              <w:pStyle w:val="TableParagraph"/>
              <w:spacing w:before="0" w:line="123" w:lineRule="exact"/>
              <w:ind w:left="10"/>
              <w:rPr>
                <w:rFonts w:ascii="Arial"/>
                <w:sz w:val="11"/>
              </w:rPr>
            </w:pPr>
            <w:r>
              <w:rPr>
                <w:rFonts w:ascii="Arial"/>
                <w:sz w:val="11"/>
              </w:rPr>
              <w:t xml:space="preserve">3 </w:t>
            </w:r>
          </w:p>
        </w:tc>
        <w:tc>
          <w:tcPr>
            <w:tcW w:w="312" w:type="dxa"/>
            <w:tcBorders>
              <w:top w:val="nil"/>
              <w:left w:val="nil"/>
              <w:right w:val="nil"/>
            </w:tcBorders>
          </w:tcPr>
          <w:p w14:paraId="49EDDF0E" w14:textId="77777777" w:rsidR="00C441A2" w:rsidRDefault="003F76D0">
            <w:pPr>
              <w:pStyle w:val="TableParagraph"/>
              <w:spacing w:before="0" w:line="123" w:lineRule="exact"/>
              <w:ind w:left="10"/>
              <w:rPr>
                <w:rFonts w:ascii="Arial"/>
                <w:sz w:val="11"/>
              </w:rPr>
            </w:pPr>
            <w:r>
              <w:rPr>
                <w:rFonts w:ascii="Arial"/>
                <w:sz w:val="11"/>
              </w:rPr>
              <w:t xml:space="preserve">2 </w:t>
            </w:r>
          </w:p>
        </w:tc>
        <w:tc>
          <w:tcPr>
            <w:tcW w:w="315" w:type="dxa"/>
            <w:tcBorders>
              <w:top w:val="nil"/>
              <w:left w:val="nil"/>
              <w:right w:val="nil"/>
            </w:tcBorders>
          </w:tcPr>
          <w:p w14:paraId="49EDDF0F" w14:textId="77777777" w:rsidR="00C441A2" w:rsidRDefault="003F76D0">
            <w:pPr>
              <w:pStyle w:val="TableParagraph"/>
              <w:spacing w:before="0" w:line="123" w:lineRule="exact"/>
              <w:ind w:left="12"/>
              <w:rPr>
                <w:rFonts w:ascii="Arial"/>
                <w:sz w:val="11"/>
              </w:rPr>
            </w:pPr>
            <w:r>
              <w:rPr>
                <w:rFonts w:ascii="Arial"/>
                <w:sz w:val="11"/>
              </w:rPr>
              <w:t xml:space="preserve">1 </w:t>
            </w:r>
          </w:p>
        </w:tc>
        <w:tc>
          <w:tcPr>
            <w:tcW w:w="315" w:type="dxa"/>
            <w:tcBorders>
              <w:top w:val="nil"/>
              <w:left w:val="nil"/>
              <w:right w:val="nil"/>
            </w:tcBorders>
          </w:tcPr>
          <w:p w14:paraId="49EDDF10" w14:textId="77777777" w:rsidR="00C441A2" w:rsidRDefault="003F76D0">
            <w:pPr>
              <w:pStyle w:val="TableParagraph"/>
              <w:spacing w:before="0" w:line="123" w:lineRule="exact"/>
              <w:ind w:left="13"/>
              <w:rPr>
                <w:rFonts w:ascii="Arial"/>
                <w:sz w:val="11"/>
              </w:rPr>
            </w:pPr>
            <w:r>
              <w:rPr>
                <w:rFonts w:ascii="Arial"/>
                <w:sz w:val="11"/>
              </w:rPr>
              <w:t xml:space="preserve">0 </w:t>
            </w:r>
          </w:p>
        </w:tc>
      </w:tr>
      <w:tr w:rsidR="00C441A2" w14:paraId="49EDDF17" w14:textId="77777777">
        <w:trPr>
          <w:trHeight w:val="315"/>
        </w:trPr>
        <w:tc>
          <w:tcPr>
            <w:tcW w:w="8115" w:type="dxa"/>
            <w:gridSpan w:val="2"/>
          </w:tcPr>
          <w:p w14:paraId="49EDDF12" w14:textId="77777777" w:rsidR="00C441A2" w:rsidRDefault="003F76D0">
            <w:pPr>
              <w:pStyle w:val="TableParagraph"/>
              <w:spacing w:before="51"/>
              <w:ind w:left="9"/>
              <w:rPr>
                <w:sz w:val="18"/>
              </w:rPr>
            </w:pPr>
            <w:r>
              <w:rPr>
                <w:sz w:val="18"/>
              </w:rPr>
              <w:t xml:space="preserve">0 </w:t>
            </w:r>
          </w:p>
        </w:tc>
        <w:tc>
          <w:tcPr>
            <w:tcW w:w="312" w:type="dxa"/>
          </w:tcPr>
          <w:p w14:paraId="49EDDF13" w14:textId="77777777" w:rsidR="00C441A2" w:rsidRDefault="003F76D0">
            <w:pPr>
              <w:pStyle w:val="TableParagraph"/>
              <w:spacing w:before="51"/>
              <w:ind w:left="8"/>
              <w:rPr>
                <w:sz w:val="18"/>
              </w:rPr>
            </w:pPr>
            <w:r>
              <w:rPr>
                <w:sz w:val="18"/>
              </w:rPr>
              <w:t xml:space="preserve">DE </w:t>
            </w:r>
          </w:p>
        </w:tc>
        <w:tc>
          <w:tcPr>
            <w:tcW w:w="312" w:type="dxa"/>
          </w:tcPr>
          <w:p w14:paraId="49EDDF14" w14:textId="77777777" w:rsidR="00C441A2" w:rsidRDefault="003F76D0">
            <w:pPr>
              <w:pStyle w:val="TableParagraph"/>
              <w:spacing w:before="51"/>
              <w:ind w:left="9"/>
              <w:rPr>
                <w:sz w:val="18"/>
              </w:rPr>
            </w:pPr>
            <w:r>
              <w:rPr>
                <w:sz w:val="18"/>
              </w:rPr>
              <w:t xml:space="preserve">TE </w:t>
            </w:r>
          </w:p>
        </w:tc>
        <w:tc>
          <w:tcPr>
            <w:tcW w:w="624" w:type="dxa"/>
            <w:gridSpan w:val="2"/>
          </w:tcPr>
          <w:p w14:paraId="49EDDF15" w14:textId="77777777" w:rsidR="00C441A2" w:rsidRDefault="003F76D0">
            <w:pPr>
              <w:pStyle w:val="TableParagraph"/>
              <w:spacing w:before="51"/>
              <w:ind w:left="115"/>
              <w:jc w:val="left"/>
              <w:rPr>
                <w:sz w:val="18"/>
              </w:rPr>
            </w:pPr>
            <w:r>
              <w:rPr>
                <w:sz w:val="18"/>
              </w:rPr>
              <w:t xml:space="preserve">WAY </w:t>
            </w:r>
          </w:p>
        </w:tc>
        <w:tc>
          <w:tcPr>
            <w:tcW w:w="630" w:type="dxa"/>
            <w:gridSpan w:val="2"/>
          </w:tcPr>
          <w:p w14:paraId="49EDDF16" w14:textId="77777777" w:rsidR="00C441A2" w:rsidRDefault="003F76D0">
            <w:pPr>
              <w:pStyle w:val="TableParagraph"/>
              <w:spacing w:before="51"/>
              <w:ind w:left="91"/>
              <w:jc w:val="left"/>
              <w:rPr>
                <w:sz w:val="18"/>
              </w:rPr>
            </w:pPr>
            <w:r>
              <w:rPr>
                <w:sz w:val="18"/>
              </w:rPr>
              <w:t xml:space="preserve">The TYPE </w:t>
            </w:r>
          </w:p>
        </w:tc>
      </w:tr>
    </w:tbl>
    <w:p w14:paraId="49EDDF18" w14:textId="77777777" w:rsidR="00C441A2" w:rsidRDefault="00C441A2">
      <w:pPr>
        <w:pStyle w:val="a3"/>
        <w:rPr>
          <w:rFonts w:ascii="Arial"/>
          <w:sz w:val="20"/>
        </w:rPr>
      </w:pPr>
    </w:p>
    <w:p w14:paraId="49EDDF19" w14:textId="77777777" w:rsidR="00C441A2" w:rsidRDefault="00C441A2">
      <w:pPr>
        <w:pStyle w:val="a3"/>
        <w:spacing w:before="9"/>
        <w:rPr>
          <w:rFonts w:ascii="Arial"/>
          <w:sz w:val="28"/>
        </w:rPr>
      </w:pPr>
    </w:p>
    <w:p w14:paraId="49EDDF1A" w14:textId="77777777" w:rsidR="00C441A2" w:rsidRDefault="003F76D0">
      <w:pPr>
        <w:pStyle w:val="4"/>
        <w:spacing w:before="81" w:after="23"/>
      </w:pPr>
      <w:bookmarkStart w:id="517" w:name="_bookmark317"/>
      <w:bookmarkEnd w:id="517"/>
      <w:r>
        <w:t xml:space="preserve"> Table 7-50 Field description of the CacheErr register when used for I-Cache error-checking information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F20" w14:textId="77777777">
        <w:trPr>
          <w:trHeight w:val="311"/>
        </w:trPr>
        <w:tc>
          <w:tcPr>
            <w:tcW w:w="959" w:type="dxa"/>
            <w:tcBorders>
              <w:bottom w:val="double" w:sz="1" w:space="0" w:color="000000"/>
            </w:tcBorders>
          </w:tcPr>
          <w:p w14:paraId="49EDDF1B" w14:textId="77777777" w:rsidR="00C441A2" w:rsidRDefault="003F76D0">
            <w:pPr>
              <w:pStyle w:val="TableParagraph"/>
              <w:spacing w:before="20"/>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F1C" w14:textId="77777777" w:rsidR="00C441A2" w:rsidRDefault="003F76D0">
            <w:pPr>
              <w:pStyle w:val="TableParagraph"/>
              <w:spacing w:before="20"/>
              <w:ind w:right="240"/>
              <w:jc w:val="right"/>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F1D" w14:textId="77777777" w:rsidR="00C441A2" w:rsidRDefault="003F76D0">
            <w:pPr>
              <w:pStyle w:val="TableParagraph"/>
              <w:spacing w:before="20"/>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F1E" w14:textId="77777777" w:rsidR="00C441A2" w:rsidRDefault="003F76D0">
            <w:pPr>
              <w:pStyle w:val="TableParagraph"/>
              <w:spacing w:before="20"/>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F1F" w14:textId="77777777" w:rsidR="00C441A2" w:rsidRDefault="003F76D0">
            <w:pPr>
              <w:pStyle w:val="TableParagraph"/>
              <w:spacing w:before="20"/>
              <w:ind w:left="115" w:right="106"/>
              <w:rPr>
                <w:rFonts w:ascii="宋体" w:eastAsia="宋体"/>
                <w:b/>
                <w:sz w:val="21"/>
              </w:rPr>
            </w:pPr>
            <w:r>
              <w:rPr>
                <w:rFonts w:ascii="宋体" w:eastAsia="宋体" w:hint="eastAsia"/>
                <w:b/>
                <w:sz w:val="21"/>
              </w:rPr>
              <w:t xml:space="preserve">Reset value </w:t>
            </w:r>
          </w:p>
        </w:tc>
      </w:tr>
      <w:tr w:rsidR="00C441A2" w14:paraId="49EDDF26" w14:textId="77777777">
        <w:trPr>
          <w:trHeight w:val="312"/>
        </w:trPr>
        <w:tc>
          <w:tcPr>
            <w:tcW w:w="959" w:type="dxa"/>
            <w:tcBorders>
              <w:top w:val="double" w:sz="1" w:space="0" w:color="000000"/>
            </w:tcBorders>
          </w:tcPr>
          <w:p w14:paraId="49EDDF21" w14:textId="77777777" w:rsidR="00C441A2" w:rsidRDefault="003F76D0">
            <w:pPr>
              <w:pStyle w:val="TableParagraph"/>
              <w:spacing w:before="51"/>
              <w:ind w:left="9"/>
              <w:rPr>
                <w:sz w:val="18"/>
              </w:rPr>
            </w:pPr>
            <w:r>
              <w:rPr>
                <w:sz w:val="18"/>
              </w:rPr>
              <w:t xml:space="preserve">0 </w:t>
            </w:r>
          </w:p>
        </w:tc>
        <w:tc>
          <w:tcPr>
            <w:tcW w:w="709" w:type="dxa"/>
            <w:tcBorders>
              <w:top w:val="double" w:sz="1" w:space="0" w:color="000000"/>
            </w:tcBorders>
          </w:tcPr>
          <w:p w14:paraId="49EDDF22" w14:textId="77777777" w:rsidR="00C441A2" w:rsidRDefault="003F76D0">
            <w:pPr>
              <w:pStyle w:val="TableParagraph"/>
              <w:spacing w:before="51"/>
              <w:ind w:right="162"/>
              <w:jc w:val="right"/>
              <w:rPr>
                <w:sz w:val="18"/>
              </w:rPr>
            </w:pPr>
            <w:r>
              <w:rPr>
                <w:sz w:val="18"/>
              </w:rPr>
              <w:t xml:space="preserve">63.. 6 </w:t>
            </w:r>
          </w:p>
        </w:tc>
        <w:tc>
          <w:tcPr>
            <w:tcW w:w="6662" w:type="dxa"/>
            <w:tcBorders>
              <w:top w:val="double" w:sz="1" w:space="0" w:color="000000"/>
            </w:tcBorders>
          </w:tcPr>
          <w:p w14:paraId="49EDDF23"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Read only is always 0. </w:t>
            </w:r>
          </w:p>
        </w:tc>
        <w:tc>
          <w:tcPr>
            <w:tcW w:w="709" w:type="dxa"/>
            <w:tcBorders>
              <w:top w:val="double" w:sz="1" w:space="0" w:color="000000"/>
            </w:tcBorders>
          </w:tcPr>
          <w:p w14:paraId="49EDDF24" w14:textId="77777777" w:rsidR="00C441A2" w:rsidRDefault="003F76D0">
            <w:pPr>
              <w:pStyle w:val="TableParagraph"/>
              <w:spacing w:before="51"/>
              <w:ind w:left="10"/>
              <w:rPr>
                <w:sz w:val="18"/>
              </w:rPr>
            </w:pPr>
            <w:r>
              <w:rPr>
                <w:sz w:val="18"/>
              </w:rPr>
              <w:t xml:space="preserve">0 </w:t>
            </w:r>
          </w:p>
        </w:tc>
        <w:tc>
          <w:tcPr>
            <w:tcW w:w="923" w:type="dxa"/>
            <w:tcBorders>
              <w:top w:val="double" w:sz="1" w:space="0" w:color="000000"/>
            </w:tcBorders>
          </w:tcPr>
          <w:p w14:paraId="49EDDF25" w14:textId="77777777" w:rsidR="00C441A2" w:rsidRDefault="003F76D0">
            <w:pPr>
              <w:pStyle w:val="TableParagraph"/>
              <w:spacing w:before="51"/>
              <w:ind w:left="8"/>
              <w:rPr>
                <w:sz w:val="18"/>
              </w:rPr>
            </w:pPr>
            <w:r>
              <w:rPr>
                <w:sz w:val="18"/>
              </w:rPr>
              <w:t xml:space="preserve">0 </w:t>
            </w:r>
          </w:p>
        </w:tc>
      </w:tr>
      <w:tr w:rsidR="00C441A2" w14:paraId="49EDDF2C" w14:textId="77777777">
        <w:trPr>
          <w:trHeight w:val="312"/>
        </w:trPr>
        <w:tc>
          <w:tcPr>
            <w:tcW w:w="959" w:type="dxa"/>
          </w:tcPr>
          <w:p w14:paraId="49EDDF27" w14:textId="77777777" w:rsidR="00C441A2" w:rsidRDefault="003F76D0">
            <w:pPr>
              <w:pStyle w:val="TableParagraph"/>
              <w:spacing w:before="51"/>
              <w:ind w:left="87" w:right="80"/>
              <w:rPr>
                <w:sz w:val="18"/>
              </w:rPr>
            </w:pPr>
            <w:r>
              <w:rPr>
                <w:sz w:val="18"/>
              </w:rPr>
              <w:t xml:space="preserve">DE </w:t>
            </w:r>
          </w:p>
        </w:tc>
        <w:tc>
          <w:tcPr>
            <w:tcW w:w="709" w:type="dxa"/>
          </w:tcPr>
          <w:p w14:paraId="49EDDF28" w14:textId="77777777" w:rsidR="00C441A2" w:rsidRDefault="003F76D0">
            <w:pPr>
              <w:pStyle w:val="TableParagraph"/>
              <w:spacing w:before="51"/>
              <w:ind w:left="9"/>
              <w:rPr>
                <w:sz w:val="18"/>
              </w:rPr>
            </w:pPr>
            <w:r>
              <w:rPr>
                <w:sz w:val="18"/>
              </w:rPr>
              <w:t xml:space="preserve">5 </w:t>
            </w:r>
          </w:p>
        </w:tc>
        <w:tc>
          <w:tcPr>
            <w:tcW w:w="6662" w:type="dxa"/>
          </w:tcPr>
          <w:p w14:paraId="49EDDF29" w14:textId="77777777" w:rsidR="00C441A2" w:rsidRDefault="003F76D0">
            <w:pPr>
              <w:pStyle w:val="TableParagraph"/>
              <w:spacing w:before="41"/>
              <w:ind w:left="107"/>
              <w:jc w:val="left"/>
              <w:rPr>
                <w:rFonts w:ascii="宋体" w:eastAsia="宋体"/>
                <w:sz w:val="18"/>
              </w:rPr>
            </w:pPr>
            <w:r>
              <w:rPr>
                <w:sz w:val="18"/>
              </w:rPr>
              <w:t xml:space="preserve">Error flag for parity in the I-Cache Data section.  1: Check error;  0: Check no error. </w:t>
            </w:r>
          </w:p>
        </w:tc>
        <w:tc>
          <w:tcPr>
            <w:tcW w:w="709" w:type="dxa"/>
          </w:tcPr>
          <w:p w14:paraId="49EDDF2A" w14:textId="77777777" w:rsidR="00C441A2" w:rsidRDefault="003F76D0">
            <w:pPr>
              <w:pStyle w:val="TableParagraph"/>
              <w:spacing w:before="51"/>
              <w:ind w:left="9"/>
              <w:rPr>
                <w:sz w:val="18"/>
              </w:rPr>
            </w:pPr>
            <w:r>
              <w:rPr>
                <w:sz w:val="18"/>
              </w:rPr>
              <w:t xml:space="preserve">R </w:t>
            </w:r>
          </w:p>
        </w:tc>
        <w:tc>
          <w:tcPr>
            <w:tcW w:w="923" w:type="dxa"/>
          </w:tcPr>
          <w:p w14:paraId="49EDDF2B" w14:textId="77777777" w:rsidR="00C441A2" w:rsidRDefault="003F76D0">
            <w:pPr>
              <w:pStyle w:val="TableParagraph"/>
              <w:spacing w:before="51"/>
              <w:ind w:left="8"/>
              <w:rPr>
                <w:sz w:val="18"/>
              </w:rPr>
            </w:pPr>
            <w:r>
              <w:rPr>
                <w:sz w:val="18"/>
              </w:rPr>
              <w:t xml:space="preserve">0 </w:t>
            </w:r>
          </w:p>
        </w:tc>
      </w:tr>
      <w:tr w:rsidR="00C441A2" w14:paraId="49EDDF32" w14:textId="77777777">
        <w:trPr>
          <w:trHeight w:val="311"/>
        </w:trPr>
        <w:tc>
          <w:tcPr>
            <w:tcW w:w="959" w:type="dxa"/>
          </w:tcPr>
          <w:p w14:paraId="49EDDF2D" w14:textId="77777777" w:rsidR="00C441A2" w:rsidRDefault="003F76D0">
            <w:pPr>
              <w:pStyle w:val="TableParagraph"/>
              <w:ind w:left="87" w:right="77"/>
              <w:rPr>
                <w:sz w:val="18"/>
              </w:rPr>
            </w:pPr>
            <w:r>
              <w:rPr>
                <w:sz w:val="18"/>
              </w:rPr>
              <w:t xml:space="preserve">TE </w:t>
            </w:r>
          </w:p>
        </w:tc>
        <w:tc>
          <w:tcPr>
            <w:tcW w:w="709" w:type="dxa"/>
          </w:tcPr>
          <w:p w14:paraId="49EDDF2E" w14:textId="77777777" w:rsidR="00C441A2" w:rsidRDefault="003F76D0">
            <w:pPr>
              <w:pStyle w:val="TableParagraph"/>
              <w:ind w:left="9"/>
              <w:rPr>
                <w:sz w:val="18"/>
              </w:rPr>
            </w:pPr>
            <w:r>
              <w:rPr>
                <w:sz w:val="18"/>
              </w:rPr>
              <w:t xml:space="preserve">4 </w:t>
            </w:r>
          </w:p>
        </w:tc>
        <w:tc>
          <w:tcPr>
            <w:tcW w:w="6662" w:type="dxa"/>
          </w:tcPr>
          <w:p w14:paraId="49EDDF2F" w14:textId="77777777" w:rsidR="00C441A2" w:rsidRDefault="003F76D0">
            <w:pPr>
              <w:pStyle w:val="TableParagraph"/>
              <w:spacing w:before="40"/>
              <w:ind w:left="107"/>
              <w:jc w:val="left"/>
              <w:rPr>
                <w:rFonts w:ascii="宋体" w:eastAsia="宋体"/>
                <w:sz w:val="18"/>
              </w:rPr>
            </w:pPr>
            <w:r>
              <w:rPr>
                <w:sz w:val="18"/>
              </w:rPr>
              <w:t xml:space="preserve">Partial parity error flags on the I-Cache Tag.  1: Check error;  0: Check no error. </w:t>
            </w:r>
          </w:p>
        </w:tc>
        <w:tc>
          <w:tcPr>
            <w:tcW w:w="709" w:type="dxa"/>
          </w:tcPr>
          <w:p w14:paraId="49EDDF30" w14:textId="77777777" w:rsidR="00C441A2" w:rsidRDefault="003F76D0">
            <w:pPr>
              <w:pStyle w:val="TableParagraph"/>
              <w:ind w:left="9"/>
              <w:rPr>
                <w:sz w:val="18"/>
              </w:rPr>
            </w:pPr>
            <w:r>
              <w:rPr>
                <w:sz w:val="18"/>
              </w:rPr>
              <w:t xml:space="preserve">R </w:t>
            </w:r>
          </w:p>
        </w:tc>
        <w:tc>
          <w:tcPr>
            <w:tcW w:w="923" w:type="dxa"/>
          </w:tcPr>
          <w:p w14:paraId="49EDDF31" w14:textId="77777777" w:rsidR="00C441A2" w:rsidRDefault="003F76D0">
            <w:pPr>
              <w:pStyle w:val="TableParagraph"/>
              <w:ind w:left="7"/>
              <w:rPr>
                <w:sz w:val="18"/>
              </w:rPr>
            </w:pPr>
            <w:r>
              <w:rPr>
                <w:sz w:val="18"/>
              </w:rPr>
              <w:t xml:space="preserve">0 </w:t>
            </w:r>
          </w:p>
        </w:tc>
      </w:tr>
      <w:tr w:rsidR="00C441A2" w14:paraId="49EDDF38" w14:textId="77777777">
        <w:trPr>
          <w:trHeight w:val="311"/>
        </w:trPr>
        <w:tc>
          <w:tcPr>
            <w:tcW w:w="959" w:type="dxa"/>
          </w:tcPr>
          <w:p w14:paraId="49EDDF33" w14:textId="77777777" w:rsidR="00C441A2" w:rsidRDefault="003F76D0">
            <w:pPr>
              <w:pStyle w:val="TableParagraph"/>
              <w:ind w:left="87" w:right="80"/>
              <w:rPr>
                <w:sz w:val="18"/>
              </w:rPr>
            </w:pPr>
            <w:r>
              <w:rPr>
                <w:sz w:val="18"/>
              </w:rPr>
              <w:t xml:space="preserve">WAY </w:t>
            </w:r>
          </w:p>
        </w:tc>
        <w:tc>
          <w:tcPr>
            <w:tcW w:w="709" w:type="dxa"/>
          </w:tcPr>
          <w:p w14:paraId="49EDDF34" w14:textId="77777777" w:rsidR="00C441A2" w:rsidRDefault="003F76D0">
            <w:pPr>
              <w:pStyle w:val="TableParagraph"/>
              <w:ind w:right="206"/>
              <w:jc w:val="right"/>
              <w:rPr>
                <w:sz w:val="18"/>
              </w:rPr>
            </w:pPr>
            <w:r>
              <w:rPr>
                <w:sz w:val="18"/>
              </w:rPr>
              <w:t xml:space="preserve">3.. 2 </w:t>
            </w:r>
          </w:p>
        </w:tc>
        <w:tc>
          <w:tcPr>
            <w:tcW w:w="6662" w:type="dxa"/>
          </w:tcPr>
          <w:p w14:paraId="49EDDF35"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On which route did the calibration error occur? </w:t>
            </w:r>
          </w:p>
        </w:tc>
        <w:tc>
          <w:tcPr>
            <w:tcW w:w="709" w:type="dxa"/>
          </w:tcPr>
          <w:p w14:paraId="49EDDF36" w14:textId="77777777" w:rsidR="00C441A2" w:rsidRDefault="003F76D0">
            <w:pPr>
              <w:pStyle w:val="TableParagraph"/>
              <w:ind w:left="9"/>
              <w:rPr>
                <w:sz w:val="18"/>
              </w:rPr>
            </w:pPr>
            <w:r>
              <w:rPr>
                <w:sz w:val="18"/>
              </w:rPr>
              <w:t xml:space="preserve">R </w:t>
            </w:r>
          </w:p>
        </w:tc>
        <w:tc>
          <w:tcPr>
            <w:tcW w:w="923" w:type="dxa"/>
          </w:tcPr>
          <w:p w14:paraId="49EDDF37" w14:textId="77777777" w:rsidR="00C441A2" w:rsidRDefault="003F76D0">
            <w:pPr>
              <w:pStyle w:val="TableParagraph"/>
              <w:ind w:left="8"/>
              <w:rPr>
                <w:sz w:val="18"/>
              </w:rPr>
            </w:pPr>
            <w:r>
              <w:rPr>
                <w:sz w:val="18"/>
              </w:rPr>
              <w:t xml:space="preserve">0 </w:t>
            </w:r>
          </w:p>
        </w:tc>
      </w:tr>
      <w:tr w:rsidR="00C441A2" w14:paraId="49EDDF3E" w14:textId="77777777">
        <w:trPr>
          <w:trHeight w:val="312"/>
        </w:trPr>
        <w:tc>
          <w:tcPr>
            <w:tcW w:w="959" w:type="dxa"/>
          </w:tcPr>
          <w:p w14:paraId="49EDDF39" w14:textId="77777777" w:rsidR="00C441A2" w:rsidRDefault="003F76D0">
            <w:pPr>
              <w:pStyle w:val="TableParagraph"/>
              <w:spacing w:before="51"/>
              <w:ind w:left="87" w:right="79"/>
              <w:rPr>
                <w:sz w:val="18"/>
              </w:rPr>
            </w:pPr>
            <w:r>
              <w:rPr>
                <w:sz w:val="18"/>
              </w:rPr>
              <w:t xml:space="preserve">The TYPE </w:t>
            </w:r>
          </w:p>
        </w:tc>
        <w:tc>
          <w:tcPr>
            <w:tcW w:w="709" w:type="dxa"/>
          </w:tcPr>
          <w:p w14:paraId="49EDDF3A" w14:textId="77777777" w:rsidR="00C441A2" w:rsidRDefault="003F76D0">
            <w:pPr>
              <w:pStyle w:val="TableParagraph"/>
              <w:spacing w:before="51"/>
              <w:ind w:right="206"/>
              <w:jc w:val="right"/>
              <w:rPr>
                <w:sz w:val="18"/>
              </w:rPr>
            </w:pPr>
            <w:r>
              <w:rPr>
                <w:sz w:val="18"/>
              </w:rPr>
              <w:t xml:space="preserve">1.. 0 </w:t>
            </w:r>
          </w:p>
        </w:tc>
        <w:tc>
          <w:tcPr>
            <w:tcW w:w="6662" w:type="dxa"/>
          </w:tcPr>
          <w:p w14:paraId="49EDDF3B"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Check the error type. </w:t>
            </w:r>
            <w:r>
              <w:rPr>
                <w:sz w:val="18"/>
              </w:rPr>
              <w:t xml:space="preserve"> Zero: I - Cache;  1: D - the Cache;  2, 3: reservations </w:t>
            </w:r>
          </w:p>
        </w:tc>
        <w:tc>
          <w:tcPr>
            <w:tcW w:w="709" w:type="dxa"/>
          </w:tcPr>
          <w:p w14:paraId="49EDDF3C" w14:textId="77777777" w:rsidR="00C441A2" w:rsidRDefault="003F76D0">
            <w:pPr>
              <w:pStyle w:val="TableParagraph"/>
              <w:spacing w:before="51"/>
              <w:ind w:left="9"/>
              <w:rPr>
                <w:sz w:val="18"/>
              </w:rPr>
            </w:pPr>
            <w:r>
              <w:rPr>
                <w:sz w:val="18"/>
              </w:rPr>
              <w:t xml:space="preserve">R </w:t>
            </w:r>
          </w:p>
        </w:tc>
        <w:tc>
          <w:tcPr>
            <w:tcW w:w="923" w:type="dxa"/>
          </w:tcPr>
          <w:p w14:paraId="49EDDF3D" w14:textId="77777777" w:rsidR="00C441A2" w:rsidRDefault="003F76D0">
            <w:pPr>
              <w:pStyle w:val="TableParagraph"/>
              <w:spacing w:before="51"/>
              <w:ind w:left="7"/>
              <w:rPr>
                <w:sz w:val="18"/>
              </w:rPr>
            </w:pPr>
            <w:r>
              <w:rPr>
                <w:sz w:val="18"/>
              </w:rPr>
              <w:t xml:space="preserve">0 </w:t>
            </w:r>
          </w:p>
        </w:tc>
      </w:tr>
    </w:tbl>
    <w:p w14:paraId="49EDDF3F" w14:textId="77777777" w:rsidR="00C441A2" w:rsidRDefault="00C441A2">
      <w:pPr>
        <w:pStyle w:val="a3"/>
        <w:rPr>
          <w:b/>
          <w:sz w:val="22"/>
        </w:rPr>
      </w:pPr>
    </w:p>
    <w:p w14:paraId="49EDDF40" w14:textId="77777777" w:rsidR="00C441A2" w:rsidRDefault="00C441A2">
      <w:pPr>
        <w:pStyle w:val="a3"/>
        <w:rPr>
          <w:b/>
          <w:sz w:val="22"/>
        </w:rPr>
      </w:pPr>
    </w:p>
    <w:p w14:paraId="49EDDF41" w14:textId="77777777" w:rsidR="00C441A2" w:rsidRPr="004C5CEE" w:rsidRDefault="000C04CA" w:rsidP="004C5CEE">
      <w:pPr>
        <w:pStyle w:val="a3"/>
        <w:spacing w:before="281" w:line="278" w:lineRule="auto"/>
        <w:ind w:left="1079" w:right="1079" w:firstLine="420"/>
        <w:jc w:val="both"/>
        <w:rPr>
          <w:rFonts w:ascii="Times New Roman" w:hAnsi="Times New Roman" w:cs="Times New Roman"/>
        </w:rPr>
      </w:pPr>
      <w:hyperlink w:anchor="_bookmark318" w:history="1">
        <w:r w:rsidR="003F76D0" w:rsidRPr="004C5CEE">
          <w:rPr>
            <w:rFonts w:ascii="Times New Roman" w:hAnsi="Times New Roman" w:cs="Times New Roman"/>
          </w:rPr>
          <w:t xml:space="preserve">Figure 7-47 illustrates the format of the CacheErr register for i-Cache error checking. </w:t>
        </w:r>
      </w:hyperlink>
      <w:hyperlink w:anchor="_bookmark319" w:history="1">
        <w:r w:rsidR="003F76D0" w:rsidRPr="004C5CEE">
          <w:rPr>
            <w:rFonts w:ascii="Times New Roman" w:hAnsi="Times New Roman" w:cs="Times New Roman"/>
          </w:rPr>
          <w:t xml:space="preserve"> Table 7-51 describes the register fields in this case. </w:t>
        </w:r>
      </w:hyperlink>
    </w:p>
    <w:p w14:paraId="49EDDF42" w14:textId="77777777" w:rsidR="00C441A2" w:rsidRDefault="003F76D0">
      <w:pPr>
        <w:pStyle w:val="4"/>
        <w:spacing w:before="78"/>
      </w:pPr>
      <w:bookmarkStart w:id="518" w:name="_bookmark318"/>
      <w:bookmarkEnd w:id="518"/>
      <w:r>
        <w:t xml:space="preserve"> Figure 7-47 Shows the format of the CacheErr register when used for D-Cache error-checking </w:t>
      </w:r>
    </w:p>
    <w:p w14:paraId="49EDDF43" w14:textId="77777777" w:rsidR="00C441A2" w:rsidRDefault="00C441A2">
      <w:pPr>
        <w:pStyle w:val="a3"/>
        <w:spacing w:before="3"/>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57"/>
        <w:gridCol w:w="4059"/>
        <w:gridCol w:w="313"/>
        <w:gridCol w:w="313"/>
        <w:gridCol w:w="313"/>
        <w:gridCol w:w="313"/>
        <w:gridCol w:w="317"/>
        <w:gridCol w:w="314"/>
      </w:tblGrid>
      <w:tr w:rsidR="00C441A2" w14:paraId="49EDDF4C" w14:textId="77777777">
        <w:trPr>
          <w:trHeight w:val="216"/>
        </w:trPr>
        <w:tc>
          <w:tcPr>
            <w:tcW w:w="4057" w:type="dxa"/>
            <w:tcBorders>
              <w:top w:val="nil"/>
              <w:left w:val="nil"/>
              <w:right w:val="nil"/>
            </w:tcBorders>
          </w:tcPr>
          <w:p w14:paraId="49EDDF44" w14:textId="77777777" w:rsidR="00C441A2" w:rsidRDefault="003F76D0">
            <w:pPr>
              <w:pStyle w:val="TableParagraph"/>
              <w:spacing w:before="0" w:line="123" w:lineRule="exact"/>
              <w:ind w:left="99"/>
              <w:jc w:val="left"/>
              <w:rPr>
                <w:rFonts w:ascii="Arial"/>
                <w:sz w:val="11"/>
              </w:rPr>
            </w:pPr>
            <w:r>
              <w:rPr>
                <w:rFonts w:ascii="Arial"/>
                <w:sz w:val="11"/>
              </w:rPr>
              <w:t xml:space="preserve">63 </w:t>
            </w:r>
          </w:p>
        </w:tc>
        <w:tc>
          <w:tcPr>
            <w:tcW w:w="4059" w:type="dxa"/>
            <w:tcBorders>
              <w:top w:val="nil"/>
              <w:left w:val="nil"/>
              <w:right w:val="nil"/>
            </w:tcBorders>
          </w:tcPr>
          <w:p w14:paraId="49EDDF45" w14:textId="77777777" w:rsidR="00C441A2" w:rsidRDefault="003F76D0">
            <w:pPr>
              <w:pStyle w:val="TableParagraph"/>
              <w:spacing w:before="0" w:line="123" w:lineRule="exact"/>
              <w:ind w:right="90"/>
              <w:jc w:val="right"/>
              <w:rPr>
                <w:rFonts w:ascii="Arial"/>
                <w:sz w:val="11"/>
              </w:rPr>
            </w:pPr>
            <w:r>
              <w:rPr>
                <w:rFonts w:ascii="Arial"/>
                <w:sz w:val="11"/>
              </w:rPr>
              <w:t xml:space="preserve">38 </w:t>
            </w:r>
          </w:p>
        </w:tc>
        <w:tc>
          <w:tcPr>
            <w:tcW w:w="313" w:type="dxa"/>
            <w:tcBorders>
              <w:top w:val="nil"/>
              <w:left w:val="nil"/>
              <w:right w:val="nil"/>
            </w:tcBorders>
          </w:tcPr>
          <w:p w14:paraId="49EDDF46" w14:textId="77777777" w:rsidR="00C441A2" w:rsidRDefault="003F76D0">
            <w:pPr>
              <w:pStyle w:val="TableParagraph"/>
              <w:spacing w:before="0" w:line="123" w:lineRule="exact"/>
              <w:ind w:left="72" w:right="66"/>
              <w:rPr>
                <w:rFonts w:ascii="Arial"/>
                <w:sz w:val="11"/>
              </w:rPr>
            </w:pPr>
            <w:r>
              <w:rPr>
                <w:rFonts w:ascii="Arial"/>
                <w:sz w:val="11"/>
              </w:rPr>
              <w:t xml:space="preserve">37 </w:t>
            </w:r>
          </w:p>
        </w:tc>
        <w:tc>
          <w:tcPr>
            <w:tcW w:w="313" w:type="dxa"/>
            <w:tcBorders>
              <w:top w:val="nil"/>
              <w:left w:val="nil"/>
              <w:right w:val="nil"/>
            </w:tcBorders>
          </w:tcPr>
          <w:p w14:paraId="49EDDF47" w14:textId="77777777" w:rsidR="00C441A2" w:rsidRDefault="003F76D0">
            <w:pPr>
              <w:pStyle w:val="TableParagraph"/>
              <w:spacing w:before="0" w:line="123" w:lineRule="exact"/>
              <w:ind w:left="70" w:right="66"/>
              <w:rPr>
                <w:rFonts w:ascii="Arial"/>
                <w:sz w:val="11"/>
              </w:rPr>
            </w:pPr>
            <w:r>
              <w:rPr>
                <w:rFonts w:ascii="Arial"/>
                <w:sz w:val="11"/>
              </w:rPr>
              <w:t xml:space="preserve">36 </w:t>
            </w:r>
          </w:p>
        </w:tc>
        <w:tc>
          <w:tcPr>
            <w:tcW w:w="313" w:type="dxa"/>
            <w:tcBorders>
              <w:top w:val="nil"/>
              <w:left w:val="nil"/>
              <w:right w:val="nil"/>
            </w:tcBorders>
          </w:tcPr>
          <w:p w14:paraId="49EDDF48" w14:textId="77777777" w:rsidR="00C441A2" w:rsidRDefault="003F76D0">
            <w:pPr>
              <w:pStyle w:val="TableParagraph"/>
              <w:spacing w:before="0" w:line="123" w:lineRule="exact"/>
              <w:ind w:left="96"/>
              <w:jc w:val="left"/>
              <w:rPr>
                <w:rFonts w:ascii="Arial"/>
                <w:sz w:val="11"/>
              </w:rPr>
            </w:pPr>
            <w:r>
              <w:rPr>
                <w:rFonts w:ascii="Arial"/>
                <w:sz w:val="11"/>
              </w:rPr>
              <w:t xml:space="preserve">35 </w:t>
            </w:r>
          </w:p>
        </w:tc>
        <w:tc>
          <w:tcPr>
            <w:tcW w:w="313" w:type="dxa"/>
            <w:tcBorders>
              <w:top w:val="nil"/>
              <w:left w:val="nil"/>
              <w:right w:val="nil"/>
            </w:tcBorders>
          </w:tcPr>
          <w:p w14:paraId="49EDDF49" w14:textId="77777777" w:rsidR="00C441A2" w:rsidRDefault="003F76D0">
            <w:pPr>
              <w:pStyle w:val="TableParagraph"/>
              <w:spacing w:before="0" w:line="123" w:lineRule="exact"/>
              <w:ind w:left="96"/>
              <w:jc w:val="left"/>
              <w:rPr>
                <w:rFonts w:ascii="Arial"/>
                <w:sz w:val="11"/>
              </w:rPr>
            </w:pPr>
            <w:r>
              <w:rPr>
                <w:rFonts w:ascii="Arial"/>
                <w:sz w:val="11"/>
              </w:rPr>
              <w:t xml:space="preserve">34 </w:t>
            </w:r>
          </w:p>
        </w:tc>
        <w:tc>
          <w:tcPr>
            <w:tcW w:w="317" w:type="dxa"/>
            <w:tcBorders>
              <w:top w:val="nil"/>
              <w:left w:val="nil"/>
              <w:right w:val="nil"/>
            </w:tcBorders>
          </w:tcPr>
          <w:p w14:paraId="49EDDF4A" w14:textId="77777777" w:rsidR="00C441A2" w:rsidRDefault="003F76D0">
            <w:pPr>
              <w:pStyle w:val="TableParagraph"/>
              <w:spacing w:before="0" w:line="123" w:lineRule="exact"/>
              <w:ind w:left="77" w:right="76"/>
              <w:rPr>
                <w:rFonts w:ascii="Arial"/>
                <w:sz w:val="11"/>
              </w:rPr>
            </w:pPr>
            <w:r>
              <w:rPr>
                <w:rFonts w:ascii="Arial"/>
                <w:sz w:val="11"/>
              </w:rPr>
              <w:t xml:space="preserve">33 </w:t>
            </w:r>
          </w:p>
        </w:tc>
        <w:tc>
          <w:tcPr>
            <w:tcW w:w="314" w:type="dxa"/>
            <w:tcBorders>
              <w:top w:val="nil"/>
              <w:left w:val="nil"/>
              <w:right w:val="nil"/>
            </w:tcBorders>
          </w:tcPr>
          <w:p w14:paraId="49EDDF4B" w14:textId="77777777" w:rsidR="00C441A2" w:rsidRDefault="003F76D0">
            <w:pPr>
              <w:pStyle w:val="TableParagraph"/>
              <w:spacing w:before="0" w:line="123" w:lineRule="exact"/>
              <w:ind w:left="75" w:right="75"/>
              <w:rPr>
                <w:rFonts w:ascii="Arial"/>
                <w:sz w:val="11"/>
              </w:rPr>
            </w:pPr>
            <w:r>
              <w:rPr>
                <w:rFonts w:ascii="Arial"/>
                <w:sz w:val="11"/>
              </w:rPr>
              <w:t xml:space="preserve">32 </w:t>
            </w:r>
          </w:p>
        </w:tc>
      </w:tr>
      <w:tr w:rsidR="00C441A2" w14:paraId="49EDDF53" w14:textId="77777777">
        <w:trPr>
          <w:trHeight w:val="315"/>
        </w:trPr>
        <w:tc>
          <w:tcPr>
            <w:tcW w:w="8116" w:type="dxa"/>
            <w:gridSpan w:val="2"/>
          </w:tcPr>
          <w:p w14:paraId="49EDDF4D" w14:textId="77777777" w:rsidR="00C441A2" w:rsidRDefault="003F76D0">
            <w:pPr>
              <w:pStyle w:val="TableParagraph"/>
              <w:ind w:left="8"/>
              <w:rPr>
                <w:sz w:val="18"/>
              </w:rPr>
            </w:pPr>
            <w:r>
              <w:rPr>
                <w:sz w:val="18"/>
              </w:rPr>
              <w:t xml:space="preserve">0 </w:t>
            </w:r>
          </w:p>
        </w:tc>
        <w:tc>
          <w:tcPr>
            <w:tcW w:w="313" w:type="dxa"/>
          </w:tcPr>
          <w:p w14:paraId="49EDDF4E" w14:textId="77777777" w:rsidR="00C441A2" w:rsidRDefault="003F76D0">
            <w:pPr>
              <w:pStyle w:val="TableParagraph"/>
              <w:ind w:left="5"/>
              <w:rPr>
                <w:sz w:val="18"/>
              </w:rPr>
            </w:pPr>
            <w:r>
              <w:rPr>
                <w:sz w:val="18"/>
              </w:rPr>
              <w:t xml:space="preserve">E7 </w:t>
            </w:r>
          </w:p>
        </w:tc>
        <w:tc>
          <w:tcPr>
            <w:tcW w:w="313" w:type="dxa"/>
          </w:tcPr>
          <w:p w14:paraId="49EDDF4F" w14:textId="77777777" w:rsidR="00C441A2" w:rsidRDefault="003F76D0">
            <w:pPr>
              <w:pStyle w:val="TableParagraph"/>
              <w:ind w:left="4"/>
              <w:rPr>
                <w:sz w:val="18"/>
              </w:rPr>
            </w:pPr>
            <w:r>
              <w:rPr>
                <w:sz w:val="18"/>
              </w:rPr>
              <w:t xml:space="preserve">F7 </w:t>
            </w:r>
          </w:p>
        </w:tc>
        <w:tc>
          <w:tcPr>
            <w:tcW w:w="626" w:type="dxa"/>
            <w:gridSpan w:val="2"/>
          </w:tcPr>
          <w:p w14:paraId="49EDDF50" w14:textId="77777777" w:rsidR="00C441A2" w:rsidRDefault="003F76D0">
            <w:pPr>
              <w:pStyle w:val="TableParagraph"/>
              <w:ind w:left="179"/>
              <w:jc w:val="left"/>
              <w:rPr>
                <w:sz w:val="18"/>
              </w:rPr>
            </w:pPr>
            <w:r>
              <w:rPr>
                <w:sz w:val="18"/>
              </w:rPr>
              <w:t xml:space="preserve">W7 </w:t>
            </w:r>
          </w:p>
        </w:tc>
        <w:tc>
          <w:tcPr>
            <w:tcW w:w="317" w:type="dxa"/>
          </w:tcPr>
          <w:p w14:paraId="49EDDF51" w14:textId="77777777" w:rsidR="00C441A2" w:rsidRDefault="003F76D0">
            <w:pPr>
              <w:pStyle w:val="TableParagraph"/>
              <w:ind w:left="22" w:right="22"/>
              <w:rPr>
                <w:sz w:val="18"/>
              </w:rPr>
            </w:pPr>
            <w:r>
              <w:rPr>
                <w:sz w:val="18"/>
              </w:rPr>
              <w:t xml:space="preserve">E6 </w:t>
            </w:r>
          </w:p>
        </w:tc>
        <w:tc>
          <w:tcPr>
            <w:tcW w:w="314" w:type="dxa"/>
          </w:tcPr>
          <w:p w14:paraId="49EDDF52" w14:textId="77777777" w:rsidR="00C441A2" w:rsidRDefault="003F76D0">
            <w:pPr>
              <w:pStyle w:val="TableParagraph"/>
              <w:ind w:left="28" w:right="28"/>
              <w:rPr>
                <w:sz w:val="18"/>
              </w:rPr>
            </w:pPr>
            <w:r>
              <w:rPr>
                <w:sz w:val="18"/>
              </w:rPr>
              <w:t xml:space="preserve">F5 </w:t>
            </w:r>
          </w:p>
        </w:tc>
      </w:tr>
    </w:tbl>
    <w:p w14:paraId="49EDDF54" w14:textId="77777777" w:rsidR="00C441A2" w:rsidRDefault="00C441A2">
      <w:pPr>
        <w:pStyle w:val="a3"/>
        <w:rPr>
          <w:b/>
          <w:sz w:val="20"/>
        </w:rPr>
      </w:pPr>
    </w:p>
    <w:p w14:paraId="49EDDF55" w14:textId="77777777" w:rsidR="00C441A2" w:rsidRDefault="00C441A2">
      <w:pPr>
        <w:pStyle w:val="a3"/>
        <w:spacing w:before="8"/>
        <w:rPr>
          <w:b/>
          <w:sz w:val="11"/>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
        <w:gridCol w:w="310"/>
        <w:gridCol w:w="312"/>
        <w:gridCol w:w="312"/>
        <w:gridCol w:w="312"/>
        <w:gridCol w:w="312"/>
        <w:gridCol w:w="313"/>
        <w:gridCol w:w="312"/>
        <w:gridCol w:w="312"/>
        <w:gridCol w:w="314"/>
        <w:gridCol w:w="313"/>
        <w:gridCol w:w="313"/>
        <w:gridCol w:w="313"/>
        <w:gridCol w:w="313"/>
        <w:gridCol w:w="312"/>
        <w:gridCol w:w="313"/>
        <w:gridCol w:w="312"/>
        <w:gridCol w:w="312"/>
        <w:gridCol w:w="312"/>
        <w:gridCol w:w="313"/>
        <w:gridCol w:w="304"/>
        <w:gridCol w:w="319"/>
        <w:gridCol w:w="312"/>
        <w:gridCol w:w="312"/>
        <w:gridCol w:w="312"/>
        <w:gridCol w:w="313"/>
        <w:gridCol w:w="312"/>
        <w:gridCol w:w="312"/>
        <w:gridCol w:w="313"/>
        <w:gridCol w:w="313"/>
        <w:gridCol w:w="316"/>
        <w:gridCol w:w="316"/>
      </w:tblGrid>
      <w:tr w:rsidR="00C441A2" w14:paraId="49EDDF76" w14:textId="77777777">
        <w:trPr>
          <w:trHeight w:val="216"/>
        </w:trPr>
        <w:tc>
          <w:tcPr>
            <w:tcW w:w="310" w:type="dxa"/>
            <w:tcBorders>
              <w:top w:val="nil"/>
              <w:left w:val="nil"/>
              <w:right w:val="nil"/>
            </w:tcBorders>
          </w:tcPr>
          <w:p w14:paraId="49EDDF56"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310" w:type="dxa"/>
            <w:tcBorders>
              <w:top w:val="nil"/>
              <w:left w:val="nil"/>
              <w:right w:val="nil"/>
            </w:tcBorders>
          </w:tcPr>
          <w:p w14:paraId="49EDDF57" w14:textId="77777777" w:rsidR="00C441A2" w:rsidRDefault="003F76D0">
            <w:pPr>
              <w:pStyle w:val="TableParagraph"/>
              <w:spacing w:before="0" w:line="123" w:lineRule="exact"/>
              <w:ind w:left="98"/>
              <w:jc w:val="left"/>
              <w:rPr>
                <w:rFonts w:ascii="Arial"/>
                <w:sz w:val="11"/>
              </w:rPr>
            </w:pPr>
            <w:r>
              <w:rPr>
                <w:rFonts w:ascii="Arial"/>
                <w:sz w:val="11"/>
              </w:rPr>
              <w:t xml:space="preserve">30 </w:t>
            </w:r>
          </w:p>
        </w:tc>
        <w:tc>
          <w:tcPr>
            <w:tcW w:w="312" w:type="dxa"/>
            <w:tcBorders>
              <w:top w:val="nil"/>
              <w:left w:val="nil"/>
              <w:right w:val="nil"/>
            </w:tcBorders>
          </w:tcPr>
          <w:p w14:paraId="49EDDF58" w14:textId="77777777" w:rsidR="00C441A2" w:rsidRDefault="003F76D0">
            <w:pPr>
              <w:pStyle w:val="TableParagraph"/>
              <w:spacing w:before="0" w:line="123" w:lineRule="exact"/>
              <w:ind w:left="98"/>
              <w:jc w:val="left"/>
              <w:rPr>
                <w:rFonts w:ascii="Arial"/>
                <w:sz w:val="11"/>
              </w:rPr>
            </w:pPr>
            <w:r>
              <w:rPr>
                <w:rFonts w:ascii="Arial"/>
                <w:sz w:val="11"/>
              </w:rPr>
              <w:t xml:space="preserve">29 </w:t>
            </w:r>
          </w:p>
        </w:tc>
        <w:tc>
          <w:tcPr>
            <w:tcW w:w="312" w:type="dxa"/>
            <w:tcBorders>
              <w:top w:val="nil"/>
              <w:left w:val="nil"/>
              <w:right w:val="nil"/>
            </w:tcBorders>
          </w:tcPr>
          <w:p w14:paraId="49EDDF59" w14:textId="77777777" w:rsidR="00C441A2" w:rsidRDefault="003F76D0">
            <w:pPr>
              <w:pStyle w:val="TableParagraph"/>
              <w:spacing w:before="0" w:line="123" w:lineRule="exact"/>
              <w:ind w:left="99"/>
              <w:jc w:val="left"/>
              <w:rPr>
                <w:rFonts w:ascii="Arial"/>
                <w:sz w:val="11"/>
              </w:rPr>
            </w:pPr>
            <w:r>
              <w:rPr>
                <w:rFonts w:ascii="Arial"/>
                <w:sz w:val="11"/>
              </w:rPr>
              <w:t xml:space="preserve">28 </w:t>
            </w:r>
          </w:p>
        </w:tc>
        <w:tc>
          <w:tcPr>
            <w:tcW w:w="312" w:type="dxa"/>
            <w:tcBorders>
              <w:top w:val="nil"/>
              <w:left w:val="nil"/>
              <w:right w:val="nil"/>
            </w:tcBorders>
          </w:tcPr>
          <w:p w14:paraId="49EDDF5A" w14:textId="77777777" w:rsidR="00C441A2" w:rsidRDefault="003F76D0">
            <w:pPr>
              <w:pStyle w:val="TableParagraph"/>
              <w:spacing w:before="0" w:line="123" w:lineRule="exact"/>
              <w:ind w:left="99"/>
              <w:jc w:val="left"/>
              <w:rPr>
                <w:rFonts w:ascii="Arial"/>
                <w:sz w:val="11"/>
              </w:rPr>
            </w:pPr>
            <w:r>
              <w:rPr>
                <w:rFonts w:ascii="Arial"/>
                <w:sz w:val="11"/>
              </w:rPr>
              <w:t xml:space="preserve">27 </w:t>
            </w:r>
          </w:p>
        </w:tc>
        <w:tc>
          <w:tcPr>
            <w:tcW w:w="312" w:type="dxa"/>
            <w:tcBorders>
              <w:top w:val="nil"/>
              <w:left w:val="nil"/>
              <w:right w:val="nil"/>
            </w:tcBorders>
          </w:tcPr>
          <w:p w14:paraId="49EDDF5B" w14:textId="77777777" w:rsidR="00C441A2" w:rsidRDefault="003F76D0">
            <w:pPr>
              <w:pStyle w:val="TableParagraph"/>
              <w:spacing w:before="0" w:line="123" w:lineRule="exact"/>
              <w:ind w:left="99"/>
              <w:jc w:val="left"/>
              <w:rPr>
                <w:rFonts w:ascii="Arial"/>
                <w:sz w:val="11"/>
              </w:rPr>
            </w:pPr>
            <w:r>
              <w:rPr>
                <w:rFonts w:ascii="Arial"/>
                <w:sz w:val="11"/>
              </w:rPr>
              <w:t xml:space="preserve">26 </w:t>
            </w:r>
          </w:p>
        </w:tc>
        <w:tc>
          <w:tcPr>
            <w:tcW w:w="313" w:type="dxa"/>
            <w:tcBorders>
              <w:top w:val="nil"/>
              <w:left w:val="nil"/>
              <w:right w:val="nil"/>
            </w:tcBorders>
          </w:tcPr>
          <w:p w14:paraId="49EDDF5C" w14:textId="77777777" w:rsidR="00C441A2" w:rsidRDefault="003F76D0">
            <w:pPr>
              <w:pStyle w:val="TableParagraph"/>
              <w:spacing w:before="0" w:line="123" w:lineRule="exact"/>
              <w:ind w:left="73" w:right="66"/>
              <w:rPr>
                <w:rFonts w:ascii="Arial"/>
                <w:sz w:val="11"/>
              </w:rPr>
            </w:pPr>
            <w:r>
              <w:rPr>
                <w:rFonts w:ascii="Arial"/>
                <w:sz w:val="11"/>
              </w:rPr>
              <w:t xml:space="preserve">25 </w:t>
            </w:r>
          </w:p>
        </w:tc>
        <w:tc>
          <w:tcPr>
            <w:tcW w:w="312" w:type="dxa"/>
            <w:tcBorders>
              <w:top w:val="nil"/>
              <w:left w:val="nil"/>
              <w:right w:val="nil"/>
            </w:tcBorders>
          </w:tcPr>
          <w:p w14:paraId="49EDDF5D" w14:textId="77777777" w:rsidR="00C441A2" w:rsidRDefault="003F76D0">
            <w:pPr>
              <w:pStyle w:val="TableParagraph"/>
              <w:spacing w:before="0" w:line="123" w:lineRule="exact"/>
              <w:ind w:left="74" w:right="65"/>
              <w:rPr>
                <w:rFonts w:ascii="Arial"/>
                <w:sz w:val="11"/>
              </w:rPr>
            </w:pPr>
            <w:r>
              <w:rPr>
                <w:rFonts w:ascii="Arial"/>
                <w:sz w:val="11"/>
              </w:rPr>
              <w:t xml:space="preserve">24 </w:t>
            </w:r>
          </w:p>
        </w:tc>
        <w:tc>
          <w:tcPr>
            <w:tcW w:w="312" w:type="dxa"/>
            <w:tcBorders>
              <w:top w:val="nil"/>
              <w:left w:val="nil"/>
              <w:right w:val="nil"/>
            </w:tcBorders>
          </w:tcPr>
          <w:p w14:paraId="49EDDF5E" w14:textId="77777777" w:rsidR="00C441A2" w:rsidRDefault="003F76D0">
            <w:pPr>
              <w:pStyle w:val="TableParagraph"/>
              <w:spacing w:before="0" w:line="123" w:lineRule="exact"/>
              <w:ind w:left="99"/>
              <w:jc w:val="left"/>
              <w:rPr>
                <w:rFonts w:ascii="Arial"/>
                <w:sz w:val="11"/>
              </w:rPr>
            </w:pPr>
            <w:r>
              <w:rPr>
                <w:rFonts w:ascii="Arial"/>
                <w:sz w:val="11"/>
              </w:rPr>
              <w:t xml:space="preserve">23 </w:t>
            </w:r>
          </w:p>
        </w:tc>
        <w:tc>
          <w:tcPr>
            <w:tcW w:w="314" w:type="dxa"/>
            <w:tcBorders>
              <w:top w:val="nil"/>
              <w:left w:val="nil"/>
              <w:right w:val="nil"/>
            </w:tcBorders>
          </w:tcPr>
          <w:p w14:paraId="49EDDF5F" w14:textId="77777777" w:rsidR="00C441A2" w:rsidRDefault="003F76D0">
            <w:pPr>
              <w:pStyle w:val="TableParagraph"/>
              <w:spacing w:before="0" w:line="123" w:lineRule="exact"/>
              <w:ind w:left="99"/>
              <w:jc w:val="left"/>
              <w:rPr>
                <w:rFonts w:ascii="Arial"/>
                <w:sz w:val="11"/>
              </w:rPr>
            </w:pPr>
            <w:r>
              <w:rPr>
                <w:rFonts w:ascii="Arial"/>
                <w:sz w:val="11"/>
              </w:rPr>
              <w:t xml:space="preserve">22 </w:t>
            </w:r>
          </w:p>
        </w:tc>
        <w:tc>
          <w:tcPr>
            <w:tcW w:w="313" w:type="dxa"/>
            <w:tcBorders>
              <w:top w:val="nil"/>
              <w:left w:val="nil"/>
              <w:right w:val="nil"/>
            </w:tcBorders>
          </w:tcPr>
          <w:p w14:paraId="49EDDF60" w14:textId="77777777" w:rsidR="00C441A2" w:rsidRDefault="003F76D0">
            <w:pPr>
              <w:pStyle w:val="TableParagraph"/>
              <w:spacing w:before="0" w:line="123" w:lineRule="exact"/>
              <w:ind w:left="72" w:right="66"/>
              <w:rPr>
                <w:rFonts w:ascii="Arial"/>
                <w:sz w:val="11"/>
              </w:rPr>
            </w:pPr>
            <w:r>
              <w:rPr>
                <w:rFonts w:ascii="Arial"/>
                <w:sz w:val="11"/>
              </w:rPr>
              <w:t xml:space="preserve">21 </w:t>
            </w:r>
          </w:p>
        </w:tc>
        <w:tc>
          <w:tcPr>
            <w:tcW w:w="313" w:type="dxa"/>
            <w:tcBorders>
              <w:top w:val="nil"/>
              <w:left w:val="nil"/>
              <w:right w:val="nil"/>
            </w:tcBorders>
          </w:tcPr>
          <w:p w14:paraId="49EDDF61" w14:textId="77777777" w:rsidR="00C441A2" w:rsidRDefault="003F76D0">
            <w:pPr>
              <w:pStyle w:val="TableParagraph"/>
              <w:spacing w:before="0" w:line="123" w:lineRule="exact"/>
              <w:ind w:left="70" w:right="66"/>
              <w:rPr>
                <w:rFonts w:ascii="Arial"/>
                <w:sz w:val="11"/>
              </w:rPr>
            </w:pPr>
            <w:r>
              <w:rPr>
                <w:rFonts w:ascii="Arial"/>
                <w:sz w:val="11"/>
              </w:rPr>
              <w:t xml:space="preserve">20 </w:t>
            </w:r>
          </w:p>
        </w:tc>
        <w:tc>
          <w:tcPr>
            <w:tcW w:w="313" w:type="dxa"/>
            <w:tcBorders>
              <w:top w:val="nil"/>
              <w:left w:val="nil"/>
              <w:right w:val="nil"/>
            </w:tcBorders>
          </w:tcPr>
          <w:p w14:paraId="49EDDF62" w14:textId="77777777" w:rsidR="00C441A2" w:rsidRDefault="003F76D0">
            <w:pPr>
              <w:pStyle w:val="TableParagraph"/>
              <w:spacing w:before="0" w:line="123" w:lineRule="exact"/>
              <w:ind w:left="96"/>
              <w:jc w:val="left"/>
              <w:rPr>
                <w:rFonts w:ascii="Arial"/>
                <w:sz w:val="11"/>
              </w:rPr>
            </w:pPr>
            <w:r>
              <w:rPr>
                <w:rFonts w:ascii="Arial"/>
                <w:sz w:val="11"/>
              </w:rPr>
              <w:t xml:space="preserve">19 </w:t>
            </w:r>
          </w:p>
        </w:tc>
        <w:tc>
          <w:tcPr>
            <w:tcW w:w="313" w:type="dxa"/>
            <w:tcBorders>
              <w:top w:val="nil"/>
              <w:left w:val="nil"/>
              <w:right w:val="nil"/>
            </w:tcBorders>
          </w:tcPr>
          <w:p w14:paraId="49EDDF63" w14:textId="77777777" w:rsidR="00C441A2" w:rsidRDefault="003F76D0">
            <w:pPr>
              <w:pStyle w:val="TableParagraph"/>
              <w:spacing w:before="0" w:line="123" w:lineRule="exact"/>
              <w:ind w:left="96"/>
              <w:jc w:val="left"/>
              <w:rPr>
                <w:rFonts w:ascii="Arial"/>
                <w:sz w:val="11"/>
              </w:rPr>
            </w:pPr>
            <w:r>
              <w:rPr>
                <w:rFonts w:ascii="Arial"/>
                <w:sz w:val="11"/>
              </w:rPr>
              <w:t xml:space="preserve">18 </w:t>
            </w:r>
          </w:p>
        </w:tc>
        <w:tc>
          <w:tcPr>
            <w:tcW w:w="312" w:type="dxa"/>
            <w:tcBorders>
              <w:top w:val="nil"/>
              <w:left w:val="nil"/>
              <w:right w:val="nil"/>
            </w:tcBorders>
          </w:tcPr>
          <w:p w14:paraId="49EDDF64" w14:textId="77777777" w:rsidR="00C441A2" w:rsidRDefault="003F76D0">
            <w:pPr>
              <w:pStyle w:val="TableParagraph"/>
              <w:spacing w:before="0" w:line="123" w:lineRule="exact"/>
              <w:ind w:left="95"/>
              <w:jc w:val="left"/>
              <w:rPr>
                <w:rFonts w:ascii="Arial"/>
                <w:sz w:val="11"/>
              </w:rPr>
            </w:pPr>
            <w:r>
              <w:rPr>
                <w:rFonts w:ascii="Arial"/>
                <w:sz w:val="11"/>
              </w:rPr>
              <w:t xml:space="preserve">17 </w:t>
            </w:r>
          </w:p>
        </w:tc>
        <w:tc>
          <w:tcPr>
            <w:tcW w:w="313" w:type="dxa"/>
            <w:tcBorders>
              <w:top w:val="nil"/>
              <w:left w:val="nil"/>
              <w:right w:val="nil"/>
            </w:tcBorders>
          </w:tcPr>
          <w:p w14:paraId="49EDDF65" w14:textId="77777777" w:rsidR="00C441A2" w:rsidRDefault="003F76D0">
            <w:pPr>
              <w:pStyle w:val="TableParagraph"/>
              <w:spacing w:before="0" w:line="123" w:lineRule="exact"/>
              <w:ind w:left="67" w:right="66"/>
              <w:rPr>
                <w:rFonts w:ascii="Arial"/>
                <w:sz w:val="11"/>
              </w:rPr>
            </w:pPr>
            <w:r>
              <w:rPr>
                <w:rFonts w:ascii="Arial"/>
                <w:sz w:val="11"/>
              </w:rPr>
              <w:t xml:space="preserve">16 </w:t>
            </w:r>
          </w:p>
        </w:tc>
        <w:tc>
          <w:tcPr>
            <w:tcW w:w="312" w:type="dxa"/>
            <w:tcBorders>
              <w:top w:val="nil"/>
              <w:left w:val="nil"/>
              <w:right w:val="nil"/>
            </w:tcBorders>
          </w:tcPr>
          <w:p w14:paraId="49EDDF66" w14:textId="77777777" w:rsidR="00C441A2" w:rsidRDefault="003F76D0">
            <w:pPr>
              <w:pStyle w:val="TableParagraph"/>
              <w:spacing w:before="0" w:line="123" w:lineRule="exact"/>
              <w:ind w:left="96"/>
              <w:jc w:val="left"/>
              <w:rPr>
                <w:rFonts w:ascii="Arial"/>
                <w:sz w:val="11"/>
              </w:rPr>
            </w:pPr>
            <w:r>
              <w:rPr>
                <w:rFonts w:ascii="Arial"/>
                <w:sz w:val="11"/>
              </w:rPr>
              <w:t xml:space="preserve">15 </w:t>
            </w:r>
          </w:p>
        </w:tc>
        <w:tc>
          <w:tcPr>
            <w:tcW w:w="312" w:type="dxa"/>
            <w:tcBorders>
              <w:top w:val="nil"/>
              <w:left w:val="nil"/>
              <w:right w:val="nil"/>
            </w:tcBorders>
          </w:tcPr>
          <w:p w14:paraId="49EDDF67" w14:textId="77777777" w:rsidR="00C441A2" w:rsidRDefault="003F76D0">
            <w:pPr>
              <w:pStyle w:val="TableParagraph"/>
              <w:spacing w:before="0" w:line="123" w:lineRule="exact"/>
              <w:ind w:left="96"/>
              <w:jc w:val="left"/>
              <w:rPr>
                <w:rFonts w:ascii="Arial"/>
                <w:sz w:val="11"/>
              </w:rPr>
            </w:pPr>
            <w:r>
              <w:rPr>
                <w:rFonts w:ascii="Arial"/>
                <w:sz w:val="11"/>
              </w:rPr>
              <w:t xml:space="preserve">14 </w:t>
            </w:r>
          </w:p>
        </w:tc>
        <w:tc>
          <w:tcPr>
            <w:tcW w:w="312" w:type="dxa"/>
            <w:tcBorders>
              <w:top w:val="nil"/>
              <w:left w:val="nil"/>
              <w:right w:val="nil"/>
            </w:tcBorders>
          </w:tcPr>
          <w:p w14:paraId="49EDDF68" w14:textId="77777777" w:rsidR="00C441A2" w:rsidRDefault="003F76D0">
            <w:pPr>
              <w:pStyle w:val="TableParagraph"/>
              <w:spacing w:before="0" w:line="123" w:lineRule="exact"/>
              <w:ind w:left="67" w:right="65"/>
              <w:rPr>
                <w:rFonts w:ascii="Arial"/>
                <w:sz w:val="11"/>
              </w:rPr>
            </w:pPr>
            <w:r>
              <w:rPr>
                <w:rFonts w:ascii="Arial"/>
                <w:sz w:val="11"/>
              </w:rPr>
              <w:t xml:space="preserve">13 </w:t>
            </w:r>
          </w:p>
        </w:tc>
        <w:tc>
          <w:tcPr>
            <w:tcW w:w="313" w:type="dxa"/>
            <w:tcBorders>
              <w:top w:val="nil"/>
              <w:left w:val="nil"/>
              <w:right w:val="nil"/>
            </w:tcBorders>
          </w:tcPr>
          <w:p w14:paraId="49EDDF69" w14:textId="77777777" w:rsidR="00C441A2" w:rsidRDefault="003F76D0">
            <w:pPr>
              <w:pStyle w:val="TableParagraph"/>
              <w:spacing w:before="0" w:line="123" w:lineRule="exact"/>
              <w:ind w:left="67" w:right="66"/>
              <w:rPr>
                <w:rFonts w:ascii="Arial"/>
                <w:sz w:val="11"/>
              </w:rPr>
            </w:pPr>
            <w:r>
              <w:rPr>
                <w:rFonts w:ascii="Arial"/>
                <w:sz w:val="11"/>
              </w:rPr>
              <w:t xml:space="preserve">12 </w:t>
            </w:r>
          </w:p>
        </w:tc>
        <w:tc>
          <w:tcPr>
            <w:tcW w:w="304" w:type="dxa"/>
            <w:tcBorders>
              <w:top w:val="nil"/>
              <w:left w:val="nil"/>
              <w:right w:val="nil"/>
            </w:tcBorders>
          </w:tcPr>
          <w:p w14:paraId="49EDDF6A" w14:textId="77777777" w:rsidR="00C441A2" w:rsidRDefault="003F76D0">
            <w:pPr>
              <w:pStyle w:val="TableParagraph"/>
              <w:spacing w:before="0" w:line="123" w:lineRule="exact"/>
              <w:ind w:left="99"/>
              <w:jc w:val="left"/>
              <w:rPr>
                <w:rFonts w:ascii="Arial"/>
                <w:sz w:val="11"/>
              </w:rPr>
            </w:pPr>
            <w:r>
              <w:rPr>
                <w:rFonts w:ascii="Arial"/>
                <w:sz w:val="11"/>
              </w:rPr>
              <w:t xml:space="preserve">11 </w:t>
            </w:r>
          </w:p>
        </w:tc>
        <w:tc>
          <w:tcPr>
            <w:tcW w:w="319" w:type="dxa"/>
            <w:tcBorders>
              <w:top w:val="nil"/>
              <w:left w:val="nil"/>
              <w:right w:val="nil"/>
            </w:tcBorders>
          </w:tcPr>
          <w:p w14:paraId="49EDDF6B" w14:textId="77777777" w:rsidR="00C441A2" w:rsidRDefault="003F76D0">
            <w:pPr>
              <w:pStyle w:val="TableParagraph"/>
              <w:spacing w:before="0" w:line="123" w:lineRule="exact"/>
              <w:ind w:left="103"/>
              <w:jc w:val="left"/>
              <w:rPr>
                <w:rFonts w:ascii="Arial"/>
                <w:sz w:val="11"/>
              </w:rPr>
            </w:pPr>
            <w:r>
              <w:rPr>
                <w:rFonts w:ascii="Arial"/>
                <w:sz w:val="11"/>
              </w:rPr>
              <w:t xml:space="preserve">10 </w:t>
            </w:r>
          </w:p>
        </w:tc>
        <w:tc>
          <w:tcPr>
            <w:tcW w:w="312" w:type="dxa"/>
            <w:tcBorders>
              <w:top w:val="nil"/>
              <w:left w:val="nil"/>
              <w:right w:val="nil"/>
            </w:tcBorders>
          </w:tcPr>
          <w:p w14:paraId="49EDDF6C" w14:textId="77777777" w:rsidR="00C441A2" w:rsidRDefault="003F76D0">
            <w:pPr>
              <w:pStyle w:val="TableParagraph"/>
              <w:spacing w:before="0" w:line="123" w:lineRule="exact"/>
              <w:ind w:right="120"/>
              <w:jc w:val="right"/>
              <w:rPr>
                <w:rFonts w:ascii="Arial"/>
                <w:sz w:val="11"/>
              </w:rPr>
            </w:pPr>
            <w:r>
              <w:rPr>
                <w:rFonts w:ascii="Arial"/>
                <w:sz w:val="11"/>
              </w:rPr>
              <w:t xml:space="preserve">9 </w:t>
            </w:r>
          </w:p>
        </w:tc>
        <w:tc>
          <w:tcPr>
            <w:tcW w:w="312" w:type="dxa"/>
            <w:tcBorders>
              <w:top w:val="nil"/>
              <w:left w:val="nil"/>
              <w:right w:val="nil"/>
            </w:tcBorders>
          </w:tcPr>
          <w:p w14:paraId="49EDDF6D" w14:textId="77777777" w:rsidR="00C441A2" w:rsidRDefault="003F76D0">
            <w:pPr>
              <w:pStyle w:val="TableParagraph"/>
              <w:spacing w:before="0" w:line="123" w:lineRule="exact"/>
              <w:ind w:left="4"/>
              <w:rPr>
                <w:rFonts w:ascii="Arial"/>
                <w:sz w:val="11"/>
              </w:rPr>
            </w:pPr>
            <w:r>
              <w:rPr>
                <w:rFonts w:ascii="Arial"/>
                <w:sz w:val="11"/>
              </w:rPr>
              <w:t xml:space="preserve">8 </w:t>
            </w:r>
          </w:p>
        </w:tc>
        <w:tc>
          <w:tcPr>
            <w:tcW w:w="312" w:type="dxa"/>
            <w:tcBorders>
              <w:top w:val="nil"/>
              <w:left w:val="nil"/>
              <w:right w:val="nil"/>
            </w:tcBorders>
          </w:tcPr>
          <w:p w14:paraId="49EDDF6E" w14:textId="77777777" w:rsidR="00C441A2" w:rsidRDefault="003F76D0">
            <w:pPr>
              <w:pStyle w:val="TableParagraph"/>
              <w:spacing w:before="0" w:line="123" w:lineRule="exact"/>
              <w:ind w:left="4"/>
              <w:rPr>
                <w:rFonts w:ascii="Arial"/>
                <w:sz w:val="11"/>
              </w:rPr>
            </w:pPr>
            <w:r>
              <w:rPr>
                <w:rFonts w:ascii="Arial"/>
                <w:sz w:val="11"/>
              </w:rPr>
              <w:t xml:space="preserve">7 </w:t>
            </w:r>
          </w:p>
        </w:tc>
        <w:tc>
          <w:tcPr>
            <w:tcW w:w="313" w:type="dxa"/>
            <w:tcBorders>
              <w:top w:val="nil"/>
              <w:left w:val="nil"/>
              <w:right w:val="nil"/>
            </w:tcBorders>
          </w:tcPr>
          <w:p w14:paraId="49EDDF6F" w14:textId="77777777" w:rsidR="00C441A2" w:rsidRDefault="003F76D0">
            <w:pPr>
              <w:pStyle w:val="TableParagraph"/>
              <w:spacing w:before="0" w:line="123" w:lineRule="exact"/>
              <w:ind w:left="5"/>
              <w:rPr>
                <w:rFonts w:ascii="Arial"/>
                <w:sz w:val="11"/>
              </w:rPr>
            </w:pPr>
            <w:r>
              <w:rPr>
                <w:rFonts w:ascii="Arial"/>
                <w:sz w:val="11"/>
              </w:rPr>
              <w:t xml:space="preserve">6 </w:t>
            </w:r>
          </w:p>
        </w:tc>
        <w:tc>
          <w:tcPr>
            <w:tcW w:w="312" w:type="dxa"/>
            <w:tcBorders>
              <w:top w:val="nil"/>
              <w:left w:val="nil"/>
              <w:right w:val="nil"/>
            </w:tcBorders>
          </w:tcPr>
          <w:p w14:paraId="49EDDF70" w14:textId="77777777" w:rsidR="00C441A2" w:rsidRDefault="003F76D0">
            <w:pPr>
              <w:pStyle w:val="TableParagraph"/>
              <w:spacing w:before="0" w:line="123" w:lineRule="exact"/>
              <w:ind w:left="4"/>
              <w:rPr>
                <w:rFonts w:ascii="Arial"/>
                <w:sz w:val="11"/>
              </w:rPr>
            </w:pPr>
            <w:r>
              <w:rPr>
                <w:rFonts w:ascii="Arial"/>
                <w:sz w:val="11"/>
              </w:rPr>
              <w:t xml:space="preserve">5 </w:t>
            </w:r>
          </w:p>
        </w:tc>
        <w:tc>
          <w:tcPr>
            <w:tcW w:w="312" w:type="dxa"/>
            <w:tcBorders>
              <w:top w:val="nil"/>
              <w:left w:val="nil"/>
              <w:right w:val="nil"/>
            </w:tcBorders>
          </w:tcPr>
          <w:p w14:paraId="49EDDF71" w14:textId="77777777" w:rsidR="00C441A2" w:rsidRDefault="003F76D0">
            <w:pPr>
              <w:pStyle w:val="TableParagraph"/>
              <w:spacing w:before="0" w:line="123" w:lineRule="exact"/>
              <w:ind w:left="4"/>
              <w:rPr>
                <w:rFonts w:ascii="Arial"/>
                <w:sz w:val="11"/>
              </w:rPr>
            </w:pPr>
            <w:r>
              <w:rPr>
                <w:rFonts w:ascii="Arial"/>
                <w:sz w:val="11"/>
              </w:rPr>
              <w:t xml:space="preserve">4 </w:t>
            </w:r>
          </w:p>
        </w:tc>
        <w:tc>
          <w:tcPr>
            <w:tcW w:w="313" w:type="dxa"/>
            <w:tcBorders>
              <w:top w:val="nil"/>
              <w:left w:val="nil"/>
              <w:right w:val="nil"/>
            </w:tcBorders>
          </w:tcPr>
          <w:p w14:paraId="49EDDF72" w14:textId="77777777" w:rsidR="00C441A2" w:rsidRDefault="003F76D0">
            <w:pPr>
              <w:pStyle w:val="TableParagraph"/>
              <w:spacing w:before="0" w:line="123" w:lineRule="exact"/>
              <w:ind w:left="5"/>
              <w:rPr>
                <w:rFonts w:ascii="Arial"/>
                <w:sz w:val="11"/>
              </w:rPr>
            </w:pPr>
            <w:r>
              <w:rPr>
                <w:rFonts w:ascii="Arial"/>
                <w:sz w:val="11"/>
              </w:rPr>
              <w:t xml:space="preserve">3 </w:t>
            </w:r>
          </w:p>
        </w:tc>
        <w:tc>
          <w:tcPr>
            <w:tcW w:w="313" w:type="dxa"/>
            <w:tcBorders>
              <w:top w:val="nil"/>
              <w:left w:val="nil"/>
              <w:right w:val="nil"/>
            </w:tcBorders>
          </w:tcPr>
          <w:p w14:paraId="49EDDF73" w14:textId="77777777" w:rsidR="00C441A2" w:rsidRDefault="003F76D0">
            <w:pPr>
              <w:pStyle w:val="TableParagraph"/>
              <w:spacing w:before="0" w:line="123" w:lineRule="exact"/>
              <w:ind w:left="3"/>
              <w:rPr>
                <w:rFonts w:ascii="Arial"/>
                <w:sz w:val="11"/>
              </w:rPr>
            </w:pPr>
            <w:r>
              <w:rPr>
                <w:rFonts w:ascii="Arial"/>
                <w:sz w:val="11"/>
              </w:rPr>
              <w:t xml:space="preserve">2 </w:t>
            </w:r>
          </w:p>
        </w:tc>
        <w:tc>
          <w:tcPr>
            <w:tcW w:w="316" w:type="dxa"/>
            <w:tcBorders>
              <w:top w:val="nil"/>
              <w:left w:val="nil"/>
              <w:right w:val="nil"/>
            </w:tcBorders>
          </w:tcPr>
          <w:p w14:paraId="49EDDF74" w14:textId="77777777" w:rsidR="00C441A2" w:rsidRDefault="003F76D0">
            <w:pPr>
              <w:pStyle w:val="TableParagraph"/>
              <w:spacing w:before="0" w:line="123" w:lineRule="exact"/>
              <w:ind w:left="3"/>
              <w:rPr>
                <w:rFonts w:ascii="Arial"/>
                <w:sz w:val="11"/>
              </w:rPr>
            </w:pPr>
            <w:r>
              <w:rPr>
                <w:rFonts w:ascii="Arial"/>
                <w:sz w:val="11"/>
              </w:rPr>
              <w:t xml:space="preserve">1 </w:t>
            </w:r>
          </w:p>
        </w:tc>
        <w:tc>
          <w:tcPr>
            <w:tcW w:w="316" w:type="dxa"/>
            <w:tcBorders>
              <w:top w:val="nil"/>
              <w:left w:val="nil"/>
              <w:right w:val="nil"/>
            </w:tcBorders>
          </w:tcPr>
          <w:p w14:paraId="49EDDF75" w14:textId="77777777" w:rsidR="00C441A2" w:rsidRDefault="003F76D0">
            <w:pPr>
              <w:pStyle w:val="TableParagraph"/>
              <w:spacing w:before="0" w:line="123" w:lineRule="exact"/>
              <w:ind w:left="2"/>
              <w:rPr>
                <w:rFonts w:ascii="Arial"/>
                <w:sz w:val="11"/>
              </w:rPr>
            </w:pPr>
            <w:r>
              <w:rPr>
                <w:rFonts w:ascii="Arial"/>
                <w:sz w:val="11"/>
              </w:rPr>
              <w:t xml:space="preserve">0 </w:t>
            </w:r>
          </w:p>
        </w:tc>
      </w:tr>
      <w:tr w:rsidR="00C441A2" w14:paraId="49EDDF8E" w14:textId="77777777">
        <w:trPr>
          <w:trHeight w:val="314"/>
        </w:trPr>
        <w:tc>
          <w:tcPr>
            <w:tcW w:w="620" w:type="dxa"/>
            <w:gridSpan w:val="2"/>
          </w:tcPr>
          <w:p w14:paraId="49EDDF77" w14:textId="77777777" w:rsidR="00C441A2" w:rsidRDefault="003F76D0">
            <w:pPr>
              <w:pStyle w:val="TableParagraph"/>
              <w:ind w:left="179"/>
              <w:jc w:val="left"/>
              <w:rPr>
                <w:sz w:val="18"/>
              </w:rPr>
            </w:pPr>
            <w:r>
              <w:rPr>
                <w:sz w:val="18"/>
              </w:rPr>
              <w:t xml:space="preserve">W6 </w:t>
            </w:r>
          </w:p>
        </w:tc>
        <w:tc>
          <w:tcPr>
            <w:tcW w:w="312" w:type="dxa"/>
          </w:tcPr>
          <w:p w14:paraId="49EDDF78" w14:textId="77777777" w:rsidR="00C441A2" w:rsidRDefault="003F76D0">
            <w:pPr>
              <w:pStyle w:val="TableParagraph"/>
              <w:ind w:left="55"/>
              <w:jc w:val="left"/>
              <w:rPr>
                <w:sz w:val="18"/>
              </w:rPr>
            </w:pPr>
            <w:r>
              <w:rPr>
                <w:sz w:val="18"/>
              </w:rPr>
              <w:t xml:space="preserve">E5 </w:t>
            </w:r>
          </w:p>
        </w:tc>
        <w:tc>
          <w:tcPr>
            <w:tcW w:w="312" w:type="dxa"/>
          </w:tcPr>
          <w:p w14:paraId="49EDDF79" w14:textId="77777777" w:rsidR="00C441A2" w:rsidRDefault="003F76D0">
            <w:pPr>
              <w:pStyle w:val="TableParagraph"/>
              <w:ind w:left="60"/>
              <w:jc w:val="left"/>
              <w:rPr>
                <w:sz w:val="18"/>
              </w:rPr>
            </w:pPr>
            <w:r>
              <w:rPr>
                <w:sz w:val="18"/>
              </w:rPr>
              <w:t xml:space="preserve">F5 </w:t>
            </w:r>
          </w:p>
        </w:tc>
        <w:tc>
          <w:tcPr>
            <w:tcW w:w="624" w:type="dxa"/>
            <w:gridSpan w:val="2"/>
          </w:tcPr>
          <w:p w14:paraId="49EDDF7A" w14:textId="77777777" w:rsidR="00C441A2" w:rsidRDefault="003F76D0">
            <w:pPr>
              <w:pStyle w:val="TableParagraph"/>
              <w:ind w:left="182"/>
              <w:jc w:val="left"/>
              <w:rPr>
                <w:sz w:val="18"/>
              </w:rPr>
            </w:pPr>
            <w:r>
              <w:rPr>
                <w:sz w:val="18"/>
              </w:rPr>
              <w:t xml:space="preserve">W5 </w:t>
            </w:r>
          </w:p>
        </w:tc>
        <w:tc>
          <w:tcPr>
            <w:tcW w:w="313" w:type="dxa"/>
          </w:tcPr>
          <w:p w14:paraId="49EDDF7B" w14:textId="77777777" w:rsidR="00C441A2" w:rsidRDefault="003F76D0">
            <w:pPr>
              <w:pStyle w:val="TableParagraph"/>
              <w:ind w:left="6"/>
              <w:rPr>
                <w:sz w:val="18"/>
              </w:rPr>
            </w:pPr>
            <w:r>
              <w:rPr>
                <w:sz w:val="18"/>
              </w:rPr>
              <w:t xml:space="preserve">E4 </w:t>
            </w:r>
          </w:p>
        </w:tc>
        <w:tc>
          <w:tcPr>
            <w:tcW w:w="312" w:type="dxa"/>
          </w:tcPr>
          <w:p w14:paraId="49EDDF7C" w14:textId="77777777" w:rsidR="00C441A2" w:rsidRDefault="003F76D0">
            <w:pPr>
              <w:pStyle w:val="TableParagraph"/>
              <w:ind w:left="9"/>
              <w:rPr>
                <w:sz w:val="18"/>
              </w:rPr>
            </w:pPr>
            <w:r>
              <w:rPr>
                <w:sz w:val="18"/>
              </w:rPr>
              <w:t xml:space="preserve">F4 </w:t>
            </w:r>
          </w:p>
        </w:tc>
        <w:tc>
          <w:tcPr>
            <w:tcW w:w="626" w:type="dxa"/>
            <w:gridSpan w:val="2"/>
          </w:tcPr>
          <w:p w14:paraId="49EDDF7D" w14:textId="77777777" w:rsidR="00C441A2" w:rsidRDefault="003F76D0">
            <w:pPr>
              <w:pStyle w:val="TableParagraph"/>
              <w:ind w:left="182"/>
              <w:jc w:val="left"/>
              <w:rPr>
                <w:sz w:val="18"/>
              </w:rPr>
            </w:pPr>
            <w:r>
              <w:rPr>
                <w:sz w:val="18"/>
              </w:rPr>
              <w:t xml:space="preserve">W4 </w:t>
            </w:r>
          </w:p>
        </w:tc>
        <w:tc>
          <w:tcPr>
            <w:tcW w:w="313" w:type="dxa"/>
          </w:tcPr>
          <w:p w14:paraId="49EDDF7E" w14:textId="77777777" w:rsidR="00C441A2" w:rsidRDefault="003F76D0">
            <w:pPr>
              <w:pStyle w:val="TableParagraph"/>
              <w:ind w:left="5"/>
              <w:rPr>
                <w:sz w:val="18"/>
              </w:rPr>
            </w:pPr>
            <w:r>
              <w:rPr>
                <w:sz w:val="18"/>
              </w:rPr>
              <w:t xml:space="preserve">E3 </w:t>
            </w:r>
          </w:p>
        </w:tc>
        <w:tc>
          <w:tcPr>
            <w:tcW w:w="313" w:type="dxa"/>
          </w:tcPr>
          <w:p w14:paraId="49EDDF7F" w14:textId="77777777" w:rsidR="00C441A2" w:rsidRDefault="003F76D0">
            <w:pPr>
              <w:pStyle w:val="TableParagraph"/>
              <w:ind w:left="4"/>
              <w:rPr>
                <w:sz w:val="18"/>
              </w:rPr>
            </w:pPr>
            <w:r>
              <w:rPr>
                <w:sz w:val="18"/>
              </w:rPr>
              <w:t xml:space="preserve">F3 </w:t>
            </w:r>
          </w:p>
        </w:tc>
        <w:tc>
          <w:tcPr>
            <w:tcW w:w="626" w:type="dxa"/>
            <w:gridSpan w:val="2"/>
          </w:tcPr>
          <w:p w14:paraId="49EDDF80" w14:textId="77777777" w:rsidR="00C441A2" w:rsidRDefault="003F76D0">
            <w:pPr>
              <w:pStyle w:val="TableParagraph"/>
              <w:ind w:left="179"/>
              <w:jc w:val="left"/>
              <w:rPr>
                <w:sz w:val="18"/>
              </w:rPr>
            </w:pPr>
            <w:r>
              <w:rPr>
                <w:sz w:val="18"/>
              </w:rPr>
              <w:t xml:space="preserve">The W3 </w:t>
            </w:r>
          </w:p>
        </w:tc>
        <w:tc>
          <w:tcPr>
            <w:tcW w:w="312" w:type="dxa"/>
          </w:tcPr>
          <w:p w14:paraId="49EDDF81" w14:textId="77777777" w:rsidR="00C441A2" w:rsidRDefault="003F76D0">
            <w:pPr>
              <w:pStyle w:val="TableParagraph"/>
              <w:ind w:left="51"/>
              <w:jc w:val="left"/>
              <w:rPr>
                <w:sz w:val="18"/>
              </w:rPr>
            </w:pPr>
            <w:r>
              <w:rPr>
                <w:sz w:val="18"/>
              </w:rPr>
              <w:t xml:space="preserve">E2 </w:t>
            </w:r>
          </w:p>
        </w:tc>
        <w:tc>
          <w:tcPr>
            <w:tcW w:w="313" w:type="dxa"/>
          </w:tcPr>
          <w:p w14:paraId="49EDDF82" w14:textId="77777777" w:rsidR="00C441A2" w:rsidRDefault="003F76D0">
            <w:pPr>
              <w:pStyle w:val="TableParagraph"/>
              <w:rPr>
                <w:sz w:val="18"/>
              </w:rPr>
            </w:pPr>
            <w:r>
              <w:rPr>
                <w:sz w:val="18"/>
              </w:rPr>
              <w:t xml:space="preserve">F2 </w:t>
            </w:r>
          </w:p>
        </w:tc>
        <w:tc>
          <w:tcPr>
            <w:tcW w:w="624" w:type="dxa"/>
            <w:gridSpan w:val="2"/>
          </w:tcPr>
          <w:p w14:paraId="49EDDF83" w14:textId="77777777" w:rsidR="00C441A2" w:rsidRDefault="003F76D0">
            <w:pPr>
              <w:pStyle w:val="TableParagraph"/>
              <w:ind w:left="177"/>
              <w:jc w:val="left"/>
              <w:rPr>
                <w:sz w:val="18"/>
              </w:rPr>
            </w:pPr>
            <w:r>
              <w:rPr>
                <w:sz w:val="18"/>
              </w:rPr>
              <w:t xml:space="preserve">W2 </w:t>
            </w:r>
          </w:p>
        </w:tc>
        <w:tc>
          <w:tcPr>
            <w:tcW w:w="312" w:type="dxa"/>
          </w:tcPr>
          <w:p w14:paraId="49EDDF84" w14:textId="77777777" w:rsidR="00C441A2" w:rsidRDefault="003F76D0">
            <w:pPr>
              <w:pStyle w:val="TableParagraph"/>
              <w:ind w:left="1"/>
              <w:rPr>
                <w:sz w:val="18"/>
              </w:rPr>
            </w:pPr>
            <w:r>
              <w:rPr>
                <w:sz w:val="18"/>
              </w:rPr>
              <w:t xml:space="preserve">E1 </w:t>
            </w:r>
          </w:p>
        </w:tc>
        <w:tc>
          <w:tcPr>
            <w:tcW w:w="313" w:type="dxa"/>
          </w:tcPr>
          <w:p w14:paraId="49EDDF85" w14:textId="77777777" w:rsidR="00C441A2" w:rsidRDefault="003F76D0">
            <w:pPr>
              <w:pStyle w:val="TableParagraph"/>
              <w:ind w:left="1"/>
              <w:rPr>
                <w:sz w:val="18"/>
              </w:rPr>
            </w:pPr>
            <w:r>
              <w:rPr>
                <w:sz w:val="18"/>
              </w:rPr>
              <w:t xml:space="preserve">F1 </w:t>
            </w:r>
          </w:p>
        </w:tc>
        <w:tc>
          <w:tcPr>
            <w:tcW w:w="623" w:type="dxa"/>
            <w:gridSpan w:val="2"/>
          </w:tcPr>
          <w:p w14:paraId="49EDDF86" w14:textId="77777777" w:rsidR="00C441A2" w:rsidRDefault="003F76D0">
            <w:pPr>
              <w:pStyle w:val="TableParagraph"/>
              <w:ind w:left="177"/>
              <w:jc w:val="left"/>
              <w:rPr>
                <w:sz w:val="18"/>
              </w:rPr>
            </w:pPr>
            <w:r>
              <w:rPr>
                <w:sz w:val="18"/>
              </w:rPr>
              <w:t xml:space="preserve">W1 </w:t>
            </w:r>
          </w:p>
        </w:tc>
        <w:tc>
          <w:tcPr>
            <w:tcW w:w="312" w:type="dxa"/>
          </w:tcPr>
          <w:p w14:paraId="49EDDF87" w14:textId="77777777" w:rsidR="00C441A2" w:rsidRDefault="003F76D0">
            <w:pPr>
              <w:pStyle w:val="TableParagraph"/>
              <w:ind w:right="46"/>
              <w:jc w:val="right"/>
              <w:rPr>
                <w:sz w:val="18"/>
              </w:rPr>
            </w:pPr>
            <w:r>
              <w:rPr>
                <w:sz w:val="18"/>
              </w:rPr>
              <w:t xml:space="preserve">E0 </w:t>
            </w:r>
          </w:p>
        </w:tc>
        <w:tc>
          <w:tcPr>
            <w:tcW w:w="312" w:type="dxa"/>
          </w:tcPr>
          <w:p w14:paraId="49EDDF88" w14:textId="77777777" w:rsidR="00C441A2" w:rsidRDefault="003F76D0">
            <w:pPr>
              <w:pStyle w:val="TableParagraph"/>
              <w:ind w:left="4"/>
              <w:rPr>
                <w:sz w:val="18"/>
              </w:rPr>
            </w:pPr>
            <w:r>
              <w:rPr>
                <w:sz w:val="18"/>
              </w:rPr>
              <w:t xml:space="preserve">F0 </w:t>
            </w:r>
          </w:p>
        </w:tc>
        <w:tc>
          <w:tcPr>
            <w:tcW w:w="625" w:type="dxa"/>
            <w:gridSpan w:val="2"/>
          </w:tcPr>
          <w:p w14:paraId="49EDDF89" w14:textId="77777777" w:rsidR="00C441A2" w:rsidRDefault="003F76D0">
            <w:pPr>
              <w:pStyle w:val="TableParagraph"/>
              <w:ind w:left="181"/>
              <w:jc w:val="left"/>
              <w:rPr>
                <w:sz w:val="18"/>
              </w:rPr>
            </w:pPr>
            <w:r>
              <w:rPr>
                <w:sz w:val="18"/>
              </w:rPr>
              <w:t xml:space="preserve">W0 </w:t>
            </w:r>
          </w:p>
        </w:tc>
        <w:tc>
          <w:tcPr>
            <w:tcW w:w="312" w:type="dxa"/>
          </w:tcPr>
          <w:p w14:paraId="49EDDF8A" w14:textId="77777777" w:rsidR="00C441A2" w:rsidRDefault="003F76D0">
            <w:pPr>
              <w:pStyle w:val="TableParagraph"/>
              <w:ind w:left="5"/>
              <w:rPr>
                <w:sz w:val="18"/>
              </w:rPr>
            </w:pPr>
            <w:r>
              <w:rPr>
                <w:sz w:val="18"/>
              </w:rPr>
              <w:t xml:space="preserve">ET </w:t>
            </w:r>
          </w:p>
        </w:tc>
        <w:tc>
          <w:tcPr>
            <w:tcW w:w="312" w:type="dxa"/>
          </w:tcPr>
          <w:p w14:paraId="49EDDF8B" w14:textId="77777777" w:rsidR="00C441A2" w:rsidRDefault="003F76D0">
            <w:pPr>
              <w:pStyle w:val="TableParagraph"/>
              <w:ind w:left="3"/>
              <w:rPr>
                <w:sz w:val="18"/>
              </w:rPr>
            </w:pPr>
            <w:r>
              <w:rPr>
                <w:sz w:val="18"/>
              </w:rPr>
              <w:t xml:space="preserve">FT </w:t>
            </w:r>
          </w:p>
        </w:tc>
        <w:tc>
          <w:tcPr>
            <w:tcW w:w="626" w:type="dxa"/>
            <w:gridSpan w:val="2"/>
          </w:tcPr>
          <w:p w14:paraId="49EDDF8C" w14:textId="77777777" w:rsidR="00C441A2" w:rsidRDefault="003F76D0">
            <w:pPr>
              <w:pStyle w:val="TableParagraph"/>
              <w:ind w:left="170"/>
              <w:jc w:val="left"/>
              <w:rPr>
                <w:sz w:val="18"/>
              </w:rPr>
            </w:pPr>
            <w:r>
              <w:rPr>
                <w:sz w:val="18"/>
              </w:rPr>
              <w:t xml:space="preserve">WT </w:t>
            </w:r>
          </w:p>
        </w:tc>
        <w:tc>
          <w:tcPr>
            <w:tcW w:w="632" w:type="dxa"/>
            <w:gridSpan w:val="2"/>
          </w:tcPr>
          <w:p w14:paraId="49EDDF8D" w14:textId="77777777" w:rsidR="00C441A2" w:rsidRDefault="003F76D0">
            <w:pPr>
              <w:pStyle w:val="TableParagraph"/>
              <w:ind w:left="86"/>
              <w:jc w:val="left"/>
              <w:rPr>
                <w:sz w:val="18"/>
              </w:rPr>
            </w:pPr>
            <w:r>
              <w:rPr>
                <w:sz w:val="18"/>
              </w:rPr>
              <w:t xml:space="preserve">The TYPE </w:t>
            </w:r>
          </w:p>
        </w:tc>
      </w:tr>
    </w:tbl>
    <w:p w14:paraId="49EDDF8F" w14:textId="77777777" w:rsidR="00C441A2" w:rsidRDefault="00C441A2">
      <w:pPr>
        <w:pStyle w:val="a3"/>
        <w:rPr>
          <w:b/>
          <w:sz w:val="22"/>
        </w:rPr>
      </w:pPr>
    </w:p>
    <w:p w14:paraId="49EDDF90" w14:textId="77777777" w:rsidR="00C441A2" w:rsidRDefault="00C441A2">
      <w:pPr>
        <w:pStyle w:val="a3"/>
        <w:spacing w:before="1"/>
        <w:rPr>
          <w:b/>
          <w:sz w:val="28"/>
        </w:rPr>
      </w:pPr>
    </w:p>
    <w:p w14:paraId="49EDDF91" w14:textId="77777777" w:rsidR="00C441A2" w:rsidRDefault="003F76D0">
      <w:pPr>
        <w:spacing w:after="23"/>
        <w:ind w:left="895" w:right="895"/>
        <w:jc w:val="center"/>
        <w:rPr>
          <w:b/>
          <w:sz w:val="21"/>
        </w:rPr>
      </w:pPr>
      <w:bookmarkStart w:id="519" w:name="_bookmark319"/>
      <w:bookmarkEnd w:id="519"/>
      <w:r>
        <w:rPr>
          <w:b/>
          <w:sz w:val="21"/>
        </w:rPr>
        <w:t xml:space="preserve"> Table 7-51 Describes the fields of the CacheErr register when it is used for d-Cache error-</w:t>
      </w:r>
      <w:r>
        <w:rPr>
          <w:b/>
          <w:sz w:val="21"/>
        </w:rPr>
        <w:lastRenderedPageBreak/>
        <w:t xml:space="preserve">checking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DF97" w14:textId="77777777">
        <w:trPr>
          <w:trHeight w:val="312"/>
        </w:trPr>
        <w:tc>
          <w:tcPr>
            <w:tcW w:w="959" w:type="dxa"/>
            <w:tcBorders>
              <w:bottom w:val="double" w:sz="1" w:space="0" w:color="000000"/>
            </w:tcBorders>
          </w:tcPr>
          <w:p w14:paraId="49EDDF92"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DF93"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DF94"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DF95"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DF96"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14:paraId="49EDDF9D" w14:textId="77777777">
        <w:trPr>
          <w:trHeight w:val="312"/>
        </w:trPr>
        <w:tc>
          <w:tcPr>
            <w:tcW w:w="959" w:type="dxa"/>
            <w:tcBorders>
              <w:top w:val="double" w:sz="1" w:space="0" w:color="000000"/>
            </w:tcBorders>
          </w:tcPr>
          <w:p w14:paraId="49EDDF98" w14:textId="77777777" w:rsidR="00C441A2" w:rsidRDefault="003F76D0">
            <w:pPr>
              <w:pStyle w:val="TableParagraph"/>
              <w:spacing w:before="51"/>
              <w:ind w:left="9"/>
              <w:rPr>
                <w:sz w:val="18"/>
              </w:rPr>
            </w:pPr>
            <w:r>
              <w:rPr>
                <w:sz w:val="18"/>
              </w:rPr>
              <w:t xml:space="preserve">0 </w:t>
            </w:r>
          </w:p>
        </w:tc>
        <w:tc>
          <w:tcPr>
            <w:tcW w:w="709" w:type="dxa"/>
            <w:tcBorders>
              <w:top w:val="double" w:sz="1" w:space="0" w:color="000000"/>
            </w:tcBorders>
          </w:tcPr>
          <w:p w14:paraId="49EDDF99" w14:textId="77777777" w:rsidR="00C441A2" w:rsidRDefault="003F76D0">
            <w:pPr>
              <w:pStyle w:val="TableParagraph"/>
              <w:spacing w:before="51"/>
              <w:ind w:left="93" w:right="83"/>
              <w:rPr>
                <w:sz w:val="18"/>
              </w:rPr>
            </w:pPr>
            <w:r>
              <w:rPr>
                <w:sz w:val="18"/>
              </w:rPr>
              <w:t xml:space="preserve">63.. 38 </w:t>
            </w:r>
          </w:p>
        </w:tc>
        <w:tc>
          <w:tcPr>
            <w:tcW w:w="6662" w:type="dxa"/>
            <w:tcBorders>
              <w:top w:val="double" w:sz="1" w:space="0" w:color="000000"/>
            </w:tcBorders>
          </w:tcPr>
          <w:p w14:paraId="49EDDF9A"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Read only is always 0. </w:t>
            </w:r>
          </w:p>
        </w:tc>
        <w:tc>
          <w:tcPr>
            <w:tcW w:w="709" w:type="dxa"/>
            <w:tcBorders>
              <w:top w:val="double" w:sz="1" w:space="0" w:color="000000"/>
            </w:tcBorders>
          </w:tcPr>
          <w:p w14:paraId="49EDDF9B" w14:textId="77777777" w:rsidR="00C441A2" w:rsidRDefault="003F76D0">
            <w:pPr>
              <w:pStyle w:val="TableParagraph"/>
              <w:spacing w:before="51"/>
              <w:ind w:left="10"/>
              <w:rPr>
                <w:sz w:val="18"/>
              </w:rPr>
            </w:pPr>
            <w:r>
              <w:rPr>
                <w:sz w:val="18"/>
              </w:rPr>
              <w:t xml:space="preserve">0 </w:t>
            </w:r>
          </w:p>
        </w:tc>
        <w:tc>
          <w:tcPr>
            <w:tcW w:w="923" w:type="dxa"/>
            <w:tcBorders>
              <w:top w:val="double" w:sz="1" w:space="0" w:color="000000"/>
            </w:tcBorders>
          </w:tcPr>
          <w:p w14:paraId="49EDDF9C" w14:textId="77777777" w:rsidR="00C441A2" w:rsidRDefault="003F76D0">
            <w:pPr>
              <w:pStyle w:val="TableParagraph"/>
              <w:spacing w:before="51"/>
              <w:ind w:left="8"/>
              <w:rPr>
                <w:sz w:val="18"/>
              </w:rPr>
            </w:pPr>
            <w:r>
              <w:rPr>
                <w:sz w:val="18"/>
              </w:rPr>
              <w:t xml:space="preserve">0 </w:t>
            </w:r>
          </w:p>
        </w:tc>
      </w:tr>
      <w:tr w:rsidR="00C441A2" w14:paraId="49EDDFA3" w14:textId="77777777">
        <w:trPr>
          <w:trHeight w:val="311"/>
        </w:trPr>
        <w:tc>
          <w:tcPr>
            <w:tcW w:w="959" w:type="dxa"/>
          </w:tcPr>
          <w:p w14:paraId="49EDDF9E" w14:textId="77777777" w:rsidR="00C441A2" w:rsidRDefault="003F76D0">
            <w:pPr>
              <w:pStyle w:val="TableParagraph"/>
              <w:ind w:left="87" w:right="78"/>
              <w:rPr>
                <w:sz w:val="18"/>
              </w:rPr>
            </w:pPr>
            <w:r>
              <w:rPr>
                <w:sz w:val="18"/>
              </w:rPr>
              <w:t xml:space="preserve">E7 </w:t>
            </w:r>
          </w:p>
        </w:tc>
        <w:tc>
          <w:tcPr>
            <w:tcW w:w="709" w:type="dxa"/>
          </w:tcPr>
          <w:p w14:paraId="49EDDF9F" w14:textId="77777777" w:rsidR="00C441A2" w:rsidRDefault="003F76D0">
            <w:pPr>
              <w:pStyle w:val="TableParagraph"/>
              <w:ind w:left="92" w:right="85"/>
              <w:rPr>
                <w:sz w:val="18"/>
              </w:rPr>
            </w:pPr>
            <w:r>
              <w:rPr>
                <w:sz w:val="18"/>
              </w:rPr>
              <w:t xml:space="preserve">37 </w:t>
            </w:r>
          </w:p>
        </w:tc>
        <w:tc>
          <w:tcPr>
            <w:tcW w:w="6662" w:type="dxa"/>
          </w:tcPr>
          <w:p w14:paraId="49EDDFA0" w14:textId="77777777" w:rsidR="00C441A2" w:rsidRDefault="003F76D0">
            <w:pPr>
              <w:pStyle w:val="TableParagraph"/>
              <w:spacing w:before="40"/>
              <w:ind w:left="107"/>
              <w:jc w:val="left"/>
              <w:rPr>
                <w:rFonts w:ascii="宋体" w:eastAsia="宋体"/>
                <w:sz w:val="18"/>
              </w:rPr>
            </w:pPr>
            <w:r>
              <w:rPr>
                <w:sz w:val="18"/>
              </w:rPr>
              <w:t xml:space="preserve">D-cache Data Bank 7 verifies the error id.  1: Make a mistake;  0: No mistake. </w:t>
            </w:r>
          </w:p>
        </w:tc>
        <w:tc>
          <w:tcPr>
            <w:tcW w:w="709" w:type="dxa"/>
          </w:tcPr>
          <w:p w14:paraId="49EDDFA1" w14:textId="77777777" w:rsidR="00C441A2" w:rsidRDefault="003F76D0">
            <w:pPr>
              <w:pStyle w:val="TableParagraph"/>
              <w:ind w:left="8"/>
              <w:rPr>
                <w:sz w:val="18"/>
              </w:rPr>
            </w:pPr>
            <w:r>
              <w:rPr>
                <w:sz w:val="18"/>
              </w:rPr>
              <w:t xml:space="preserve">R </w:t>
            </w:r>
          </w:p>
        </w:tc>
        <w:tc>
          <w:tcPr>
            <w:tcW w:w="923" w:type="dxa"/>
          </w:tcPr>
          <w:p w14:paraId="49EDDFA2" w14:textId="77777777" w:rsidR="00C441A2" w:rsidRDefault="003F76D0">
            <w:pPr>
              <w:pStyle w:val="TableParagraph"/>
              <w:ind w:left="7"/>
              <w:rPr>
                <w:sz w:val="18"/>
              </w:rPr>
            </w:pPr>
            <w:r>
              <w:rPr>
                <w:sz w:val="18"/>
              </w:rPr>
              <w:t xml:space="preserve">0 </w:t>
            </w:r>
          </w:p>
        </w:tc>
      </w:tr>
      <w:tr w:rsidR="00C441A2" w14:paraId="49EDDFA9" w14:textId="77777777">
        <w:trPr>
          <w:trHeight w:val="311"/>
        </w:trPr>
        <w:tc>
          <w:tcPr>
            <w:tcW w:w="959" w:type="dxa"/>
          </w:tcPr>
          <w:p w14:paraId="49EDDFA4" w14:textId="77777777" w:rsidR="00C441A2" w:rsidRDefault="003F76D0">
            <w:pPr>
              <w:pStyle w:val="TableParagraph"/>
              <w:ind w:left="87" w:right="80"/>
              <w:rPr>
                <w:sz w:val="18"/>
              </w:rPr>
            </w:pPr>
            <w:r>
              <w:rPr>
                <w:sz w:val="18"/>
              </w:rPr>
              <w:t xml:space="preserve">F7 </w:t>
            </w:r>
          </w:p>
        </w:tc>
        <w:tc>
          <w:tcPr>
            <w:tcW w:w="709" w:type="dxa"/>
          </w:tcPr>
          <w:p w14:paraId="49EDDFA5" w14:textId="77777777" w:rsidR="00C441A2" w:rsidRDefault="003F76D0">
            <w:pPr>
              <w:pStyle w:val="TableParagraph"/>
              <w:ind w:left="93" w:right="85"/>
              <w:rPr>
                <w:sz w:val="18"/>
              </w:rPr>
            </w:pPr>
            <w:r>
              <w:rPr>
                <w:sz w:val="18"/>
              </w:rPr>
              <w:t xml:space="preserve">36 </w:t>
            </w:r>
          </w:p>
        </w:tc>
        <w:tc>
          <w:tcPr>
            <w:tcW w:w="6662" w:type="dxa"/>
          </w:tcPr>
          <w:p w14:paraId="49EDDFA6" w14:textId="77777777" w:rsidR="00C441A2" w:rsidRDefault="003F76D0">
            <w:pPr>
              <w:pStyle w:val="TableParagraph"/>
              <w:spacing w:before="40"/>
              <w:ind w:left="107"/>
              <w:jc w:val="left"/>
              <w:rPr>
                <w:rFonts w:ascii="宋体" w:eastAsia="宋体"/>
                <w:sz w:val="18"/>
              </w:rPr>
            </w:pPr>
            <w:r>
              <w:rPr>
                <w:sz w:val="18"/>
              </w:rPr>
              <w:t xml:space="preserve">D-cache Data Bank 7 verifies the 2-bit or more error identifier.  1: There are such mistakes;  0: No such mistakes. </w:t>
            </w:r>
          </w:p>
        </w:tc>
        <w:tc>
          <w:tcPr>
            <w:tcW w:w="709" w:type="dxa"/>
          </w:tcPr>
          <w:p w14:paraId="49EDDFA7" w14:textId="77777777" w:rsidR="00C441A2" w:rsidRDefault="003F76D0">
            <w:pPr>
              <w:pStyle w:val="TableParagraph"/>
              <w:ind w:left="9"/>
              <w:rPr>
                <w:sz w:val="18"/>
              </w:rPr>
            </w:pPr>
            <w:r>
              <w:rPr>
                <w:sz w:val="18"/>
              </w:rPr>
              <w:t xml:space="preserve">R </w:t>
            </w:r>
          </w:p>
        </w:tc>
        <w:tc>
          <w:tcPr>
            <w:tcW w:w="923" w:type="dxa"/>
          </w:tcPr>
          <w:p w14:paraId="49EDDFA8" w14:textId="77777777" w:rsidR="00C441A2" w:rsidRDefault="003F76D0">
            <w:pPr>
              <w:pStyle w:val="TableParagraph"/>
              <w:ind w:left="8"/>
              <w:rPr>
                <w:sz w:val="18"/>
              </w:rPr>
            </w:pPr>
            <w:r>
              <w:rPr>
                <w:sz w:val="18"/>
              </w:rPr>
              <w:t xml:space="preserve">0 </w:t>
            </w:r>
          </w:p>
        </w:tc>
      </w:tr>
      <w:tr w:rsidR="00C441A2" w14:paraId="49EDDFAF" w14:textId="77777777">
        <w:trPr>
          <w:trHeight w:val="312"/>
        </w:trPr>
        <w:tc>
          <w:tcPr>
            <w:tcW w:w="959" w:type="dxa"/>
          </w:tcPr>
          <w:p w14:paraId="49EDDFAA" w14:textId="77777777" w:rsidR="00C441A2" w:rsidRDefault="003F76D0">
            <w:pPr>
              <w:pStyle w:val="TableParagraph"/>
              <w:spacing w:before="51"/>
              <w:ind w:left="87" w:right="80"/>
              <w:rPr>
                <w:sz w:val="18"/>
              </w:rPr>
            </w:pPr>
            <w:r>
              <w:rPr>
                <w:sz w:val="18"/>
              </w:rPr>
              <w:t xml:space="preserve">W7 </w:t>
            </w:r>
          </w:p>
        </w:tc>
        <w:tc>
          <w:tcPr>
            <w:tcW w:w="709" w:type="dxa"/>
          </w:tcPr>
          <w:p w14:paraId="49EDDFAB" w14:textId="77777777" w:rsidR="00C441A2" w:rsidRDefault="003F76D0">
            <w:pPr>
              <w:pStyle w:val="TableParagraph"/>
              <w:spacing w:before="51"/>
              <w:ind w:left="93" w:right="83"/>
              <w:rPr>
                <w:sz w:val="18"/>
              </w:rPr>
            </w:pPr>
            <w:r>
              <w:rPr>
                <w:sz w:val="18"/>
              </w:rPr>
              <w:t xml:space="preserve">35.. 34 </w:t>
            </w:r>
          </w:p>
        </w:tc>
        <w:tc>
          <w:tcPr>
            <w:tcW w:w="6662" w:type="dxa"/>
          </w:tcPr>
          <w:p w14:paraId="49EDDFAC" w14:textId="77777777" w:rsidR="00C441A2" w:rsidRDefault="003F76D0">
            <w:pPr>
              <w:pStyle w:val="TableParagraph"/>
              <w:spacing w:before="41"/>
              <w:ind w:left="107"/>
              <w:jc w:val="left"/>
              <w:rPr>
                <w:rFonts w:ascii="宋体" w:eastAsia="宋体"/>
                <w:sz w:val="18"/>
              </w:rPr>
            </w:pPr>
            <w:r>
              <w:rPr>
                <w:sz w:val="18"/>
              </w:rPr>
              <w:t xml:space="preserve">On which route did the d-Cache Data Bank 7 error occur? </w:t>
            </w:r>
          </w:p>
        </w:tc>
        <w:tc>
          <w:tcPr>
            <w:tcW w:w="709" w:type="dxa"/>
          </w:tcPr>
          <w:p w14:paraId="49EDDFAD" w14:textId="77777777" w:rsidR="00C441A2" w:rsidRDefault="003F76D0">
            <w:pPr>
              <w:pStyle w:val="TableParagraph"/>
              <w:spacing w:before="51"/>
              <w:ind w:left="9"/>
              <w:rPr>
                <w:sz w:val="18"/>
              </w:rPr>
            </w:pPr>
            <w:r>
              <w:rPr>
                <w:sz w:val="18"/>
              </w:rPr>
              <w:t xml:space="preserve">R </w:t>
            </w:r>
          </w:p>
        </w:tc>
        <w:tc>
          <w:tcPr>
            <w:tcW w:w="923" w:type="dxa"/>
          </w:tcPr>
          <w:p w14:paraId="49EDDFAE" w14:textId="77777777" w:rsidR="00C441A2" w:rsidRDefault="003F76D0">
            <w:pPr>
              <w:pStyle w:val="TableParagraph"/>
              <w:spacing w:before="51"/>
              <w:ind w:left="7"/>
              <w:rPr>
                <w:sz w:val="18"/>
              </w:rPr>
            </w:pPr>
            <w:r>
              <w:rPr>
                <w:sz w:val="18"/>
              </w:rPr>
              <w:t xml:space="preserve">0 </w:t>
            </w:r>
          </w:p>
        </w:tc>
      </w:tr>
      <w:tr w:rsidR="00C441A2" w14:paraId="49EDDFB5" w14:textId="77777777">
        <w:trPr>
          <w:trHeight w:val="311"/>
        </w:trPr>
        <w:tc>
          <w:tcPr>
            <w:tcW w:w="959" w:type="dxa"/>
          </w:tcPr>
          <w:p w14:paraId="49EDDFB0" w14:textId="77777777" w:rsidR="00C441A2" w:rsidRDefault="003F76D0">
            <w:pPr>
              <w:pStyle w:val="TableParagraph"/>
              <w:ind w:left="87" w:right="78"/>
              <w:rPr>
                <w:sz w:val="18"/>
              </w:rPr>
            </w:pPr>
            <w:r>
              <w:rPr>
                <w:sz w:val="18"/>
              </w:rPr>
              <w:t xml:space="preserve">E6 </w:t>
            </w:r>
          </w:p>
        </w:tc>
        <w:tc>
          <w:tcPr>
            <w:tcW w:w="709" w:type="dxa"/>
          </w:tcPr>
          <w:p w14:paraId="49EDDFB1" w14:textId="77777777" w:rsidR="00C441A2" w:rsidRDefault="003F76D0">
            <w:pPr>
              <w:pStyle w:val="TableParagraph"/>
              <w:ind w:left="92" w:right="85"/>
              <w:rPr>
                <w:sz w:val="18"/>
              </w:rPr>
            </w:pPr>
            <w:r>
              <w:rPr>
                <w:sz w:val="18"/>
              </w:rPr>
              <w:t xml:space="preserve">33 </w:t>
            </w:r>
          </w:p>
        </w:tc>
        <w:tc>
          <w:tcPr>
            <w:tcW w:w="6662" w:type="dxa"/>
          </w:tcPr>
          <w:p w14:paraId="49EDDFB2" w14:textId="77777777" w:rsidR="00C441A2" w:rsidRDefault="003F76D0">
            <w:pPr>
              <w:pStyle w:val="TableParagraph"/>
              <w:spacing w:before="40"/>
              <w:ind w:left="107"/>
              <w:jc w:val="left"/>
              <w:rPr>
                <w:rFonts w:ascii="宋体" w:eastAsia="宋体"/>
                <w:sz w:val="18"/>
              </w:rPr>
            </w:pPr>
            <w:r>
              <w:rPr>
                <w:sz w:val="18"/>
              </w:rPr>
              <w:t xml:space="preserve">D-cache Data Bank 6 verifies the error id.  1: Make a mistake;  0: No mistake. </w:t>
            </w:r>
          </w:p>
        </w:tc>
        <w:tc>
          <w:tcPr>
            <w:tcW w:w="709" w:type="dxa"/>
          </w:tcPr>
          <w:p w14:paraId="49EDDFB3" w14:textId="77777777" w:rsidR="00C441A2" w:rsidRDefault="003F76D0">
            <w:pPr>
              <w:pStyle w:val="TableParagraph"/>
              <w:ind w:left="8"/>
              <w:rPr>
                <w:sz w:val="18"/>
              </w:rPr>
            </w:pPr>
            <w:r>
              <w:rPr>
                <w:sz w:val="18"/>
              </w:rPr>
              <w:t xml:space="preserve">R </w:t>
            </w:r>
          </w:p>
        </w:tc>
        <w:tc>
          <w:tcPr>
            <w:tcW w:w="923" w:type="dxa"/>
          </w:tcPr>
          <w:p w14:paraId="49EDDFB4" w14:textId="77777777" w:rsidR="00C441A2" w:rsidRDefault="003F76D0">
            <w:pPr>
              <w:pStyle w:val="TableParagraph"/>
              <w:ind w:left="7"/>
              <w:rPr>
                <w:sz w:val="18"/>
              </w:rPr>
            </w:pPr>
            <w:r>
              <w:rPr>
                <w:sz w:val="18"/>
              </w:rPr>
              <w:t xml:space="preserve">0 </w:t>
            </w:r>
          </w:p>
        </w:tc>
      </w:tr>
    </w:tbl>
    <w:p w14:paraId="49EDDFB6" w14:textId="77777777" w:rsidR="00C441A2" w:rsidRDefault="00C441A2">
      <w:pPr>
        <w:rPr>
          <w:sz w:val="18"/>
        </w:rPr>
        <w:sectPr w:rsidR="00C441A2">
          <w:pgSz w:w="11910" w:h="16840"/>
          <w:pgMar w:top="1620" w:right="0" w:bottom="1380" w:left="0" w:header="890" w:footer="1195" w:gutter="0"/>
          <w:cols w:space="720"/>
        </w:sectPr>
      </w:pPr>
    </w:p>
    <w:p w14:paraId="49EDDFB7" w14:textId="77777777" w:rsidR="00C441A2" w:rsidRDefault="00C441A2">
      <w:pPr>
        <w:pStyle w:val="a3"/>
        <w:spacing w:before="2"/>
        <w:rPr>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59"/>
        <w:gridCol w:w="709"/>
        <w:gridCol w:w="6662"/>
        <w:gridCol w:w="709"/>
        <w:gridCol w:w="923"/>
      </w:tblGrid>
      <w:tr w:rsidR="00C441A2" w14:paraId="49EDDFBD" w14:textId="77777777">
        <w:trPr>
          <w:trHeight w:val="309"/>
        </w:trPr>
        <w:tc>
          <w:tcPr>
            <w:tcW w:w="959" w:type="dxa"/>
            <w:tcBorders>
              <w:left w:val="single" w:sz="4" w:space="0" w:color="000000"/>
              <w:bottom w:val="double" w:sz="1" w:space="0" w:color="000000"/>
              <w:right w:val="single" w:sz="4" w:space="0" w:color="000000"/>
            </w:tcBorders>
          </w:tcPr>
          <w:p w14:paraId="49EDDFB8" w14:textId="77777777" w:rsidR="00C441A2" w:rsidRDefault="003F76D0">
            <w:pPr>
              <w:pStyle w:val="TableParagraph"/>
              <w:spacing w:before="18"/>
              <w:ind w:left="87" w:right="77"/>
              <w:rPr>
                <w:rFonts w:ascii="宋体" w:eastAsia="宋体"/>
                <w:b/>
                <w:sz w:val="21"/>
              </w:rPr>
            </w:pPr>
            <w:r>
              <w:rPr>
                <w:rFonts w:ascii="宋体" w:eastAsia="宋体" w:hint="eastAsia"/>
                <w:b/>
                <w:sz w:val="21"/>
              </w:rPr>
              <w:t xml:space="preserve">Domain name </w:t>
            </w:r>
          </w:p>
        </w:tc>
        <w:tc>
          <w:tcPr>
            <w:tcW w:w="709" w:type="dxa"/>
            <w:tcBorders>
              <w:left w:val="single" w:sz="4" w:space="0" w:color="000000"/>
              <w:bottom w:val="double" w:sz="1" w:space="0" w:color="000000"/>
              <w:right w:val="single" w:sz="4" w:space="0" w:color="000000"/>
            </w:tcBorders>
          </w:tcPr>
          <w:p w14:paraId="49EDDFB9" w14:textId="77777777" w:rsidR="00C441A2" w:rsidRDefault="003F76D0">
            <w:pPr>
              <w:pStyle w:val="TableParagraph"/>
              <w:spacing w:before="18"/>
              <w:ind w:left="7"/>
              <w:rPr>
                <w:rFonts w:ascii="宋体" w:eastAsia="宋体"/>
                <w:b/>
                <w:sz w:val="21"/>
              </w:rPr>
            </w:pPr>
            <w:r>
              <w:rPr>
                <w:rFonts w:ascii="宋体" w:eastAsia="宋体" w:hint="eastAsia"/>
                <w:b/>
                <w:w w:val="99"/>
                <w:sz w:val="21"/>
              </w:rPr>
              <w:t xml:space="preserve">position </w:t>
            </w:r>
          </w:p>
        </w:tc>
        <w:tc>
          <w:tcPr>
            <w:tcW w:w="6662" w:type="dxa"/>
            <w:tcBorders>
              <w:left w:val="single" w:sz="4" w:space="0" w:color="000000"/>
              <w:bottom w:val="double" w:sz="1" w:space="0" w:color="000000"/>
              <w:right w:val="single" w:sz="4" w:space="0" w:color="000000"/>
            </w:tcBorders>
          </w:tcPr>
          <w:p w14:paraId="49EDDFBA" w14:textId="77777777" w:rsidR="00C441A2" w:rsidRDefault="003F76D0">
            <w:pPr>
              <w:pStyle w:val="TableParagraph"/>
              <w:spacing w:before="18"/>
              <w:ind w:left="2832" w:right="2822"/>
              <w:rPr>
                <w:rFonts w:ascii="宋体" w:eastAsia="宋体"/>
                <w:b/>
                <w:sz w:val="21"/>
              </w:rPr>
            </w:pPr>
            <w:r>
              <w:rPr>
                <w:rFonts w:ascii="宋体" w:eastAsia="宋体" w:hint="eastAsia"/>
                <w:b/>
                <w:sz w:val="21"/>
              </w:rPr>
              <w:t xml:space="preserve">Functional description </w:t>
            </w:r>
          </w:p>
        </w:tc>
        <w:tc>
          <w:tcPr>
            <w:tcW w:w="709" w:type="dxa"/>
            <w:tcBorders>
              <w:left w:val="single" w:sz="4" w:space="0" w:color="000000"/>
              <w:bottom w:val="double" w:sz="1" w:space="0" w:color="000000"/>
              <w:right w:val="single" w:sz="4" w:space="0" w:color="000000"/>
            </w:tcBorders>
          </w:tcPr>
          <w:p w14:paraId="49EDDFBB" w14:textId="77777777" w:rsidR="00C441A2" w:rsidRDefault="003F76D0">
            <w:pPr>
              <w:pStyle w:val="TableParagraph"/>
              <w:spacing w:before="18"/>
              <w:ind w:left="93" w:right="84"/>
              <w:rPr>
                <w:rFonts w:ascii="宋体" w:eastAsia="宋体"/>
                <w:b/>
                <w:sz w:val="21"/>
              </w:rPr>
            </w:pPr>
            <w:r>
              <w:rPr>
                <w:rFonts w:ascii="宋体" w:eastAsia="宋体" w:hint="eastAsia"/>
                <w:b/>
                <w:sz w:val="21"/>
              </w:rPr>
              <w:t xml:space="preserve">Read/write </w:t>
            </w:r>
          </w:p>
        </w:tc>
        <w:tc>
          <w:tcPr>
            <w:tcW w:w="923" w:type="dxa"/>
            <w:tcBorders>
              <w:left w:val="single" w:sz="4" w:space="0" w:color="000000"/>
              <w:bottom w:val="double" w:sz="1" w:space="0" w:color="000000"/>
              <w:right w:val="single" w:sz="4" w:space="0" w:color="000000"/>
            </w:tcBorders>
          </w:tcPr>
          <w:p w14:paraId="49EDDFBC" w14:textId="77777777" w:rsidR="00C441A2" w:rsidRDefault="003F76D0">
            <w:pPr>
              <w:pStyle w:val="TableParagraph"/>
              <w:spacing w:before="18"/>
              <w:ind w:left="115" w:right="106"/>
              <w:rPr>
                <w:rFonts w:ascii="宋体" w:eastAsia="宋体"/>
                <w:b/>
                <w:sz w:val="21"/>
              </w:rPr>
            </w:pPr>
            <w:r>
              <w:rPr>
                <w:rFonts w:ascii="宋体" w:eastAsia="宋体" w:hint="eastAsia"/>
                <w:b/>
                <w:sz w:val="21"/>
              </w:rPr>
              <w:t xml:space="preserve">Reset value </w:t>
            </w:r>
          </w:p>
        </w:tc>
      </w:tr>
      <w:tr w:rsidR="00C441A2" w14:paraId="49EDDFC3" w14:textId="77777777">
        <w:trPr>
          <w:trHeight w:val="312"/>
        </w:trPr>
        <w:tc>
          <w:tcPr>
            <w:tcW w:w="959" w:type="dxa"/>
            <w:tcBorders>
              <w:top w:val="double" w:sz="1" w:space="0" w:color="000000"/>
              <w:left w:val="single" w:sz="4" w:space="0" w:color="000000"/>
              <w:bottom w:val="single" w:sz="4" w:space="0" w:color="000000"/>
              <w:right w:val="single" w:sz="4" w:space="0" w:color="000000"/>
            </w:tcBorders>
          </w:tcPr>
          <w:p w14:paraId="49EDDFBE" w14:textId="77777777" w:rsidR="00C441A2" w:rsidRDefault="003F76D0">
            <w:pPr>
              <w:pStyle w:val="TableParagraph"/>
              <w:spacing w:before="51"/>
              <w:ind w:left="87" w:right="80"/>
              <w:rPr>
                <w:sz w:val="18"/>
              </w:rPr>
            </w:pPr>
            <w:r>
              <w:rPr>
                <w:sz w:val="18"/>
              </w:rPr>
              <w:t xml:space="preserve">F6 </w:t>
            </w:r>
          </w:p>
        </w:tc>
        <w:tc>
          <w:tcPr>
            <w:tcW w:w="709" w:type="dxa"/>
            <w:tcBorders>
              <w:top w:val="double" w:sz="1" w:space="0" w:color="000000"/>
              <w:left w:val="single" w:sz="4" w:space="0" w:color="000000"/>
              <w:bottom w:val="single" w:sz="4" w:space="0" w:color="000000"/>
              <w:right w:val="single" w:sz="4" w:space="0" w:color="000000"/>
            </w:tcBorders>
          </w:tcPr>
          <w:p w14:paraId="49EDDFBF" w14:textId="77777777" w:rsidR="00C441A2" w:rsidRDefault="003F76D0">
            <w:pPr>
              <w:pStyle w:val="TableParagraph"/>
              <w:spacing w:before="51"/>
              <w:ind w:left="93" w:right="85"/>
              <w:rPr>
                <w:sz w:val="18"/>
              </w:rPr>
            </w:pPr>
            <w:r>
              <w:rPr>
                <w:sz w:val="18"/>
              </w:rPr>
              <w:t xml:space="preserve">32 </w:t>
            </w:r>
          </w:p>
        </w:tc>
        <w:tc>
          <w:tcPr>
            <w:tcW w:w="6662" w:type="dxa"/>
            <w:tcBorders>
              <w:top w:val="double" w:sz="1" w:space="0" w:color="000000"/>
              <w:left w:val="single" w:sz="4" w:space="0" w:color="000000"/>
              <w:bottom w:val="single" w:sz="4" w:space="0" w:color="000000"/>
              <w:right w:val="single" w:sz="4" w:space="0" w:color="000000"/>
            </w:tcBorders>
          </w:tcPr>
          <w:p w14:paraId="49EDDFC0" w14:textId="77777777" w:rsidR="00C441A2" w:rsidRDefault="003F76D0">
            <w:pPr>
              <w:pStyle w:val="TableParagraph"/>
              <w:spacing w:before="41"/>
              <w:ind w:left="107"/>
              <w:jc w:val="left"/>
              <w:rPr>
                <w:rFonts w:ascii="宋体" w:eastAsia="宋体"/>
                <w:sz w:val="18"/>
              </w:rPr>
            </w:pPr>
            <w:r>
              <w:rPr>
                <w:sz w:val="18"/>
              </w:rPr>
              <w:t xml:space="preserve">D-cache Data Bank 6 verifies the 2-bit or more error identifier.  1: There are such mistakes;  0: No such mistakes. </w:t>
            </w:r>
          </w:p>
        </w:tc>
        <w:tc>
          <w:tcPr>
            <w:tcW w:w="709" w:type="dxa"/>
            <w:tcBorders>
              <w:top w:val="double" w:sz="1" w:space="0" w:color="000000"/>
              <w:left w:val="single" w:sz="4" w:space="0" w:color="000000"/>
              <w:bottom w:val="single" w:sz="4" w:space="0" w:color="000000"/>
              <w:right w:val="single" w:sz="4" w:space="0" w:color="000000"/>
            </w:tcBorders>
          </w:tcPr>
          <w:p w14:paraId="49EDDFC1" w14:textId="77777777" w:rsidR="00C441A2" w:rsidRDefault="003F76D0">
            <w:pPr>
              <w:pStyle w:val="TableParagraph"/>
              <w:spacing w:before="51"/>
              <w:ind w:left="9"/>
              <w:rPr>
                <w:sz w:val="18"/>
              </w:rPr>
            </w:pPr>
            <w:r>
              <w:rPr>
                <w:sz w:val="18"/>
              </w:rPr>
              <w:t xml:space="preserve">R </w:t>
            </w:r>
          </w:p>
        </w:tc>
        <w:tc>
          <w:tcPr>
            <w:tcW w:w="923" w:type="dxa"/>
            <w:tcBorders>
              <w:top w:val="double" w:sz="1" w:space="0" w:color="000000"/>
              <w:left w:val="single" w:sz="4" w:space="0" w:color="000000"/>
              <w:bottom w:val="single" w:sz="4" w:space="0" w:color="000000"/>
              <w:right w:val="single" w:sz="4" w:space="0" w:color="000000"/>
            </w:tcBorders>
          </w:tcPr>
          <w:p w14:paraId="49EDDFC2" w14:textId="77777777" w:rsidR="00C441A2" w:rsidRDefault="003F76D0">
            <w:pPr>
              <w:pStyle w:val="TableParagraph"/>
              <w:spacing w:before="51"/>
              <w:ind w:left="8"/>
              <w:rPr>
                <w:sz w:val="18"/>
              </w:rPr>
            </w:pPr>
            <w:r>
              <w:rPr>
                <w:sz w:val="18"/>
              </w:rPr>
              <w:t xml:space="preserve">0 </w:t>
            </w:r>
          </w:p>
        </w:tc>
      </w:tr>
      <w:tr w:rsidR="00C441A2" w14:paraId="49EDDFC9"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FC4" w14:textId="77777777" w:rsidR="00C441A2" w:rsidRDefault="003F76D0">
            <w:pPr>
              <w:pStyle w:val="TableParagraph"/>
              <w:ind w:left="87" w:right="80"/>
              <w:rPr>
                <w:sz w:val="18"/>
              </w:rPr>
            </w:pPr>
            <w:r>
              <w:rPr>
                <w:sz w:val="18"/>
              </w:rPr>
              <w:t xml:space="preserve">W6 </w:t>
            </w:r>
          </w:p>
        </w:tc>
        <w:tc>
          <w:tcPr>
            <w:tcW w:w="709" w:type="dxa"/>
            <w:tcBorders>
              <w:top w:val="single" w:sz="4" w:space="0" w:color="000000"/>
              <w:left w:val="single" w:sz="4" w:space="0" w:color="000000"/>
              <w:bottom w:val="single" w:sz="4" w:space="0" w:color="000000"/>
              <w:right w:val="single" w:sz="4" w:space="0" w:color="000000"/>
            </w:tcBorders>
          </w:tcPr>
          <w:p w14:paraId="49EDDFC5" w14:textId="77777777" w:rsidR="00C441A2" w:rsidRDefault="003F76D0">
            <w:pPr>
              <w:pStyle w:val="TableParagraph"/>
              <w:ind w:left="93" w:right="83"/>
              <w:rPr>
                <w:sz w:val="18"/>
              </w:rPr>
            </w:pPr>
            <w:r>
              <w:rPr>
                <w:sz w:val="18"/>
              </w:rPr>
              <w:t xml:space="preserve">31.. 30 </w:t>
            </w:r>
          </w:p>
        </w:tc>
        <w:tc>
          <w:tcPr>
            <w:tcW w:w="6662" w:type="dxa"/>
            <w:tcBorders>
              <w:top w:val="single" w:sz="4" w:space="0" w:color="000000"/>
              <w:left w:val="single" w:sz="4" w:space="0" w:color="000000"/>
              <w:bottom w:val="single" w:sz="4" w:space="0" w:color="000000"/>
              <w:right w:val="single" w:sz="4" w:space="0" w:color="000000"/>
            </w:tcBorders>
          </w:tcPr>
          <w:p w14:paraId="49EDDFC6" w14:textId="77777777" w:rsidR="00C441A2" w:rsidRDefault="003F76D0">
            <w:pPr>
              <w:pStyle w:val="TableParagraph"/>
              <w:spacing w:before="40"/>
              <w:ind w:left="107"/>
              <w:jc w:val="left"/>
              <w:rPr>
                <w:rFonts w:ascii="宋体" w:eastAsia="宋体"/>
                <w:sz w:val="18"/>
              </w:rPr>
            </w:pPr>
            <w:r>
              <w:rPr>
                <w:sz w:val="18"/>
              </w:rPr>
              <w:t xml:space="preserve">On which route did the d-Cache Data Bank 6 error occur? </w:t>
            </w:r>
          </w:p>
        </w:tc>
        <w:tc>
          <w:tcPr>
            <w:tcW w:w="709" w:type="dxa"/>
            <w:tcBorders>
              <w:top w:val="single" w:sz="4" w:space="0" w:color="000000"/>
              <w:left w:val="single" w:sz="4" w:space="0" w:color="000000"/>
              <w:bottom w:val="single" w:sz="4" w:space="0" w:color="000000"/>
              <w:right w:val="single" w:sz="4" w:space="0" w:color="000000"/>
            </w:tcBorders>
          </w:tcPr>
          <w:p w14:paraId="49EDDFC7" w14:textId="77777777" w:rsidR="00C441A2" w:rsidRDefault="003F76D0">
            <w:pPr>
              <w:pStyle w:val="TableParagraph"/>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FC8" w14:textId="77777777" w:rsidR="00C441A2" w:rsidRDefault="003F76D0">
            <w:pPr>
              <w:pStyle w:val="TableParagraph"/>
              <w:ind w:left="7"/>
              <w:rPr>
                <w:sz w:val="18"/>
              </w:rPr>
            </w:pPr>
            <w:r>
              <w:rPr>
                <w:sz w:val="18"/>
              </w:rPr>
              <w:t xml:space="preserve">0 </w:t>
            </w:r>
          </w:p>
        </w:tc>
      </w:tr>
      <w:tr w:rsidR="00C441A2" w14:paraId="49EDDFCF"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FCA" w14:textId="77777777" w:rsidR="00C441A2" w:rsidRDefault="003F76D0">
            <w:pPr>
              <w:pStyle w:val="TableParagraph"/>
              <w:ind w:left="87" w:right="78"/>
              <w:rPr>
                <w:sz w:val="18"/>
              </w:rPr>
            </w:pPr>
            <w:r>
              <w:rPr>
                <w:sz w:val="18"/>
              </w:rPr>
              <w:t xml:space="preserve">E5 </w:t>
            </w:r>
          </w:p>
        </w:tc>
        <w:tc>
          <w:tcPr>
            <w:tcW w:w="709" w:type="dxa"/>
            <w:tcBorders>
              <w:top w:val="single" w:sz="4" w:space="0" w:color="000000"/>
              <w:left w:val="single" w:sz="4" w:space="0" w:color="000000"/>
              <w:bottom w:val="single" w:sz="4" w:space="0" w:color="000000"/>
              <w:right w:val="single" w:sz="4" w:space="0" w:color="000000"/>
            </w:tcBorders>
          </w:tcPr>
          <w:p w14:paraId="49EDDFCB" w14:textId="77777777" w:rsidR="00C441A2" w:rsidRDefault="003F76D0">
            <w:pPr>
              <w:pStyle w:val="TableParagraph"/>
              <w:ind w:left="92" w:right="85"/>
              <w:rPr>
                <w:sz w:val="18"/>
              </w:rPr>
            </w:pPr>
            <w:r>
              <w:rPr>
                <w:sz w:val="18"/>
              </w:rPr>
              <w:t xml:space="preserve">29 </w:t>
            </w:r>
          </w:p>
        </w:tc>
        <w:tc>
          <w:tcPr>
            <w:tcW w:w="6662" w:type="dxa"/>
            <w:tcBorders>
              <w:top w:val="single" w:sz="4" w:space="0" w:color="000000"/>
              <w:left w:val="single" w:sz="4" w:space="0" w:color="000000"/>
              <w:bottom w:val="single" w:sz="4" w:space="0" w:color="000000"/>
              <w:right w:val="single" w:sz="4" w:space="0" w:color="000000"/>
            </w:tcBorders>
          </w:tcPr>
          <w:p w14:paraId="49EDDFCC" w14:textId="77777777" w:rsidR="00C441A2" w:rsidRDefault="003F76D0">
            <w:pPr>
              <w:pStyle w:val="TableParagraph"/>
              <w:spacing w:before="40"/>
              <w:ind w:left="107"/>
              <w:jc w:val="left"/>
              <w:rPr>
                <w:rFonts w:ascii="宋体" w:eastAsia="宋体"/>
                <w:sz w:val="18"/>
              </w:rPr>
            </w:pPr>
            <w:r>
              <w:rPr>
                <w:sz w:val="18"/>
              </w:rPr>
              <w:t xml:space="preserve">D-cache Data Bank 5 verifies the error id.  1: Make a mistake;  0: No mistake. </w:t>
            </w:r>
          </w:p>
        </w:tc>
        <w:tc>
          <w:tcPr>
            <w:tcW w:w="709" w:type="dxa"/>
            <w:tcBorders>
              <w:top w:val="single" w:sz="4" w:space="0" w:color="000000"/>
              <w:left w:val="single" w:sz="4" w:space="0" w:color="000000"/>
              <w:bottom w:val="single" w:sz="4" w:space="0" w:color="000000"/>
              <w:right w:val="single" w:sz="4" w:space="0" w:color="000000"/>
            </w:tcBorders>
          </w:tcPr>
          <w:p w14:paraId="49EDDFCD" w14:textId="77777777" w:rsidR="00C441A2" w:rsidRDefault="003F76D0">
            <w:pPr>
              <w:pStyle w:val="TableParagraph"/>
              <w:ind w:left="8"/>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FCE" w14:textId="77777777" w:rsidR="00C441A2" w:rsidRDefault="003F76D0">
            <w:pPr>
              <w:pStyle w:val="TableParagraph"/>
              <w:ind w:left="7"/>
              <w:rPr>
                <w:sz w:val="18"/>
              </w:rPr>
            </w:pPr>
            <w:r>
              <w:rPr>
                <w:sz w:val="18"/>
              </w:rPr>
              <w:t xml:space="preserve">0 </w:t>
            </w:r>
          </w:p>
        </w:tc>
      </w:tr>
      <w:tr w:rsidR="00C441A2" w14:paraId="49EDDFD5" w14:textId="77777777">
        <w:trPr>
          <w:trHeight w:val="312"/>
        </w:trPr>
        <w:tc>
          <w:tcPr>
            <w:tcW w:w="959" w:type="dxa"/>
            <w:tcBorders>
              <w:top w:val="single" w:sz="4" w:space="0" w:color="000000"/>
              <w:left w:val="single" w:sz="4" w:space="0" w:color="000000"/>
              <w:bottom w:val="single" w:sz="4" w:space="0" w:color="000000"/>
              <w:right w:val="single" w:sz="4" w:space="0" w:color="000000"/>
            </w:tcBorders>
          </w:tcPr>
          <w:p w14:paraId="49EDDFD0" w14:textId="77777777" w:rsidR="00C441A2" w:rsidRDefault="003F76D0">
            <w:pPr>
              <w:pStyle w:val="TableParagraph"/>
              <w:spacing w:before="51"/>
              <w:ind w:left="87" w:right="80"/>
              <w:rPr>
                <w:sz w:val="18"/>
              </w:rPr>
            </w:pPr>
            <w:r>
              <w:rPr>
                <w:sz w:val="18"/>
              </w:rPr>
              <w:t xml:space="preserve">F5 </w:t>
            </w:r>
          </w:p>
        </w:tc>
        <w:tc>
          <w:tcPr>
            <w:tcW w:w="709" w:type="dxa"/>
            <w:tcBorders>
              <w:top w:val="single" w:sz="4" w:space="0" w:color="000000"/>
              <w:left w:val="single" w:sz="4" w:space="0" w:color="000000"/>
              <w:bottom w:val="single" w:sz="4" w:space="0" w:color="000000"/>
              <w:right w:val="single" w:sz="4" w:space="0" w:color="000000"/>
            </w:tcBorders>
          </w:tcPr>
          <w:p w14:paraId="49EDDFD1" w14:textId="77777777" w:rsidR="00C441A2" w:rsidRDefault="003F76D0">
            <w:pPr>
              <w:pStyle w:val="TableParagraph"/>
              <w:spacing w:before="51"/>
              <w:ind w:left="93" w:right="85"/>
              <w:rPr>
                <w:sz w:val="18"/>
              </w:rPr>
            </w:pPr>
            <w:r>
              <w:rPr>
                <w:sz w:val="18"/>
              </w:rPr>
              <w:t xml:space="preserve">28 </w:t>
            </w:r>
          </w:p>
        </w:tc>
        <w:tc>
          <w:tcPr>
            <w:tcW w:w="6662" w:type="dxa"/>
            <w:tcBorders>
              <w:top w:val="single" w:sz="4" w:space="0" w:color="000000"/>
              <w:left w:val="single" w:sz="4" w:space="0" w:color="000000"/>
              <w:bottom w:val="single" w:sz="4" w:space="0" w:color="000000"/>
              <w:right w:val="single" w:sz="4" w:space="0" w:color="000000"/>
            </w:tcBorders>
          </w:tcPr>
          <w:p w14:paraId="49EDDFD2" w14:textId="77777777" w:rsidR="00C441A2" w:rsidRDefault="003F76D0">
            <w:pPr>
              <w:pStyle w:val="TableParagraph"/>
              <w:spacing w:before="41"/>
              <w:ind w:left="107"/>
              <w:jc w:val="left"/>
              <w:rPr>
                <w:rFonts w:ascii="宋体" w:eastAsia="宋体"/>
                <w:sz w:val="18"/>
              </w:rPr>
            </w:pPr>
            <w:r>
              <w:rPr>
                <w:sz w:val="18"/>
              </w:rPr>
              <w:t xml:space="preserve">D-cache Data Bank 5 verifies the 2-bit or more error identifier.  1: There are such mistakes;  0: No such mistakes. </w:t>
            </w:r>
          </w:p>
        </w:tc>
        <w:tc>
          <w:tcPr>
            <w:tcW w:w="709" w:type="dxa"/>
            <w:tcBorders>
              <w:top w:val="single" w:sz="4" w:space="0" w:color="000000"/>
              <w:left w:val="single" w:sz="4" w:space="0" w:color="000000"/>
              <w:bottom w:val="single" w:sz="4" w:space="0" w:color="000000"/>
              <w:right w:val="single" w:sz="4" w:space="0" w:color="000000"/>
            </w:tcBorders>
          </w:tcPr>
          <w:p w14:paraId="49EDDFD3" w14:textId="77777777" w:rsidR="00C441A2" w:rsidRDefault="003F76D0">
            <w:pPr>
              <w:pStyle w:val="TableParagraph"/>
              <w:spacing w:before="51"/>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FD4" w14:textId="77777777" w:rsidR="00C441A2" w:rsidRDefault="003F76D0">
            <w:pPr>
              <w:pStyle w:val="TableParagraph"/>
              <w:spacing w:before="51"/>
              <w:ind w:left="8"/>
              <w:rPr>
                <w:sz w:val="18"/>
              </w:rPr>
            </w:pPr>
            <w:r>
              <w:rPr>
                <w:sz w:val="18"/>
              </w:rPr>
              <w:t xml:space="preserve">0 </w:t>
            </w:r>
          </w:p>
        </w:tc>
      </w:tr>
      <w:tr w:rsidR="00C441A2" w14:paraId="49EDDFDB"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FD6" w14:textId="77777777" w:rsidR="00C441A2" w:rsidRDefault="003F76D0">
            <w:pPr>
              <w:pStyle w:val="TableParagraph"/>
              <w:ind w:left="87" w:right="80"/>
              <w:rPr>
                <w:sz w:val="18"/>
              </w:rPr>
            </w:pPr>
            <w:r>
              <w:rPr>
                <w:sz w:val="18"/>
              </w:rPr>
              <w:t xml:space="preserve">W5 </w:t>
            </w:r>
          </w:p>
        </w:tc>
        <w:tc>
          <w:tcPr>
            <w:tcW w:w="709" w:type="dxa"/>
            <w:tcBorders>
              <w:top w:val="single" w:sz="4" w:space="0" w:color="000000"/>
              <w:left w:val="single" w:sz="4" w:space="0" w:color="000000"/>
              <w:bottom w:val="single" w:sz="4" w:space="0" w:color="000000"/>
              <w:right w:val="single" w:sz="4" w:space="0" w:color="000000"/>
            </w:tcBorders>
          </w:tcPr>
          <w:p w14:paraId="49EDDFD7" w14:textId="77777777" w:rsidR="00C441A2" w:rsidRDefault="003F76D0">
            <w:pPr>
              <w:pStyle w:val="TableParagraph"/>
              <w:ind w:left="93" w:right="83"/>
              <w:rPr>
                <w:sz w:val="18"/>
              </w:rPr>
            </w:pPr>
            <w:r>
              <w:rPr>
                <w:sz w:val="18"/>
              </w:rPr>
              <w:t xml:space="preserve">27.. 26 </w:t>
            </w:r>
          </w:p>
        </w:tc>
        <w:tc>
          <w:tcPr>
            <w:tcW w:w="6662" w:type="dxa"/>
            <w:tcBorders>
              <w:top w:val="single" w:sz="4" w:space="0" w:color="000000"/>
              <w:left w:val="single" w:sz="4" w:space="0" w:color="000000"/>
              <w:bottom w:val="single" w:sz="4" w:space="0" w:color="000000"/>
              <w:right w:val="single" w:sz="4" w:space="0" w:color="000000"/>
            </w:tcBorders>
          </w:tcPr>
          <w:p w14:paraId="49EDDFD8" w14:textId="77777777" w:rsidR="00C441A2" w:rsidRDefault="003F76D0">
            <w:pPr>
              <w:pStyle w:val="TableParagraph"/>
              <w:spacing w:before="40"/>
              <w:ind w:left="107"/>
              <w:jc w:val="left"/>
              <w:rPr>
                <w:rFonts w:ascii="宋体" w:eastAsia="宋体"/>
                <w:sz w:val="18"/>
              </w:rPr>
            </w:pPr>
            <w:r>
              <w:rPr>
                <w:sz w:val="18"/>
              </w:rPr>
              <w:t xml:space="preserve">On which route did the d-Cache Data Bank 5 error occur? </w:t>
            </w:r>
          </w:p>
        </w:tc>
        <w:tc>
          <w:tcPr>
            <w:tcW w:w="709" w:type="dxa"/>
            <w:tcBorders>
              <w:top w:val="single" w:sz="4" w:space="0" w:color="000000"/>
              <w:left w:val="single" w:sz="4" w:space="0" w:color="000000"/>
              <w:bottom w:val="single" w:sz="4" w:space="0" w:color="000000"/>
              <w:right w:val="single" w:sz="4" w:space="0" w:color="000000"/>
            </w:tcBorders>
          </w:tcPr>
          <w:p w14:paraId="49EDDFD9" w14:textId="77777777" w:rsidR="00C441A2" w:rsidRDefault="003F76D0">
            <w:pPr>
              <w:pStyle w:val="TableParagraph"/>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FDA" w14:textId="77777777" w:rsidR="00C441A2" w:rsidRDefault="003F76D0">
            <w:pPr>
              <w:pStyle w:val="TableParagraph"/>
              <w:ind w:left="7"/>
              <w:rPr>
                <w:sz w:val="18"/>
              </w:rPr>
            </w:pPr>
            <w:r>
              <w:rPr>
                <w:sz w:val="18"/>
              </w:rPr>
              <w:t xml:space="preserve">0 </w:t>
            </w:r>
          </w:p>
        </w:tc>
      </w:tr>
      <w:tr w:rsidR="00C441A2" w14:paraId="49EDDFE1"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FDC" w14:textId="77777777" w:rsidR="00C441A2" w:rsidRDefault="003F76D0">
            <w:pPr>
              <w:pStyle w:val="TableParagraph"/>
              <w:ind w:left="87" w:right="78"/>
              <w:rPr>
                <w:sz w:val="18"/>
              </w:rPr>
            </w:pPr>
            <w:r>
              <w:rPr>
                <w:sz w:val="18"/>
              </w:rPr>
              <w:t xml:space="preserve">E4 </w:t>
            </w:r>
          </w:p>
        </w:tc>
        <w:tc>
          <w:tcPr>
            <w:tcW w:w="709" w:type="dxa"/>
            <w:tcBorders>
              <w:top w:val="single" w:sz="4" w:space="0" w:color="000000"/>
              <w:left w:val="single" w:sz="4" w:space="0" w:color="000000"/>
              <w:bottom w:val="single" w:sz="4" w:space="0" w:color="000000"/>
              <w:right w:val="single" w:sz="4" w:space="0" w:color="000000"/>
            </w:tcBorders>
          </w:tcPr>
          <w:p w14:paraId="49EDDFDD" w14:textId="77777777" w:rsidR="00C441A2" w:rsidRDefault="003F76D0">
            <w:pPr>
              <w:pStyle w:val="TableParagraph"/>
              <w:ind w:left="92" w:right="85"/>
              <w:rPr>
                <w:sz w:val="18"/>
              </w:rPr>
            </w:pPr>
            <w:r>
              <w:rPr>
                <w:sz w:val="18"/>
              </w:rPr>
              <w:t xml:space="preserve">25 </w:t>
            </w:r>
          </w:p>
        </w:tc>
        <w:tc>
          <w:tcPr>
            <w:tcW w:w="6662" w:type="dxa"/>
            <w:tcBorders>
              <w:top w:val="single" w:sz="4" w:space="0" w:color="000000"/>
              <w:left w:val="single" w:sz="4" w:space="0" w:color="000000"/>
              <w:bottom w:val="single" w:sz="4" w:space="0" w:color="000000"/>
              <w:right w:val="single" w:sz="4" w:space="0" w:color="000000"/>
            </w:tcBorders>
          </w:tcPr>
          <w:p w14:paraId="49EDDFDE" w14:textId="77777777" w:rsidR="00C441A2" w:rsidRDefault="003F76D0">
            <w:pPr>
              <w:pStyle w:val="TableParagraph"/>
              <w:spacing w:before="40"/>
              <w:ind w:left="107"/>
              <w:jc w:val="left"/>
              <w:rPr>
                <w:rFonts w:ascii="宋体" w:eastAsia="宋体"/>
                <w:sz w:val="18"/>
              </w:rPr>
            </w:pPr>
            <w:r>
              <w:rPr>
                <w:sz w:val="18"/>
              </w:rPr>
              <w:t xml:space="preserve">D-cache Data Bank 4 verifies the error id.  1: Make a mistake;  0: No mistake. </w:t>
            </w:r>
          </w:p>
        </w:tc>
        <w:tc>
          <w:tcPr>
            <w:tcW w:w="709" w:type="dxa"/>
            <w:tcBorders>
              <w:top w:val="single" w:sz="4" w:space="0" w:color="000000"/>
              <w:left w:val="single" w:sz="4" w:space="0" w:color="000000"/>
              <w:bottom w:val="single" w:sz="4" w:space="0" w:color="000000"/>
              <w:right w:val="single" w:sz="4" w:space="0" w:color="000000"/>
            </w:tcBorders>
          </w:tcPr>
          <w:p w14:paraId="49EDDFDF" w14:textId="77777777" w:rsidR="00C441A2" w:rsidRDefault="003F76D0">
            <w:pPr>
              <w:pStyle w:val="TableParagraph"/>
              <w:ind w:left="8"/>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FE0" w14:textId="77777777" w:rsidR="00C441A2" w:rsidRDefault="003F76D0">
            <w:pPr>
              <w:pStyle w:val="TableParagraph"/>
              <w:ind w:left="7"/>
              <w:rPr>
                <w:sz w:val="18"/>
              </w:rPr>
            </w:pPr>
            <w:r>
              <w:rPr>
                <w:sz w:val="18"/>
              </w:rPr>
              <w:t xml:space="preserve">0 </w:t>
            </w:r>
          </w:p>
        </w:tc>
      </w:tr>
      <w:tr w:rsidR="00C441A2" w14:paraId="49EDDFE7" w14:textId="77777777">
        <w:trPr>
          <w:trHeight w:val="312"/>
        </w:trPr>
        <w:tc>
          <w:tcPr>
            <w:tcW w:w="959" w:type="dxa"/>
            <w:tcBorders>
              <w:top w:val="single" w:sz="4" w:space="0" w:color="000000"/>
              <w:left w:val="single" w:sz="4" w:space="0" w:color="000000"/>
              <w:bottom w:val="single" w:sz="4" w:space="0" w:color="000000"/>
              <w:right w:val="single" w:sz="4" w:space="0" w:color="000000"/>
            </w:tcBorders>
          </w:tcPr>
          <w:p w14:paraId="49EDDFE2" w14:textId="77777777" w:rsidR="00C441A2" w:rsidRDefault="003F76D0">
            <w:pPr>
              <w:pStyle w:val="TableParagraph"/>
              <w:spacing w:before="51"/>
              <w:ind w:left="87" w:right="80"/>
              <w:rPr>
                <w:sz w:val="18"/>
              </w:rPr>
            </w:pPr>
            <w:r>
              <w:rPr>
                <w:sz w:val="18"/>
              </w:rPr>
              <w:t xml:space="preserve">F4 </w:t>
            </w:r>
          </w:p>
        </w:tc>
        <w:tc>
          <w:tcPr>
            <w:tcW w:w="709" w:type="dxa"/>
            <w:tcBorders>
              <w:top w:val="single" w:sz="4" w:space="0" w:color="000000"/>
              <w:left w:val="single" w:sz="4" w:space="0" w:color="000000"/>
              <w:bottom w:val="single" w:sz="4" w:space="0" w:color="000000"/>
              <w:right w:val="single" w:sz="4" w:space="0" w:color="000000"/>
            </w:tcBorders>
          </w:tcPr>
          <w:p w14:paraId="49EDDFE3" w14:textId="77777777" w:rsidR="00C441A2" w:rsidRDefault="003F76D0">
            <w:pPr>
              <w:pStyle w:val="TableParagraph"/>
              <w:spacing w:before="51"/>
              <w:ind w:left="93" w:right="85"/>
              <w:rPr>
                <w:sz w:val="18"/>
              </w:rPr>
            </w:pPr>
            <w:r>
              <w:rPr>
                <w:sz w:val="18"/>
              </w:rPr>
              <w:t xml:space="preserve">24 </w:t>
            </w:r>
          </w:p>
        </w:tc>
        <w:tc>
          <w:tcPr>
            <w:tcW w:w="6662" w:type="dxa"/>
            <w:tcBorders>
              <w:top w:val="single" w:sz="4" w:space="0" w:color="000000"/>
              <w:left w:val="single" w:sz="4" w:space="0" w:color="000000"/>
              <w:bottom w:val="single" w:sz="4" w:space="0" w:color="000000"/>
              <w:right w:val="single" w:sz="4" w:space="0" w:color="000000"/>
            </w:tcBorders>
          </w:tcPr>
          <w:p w14:paraId="49EDDFE4" w14:textId="77777777" w:rsidR="00C441A2" w:rsidRDefault="003F76D0">
            <w:pPr>
              <w:pStyle w:val="TableParagraph"/>
              <w:spacing w:before="41"/>
              <w:ind w:left="107"/>
              <w:jc w:val="left"/>
              <w:rPr>
                <w:rFonts w:ascii="宋体" w:eastAsia="宋体"/>
                <w:sz w:val="18"/>
              </w:rPr>
            </w:pPr>
            <w:r>
              <w:rPr>
                <w:sz w:val="18"/>
              </w:rPr>
              <w:t xml:space="preserve">D-cache Data Bank 4 verifies the 2-bit or more error identifier.  1: There are such mistakes;  0: No such mistakes. </w:t>
            </w:r>
          </w:p>
        </w:tc>
        <w:tc>
          <w:tcPr>
            <w:tcW w:w="709" w:type="dxa"/>
            <w:tcBorders>
              <w:top w:val="single" w:sz="4" w:space="0" w:color="000000"/>
              <w:left w:val="single" w:sz="4" w:space="0" w:color="000000"/>
              <w:bottom w:val="single" w:sz="4" w:space="0" w:color="000000"/>
              <w:right w:val="single" w:sz="4" w:space="0" w:color="000000"/>
            </w:tcBorders>
          </w:tcPr>
          <w:p w14:paraId="49EDDFE5" w14:textId="77777777" w:rsidR="00C441A2" w:rsidRDefault="003F76D0">
            <w:pPr>
              <w:pStyle w:val="TableParagraph"/>
              <w:spacing w:before="51"/>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FE6" w14:textId="77777777" w:rsidR="00C441A2" w:rsidRDefault="003F76D0">
            <w:pPr>
              <w:pStyle w:val="TableParagraph"/>
              <w:spacing w:before="51"/>
              <w:ind w:left="8"/>
              <w:rPr>
                <w:sz w:val="18"/>
              </w:rPr>
            </w:pPr>
            <w:r>
              <w:rPr>
                <w:sz w:val="18"/>
              </w:rPr>
              <w:t xml:space="preserve">0 </w:t>
            </w:r>
          </w:p>
        </w:tc>
      </w:tr>
      <w:tr w:rsidR="00C441A2" w14:paraId="49EDDFED"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FE8" w14:textId="77777777" w:rsidR="00C441A2" w:rsidRDefault="003F76D0">
            <w:pPr>
              <w:pStyle w:val="TableParagraph"/>
              <w:ind w:left="87" w:right="80"/>
              <w:rPr>
                <w:sz w:val="18"/>
              </w:rPr>
            </w:pPr>
            <w:r>
              <w:rPr>
                <w:sz w:val="18"/>
              </w:rPr>
              <w:t xml:space="preserve">W4 </w:t>
            </w:r>
          </w:p>
        </w:tc>
        <w:tc>
          <w:tcPr>
            <w:tcW w:w="709" w:type="dxa"/>
            <w:tcBorders>
              <w:top w:val="single" w:sz="4" w:space="0" w:color="000000"/>
              <w:left w:val="single" w:sz="4" w:space="0" w:color="000000"/>
              <w:bottom w:val="single" w:sz="4" w:space="0" w:color="000000"/>
              <w:right w:val="single" w:sz="4" w:space="0" w:color="000000"/>
            </w:tcBorders>
          </w:tcPr>
          <w:p w14:paraId="49EDDFE9" w14:textId="77777777" w:rsidR="00C441A2" w:rsidRDefault="003F76D0">
            <w:pPr>
              <w:pStyle w:val="TableParagraph"/>
              <w:ind w:left="93" w:right="83"/>
              <w:rPr>
                <w:sz w:val="18"/>
              </w:rPr>
            </w:pPr>
            <w:r>
              <w:rPr>
                <w:sz w:val="18"/>
              </w:rPr>
              <w:t xml:space="preserve">23.. 22 </w:t>
            </w:r>
          </w:p>
        </w:tc>
        <w:tc>
          <w:tcPr>
            <w:tcW w:w="6662" w:type="dxa"/>
            <w:tcBorders>
              <w:top w:val="single" w:sz="4" w:space="0" w:color="000000"/>
              <w:left w:val="single" w:sz="4" w:space="0" w:color="000000"/>
              <w:bottom w:val="single" w:sz="4" w:space="0" w:color="000000"/>
              <w:right w:val="single" w:sz="4" w:space="0" w:color="000000"/>
            </w:tcBorders>
          </w:tcPr>
          <w:p w14:paraId="49EDDFEA" w14:textId="77777777" w:rsidR="00C441A2" w:rsidRDefault="003F76D0">
            <w:pPr>
              <w:pStyle w:val="TableParagraph"/>
              <w:spacing w:before="40"/>
              <w:ind w:left="107"/>
              <w:jc w:val="left"/>
              <w:rPr>
                <w:rFonts w:ascii="宋体" w:eastAsia="宋体"/>
                <w:sz w:val="18"/>
              </w:rPr>
            </w:pPr>
            <w:r>
              <w:rPr>
                <w:sz w:val="18"/>
              </w:rPr>
              <w:t xml:space="preserve">On which route did the d-Cache Data Bank 4 error occur? </w:t>
            </w:r>
          </w:p>
        </w:tc>
        <w:tc>
          <w:tcPr>
            <w:tcW w:w="709" w:type="dxa"/>
            <w:tcBorders>
              <w:top w:val="single" w:sz="4" w:space="0" w:color="000000"/>
              <w:left w:val="single" w:sz="4" w:space="0" w:color="000000"/>
              <w:bottom w:val="single" w:sz="4" w:space="0" w:color="000000"/>
              <w:right w:val="single" w:sz="4" w:space="0" w:color="000000"/>
            </w:tcBorders>
          </w:tcPr>
          <w:p w14:paraId="49EDDFEB" w14:textId="77777777" w:rsidR="00C441A2" w:rsidRDefault="003F76D0">
            <w:pPr>
              <w:pStyle w:val="TableParagraph"/>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FEC" w14:textId="77777777" w:rsidR="00C441A2" w:rsidRDefault="003F76D0">
            <w:pPr>
              <w:pStyle w:val="TableParagraph"/>
              <w:ind w:left="7"/>
              <w:rPr>
                <w:sz w:val="18"/>
              </w:rPr>
            </w:pPr>
            <w:r>
              <w:rPr>
                <w:sz w:val="18"/>
              </w:rPr>
              <w:t xml:space="preserve">0 </w:t>
            </w:r>
          </w:p>
        </w:tc>
      </w:tr>
      <w:tr w:rsidR="00C441A2" w14:paraId="49EDDFF3"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FEE" w14:textId="77777777" w:rsidR="00C441A2" w:rsidRDefault="003F76D0">
            <w:pPr>
              <w:pStyle w:val="TableParagraph"/>
              <w:ind w:left="87" w:right="78"/>
              <w:rPr>
                <w:sz w:val="18"/>
              </w:rPr>
            </w:pPr>
            <w:r>
              <w:rPr>
                <w:sz w:val="18"/>
              </w:rPr>
              <w:t xml:space="preserve">E3 </w:t>
            </w:r>
          </w:p>
        </w:tc>
        <w:tc>
          <w:tcPr>
            <w:tcW w:w="709" w:type="dxa"/>
            <w:tcBorders>
              <w:top w:val="single" w:sz="4" w:space="0" w:color="000000"/>
              <w:left w:val="single" w:sz="4" w:space="0" w:color="000000"/>
              <w:bottom w:val="single" w:sz="4" w:space="0" w:color="000000"/>
              <w:right w:val="single" w:sz="4" w:space="0" w:color="000000"/>
            </w:tcBorders>
          </w:tcPr>
          <w:p w14:paraId="49EDDFEF" w14:textId="77777777" w:rsidR="00C441A2" w:rsidRDefault="003F76D0">
            <w:pPr>
              <w:pStyle w:val="TableParagraph"/>
              <w:ind w:left="92" w:right="85"/>
              <w:rPr>
                <w:sz w:val="18"/>
              </w:rPr>
            </w:pPr>
            <w:r>
              <w:rPr>
                <w:sz w:val="18"/>
              </w:rPr>
              <w:t xml:space="preserve">21 </w:t>
            </w:r>
          </w:p>
        </w:tc>
        <w:tc>
          <w:tcPr>
            <w:tcW w:w="6662" w:type="dxa"/>
            <w:tcBorders>
              <w:top w:val="single" w:sz="4" w:space="0" w:color="000000"/>
              <w:left w:val="single" w:sz="4" w:space="0" w:color="000000"/>
              <w:bottom w:val="single" w:sz="4" w:space="0" w:color="000000"/>
              <w:right w:val="single" w:sz="4" w:space="0" w:color="000000"/>
            </w:tcBorders>
          </w:tcPr>
          <w:p w14:paraId="49EDDFF0" w14:textId="77777777" w:rsidR="00C441A2" w:rsidRDefault="003F76D0">
            <w:pPr>
              <w:pStyle w:val="TableParagraph"/>
              <w:spacing w:before="40"/>
              <w:ind w:left="107"/>
              <w:jc w:val="left"/>
              <w:rPr>
                <w:rFonts w:ascii="宋体" w:eastAsia="宋体"/>
                <w:sz w:val="18"/>
              </w:rPr>
            </w:pPr>
            <w:r>
              <w:rPr>
                <w:sz w:val="18"/>
              </w:rPr>
              <w:t xml:space="preserve">D-cache Data Bank 3 verifies the error id.  1: Make a mistake;  0: No mistake. </w:t>
            </w:r>
          </w:p>
        </w:tc>
        <w:tc>
          <w:tcPr>
            <w:tcW w:w="709" w:type="dxa"/>
            <w:tcBorders>
              <w:top w:val="single" w:sz="4" w:space="0" w:color="000000"/>
              <w:left w:val="single" w:sz="4" w:space="0" w:color="000000"/>
              <w:bottom w:val="single" w:sz="4" w:space="0" w:color="000000"/>
              <w:right w:val="single" w:sz="4" w:space="0" w:color="000000"/>
            </w:tcBorders>
          </w:tcPr>
          <w:p w14:paraId="49EDDFF1" w14:textId="77777777" w:rsidR="00C441A2" w:rsidRDefault="003F76D0">
            <w:pPr>
              <w:pStyle w:val="TableParagraph"/>
              <w:ind w:left="8"/>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FF2" w14:textId="77777777" w:rsidR="00C441A2" w:rsidRDefault="003F76D0">
            <w:pPr>
              <w:pStyle w:val="TableParagraph"/>
              <w:ind w:left="7"/>
              <w:rPr>
                <w:sz w:val="18"/>
              </w:rPr>
            </w:pPr>
            <w:r>
              <w:rPr>
                <w:sz w:val="18"/>
              </w:rPr>
              <w:t xml:space="preserve">0 </w:t>
            </w:r>
          </w:p>
        </w:tc>
      </w:tr>
      <w:tr w:rsidR="00C441A2" w14:paraId="49EDDFF9" w14:textId="77777777">
        <w:trPr>
          <w:trHeight w:val="312"/>
        </w:trPr>
        <w:tc>
          <w:tcPr>
            <w:tcW w:w="959" w:type="dxa"/>
            <w:tcBorders>
              <w:top w:val="single" w:sz="4" w:space="0" w:color="000000"/>
              <w:left w:val="single" w:sz="4" w:space="0" w:color="000000"/>
              <w:bottom w:val="single" w:sz="4" w:space="0" w:color="000000"/>
              <w:right w:val="single" w:sz="4" w:space="0" w:color="000000"/>
            </w:tcBorders>
          </w:tcPr>
          <w:p w14:paraId="49EDDFF4" w14:textId="77777777" w:rsidR="00C441A2" w:rsidRDefault="003F76D0">
            <w:pPr>
              <w:pStyle w:val="TableParagraph"/>
              <w:spacing w:before="51"/>
              <w:ind w:left="87" w:right="80"/>
              <w:rPr>
                <w:sz w:val="18"/>
              </w:rPr>
            </w:pPr>
            <w:r>
              <w:rPr>
                <w:sz w:val="18"/>
              </w:rPr>
              <w:t xml:space="preserve">F3 </w:t>
            </w:r>
          </w:p>
        </w:tc>
        <w:tc>
          <w:tcPr>
            <w:tcW w:w="709" w:type="dxa"/>
            <w:tcBorders>
              <w:top w:val="single" w:sz="4" w:space="0" w:color="000000"/>
              <w:left w:val="single" w:sz="4" w:space="0" w:color="000000"/>
              <w:bottom w:val="single" w:sz="4" w:space="0" w:color="000000"/>
              <w:right w:val="single" w:sz="4" w:space="0" w:color="000000"/>
            </w:tcBorders>
          </w:tcPr>
          <w:p w14:paraId="49EDDFF5" w14:textId="77777777" w:rsidR="00C441A2" w:rsidRDefault="003F76D0">
            <w:pPr>
              <w:pStyle w:val="TableParagraph"/>
              <w:spacing w:before="51"/>
              <w:ind w:left="93" w:right="85"/>
              <w:rPr>
                <w:sz w:val="18"/>
              </w:rPr>
            </w:pPr>
            <w:r>
              <w:rPr>
                <w:sz w:val="18"/>
              </w:rPr>
              <w:t xml:space="preserve">20 </w:t>
            </w:r>
          </w:p>
        </w:tc>
        <w:tc>
          <w:tcPr>
            <w:tcW w:w="6662" w:type="dxa"/>
            <w:tcBorders>
              <w:top w:val="single" w:sz="4" w:space="0" w:color="000000"/>
              <w:left w:val="single" w:sz="4" w:space="0" w:color="000000"/>
              <w:bottom w:val="single" w:sz="4" w:space="0" w:color="000000"/>
              <w:right w:val="single" w:sz="4" w:space="0" w:color="000000"/>
            </w:tcBorders>
          </w:tcPr>
          <w:p w14:paraId="49EDDFF6" w14:textId="77777777" w:rsidR="00C441A2" w:rsidRDefault="003F76D0">
            <w:pPr>
              <w:pStyle w:val="TableParagraph"/>
              <w:spacing w:before="41"/>
              <w:ind w:left="107"/>
              <w:jc w:val="left"/>
              <w:rPr>
                <w:rFonts w:ascii="宋体" w:eastAsia="宋体"/>
                <w:sz w:val="18"/>
              </w:rPr>
            </w:pPr>
            <w:r>
              <w:rPr>
                <w:sz w:val="18"/>
              </w:rPr>
              <w:t xml:space="preserve">D-cache Data Bank 3 verifies the 2-bit or more error identifier.  1: There are such mistakes;  0: No such mistakes. </w:t>
            </w:r>
          </w:p>
        </w:tc>
        <w:tc>
          <w:tcPr>
            <w:tcW w:w="709" w:type="dxa"/>
            <w:tcBorders>
              <w:top w:val="single" w:sz="4" w:space="0" w:color="000000"/>
              <w:left w:val="single" w:sz="4" w:space="0" w:color="000000"/>
              <w:bottom w:val="single" w:sz="4" w:space="0" w:color="000000"/>
              <w:right w:val="single" w:sz="4" w:space="0" w:color="000000"/>
            </w:tcBorders>
          </w:tcPr>
          <w:p w14:paraId="49EDDFF7" w14:textId="77777777" w:rsidR="00C441A2" w:rsidRDefault="003F76D0">
            <w:pPr>
              <w:pStyle w:val="TableParagraph"/>
              <w:spacing w:before="51"/>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FF8" w14:textId="77777777" w:rsidR="00C441A2" w:rsidRDefault="003F76D0">
            <w:pPr>
              <w:pStyle w:val="TableParagraph"/>
              <w:spacing w:before="51"/>
              <w:ind w:left="8"/>
              <w:rPr>
                <w:sz w:val="18"/>
              </w:rPr>
            </w:pPr>
            <w:r>
              <w:rPr>
                <w:sz w:val="18"/>
              </w:rPr>
              <w:t xml:space="preserve">0 </w:t>
            </w:r>
          </w:p>
        </w:tc>
      </w:tr>
      <w:tr w:rsidR="00C441A2" w14:paraId="49EDDFFF"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DFFA" w14:textId="77777777" w:rsidR="00C441A2" w:rsidRDefault="003F76D0">
            <w:pPr>
              <w:pStyle w:val="TableParagraph"/>
              <w:ind w:left="87" w:right="80"/>
              <w:rPr>
                <w:sz w:val="18"/>
              </w:rPr>
            </w:pPr>
            <w:r>
              <w:rPr>
                <w:sz w:val="18"/>
              </w:rPr>
              <w:t xml:space="preserve">The W3 </w:t>
            </w:r>
          </w:p>
        </w:tc>
        <w:tc>
          <w:tcPr>
            <w:tcW w:w="709" w:type="dxa"/>
            <w:tcBorders>
              <w:top w:val="single" w:sz="4" w:space="0" w:color="000000"/>
              <w:left w:val="single" w:sz="4" w:space="0" w:color="000000"/>
              <w:bottom w:val="single" w:sz="4" w:space="0" w:color="000000"/>
              <w:right w:val="single" w:sz="4" w:space="0" w:color="000000"/>
            </w:tcBorders>
          </w:tcPr>
          <w:p w14:paraId="49EDDFFB" w14:textId="77777777" w:rsidR="00C441A2" w:rsidRDefault="003F76D0">
            <w:pPr>
              <w:pStyle w:val="TableParagraph"/>
              <w:ind w:left="93" w:right="83"/>
              <w:rPr>
                <w:sz w:val="18"/>
              </w:rPr>
            </w:pPr>
            <w:r>
              <w:rPr>
                <w:sz w:val="18"/>
              </w:rPr>
              <w:t xml:space="preserve">19.. 18 </w:t>
            </w:r>
          </w:p>
        </w:tc>
        <w:tc>
          <w:tcPr>
            <w:tcW w:w="6662" w:type="dxa"/>
            <w:tcBorders>
              <w:top w:val="single" w:sz="4" w:space="0" w:color="000000"/>
              <w:left w:val="single" w:sz="4" w:space="0" w:color="000000"/>
              <w:bottom w:val="single" w:sz="4" w:space="0" w:color="000000"/>
              <w:right w:val="single" w:sz="4" w:space="0" w:color="000000"/>
            </w:tcBorders>
          </w:tcPr>
          <w:p w14:paraId="49EDDFFC" w14:textId="77777777" w:rsidR="00C441A2" w:rsidRDefault="003F76D0">
            <w:pPr>
              <w:pStyle w:val="TableParagraph"/>
              <w:spacing w:before="40"/>
              <w:ind w:left="107"/>
              <w:jc w:val="left"/>
              <w:rPr>
                <w:rFonts w:ascii="宋体" w:eastAsia="宋体"/>
                <w:sz w:val="18"/>
              </w:rPr>
            </w:pPr>
            <w:r>
              <w:rPr>
                <w:sz w:val="18"/>
              </w:rPr>
              <w:t xml:space="preserve">On which route did the d-Cache Data Bank 3 error occur? </w:t>
            </w:r>
          </w:p>
        </w:tc>
        <w:tc>
          <w:tcPr>
            <w:tcW w:w="709" w:type="dxa"/>
            <w:tcBorders>
              <w:top w:val="single" w:sz="4" w:space="0" w:color="000000"/>
              <w:left w:val="single" w:sz="4" w:space="0" w:color="000000"/>
              <w:bottom w:val="single" w:sz="4" w:space="0" w:color="000000"/>
              <w:right w:val="single" w:sz="4" w:space="0" w:color="000000"/>
            </w:tcBorders>
          </w:tcPr>
          <w:p w14:paraId="49EDDFFD" w14:textId="77777777" w:rsidR="00C441A2" w:rsidRDefault="003F76D0">
            <w:pPr>
              <w:pStyle w:val="TableParagraph"/>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DFFE" w14:textId="77777777" w:rsidR="00C441A2" w:rsidRDefault="003F76D0">
            <w:pPr>
              <w:pStyle w:val="TableParagraph"/>
              <w:ind w:left="7"/>
              <w:rPr>
                <w:sz w:val="18"/>
              </w:rPr>
            </w:pPr>
            <w:r>
              <w:rPr>
                <w:sz w:val="18"/>
              </w:rPr>
              <w:t xml:space="preserve">0 </w:t>
            </w:r>
          </w:p>
        </w:tc>
      </w:tr>
      <w:tr w:rsidR="00C441A2" w14:paraId="49EDE005"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E000" w14:textId="77777777" w:rsidR="00C441A2" w:rsidRDefault="003F76D0">
            <w:pPr>
              <w:pStyle w:val="TableParagraph"/>
              <w:ind w:left="87" w:right="78"/>
              <w:rPr>
                <w:sz w:val="18"/>
              </w:rPr>
            </w:pPr>
            <w:r>
              <w:rPr>
                <w:sz w:val="18"/>
              </w:rPr>
              <w:t xml:space="preserve">E2 </w:t>
            </w:r>
          </w:p>
        </w:tc>
        <w:tc>
          <w:tcPr>
            <w:tcW w:w="709" w:type="dxa"/>
            <w:tcBorders>
              <w:top w:val="single" w:sz="4" w:space="0" w:color="000000"/>
              <w:left w:val="single" w:sz="4" w:space="0" w:color="000000"/>
              <w:bottom w:val="single" w:sz="4" w:space="0" w:color="000000"/>
              <w:right w:val="single" w:sz="4" w:space="0" w:color="000000"/>
            </w:tcBorders>
          </w:tcPr>
          <w:p w14:paraId="49EDE001" w14:textId="77777777" w:rsidR="00C441A2" w:rsidRDefault="003F76D0">
            <w:pPr>
              <w:pStyle w:val="TableParagraph"/>
              <w:ind w:left="92" w:right="85"/>
              <w:rPr>
                <w:sz w:val="18"/>
              </w:rPr>
            </w:pPr>
            <w:r>
              <w:rPr>
                <w:sz w:val="18"/>
              </w:rPr>
              <w:t xml:space="preserve">17 </w:t>
            </w:r>
          </w:p>
        </w:tc>
        <w:tc>
          <w:tcPr>
            <w:tcW w:w="6662" w:type="dxa"/>
            <w:tcBorders>
              <w:top w:val="single" w:sz="4" w:space="0" w:color="000000"/>
              <w:left w:val="single" w:sz="4" w:space="0" w:color="000000"/>
              <w:bottom w:val="single" w:sz="4" w:space="0" w:color="000000"/>
              <w:right w:val="single" w:sz="4" w:space="0" w:color="000000"/>
            </w:tcBorders>
          </w:tcPr>
          <w:p w14:paraId="49EDE002" w14:textId="77777777" w:rsidR="00C441A2" w:rsidRDefault="003F76D0">
            <w:pPr>
              <w:pStyle w:val="TableParagraph"/>
              <w:spacing w:before="40"/>
              <w:ind w:left="107"/>
              <w:jc w:val="left"/>
              <w:rPr>
                <w:rFonts w:ascii="宋体" w:eastAsia="宋体"/>
                <w:sz w:val="18"/>
              </w:rPr>
            </w:pPr>
            <w:r>
              <w:rPr>
                <w:sz w:val="18"/>
              </w:rPr>
              <w:t xml:space="preserve">D-cache Data Bank 2 verifies the error id.  1: Make a mistake;  0: No mistake. </w:t>
            </w:r>
          </w:p>
        </w:tc>
        <w:tc>
          <w:tcPr>
            <w:tcW w:w="709" w:type="dxa"/>
            <w:tcBorders>
              <w:top w:val="single" w:sz="4" w:space="0" w:color="000000"/>
              <w:left w:val="single" w:sz="4" w:space="0" w:color="000000"/>
              <w:bottom w:val="single" w:sz="4" w:space="0" w:color="000000"/>
              <w:right w:val="single" w:sz="4" w:space="0" w:color="000000"/>
            </w:tcBorders>
          </w:tcPr>
          <w:p w14:paraId="49EDE003" w14:textId="77777777" w:rsidR="00C441A2" w:rsidRDefault="003F76D0">
            <w:pPr>
              <w:pStyle w:val="TableParagraph"/>
              <w:ind w:left="8"/>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E004" w14:textId="77777777" w:rsidR="00C441A2" w:rsidRDefault="003F76D0">
            <w:pPr>
              <w:pStyle w:val="TableParagraph"/>
              <w:ind w:left="7"/>
              <w:rPr>
                <w:sz w:val="18"/>
              </w:rPr>
            </w:pPr>
            <w:r>
              <w:rPr>
                <w:sz w:val="18"/>
              </w:rPr>
              <w:t xml:space="preserve">0 </w:t>
            </w:r>
          </w:p>
        </w:tc>
      </w:tr>
      <w:tr w:rsidR="00C441A2" w14:paraId="49EDE00B" w14:textId="77777777">
        <w:trPr>
          <w:trHeight w:val="312"/>
        </w:trPr>
        <w:tc>
          <w:tcPr>
            <w:tcW w:w="959" w:type="dxa"/>
            <w:tcBorders>
              <w:top w:val="single" w:sz="4" w:space="0" w:color="000000"/>
              <w:left w:val="single" w:sz="4" w:space="0" w:color="000000"/>
              <w:bottom w:val="single" w:sz="4" w:space="0" w:color="000000"/>
              <w:right w:val="single" w:sz="4" w:space="0" w:color="000000"/>
            </w:tcBorders>
          </w:tcPr>
          <w:p w14:paraId="49EDE006" w14:textId="77777777" w:rsidR="00C441A2" w:rsidRDefault="003F76D0">
            <w:pPr>
              <w:pStyle w:val="TableParagraph"/>
              <w:spacing w:before="51"/>
              <w:ind w:left="87" w:right="80"/>
              <w:rPr>
                <w:sz w:val="18"/>
              </w:rPr>
            </w:pPr>
            <w:r>
              <w:rPr>
                <w:sz w:val="18"/>
              </w:rPr>
              <w:t xml:space="preserve">F2 </w:t>
            </w:r>
          </w:p>
        </w:tc>
        <w:tc>
          <w:tcPr>
            <w:tcW w:w="709" w:type="dxa"/>
            <w:tcBorders>
              <w:top w:val="single" w:sz="4" w:space="0" w:color="000000"/>
              <w:left w:val="single" w:sz="4" w:space="0" w:color="000000"/>
              <w:bottom w:val="single" w:sz="4" w:space="0" w:color="000000"/>
              <w:right w:val="single" w:sz="4" w:space="0" w:color="000000"/>
            </w:tcBorders>
          </w:tcPr>
          <w:p w14:paraId="49EDE007" w14:textId="77777777" w:rsidR="00C441A2" w:rsidRDefault="003F76D0">
            <w:pPr>
              <w:pStyle w:val="TableParagraph"/>
              <w:spacing w:before="51"/>
              <w:ind w:left="93" w:right="85"/>
              <w:rPr>
                <w:sz w:val="18"/>
              </w:rPr>
            </w:pPr>
            <w:r>
              <w:rPr>
                <w:sz w:val="18"/>
              </w:rPr>
              <w:t xml:space="preserve">16 </w:t>
            </w:r>
          </w:p>
        </w:tc>
        <w:tc>
          <w:tcPr>
            <w:tcW w:w="6662" w:type="dxa"/>
            <w:tcBorders>
              <w:top w:val="single" w:sz="4" w:space="0" w:color="000000"/>
              <w:left w:val="single" w:sz="4" w:space="0" w:color="000000"/>
              <w:bottom w:val="single" w:sz="4" w:space="0" w:color="000000"/>
              <w:right w:val="single" w:sz="4" w:space="0" w:color="000000"/>
            </w:tcBorders>
          </w:tcPr>
          <w:p w14:paraId="49EDE008" w14:textId="77777777" w:rsidR="00C441A2" w:rsidRDefault="003F76D0">
            <w:pPr>
              <w:pStyle w:val="TableParagraph"/>
              <w:spacing w:before="41"/>
              <w:ind w:left="107"/>
              <w:jc w:val="left"/>
              <w:rPr>
                <w:rFonts w:ascii="宋体" w:eastAsia="宋体"/>
                <w:sz w:val="18"/>
              </w:rPr>
            </w:pPr>
            <w:r>
              <w:rPr>
                <w:sz w:val="18"/>
              </w:rPr>
              <w:t xml:space="preserve">D-cache Data Bank 2 verifies the 2-bit or more error identifier.  1: There are such mistakes;  0: No such mistakes. </w:t>
            </w:r>
          </w:p>
        </w:tc>
        <w:tc>
          <w:tcPr>
            <w:tcW w:w="709" w:type="dxa"/>
            <w:tcBorders>
              <w:top w:val="single" w:sz="4" w:space="0" w:color="000000"/>
              <w:left w:val="single" w:sz="4" w:space="0" w:color="000000"/>
              <w:bottom w:val="single" w:sz="4" w:space="0" w:color="000000"/>
              <w:right w:val="single" w:sz="4" w:space="0" w:color="000000"/>
            </w:tcBorders>
          </w:tcPr>
          <w:p w14:paraId="49EDE009" w14:textId="77777777" w:rsidR="00C441A2" w:rsidRDefault="003F76D0">
            <w:pPr>
              <w:pStyle w:val="TableParagraph"/>
              <w:spacing w:before="51"/>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E00A" w14:textId="77777777" w:rsidR="00C441A2" w:rsidRDefault="003F76D0">
            <w:pPr>
              <w:pStyle w:val="TableParagraph"/>
              <w:spacing w:before="51"/>
              <w:ind w:left="8"/>
              <w:rPr>
                <w:sz w:val="18"/>
              </w:rPr>
            </w:pPr>
            <w:r>
              <w:rPr>
                <w:sz w:val="18"/>
              </w:rPr>
              <w:t xml:space="preserve">0 </w:t>
            </w:r>
          </w:p>
        </w:tc>
      </w:tr>
      <w:tr w:rsidR="00C441A2" w14:paraId="49EDE011"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E00C" w14:textId="77777777" w:rsidR="00C441A2" w:rsidRDefault="003F76D0">
            <w:pPr>
              <w:pStyle w:val="TableParagraph"/>
              <w:ind w:left="87" w:right="80"/>
              <w:rPr>
                <w:sz w:val="18"/>
              </w:rPr>
            </w:pPr>
            <w:r>
              <w:rPr>
                <w:sz w:val="18"/>
              </w:rPr>
              <w:t xml:space="preserve">W2 </w:t>
            </w:r>
          </w:p>
        </w:tc>
        <w:tc>
          <w:tcPr>
            <w:tcW w:w="709" w:type="dxa"/>
            <w:tcBorders>
              <w:top w:val="single" w:sz="4" w:space="0" w:color="000000"/>
              <w:left w:val="single" w:sz="4" w:space="0" w:color="000000"/>
              <w:bottom w:val="single" w:sz="4" w:space="0" w:color="000000"/>
              <w:right w:val="single" w:sz="4" w:space="0" w:color="000000"/>
            </w:tcBorders>
          </w:tcPr>
          <w:p w14:paraId="49EDE00D" w14:textId="77777777" w:rsidR="00C441A2" w:rsidRDefault="003F76D0">
            <w:pPr>
              <w:pStyle w:val="TableParagraph"/>
              <w:ind w:left="93" w:right="83"/>
              <w:rPr>
                <w:sz w:val="18"/>
              </w:rPr>
            </w:pPr>
            <w:r>
              <w:rPr>
                <w:sz w:val="18"/>
              </w:rPr>
              <w:t xml:space="preserve">15.. 14 </w:t>
            </w:r>
          </w:p>
        </w:tc>
        <w:tc>
          <w:tcPr>
            <w:tcW w:w="6662" w:type="dxa"/>
            <w:tcBorders>
              <w:top w:val="single" w:sz="4" w:space="0" w:color="000000"/>
              <w:left w:val="single" w:sz="4" w:space="0" w:color="000000"/>
              <w:bottom w:val="single" w:sz="4" w:space="0" w:color="000000"/>
              <w:right w:val="single" w:sz="4" w:space="0" w:color="000000"/>
            </w:tcBorders>
          </w:tcPr>
          <w:p w14:paraId="49EDE00E" w14:textId="77777777" w:rsidR="00C441A2" w:rsidRDefault="003F76D0">
            <w:pPr>
              <w:pStyle w:val="TableParagraph"/>
              <w:spacing w:before="40"/>
              <w:ind w:left="107"/>
              <w:jc w:val="left"/>
              <w:rPr>
                <w:rFonts w:ascii="宋体" w:eastAsia="宋体"/>
                <w:sz w:val="18"/>
              </w:rPr>
            </w:pPr>
            <w:r>
              <w:rPr>
                <w:sz w:val="18"/>
              </w:rPr>
              <w:t xml:space="preserve">On which route did the d-Cache Data Bank 2 error occur? </w:t>
            </w:r>
          </w:p>
        </w:tc>
        <w:tc>
          <w:tcPr>
            <w:tcW w:w="709" w:type="dxa"/>
            <w:tcBorders>
              <w:top w:val="single" w:sz="4" w:space="0" w:color="000000"/>
              <w:left w:val="single" w:sz="4" w:space="0" w:color="000000"/>
              <w:bottom w:val="single" w:sz="4" w:space="0" w:color="000000"/>
              <w:right w:val="single" w:sz="4" w:space="0" w:color="000000"/>
            </w:tcBorders>
          </w:tcPr>
          <w:p w14:paraId="49EDE00F" w14:textId="77777777" w:rsidR="00C441A2" w:rsidRDefault="003F76D0">
            <w:pPr>
              <w:pStyle w:val="TableParagraph"/>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E010" w14:textId="77777777" w:rsidR="00C441A2" w:rsidRDefault="003F76D0">
            <w:pPr>
              <w:pStyle w:val="TableParagraph"/>
              <w:ind w:left="7"/>
              <w:rPr>
                <w:sz w:val="18"/>
              </w:rPr>
            </w:pPr>
            <w:r>
              <w:rPr>
                <w:sz w:val="18"/>
              </w:rPr>
              <w:t xml:space="preserve">0 </w:t>
            </w:r>
          </w:p>
        </w:tc>
      </w:tr>
      <w:tr w:rsidR="00C441A2" w14:paraId="49EDE017"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E012" w14:textId="77777777" w:rsidR="00C441A2" w:rsidRDefault="003F76D0">
            <w:pPr>
              <w:pStyle w:val="TableParagraph"/>
              <w:ind w:left="87" w:right="78"/>
              <w:rPr>
                <w:sz w:val="18"/>
              </w:rPr>
            </w:pPr>
            <w:r>
              <w:rPr>
                <w:sz w:val="18"/>
              </w:rPr>
              <w:t xml:space="preserve">E1 </w:t>
            </w:r>
          </w:p>
        </w:tc>
        <w:tc>
          <w:tcPr>
            <w:tcW w:w="709" w:type="dxa"/>
            <w:tcBorders>
              <w:top w:val="single" w:sz="4" w:space="0" w:color="000000"/>
              <w:left w:val="single" w:sz="4" w:space="0" w:color="000000"/>
              <w:bottom w:val="single" w:sz="4" w:space="0" w:color="000000"/>
              <w:right w:val="single" w:sz="4" w:space="0" w:color="000000"/>
            </w:tcBorders>
          </w:tcPr>
          <w:p w14:paraId="49EDE013" w14:textId="77777777" w:rsidR="00C441A2" w:rsidRDefault="003F76D0">
            <w:pPr>
              <w:pStyle w:val="TableParagraph"/>
              <w:ind w:left="92" w:right="85"/>
              <w:rPr>
                <w:sz w:val="18"/>
              </w:rPr>
            </w:pPr>
            <w:r>
              <w:rPr>
                <w:sz w:val="18"/>
              </w:rPr>
              <w:t xml:space="preserve">13 </w:t>
            </w:r>
          </w:p>
        </w:tc>
        <w:tc>
          <w:tcPr>
            <w:tcW w:w="6662" w:type="dxa"/>
            <w:tcBorders>
              <w:top w:val="single" w:sz="4" w:space="0" w:color="000000"/>
              <w:left w:val="single" w:sz="4" w:space="0" w:color="000000"/>
              <w:bottom w:val="single" w:sz="4" w:space="0" w:color="000000"/>
              <w:right w:val="single" w:sz="4" w:space="0" w:color="000000"/>
            </w:tcBorders>
          </w:tcPr>
          <w:p w14:paraId="49EDE014" w14:textId="77777777" w:rsidR="00C441A2" w:rsidRDefault="003F76D0">
            <w:pPr>
              <w:pStyle w:val="TableParagraph"/>
              <w:spacing w:before="40"/>
              <w:ind w:left="107"/>
              <w:jc w:val="left"/>
              <w:rPr>
                <w:rFonts w:ascii="宋体" w:eastAsia="宋体"/>
                <w:sz w:val="18"/>
              </w:rPr>
            </w:pPr>
            <w:r>
              <w:rPr>
                <w:sz w:val="18"/>
              </w:rPr>
              <w:t xml:space="preserve">D-cache Data Bank 1 verifies the error id.  1: Make a mistake;  0: No mistake. </w:t>
            </w:r>
          </w:p>
        </w:tc>
        <w:tc>
          <w:tcPr>
            <w:tcW w:w="709" w:type="dxa"/>
            <w:tcBorders>
              <w:top w:val="single" w:sz="4" w:space="0" w:color="000000"/>
              <w:left w:val="single" w:sz="4" w:space="0" w:color="000000"/>
              <w:bottom w:val="single" w:sz="4" w:space="0" w:color="000000"/>
              <w:right w:val="single" w:sz="4" w:space="0" w:color="000000"/>
            </w:tcBorders>
          </w:tcPr>
          <w:p w14:paraId="49EDE015" w14:textId="77777777" w:rsidR="00C441A2" w:rsidRDefault="003F76D0">
            <w:pPr>
              <w:pStyle w:val="TableParagraph"/>
              <w:ind w:left="8"/>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E016" w14:textId="77777777" w:rsidR="00C441A2" w:rsidRDefault="003F76D0">
            <w:pPr>
              <w:pStyle w:val="TableParagraph"/>
              <w:ind w:left="7"/>
              <w:rPr>
                <w:sz w:val="18"/>
              </w:rPr>
            </w:pPr>
            <w:r>
              <w:rPr>
                <w:sz w:val="18"/>
              </w:rPr>
              <w:t xml:space="preserve">0 </w:t>
            </w:r>
          </w:p>
        </w:tc>
      </w:tr>
      <w:tr w:rsidR="00C441A2" w14:paraId="49EDE01D" w14:textId="77777777">
        <w:trPr>
          <w:trHeight w:val="312"/>
        </w:trPr>
        <w:tc>
          <w:tcPr>
            <w:tcW w:w="959" w:type="dxa"/>
            <w:tcBorders>
              <w:top w:val="single" w:sz="4" w:space="0" w:color="000000"/>
              <w:left w:val="single" w:sz="4" w:space="0" w:color="000000"/>
              <w:bottom w:val="single" w:sz="4" w:space="0" w:color="000000"/>
              <w:right w:val="single" w:sz="4" w:space="0" w:color="000000"/>
            </w:tcBorders>
          </w:tcPr>
          <w:p w14:paraId="49EDE018" w14:textId="77777777" w:rsidR="00C441A2" w:rsidRDefault="003F76D0">
            <w:pPr>
              <w:pStyle w:val="TableParagraph"/>
              <w:spacing w:before="51"/>
              <w:ind w:left="87" w:right="80"/>
              <w:rPr>
                <w:sz w:val="18"/>
              </w:rPr>
            </w:pPr>
            <w:r>
              <w:rPr>
                <w:sz w:val="18"/>
              </w:rPr>
              <w:t xml:space="preserve">F1 </w:t>
            </w:r>
          </w:p>
        </w:tc>
        <w:tc>
          <w:tcPr>
            <w:tcW w:w="709" w:type="dxa"/>
            <w:tcBorders>
              <w:top w:val="single" w:sz="4" w:space="0" w:color="000000"/>
              <w:left w:val="single" w:sz="4" w:space="0" w:color="000000"/>
              <w:bottom w:val="single" w:sz="4" w:space="0" w:color="000000"/>
              <w:right w:val="single" w:sz="4" w:space="0" w:color="000000"/>
            </w:tcBorders>
          </w:tcPr>
          <w:p w14:paraId="49EDE019" w14:textId="77777777" w:rsidR="00C441A2" w:rsidRDefault="003F76D0">
            <w:pPr>
              <w:pStyle w:val="TableParagraph"/>
              <w:spacing w:before="51"/>
              <w:ind w:left="93" w:right="85"/>
              <w:rPr>
                <w:sz w:val="18"/>
              </w:rPr>
            </w:pPr>
            <w:r>
              <w:rPr>
                <w:sz w:val="18"/>
              </w:rPr>
              <w:t xml:space="preserve">12 </w:t>
            </w:r>
          </w:p>
        </w:tc>
        <w:tc>
          <w:tcPr>
            <w:tcW w:w="6662" w:type="dxa"/>
            <w:tcBorders>
              <w:top w:val="single" w:sz="4" w:space="0" w:color="000000"/>
              <w:left w:val="single" w:sz="4" w:space="0" w:color="000000"/>
              <w:bottom w:val="single" w:sz="4" w:space="0" w:color="000000"/>
              <w:right w:val="single" w:sz="4" w:space="0" w:color="000000"/>
            </w:tcBorders>
          </w:tcPr>
          <w:p w14:paraId="49EDE01A" w14:textId="77777777" w:rsidR="00C441A2" w:rsidRDefault="003F76D0">
            <w:pPr>
              <w:pStyle w:val="TableParagraph"/>
              <w:spacing w:before="41"/>
              <w:ind w:left="107"/>
              <w:jc w:val="left"/>
              <w:rPr>
                <w:rFonts w:ascii="宋体" w:eastAsia="宋体"/>
                <w:sz w:val="18"/>
              </w:rPr>
            </w:pPr>
            <w:r>
              <w:rPr>
                <w:sz w:val="18"/>
              </w:rPr>
              <w:t xml:space="preserve">D-cache Data Bank 1 verifies the 2-bit or more error identifier.  1: There are such mistakes;  0: No such mistakes. </w:t>
            </w:r>
          </w:p>
        </w:tc>
        <w:tc>
          <w:tcPr>
            <w:tcW w:w="709" w:type="dxa"/>
            <w:tcBorders>
              <w:top w:val="single" w:sz="4" w:space="0" w:color="000000"/>
              <w:left w:val="single" w:sz="4" w:space="0" w:color="000000"/>
              <w:bottom w:val="single" w:sz="4" w:space="0" w:color="000000"/>
              <w:right w:val="single" w:sz="4" w:space="0" w:color="000000"/>
            </w:tcBorders>
          </w:tcPr>
          <w:p w14:paraId="49EDE01B" w14:textId="77777777" w:rsidR="00C441A2" w:rsidRDefault="003F76D0">
            <w:pPr>
              <w:pStyle w:val="TableParagraph"/>
              <w:spacing w:before="51"/>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E01C" w14:textId="77777777" w:rsidR="00C441A2" w:rsidRDefault="003F76D0">
            <w:pPr>
              <w:pStyle w:val="TableParagraph"/>
              <w:spacing w:before="51"/>
              <w:ind w:left="8"/>
              <w:rPr>
                <w:sz w:val="18"/>
              </w:rPr>
            </w:pPr>
            <w:r>
              <w:rPr>
                <w:sz w:val="18"/>
              </w:rPr>
              <w:t xml:space="preserve">0 </w:t>
            </w:r>
          </w:p>
        </w:tc>
      </w:tr>
      <w:tr w:rsidR="00C441A2" w14:paraId="49EDE023"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E01E" w14:textId="77777777" w:rsidR="00C441A2" w:rsidRDefault="003F76D0">
            <w:pPr>
              <w:pStyle w:val="TableParagraph"/>
              <w:ind w:left="87" w:right="80"/>
              <w:rPr>
                <w:sz w:val="18"/>
              </w:rPr>
            </w:pPr>
            <w:r>
              <w:rPr>
                <w:sz w:val="18"/>
              </w:rPr>
              <w:t xml:space="preserve">W1 </w:t>
            </w:r>
          </w:p>
        </w:tc>
        <w:tc>
          <w:tcPr>
            <w:tcW w:w="709" w:type="dxa"/>
            <w:tcBorders>
              <w:top w:val="single" w:sz="4" w:space="0" w:color="000000"/>
              <w:left w:val="single" w:sz="4" w:space="0" w:color="000000"/>
              <w:bottom w:val="single" w:sz="4" w:space="0" w:color="000000"/>
              <w:right w:val="single" w:sz="4" w:space="0" w:color="000000"/>
            </w:tcBorders>
          </w:tcPr>
          <w:p w14:paraId="49EDE01F" w14:textId="77777777" w:rsidR="00C441A2" w:rsidRDefault="003F76D0">
            <w:pPr>
              <w:pStyle w:val="TableParagraph"/>
              <w:ind w:left="93" w:right="83"/>
              <w:rPr>
                <w:sz w:val="18"/>
              </w:rPr>
            </w:pPr>
            <w:r>
              <w:rPr>
                <w:sz w:val="18"/>
              </w:rPr>
              <w:t xml:space="preserve">11.. 10 </w:t>
            </w:r>
          </w:p>
        </w:tc>
        <w:tc>
          <w:tcPr>
            <w:tcW w:w="6662" w:type="dxa"/>
            <w:tcBorders>
              <w:top w:val="single" w:sz="4" w:space="0" w:color="000000"/>
              <w:left w:val="single" w:sz="4" w:space="0" w:color="000000"/>
              <w:bottom w:val="single" w:sz="4" w:space="0" w:color="000000"/>
              <w:right w:val="single" w:sz="4" w:space="0" w:color="000000"/>
            </w:tcBorders>
          </w:tcPr>
          <w:p w14:paraId="49EDE020" w14:textId="77777777" w:rsidR="00C441A2" w:rsidRDefault="003F76D0">
            <w:pPr>
              <w:pStyle w:val="TableParagraph"/>
              <w:spacing w:before="40"/>
              <w:ind w:left="107"/>
              <w:jc w:val="left"/>
              <w:rPr>
                <w:rFonts w:ascii="宋体" w:eastAsia="宋体"/>
                <w:sz w:val="18"/>
              </w:rPr>
            </w:pPr>
            <w:r>
              <w:rPr>
                <w:sz w:val="18"/>
              </w:rPr>
              <w:t xml:space="preserve">On which route did the d-Cache Data Bank 1 error occur? </w:t>
            </w:r>
          </w:p>
        </w:tc>
        <w:tc>
          <w:tcPr>
            <w:tcW w:w="709" w:type="dxa"/>
            <w:tcBorders>
              <w:top w:val="single" w:sz="4" w:space="0" w:color="000000"/>
              <w:left w:val="single" w:sz="4" w:space="0" w:color="000000"/>
              <w:bottom w:val="single" w:sz="4" w:space="0" w:color="000000"/>
              <w:right w:val="single" w:sz="4" w:space="0" w:color="000000"/>
            </w:tcBorders>
          </w:tcPr>
          <w:p w14:paraId="49EDE021" w14:textId="77777777" w:rsidR="00C441A2" w:rsidRDefault="003F76D0">
            <w:pPr>
              <w:pStyle w:val="TableParagraph"/>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E022" w14:textId="77777777" w:rsidR="00C441A2" w:rsidRDefault="003F76D0">
            <w:pPr>
              <w:pStyle w:val="TableParagraph"/>
              <w:ind w:left="7"/>
              <w:rPr>
                <w:sz w:val="18"/>
              </w:rPr>
            </w:pPr>
            <w:r>
              <w:rPr>
                <w:sz w:val="18"/>
              </w:rPr>
              <w:t xml:space="preserve">0 </w:t>
            </w:r>
          </w:p>
        </w:tc>
      </w:tr>
      <w:tr w:rsidR="00C441A2" w14:paraId="49EDE029"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E024" w14:textId="77777777" w:rsidR="00C441A2" w:rsidRDefault="003F76D0">
            <w:pPr>
              <w:pStyle w:val="TableParagraph"/>
              <w:ind w:left="87" w:right="78"/>
              <w:rPr>
                <w:sz w:val="18"/>
              </w:rPr>
            </w:pPr>
            <w:r>
              <w:rPr>
                <w:sz w:val="18"/>
              </w:rPr>
              <w:t xml:space="preserve">E0 </w:t>
            </w:r>
          </w:p>
        </w:tc>
        <w:tc>
          <w:tcPr>
            <w:tcW w:w="709" w:type="dxa"/>
            <w:tcBorders>
              <w:top w:val="single" w:sz="4" w:space="0" w:color="000000"/>
              <w:left w:val="single" w:sz="4" w:space="0" w:color="000000"/>
              <w:bottom w:val="single" w:sz="4" w:space="0" w:color="000000"/>
              <w:right w:val="single" w:sz="4" w:space="0" w:color="000000"/>
            </w:tcBorders>
          </w:tcPr>
          <w:p w14:paraId="49EDE025" w14:textId="77777777" w:rsidR="00C441A2" w:rsidRDefault="003F76D0">
            <w:pPr>
              <w:pStyle w:val="TableParagraph"/>
              <w:ind w:left="9"/>
              <w:rPr>
                <w:sz w:val="18"/>
              </w:rPr>
            </w:pPr>
            <w:r>
              <w:rPr>
                <w:sz w:val="18"/>
              </w:rPr>
              <w:t xml:space="preserve">9 </w:t>
            </w:r>
          </w:p>
        </w:tc>
        <w:tc>
          <w:tcPr>
            <w:tcW w:w="6662" w:type="dxa"/>
            <w:tcBorders>
              <w:top w:val="single" w:sz="4" w:space="0" w:color="000000"/>
              <w:left w:val="single" w:sz="4" w:space="0" w:color="000000"/>
              <w:bottom w:val="single" w:sz="4" w:space="0" w:color="000000"/>
              <w:right w:val="single" w:sz="4" w:space="0" w:color="000000"/>
            </w:tcBorders>
          </w:tcPr>
          <w:p w14:paraId="49EDE026" w14:textId="77777777" w:rsidR="00C441A2" w:rsidRDefault="003F76D0">
            <w:pPr>
              <w:pStyle w:val="TableParagraph"/>
              <w:spacing w:before="40"/>
              <w:ind w:left="107"/>
              <w:jc w:val="left"/>
              <w:rPr>
                <w:rFonts w:ascii="宋体" w:eastAsia="宋体"/>
                <w:sz w:val="18"/>
              </w:rPr>
            </w:pPr>
            <w:r>
              <w:rPr>
                <w:sz w:val="18"/>
              </w:rPr>
              <w:t xml:space="preserve">D-cache Data Bank 0 verifies the error id.  1: Make a mistake;  0: No mistake. </w:t>
            </w:r>
          </w:p>
        </w:tc>
        <w:tc>
          <w:tcPr>
            <w:tcW w:w="709" w:type="dxa"/>
            <w:tcBorders>
              <w:top w:val="single" w:sz="4" w:space="0" w:color="000000"/>
              <w:left w:val="single" w:sz="4" w:space="0" w:color="000000"/>
              <w:bottom w:val="single" w:sz="4" w:space="0" w:color="000000"/>
              <w:right w:val="single" w:sz="4" w:space="0" w:color="000000"/>
            </w:tcBorders>
          </w:tcPr>
          <w:p w14:paraId="49EDE027" w14:textId="77777777" w:rsidR="00C441A2" w:rsidRDefault="003F76D0">
            <w:pPr>
              <w:pStyle w:val="TableParagraph"/>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E028" w14:textId="77777777" w:rsidR="00C441A2" w:rsidRDefault="003F76D0">
            <w:pPr>
              <w:pStyle w:val="TableParagraph"/>
              <w:ind w:left="7"/>
              <w:rPr>
                <w:sz w:val="18"/>
              </w:rPr>
            </w:pPr>
            <w:r>
              <w:rPr>
                <w:sz w:val="18"/>
              </w:rPr>
              <w:t xml:space="preserve">0 </w:t>
            </w:r>
          </w:p>
        </w:tc>
      </w:tr>
      <w:tr w:rsidR="00C441A2" w14:paraId="49EDE02F" w14:textId="77777777">
        <w:trPr>
          <w:trHeight w:val="312"/>
        </w:trPr>
        <w:tc>
          <w:tcPr>
            <w:tcW w:w="959" w:type="dxa"/>
            <w:tcBorders>
              <w:top w:val="single" w:sz="4" w:space="0" w:color="000000"/>
              <w:left w:val="single" w:sz="4" w:space="0" w:color="000000"/>
              <w:bottom w:val="single" w:sz="4" w:space="0" w:color="000000"/>
              <w:right w:val="single" w:sz="4" w:space="0" w:color="000000"/>
            </w:tcBorders>
          </w:tcPr>
          <w:p w14:paraId="49EDE02A" w14:textId="77777777" w:rsidR="00C441A2" w:rsidRDefault="003F76D0">
            <w:pPr>
              <w:pStyle w:val="TableParagraph"/>
              <w:spacing w:before="51"/>
              <w:ind w:left="87" w:right="80"/>
              <w:rPr>
                <w:sz w:val="18"/>
              </w:rPr>
            </w:pPr>
            <w:r>
              <w:rPr>
                <w:sz w:val="18"/>
              </w:rPr>
              <w:t xml:space="preserve">F0 </w:t>
            </w:r>
          </w:p>
        </w:tc>
        <w:tc>
          <w:tcPr>
            <w:tcW w:w="709" w:type="dxa"/>
            <w:tcBorders>
              <w:top w:val="single" w:sz="4" w:space="0" w:color="000000"/>
              <w:left w:val="single" w:sz="4" w:space="0" w:color="000000"/>
              <w:bottom w:val="single" w:sz="4" w:space="0" w:color="000000"/>
              <w:right w:val="single" w:sz="4" w:space="0" w:color="000000"/>
            </w:tcBorders>
          </w:tcPr>
          <w:p w14:paraId="49EDE02B" w14:textId="77777777" w:rsidR="00C441A2" w:rsidRDefault="003F76D0">
            <w:pPr>
              <w:pStyle w:val="TableParagraph"/>
              <w:spacing w:before="51"/>
              <w:ind w:left="9"/>
              <w:rPr>
                <w:sz w:val="18"/>
              </w:rPr>
            </w:pPr>
            <w:r>
              <w:rPr>
                <w:sz w:val="18"/>
              </w:rPr>
              <w:t xml:space="preserve">8 </w:t>
            </w:r>
          </w:p>
        </w:tc>
        <w:tc>
          <w:tcPr>
            <w:tcW w:w="6662" w:type="dxa"/>
            <w:tcBorders>
              <w:top w:val="single" w:sz="4" w:space="0" w:color="000000"/>
              <w:left w:val="single" w:sz="4" w:space="0" w:color="000000"/>
              <w:bottom w:val="single" w:sz="4" w:space="0" w:color="000000"/>
              <w:right w:val="single" w:sz="4" w:space="0" w:color="000000"/>
            </w:tcBorders>
          </w:tcPr>
          <w:p w14:paraId="49EDE02C" w14:textId="77777777" w:rsidR="00C441A2" w:rsidRDefault="003F76D0">
            <w:pPr>
              <w:pStyle w:val="TableParagraph"/>
              <w:spacing w:before="41"/>
              <w:ind w:left="107"/>
              <w:jc w:val="left"/>
              <w:rPr>
                <w:rFonts w:ascii="宋体" w:eastAsia="宋体"/>
                <w:sz w:val="18"/>
              </w:rPr>
            </w:pPr>
            <w:r>
              <w:rPr>
                <w:sz w:val="18"/>
              </w:rPr>
              <w:t xml:space="preserve">D-cache Data Bank 0 verifies the 2-bit or more error identifier.  1: There are such mistakes;  0: No such mistakes. </w:t>
            </w:r>
          </w:p>
        </w:tc>
        <w:tc>
          <w:tcPr>
            <w:tcW w:w="709" w:type="dxa"/>
            <w:tcBorders>
              <w:top w:val="single" w:sz="4" w:space="0" w:color="000000"/>
              <w:left w:val="single" w:sz="4" w:space="0" w:color="000000"/>
              <w:bottom w:val="single" w:sz="4" w:space="0" w:color="000000"/>
              <w:right w:val="single" w:sz="4" w:space="0" w:color="000000"/>
            </w:tcBorders>
          </w:tcPr>
          <w:p w14:paraId="49EDE02D" w14:textId="77777777" w:rsidR="00C441A2" w:rsidRDefault="003F76D0">
            <w:pPr>
              <w:pStyle w:val="TableParagraph"/>
              <w:spacing w:before="51"/>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E02E" w14:textId="77777777" w:rsidR="00C441A2" w:rsidRDefault="003F76D0">
            <w:pPr>
              <w:pStyle w:val="TableParagraph"/>
              <w:spacing w:before="51"/>
              <w:ind w:left="8"/>
              <w:rPr>
                <w:sz w:val="18"/>
              </w:rPr>
            </w:pPr>
            <w:r>
              <w:rPr>
                <w:sz w:val="18"/>
              </w:rPr>
              <w:t xml:space="preserve">0 </w:t>
            </w:r>
          </w:p>
        </w:tc>
      </w:tr>
      <w:tr w:rsidR="00C441A2" w14:paraId="49EDE035"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E030" w14:textId="77777777" w:rsidR="00C441A2" w:rsidRDefault="003F76D0">
            <w:pPr>
              <w:pStyle w:val="TableParagraph"/>
              <w:ind w:left="87" w:right="80"/>
              <w:rPr>
                <w:sz w:val="18"/>
              </w:rPr>
            </w:pPr>
            <w:r>
              <w:rPr>
                <w:sz w:val="18"/>
              </w:rPr>
              <w:t xml:space="preserve">W0 </w:t>
            </w:r>
          </w:p>
        </w:tc>
        <w:tc>
          <w:tcPr>
            <w:tcW w:w="709" w:type="dxa"/>
            <w:tcBorders>
              <w:top w:val="single" w:sz="4" w:space="0" w:color="000000"/>
              <w:left w:val="single" w:sz="4" w:space="0" w:color="000000"/>
              <w:bottom w:val="single" w:sz="4" w:space="0" w:color="000000"/>
              <w:right w:val="single" w:sz="4" w:space="0" w:color="000000"/>
            </w:tcBorders>
          </w:tcPr>
          <w:p w14:paraId="49EDE031" w14:textId="77777777" w:rsidR="00C441A2" w:rsidRDefault="003F76D0">
            <w:pPr>
              <w:pStyle w:val="TableParagraph"/>
              <w:ind w:left="93" w:right="82"/>
              <w:rPr>
                <w:sz w:val="18"/>
              </w:rPr>
            </w:pPr>
            <w:r>
              <w:rPr>
                <w:sz w:val="18"/>
              </w:rPr>
              <w:t xml:space="preserve">7.. 6 </w:t>
            </w:r>
          </w:p>
        </w:tc>
        <w:tc>
          <w:tcPr>
            <w:tcW w:w="6662" w:type="dxa"/>
            <w:tcBorders>
              <w:top w:val="single" w:sz="4" w:space="0" w:color="000000"/>
              <w:left w:val="single" w:sz="4" w:space="0" w:color="000000"/>
              <w:bottom w:val="single" w:sz="4" w:space="0" w:color="000000"/>
              <w:right w:val="single" w:sz="4" w:space="0" w:color="000000"/>
            </w:tcBorders>
          </w:tcPr>
          <w:p w14:paraId="49EDE032" w14:textId="77777777" w:rsidR="00C441A2" w:rsidRDefault="003F76D0">
            <w:pPr>
              <w:pStyle w:val="TableParagraph"/>
              <w:spacing w:before="40"/>
              <w:ind w:left="107"/>
              <w:jc w:val="left"/>
              <w:rPr>
                <w:rFonts w:ascii="宋体" w:eastAsia="宋体"/>
                <w:sz w:val="18"/>
              </w:rPr>
            </w:pPr>
            <w:r>
              <w:rPr>
                <w:sz w:val="18"/>
              </w:rPr>
              <w:t xml:space="preserve">On which route did the D-Cache Data Bank 0 error occur? </w:t>
            </w:r>
          </w:p>
        </w:tc>
        <w:tc>
          <w:tcPr>
            <w:tcW w:w="709" w:type="dxa"/>
            <w:tcBorders>
              <w:top w:val="single" w:sz="4" w:space="0" w:color="000000"/>
              <w:left w:val="single" w:sz="4" w:space="0" w:color="000000"/>
              <w:bottom w:val="single" w:sz="4" w:space="0" w:color="000000"/>
              <w:right w:val="single" w:sz="4" w:space="0" w:color="000000"/>
            </w:tcBorders>
          </w:tcPr>
          <w:p w14:paraId="49EDE033" w14:textId="77777777" w:rsidR="00C441A2" w:rsidRDefault="003F76D0">
            <w:pPr>
              <w:pStyle w:val="TableParagraph"/>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E034" w14:textId="77777777" w:rsidR="00C441A2" w:rsidRDefault="003F76D0">
            <w:pPr>
              <w:pStyle w:val="TableParagraph"/>
              <w:ind w:left="7"/>
              <w:rPr>
                <w:sz w:val="18"/>
              </w:rPr>
            </w:pPr>
            <w:r>
              <w:rPr>
                <w:sz w:val="18"/>
              </w:rPr>
              <w:t xml:space="preserve">0 </w:t>
            </w:r>
          </w:p>
        </w:tc>
      </w:tr>
      <w:tr w:rsidR="00C441A2" w14:paraId="49EDE03B"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E036" w14:textId="77777777" w:rsidR="00C441A2" w:rsidRDefault="003F76D0">
            <w:pPr>
              <w:pStyle w:val="TableParagraph"/>
              <w:ind w:left="87" w:right="77"/>
              <w:rPr>
                <w:sz w:val="18"/>
              </w:rPr>
            </w:pPr>
            <w:r>
              <w:rPr>
                <w:sz w:val="18"/>
              </w:rPr>
              <w:t xml:space="preserve">ET </w:t>
            </w:r>
          </w:p>
        </w:tc>
        <w:tc>
          <w:tcPr>
            <w:tcW w:w="709" w:type="dxa"/>
            <w:tcBorders>
              <w:top w:val="single" w:sz="4" w:space="0" w:color="000000"/>
              <w:left w:val="single" w:sz="4" w:space="0" w:color="000000"/>
              <w:bottom w:val="single" w:sz="4" w:space="0" w:color="000000"/>
              <w:right w:val="single" w:sz="4" w:space="0" w:color="000000"/>
            </w:tcBorders>
          </w:tcPr>
          <w:p w14:paraId="49EDE037" w14:textId="77777777" w:rsidR="00C441A2" w:rsidRDefault="003F76D0">
            <w:pPr>
              <w:pStyle w:val="TableParagraph"/>
              <w:ind w:left="9"/>
              <w:rPr>
                <w:sz w:val="18"/>
              </w:rPr>
            </w:pPr>
            <w:r>
              <w:rPr>
                <w:sz w:val="18"/>
              </w:rPr>
              <w:t xml:space="preserve">5 </w:t>
            </w:r>
          </w:p>
        </w:tc>
        <w:tc>
          <w:tcPr>
            <w:tcW w:w="6662" w:type="dxa"/>
            <w:tcBorders>
              <w:top w:val="single" w:sz="4" w:space="0" w:color="000000"/>
              <w:left w:val="single" w:sz="4" w:space="0" w:color="000000"/>
              <w:bottom w:val="single" w:sz="4" w:space="0" w:color="000000"/>
              <w:right w:val="single" w:sz="4" w:space="0" w:color="000000"/>
            </w:tcBorders>
          </w:tcPr>
          <w:p w14:paraId="49EDE038" w14:textId="77777777" w:rsidR="00C441A2" w:rsidRDefault="003F76D0">
            <w:pPr>
              <w:pStyle w:val="TableParagraph"/>
              <w:spacing w:before="40"/>
              <w:ind w:left="107"/>
              <w:jc w:val="left"/>
              <w:rPr>
                <w:rFonts w:ascii="宋体" w:eastAsia="宋体"/>
                <w:sz w:val="18"/>
              </w:rPr>
            </w:pPr>
            <w:r>
              <w:rPr>
                <w:sz w:val="18"/>
              </w:rPr>
              <w:t xml:space="preserve">D-Cache Tag check error flag.  1: Make a mistake;  0: No mistake. </w:t>
            </w:r>
          </w:p>
        </w:tc>
        <w:tc>
          <w:tcPr>
            <w:tcW w:w="709" w:type="dxa"/>
            <w:tcBorders>
              <w:top w:val="single" w:sz="4" w:space="0" w:color="000000"/>
              <w:left w:val="single" w:sz="4" w:space="0" w:color="000000"/>
              <w:bottom w:val="single" w:sz="4" w:space="0" w:color="000000"/>
              <w:right w:val="single" w:sz="4" w:space="0" w:color="000000"/>
            </w:tcBorders>
          </w:tcPr>
          <w:p w14:paraId="49EDE039" w14:textId="77777777" w:rsidR="00C441A2" w:rsidRDefault="003F76D0">
            <w:pPr>
              <w:pStyle w:val="TableParagraph"/>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E03A" w14:textId="77777777" w:rsidR="00C441A2" w:rsidRDefault="003F76D0">
            <w:pPr>
              <w:pStyle w:val="TableParagraph"/>
              <w:ind w:left="8"/>
              <w:rPr>
                <w:sz w:val="18"/>
              </w:rPr>
            </w:pPr>
            <w:r>
              <w:rPr>
                <w:sz w:val="18"/>
              </w:rPr>
              <w:t xml:space="preserve">0 </w:t>
            </w:r>
          </w:p>
        </w:tc>
      </w:tr>
      <w:tr w:rsidR="00C441A2" w14:paraId="49EDE041" w14:textId="77777777">
        <w:trPr>
          <w:trHeight w:val="312"/>
        </w:trPr>
        <w:tc>
          <w:tcPr>
            <w:tcW w:w="959" w:type="dxa"/>
            <w:tcBorders>
              <w:top w:val="single" w:sz="4" w:space="0" w:color="000000"/>
              <w:left w:val="single" w:sz="4" w:space="0" w:color="000000"/>
              <w:bottom w:val="single" w:sz="4" w:space="0" w:color="000000"/>
              <w:right w:val="single" w:sz="4" w:space="0" w:color="000000"/>
            </w:tcBorders>
          </w:tcPr>
          <w:p w14:paraId="49EDE03C" w14:textId="77777777" w:rsidR="00C441A2" w:rsidRDefault="003F76D0">
            <w:pPr>
              <w:pStyle w:val="TableParagraph"/>
              <w:spacing w:before="51"/>
              <w:ind w:left="87" w:right="79"/>
              <w:rPr>
                <w:sz w:val="18"/>
              </w:rPr>
            </w:pPr>
            <w:r>
              <w:rPr>
                <w:sz w:val="18"/>
              </w:rPr>
              <w:t xml:space="preserve">FT </w:t>
            </w:r>
          </w:p>
        </w:tc>
        <w:tc>
          <w:tcPr>
            <w:tcW w:w="709" w:type="dxa"/>
            <w:tcBorders>
              <w:top w:val="single" w:sz="4" w:space="0" w:color="000000"/>
              <w:left w:val="single" w:sz="4" w:space="0" w:color="000000"/>
              <w:bottom w:val="single" w:sz="4" w:space="0" w:color="000000"/>
              <w:right w:val="single" w:sz="4" w:space="0" w:color="000000"/>
            </w:tcBorders>
          </w:tcPr>
          <w:p w14:paraId="49EDE03D" w14:textId="77777777" w:rsidR="00C441A2" w:rsidRDefault="003F76D0">
            <w:pPr>
              <w:pStyle w:val="TableParagraph"/>
              <w:spacing w:before="51"/>
              <w:ind w:left="9"/>
              <w:rPr>
                <w:sz w:val="18"/>
              </w:rPr>
            </w:pPr>
            <w:r>
              <w:rPr>
                <w:sz w:val="18"/>
              </w:rPr>
              <w:t xml:space="preserve">4 </w:t>
            </w:r>
          </w:p>
        </w:tc>
        <w:tc>
          <w:tcPr>
            <w:tcW w:w="6662" w:type="dxa"/>
            <w:tcBorders>
              <w:top w:val="single" w:sz="4" w:space="0" w:color="000000"/>
              <w:left w:val="single" w:sz="4" w:space="0" w:color="000000"/>
              <w:bottom w:val="single" w:sz="4" w:space="0" w:color="000000"/>
              <w:right w:val="single" w:sz="4" w:space="0" w:color="000000"/>
            </w:tcBorders>
          </w:tcPr>
          <w:p w14:paraId="49EDE03E" w14:textId="77777777" w:rsidR="00C441A2" w:rsidRDefault="003F76D0">
            <w:pPr>
              <w:pStyle w:val="TableParagraph"/>
              <w:spacing w:before="41"/>
              <w:ind w:left="107"/>
              <w:jc w:val="left"/>
              <w:rPr>
                <w:rFonts w:ascii="宋体" w:eastAsia="宋体"/>
                <w:sz w:val="18"/>
              </w:rPr>
            </w:pPr>
            <w:r>
              <w:rPr>
                <w:sz w:val="18"/>
              </w:rPr>
              <w:t xml:space="preserve">The D-Cache Tag verifies two or more incorrect identifiers.  1: There are such mistakes;  0: No such mistakes. </w:t>
            </w:r>
          </w:p>
        </w:tc>
        <w:tc>
          <w:tcPr>
            <w:tcW w:w="709" w:type="dxa"/>
            <w:tcBorders>
              <w:top w:val="single" w:sz="4" w:space="0" w:color="000000"/>
              <w:left w:val="single" w:sz="4" w:space="0" w:color="000000"/>
              <w:bottom w:val="single" w:sz="4" w:space="0" w:color="000000"/>
              <w:right w:val="single" w:sz="4" w:space="0" w:color="000000"/>
            </w:tcBorders>
          </w:tcPr>
          <w:p w14:paraId="49EDE03F" w14:textId="77777777" w:rsidR="00C441A2" w:rsidRDefault="003F76D0">
            <w:pPr>
              <w:pStyle w:val="TableParagraph"/>
              <w:spacing w:before="51"/>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E040" w14:textId="77777777" w:rsidR="00C441A2" w:rsidRDefault="003F76D0">
            <w:pPr>
              <w:pStyle w:val="TableParagraph"/>
              <w:spacing w:before="51"/>
              <w:ind w:left="8"/>
              <w:rPr>
                <w:sz w:val="18"/>
              </w:rPr>
            </w:pPr>
            <w:r>
              <w:rPr>
                <w:sz w:val="18"/>
              </w:rPr>
              <w:t xml:space="preserve">0 </w:t>
            </w:r>
          </w:p>
        </w:tc>
      </w:tr>
      <w:tr w:rsidR="00C441A2" w14:paraId="49EDE047" w14:textId="77777777">
        <w:trPr>
          <w:trHeight w:val="311"/>
        </w:trPr>
        <w:tc>
          <w:tcPr>
            <w:tcW w:w="959" w:type="dxa"/>
            <w:tcBorders>
              <w:top w:val="single" w:sz="4" w:space="0" w:color="000000"/>
              <w:left w:val="single" w:sz="4" w:space="0" w:color="000000"/>
              <w:bottom w:val="single" w:sz="4" w:space="0" w:color="000000"/>
              <w:right w:val="single" w:sz="4" w:space="0" w:color="000000"/>
            </w:tcBorders>
          </w:tcPr>
          <w:p w14:paraId="49EDE042" w14:textId="77777777" w:rsidR="00C441A2" w:rsidRDefault="003F76D0">
            <w:pPr>
              <w:pStyle w:val="TableParagraph"/>
              <w:ind w:left="87" w:right="79"/>
              <w:rPr>
                <w:sz w:val="18"/>
              </w:rPr>
            </w:pPr>
            <w:r>
              <w:rPr>
                <w:sz w:val="18"/>
              </w:rPr>
              <w:t xml:space="preserve">WT </w:t>
            </w:r>
          </w:p>
        </w:tc>
        <w:tc>
          <w:tcPr>
            <w:tcW w:w="709" w:type="dxa"/>
            <w:tcBorders>
              <w:top w:val="single" w:sz="4" w:space="0" w:color="000000"/>
              <w:left w:val="single" w:sz="4" w:space="0" w:color="000000"/>
              <w:bottom w:val="single" w:sz="4" w:space="0" w:color="000000"/>
              <w:right w:val="single" w:sz="4" w:space="0" w:color="000000"/>
            </w:tcBorders>
          </w:tcPr>
          <w:p w14:paraId="49EDE043" w14:textId="77777777" w:rsidR="00C441A2" w:rsidRDefault="003F76D0">
            <w:pPr>
              <w:pStyle w:val="TableParagraph"/>
              <w:ind w:left="93" w:right="82"/>
              <w:rPr>
                <w:sz w:val="18"/>
              </w:rPr>
            </w:pPr>
            <w:r>
              <w:rPr>
                <w:sz w:val="18"/>
              </w:rPr>
              <w:t xml:space="preserve">3.. 2 </w:t>
            </w:r>
          </w:p>
        </w:tc>
        <w:tc>
          <w:tcPr>
            <w:tcW w:w="6662" w:type="dxa"/>
            <w:tcBorders>
              <w:top w:val="single" w:sz="4" w:space="0" w:color="000000"/>
              <w:left w:val="single" w:sz="4" w:space="0" w:color="000000"/>
              <w:bottom w:val="single" w:sz="4" w:space="0" w:color="000000"/>
              <w:right w:val="single" w:sz="4" w:space="0" w:color="000000"/>
            </w:tcBorders>
          </w:tcPr>
          <w:p w14:paraId="49EDE044" w14:textId="77777777" w:rsidR="00C441A2" w:rsidRDefault="003F76D0">
            <w:pPr>
              <w:pStyle w:val="TableParagraph"/>
              <w:spacing w:before="40"/>
              <w:ind w:left="107"/>
              <w:jc w:val="left"/>
              <w:rPr>
                <w:rFonts w:ascii="宋体" w:eastAsia="宋体"/>
                <w:sz w:val="18"/>
              </w:rPr>
            </w:pPr>
            <w:r>
              <w:rPr>
                <w:sz w:val="18"/>
              </w:rPr>
              <w:t xml:space="preserve">Where did the D-Cache Tag error occur? </w:t>
            </w:r>
          </w:p>
        </w:tc>
        <w:tc>
          <w:tcPr>
            <w:tcW w:w="709" w:type="dxa"/>
            <w:tcBorders>
              <w:top w:val="single" w:sz="4" w:space="0" w:color="000000"/>
              <w:left w:val="single" w:sz="4" w:space="0" w:color="000000"/>
              <w:bottom w:val="single" w:sz="4" w:space="0" w:color="000000"/>
              <w:right w:val="single" w:sz="4" w:space="0" w:color="000000"/>
            </w:tcBorders>
          </w:tcPr>
          <w:p w14:paraId="49EDE045" w14:textId="77777777" w:rsidR="00C441A2" w:rsidRDefault="003F76D0">
            <w:pPr>
              <w:pStyle w:val="TableParagraph"/>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E046" w14:textId="77777777" w:rsidR="00C441A2" w:rsidRDefault="003F76D0">
            <w:pPr>
              <w:pStyle w:val="TableParagraph"/>
              <w:ind w:left="8"/>
              <w:rPr>
                <w:sz w:val="18"/>
              </w:rPr>
            </w:pPr>
            <w:r>
              <w:rPr>
                <w:sz w:val="18"/>
              </w:rPr>
              <w:t xml:space="preserve">0 </w:t>
            </w:r>
          </w:p>
        </w:tc>
      </w:tr>
      <w:tr w:rsidR="00C441A2" w14:paraId="49EDE04D" w14:textId="77777777">
        <w:trPr>
          <w:trHeight w:val="312"/>
        </w:trPr>
        <w:tc>
          <w:tcPr>
            <w:tcW w:w="959" w:type="dxa"/>
            <w:tcBorders>
              <w:top w:val="single" w:sz="4" w:space="0" w:color="000000"/>
              <w:left w:val="single" w:sz="4" w:space="0" w:color="000000"/>
              <w:bottom w:val="single" w:sz="4" w:space="0" w:color="000000"/>
              <w:right w:val="single" w:sz="4" w:space="0" w:color="000000"/>
            </w:tcBorders>
          </w:tcPr>
          <w:p w14:paraId="49EDE048" w14:textId="77777777" w:rsidR="00C441A2" w:rsidRDefault="003F76D0">
            <w:pPr>
              <w:pStyle w:val="TableParagraph"/>
              <w:ind w:left="87" w:right="79"/>
              <w:rPr>
                <w:sz w:val="18"/>
              </w:rPr>
            </w:pPr>
            <w:r>
              <w:rPr>
                <w:sz w:val="18"/>
              </w:rPr>
              <w:t xml:space="preserve">The TYPE </w:t>
            </w:r>
          </w:p>
        </w:tc>
        <w:tc>
          <w:tcPr>
            <w:tcW w:w="709" w:type="dxa"/>
            <w:tcBorders>
              <w:top w:val="single" w:sz="4" w:space="0" w:color="000000"/>
              <w:left w:val="single" w:sz="4" w:space="0" w:color="000000"/>
              <w:bottom w:val="single" w:sz="4" w:space="0" w:color="000000"/>
              <w:right w:val="single" w:sz="4" w:space="0" w:color="000000"/>
            </w:tcBorders>
          </w:tcPr>
          <w:p w14:paraId="49EDE049" w14:textId="77777777" w:rsidR="00C441A2" w:rsidRDefault="003F76D0">
            <w:pPr>
              <w:pStyle w:val="TableParagraph"/>
              <w:ind w:left="93" w:right="83"/>
              <w:rPr>
                <w:sz w:val="18"/>
              </w:rPr>
            </w:pPr>
            <w:r>
              <w:rPr>
                <w:sz w:val="18"/>
              </w:rPr>
              <w:t xml:space="preserve">1.. 0 </w:t>
            </w:r>
          </w:p>
        </w:tc>
        <w:tc>
          <w:tcPr>
            <w:tcW w:w="6662" w:type="dxa"/>
            <w:tcBorders>
              <w:top w:val="single" w:sz="4" w:space="0" w:color="000000"/>
              <w:left w:val="single" w:sz="4" w:space="0" w:color="000000"/>
              <w:bottom w:val="single" w:sz="4" w:space="0" w:color="000000"/>
              <w:right w:val="single" w:sz="4" w:space="0" w:color="000000"/>
            </w:tcBorders>
          </w:tcPr>
          <w:p w14:paraId="49EDE04A"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Check the error type. </w:t>
            </w:r>
            <w:r>
              <w:rPr>
                <w:sz w:val="18"/>
              </w:rPr>
              <w:t xml:space="preserve"> Zero: I - Cache;  1: D - the Cache;  2, 3: reservations </w:t>
            </w:r>
          </w:p>
        </w:tc>
        <w:tc>
          <w:tcPr>
            <w:tcW w:w="709" w:type="dxa"/>
            <w:tcBorders>
              <w:top w:val="single" w:sz="4" w:space="0" w:color="000000"/>
              <w:left w:val="single" w:sz="4" w:space="0" w:color="000000"/>
              <w:bottom w:val="single" w:sz="4" w:space="0" w:color="000000"/>
              <w:right w:val="single" w:sz="4" w:space="0" w:color="000000"/>
            </w:tcBorders>
          </w:tcPr>
          <w:p w14:paraId="49EDE04B" w14:textId="77777777" w:rsidR="00C441A2" w:rsidRDefault="003F76D0">
            <w:pPr>
              <w:pStyle w:val="TableParagraph"/>
              <w:ind w:left="9"/>
              <w:rPr>
                <w:sz w:val="18"/>
              </w:rPr>
            </w:pPr>
            <w:r>
              <w:rPr>
                <w:sz w:val="18"/>
              </w:rPr>
              <w:t xml:space="preserve">R </w:t>
            </w:r>
          </w:p>
        </w:tc>
        <w:tc>
          <w:tcPr>
            <w:tcW w:w="923" w:type="dxa"/>
            <w:tcBorders>
              <w:top w:val="single" w:sz="4" w:space="0" w:color="000000"/>
              <w:left w:val="single" w:sz="4" w:space="0" w:color="000000"/>
              <w:bottom w:val="single" w:sz="4" w:space="0" w:color="000000"/>
              <w:right w:val="single" w:sz="4" w:space="0" w:color="000000"/>
            </w:tcBorders>
          </w:tcPr>
          <w:p w14:paraId="49EDE04C" w14:textId="77777777" w:rsidR="00C441A2" w:rsidRDefault="003F76D0">
            <w:pPr>
              <w:pStyle w:val="TableParagraph"/>
              <w:ind w:left="7"/>
              <w:rPr>
                <w:sz w:val="18"/>
              </w:rPr>
            </w:pPr>
            <w:r>
              <w:rPr>
                <w:sz w:val="18"/>
              </w:rPr>
              <w:t xml:space="preserve">0 </w:t>
            </w:r>
          </w:p>
        </w:tc>
      </w:tr>
    </w:tbl>
    <w:p w14:paraId="49EDE04E" w14:textId="77777777" w:rsidR="00C441A2" w:rsidRDefault="00C441A2">
      <w:pPr>
        <w:rPr>
          <w:sz w:val="18"/>
        </w:rPr>
        <w:sectPr w:rsidR="00C441A2">
          <w:headerReference w:type="default" r:id="rId96"/>
          <w:footerReference w:type="default" r:id="rId97"/>
          <w:pgSz w:w="11910" w:h="16840"/>
          <w:pgMar w:top="1580" w:right="0" w:bottom="1380" w:left="0" w:header="890" w:footer="1195" w:gutter="0"/>
          <w:pgNumType w:start="139"/>
          <w:cols w:space="720"/>
        </w:sectPr>
      </w:pPr>
    </w:p>
    <w:p w14:paraId="49EDE04F" w14:textId="77777777" w:rsidR="00C441A2" w:rsidRDefault="003F76D0">
      <w:pPr>
        <w:pStyle w:val="2"/>
        <w:numPr>
          <w:ilvl w:val="1"/>
          <w:numId w:val="5"/>
        </w:numPr>
        <w:tabs>
          <w:tab w:val="left" w:pos="1919"/>
          <w:tab w:val="left" w:pos="1920"/>
        </w:tabs>
        <w:ind w:left="1920" w:hanging="840"/>
      </w:pPr>
      <w:bookmarkStart w:id="520" w:name="7.45_CacheErr1寄存器_(CP0_Register_27,_Sele"/>
      <w:bookmarkEnd w:id="520"/>
      <w:r>
        <w:lastRenderedPageBreak/>
        <w:t xml:space="preserve"> </w:t>
      </w:r>
      <w:bookmarkStart w:id="521" w:name="_Toc44084341"/>
      <w:r>
        <w:t>CacheErr1 Register (CP0 Register 27, Select 1)</w:t>
      </w:r>
      <w:bookmarkEnd w:id="521"/>
      <w:r>
        <w:t xml:space="preserve"> </w:t>
      </w:r>
    </w:p>
    <w:p w14:paraId="49EDE050" w14:textId="77777777" w:rsidR="00C441A2" w:rsidRPr="004C5CEE" w:rsidRDefault="003F76D0" w:rsidP="004C5CEE">
      <w:pPr>
        <w:pStyle w:val="a3"/>
        <w:spacing w:before="281" w:line="278" w:lineRule="auto"/>
        <w:ind w:left="1079" w:right="1079" w:firstLine="420"/>
        <w:jc w:val="both"/>
        <w:rPr>
          <w:rFonts w:ascii="Times New Roman" w:hAnsi="Times New Roman" w:cs="Times New Roman"/>
        </w:rPr>
      </w:pPr>
      <w:r w:rsidRPr="004C5CEE">
        <w:rPr>
          <w:rFonts w:ascii="Times New Roman" w:hAnsi="Times New Roman" w:cs="Times New Roman"/>
        </w:rPr>
        <w:t xml:space="preserve">The CacheErr1 register is used to record the PC value of an instruction that checks for an i-cache check error, as well as the physical address of an access that checks for a D-cache check error.  It should be noted that for i-cache error, the Cache block in error is not necessarily the Cache block with PC value in CacheErr1 register.  For a D-cache error, the Cache block in error is not necessarily the block with the physical address in the CacheErr1 register.  The information stored in CacheErr1 register can be used to extract the i-cache/D-cache Index value and the i-Cache Bank range at the wrong location. Combined with the information in CacheErr register, the error location can be accurately located. </w:t>
      </w:r>
    </w:p>
    <w:p w14:paraId="49EDE051" w14:textId="77777777" w:rsidR="00C441A2" w:rsidRDefault="000C04CA" w:rsidP="004C5CEE">
      <w:pPr>
        <w:pStyle w:val="a3"/>
        <w:spacing w:before="281" w:line="278" w:lineRule="auto"/>
        <w:ind w:left="1079" w:right="1079" w:firstLine="420"/>
        <w:jc w:val="both"/>
      </w:pPr>
      <w:hyperlink w:anchor="_bookmark321" w:history="1">
        <w:r w:rsidR="003F76D0" w:rsidRPr="004C5CEE">
          <w:rPr>
            <w:rFonts w:ascii="Times New Roman" w:hAnsi="Times New Roman" w:cs="Times New Roman"/>
          </w:rPr>
          <w:t xml:space="preserve">Figure 7-48 illustrates the format of the CacheErr1 register; </w:t>
        </w:r>
      </w:hyperlink>
      <w:hyperlink w:anchor="_bookmark322" w:history="1">
        <w:r w:rsidR="003F76D0" w:rsidRPr="004C5CEE">
          <w:rPr>
            <w:rFonts w:ascii="Times New Roman" w:hAnsi="Times New Roman" w:cs="Times New Roman"/>
          </w:rPr>
          <w:t xml:space="preserve"> Table 7-52 Table 7-32 Config Register field description describes each field of CacheErr1 register. </w:t>
        </w:r>
      </w:hyperlink>
      <w:hyperlink w:anchor="_bookmark322" w:history="1"/>
    </w:p>
    <w:p w14:paraId="49EDE052" w14:textId="77777777" w:rsidR="00C441A2" w:rsidRDefault="003F76D0">
      <w:pPr>
        <w:pStyle w:val="4"/>
        <w:spacing w:before="78"/>
        <w:ind w:left="896"/>
      </w:pPr>
      <w:bookmarkStart w:id="522" w:name="_bookmark321"/>
      <w:bookmarkEnd w:id="522"/>
      <w:r>
        <w:t xml:space="preserve"> Figure 7-48 CacheErr1 register format </w:t>
      </w:r>
    </w:p>
    <w:p w14:paraId="49EDE053" w14:textId="77777777" w:rsidR="00C441A2" w:rsidRDefault="00C441A2">
      <w:pPr>
        <w:pStyle w:val="a3"/>
        <w:spacing w:before="2" w:after="1"/>
        <w:rPr>
          <w:b/>
          <w:sz w:val="9"/>
        </w:rPr>
      </w:pPr>
    </w:p>
    <w:tbl>
      <w:tblPr>
        <w:tblStyle w:val="TableNormal"/>
        <w:tblW w:w="0" w:type="auto"/>
        <w:tblInd w:w="964" w:type="dxa"/>
        <w:tblLayout w:type="fixed"/>
        <w:tblLook w:val="01E0" w:firstRow="1" w:lastRow="1" w:firstColumn="1" w:lastColumn="1" w:noHBand="0" w:noVBand="0"/>
      </w:tblPr>
      <w:tblGrid>
        <w:gridCol w:w="4995"/>
        <w:gridCol w:w="4998"/>
      </w:tblGrid>
      <w:tr w:rsidR="00C441A2" w14:paraId="49EDE056" w14:textId="77777777">
        <w:trPr>
          <w:trHeight w:val="216"/>
        </w:trPr>
        <w:tc>
          <w:tcPr>
            <w:tcW w:w="4995" w:type="dxa"/>
            <w:tcBorders>
              <w:bottom w:val="single" w:sz="4" w:space="0" w:color="000000"/>
            </w:tcBorders>
          </w:tcPr>
          <w:p w14:paraId="49EDE054"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4998" w:type="dxa"/>
            <w:tcBorders>
              <w:bottom w:val="single" w:sz="4" w:space="0" w:color="000000"/>
            </w:tcBorders>
          </w:tcPr>
          <w:p w14:paraId="49EDE055" w14:textId="77777777" w:rsidR="00C441A2" w:rsidRDefault="003F76D0">
            <w:pPr>
              <w:pStyle w:val="TableParagraph"/>
              <w:spacing w:before="0" w:line="123" w:lineRule="exact"/>
              <w:ind w:right="88"/>
              <w:jc w:val="right"/>
              <w:rPr>
                <w:rFonts w:ascii="Arial"/>
                <w:sz w:val="11"/>
              </w:rPr>
            </w:pPr>
            <w:r>
              <w:rPr>
                <w:rFonts w:ascii="Arial"/>
                <w:sz w:val="11"/>
              </w:rPr>
              <w:t xml:space="preserve">32 </w:t>
            </w:r>
          </w:p>
        </w:tc>
      </w:tr>
      <w:tr w:rsidR="00C441A2" w14:paraId="49EDE058" w14:textId="77777777">
        <w:trPr>
          <w:trHeight w:val="311"/>
        </w:trPr>
        <w:tc>
          <w:tcPr>
            <w:tcW w:w="9993" w:type="dxa"/>
            <w:gridSpan w:val="2"/>
            <w:tcBorders>
              <w:top w:val="single" w:sz="4" w:space="0" w:color="000000"/>
              <w:left w:val="single" w:sz="4" w:space="0" w:color="000000"/>
              <w:bottom w:val="single" w:sz="4" w:space="0" w:color="000000"/>
              <w:right w:val="single" w:sz="4" w:space="0" w:color="000000"/>
            </w:tcBorders>
          </w:tcPr>
          <w:p w14:paraId="49EDE057" w14:textId="77777777" w:rsidR="00C441A2" w:rsidRDefault="003F76D0">
            <w:pPr>
              <w:pStyle w:val="TableParagraph"/>
              <w:ind w:left="4341" w:right="4331"/>
              <w:rPr>
                <w:sz w:val="18"/>
              </w:rPr>
            </w:pPr>
            <w:r>
              <w:rPr>
                <w:sz w:val="18"/>
              </w:rPr>
              <w:t xml:space="preserve">BadPC/BadPaddr </w:t>
            </w:r>
          </w:p>
        </w:tc>
      </w:tr>
    </w:tbl>
    <w:p w14:paraId="49EDE059" w14:textId="77777777" w:rsidR="00C441A2" w:rsidRDefault="00C441A2">
      <w:pPr>
        <w:pStyle w:val="a3"/>
        <w:rPr>
          <w:b/>
          <w:sz w:val="20"/>
        </w:rPr>
      </w:pPr>
    </w:p>
    <w:p w14:paraId="49EDE05A" w14:textId="77777777" w:rsidR="00C441A2" w:rsidRDefault="00C441A2">
      <w:pPr>
        <w:pStyle w:val="a3"/>
        <w:spacing w:before="10"/>
        <w:rPr>
          <w:b/>
          <w:sz w:val="11"/>
        </w:rPr>
      </w:pPr>
    </w:p>
    <w:tbl>
      <w:tblPr>
        <w:tblStyle w:val="TableNormal"/>
        <w:tblW w:w="0" w:type="auto"/>
        <w:tblInd w:w="964" w:type="dxa"/>
        <w:tblLayout w:type="fixed"/>
        <w:tblLook w:val="01E0" w:firstRow="1" w:lastRow="1" w:firstColumn="1" w:lastColumn="1" w:noHBand="0" w:noVBand="0"/>
      </w:tblPr>
      <w:tblGrid>
        <w:gridCol w:w="5011"/>
        <w:gridCol w:w="4982"/>
      </w:tblGrid>
      <w:tr w:rsidR="00C441A2" w14:paraId="49EDE05D" w14:textId="77777777">
        <w:trPr>
          <w:trHeight w:val="216"/>
        </w:trPr>
        <w:tc>
          <w:tcPr>
            <w:tcW w:w="5011" w:type="dxa"/>
            <w:tcBorders>
              <w:bottom w:val="single" w:sz="4" w:space="0" w:color="000000"/>
            </w:tcBorders>
          </w:tcPr>
          <w:p w14:paraId="49EDE05B" w14:textId="77777777" w:rsidR="00C441A2" w:rsidRDefault="003F76D0">
            <w:pPr>
              <w:pStyle w:val="TableParagraph"/>
              <w:spacing w:before="0" w:line="123" w:lineRule="exact"/>
              <w:ind w:left="98"/>
              <w:jc w:val="left"/>
              <w:rPr>
                <w:rFonts w:ascii="Arial"/>
                <w:sz w:val="11"/>
              </w:rPr>
            </w:pPr>
            <w:r>
              <w:rPr>
                <w:rFonts w:ascii="Arial"/>
                <w:sz w:val="11"/>
              </w:rPr>
              <w:t xml:space="preserve">31 </w:t>
            </w:r>
          </w:p>
        </w:tc>
        <w:tc>
          <w:tcPr>
            <w:tcW w:w="4982" w:type="dxa"/>
            <w:tcBorders>
              <w:bottom w:val="single" w:sz="4" w:space="0" w:color="000000"/>
            </w:tcBorders>
          </w:tcPr>
          <w:p w14:paraId="49EDE05C" w14:textId="77777777" w:rsidR="00C441A2" w:rsidRDefault="003F76D0">
            <w:pPr>
              <w:pStyle w:val="TableParagraph"/>
              <w:spacing w:before="0" w:line="123" w:lineRule="exact"/>
              <w:ind w:right="118"/>
              <w:jc w:val="right"/>
              <w:rPr>
                <w:rFonts w:ascii="Arial"/>
                <w:sz w:val="11"/>
              </w:rPr>
            </w:pPr>
            <w:r>
              <w:rPr>
                <w:rFonts w:ascii="Arial"/>
                <w:sz w:val="11"/>
              </w:rPr>
              <w:t xml:space="preserve">0 </w:t>
            </w:r>
          </w:p>
        </w:tc>
      </w:tr>
      <w:tr w:rsidR="00C441A2" w14:paraId="49EDE05F" w14:textId="77777777">
        <w:trPr>
          <w:trHeight w:val="312"/>
        </w:trPr>
        <w:tc>
          <w:tcPr>
            <w:tcW w:w="9993" w:type="dxa"/>
            <w:gridSpan w:val="2"/>
            <w:tcBorders>
              <w:top w:val="single" w:sz="4" w:space="0" w:color="000000"/>
              <w:left w:val="single" w:sz="4" w:space="0" w:color="000000"/>
              <w:bottom w:val="single" w:sz="4" w:space="0" w:color="000000"/>
              <w:right w:val="single" w:sz="4" w:space="0" w:color="000000"/>
            </w:tcBorders>
          </w:tcPr>
          <w:p w14:paraId="49EDE05E" w14:textId="77777777" w:rsidR="00C441A2" w:rsidRDefault="003F76D0">
            <w:pPr>
              <w:pStyle w:val="TableParagraph"/>
              <w:spacing w:before="51"/>
              <w:ind w:left="4341" w:right="4331"/>
              <w:rPr>
                <w:sz w:val="18"/>
              </w:rPr>
            </w:pPr>
            <w:r>
              <w:rPr>
                <w:sz w:val="18"/>
              </w:rPr>
              <w:t xml:space="preserve">BadPC/BadPaddr </w:t>
            </w:r>
          </w:p>
        </w:tc>
      </w:tr>
    </w:tbl>
    <w:p w14:paraId="49EDE060" w14:textId="77777777" w:rsidR="00C441A2" w:rsidRDefault="00C441A2">
      <w:pPr>
        <w:pStyle w:val="a3"/>
        <w:rPr>
          <w:b/>
          <w:sz w:val="22"/>
        </w:rPr>
      </w:pPr>
    </w:p>
    <w:p w14:paraId="49EDE061" w14:textId="77777777" w:rsidR="00C441A2" w:rsidRDefault="00C441A2">
      <w:pPr>
        <w:pStyle w:val="a3"/>
        <w:spacing w:before="3"/>
        <w:rPr>
          <w:b/>
          <w:sz w:val="28"/>
        </w:rPr>
      </w:pPr>
    </w:p>
    <w:p w14:paraId="49EDE062" w14:textId="77777777" w:rsidR="00C441A2" w:rsidRDefault="003F76D0">
      <w:pPr>
        <w:spacing w:after="23"/>
        <w:ind w:left="896" w:right="895"/>
        <w:jc w:val="center"/>
        <w:rPr>
          <w:b/>
          <w:sz w:val="21"/>
        </w:rPr>
      </w:pPr>
      <w:bookmarkStart w:id="523" w:name="_bookmark322"/>
      <w:bookmarkEnd w:id="523"/>
      <w:r>
        <w:rPr>
          <w:b/>
          <w:sz w:val="21"/>
        </w:rPr>
        <w:t xml:space="preserve"> Table 7-52 CacheErr1 register field description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E068" w14:textId="77777777">
        <w:trPr>
          <w:trHeight w:val="311"/>
        </w:trPr>
        <w:tc>
          <w:tcPr>
            <w:tcW w:w="959" w:type="dxa"/>
            <w:tcBorders>
              <w:bottom w:val="double" w:sz="1" w:space="0" w:color="000000"/>
            </w:tcBorders>
          </w:tcPr>
          <w:p w14:paraId="49EDE063" w14:textId="77777777" w:rsidR="00C441A2" w:rsidRDefault="003F76D0">
            <w:pPr>
              <w:pStyle w:val="TableParagraph"/>
              <w:spacing w:before="20"/>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E064" w14:textId="77777777" w:rsidR="00C441A2" w:rsidRDefault="003F76D0">
            <w:pPr>
              <w:pStyle w:val="TableParagraph"/>
              <w:spacing w:before="20"/>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E065" w14:textId="77777777" w:rsidR="00C441A2" w:rsidRDefault="003F76D0">
            <w:pPr>
              <w:pStyle w:val="TableParagraph"/>
              <w:spacing w:before="20"/>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E066" w14:textId="77777777" w:rsidR="00C441A2" w:rsidRDefault="003F76D0">
            <w:pPr>
              <w:pStyle w:val="TableParagraph"/>
              <w:spacing w:before="20"/>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E067" w14:textId="77777777" w:rsidR="00C441A2" w:rsidRDefault="003F76D0">
            <w:pPr>
              <w:pStyle w:val="TableParagraph"/>
              <w:spacing w:before="20"/>
              <w:ind w:left="115" w:right="106"/>
              <w:rPr>
                <w:rFonts w:ascii="宋体" w:eastAsia="宋体"/>
                <w:b/>
                <w:sz w:val="21"/>
              </w:rPr>
            </w:pPr>
            <w:r>
              <w:rPr>
                <w:rFonts w:ascii="宋体" w:eastAsia="宋体" w:hint="eastAsia"/>
                <w:b/>
                <w:sz w:val="21"/>
              </w:rPr>
              <w:t xml:space="preserve">Reset value </w:t>
            </w:r>
          </w:p>
        </w:tc>
      </w:tr>
      <w:tr w:rsidR="00C441A2" w14:paraId="49EDE06E" w14:textId="77777777">
        <w:trPr>
          <w:trHeight w:val="312"/>
        </w:trPr>
        <w:tc>
          <w:tcPr>
            <w:tcW w:w="959" w:type="dxa"/>
            <w:tcBorders>
              <w:top w:val="double" w:sz="1" w:space="0" w:color="000000"/>
            </w:tcBorders>
          </w:tcPr>
          <w:p w14:paraId="49EDE069" w14:textId="77777777" w:rsidR="00C441A2" w:rsidRDefault="003F76D0">
            <w:pPr>
              <w:pStyle w:val="TableParagraph"/>
              <w:spacing w:before="51"/>
              <w:ind w:left="87" w:right="78"/>
              <w:rPr>
                <w:sz w:val="18"/>
              </w:rPr>
            </w:pPr>
            <w:r>
              <w:rPr>
                <w:sz w:val="18"/>
              </w:rPr>
              <w:t xml:space="preserve">BadPC </w:t>
            </w:r>
          </w:p>
        </w:tc>
        <w:tc>
          <w:tcPr>
            <w:tcW w:w="709" w:type="dxa"/>
            <w:tcBorders>
              <w:top w:val="double" w:sz="1" w:space="0" w:color="000000"/>
            </w:tcBorders>
          </w:tcPr>
          <w:p w14:paraId="49EDE06A" w14:textId="77777777" w:rsidR="00C441A2" w:rsidRDefault="003F76D0">
            <w:pPr>
              <w:pStyle w:val="TableParagraph"/>
              <w:spacing w:before="51"/>
              <w:ind w:left="93" w:right="84"/>
              <w:rPr>
                <w:sz w:val="18"/>
              </w:rPr>
            </w:pPr>
            <w:r>
              <w:rPr>
                <w:sz w:val="18"/>
              </w:rPr>
              <w:t xml:space="preserve">63.. 0 </w:t>
            </w:r>
          </w:p>
        </w:tc>
        <w:tc>
          <w:tcPr>
            <w:tcW w:w="6662" w:type="dxa"/>
            <w:tcBorders>
              <w:top w:val="double" w:sz="1" w:space="0" w:color="000000"/>
            </w:tcBorders>
          </w:tcPr>
          <w:p w14:paraId="49EDE06B"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Check the PC value of the instruction with an i-cache check error. </w:t>
            </w:r>
          </w:p>
        </w:tc>
        <w:tc>
          <w:tcPr>
            <w:tcW w:w="709" w:type="dxa"/>
            <w:tcBorders>
              <w:top w:val="double" w:sz="1" w:space="0" w:color="000000"/>
            </w:tcBorders>
          </w:tcPr>
          <w:p w14:paraId="49EDE06C" w14:textId="77777777" w:rsidR="00C441A2" w:rsidRDefault="003F76D0">
            <w:pPr>
              <w:pStyle w:val="TableParagraph"/>
              <w:spacing w:before="51"/>
              <w:ind w:left="9"/>
              <w:rPr>
                <w:sz w:val="18"/>
              </w:rPr>
            </w:pPr>
            <w:r>
              <w:rPr>
                <w:sz w:val="18"/>
              </w:rPr>
              <w:t xml:space="preserve">R </w:t>
            </w:r>
          </w:p>
        </w:tc>
        <w:tc>
          <w:tcPr>
            <w:tcW w:w="923" w:type="dxa"/>
            <w:tcBorders>
              <w:top w:val="double" w:sz="1" w:space="0" w:color="000000"/>
            </w:tcBorders>
          </w:tcPr>
          <w:p w14:paraId="49EDE06D" w14:textId="77777777" w:rsidR="00C441A2" w:rsidRDefault="003F76D0">
            <w:pPr>
              <w:pStyle w:val="TableParagraph"/>
              <w:spacing w:before="51"/>
              <w:ind w:left="8"/>
              <w:rPr>
                <w:sz w:val="18"/>
              </w:rPr>
            </w:pPr>
            <w:r>
              <w:rPr>
                <w:sz w:val="18"/>
              </w:rPr>
              <w:t xml:space="preserve">0 </w:t>
            </w:r>
          </w:p>
        </w:tc>
      </w:tr>
      <w:tr w:rsidR="00C441A2" w14:paraId="49EDE074" w14:textId="77777777">
        <w:trPr>
          <w:trHeight w:val="312"/>
        </w:trPr>
        <w:tc>
          <w:tcPr>
            <w:tcW w:w="959" w:type="dxa"/>
          </w:tcPr>
          <w:p w14:paraId="49EDE06F" w14:textId="77777777" w:rsidR="00C441A2" w:rsidRDefault="003F76D0">
            <w:pPr>
              <w:pStyle w:val="TableParagraph"/>
              <w:spacing w:before="51"/>
              <w:ind w:left="87" w:right="79"/>
              <w:rPr>
                <w:sz w:val="18"/>
              </w:rPr>
            </w:pPr>
            <w:r>
              <w:rPr>
                <w:sz w:val="18"/>
              </w:rPr>
              <w:t xml:space="preserve">BadPaddr </w:t>
            </w:r>
          </w:p>
        </w:tc>
        <w:tc>
          <w:tcPr>
            <w:tcW w:w="709" w:type="dxa"/>
          </w:tcPr>
          <w:p w14:paraId="49EDE070" w14:textId="77777777" w:rsidR="00C441A2" w:rsidRDefault="003F76D0">
            <w:pPr>
              <w:pStyle w:val="TableParagraph"/>
              <w:spacing w:before="51"/>
              <w:ind w:left="93" w:right="84"/>
              <w:rPr>
                <w:sz w:val="18"/>
              </w:rPr>
            </w:pPr>
            <w:r>
              <w:rPr>
                <w:sz w:val="18"/>
              </w:rPr>
              <w:t xml:space="preserve">63.. 0 </w:t>
            </w:r>
          </w:p>
        </w:tc>
        <w:tc>
          <w:tcPr>
            <w:tcW w:w="6662" w:type="dxa"/>
          </w:tcPr>
          <w:p w14:paraId="49EDE071"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Check the physical address of the access to which the D-cache check error occurred. </w:t>
            </w:r>
          </w:p>
        </w:tc>
        <w:tc>
          <w:tcPr>
            <w:tcW w:w="709" w:type="dxa"/>
          </w:tcPr>
          <w:p w14:paraId="49EDE072" w14:textId="77777777" w:rsidR="00C441A2" w:rsidRDefault="003F76D0">
            <w:pPr>
              <w:pStyle w:val="TableParagraph"/>
              <w:spacing w:before="51"/>
              <w:ind w:left="9"/>
              <w:rPr>
                <w:sz w:val="18"/>
              </w:rPr>
            </w:pPr>
            <w:r>
              <w:rPr>
                <w:sz w:val="18"/>
              </w:rPr>
              <w:t xml:space="preserve">R </w:t>
            </w:r>
          </w:p>
        </w:tc>
        <w:tc>
          <w:tcPr>
            <w:tcW w:w="923" w:type="dxa"/>
          </w:tcPr>
          <w:p w14:paraId="49EDE073" w14:textId="77777777" w:rsidR="00C441A2" w:rsidRDefault="003F76D0">
            <w:pPr>
              <w:pStyle w:val="TableParagraph"/>
              <w:spacing w:before="51"/>
              <w:ind w:left="8"/>
              <w:rPr>
                <w:sz w:val="18"/>
              </w:rPr>
            </w:pPr>
            <w:r>
              <w:rPr>
                <w:sz w:val="18"/>
              </w:rPr>
              <w:t xml:space="preserve">0 </w:t>
            </w:r>
          </w:p>
        </w:tc>
      </w:tr>
    </w:tbl>
    <w:p w14:paraId="49EDE075" w14:textId="77777777" w:rsidR="00C441A2" w:rsidRDefault="00C441A2">
      <w:pPr>
        <w:rPr>
          <w:sz w:val="18"/>
        </w:rPr>
        <w:sectPr w:rsidR="00C441A2">
          <w:headerReference w:type="default" r:id="rId98"/>
          <w:footerReference w:type="default" r:id="rId99"/>
          <w:pgSz w:w="11910" w:h="16840"/>
          <w:pgMar w:top="1620" w:right="0" w:bottom="1380" w:left="0" w:header="890" w:footer="1195" w:gutter="0"/>
          <w:cols w:space="720"/>
        </w:sectPr>
      </w:pPr>
    </w:p>
    <w:p w14:paraId="49EDE076" w14:textId="77777777" w:rsidR="00C441A2" w:rsidRDefault="003F76D0">
      <w:pPr>
        <w:pStyle w:val="2"/>
        <w:numPr>
          <w:ilvl w:val="1"/>
          <w:numId w:val="5"/>
        </w:numPr>
        <w:tabs>
          <w:tab w:val="left" w:pos="1919"/>
          <w:tab w:val="left" w:pos="1920"/>
        </w:tabs>
        <w:ind w:left="1920" w:hanging="840"/>
      </w:pPr>
      <w:bookmarkStart w:id="524" w:name="7.46_TagLo寄存器_(CP0_Register28,_Select_0)"/>
      <w:bookmarkEnd w:id="524"/>
      <w:r>
        <w:rPr>
          <w:spacing w:val="-5"/>
        </w:rPr>
        <w:lastRenderedPageBreak/>
        <w:t xml:space="preserve"> </w:t>
      </w:r>
      <w:bookmarkStart w:id="525" w:name="_Toc44084342"/>
      <w:r>
        <w:rPr>
          <w:spacing w:val="-5"/>
        </w:rPr>
        <w:t>TagLo register (CP0 Register28, Select 0)</w:t>
      </w:r>
      <w:bookmarkEnd w:id="525"/>
      <w:r>
        <w:rPr>
          <w:spacing w:val="-5"/>
        </w:rPr>
        <w:t xml:space="preserve"> </w:t>
      </w:r>
    </w:p>
    <w:p w14:paraId="49EDE077"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The TagLo register is a register that can be read and written by software. Together with the TagHi register, it ACTS as an interactive interface between the Index Load Tag and Index Store Tag CACHE instructions and the Tag Data of all levels of the CACHE, as well as the interface between the Index Load Data and Index Store Data instructions and the Data of all levels of the CACHE. </w:t>
      </w:r>
    </w:p>
    <w:p w14:paraId="49EDE078"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When TagLo is used to access different caches, the exact format is also different. </w:t>
      </w:r>
      <w:hyperlink w:anchor="_bookmark324" w:history="1">
        <w:r w:rsidRPr="00BC2507">
          <w:rPr>
            <w:rFonts w:ascii="Times New Roman" w:hAnsi="Times New Roman" w:cs="Times New Roman"/>
          </w:rPr>
          <w:t xml:space="preserve"> Figure 7-49 illustrates the TagLo register for access </w:t>
        </w:r>
      </w:hyperlink>
    </w:p>
    <w:p w14:paraId="49EDE079" w14:textId="77777777" w:rsidR="00C441A2" w:rsidRDefault="003F76D0" w:rsidP="00BC2507">
      <w:pPr>
        <w:pStyle w:val="a3"/>
        <w:spacing w:before="281" w:line="278" w:lineRule="auto"/>
        <w:ind w:left="1079" w:right="1079" w:firstLine="420"/>
        <w:jc w:val="both"/>
        <w:rPr>
          <w:b/>
        </w:rPr>
      </w:pPr>
      <w:r w:rsidRPr="00BC2507">
        <w:rPr>
          <w:rFonts w:ascii="Times New Roman" w:hAnsi="Times New Roman" w:cs="Times New Roman"/>
        </w:rPr>
        <w:t xml:space="preserve">I-cache Tag format; </w:t>
      </w:r>
      <w:hyperlink w:anchor="_bookmark325" w:history="1">
        <w:r w:rsidRPr="00BC2507">
          <w:rPr>
            <w:rFonts w:ascii="Times New Roman" w:hAnsi="Times New Roman" w:cs="Times New Roman"/>
          </w:rPr>
          <w:t xml:space="preserve"> Table 7-53 Table 7-32 Config Register fields description describes the register fields in this case. </w:t>
        </w:r>
      </w:hyperlink>
      <w:hyperlink w:anchor="_bookmark325" w:history="1"/>
      <w:bookmarkStart w:id="526" w:name="_bookmark324"/>
      <w:bookmarkEnd w:id="526"/>
      <w:r>
        <w:rPr>
          <w:b/>
        </w:rPr>
        <w:t xml:space="preserve"> Figure 7-49 Shows the format of the TagLo register used to access the I-Cache Tag </w:t>
      </w: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0"/>
        <w:gridCol w:w="3122"/>
        <w:gridCol w:w="788"/>
        <w:gridCol w:w="771"/>
        <w:gridCol w:w="313"/>
        <w:gridCol w:w="311"/>
        <w:gridCol w:w="312"/>
        <w:gridCol w:w="627"/>
        <w:gridCol w:w="628"/>
      </w:tblGrid>
      <w:tr w:rsidR="00C441A2" w14:paraId="49EDE083" w14:textId="77777777">
        <w:trPr>
          <w:trHeight w:val="216"/>
        </w:trPr>
        <w:tc>
          <w:tcPr>
            <w:tcW w:w="3120" w:type="dxa"/>
            <w:tcBorders>
              <w:top w:val="nil"/>
              <w:left w:val="nil"/>
              <w:right w:val="nil"/>
            </w:tcBorders>
          </w:tcPr>
          <w:p w14:paraId="49EDE07A" w14:textId="77777777" w:rsidR="00C441A2" w:rsidRDefault="003F76D0">
            <w:pPr>
              <w:pStyle w:val="TableParagraph"/>
              <w:spacing w:before="0" w:line="121" w:lineRule="exact"/>
              <w:ind w:left="99"/>
              <w:jc w:val="left"/>
              <w:rPr>
                <w:rFonts w:ascii="Arial"/>
                <w:sz w:val="11"/>
              </w:rPr>
            </w:pPr>
            <w:r>
              <w:rPr>
                <w:rFonts w:ascii="Arial"/>
                <w:sz w:val="11"/>
              </w:rPr>
              <w:t xml:space="preserve">31 </w:t>
            </w:r>
          </w:p>
        </w:tc>
        <w:tc>
          <w:tcPr>
            <w:tcW w:w="3122" w:type="dxa"/>
            <w:tcBorders>
              <w:top w:val="nil"/>
              <w:left w:val="nil"/>
              <w:right w:val="nil"/>
            </w:tcBorders>
          </w:tcPr>
          <w:p w14:paraId="49EDE07B" w14:textId="77777777" w:rsidR="00C441A2" w:rsidRDefault="003F76D0">
            <w:pPr>
              <w:pStyle w:val="TableParagraph"/>
              <w:spacing w:before="0" w:line="121" w:lineRule="exact"/>
              <w:ind w:right="89"/>
              <w:jc w:val="right"/>
              <w:rPr>
                <w:rFonts w:ascii="Arial"/>
                <w:sz w:val="11"/>
              </w:rPr>
            </w:pPr>
            <w:r>
              <w:rPr>
                <w:rFonts w:ascii="Arial"/>
                <w:sz w:val="11"/>
              </w:rPr>
              <w:t xml:space="preserve">12 </w:t>
            </w:r>
          </w:p>
        </w:tc>
        <w:tc>
          <w:tcPr>
            <w:tcW w:w="788" w:type="dxa"/>
            <w:tcBorders>
              <w:top w:val="nil"/>
              <w:left w:val="nil"/>
              <w:right w:val="nil"/>
            </w:tcBorders>
          </w:tcPr>
          <w:p w14:paraId="49EDE07C" w14:textId="77777777" w:rsidR="00C441A2" w:rsidRDefault="003F76D0">
            <w:pPr>
              <w:pStyle w:val="TableParagraph"/>
              <w:spacing w:before="0" w:line="121" w:lineRule="exact"/>
              <w:ind w:left="102"/>
              <w:jc w:val="left"/>
              <w:rPr>
                <w:rFonts w:ascii="Arial"/>
                <w:sz w:val="11"/>
              </w:rPr>
            </w:pPr>
            <w:r>
              <w:rPr>
                <w:rFonts w:ascii="Arial"/>
                <w:sz w:val="11"/>
              </w:rPr>
              <w:t xml:space="preserve">11 </w:t>
            </w:r>
          </w:p>
        </w:tc>
        <w:tc>
          <w:tcPr>
            <w:tcW w:w="771" w:type="dxa"/>
            <w:tcBorders>
              <w:top w:val="nil"/>
              <w:left w:val="nil"/>
              <w:right w:val="nil"/>
            </w:tcBorders>
          </w:tcPr>
          <w:p w14:paraId="49EDE07D" w14:textId="77777777" w:rsidR="00C441A2" w:rsidRDefault="003F76D0">
            <w:pPr>
              <w:pStyle w:val="TableParagraph"/>
              <w:spacing w:before="0" w:line="121" w:lineRule="exact"/>
              <w:ind w:right="118"/>
              <w:jc w:val="right"/>
              <w:rPr>
                <w:rFonts w:ascii="Arial"/>
                <w:sz w:val="11"/>
              </w:rPr>
            </w:pPr>
            <w:r>
              <w:rPr>
                <w:rFonts w:ascii="Arial"/>
                <w:sz w:val="11"/>
              </w:rPr>
              <w:t xml:space="preserve">7 </w:t>
            </w:r>
          </w:p>
        </w:tc>
        <w:tc>
          <w:tcPr>
            <w:tcW w:w="313" w:type="dxa"/>
            <w:tcBorders>
              <w:top w:val="nil"/>
              <w:left w:val="nil"/>
              <w:right w:val="nil"/>
            </w:tcBorders>
          </w:tcPr>
          <w:p w14:paraId="49EDE07E" w14:textId="77777777" w:rsidR="00C441A2" w:rsidRDefault="003F76D0">
            <w:pPr>
              <w:pStyle w:val="TableParagraph"/>
              <w:spacing w:before="0" w:line="121" w:lineRule="exact"/>
              <w:ind w:right="118"/>
              <w:jc w:val="right"/>
              <w:rPr>
                <w:rFonts w:ascii="Arial"/>
                <w:sz w:val="11"/>
              </w:rPr>
            </w:pPr>
            <w:r>
              <w:rPr>
                <w:rFonts w:ascii="Arial"/>
                <w:sz w:val="11"/>
              </w:rPr>
              <w:t xml:space="preserve">6 </w:t>
            </w:r>
          </w:p>
        </w:tc>
        <w:tc>
          <w:tcPr>
            <w:tcW w:w="311" w:type="dxa"/>
            <w:tcBorders>
              <w:top w:val="nil"/>
              <w:left w:val="nil"/>
              <w:right w:val="nil"/>
            </w:tcBorders>
          </w:tcPr>
          <w:p w14:paraId="49EDE07F" w14:textId="77777777" w:rsidR="00C441A2" w:rsidRDefault="003F76D0">
            <w:pPr>
              <w:pStyle w:val="TableParagraph"/>
              <w:spacing w:before="0" w:line="121" w:lineRule="exact"/>
              <w:ind w:left="11"/>
              <w:rPr>
                <w:rFonts w:ascii="Arial"/>
                <w:sz w:val="11"/>
              </w:rPr>
            </w:pPr>
            <w:r>
              <w:rPr>
                <w:rFonts w:ascii="Arial"/>
                <w:sz w:val="11"/>
              </w:rPr>
              <w:t xml:space="preserve">5 </w:t>
            </w:r>
          </w:p>
        </w:tc>
        <w:tc>
          <w:tcPr>
            <w:tcW w:w="312" w:type="dxa"/>
            <w:tcBorders>
              <w:top w:val="nil"/>
              <w:left w:val="nil"/>
              <w:right w:val="nil"/>
            </w:tcBorders>
          </w:tcPr>
          <w:p w14:paraId="49EDE080" w14:textId="77777777" w:rsidR="00C441A2" w:rsidRDefault="003F76D0">
            <w:pPr>
              <w:pStyle w:val="TableParagraph"/>
              <w:spacing w:before="0" w:line="121" w:lineRule="exact"/>
              <w:ind w:left="12"/>
              <w:rPr>
                <w:rFonts w:ascii="Arial"/>
                <w:sz w:val="11"/>
              </w:rPr>
            </w:pPr>
            <w:r>
              <w:rPr>
                <w:rFonts w:ascii="Arial"/>
                <w:sz w:val="11"/>
              </w:rPr>
              <w:t xml:space="preserve">4 </w:t>
            </w:r>
          </w:p>
        </w:tc>
        <w:tc>
          <w:tcPr>
            <w:tcW w:w="627" w:type="dxa"/>
            <w:tcBorders>
              <w:top w:val="nil"/>
              <w:left w:val="nil"/>
              <w:right w:val="nil"/>
            </w:tcBorders>
          </w:tcPr>
          <w:p w14:paraId="49EDE081" w14:textId="77777777" w:rsidR="00C441A2" w:rsidRDefault="003F76D0">
            <w:pPr>
              <w:pStyle w:val="TableParagraph"/>
              <w:spacing w:before="0" w:line="121" w:lineRule="exact"/>
              <w:ind w:left="132"/>
              <w:jc w:val="left"/>
              <w:rPr>
                <w:rFonts w:ascii="Arial"/>
                <w:sz w:val="11"/>
              </w:rPr>
            </w:pPr>
            <w:r>
              <w:rPr>
                <w:rFonts w:ascii="Arial"/>
                <w:sz w:val="11"/>
              </w:rPr>
              <w:t xml:space="preserve">3 </w:t>
            </w:r>
          </w:p>
        </w:tc>
        <w:tc>
          <w:tcPr>
            <w:tcW w:w="628" w:type="dxa"/>
            <w:tcBorders>
              <w:top w:val="nil"/>
              <w:left w:val="nil"/>
              <w:right w:val="nil"/>
            </w:tcBorders>
          </w:tcPr>
          <w:p w14:paraId="49EDE082" w14:textId="77777777" w:rsidR="00C441A2" w:rsidRDefault="003F76D0">
            <w:pPr>
              <w:pStyle w:val="TableParagraph"/>
              <w:spacing w:before="0" w:line="121" w:lineRule="exact"/>
              <w:ind w:right="116"/>
              <w:jc w:val="right"/>
              <w:rPr>
                <w:rFonts w:ascii="Arial"/>
                <w:sz w:val="11"/>
              </w:rPr>
            </w:pPr>
            <w:r>
              <w:rPr>
                <w:rFonts w:ascii="Arial"/>
                <w:sz w:val="11"/>
              </w:rPr>
              <w:t xml:space="preserve">0 </w:t>
            </w:r>
          </w:p>
        </w:tc>
      </w:tr>
      <w:tr w:rsidR="00C441A2" w14:paraId="49EDE089" w14:textId="77777777">
        <w:trPr>
          <w:trHeight w:val="314"/>
        </w:trPr>
        <w:tc>
          <w:tcPr>
            <w:tcW w:w="6242" w:type="dxa"/>
            <w:gridSpan w:val="2"/>
          </w:tcPr>
          <w:p w14:paraId="49EDE084" w14:textId="77777777" w:rsidR="00C441A2" w:rsidRDefault="003F76D0">
            <w:pPr>
              <w:pStyle w:val="TableParagraph"/>
              <w:spacing w:before="47"/>
              <w:ind w:left="2538" w:right="2528"/>
              <w:rPr>
                <w:sz w:val="18"/>
              </w:rPr>
            </w:pPr>
            <w:r>
              <w:rPr>
                <w:sz w:val="18"/>
              </w:rPr>
              <w:t xml:space="preserve">TL </w:t>
            </w:r>
          </w:p>
        </w:tc>
        <w:tc>
          <w:tcPr>
            <w:tcW w:w="1559" w:type="dxa"/>
            <w:gridSpan w:val="2"/>
          </w:tcPr>
          <w:p w14:paraId="49EDE085" w14:textId="77777777" w:rsidR="00C441A2" w:rsidRDefault="003F76D0">
            <w:pPr>
              <w:pStyle w:val="TableParagraph"/>
              <w:spacing w:before="47"/>
              <w:ind w:left="10"/>
              <w:rPr>
                <w:sz w:val="18"/>
              </w:rPr>
            </w:pPr>
            <w:r>
              <w:rPr>
                <w:w w:val="99"/>
                <w:sz w:val="18"/>
              </w:rPr>
              <w:t xml:space="preserve">X </w:t>
            </w:r>
          </w:p>
        </w:tc>
        <w:tc>
          <w:tcPr>
            <w:tcW w:w="313" w:type="dxa"/>
          </w:tcPr>
          <w:p w14:paraId="49EDE086" w14:textId="77777777" w:rsidR="00C441A2" w:rsidRDefault="003F76D0">
            <w:pPr>
              <w:pStyle w:val="TableParagraph"/>
              <w:spacing w:before="47"/>
              <w:ind w:right="79"/>
              <w:jc w:val="right"/>
              <w:rPr>
                <w:sz w:val="18"/>
              </w:rPr>
            </w:pPr>
            <w:r>
              <w:rPr>
                <w:w w:val="99"/>
                <w:sz w:val="18"/>
              </w:rPr>
              <w:t xml:space="preserve">V </w:t>
            </w:r>
          </w:p>
        </w:tc>
        <w:tc>
          <w:tcPr>
            <w:tcW w:w="623" w:type="dxa"/>
            <w:gridSpan w:val="2"/>
          </w:tcPr>
          <w:p w14:paraId="49EDE087" w14:textId="77777777" w:rsidR="00C441A2" w:rsidRDefault="003F76D0">
            <w:pPr>
              <w:pStyle w:val="TableParagraph"/>
              <w:spacing w:before="47"/>
              <w:ind w:left="13"/>
              <w:rPr>
                <w:sz w:val="18"/>
              </w:rPr>
            </w:pPr>
            <w:r>
              <w:rPr>
                <w:w w:val="99"/>
                <w:sz w:val="18"/>
              </w:rPr>
              <w:t xml:space="preserve">X </w:t>
            </w:r>
          </w:p>
        </w:tc>
        <w:tc>
          <w:tcPr>
            <w:tcW w:w="1255" w:type="dxa"/>
            <w:gridSpan w:val="2"/>
          </w:tcPr>
          <w:p w14:paraId="49EDE088" w14:textId="77777777" w:rsidR="00C441A2" w:rsidRDefault="003F76D0">
            <w:pPr>
              <w:pStyle w:val="TableParagraph"/>
              <w:spacing w:before="47"/>
              <w:ind w:left="322"/>
              <w:jc w:val="left"/>
              <w:rPr>
                <w:sz w:val="18"/>
              </w:rPr>
            </w:pPr>
            <w:r>
              <w:rPr>
                <w:sz w:val="18"/>
              </w:rPr>
              <w:t xml:space="preserve">SCWAY </w:t>
            </w:r>
          </w:p>
        </w:tc>
      </w:tr>
    </w:tbl>
    <w:p w14:paraId="49EDE08A" w14:textId="77777777" w:rsidR="00C441A2" w:rsidRDefault="00C441A2">
      <w:pPr>
        <w:pStyle w:val="a3"/>
        <w:rPr>
          <w:b/>
          <w:sz w:val="22"/>
        </w:rPr>
      </w:pPr>
    </w:p>
    <w:p w14:paraId="49EDE08B" w14:textId="77777777" w:rsidR="00C441A2" w:rsidRDefault="00C441A2">
      <w:pPr>
        <w:pStyle w:val="a3"/>
        <w:spacing w:before="11"/>
        <w:rPr>
          <w:b/>
          <w:sz w:val="27"/>
        </w:rPr>
      </w:pPr>
    </w:p>
    <w:p w14:paraId="49EDE08C" w14:textId="77777777" w:rsidR="00C441A2" w:rsidRDefault="003F76D0">
      <w:pPr>
        <w:pStyle w:val="4"/>
        <w:spacing w:after="23"/>
        <w:ind w:left="896"/>
      </w:pPr>
      <w:bookmarkStart w:id="527" w:name="_bookmark325"/>
      <w:bookmarkEnd w:id="527"/>
      <w:r>
        <w:t xml:space="preserve"> Table 7-53 TagLo registers describe the fields used to access the I-Cache Tag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E092" w14:textId="77777777">
        <w:trPr>
          <w:trHeight w:val="312"/>
        </w:trPr>
        <w:tc>
          <w:tcPr>
            <w:tcW w:w="959" w:type="dxa"/>
            <w:tcBorders>
              <w:bottom w:val="double" w:sz="1" w:space="0" w:color="000000"/>
            </w:tcBorders>
          </w:tcPr>
          <w:p w14:paraId="49EDE08D"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E08E"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E08F"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E090"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E091"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14:paraId="49EDE098" w14:textId="77777777">
        <w:trPr>
          <w:trHeight w:val="312"/>
        </w:trPr>
        <w:tc>
          <w:tcPr>
            <w:tcW w:w="959" w:type="dxa"/>
            <w:tcBorders>
              <w:top w:val="double" w:sz="1" w:space="0" w:color="000000"/>
            </w:tcBorders>
          </w:tcPr>
          <w:p w14:paraId="49EDE093" w14:textId="77777777" w:rsidR="00C441A2" w:rsidRDefault="003F76D0">
            <w:pPr>
              <w:pStyle w:val="TableParagraph"/>
              <w:spacing w:before="51"/>
              <w:ind w:left="87" w:right="77"/>
              <w:rPr>
                <w:sz w:val="18"/>
              </w:rPr>
            </w:pPr>
            <w:r>
              <w:rPr>
                <w:sz w:val="18"/>
              </w:rPr>
              <w:t xml:space="preserve">TL </w:t>
            </w:r>
          </w:p>
        </w:tc>
        <w:tc>
          <w:tcPr>
            <w:tcW w:w="709" w:type="dxa"/>
            <w:tcBorders>
              <w:top w:val="double" w:sz="1" w:space="0" w:color="000000"/>
            </w:tcBorders>
          </w:tcPr>
          <w:p w14:paraId="49EDE094" w14:textId="77777777" w:rsidR="00C441A2" w:rsidRDefault="003F76D0">
            <w:pPr>
              <w:pStyle w:val="TableParagraph"/>
              <w:spacing w:before="51"/>
              <w:ind w:left="93" w:right="83"/>
              <w:rPr>
                <w:sz w:val="18"/>
              </w:rPr>
            </w:pPr>
            <w:r>
              <w:rPr>
                <w:sz w:val="18"/>
              </w:rPr>
              <w:t xml:space="preserve">31.. 12 </w:t>
            </w:r>
          </w:p>
        </w:tc>
        <w:tc>
          <w:tcPr>
            <w:tcW w:w="6662" w:type="dxa"/>
            <w:tcBorders>
              <w:top w:val="double" w:sz="1" w:space="0" w:color="000000"/>
            </w:tcBorders>
          </w:tcPr>
          <w:p w14:paraId="49EDE095"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Tag low-level content to be written or read, corresponding to the physical address [31:12]. </w:t>
            </w:r>
          </w:p>
        </w:tc>
        <w:tc>
          <w:tcPr>
            <w:tcW w:w="709" w:type="dxa"/>
            <w:tcBorders>
              <w:top w:val="double" w:sz="1" w:space="0" w:color="000000"/>
            </w:tcBorders>
          </w:tcPr>
          <w:p w14:paraId="49EDE096" w14:textId="77777777" w:rsidR="00C441A2" w:rsidRDefault="003F76D0">
            <w:pPr>
              <w:pStyle w:val="TableParagraph"/>
              <w:spacing w:before="51"/>
              <w:ind w:left="93" w:right="82"/>
              <w:rPr>
                <w:sz w:val="18"/>
              </w:rPr>
            </w:pPr>
            <w:r>
              <w:rPr>
                <w:sz w:val="18"/>
              </w:rPr>
              <w:t xml:space="preserve">R/W </w:t>
            </w:r>
          </w:p>
        </w:tc>
        <w:tc>
          <w:tcPr>
            <w:tcW w:w="923" w:type="dxa"/>
            <w:tcBorders>
              <w:top w:val="double" w:sz="1" w:space="0" w:color="000000"/>
            </w:tcBorders>
          </w:tcPr>
          <w:p w14:paraId="49EDE097" w14:textId="77777777" w:rsidR="00C441A2" w:rsidRDefault="003F76D0">
            <w:pPr>
              <w:pStyle w:val="TableParagraph"/>
              <w:spacing w:before="41"/>
              <w:ind w:left="7"/>
              <w:rPr>
                <w:rFonts w:ascii="宋体" w:eastAsia="宋体"/>
                <w:sz w:val="18"/>
              </w:rPr>
            </w:pPr>
            <w:r>
              <w:rPr>
                <w:rFonts w:ascii="宋体" w:eastAsia="宋体" w:hint="eastAsia"/>
                <w:sz w:val="18"/>
              </w:rPr>
              <w:t xml:space="preserve">There is no </w:t>
            </w:r>
          </w:p>
        </w:tc>
      </w:tr>
      <w:tr w:rsidR="00C441A2" w14:paraId="49EDE09E" w14:textId="77777777">
        <w:trPr>
          <w:trHeight w:val="311"/>
        </w:trPr>
        <w:tc>
          <w:tcPr>
            <w:tcW w:w="959" w:type="dxa"/>
          </w:tcPr>
          <w:p w14:paraId="49EDE099" w14:textId="77777777" w:rsidR="00C441A2" w:rsidRDefault="003F76D0">
            <w:pPr>
              <w:pStyle w:val="TableParagraph"/>
              <w:ind w:left="8"/>
              <w:rPr>
                <w:sz w:val="18"/>
              </w:rPr>
            </w:pPr>
            <w:r>
              <w:rPr>
                <w:w w:val="99"/>
                <w:sz w:val="18"/>
              </w:rPr>
              <w:t xml:space="preserve">X </w:t>
            </w:r>
          </w:p>
        </w:tc>
        <w:tc>
          <w:tcPr>
            <w:tcW w:w="709" w:type="dxa"/>
          </w:tcPr>
          <w:p w14:paraId="49EDE09A" w14:textId="77777777" w:rsidR="00C441A2" w:rsidRDefault="003F76D0">
            <w:pPr>
              <w:pStyle w:val="TableParagraph"/>
              <w:ind w:left="93" w:right="84"/>
              <w:rPr>
                <w:sz w:val="18"/>
              </w:rPr>
            </w:pPr>
            <w:r>
              <w:rPr>
                <w:sz w:val="18"/>
              </w:rPr>
              <w:t xml:space="preserve">11.. 7 </w:t>
            </w:r>
          </w:p>
        </w:tc>
        <w:tc>
          <w:tcPr>
            <w:tcW w:w="6662" w:type="dxa"/>
          </w:tcPr>
          <w:p w14:paraId="49EDE09B"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Can write and read normally, but do not participate in other operations. </w:t>
            </w:r>
          </w:p>
        </w:tc>
        <w:tc>
          <w:tcPr>
            <w:tcW w:w="709" w:type="dxa"/>
          </w:tcPr>
          <w:p w14:paraId="49EDE09C" w14:textId="77777777" w:rsidR="00C441A2" w:rsidRDefault="003F76D0">
            <w:pPr>
              <w:pStyle w:val="TableParagraph"/>
              <w:ind w:left="93" w:right="82"/>
              <w:rPr>
                <w:sz w:val="18"/>
              </w:rPr>
            </w:pPr>
            <w:r>
              <w:rPr>
                <w:sz w:val="18"/>
              </w:rPr>
              <w:t xml:space="preserve">R/W </w:t>
            </w:r>
          </w:p>
        </w:tc>
        <w:tc>
          <w:tcPr>
            <w:tcW w:w="923" w:type="dxa"/>
          </w:tcPr>
          <w:p w14:paraId="49EDE09D" w14:textId="77777777" w:rsidR="00C441A2" w:rsidRDefault="003F76D0">
            <w:pPr>
              <w:pStyle w:val="TableParagraph"/>
              <w:spacing w:before="40"/>
              <w:ind w:left="6"/>
              <w:rPr>
                <w:rFonts w:ascii="宋体" w:eastAsia="宋体"/>
                <w:sz w:val="18"/>
              </w:rPr>
            </w:pPr>
            <w:r>
              <w:rPr>
                <w:rFonts w:ascii="宋体" w:eastAsia="宋体" w:hint="eastAsia"/>
                <w:sz w:val="18"/>
              </w:rPr>
              <w:t xml:space="preserve">There is no </w:t>
            </w:r>
          </w:p>
        </w:tc>
      </w:tr>
      <w:tr w:rsidR="00C441A2" w14:paraId="49EDE0A9" w14:textId="77777777">
        <w:trPr>
          <w:trHeight w:val="623"/>
        </w:trPr>
        <w:tc>
          <w:tcPr>
            <w:tcW w:w="959" w:type="dxa"/>
          </w:tcPr>
          <w:p w14:paraId="49EDE09F" w14:textId="77777777" w:rsidR="00C441A2" w:rsidRDefault="00C441A2">
            <w:pPr>
              <w:pStyle w:val="TableParagraph"/>
              <w:spacing w:before="1"/>
              <w:jc w:val="left"/>
              <w:rPr>
                <w:rFonts w:ascii="宋体"/>
                <w:b/>
                <w:sz w:val="16"/>
              </w:rPr>
            </w:pPr>
          </w:p>
          <w:p w14:paraId="49EDE0A0" w14:textId="77777777" w:rsidR="00C441A2" w:rsidRDefault="003F76D0">
            <w:pPr>
              <w:pStyle w:val="TableParagraph"/>
              <w:spacing w:before="0"/>
              <w:ind w:left="8"/>
              <w:rPr>
                <w:sz w:val="18"/>
              </w:rPr>
            </w:pPr>
            <w:r>
              <w:rPr>
                <w:w w:val="99"/>
                <w:sz w:val="18"/>
              </w:rPr>
              <w:t xml:space="preserve">V </w:t>
            </w:r>
          </w:p>
        </w:tc>
        <w:tc>
          <w:tcPr>
            <w:tcW w:w="709" w:type="dxa"/>
          </w:tcPr>
          <w:p w14:paraId="49EDE0A1" w14:textId="77777777" w:rsidR="00C441A2" w:rsidRDefault="00C441A2">
            <w:pPr>
              <w:pStyle w:val="TableParagraph"/>
              <w:spacing w:before="1"/>
              <w:jc w:val="left"/>
              <w:rPr>
                <w:rFonts w:ascii="宋体"/>
                <w:b/>
                <w:sz w:val="16"/>
              </w:rPr>
            </w:pPr>
          </w:p>
          <w:p w14:paraId="49EDE0A2" w14:textId="77777777" w:rsidR="00C441A2" w:rsidRDefault="003F76D0">
            <w:pPr>
              <w:pStyle w:val="TableParagraph"/>
              <w:spacing w:before="0"/>
              <w:ind w:left="9"/>
              <w:rPr>
                <w:sz w:val="18"/>
              </w:rPr>
            </w:pPr>
            <w:r>
              <w:rPr>
                <w:sz w:val="18"/>
              </w:rPr>
              <w:t xml:space="preserve">6 </w:t>
            </w:r>
          </w:p>
        </w:tc>
        <w:tc>
          <w:tcPr>
            <w:tcW w:w="6662" w:type="dxa"/>
          </w:tcPr>
          <w:p w14:paraId="49EDE0A3"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The state of a Cache block to be written or read. </w:t>
            </w:r>
          </w:p>
          <w:p w14:paraId="49EDE0A4" w14:textId="77777777" w:rsidR="00C441A2" w:rsidRDefault="003F76D0">
            <w:pPr>
              <w:pStyle w:val="TableParagraph"/>
              <w:spacing w:before="82"/>
              <w:ind w:left="107"/>
              <w:jc w:val="left"/>
              <w:rPr>
                <w:rFonts w:ascii="宋体" w:eastAsia="宋体"/>
                <w:sz w:val="18"/>
              </w:rPr>
            </w:pPr>
            <w:r>
              <w:rPr>
                <w:sz w:val="18"/>
              </w:rPr>
              <w:t xml:space="preserve">0: Cache block invalid;  1: Cache block valid. </w:t>
            </w:r>
          </w:p>
        </w:tc>
        <w:tc>
          <w:tcPr>
            <w:tcW w:w="709" w:type="dxa"/>
          </w:tcPr>
          <w:p w14:paraId="49EDE0A5" w14:textId="77777777" w:rsidR="00C441A2" w:rsidRDefault="00C441A2">
            <w:pPr>
              <w:pStyle w:val="TableParagraph"/>
              <w:spacing w:before="1"/>
              <w:jc w:val="left"/>
              <w:rPr>
                <w:rFonts w:ascii="宋体"/>
                <w:b/>
                <w:sz w:val="16"/>
              </w:rPr>
            </w:pPr>
          </w:p>
          <w:p w14:paraId="49EDE0A6" w14:textId="77777777" w:rsidR="00C441A2" w:rsidRDefault="003F76D0">
            <w:pPr>
              <w:pStyle w:val="TableParagraph"/>
              <w:spacing w:before="0"/>
              <w:ind w:left="93" w:right="82"/>
              <w:rPr>
                <w:sz w:val="18"/>
              </w:rPr>
            </w:pPr>
            <w:r>
              <w:rPr>
                <w:sz w:val="18"/>
              </w:rPr>
              <w:t xml:space="preserve">R/W </w:t>
            </w:r>
          </w:p>
        </w:tc>
        <w:tc>
          <w:tcPr>
            <w:tcW w:w="923" w:type="dxa"/>
          </w:tcPr>
          <w:p w14:paraId="49EDE0A7" w14:textId="77777777" w:rsidR="00C441A2" w:rsidRDefault="00C441A2">
            <w:pPr>
              <w:pStyle w:val="TableParagraph"/>
              <w:spacing w:before="4"/>
              <w:jc w:val="left"/>
              <w:rPr>
                <w:rFonts w:ascii="宋体"/>
                <w:b/>
                <w:sz w:val="15"/>
              </w:rPr>
            </w:pPr>
          </w:p>
          <w:p w14:paraId="49EDE0A8" w14:textId="77777777" w:rsidR="00C441A2" w:rsidRDefault="003F76D0">
            <w:pPr>
              <w:pStyle w:val="TableParagraph"/>
              <w:spacing w:before="0"/>
              <w:ind w:left="7"/>
              <w:rPr>
                <w:rFonts w:ascii="宋体" w:eastAsia="宋体"/>
                <w:sz w:val="18"/>
              </w:rPr>
            </w:pPr>
            <w:r>
              <w:rPr>
                <w:rFonts w:ascii="宋体" w:eastAsia="宋体" w:hint="eastAsia"/>
                <w:sz w:val="18"/>
              </w:rPr>
              <w:t xml:space="preserve">There is no </w:t>
            </w:r>
          </w:p>
        </w:tc>
      </w:tr>
      <w:tr w:rsidR="00C441A2" w14:paraId="49EDE0AF" w14:textId="77777777">
        <w:trPr>
          <w:trHeight w:val="312"/>
        </w:trPr>
        <w:tc>
          <w:tcPr>
            <w:tcW w:w="959" w:type="dxa"/>
          </w:tcPr>
          <w:p w14:paraId="49EDE0AA" w14:textId="77777777" w:rsidR="00C441A2" w:rsidRDefault="003F76D0">
            <w:pPr>
              <w:pStyle w:val="TableParagraph"/>
              <w:spacing w:before="51"/>
              <w:ind w:left="8"/>
              <w:rPr>
                <w:sz w:val="18"/>
              </w:rPr>
            </w:pPr>
            <w:r>
              <w:rPr>
                <w:w w:val="99"/>
                <w:sz w:val="18"/>
              </w:rPr>
              <w:t xml:space="preserve">X </w:t>
            </w:r>
          </w:p>
        </w:tc>
        <w:tc>
          <w:tcPr>
            <w:tcW w:w="709" w:type="dxa"/>
          </w:tcPr>
          <w:p w14:paraId="49EDE0AB" w14:textId="77777777" w:rsidR="00C441A2" w:rsidRDefault="003F76D0">
            <w:pPr>
              <w:pStyle w:val="TableParagraph"/>
              <w:spacing w:before="51"/>
              <w:ind w:left="93" w:right="82"/>
              <w:rPr>
                <w:sz w:val="18"/>
              </w:rPr>
            </w:pPr>
            <w:r>
              <w:rPr>
                <w:sz w:val="18"/>
              </w:rPr>
              <w:t xml:space="preserve">5.. 4 </w:t>
            </w:r>
          </w:p>
        </w:tc>
        <w:tc>
          <w:tcPr>
            <w:tcW w:w="6662" w:type="dxa"/>
          </w:tcPr>
          <w:p w14:paraId="49EDE0AC"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Can write and read normally, but do not participate in other operations. </w:t>
            </w:r>
          </w:p>
        </w:tc>
        <w:tc>
          <w:tcPr>
            <w:tcW w:w="709" w:type="dxa"/>
          </w:tcPr>
          <w:p w14:paraId="49EDE0AD" w14:textId="77777777" w:rsidR="00C441A2" w:rsidRDefault="003F76D0">
            <w:pPr>
              <w:pStyle w:val="TableParagraph"/>
              <w:spacing w:before="51"/>
              <w:ind w:left="93" w:right="82"/>
              <w:rPr>
                <w:sz w:val="18"/>
              </w:rPr>
            </w:pPr>
            <w:r>
              <w:rPr>
                <w:sz w:val="18"/>
              </w:rPr>
              <w:t xml:space="preserve">R/W </w:t>
            </w:r>
          </w:p>
        </w:tc>
        <w:tc>
          <w:tcPr>
            <w:tcW w:w="923" w:type="dxa"/>
          </w:tcPr>
          <w:p w14:paraId="49EDE0AE" w14:textId="77777777" w:rsidR="00C441A2" w:rsidRDefault="003F76D0">
            <w:pPr>
              <w:pStyle w:val="TableParagraph"/>
              <w:spacing w:before="41"/>
              <w:ind w:left="7"/>
              <w:rPr>
                <w:rFonts w:ascii="宋体" w:eastAsia="宋体"/>
                <w:sz w:val="18"/>
              </w:rPr>
            </w:pPr>
            <w:r>
              <w:rPr>
                <w:rFonts w:ascii="宋体" w:eastAsia="宋体" w:hint="eastAsia"/>
                <w:sz w:val="18"/>
              </w:rPr>
              <w:t xml:space="preserve">There is no </w:t>
            </w:r>
          </w:p>
        </w:tc>
      </w:tr>
      <w:tr w:rsidR="00C441A2" w14:paraId="49EDE0B5" w14:textId="77777777">
        <w:trPr>
          <w:trHeight w:val="311"/>
        </w:trPr>
        <w:tc>
          <w:tcPr>
            <w:tcW w:w="959" w:type="dxa"/>
          </w:tcPr>
          <w:p w14:paraId="49EDE0B0" w14:textId="77777777" w:rsidR="00C441A2" w:rsidRDefault="003F76D0">
            <w:pPr>
              <w:pStyle w:val="TableParagraph"/>
              <w:ind w:left="87" w:right="79"/>
              <w:rPr>
                <w:sz w:val="18"/>
              </w:rPr>
            </w:pPr>
            <w:r>
              <w:rPr>
                <w:sz w:val="18"/>
              </w:rPr>
              <w:t xml:space="preserve">SCWAY </w:t>
            </w:r>
          </w:p>
        </w:tc>
        <w:tc>
          <w:tcPr>
            <w:tcW w:w="709" w:type="dxa"/>
          </w:tcPr>
          <w:p w14:paraId="49EDE0B1" w14:textId="77777777" w:rsidR="00C441A2" w:rsidRDefault="003F76D0">
            <w:pPr>
              <w:pStyle w:val="TableParagraph"/>
              <w:ind w:left="93" w:right="82"/>
              <w:rPr>
                <w:sz w:val="18"/>
              </w:rPr>
            </w:pPr>
            <w:r>
              <w:rPr>
                <w:sz w:val="18"/>
              </w:rPr>
              <w:t xml:space="preserve">3.. 0 </w:t>
            </w:r>
          </w:p>
        </w:tc>
        <w:tc>
          <w:tcPr>
            <w:tcW w:w="6662" w:type="dxa"/>
          </w:tcPr>
          <w:p w14:paraId="49EDE0B2"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Where in Scache is the Cache block to be written or read. </w:t>
            </w:r>
          </w:p>
        </w:tc>
        <w:tc>
          <w:tcPr>
            <w:tcW w:w="709" w:type="dxa"/>
          </w:tcPr>
          <w:p w14:paraId="49EDE0B3" w14:textId="77777777" w:rsidR="00C441A2" w:rsidRDefault="003F76D0">
            <w:pPr>
              <w:pStyle w:val="TableParagraph"/>
              <w:ind w:left="93" w:right="82"/>
              <w:rPr>
                <w:sz w:val="18"/>
              </w:rPr>
            </w:pPr>
            <w:r>
              <w:rPr>
                <w:sz w:val="18"/>
              </w:rPr>
              <w:t xml:space="preserve">R/W </w:t>
            </w:r>
          </w:p>
        </w:tc>
        <w:tc>
          <w:tcPr>
            <w:tcW w:w="923" w:type="dxa"/>
          </w:tcPr>
          <w:p w14:paraId="49EDE0B4" w14:textId="77777777" w:rsidR="00C441A2" w:rsidRDefault="003F76D0">
            <w:pPr>
              <w:pStyle w:val="TableParagraph"/>
              <w:spacing w:before="40"/>
              <w:ind w:left="7"/>
              <w:rPr>
                <w:rFonts w:ascii="宋体" w:eastAsia="宋体"/>
                <w:sz w:val="18"/>
              </w:rPr>
            </w:pPr>
            <w:r>
              <w:rPr>
                <w:rFonts w:ascii="宋体" w:eastAsia="宋体" w:hint="eastAsia"/>
                <w:sz w:val="18"/>
              </w:rPr>
              <w:t xml:space="preserve">There is no </w:t>
            </w:r>
          </w:p>
        </w:tc>
      </w:tr>
    </w:tbl>
    <w:p w14:paraId="49EDE0B6" w14:textId="77777777" w:rsidR="00C441A2" w:rsidRDefault="00C441A2">
      <w:pPr>
        <w:pStyle w:val="a3"/>
        <w:rPr>
          <w:b/>
          <w:sz w:val="22"/>
        </w:rPr>
      </w:pPr>
    </w:p>
    <w:p w14:paraId="49EDE0B7" w14:textId="77777777" w:rsidR="00C441A2" w:rsidRDefault="00C441A2">
      <w:pPr>
        <w:pStyle w:val="a3"/>
        <w:rPr>
          <w:b/>
          <w:sz w:val="22"/>
        </w:rPr>
      </w:pPr>
    </w:p>
    <w:p w14:paraId="49EDE0B8" w14:textId="77777777" w:rsidR="00C441A2" w:rsidRPr="00BC2507" w:rsidRDefault="000C04CA" w:rsidP="00BC2507">
      <w:pPr>
        <w:pStyle w:val="a3"/>
        <w:spacing w:before="281" w:line="278" w:lineRule="auto"/>
        <w:ind w:left="1079" w:right="1079" w:firstLine="420"/>
        <w:jc w:val="both"/>
        <w:rPr>
          <w:rFonts w:ascii="Times New Roman" w:hAnsi="Times New Roman" w:cs="Times New Roman"/>
        </w:rPr>
      </w:pPr>
      <w:hyperlink w:anchor="_bookmark326" w:history="1">
        <w:r w:rsidR="003F76D0" w:rsidRPr="00BC2507">
          <w:rPr>
            <w:rFonts w:ascii="Times New Roman" w:hAnsi="Times New Roman" w:cs="Times New Roman"/>
          </w:rPr>
          <w:t xml:space="preserve">Figure 7-50 illustrates the format of the TagLo register when accessing the D-Cache Tag. </w:t>
        </w:r>
      </w:hyperlink>
      <w:hyperlink w:anchor="_bookmark327" w:history="1">
        <w:r w:rsidR="003F76D0" w:rsidRPr="00BC2507">
          <w:rPr>
            <w:rFonts w:ascii="Times New Roman" w:hAnsi="Times New Roman" w:cs="Times New Roman"/>
          </w:rPr>
          <w:t xml:space="preserve"> Table 7-54 describes the register fields in this case. </w:t>
        </w:r>
      </w:hyperlink>
    </w:p>
    <w:p w14:paraId="49EDE0B9" w14:textId="77777777" w:rsidR="00C441A2" w:rsidRDefault="003F76D0">
      <w:pPr>
        <w:pStyle w:val="4"/>
        <w:spacing w:before="78"/>
        <w:ind w:left="896"/>
      </w:pPr>
      <w:bookmarkStart w:id="528" w:name="_bookmark326"/>
      <w:bookmarkEnd w:id="528"/>
      <w:r>
        <w:t xml:space="preserve"> Figure 7-50 Shows the format of the TagLo register used to access the D-Cache Tag </w:t>
      </w:r>
    </w:p>
    <w:p w14:paraId="49EDE0BA" w14:textId="77777777" w:rsidR="00C441A2" w:rsidRDefault="00C441A2">
      <w:pPr>
        <w:pStyle w:val="a3"/>
        <w:spacing w:before="3"/>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0"/>
        <w:gridCol w:w="3122"/>
        <w:gridCol w:w="477"/>
        <w:gridCol w:w="459"/>
        <w:gridCol w:w="312"/>
        <w:gridCol w:w="312"/>
        <w:gridCol w:w="313"/>
        <w:gridCol w:w="311"/>
        <w:gridCol w:w="312"/>
        <w:gridCol w:w="627"/>
        <w:gridCol w:w="628"/>
      </w:tblGrid>
      <w:tr w:rsidR="00C441A2" w14:paraId="49EDE0C6" w14:textId="77777777">
        <w:trPr>
          <w:trHeight w:val="216"/>
        </w:trPr>
        <w:tc>
          <w:tcPr>
            <w:tcW w:w="3120" w:type="dxa"/>
            <w:tcBorders>
              <w:top w:val="nil"/>
              <w:left w:val="nil"/>
              <w:right w:val="nil"/>
            </w:tcBorders>
          </w:tcPr>
          <w:p w14:paraId="49EDE0BB"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3122" w:type="dxa"/>
            <w:tcBorders>
              <w:top w:val="nil"/>
              <w:left w:val="nil"/>
              <w:right w:val="nil"/>
            </w:tcBorders>
          </w:tcPr>
          <w:p w14:paraId="49EDE0BC" w14:textId="77777777" w:rsidR="00C441A2" w:rsidRDefault="003F76D0">
            <w:pPr>
              <w:pStyle w:val="TableParagraph"/>
              <w:spacing w:before="0" w:line="123" w:lineRule="exact"/>
              <w:ind w:right="89"/>
              <w:jc w:val="right"/>
              <w:rPr>
                <w:rFonts w:ascii="Arial"/>
                <w:sz w:val="11"/>
              </w:rPr>
            </w:pPr>
            <w:r>
              <w:rPr>
                <w:rFonts w:ascii="Arial"/>
                <w:sz w:val="11"/>
              </w:rPr>
              <w:t xml:space="preserve">12 </w:t>
            </w:r>
          </w:p>
        </w:tc>
        <w:tc>
          <w:tcPr>
            <w:tcW w:w="477" w:type="dxa"/>
            <w:tcBorders>
              <w:top w:val="nil"/>
              <w:left w:val="nil"/>
              <w:right w:val="nil"/>
            </w:tcBorders>
          </w:tcPr>
          <w:p w14:paraId="49EDE0BD" w14:textId="77777777" w:rsidR="00C441A2" w:rsidRDefault="003F76D0">
            <w:pPr>
              <w:pStyle w:val="TableParagraph"/>
              <w:spacing w:before="0" w:line="123" w:lineRule="exact"/>
              <w:ind w:left="102"/>
              <w:jc w:val="left"/>
              <w:rPr>
                <w:rFonts w:ascii="Arial"/>
                <w:sz w:val="11"/>
              </w:rPr>
            </w:pPr>
            <w:r>
              <w:rPr>
                <w:rFonts w:ascii="Arial"/>
                <w:sz w:val="11"/>
              </w:rPr>
              <w:t xml:space="preserve">11 </w:t>
            </w:r>
          </w:p>
        </w:tc>
        <w:tc>
          <w:tcPr>
            <w:tcW w:w="459" w:type="dxa"/>
            <w:tcBorders>
              <w:top w:val="nil"/>
              <w:left w:val="nil"/>
              <w:right w:val="nil"/>
            </w:tcBorders>
          </w:tcPr>
          <w:p w14:paraId="49EDE0BE" w14:textId="77777777" w:rsidR="00C441A2" w:rsidRDefault="003F76D0">
            <w:pPr>
              <w:pStyle w:val="TableParagraph"/>
              <w:spacing w:before="0" w:line="123" w:lineRule="exact"/>
              <w:ind w:left="277"/>
              <w:jc w:val="left"/>
              <w:rPr>
                <w:rFonts w:ascii="Arial"/>
                <w:sz w:val="11"/>
              </w:rPr>
            </w:pPr>
            <w:r>
              <w:rPr>
                <w:rFonts w:ascii="Arial"/>
                <w:sz w:val="11"/>
              </w:rPr>
              <w:t xml:space="preserve">9 </w:t>
            </w:r>
          </w:p>
        </w:tc>
        <w:tc>
          <w:tcPr>
            <w:tcW w:w="312" w:type="dxa"/>
            <w:tcBorders>
              <w:top w:val="nil"/>
              <w:left w:val="nil"/>
              <w:right w:val="nil"/>
            </w:tcBorders>
          </w:tcPr>
          <w:p w14:paraId="49EDE0BF" w14:textId="77777777" w:rsidR="00C441A2" w:rsidRDefault="003F76D0">
            <w:pPr>
              <w:pStyle w:val="TableParagraph"/>
              <w:spacing w:before="0" w:line="123" w:lineRule="exact"/>
              <w:ind w:left="8"/>
              <w:rPr>
                <w:rFonts w:ascii="Arial"/>
                <w:sz w:val="11"/>
              </w:rPr>
            </w:pPr>
            <w:r>
              <w:rPr>
                <w:rFonts w:ascii="Arial"/>
                <w:sz w:val="11"/>
              </w:rPr>
              <w:t xml:space="preserve">8 </w:t>
            </w:r>
          </w:p>
        </w:tc>
        <w:tc>
          <w:tcPr>
            <w:tcW w:w="312" w:type="dxa"/>
            <w:tcBorders>
              <w:top w:val="nil"/>
              <w:left w:val="nil"/>
              <w:right w:val="nil"/>
            </w:tcBorders>
          </w:tcPr>
          <w:p w14:paraId="49EDE0C0" w14:textId="77777777" w:rsidR="00C441A2" w:rsidRDefault="003F76D0">
            <w:pPr>
              <w:pStyle w:val="TableParagraph"/>
              <w:spacing w:before="0" w:line="123" w:lineRule="exact"/>
              <w:ind w:left="8"/>
              <w:rPr>
                <w:rFonts w:ascii="Arial"/>
                <w:sz w:val="11"/>
              </w:rPr>
            </w:pPr>
            <w:r>
              <w:rPr>
                <w:rFonts w:ascii="Arial"/>
                <w:sz w:val="11"/>
              </w:rPr>
              <w:t xml:space="preserve">7 </w:t>
            </w:r>
          </w:p>
        </w:tc>
        <w:tc>
          <w:tcPr>
            <w:tcW w:w="313" w:type="dxa"/>
            <w:tcBorders>
              <w:top w:val="nil"/>
              <w:left w:val="nil"/>
              <w:right w:val="nil"/>
            </w:tcBorders>
          </w:tcPr>
          <w:p w14:paraId="49EDE0C1" w14:textId="77777777" w:rsidR="00C441A2" w:rsidRDefault="003F76D0">
            <w:pPr>
              <w:pStyle w:val="TableParagraph"/>
              <w:spacing w:before="0" w:line="123" w:lineRule="exact"/>
              <w:ind w:left="9"/>
              <w:rPr>
                <w:rFonts w:ascii="Arial"/>
                <w:sz w:val="11"/>
              </w:rPr>
            </w:pPr>
            <w:r>
              <w:rPr>
                <w:rFonts w:ascii="Arial"/>
                <w:sz w:val="11"/>
              </w:rPr>
              <w:t xml:space="preserve">6 </w:t>
            </w:r>
          </w:p>
        </w:tc>
        <w:tc>
          <w:tcPr>
            <w:tcW w:w="311" w:type="dxa"/>
            <w:tcBorders>
              <w:top w:val="nil"/>
              <w:left w:val="nil"/>
              <w:right w:val="nil"/>
            </w:tcBorders>
          </w:tcPr>
          <w:p w14:paraId="49EDE0C2" w14:textId="77777777" w:rsidR="00C441A2" w:rsidRDefault="003F76D0">
            <w:pPr>
              <w:pStyle w:val="TableParagraph"/>
              <w:spacing w:before="0" w:line="123" w:lineRule="exact"/>
              <w:ind w:left="9"/>
              <w:rPr>
                <w:rFonts w:ascii="Arial"/>
                <w:sz w:val="11"/>
              </w:rPr>
            </w:pPr>
            <w:r>
              <w:rPr>
                <w:rFonts w:ascii="Arial"/>
                <w:sz w:val="11"/>
              </w:rPr>
              <w:t xml:space="preserve">5 </w:t>
            </w:r>
          </w:p>
        </w:tc>
        <w:tc>
          <w:tcPr>
            <w:tcW w:w="312" w:type="dxa"/>
            <w:tcBorders>
              <w:top w:val="nil"/>
              <w:left w:val="nil"/>
              <w:right w:val="nil"/>
            </w:tcBorders>
          </w:tcPr>
          <w:p w14:paraId="49EDE0C3" w14:textId="77777777" w:rsidR="00C441A2" w:rsidRDefault="003F76D0">
            <w:pPr>
              <w:pStyle w:val="TableParagraph"/>
              <w:spacing w:before="0" w:line="123" w:lineRule="exact"/>
              <w:ind w:left="10"/>
              <w:rPr>
                <w:rFonts w:ascii="Arial"/>
                <w:sz w:val="11"/>
              </w:rPr>
            </w:pPr>
            <w:r>
              <w:rPr>
                <w:rFonts w:ascii="Arial"/>
                <w:sz w:val="11"/>
              </w:rPr>
              <w:t xml:space="preserve">4 </w:t>
            </w:r>
          </w:p>
        </w:tc>
        <w:tc>
          <w:tcPr>
            <w:tcW w:w="627" w:type="dxa"/>
            <w:tcBorders>
              <w:top w:val="nil"/>
              <w:left w:val="nil"/>
              <w:right w:val="nil"/>
            </w:tcBorders>
          </w:tcPr>
          <w:p w14:paraId="49EDE0C4" w14:textId="77777777" w:rsidR="00C441A2" w:rsidRDefault="003F76D0">
            <w:pPr>
              <w:pStyle w:val="TableParagraph"/>
              <w:spacing w:before="0" w:line="123" w:lineRule="exact"/>
              <w:ind w:left="131"/>
              <w:jc w:val="left"/>
              <w:rPr>
                <w:rFonts w:ascii="Arial"/>
                <w:sz w:val="11"/>
              </w:rPr>
            </w:pPr>
            <w:r>
              <w:rPr>
                <w:rFonts w:ascii="Arial"/>
                <w:sz w:val="11"/>
              </w:rPr>
              <w:t xml:space="preserve">3 </w:t>
            </w:r>
          </w:p>
        </w:tc>
        <w:tc>
          <w:tcPr>
            <w:tcW w:w="628" w:type="dxa"/>
            <w:tcBorders>
              <w:top w:val="nil"/>
              <w:left w:val="nil"/>
              <w:right w:val="nil"/>
            </w:tcBorders>
          </w:tcPr>
          <w:p w14:paraId="49EDE0C5" w14:textId="77777777" w:rsidR="00C441A2" w:rsidRDefault="003F76D0">
            <w:pPr>
              <w:pStyle w:val="TableParagraph"/>
              <w:spacing w:before="0" w:line="123" w:lineRule="exact"/>
              <w:ind w:right="117"/>
              <w:jc w:val="right"/>
              <w:rPr>
                <w:rFonts w:ascii="Arial"/>
                <w:sz w:val="11"/>
              </w:rPr>
            </w:pPr>
            <w:r>
              <w:rPr>
                <w:rFonts w:ascii="Arial"/>
                <w:sz w:val="11"/>
              </w:rPr>
              <w:t xml:space="preserve">0 </w:t>
            </w:r>
          </w:p>
        </w:tc>
      </w:tr>
      <w:tr w:rsidR="00C441A2" w14:paraId="49EDE0CD" w14:textId="77777777">
        <w:trPr>
          <w:trHeight w:val="315"/>
        </w:trPr>
        <w:tc>
          <w:tcPr>
            <w:tcW w:w="6242" w:type="dxa"/>
            <w:gridSpan w:val="2"/>
          </w:tcPr>
          <w:p w14:paraId="49EDE0C7" w14:textId="77777777" w:rsidR="00C441A2" w:rsidRDefault="003F76D0">
            <w:pPr>
              <w:pStyle w:val="TableParagraph"/>
              <w:spacing w:before="51"/>
              <w:ind w:left="2538" w:right="2528"/>
              <w:rPr>
                <w:sz w:val="18"/>
              </w:rPr>
            </w:pPr>
            <w:r>
              <w:rPr>
                <w:sz w:val="18"/>
              </w:rPr>
              <w:t xml:space="preserve">TL </w:t>
            </w:r>
          </w:p>
        </w:tc>
        <w:tc>
          <w:tcPr>
            <w:tcW w:w="936" w:type="dxa"/>
            <w:gridSpan w:val="2"/>
          </w:tcPr>
          <w:p w14:paraId="49EDE0C8" w14:textId="77777777" w:rsidR="00C441A2" w:rsidRDefault="003F76D0">
            <w:pPr>
              <w:pStyle w:val="TableParagraph"/>
              <w:spacing w:before="51"/>
              <w:ind w:left="9"/>
              <w:rPr>
                <w:sz w:val="18"/>
              </w:rPr>
            </w:pPr>
            <w:r>
              <w:rPr>
                <w:w w:val="99"/>
                <w:sz w:val="18"/>
              </w:rPr>
              <w:t xml:space="preserve">X </w:t>
            </w:r>
          </w:p>
        </w:tc>
        <w:tc>
          <w:tcPr>
            <w:tcW w:w="312" w:type="dxa"/>
          </w:tcPr>
          <w:p w14:paraId="49EDE0C9" w14:textId="77777777" w:rsidR="00C441A2" w:rsidRDefault="003F76D0">
            <w:pPr>
              <w:pStyle w:val="TableParagraph"/>
              <w:spacing w:before="51"/>
              <w:ind w:left="8"/>
              <w:rPr>
                <w:sz w:val="18"/>
              </w:rPr>
            </w:pPr>
            <w:r>
              <w:rPr>
                <w:sz w:val="18"/>
              </w:rPr>
              <w:t xml:space="preserve">W. </w:t>
            </w:r>
          </w:p>
        </w:tc>
        <w:tc>
          <w:tcPr>
            <w:tcW w:w="625" w:type="dxa"/>
            <w:gridSpan w:val="2"/>
          </w:tcPr>
          <w:p w14:paraId="49EDE0CA" w14:textId="77777777" w:rsidR="00C441A2" w:rsidRDefault="003F76D0">
            <w:pPr>
              <w:pStyle w:val="TableParagraph"/>
              <w:spacing w:before="51"/>
              <w:ind w:left="203"/>
              <w:jc w:val="left"/>
              <w:rPr>
                <w:sz w:val="18"/>
              </w:rPr>
            </w:pPr>
            <w:r>
              <w:rPr>
                <w:sz w:val="18"/>
              </w:rPr>
              <w:t xml:space="preserve">CS </w:t>
            </w:r>
          </w:p>
        </w:tc>
        <w:tc>
          <w:tcPr>
            <w:tcW w:w="623" w:type="dxa"/>
            <w:gridSpan w:val="2"/>
          </w:tcPr>
          <w:p w14:paraId="49EDE0CB" w14:textId="77777777" w:rsidR="00C441A2" w:rsidRDefault="003F76D0">
            <w:pPr>
              <w:pStyle w:val="TableParagraph"/>
              <w:spacing w:before="51"/>
              <w:ind w:left="11"/>
              <w:rPr>
                <w:sz w:val="18"/>
              </w:rPr>
            </w:pPr>
            <w:r>
              <w:rPr>
                <w:w w:val="99"/>
                <w:sz w:val="18"/>
              </w:rPr>
              <w:t xml:space="preserve">X </w:t>
            </w:r>
          </w:p>
        </w:tc>
        <w:tc>
          <w:tcPr>
            <w:tcW w:w="1255" w:type="dxa"/>
            <w:gridSpan w:val="2"/>
          </w:tcPr>
          <w:p w14:paraId="49EDE0CC" w14:textId="77777777" w:rsidR="00C441A2" w:rsidRDefault="003F76D0">
            <w:pPr>
              <w:pStyle w:val="TableParagraph"/>
              <w:spacing w:before="51"/>
              <w:ind w:left="321"/>
              <w:jc w:val="left"/>
              <w:rPr>
                <w:sz w:val="18"/>
              </w:rPr>
            </w:pPr>
            <w:r>
              <w:rPr>
                <w:sz w:val="18"/>
              </w:rPr>
              <w:t xml:space="preserve">SCWAY </w:t>
            </w:r>
          </w:p>
        </w:tc>
      </w:tr>
    </w:tbl>
    <w:p w14:paraId="49EDE0CE" w14:textId="77777777" w:rsidR="00C441A2" w:rsidRDefault="00C441A2">
      <w:pPr>
        <w:pStyle w:val="a3"/>
        <w:rPr>
          <w:b/>
          <w:sz w:val="22"/>
        </w:rPr>
      </w:pPr>
    </w:p>
    <w:p w14:paraId="49EDE0CF" w14:textId="77777777" w:rsidR="00C441A2" w:rsidRDefault="00C441A2">
      <w:pPr>
        <w:pStyle w:val="a3"/>
        <w:spacing w:before="1"/>
        <w:rPr>
          <w:b/>
          <w:sz w:val="28"/>
        </w:rPr>
      </w:pPr>
    </w:p>
    <w:p w14:paraId="49EDE0D0" w14:textId="77777777" w:rsidR="00C441A2" w:rsidRDefault="003F76D0">
      <w:pPr>
        <w:spacing w:after="23"/>
        <w:ind w:left="896" w:right="895"/>
        <w:jc w:val="center"/>
        <w:rPr>
          <w:b/>
          <w:sz w:val="21"/>
        </w:rPr>
      </w:pPr>
      <w:bookmarkStart w:id="529" w:name="_bookmark327"/>
      <w:bookmarkEnd w:id="529"/>
      <w:r>
        <w:rPr>
          <w:b/>
          <w:sz w:val="21"/>
        </w:rPr>
        <w:t xml:space="preserve"> Table 7-54 TagLo registers describe the fields used to access the D-Cache Tag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E0D6" w14:textId="77777777">
        <w:trPr>
          <w:trHeight w:val="311"/>
        </w:trPr>
        <w:tc>
          <w:tcPr>
            <w:tcW w:w="959" w:type="dxa"/>
            <w:tcBorders>
              <w:bottom w:val="double" w:sz="1" w:space="0" w:color="000000"/>
            </w:tcBorders>
          </w:tcPr>
          <w:p w14:paraId="49EDE0D1" w14:textId="77777777" w:rsidR="00C441A2" w:rsidRDefault="003F76D0">
            <w:pPr>
              <w:pStyle w:val="TableParagraph"/>
              <w:spacing w:before="20"/>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E0D2" w14:textId="77777777" w:rsidR="00C441A2" w:rsidRDefault="003F76D0">
            <w:pPr>
              <w:pStyle w:val="TableParagraph"/>
              <w:spacing w:before="20"/>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E0D3" w14:textId="77777777" w:rsidR="00C441A2" w:rsidRDefault="003F76D0">
            <w:pPr>
              <w:pStyle w:val="TableParagraph"/>
              <w:spacing w:before="20"/>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E0D4" w14:textId="77777777" w:rsidR="00C441A2" w:rsidRDefault="003F76D0">
            <w:pPr>
              <w:pStyle w:val="TableParagraph"/>
              <w:spacing w:before="20"/>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E0D5" w14:textId="77777777" w:rsidR="00C441A2" w:rsidRDefault="003F76D0">
            <w:pPr>
              <w:pStyle w:val="TableParagraph"/>
              <w:spacing w:before="20"/>
              <w:ind w:left="115" w:right="106"/>
              <w:rPr>
                <w:rFonts w:ascii="宋体" w:eastAsia="宋体"/>
                <w:b/>
                <w:sz w:val="21"/>
              </w:rPr>
            </w:pPr>
            <w:r>
              <w:rPr>
                <w:rFonts w:ascii="宋体" w:eastAsia="宋体" w:hint="eastAsia"/>
                <w:b/>
                <w:sz w:val="21"/>
              </w:rPr>
              <w:t xml:space="preserve">Reset value </w:t>
            </w:r>
          </w:p>
        </w:tc>
      </w:tr>
      <w:tr w:rsidR="00C441A2" w14:paraId="49EDE0DC" w14:textId="77777777">
        <w:trPr>
          <w:trHeight w:val="312"/>
        </w:trPr>
        <w:tc>
          <w:tcPr>
            <w:tcW w:w="959" w:type="dxa"/>
            <w:tcBorders>
              <w:top w:val="double" w:sz="1" w:space="0" w:color="000000"/>
            </w:tcBorders>
          </w:tcPr>
          <w:p w14:paraId="49EDE0D7" w14:textId="77777777" w:rsidR="00C441A2" w:rsidRDefault="003F76D0">
            <w:pPr>
              <w:pStyle w:val="TableParagraph"/>
              <w:spacing w:before="51"/>
              <w:ind w:left="87" w:right="77"/>
              <w:rPr>
                <w:sz w:val="18"/>
              </w:rPr>
            </w:pPr>
            <w:r>
              <w:rPr>
                <w:sz w:val="18"/>
              </w:rPr>
              <w:t xml:space="preserve">TL </w:t>
            </w:r>
          </w:p>
        </w:tc>
        <w:tc>
          <w:tcPr>
            <w:tcW w:w="709" w:type="dxa"/>
            <w:tcBorders>
              <w:top w:val="double" w:sz="1" w:space="0" w:color="000000"/>
            </w:tcBorders>
          </w:tcPr>
          <w:p w14:paraId="49EDE0D8" w14:textId="77777777" w:rsidR="00C441A2" w:rsidRDefault="003F76D0">
            <w:pPr>
              <w:pStyle w:val="TableParagraph"/>
              <w:spacing w:before="51"/>
              <w:ind w:left="93" w:right="83"/>
              <w:rPr>
                <w:sz w:val="18"/>
              </w:rPr>
            </w:pPr>
            <w:r>
              <w:rPr>
                <w:sz w:val="18"/>
              </w:rPr>
              <w:t xml:space="preserve">31.. 12 </w:t>
            </w:r>
          </w:p>
        </w:tc>
        <w:tc>
          <w:tcPr>
            <w:tcW w:w="6662" w:type="dxa"/>
            <w:tcBorders>
              <w:top w:val="double" w:sz="1" w:space="0" w:color="000000"/>
            </w:tcBorders>
          </w:tcPr>
          <w:p w14:paraId="49EDE0D9"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Tag low-level content to be written or read, corresponding to the </w:t>
            </w:r>
            <w:r>
              <w:rPr>
                <w:rFonts w:ascii="宋体" w:eastAsia="宋体" w:hint="eastAsia"/>
                <w:sz w:val="18"/>
              </w:rPr>
              <w:lastRenderedPageBreak/>
              <w:t xml:space="preserve">physical address [31:12]. </w:t>
            </w:r>
          </w:p>
        </w:tc>
        <w:tc>
          <w:tcPr>
            <w:tcW w:w="709" w:type="dxa"/>
            <w:tcBorders>
              <w:top w:val="double" w:sz="1" w:space="0" w:color="000000"/>
            </w:tcBorders>
          </w:tcPr>
          <w:p w14:paraId="49EDE0DA" w14:textId="77777777" w:rsidR="00C441A2" w:rsidRDefault="003F76D0">
            <w:pPr>
              <w:pStyle w:val="TableParagraph"/>
              <w:spacing w:before="51"/>
              <w:ind w:left="93" w:right="82"/>
              <w:rPr>
                <w:sz w:val="18"/>
              </w:rPr>
            </w:pPr>
            <w:r>
              <w:rPr>
                <w:sz w:val="18"/>
              </w:rPr>
              <w:lastRenderedPageBreak/>
              <w:t xml:space="preserve">R/W </w:t>
            </w:r>
          </w:p>
        </w:tc>
        <w:tc>
          <w:tcPr>
            <w:tcW w:w="923" w:type="dxa"/>
            <w:tcBorders>
              <w:top w:val="double" w:sz="1" w:space="0" w:color="000000"/>
            </w:tcBorders>
          </w:tcPr>
          <w:p w14:paraId="49EDE0DB" w14:textId="77777777" w:rsidR="00C441A2" w:rsidRDefault="003F76D0">
            <w:pPr>
              <w:pStyle w:val="TableParagraph"/>
              <w:spacing w:before="41"/>
              <w:ind w:left="7"/>
              <w:rPr>
                <w:rFonts w:ascii="宋体" w:eastAsia="宋体"/>
                <w:sz w:val="18"/>
              </w:rPr>
            </w:pPr>
            <w:r>
              <w:rPr>
                <w:rFonts w:ascii="宋体" w:eastAsia="宋体" w:hint="eastAsia"/>
                <w:sz w:val="18"/>
              </w:rPr>
              <w:t xml:space="preserve">There is </w:t>
            </w:r>
            <w:r>
              <w:rPr>
                <w:rFonts w:ascii="宋体" w:eastAsia="宋体" w:hint="eastAsia"/>
                <w:sz w:val="18"/>
              </w:rPr>
              <w:lastRenderedPageBreak/>
              <w:t xml:space="preserve">no </w:t>
            </w:r>
          </w:p>
        </w:tc>
      </w:tr>
      <w:tr w:rsidR="00C441A2" w14:paraId="49EDE0E2" w14:textId="77777777">
        <w:trPr>
          <w:trHeight w:val="312"/>
        </w:trPr>
        <w:tc>
          <w:tcPr>
            <w:tcW w:w="959" w:type="dxa"/>
          </w:tcPr>
          <w:p w14:paraId="49EDE0DD" w14:textId="77777777" w:rsidR="00C441A2" w:rsidRDefault="003F76D0">
            <w:pPr>
              <w:pStyle w:val="TableParagraph"/>
              <w:spacing w:before="51"/>
              <w:ind w:left="8"/>
              <w:rPr>
                <w:sz w:val="18"/>
              </w:rPr>
            </w:pPr>
            <w:r>
              <w:rPr>
                <w:w w:val="99"/>
                <w:sz w:val="18"/>
              </w:rPr>
              <w:lastRenderedPageBreak/>
              <w:t xml:space="preserve">X </w:t>
            </w:r>
          </w:p>
        </w:tc>
        <w:tc>
          <w:tcPr>
            <w:tcW w:w="709" w:type="dxa"/>
          </w:tcPr>
          <w:p w14:paraId="49EDE0DE" w14:textId="77777777" w:rsidR="00C441A2" w:rsidRDefault="003F76D0">
            <w:pPr>
              <w:pStyle w:val="TableParagraph"/>
              <w:spacing w:before="51"/>
              <w:ind w:left="93" w:right="84"/>
              <w:rPr>
                <w:sz w:val="18"/>
              </w:rPr>
            </w:pPr>
            <w:r>
              <w:rPr>
                <w:sz w:val="18"/>
              </w:rPr>
              <w:t xml:space="preserve">11.. 9 </w:t>
            </w:r>
          </w:p>
        </w:tc>
        <w:tc>
          <w:tcPr>
            <w:tcW w:w="6662" w:type="dxa"/>
          </w:tcPr>
          <w:p w14:paraId="49EDE0DF"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Can write and read normally, but do not participate in other operations. </w:t>
            </w:r>
          </w:p>
        </w:tc>
        <w:tc>
          <w:tcPr>
            <w:tcW w:w="709" w:type="dxa"/>
          </w:tcPr>
          <w:p w14:paraId="49EDE0E0" w14:textId="77777777" w:rsidR="00C441A2" w:rsidRDefault="003F76D0">
            <w:pPr>
              <w:pStyle w:val="TableParagraph"/>
              <w:spacing w:before="51"/>
              <w:ind w:left="93" w:right="82"/>
              <w:rPr>
                <w:sz w:val="18"/>
              </w:rPr>
            </w:pPr>
            <w:r>
              <w:rPr>
                <w:sz w:val="18"/>
              </w:rPr>
              <w:t xml:space="preserve">R/W </w:t>
            </w:r>
          </w:p>
        </w:tc>
        <w:tc>
          <w:tcPr>
            <w:tcW w:w="923" w:type="dxa"/>
          </w:tcPr>
          <w:p w14:paraId="49EDE0E1" w14:textId="77777777" w:rsidR="00C441A2" w:rsidRDefault="003F76D0">
            <w:pPr>
              <w:pStyle w:val="TableParagraph"/>
              <w:spacing w:before="41"/>
              <w:ind w:left="6"/>
              <w:rPr>
                <w:rFonts w:ascii="宋体" w:eastAsia="宋体"/>
                <w:sz w:val="18"/>
              </w:rPr>
            </w:pPr>
            <w:r>
              <w:rPr>
                <w:rFonts w:ascii="宋体" w:eastAsia="宋体" w:hint="eastAsia"/>
                <w:sz w:val="18"/>
              </w:rPr>
              <w:t xml:space="preserve">There is no </w:t>
            </w:r>
          </w:p>
        </w:tc>
      </w:tr>
      <w:tr w:rsidR="00C441A2" w14:paraId="49EDE0E8" w14:textId="77777777">
        <w:trPr>
          <w:trHeight w:val="311"/>
        </w:trPr>
        <w:tc>
          <w:tcPr>
            <w:tcW w:w="959" w:type="dxa"/>
          </w:tcPr>
          <w:p w14:paraId="49EDE0E3" w14:textId="77777777" w:rsidR="00C441A2" w:rsidRDefault="003F76D0">
            <w:pPr>
              <w:pStyle w:val="TableParagraph"/>
              <w:ind w:left="7"/>
              <w:rPr>
                <w:sz w:val="18"/>
              </w:rPr>
            </w:pPr>
            <w:r>
              <w:rPr>
                <w:sz w:val="18"/>
              </w:rPr>
              <w:t xml:space="preserve">W. </w:t>
            </w:r>
          </w:p>
        </w:tc>
        <w:tc>
          <w:tcPr>
            <w:tcW w:w="709" w:type="dxa"/>
          </w:tcPr>
          <w:p w14:paraId="49EDE0E4" w14:textId="77777777" w:rsidR="00C441A2" w:rsidRDefault="003F76D0">
            <w:pPr>
              <w:pStyle w:val="TableParagraph"/>
              <w:ind w:left="9"/>
              <w:rPr>
                <w:sz w:val="18"/>
              </w:rPr>
            </w:pPr>
            <w:r>
              <w:rPr>
                <w:sz w:val="18"/>
              </w:rPr>
              <w:t xml:space="preserve">8 </w:t>
            </w:r>
          </w:p>
        </w:tc>
        <w:tc>
          <w:tcPr>
            <w:tcW w:w="6662" w:type="dxa"/>
          </w:tcPr>
          <w:p w14:paraId="49EDE0E5" w14:textId="77777777" w:rsidR="00C441A2" w:rsidRDefault="003F76D0">
            <w:pPr>
              <w:pStyle w:val="TableParagraph"/>
              <w:spacing w:before="40"/>
              <w:ind w:left="107"/>
              <w:jc w:val="left"/>
              <w:rPr>
                <w:rFonts w:ascii="宋体" w:eastAsia="宋体" w:hAnsi="宋体"/>
                <w:sz w:val="18"/>
              </w:rPr>
            </w:pPr>
            <w:r>
              <w:rPr>
                <w:rFonts w:ascii="宋体" w:eastAsia="宋体" w:hAnsi="宋体" w:hint="eastAsia"/>
                <w:sz w:val="18"/>
              </w:rPr>
              <w:t xml:space="preserve">The "dirty" mark of a Cache block to be written or read. </w:t>
            </w:r>
            <w:r>
              <w:rPr>
                <w:sz w:val="18"/>
              </w:rPr>
              <w:t xml:space="preserve"> 1: Dirty lump;  0: Non-dirty block. </w:t>
            </w:r>
          </w:p>
        </w:tc>
        <w:tc>
          <w:tcPr>
            <w:tcW w:w="709" w:type="dxa"/>
          </w:tcPr>
          <w:p w14:paraId="49EDE0E6" w14:textId="77777777" w:rsidR="00C441A2" w:rsidRDefault="003F76D0">
            <w:pPr>
              <w:pStyle w:val="TableParagraph"/>
              <w:ind w:left="93" w:right="82"/>
              <w:rPr>
                <w:sz w:val="18"/>
              </w:rPr>
            </w:pPr>
            <w:r>
              <w:rPr>
                <w:sz w:val="18"/>
              </w:rPr>
              <w:t xml:space="preserve">R/W </w:t>
            </w:r>
          </w:p>
        </w:tc>
        <w:tc>
          <w:tcPr>
            <w:tcW w:w="923" w:type="dxa"/>
          </w:tcPr>
          <w:p w14:paraId="49EDE0E7" w14:textId="77777777" w:rsidR="00C441A2" w:rsidRDefault="003F76D0">
            <w:pPr>
              <w:pStyle w:val="TableParagraph"/>
              <w:spacing w:before="40"/>
              <w:ind w:left="7"/>
              <w:rPr>
                <w:rFonts w:ascii="宋体" w:eastAsia="宋体"/>
                <w:sz w:val="18"/>
              </w:rPr>
            </w:pPr>
            <w:r>
              <w:rPr>
                <w:rFonts w:ascii="宋体" w:eastAsia="宋体" w:hint="eastAsia"/>
                <w:sz w:val="18"/>
              </w:rPr>
              <w:t xml:space="preserve">There is no </w:t>
            </w:r>
          </w:p>
        </w:tc>
      </w:tr>
      <w:tr w:rsidR="00C441A2" w14:paraId="49EDE0F3" w14:textId="77777777">
        <w:trPr>
          <w:trHeight w:val="623"/>
        </w:trPr>
        <w:tc>
          <w:tcPr>
            <w:tcW w:w="959" w:type="dxa"/>
          </w:tcPr>
          <w:p w14:paraId="49EDE0E9" w14:textId="77777777" w:rsidR="00C441A2" w:rsidRDefault="00C441A2">
            <w:pPr>
              <w:pStyle w:val="TableParagraph"/>
              <w:spacing w:before="1"/>
              <w:jc w:val="left"/>
              <w:rPr>
                <w:rFonts w:ascii="宋体"/>
                <w:b/>
                <w:sz w:val="16"/>
              </w:rPr>
            </w:pPr>
          </w:p>
          <w:p w14:paraId="49EDE0EA" w14:textId="77777777" w:rsidR="00C441A2" w:rsidRDefault="003F76D0">
            <w:pPr>
              <w:pStyle w:val="TableParagraph"/>
              <w:spacing w:before="0"/>
              <w:ind w:left="87" w:right="78"/>
              <w:rPr>
                <w:sz w:val="18"/>
              </w:rPr>
            </w:pPr>
            <w:r>
              <w:rPr>
                <w:sz w:val="18"/>
              </w:rPr>
              <w:t xml:space="preserve">CS </w:t>
            </w:r>
          </w:p>
        </w:tc>
        <w:tc>
          <w:tcPr>
            <w:tcW w:w="709" w:type="dxa"/>
          </w:tcPr>
          <w:p w14:paraId="49EDE0EB" w14:textId="77777777" w:rsidR="00C441A2" w:rsidRDefault="00C441A2">
            <w:pPr>
              <w:pStyle w:val="TableParagraph"/>
              <w:spacing w:before="1"/>
              <w:jc w:val="left"/>
              <w:rPr>
                <w:rFonts w:ascii="宋体"/>
                <w:b/>
                <w:sz w:val="16"/>
              </w:rPr>
            </w:pPr>
          </w:p>
          <w:p w14:paraId="49EDE0EC" w14:textId="77777777" w:rsidR="00C441A2" w:rsidRDefault="003F76D0">
            <w:pPr>
              <w:pStyle w:val="TableParagraph"/>
              <w:spacing w:before="0"/>
              <w:ind w:left="93" w:right="83"/>
              <w:rPr>
                <w:sz w:val="18"/>
              </w:rPr>
            </w:pPr>
            <w:r>
              <w:rPr>
                <w:sz w:val="18"/>
              </w:rPr>
              <w:t xml:space="preserve">7.. 6 </w:t>
            </w:r>
          </w:p>
        </w:tc>
        <w:tc>
          <w:tcPr>
            <w:tcW w:w="6662" w:type="dxa"/>
          </w:tcPr>
          <w:p w14:paraId="49EDE0ED"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The state of a Cache block to be written or read. </w:t>
            </w:r>
          </w:p>
          <w:p w14:paraId="49EDE0EE" w14:textId="77777777" w:rsidR="00C441A2" w:rsidRDefault="003F76D0">
            <w:pPr>
              <w:pStyle w:val="TableParagraph"/>
              <w:spacing w:before="82"/>
              <w:ind w:left="107"/>
              <w:jc w:val="left"/>
              <w:rPr>
                <w:rFonts w:ascii="宋体" w:eastAsia="宋体"/>
                <w:sz w:val="18"/>
              </w:rPr>
            </w:pPr>
            <w:r>
              <w:rPr>
                <w:sz w:val="18"/>
              </w:rPr>
              <w:t xml:space="preserve">0: Invalid block;  1: Shared block;  2: Exclusive block;  3: Reserved, if using the processor the result is uncertain. </w:t>
            </w:r>
          </w:p>
        </w:tc>
        <w:tc>
          <w:tcPr>
            <w:tcW w:w="709" w:type="dxa"/>
          </w:tcPr>
          <w:p w14:paraId="49EDE0EF" w14:textId="77777777" w:rsidR="00C441A2" w:rsidRDefault="00C441A2">
            <w:pPr>
              <w:pStyle w:val="TableParagraph"/>
              <w:spacing w:before="1"/>
              <w:jc w:val="left"/>
              <w:rPr>
                <w:rFonts w:ascii="宋体"/>
                <w:b/>
                <w:sz w:val="16"/>
              </w:rPr>
            </w:pPr>
          </w:p>
          <w:p w14:paraId="49EDE0F0" w14:textId="77777777" w:rsidR="00C441A2" w:rsidRDefault="003F76D0">
            <w:pPr>
              <w:pStyle w:val="TableParagraph"/>
              <w:spacing w:before="0"/>
              <w:ind w:left="93" w:right="82"/>
              <w:rPr>
                <w:sz w:val="18"/>
              </w:rPr>
            </w:pPr>
            <w:r>
              <w:rPr>
                <w:sz w:val="18"/>
              </w:rPr>
              <w:t xml:space="preserve">R/W </w:t>
            </w:r>
          </w:p>
        </w:tc>
        <w:tc>
          <w:tcPr>
            <w:tcW w:w="923" w:type="dxa"/>
          </w:tcPr>
          <w:p w14:paraId="49EDE0F1" w14:textId="77777777" w:rsidR="00C441A2" w:rsidRDefault="00C441A2">
            <w:pPr>
              <w:pStyle w:val="TableParagraph"/>
              <w:spacing w:before="4"/>
              <w:jc w:val="left"/>
              <w:rPr>
                <w:rFonts w:ascii="宋体"/>
                <w:b/>
                <w:sz w:val="15"/>
              </w:rPr>
            </w:pPr>
          </w:p>
          <w:p w14:paraId="49EDE0F2" w14:textId="77777777" w:rsidR="00C441A2" w:rsidRDefault="003F76D0">
            <w:pPr>
              <w:pStyle w:val="TableParagraph"/>
              <w:spacing w:before="0"/>
              <w:ind w:left="7"/>
              <w:rPr>
                <w:rFonts w:ascii="宋体" w:eastAsia="宋体"/>
                <w:sz w:val="18"/>
              </w:rPr>
            </w:pPr>
            <w:r>
              <w:rPr>
                <w:rFonts w:ascii="宋体" w:eastAsia="宋体" w:hint="eastAsia"/>
                <w:sz w:val="18"/>
              </w:rPr>
              <w:t xml:space="preserve">There is no </w:t>
            </w:r>
          </w:p>
        </w:tc>
      </w:tr>
      <w:tr w:rsidR="00C441A2" w14:paraId="49EDE0F9" w14:textId="77777777">
        <w:trPr>
          <w:trHeight w:val="312"/>
        </w:trPr>
        <w:tc>
          <w:tcPr>
            <w:tcW w:w="959" w:type="dxa"/>
          </w:tcPr>
          <w:p w14:paraId="49EDE0F4" w14:textId="77777777" w:rsidR="00C441A2" w:rsidRDefault="003F76D0">
            <w:pPr>
              <w:pStyle w:val="TableParagraph"/>
              <w:spacing w:before="51"/>
              <w:ind w:left="8"/>
              <w:rPr>
                <w:sz w:val="18"/>
              </w:rPr>
            </w:pPr>
            <w:r>
              <w:rPr>
                <w:w w:val="99"/>
                <w:sz w:val="18"/>
              </w:rPr>
              <w:t xml:space="preserve">X </w:t>
            </w:r>
          </w:p>
        </w:tc>
        <w:tc>
          <w:tcPr>
            <w:tcW w:w="709" w:type="dxa"/>
          </w:tcPr>
          <w:p w14:paraId="49EDE0F5" w14:textId="77777777" w:rsidR="00C441A2" w:rsidRDefault="003F76D0">
            <w:pPr>
              <w:pStyle w:val="TableParagraph"/>
              <w:spacing w:before="51"/>
              <w:ind w:left="93" w:right="82"/>
              <w:rPr>
                <w:sz w:val="18"/>
              </w:rPr>
            </w:pPr>
            <w:r>
              <w:rPr>
                <w:sz w:val="18"/>
              </w:rPr>
              <w:t xml:space="preserve">5.. 4 </w:t>
            </w:r>
          </w:p>
        </w:tc>
        <w:tc>
          <w:tcPr>
            <w:tcW w:w="6662" w:type="dxa"/>
          </w:tcPr>
          <w:p w14:paraId="49EDE0F6"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Can write and read normally, but do not participate in other operations. </w:t>
            </w:r>
          </w:p>
        </w:tc>
        <w:tc>
          <w:tcPr>
            <w:tcW w:w="709" w:type="dxa"/>
          </w:tcPr>
          <w:p w14:paraId="49EDE0F7" w14:textId="77777777" w:rsidR="00C441A2" w:rsidRDefault="003F76D0">
            <w:pPr>
              <w:pStyle w:val="TableParagraph"/>
              <w:spacing w:before="51"/>
              <w:ind w:left="93" w:right="82"/>
              <w:rPr>
                <w:sz w:val="18"/>
              </w:rPr>
            </w:pPr>
            <w:r>
              <w:rPr>
                <w:sz w:val="18"/>
              </w:rPr>
              <w:t xml:space="preserve">R/W </w:t>
            </w:r>
          </w:p>
        </w:tc>
        <w:tc>
          <w:tcPr>
            <w:tcW w:w="923" w:type="dxa"/>
          </w:tcPr>
          <w:p w14:paraId="49EDE0F8" w14:textId="77777777" w:rsidR="00C441A2" w:rsidRDefault="003F76D0">
            <w:pPr>
              <w:pStyle w:val="TableParagraph"/>
              <w:spacing w:before="41"/>
              <w:ind w:left="7"/>
              <w:rPr>
                <w:rFonts w:ascii="宋体" w:eastAsia="宋体"/>
                <w:sz w:val="18"/>
              </w:rPr>
            </w:pPr>
            <w:r>
              <w:rPr>
                <w:rFonts w:ascii="宋体" w:eastAsia="宋体" w:hint="eastAsia"/>
                <w:sz w:val="18"/>
              </w:rPr>
              <w:t xml:space="preserve">There is no </w:t>
            </w:r>
          </w:p>
        </w:tc>
      </w:tr>
      <w:tr w:rsidR="00C441A2" w14:paraId="49EDE0FF" w14:textId="77777777">
        <w:trPr>
          <w:trHeight w:val="311"/>
        </w:trPr>
        <w:tc>
          <w:tcPr>
            <w:tcW w:w="959" w:type="dxa"/>
          </w:tcPr>
          <w:p w14:paraId="49EDE0FA" w14:textId="77777777" w:rsidR="00C441A2" w:rsidRDefault="003F76D0">
            <w:pPr>
              <w:pStyle w:val="TableParagraph"/>
              <w:ind w:left="87" w:right="79"/>
              <w:rPr>
                <w:sz w:val="18"/>
              </w:rPr>
            </w:pPr>
            <w:r>
              <w:rPr>
                <w:sz w:val="18"/>
              </w:rPr>
              <w:t xml:space="preserve">SCWAY </w:t>
            </w:r>
          </w:p>
        </w:tc>
        <w:tc>
          <w:tcPr>
            <w:tcW w:w="709" w:type="dxa"/>
          </w:tcPr>
          <w:p w14:paraId="49EDE0FB" w14:textId="77777777" w:rsidR="00C441A2" w:rsidRDefault="003F76D0">
            <w:pPr>
              <w:pStyle w:val="TableParagraph"/>
              <w:ind w:left="93" w:right="82"/>
              <w:rPr>
                <w:sz w:val="18"/>
              </w:rPr>
            </w:pPr>
            <w:r>
              <w:rPr>
                <w:sz w:val="18"/>
              </w:rPr>
              <w:t xml:space="preserve">3.. 0 </w:t>
            </w:r>
          </w:p>
        </w:tc>
        <w:tc>
          <w:tcPr>
            <w:tcW w:w="6662" w:type="dxa"/>
          </w:tcPr>
          <w:p w14:paraId="49EDE0FC"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Where in Scache is the Cache block to be written or read. </w:t>
            </w:r>
          </w:p>
        </w:tc>
        <w:tc>
          <w:tcPr>
            <w:tcW w:w="709" w:type="dxa"/>
          </w:tcPr>
          <w:p w14:paraId="49EDE0FD" w14:textId="77777777" w:rsidR="00C441A2" w:rsidRDefault="003F76D0">
            <w:pPr>
              <w:pStyle w:val="TableParagraph"/>
              <w:ind w:left="93" w:right="82"/>
              <w:rPr>
                <w:sz w:val="18"/>
              </w:rPr>
            </w:pPr>
            <w:r>
              <w:rPr>
                <w:sz w:val="18"/>
              </w:rPr>
              <w:t xml:space="preserve">R/W </w:t>
            </w:r>
          </w:p>
        </w:tc>
        <w:tc>
          <w:tcPr>
            <w:tcW w:w="923" w:type="dxa"/>
          </w:tcPr>
          <w:p w14:paraId="49EDE0FE" w14:textId="77777777" w:rsidR="00C441A2" w:rsidRDefault="003F76D0">
            <w:pPr>
              <w:pStyle w:val="TableParagraph"/>
              <w:spacing w:before="40"/>
              <w:ind w:left="7"/>
              <w:rPr>
                <w:rFonts w:ascii="宋体" w:eastAsia="宋体"/>
                <w:sz w:val="18"/>
              </w:rPr>
            </w:pPr>
            <w:r>
              <w:rPr>
                <w:rFonts w:ascii="宋体" w:eastAsia="宋体" w:hint="eastAsia"/>
                <w:sz w:val="18"/>
              </w:rPr>
              <w:t xml:space="preserve">There is no </w:t>
            </w:r>
          </w:p>
        </w:tc>
      </w:tr>
    </w:tbl>
    <w:p w14:paraId="49EDE100" w14:textId="77777777" w:rsidR="00C441A2" w:rsidRDefault="00C441A2">
      <w:pPr>
        <w:pStyle w:val="a3"/>
        <w:rPr>
          <w:b/>
          <w:sz w:val="22"/>
        </w:rPr>
      </w:pPr>
    </w:p>
    <w:p w14:paraId="49EDE101" w14:textId="77777777" w:rsidR="00C441A2" w:rsidRDefault="00C441A2">
      <w:pPr>
        <w:pStyle w:val="a3"/>
        <w:rPr>
          <w:b/>
          <w:sz w:val="22"/>
        </w:rPr>
      </w:pPr>
    </w:p>
    <w:p w14:paraId="49EDE102" w14:textId="77777777" w:rsidR="00C441A2" w:rsidRPr="00BC2507" w:rsidRDefault="000C04CA" w:rsidP="00BC2507">
      <w:pPr>
        <w:pStyle w:val="a3"/>
        <w:spacing w:before="281" w:line="278" w:lineRule="auto"/>
        <w:ind w:left="1079" w:right="1079" w:firstLine="420"/>
        <w:jc w:val="both"/>
        <w:rPr>
          <w:rFonts w:ascii="Times New Roman" w:hAnsi="Times New Roman" w:cs="Times New Roman"/>
        </w:rPr>
      </w:pPr>
      <w:hyperlink w:anchor="_bookmark328" w:history="1">
        <w:r w:rsidR="003F76D0" w:rsidRPr="00BC2507">
          <w:rPr>
            <w:rFonts w:ascii="Times New Roman" w:hAnsi="Times New Roman" w:cs="Times New Roman"/>
          </w:rPr>
          <w:t xml:space="preserve">Figure 7-51 illustrates the format of the TagLo register when accessing the V-Cache Tag. </w:t>
        </w:r>
      </w:hyperlink>
      <w:hyperlink w:anchor="_bookmark329" w:history="1">
        <w:r w:rsidR="003F76D0" w:rsidRPr="00BC2507">
          <w:rPr>
            <w:rFonts w:ascii="Times New Roman" w:hAnsi="Times New Roman" w:cs="Times New Roman"/>
          </w:rPr>
          <w:t xml:space="preserve"> Table 7-55 shows the register fields in this case </w:t>
        </w:r>
      </w:hyperlink>
    </w:p>
    <w:p w14:paraId="49EDE103" w14:textId="77777777" w:rsidR="00C441A2" w:rsidRDefault="00C441A2">
      <w:pPr>
        <w:jc w:val="center"/>
        <w:sectPr w:rsidR="00C441A2">
          <w:headerReference w:type="default" r:id="rId100"/>
          <w:footerReference w:type="default" r:id="rId101"/>
          <w:pgSz w:w="11910" w:h="16840"/>
          <w:pgMar w:top="1620" w:right="0" w:bottom="1380" w:left="0" w:header="890" w:footer="1195" w:gutter="0"/>
          <w:pgNumType w:start="141"/>
          <w:cols w:space="720"/>
        </w:sectPr>
      </w:pPr>
    </w:p>
    <w:p w14:paraId="49EDE104" w14:textId="77777777" w:rsidR="00C441A2" w:rsidRDefault="003F76D0">
      <w:pPr>
        <w:pStyle w:val="a3"/>
        <w:spacing w:before="20"/>
        <w:ind w:left="1080"/>
      </w:pPr>
      <w:r>
        <w:lastRenderedPageBreak/>
        <w:t xml:space="preserve">The description. </w:t>
      </w:r>
    </w:p>
    <w:p w14:paraId="49EDE105" w14:textId="77777777" w:rsidR="00C441A2" w:rsidRDefault="003F76D0">
      <w:pPr>
        <w:pStyle w:val="a3"/>
        <w:rPr>
          <w:sz w:val="32"/>
        </w:rPr>
      </w:pPr>
      <w:r>
        <w:br w:type="column"/>
      </w:r>
    </w:p>
    <w:p w14:paraId="49EDE106" w14:textId="77777777" w:rsidR="00C441A2" w:rsidRDefault="003F76D0">
      <w:pPr>
        <w:pStyle w:val="4"/>
        <w:ind w:left="1080" w:right="0"/>
        <w:jc w:val="left"/>
      </w:pPr>
      <w:bookmarkStart w:id="530" w:name="_bookmark328"/>
      <w:bookmarkEnd w:id="530"/>
      <w:r>
        <w:t xml:space="preserve"> Figure 7-51 TagLo register is used to access the V-Cache Tag format </w:t>
      </w:r>
    </w:p>
    <w:p w14:paraId="49EDE107" w14:textId="77777777" w:rsidR="00C441A2" w:rsidRDefault="00C441A2">
      <w:pPr>
        <w:sectPr w:rsidR="00C441A2">
          <w:pgSz w:w="11910" w:h="16840"/>
          <w:pgMar w:top="1620" w:right="0" w:bottom="1380" w:left="0" w:header="890" w:footer="1195" w:gutter="0"/>
          <w:cols w:num="2" w:space="720" w:equalWidth="0">
            <w:col w:w="1961" w:space="347"/>
            <w:col w:w="9602"/>
          </w:cols>
        </w:sectPr>
      </w:pPr>
    </w:p>
    <w:p w14:paraId="49EDE108" w14:textId="77777777" w:rsidR="00C441A2" w:rsidRDefault="00C441A2">
      <w:pPr>
        <w:pStyle w:val="a3"/>
        <w:spacing w:before="3"/>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0"/>
        <w:gridCol w:w="3122"/>
        <w:gridCol w:w="305"/>
        <w:gridCol w:w="319"/>
        <w:gridCol w:w="312"/>
        <w:gridCol w:w="312"/>
        <w:gridCol w:w="312"/>
        <w:gridCol w:w="313"/>
        <w:gridCol w:w="311"/>
        <w:gridCol w:w="312"/>
        <w:gridCol w:w="627"/>
        <w:gridCol w:w="627"/>
      </w:tblGrid>
      <w:tr w:rsidR="00C441A2" w14:paraId="49EDE115" w14:textId="77777777">
        <w:trPr>
          <w:trHeight w:val="216"/>
        </w:trPr>
        <w:tc>
          <w:tcPr>
            <w:tcW w:w="3120" w:type="dxa"/>
            <w:tcBorders>
              <w:top w:val="nil"/>
              <w:left w:val="nil"/>
              <w:right w:val="nil"/>
            </w:tcBorders>
          </w:tcPr>
          <w:p w14:paraId="49EDE109"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3122" w:type="dxa"/>
            <w:tcBorders>
              <w:top w:val="nil"/>
              <w:left w:val="nil"/>
              <w:right w:val="nil"/>
            </w:tcBorders>
          </w:tcPr>
          <w:p w14:paraId="49EDE10A" w14:textId="77777777" w:rsidR="00C441A2" w:rsidRDefault="003F76D0">
            <w:pPr>
              <w:pStyle w:val="TableParagraph"/>
              <w:spacing w:before="0" w:line="123" w:lineRule="exact"/>
              <w:ind w:right="89"/>
              <w:jc w:val="right"/>
              <w:rPr>
                <w:rFonts w:ascii="Arial"/>
                <w:sz w:val="11"/>
              </w:rPr>
            </w:pPr>
            <w:r>
              <w:rPr>
                <w:rFonts w:ascii="Arial"/>
                <w:sz w:val="11"/>
              </w:rPr>
              <w:t xml:space="preserve">12 </w:t>
            </w:r>
          </w:p>
        </w:tc>
        <w:tc>
          <w:tcPr>
            <w:tcW w:w="305" w:type="dxa"/>
            <w:tcBorders>
              <w:top w:val="nil"/>
              <w:left w:val="nil"/>
              <w:right w:val="nil"/>
            </w:tcBorders>
          </w:tcPr>
          <w:p w14:paraId="49EDE10B" w14:textId="77777777" w:rsidR="00C441A2" w:rsidRDefault="003F76D0">
            <w:pPr>
              <w:pStyle w:val="TableParagraph"/>
              <w:spacing w:before="0" w:line="123" w:lineRule="exact"/>
              <w:ind w:left="102"/>
              <w:jc w:val="left"/>
              <w:rPr>
                <w:rFonts w:ascii="Arial"/>
                <w:sz w:val="11"/>
              </w:rPr>
            </w:pPr>
            <w:r>
              <w:rPr>
                <w:rFonts w:ascii="Arial"/>
                <w:sz w:val="11"/>
              </w:rPr>
              <w:t xml:space="preserve">11 </w:t>
            </w:r>
          </w:p>
        </w:tc>
        <w:tc>
          <w:tcPr>
            <w:tcW w:w="319" w:type="dxa"/>
            <w:tcBorders>
              <w:top w:val="nil"/>
              <w:left w:val="nil"/>
              <w:right w:val="nil"/>
            </w:tcBorders>
          </w:tcPr>
          <w:p w14:paraId="49EDE10C" w14:textId="77777777" w:rsidR="00C441A2" w:rsidRDefault="003F76D0">
            <w:pPr>
              <w:pStyle w:val="TableParagraph"/>
              <w:spacing w:before="0" w:line="123" w:lineRule="exact"/>
              <w:ind w:left="105"/>
              <w:jc w:val="left"/>
              <w:rPr>
                <w:rFonts w:ascii="Arial"/>
                <w:sz w:val="11"/>
              </w:rPr>
            </w:pPr>
            <w:r>
              <w:rPr>
                <w:rFonts w:ascii="Arial"/>
                <w:sz w:val="11"/>
              </w:rPr>
              <w:t xml:space="preserve">10 </w:t>
            </w:r>
          </w:p>
        </w:tc>
        <w:tc>
          <w:tcPr>
            <w:tcW w:w="312" w:type="dxa"/>
            <w:tcBorders>
              <w:top w:val="nil"/>
              <w:left w:val="nil"/>
              <w:right w:val="nil"/>
            </w:tcBorders>
          </w:tcPr>
          <w:p w14:paraId="49EDE10D" w14:textId="77777777" w:rsidR="00C441A2" w:rsidRDefault="003F76D0">
            <w:pPr>
              <w:pStyle w:val="TableParagraph"/>
              <w:spacing w:before="0" w:line="123" w:lineRule="exact"/>
              <w:ind w:left="130"/>
              <w:jc w:val="left"/>
              <w:rPr>
                <w:rFonts w:ascii="Arial"/>
                <w:sz w:val="11"/>
              </w:rPr>
            </w:pPr>
            <w:r>
              <w:rPr>
                <w:rFonts w:ascii="Arial"/>
                <w:sz w:val="11"/>
              </w:rPr>
              <w:t xml:space="preserve">9 </w:t>
            </w:r>
          </w:p>
        </w:tc>
        <w:tc>
          <w:tcPr>
            <w:tcW w:w="312" w:type="dxa"/>
            <w:tcBorders>
              <w:top w:val="nil"/>
              <w:left w:val="nil"/>
              <w:right w:val="nil"/>
            </w:tcBorders>
          </w:tcPr>
          <w:p w14:paraId="49EDE10E" w14:textId="77777777" w:rsidR="00C441A2" w:rsidRDefault="003F76D0">
            <w:pPr>
              <w:pStyle w:val="TableParagraph"/>
              <w:spacing w:before="0" w:line="123" w:lineRule="exact"/>
              <w:ind w:left="8"/>
              <w:rPr>
                <w:rFonts w:ascii="Arial"/>
                <w:sz w:val="11"/>
              </w:rPr>
            </w:pPr>
            <w:r>
              <w:rPr>
                <w:rFonts w:ascii="Arial"/>
                <w:sz w:val="11"/>
              </w:rPr>
              <w:t xml:space="preserve">8 </w:t>
            </w:r>
          </w:p>
        </w:tc>
        <w:tc>
          <w:tcPr>
            <w:tcW w:w="312" w:type="dxa"/>
            <w:tcBorders>
              <w:top w:val="nil"/>
              <w:left w:val="nil"/>
              <w:right w:val="nil"/>
            </w:tcBorders>
          </w:tcPr>
          <w:p w14:paraId="49EDE10F" w14:textId="77777777" w:rsidR="00C441A2" w:rsidRDefault="003F76D0">
            <w:pPr>
              <w:pStyle w:val="TableParagraph"/>
              <w:spacing w:before="0" w:line="123" w:lineRule="exact"/>
              <w:ind w:left="8"/>
              <w:rPr>
                <w:rFonts w:ascii="Arial"/>
                <w:sz w:val="11"/>
              </w:rPr>
            </w:pPr>
            <w:r>
              <w:rPr>
                <w:rFonts w:ascii="Arial"/>
                <w:sz w:val="11"/>
              </w:rPr>
              <w:t xml:space="preserve">7 </w:t>
            </w:r>
          </w:p>
        </w:tc>
        <w:tc>
          <w:tcPr>
            <w:tcW w:w="313" w:type="dxa"/>
            <w:tcBorders>
              <w:top w:val="nil"/>
              <w:left w:val="nil"/>
              <w:right w:val="nil"/>
            </w:tcBorders>
          </w:tcPr>
          <w:p w14:paraId="49EDE110" w14:textId="77777777" w:rsidR="00C441A2" w:rsidRDefault="003F76D0">
            <w:pPr>
              <w:pStyle w:val="TableParagraph"/>
              <w:spacing w:before="0" w:line="123" w:lineRule="exact"/>
              <w:ind w:left="9"/>
              <w:rPr>
                <w:rFonts w:ascii="Arial"/>
                <w:sz w:val="11"/>
              </w:rPr>
            </w:pPr>
            <w:r>
              <w:rPr>
                <w:rFonts w:ascii="Arial"/>
                <w:sz w:val="11"/>
              </w:rPr>
              <w:t xml:space="preserve">6 </w:t>
            </w:r>
          </w:p>
        </w:tc>
        <w:tc>
          <w:tcPr>
            <w:tcW w:w="311" w:type="dxa"/>
            <w:tcBorders>
              <w:top w:val="nil"/>
              <w:left w:val="nil"/>
              <w:right w:val="nil"/>
            </w:tcBorders>
          </w:tcPr>
          <w:p w14:paraId="49EDE111" w14:textId="77777777" w:rsidR="00C441A2" w:rsidRDefault="003F76D0">
            <w:pPr>
              <w:pStyle w:val="TableParagraph"/>
              <w:spacing w:before="0" w:line="123" w:lineRule="exact"/>
              <w:ind w:left="9"/>
              <w:rPr>
                <w:rFonts w:ascii="Arial"/>
                <w:sz w:val="11"/>
              </w:rPr>
            </w:pPr>
            <w:r>
              <w:rPr>
                <w:rFonts w:ascii="Arial"/>
                <w:sz w:val="11"/>
              </w:rPr>
              <w:t xml:space="preserve">5 </w:t>
            </w:r>
          </w:p>
        </w:tc>
        <w:tc>
          <w:tcPr>
            <w:tcW w:w="312" w:type="dxa"/>
            <w:tcBorders>
              <w:top w:val="nil"/>
              <w:left w:val="nil"/>
              <w:right w:val="nil"/>
            </w:tcBorders>
          </w:tcPr>
          <w:p w14:paraId="49EDE112" w14:textId="77777777" w:rsidR="00C441A2" w:rsidRDefault="003F76D0">
            <w:pPr>
              <w:pStyle w:val="TableParagraph"/>
              <w:spacing w:before="0" w:line="123" w:lineRule="exact"/>
              <w:ind w:left="10"/>
              <w:rPr>
                <w:rFonts w:ascii="Arial"/>
                <w:sz w:val="11"/>
              </w:rPr>
            </w:pPr>
            <w:r>
              <w:rPr>
                <w:rFonts w:ascii="Arial"/>
                <w:sz w:val="11"/>
              </w:rPr>
              <w:t xml:space="preserve">4 </w:t>
            </w:r>
          </w:p>
        </w:tc>
        <w:tc>
          <w:tcPr>
            <w:tcW w:w="627" w:type="dxa"/>
            <w:tcBorders>
              <w:top w:val="nil"/>
              <w:left w:val="nil"/>
              <w:right w:val="nil"/>
            </w:tcBorders>
          </w:tcPr>
          <w:p w14:paraId="49EDE113" w14:textId="77777777" w:rsidR="00C441A2" w:rsidRDefault="003F76D0">
            <w:pPr>
              <w:pStyle w:val="TableParagraph"/>
              <w:spacing w:before="0" w:line="123" w:lineRule="exact"/>
              <w:ind w:left="131"/>
              <w:jc w:val="left"/>
              <w:rPr>
                <w:rFonts w:ascii="Arial"/>
                <w:sz w:val="11"/>
              </w:rPr>
            </w:pPr>
            <w:r>
              <w:rPr>
                <w:rFonts w:ascii="Arial"/>
                <w:sz w:val="11"/>
              </w:rPr>
              <w:t xml:space="preserve">3 </w:t>
            </w:r>
          </w:p>
        </w:tc>
        <w:tc>
          <w:tcPr>
            <w:tcW w:w="627" w:type="dxa"/>
            <w:tcBorders>
              <w:top w:val="nil"/>
              <w:left w:val="nil"/>
              <w:right w:val="nil"/>
            </w:tcBorders>
          </w:tcPr>
          <w:p w14:paraId="49EDE114" w14:textId="77777777" w:rsidR="00C441A2" w:rsidRDefault="003F76D0">
            <w:pPr>
              <w:pStyle w:val="TableParagraph"/>
              <w:spacing w:before="0" w:line="123" w:lineRule="exact"/>
              <w:ind w:right="116"/>
              <w:jc w:val="right"/>
              <w:rPr>
                <w:rFonts w:ascii="Arial"/>
                <w:sz w:val="11"/>
              </w:rPr>
            </w:pPr>
            <w:r>
              <w:rPr>
                <w:rFonts w:ascii="Arial"/>
                <w:sz w:val="11"/>
              </w:rPr>
              <w:t xml:space="preserve">0 </w:t>
            </w:r>
          </w:p>
        </w:tc>
      </w:tr>
      <w:tr w:rsidR="00C441A2" w14:paraId="49EDE11D" w14:textId="77777777">
        <w:trPr>
          <w:trHeight w:val="315"/>
        </w:trPr>
        <w:tc>
          <w:tcPr>
            <w:tcW w:w="6242" w:type="dxa"/>
            <w:gridSpan w:val="2"/>
          </w:tcPr>
          <w:p w14:paraId="49EDE116" w14:textId="77777777" w:rsidR="00C441A2" w:rsidRDefault="003F76D0">
            <w:pPr>
              <w:pStyle w:val="TableParagraph"/>
              <w:spacing w:before="51"/>
              <w:ind w:left="2538" w:right="2528"/>
              <w:rPr>
                <w:sz w:val="18"/>
              </w:rPr>
            </w:pPr>
            <w:r>
              <w:rPr>
                <w:sz w:val="18"/>
              </w:rPr>
              <w:t xml:space="preserve">TL </w:t>
            </w:r>
          </w:p>
        </w:tc>
        <w:tc>
          <w:tcPr>
            <w:tcW w:w="624" w:type="dxa"/>
            <w:gridSpan w:val="2"/>
          </w:tcPr>
          <w:p w14:paraId="49EDE117" w14:textId="77777777" w:rsidR="00C441A2" w:rsidRDefault="003F76D0">
            <w:pPr>
              <w:pStyle w:val="TableParagraph"/>
              <w:spacing w:before="51"/>
              <w:ind w:left="9"/>
              <w:rPr>
                <w:sz w:val="18"/>
              </w:rPr>
            </w:pPr>
            <w:r>
              <w:rPr>
                <w:w w:val="99"/>
                <w:sz w:val="18"/>
              </w:rPr>
              <w:t xml:space="preserve">X </w:t>
            </w:r>
          </w:p>
        </w:tc>
        <w:tc>
          <w:tcPr>
            <w:tcW w:w="312" w:type="dxa"/>
          </w:tcPr>
          <w:p w14:paraId="49EDE118" w14:textId="77777777" w:rsidR="00C441A2" w:rsidRDefault="003F76D0">
            <w:pPr>
              <w:pStyle w:val="TableParagraph"/>
              <w:spacing w:before="51"/>
              <w:ind w:left="125"/>
              <w:jc w:val="left"/>
              <w:rPr>
                <w:sz w:val="18"/>
              </w:rPr>
            </w:pPr>
            <w:r>
              <w:rPr>
                <w:w w:val="99"/>
                <w:sz w:val="18"/>
              </w:rPr>
              <w:t xml:space="preserve">i. </w:t>
            </w:r>
          </w:p>
        </w:tc>
        <w:tc>
          <w:tcPr>
            <w:tcW w:w="312" w:type="dxa"/>
          </w:tcPr>
          <w:p w14:paraId="49EDE119" w14:textId="77777777" w:rsidR="00C441A2" w:rsidRDefault="003F76D0">
            <w:pPr>
              <w:pStyle w:val="TableParagraph"/>
              <w:spacing w:before="51"/>
              <w:ind w:left="8"/>
              <w:rPr>
                <w:sz w:val="18"/>
              </w:rPr>
            </w:pPr>
            <w:r>
              <w:rPr>
                <w:sz w:val="18"/>
              </w:rPr>
              <w:t xml:space="preserve">W. </w:t>
            </w:r>
          </w:p>
        </w:tc>
        <w:tc>
          <w:tcPr>
            <w:tcW w:w="625" w:type="dxa"/>
            <w:gridSpan w:val="2"/>
          </w:tcPr>
          <w:p w14:paraId="49EDE11A" w14:textId="77777777" w:rsidR="00C441A2" w:rsidRDefault="003F76D0">
            <w:pPr>
              <w:pStyle w:val="TableParagraph"/>
              <w:spacing w:before="51"/>
              <w:ind w:left="203"/>
              <w:jc w:val="left"/>
              <w:rPr>
                <w:sz w:val="18"/>
              </w:rPr>
            </w:pPr>
            <w:r>
              <w:rPr>
                <w:sz w:val="18"/>
              </w:rPr>
              <w:t xml:space="preserve">CS </w:t>
            </w:r>
          </w:p>
        </w:tc>
        <w:tc>
          <w:tcPr>
            <w:tcW w:w="623" w:type="dxa"/>
            <w:gridSpan w:val="2"/>
          </w:tcPr>
          <w:p w14:paraId="49EDE11B" w14:textId="77777777" w:rsidR="00C441A2" w:rsidRDefault="003F76D0">
            <w:pPr>
              <w:pStyle w:val="TableParagraph"/>
              <w:spacing w:before="51"/>
              <w:ind w:left="11"/>
              <w:rPr>
                <w:sz w:val="18"/>
              </w:rPr>
            </w:pPr>
            <w:r>
              <w:rPr>
                <w:w w:val="99"/>
                <w:sz w:val="18"/>
              </w:rPr>
              <w:t xml:space="preserve">X </w:t>
            </w:r>
          </w:p>
        </w:tc>
        <w:tc>
          <w:tcPr>
            <w:tcW w:w="1254" w:type="dxa"/>
            <w:gridSpan w:val="2"/>
          </w:tcPr>
          <w:p w14:paraId="49EDE11C" w14:textId="77777777" w:rsidR="00C441A2" w:rsidRDefault="003F76D0">
            <w:pPr>
              <w:pStyle w:val="TableParagraph"/>
              <w:spacing w:before="51"/>
              <w:ind w:left="321"/>
              <w:jc w:val="left"/>
              <w:rPr>
                <w:sz w:val="18"/>
              </w:rPr>
            </w:pPr>
            <w:r>
              <w:rPr>
                <w:sz w:val="18"/>
              </w:rPr>
              <w:t xml:space="preserve">SCWAY </w:t>
            </w:r>
          </w:p>
        </w:tc>
      </w:tr>
    </w:tbl>
    <w:p w14:paraId="49EDE11E" w14:textId="77777777" w:rsidR="00C441A2" w:rsidRDefault="00C441A2">
      <w:pPr>
        <w:pStyle w:val="a3"/>
        <w:rPr>
          <w:b/>
          <w:sz w:val="20"/>
        </w:rPr>
      </w:pPr>
    </w:p>
    <w:p w14:paraId="49EDE11F" w14:textId="77777777" w:rsidR="00C441A2" w:rsidRDefault="00C441A2">
      <w:pPr>
        <w:pStyle w:val="a3"/>
        <w:spacing w:before="10"/>
        <w:rPr>
          <w:b/>
          <w:sz w:val="23"/>
        </w:rPr>
      </w:pPr>
    </w:p>
    <w:p w14:paraId="49EDE120" w14:textId="77777777" w:rsidR="00C441A2" w:rsidRDefault="003F76D0">
      <w:pPr>
        <w:spacing w:before="81" w:after="23"/>
        <w:ind w:left="895" w:right="895"/>
        <w:jc w:val="center"/>
        <w:rPr>
          <w:b/>
          <w:sz w:val="21"/>
        </w:rPr>
      </w:pPr>
      <w:bookmarkStart w:id="531" w:name="_bookmark329"/>
      <w:bookmarkEnd w:id="531"/>
      <w:r>
        <w:rPr>
          <w:b/>
          <w:sz w:val="21"/>
        </w:rPr>
        <w:t xml:space="preserve"> Table 7-55 TagLo registers describe the fields used to access the V-Cache Tag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E126" w14:textId="77777777">
        <w:trPr>
          <w:trHeight w:val="311"/>
        </w:trPr>
        <w:tc>
          <w:tcPr>
            <w:tcW w:w="959" w:type="dxa"/>
            <w:tcBorders>
              <w:bottom w:val="double" w:sz="1" w:space="0" w:color="000000"/>
            </w:tcBorders>
          </w:tcPr>
          <w:p w14:paraId="49EDE121" w14:textId="77777777" w:rsidR="00C441A2" w:rsidRDefault="003F76D0">
            <w:pPr>
              <w:pStyle w:val="TableParagraph"/>
              <w:spacing w:before="20"/>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E122" w14:textId="77777777" w:rsidR="00C441A2" w:rsidRDefault="003F76D0">
            <w:pPr>
              <w:pStyle w:val="TableParagraph"/>
              <w:spacing w:before="20"/>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E123" w14:textId="77777777" w:rsidR="00C441A2" w:rsidRDefault="003F76D0">
            <w:pPr>
              <w:pStyle w:val="TableParagraph"/>
              <w:spacing w:before="20"/>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E124" w14:textId="77777777" w:rsidR="00C441A2" w:rsidRDefault="003F76D0">
            <w:pPr>
              <w:pStyle w:val="TableParagraph"/>
              <w:spacing w:before="20"/>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E125" w14:textId="77777777" w:rsidR="00C441A2" w:rsidRDefault="003F76D0">
            <w:pPr>
              <w:pStyle w:val="TableParagraph"/>
              <w:spacing w:before="20"/>
              <w:ind w:left="115" w:right="106"/>
              <w:rPr>
                <w:rFonts w:ascii="宋体" w:eastAsia="宋体"/>
                <w:b/>
                <w:sz w:val="21"/>
              </w:rPr>
            </w:pPr>
            <w:r>
              <w:rPr>
                <w:rFonts w:ascii="宋体" w:eastAsia="宋体" w:hint="eastAsia"/>
                <w:b/>
                <w:sz w:val="21"/>
              </w:rPr>
              <w:t xml:space="preserve">Reset value </w:t>
            </w:r>
          </w:p>
        </w:tc>
      </w:tr>
      <w:tr w:rsidR="00C441A2" w14:paraId="49EDE12C" w14:textId="77777777">
        <w:trPr>
          <w:trHeight w:val="312"/>
        </w:trPr>
        <w:tc>
          <w:tcPr>
            <w:tcW w:w="959" w:type="dxa"/>
            <w:tcBorders>
              <w:top w:val="double" w:sz="1" w:space="0" w:color="000000"/>
            </w:tcBorders>
          </w:tcPr>
          <w:p w14:paraId="49EDE127" w14:textId="77777777" w:rsidR="00C441A2" w:rsidRDefault="003F76D0">
            <w:pPr>
              <w:pStyle w:val="TableParagraph"/>
              <w:spacing w:before="51"/>
              <w:ind w:left="87" w:right="77"/>
              <w:rPr>
                <w:sz w:val="18"/>
              </w:rPr>
            </w:pPr>
            <w:r>
              <w:rPr>
                <w:sz w:val="18"/>
              </w:rPr>
              <w:t xml:space="preserve">TL </w:t>
            </w:r>
          </w:p>
        </w:tc>
        <w:tc>
          <w:tcPr>
            <w:tcW w:w="709" w:type="dxa"/>
            <w:tcBorders>
              <w:top w:val="double" w:sz="1" w:space="0" w:color="000000"/>
            </w:tcBorders>
          </w:tcPr>
          <w:p w14:paraId="49EDE128" w14:textId="77777777" w:rsidR="00C441A2" w:rsidRDefault="003F76D0">
            <w:pPr>
              <w:pStyle w:val="TableParagraph"/>
              <w:spacing w:before="51"/>
              <w:ind w:left="93" w:right="83"/>
              <w:rPr>
                <w:sz w:val="18"/>
              </w:rPr>
            </w:pPr>
            <w:r>
              <w:rPr>
                <w:sz w:val="18"/>
              </w:rPr>
              <w:t xml:space="preserve">31.. 12 </w:t>
            </w:r>
          </w:p>
        </w:tc>
        <w:tc>
          <w:tcPr>
            <w:tcW w:w="6662" w:type="dxa"/>
            <w:tcBorders>
              <w:top w:val="double" w:sz="1" w:space="0" w:color="000000"/>
            </w:tcBorders>
          </w:tcPr>
          <w:p w14:paraId="49EDE129"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Tag low-level content to be written or read, corresponding to the physical address [31:12]. </w:t>
            </w:r>
          </w:p>
        </w:tc>
        <w:tc>
          <w:tcPr>
            <w:tcW w:w="709" w:type="dxa"/>
            <w:tcBorders>
              <w:top w:val="double" w:sz="1" w:space="0" w:color="000000"/>
            </w:tcBorders>
          </w:tcPr>
          <w:p w14:paraId="49EDE12A" w14:textId="77777777" w:rsidR="00C441A2" w:rsidRDefault="003F76D0">
            <w:pPr>
              <w:pStyle w:val="TableParagraph"/>
              <w:spacing w:before="51"/>
              <w:ind w:left="93" w:right="82"/>
              <w:rPr>
                <w:sz w:val="18"/>
              </w:rPr>
            </w:pPr>
            <w:r>
              <w:rPr>
                <w:sz w:val="18"/>
              </w:rPr>
              <w:t xml:space="preserve">R/W </w:t>
            </w:r>
          </w:p>
        </w:tc>
        <w:tc>
          <w:tcPr>
            <w:tcW w:w="923" w:type="dxa"/>
            <w:tcBorders>
              <w:top w:val="double" w:sz="1" w:space="0" w:color="000000"/>
            </w:tcBorders>
          </w:tcPr>
          <w:p w14:paraId="49EDE12B" w14:textId="77777777" w:rsidR="00C441A2" w:rsidRDefault="003F76D0">
            <w:pPr>
              <w:pStyle w:val="TableParagraph"/>
              <w:spacing w:before="41"/>
              <w:ind w:left="7"/>
              <w:rPr>
                <w:rFonts w:ascii="宋体" w:eastAsia="宋体"/>
                <w:sz w:val="18"/>
              </w:rPr>
            </w:pPr>
            <w:r>
              <w:rPr>
                <w:rFonts w:ascii="宋体" w:eastAsia="宋体" w:hint="eastAsia"/>
                <w:sz w:val="18"/>
              </w:rPr>
              <w:t xml:space="preserve">There is no </w:t>
            </w:r>
          </w:p>
        </w:tc>
      </w:tr>
      <w:tr w:rsidR="00C441A2" w14:paraId="49EDE132" w14:textId="77777777">
        <w:trPr>
          <w:trHeight w:val="312"/>
        </w:trPr>
        <w:tc>
          <w:tcPr>
            <w:tcW w:w="959" w:type="dxa"/>
          </w:tcPr>
          <w:p w14:paraId="49EDE12D" w14:textId="77777777" w:rsidR="00C441A2" w:rsidRDefault="003F76D0">
            <w:pPr>
              <w:pStyle w:val="TableParagraph"/>
              <w:spacing w:before="51"/>
              <w:ind w:left="8"/>
              <w:rPr>
                <w:sz w:val="18"/>
              </w:rPr>
            </w:pPr>
            <w:r>
              <w:rPr>
                <w:w w:val="99"/>
                <w:sz w:val="18"/>
              </w:rPr>
              <w:t xml:space="preserve">X </w:t>
            </w:r>
          </w:p>
        </w:tc>
        <w:tc>
          <w:tcPr>
            <w:tcW w:w="709" w:type="dxa"/>
          </w:tcPr>
          <w:p w14:paraId="49EDE12E" w14:textId="77777777" w:rsidR="00C441A2" w:rsidRDefault="003F76D0">
            <w:pPr>
              <w:pStyle w:val="TableParagraph"/>
              <w:spacing w:before="51"/>
              <w:ind w:left="93" w:right="83"/>
              <w:rPr>
                <w:sz w:val="18"/>
              </w:rPr>
            </w:pPr>
            <w:r>
              <w:rPr>
                <w:sz w:val="18"/>
              </w:rPr>
              <w:t xml:space="preserve">11.. 10 </w:t>
            </w:r>
          </w:p>
        </w:tc>
        <w:tc>
          <w:tcPr>
            <w:tcW w:w="6662" w:type="dxa"/>
          </w:tcPr>
          <w:p w14:paraId="49EDE12F"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Can write and read normally, but do not participate in other operations. </w:t>
            </w:r>
          </w:p>
        </w:tc>
        <w:tc>
          <w:tcPr>
            <w:tcW w:w="709" w:type="dxa"/>
          </w:tcPr>
          <w:p w14:paraId="49EDE130" w14:textId="77777777" w:rsidR="00C441A2" w:rsidRDefault="003F76D0">
            <w:pPr>
              <w:pStyle w:val="TableParagraph"/>
              <w:spacing w:before="51"/>
              <w:ind w:left="93" w:right="82"/>
              <w:rPr>
                <w:sz w:val="18"/>
              </w:rPr>
            </w:pPr>
            <w:r>
              <w:rPr>
                <w:sz w:val="18"/>
              </w:rPr>
              <w:t xml:space="preserve">R/W </w:t>
            </w:r>
          </w:p>
        </w:tc>
        <w:tc>
          <w:tcPr>
            <w:tcW w:w="923" w:type="dxa"/>
          </w:tcPr>
          <w:p w14:paraId="49EDE131" w14:textId="77777777" w:rsidR="00C441A2" w:rsidRDefault="003F76D0">
            <w:pPr>
              <w:pStyle w:val="TableParagraph"/>
              <w:spacing w:before="41"/>
              <w:ind w:left="7"/>
              <w:rPr>
                <w:rFonts w:ascii="宋体" w:eastAsia="宋体"/>
                <w:sz w:val="18"/>
              </w:rPr>
            </w:pPr>
            <w:r>
              <w:rPr>
                <w:rFonts w:ascii="宋体" w:eastAsia="宋体" w:hint="eastAsia"/>
                <w:sz w:val="18"/>
              </w:rPr>
              <w:t xml:space="preserve">There is no </w:t>
            </w:r>
          </w:p>
        </w:tc>
      </w:tr>
      <w:tr w:rsidR="00C441A2" w14:paraId="49EDE138" w14:textId="77777777">
        <w:trPr>
          <w:trHeight w:val="311"/>
        </w:trPr>
        <w:tc>
          <w:tcPr>
            <w:tcW w:w="959" w:type="dxa"/>
          </w:tcPr>
          <w:p w14:paraId="49EDE133" w14:textId="77777777" w:rsidR="00C441A2" w:rsidRDefault="003F76D0">
            <w:pPr>
              <w:pStyle w:val="TableParagraph"/>
              <w:ind w:left="8"/>
              <w:rPr>
                <w:sz w:val="18"/>
              </w:rPr>
            </w:pPr>
            <w:r>
              <w:rPr>
                <w:w w:val="99"/>
                <w:sz w:val="18"/>
              </w:rPr>
              <w:t xml:space="preserve">i. </w:t>
            </w:r>
          </w:p>
        </w:tc>
        <w:tc>
          <w:tcPr>
            <w:tcW w:w="709" w:type="dxa"/>
          </w:tcPr>
          <w:p w14:paraId="49EDE134" w14:textId="77777777" w:rsidR="00C441A2" w:rsidRDefault="003F76D0">
            <w:pPr>
              <w:pStyle w:val="TableParagraph"/>
              <w:ind w:left="9"/>
              <w:rPr>
                <w:sz w:val="18"/>
              </w:rPr>
            </w:pPr>
            <w:r>
              <w:rPr>
                <w:sz w:val="18"/>
              </w:rPr>
              <w:t xml:space="preserve">9 </w:t>
            </w:r>
          </w:p>
        </w:tc>
        <w:tc>
          <w:tcPr>
            <w:tcW w:w="6662" w:type="dxa"/>
          </w:tcPr>
          <w:p w14:paraId="49EDE135"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The instruction/data property of a Cache block to be written or read. </w:t>
            </w:r>
            <w:r>
              <w:rPr>
                <w:sz w:val="18"/>
              </w:rPr>
              <w:t xml:space="preserve"> 1: Instruction block;  0: Data block. </w:t>
            </w:r>
          </w:p>
        </w:tc>
        <w:tc>
          <w:tcPr>
            <w:tcW w:w="709" w:type="dxa"/>
          </w:tcPr>
          <w:p w14:paraId="49EDE136" w14:textId="77777777" w:rsidR="00C441A2" w:rsidRDefault="003F76D0">
            <w:pPr>
              <w:pStyle w:val="TableParagraph"/>
              <w:ind w:left="93" w:right="82"/>
              <w:rPr>
                <w:sz w:val="18"/>
              </w:rPr>
            </w:pPr>
            <w:r>
              <w:rPr>
                <w:sz w:val="18"/>
              </w:rPr>
              <w:t xml:space="preserve">R/W </w:t>
            </w:r>
          </w:p>
        </w:tc>
        <w:tc>
          <w:tcPr>
            <w:tcW w:w="923" w:type="dxa"/>
          </w:tcPr>
          <w:p w14:paraId="49EDE137" w14:textId="77777777" w:rsidR="00C441A2" w:rsidRDefault="003F76D0">
            <w:pPr>
              <w:pStyle w:val="TableParagraph"/>
              <w:spacing w:before="40"/>
              <w:ind w:left="7"/>
              <w:rPr>
                <w:rFonts w:ascii="宋体" w:eastAsia="宋体"/>
                <w:sz w:val="18"/>
              </w:rPr>
            </w:pPr>
            <w:r>
              <w:rPr>
                <w:rFonts w:ascii="宋体" w:eastAsia="宋体" w:hint="eastAsia"/>
                <w:sz w:val="18"/>
              </w:rPr>
              <w:t xml:space="preserve">There is no </w:t>
            </w:r>
          </w:p>
        </w:tc>
      </w:tr>
      <w:tr w:rsidR="00C441A2" w14:paraId="49EDE13E" w14:textId="77777777">
        <w:trPr>
          <w:trHeight w:val="311"/>
        </w:trPr>
        <w:tc>
          <w:tcPr>
            <w:tcW w:w="959" w:type="dxa"/>
          </w:tcPr>
          <w:p w14:paraId="49EDE139" w14:textId="77777777" w:rsidR="00C441A2" w:rsidRDefault="003F76D0">
            <w:pPr>
              <w:pStyle w:val="TableParagraph"/>
              <w:ind w:left="7"/>
              <w:rPr>
                <w:sz w:val="18"/>
              </w:rPr>
            </w:pPr>
            <w:r>
              <w:rPr>
                <w:sz w:val="18"/>
              </w:rPr>
              <w:t xml:space="preserve">W. </w:t>
            </w:r>
          </w:p>
        </w:tc>
        <w:tc>
          <w:tcPr>
            <w:tcW w:w="709" w:type="dxa"/>
          </w:tcPr>
          <w:p w14:paraId="49EDE13A" w14:textId="77777777" w:rsidR="00C441A2" w:rsidRDefault="003F76D0">
            <w:pPr>
              <w:pStyle w:val="TableParagraph"/>
              <w:ind w:left="9"/>
              <w:rPr>
                <w:sz w:val="18"/>
              </w:rPr>
            </w:pPr>
            <w:r>
              <w:rPr>
                <w:sz w:val="18"/>
              </w:rPr>
              <w:t xml:space="preserve">8 </w:t>
            </w:r>
          </w:p>
        </w:tc>
        <w:tc>
          <w:tcPr>
            <w:tcW w:w="6662" w:type="dxa"/>
          </w:tcPr>
          <w:p w14:paraId="49EDE13B" w14:textId="77777777" w:rsidR="00C441A2" w:rsidRDefault="003F76D0">
            <w:pPr>
              <w:pStyle w:val="TableParagraph"/>
              <w:spacing w:before="40"/>
              <w:ind w:left="107"/>
              <w:jc w:val="left"/>
              <w:rPr>
                <w:rFonts w:ascii="宋体" w:eastAsia="宋体" w:hAnsi="宋体"/>
                <w:sz w:val="18"/>
              </w:rPr>
            </w:pPr>
            <w:r>
              <w:rPr>
                <w:rFonts w:ascii="宋体" w:eastAsia="宋体" w:hAnsi="宋体" w:hint="eastAsia"/>
                <w:sz w:val="18"/>
              </w:rPr>
              <w:t xml:space="preserve">The "dirty" mark of a Cache block to be written or read. </w:t>
            </w:r>
            <w:r>
              <w:rPr>
                <w:sz w:val="18"/>
              </w:rPr>
              <w:t xml:space="preserve"> 1: Dirty lump;  0: Non-dirty block. </w:t>
            </w:r>
          </w:p>
        </w:tc>
        <w:tc>
          <w:tcPr>
            <w:tcW w:w="709" w:type="dxa"/>
          </w:tcPr>
          <w:p w14:paraId="49EDE13C" w14:textId="77777777" w:rsidR="00C441A2" w:rsidRDefault="003F76D0">
            <w:pPr>
              <w:pStyle w:val="TableParagraph"/>
              <w:ind w:left="93" w:right="82"/>
              <w:rPr>
                <w:sz w:val="18"/>
              </w:rPr>
            </w:pPr>
            <w:r>
              <w:rPr>
                <w:sz w:val="18"/>
              </w:rPr>
              <w:t xml:space="preserve">R/W </w:t>
            </w:r>
          </w:p>
        </w:tc>
        <w:tc>
          <w:tcPr>
            <w:tcW w:w="923" w:type="dxa"/>
          </w:tcPr>
          <w:p w14:paraId="49EDE13D" w14:textId="77777777" w:rsidR="00C441A2" w:rsidRDefault="003F76D0">
            <w:pPr>
              <w:pStyle w:val="TableParagraph"/>
              <w:spacing w:before="40"/>
              <w:ind w:left="7"/>
              <w:rPr>
                <w:rFonts w:ascii="宋体" w:eastAsia="宋体"/>
                <w:sz w:val="18"/>
              </w:rPr>
            </w:pPr>
            <w:r>
              <w:rPr>
                <w:rFonts w:ascii="宋体" w:eastAsia="宋体" w:hint="eastAsia"/>
                <w:sz w:val="18"/>
              </w:rPr>
              <w:t xml:space="preserve">There is no </w:t>
            </w:r>
          </w:p>
        </w:tc>
      </w:tr>
      <w:tr w:rsidR="00C441A2" w14:paraId="49EDE149" w14:textId="77777777">
        <w:trPr>
          <w:trHeight w:val="624"/>
        </w:trPr>
        <w:tc>
          <w:tcPr>
            <w:tcW w:w="959" w:type="dxa"/>
          </w:tcPr>
          <w:p w14:paraId="49EDE13F" w14:textId="77777777" w:rsidR="00C441A2" w:rsidRDefault="00C441A2">
            <w:pPr>
              <w:pStyle w:val="TableParagraph"/>
              <w:spacing w:before="2"/>
              <w:jc w:val="left"/>
              <w:rPr>
                <w:rFonts w:ascii="宋体"/>
                <w:b/>
                <w:sz w:val="16"/>
              </w:rPr>
            </w:pPr>
          </w:p>
          <w:p w14:paraId="49EDE140" w14:textId="77777777" w:rsidR="00C441A2" w:rsidRDefault="003F76D0">
            <w:pPr>
              <w:pStyle w:val="TableParagraph"/>
              <w:spacing w:before="0"/>
              <w:ind w:left="87" w:right="78"/>
              <w:rPr>
                <w:sz w:val="18"/>
              </w:rPr>
            </w:pPr>
            <w:r>
              <w:rPr>
                <w:sz w:val="18"/>
              </w:rPr>
              <w:t xml:space="preserve">CS </w:t>
            </w:r>
          </w:p>
        </w:tc>
        <w:tc>
          <w:tcPr>
            <w:tcW w:w="709" w:type="dxa"/>
          </w:tcPr>
          <w:p w14:paraId="49EDE141" w14:textId="77777777" w:rsidR="00C441A2" w:rsidRDefault="00C441A2">
            <w:pPr>
              <w:pStyle w:val="TableParagraph"/>
              <w:spacing w:before="2"/>
              <w:jc w:val="left"/>
              <w:rPr>
                <w:rFonts w:ascii="宋体"/>
                <w:b/>
                <w:sz w:val="16"/>
              </w:rPr>
            </w:pPr>
          </w:p>
          <w:p w14:paraId="49EDE142" w14:textId="77777777" w:rsidR="00C441A2" w:rsidRDefault="003F76D0">
            <w:pPr>
              <w:pStyle w:val="TableParagraph"/>
              <w:spacing w:before="0"/>
              <w:ind w:left="93" w:right="83"/>
              <w:rPr>
                <w:sz w:val="18"/>
              </w:rPr>
            </w:pPr>
            <w:r>
              <w:rPr>
                <w:sz w:val="18"/>
              </w:rPr>
              <w:t xml:space="preserve">7.. 6 </w:t>
            </w:r>
          </w:p>
        </w:tc>
        <w:tc>
          <w:tcPr>
            <w:tcW w:w="6662" w:type="dxa"/>
          </w:tcPr>
          <w:p w14:paraId="49EDE143" w14:textId="77777777" w:rsidR="00C441A2" w:rsidRDefault="003F76D0">
            <w:pPr>
              <w:pStyle w:val="TableParagraph"/>
              <w:spacing w:before="42"/>
              <w:ind w:left="107"/>
              <w:jc w:val="left"/>
              <w:rPr>
                <w:rFonts w:ascii="宋体" w:eastAsia="宋体"/>
                <w:sz w:val="18"/>
              </w:rPr>
            </w:pPr>
            <w:r>
              <w:rPr>
                <w:rFonts w:ascii="宋体" w:eastAsia="宋体" w:hint="eastAsia"/>
                <w:sz w:val="18"/>
              </w:rPr>
              <w:t xml:space="preserve">The state of a Cache block to be written or read. </w:t>
            </w:r>
          </w:p>
          <w:p w14:paraId="49EDE144" w14:textId="77777777" w:rsidR="00C441A2" w:rsidRDefault="003F76D0">
            <w:pPr>
              <w:pStyle w:val="TableParagraph"/>
              <w:spacing w:before="81"/>
              <w:ind w:left="107"/>
              <w:jc w:val="left"/>
              <w:rPr>
                <w:rFonts w:ascii="宋体" w:eastAsia="宋体"/>
                <w:sz w:val="18"/>
              </w:rPr>
            </w:pPr>
            <w:r>
              <w:rPr>
                <w:sz w:val="18"/>
              </w:rPr>
              <w:t xml:space="preserve">0: Invalid block;  1: Shared block;  2: Exclusive block;  3: Reserved, if using the processor the result is uncertain. </w:t>
            </w:r>
          </w:p>
        </w:tc>
        <w:tc>
          <w:tcPr>
            <w:tcW w:w="709" w:type="dxa"/>
          </w:tcPr>
          <w:p w14:paraId="49EDE145" w14:textId="77777777" w:rsidR="00C441A2" w:rsidRDefault="00C441A2">
            <w:pPr>
              <w:pStyle w:val="TableParagraph"/>
              <w:spacing w:before="2"/>
              <w:jc w:val="left"/>
              <w:rPr>
                <w:rFonts w:ascii="宋体"/>
                <w:b/>
                <w:sz w:val="16"/>
              </w:rPr>
            </w:pPr>
          </w:p>
          <w:p w14:paraId="49EDE146" w14:textId="77777777" w:rsidR="00C441A2" w:rsidRDefault="003F76D0">
            <w:pPr>
              <w:pStyle w:val="TableParagraph"/>
              <w:spacing w:before="0"/>
              <w:ind w:left="93" w:right="82"/>
              <w:rPr>
                <w:sz w:val="18"/>
              </w:rPr>
            </w:pPr>
            <w:r>
              <w:rPr>
                <w:sz w:val="18"/>
              </w:rPr>
              <w:t xml:space="preserve">R/W </w:t>
            </w:r>
          </w:p>
        </w:tc>
        <w:tc>
          <w:tcPr>
            <w:tcW w:w="923" w:type="dxa"/>
          </w:tcPr>
          <w:p w14:paraId="49EDE147" w14:textId="77777777" w:rsidR="00C441A2" w:rsidRDefault="00C441A2">
            <w:pPr>
              <w:pStyle w:val="TableParagraph"/>
              <w:spacing w:before="5"/>
              <w:jc w:val="left"/>
              <w:rPr>
                <w:rFonts w:ascii="宋体"/>
                <w:b/>
                <w:sz w:val="15"/>
              </w:rPr>
            </w:pPr>
          </w:p>
          <w:p w14:paraId="49EDE148" w14:textId="77777777" w:rsidR="00C441A2" w:rsidRDefault="003F76D0">
            <w:pPr>
              <w:pStyle w:val="TableParagraph"/>
              <w:spacing w:before="0"/>
              <w:ind w:left="7"/>
              <w:rPr>
                <w:rFonts w:ascii="宋体" w:eastAsia="宋体"/>
                <w:sz w:val="18"/>
              </w:rPr>
            </w:pPr>
            <w:r>
              <w:rPr>
                <w:rFonts w:ascii="宋体" w:eastAsia="宋体" w:hint="eastAsia"/>
                <w:sz w:val="18"/>
              </w:rPr>
              <w:t xml:space="preserve">There is no </w:t>
            </w:r>
          </w:p>
        </w:tc>
      </w:tr>
      <w:tr w:rsidR="00C441A2" w14:paraId="49EDE14F" w14:textId="77777777">
        <w:trPr>
          <w:trHeight w:val="311"/>
        </w:trPr>
        <w:tc>
          <w:tcPr>
            <w:tcW w:w="959" w:type="dxa"/>
          </w:tcPr>
          <w:p w14:paraId="49EDE14A" w14:textId="77777777" w:rsidR="00C441A2" w:rsidRDefault="003F76D0">
            <w:pPr>
              <w:pStyle w:val="TableParagraph"/>
              <w:ind w:left="8"/>
              <w:rPr>
                <w:sz w:val="18"/>
              </w:rPr>
            </w:pPr>
            <w:r>
              <w:rPr>
                <w:w w:val="99"/>
                <w:sz w:val="18"/>
              </w:rPr>
              <w:t xml:space="preserve">X </w:t>
            </w:r>
          </w:p>
        </w:tc>
        <w:tc>
          <w:tcPr>
            <w:tcW w:w="709" w:type="dxa"/>
          </w:tcPr>
          <w:p w14:paraId="49EDE14B" w14:textId="77777777" w:rsidR="00C441A2" w:rsidRDefault="003F76D0">
            <w:pPr>
              <w:pStyle w:val="TableParagraph"/>
              <w:ind w:left="93" w:right="82"/>
              <w:rPr>
                <w:sz w:val="18"/>
              </w:rPr>
            </w:pPr>
            <w:r>
              <w:rPr>
                <w:sz w:val="18"/>
              </w:rPr>
              <w:t xml:space="preserve">5.. 4 </w:t>
            </w:r>
          </w:p>
        </w:tc>
        <w:tc>
          <w:tcPr>
            <w:tcW w:w="6662" w:type="dxa"/>
          </w:tcPr>
          <w:p w14:paraId="49EDE14C"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Can write and read normally, but do not participate in other operations. </w:t>
            </w:r>
          </w:p>
        </w:tc>
        <w:tc>
          <w:tcPr>
            <w:tcW w:w="709" w:type="dxa"/>
          </w:tcPr>
          <w:p w14:paraId="49EDE14D" w14:textId="77777777" w:rsidR="00C441A2" w:rsidRDefault="003F76D0">
            <w:pPr>
              <w:pStyle w:val="TableParagraph"/>
              <w:ind w:left="93" w:right="82"/>
              <w:rPr>
                <w:sz w:val="18"/>
              </w:rPr>
            </w:pPr>
            <w:r>
              <w:rPr>
                <w:sz w:val="18"/>
              </w:rPr>
              <w:t xml:space="preserve">R/W </w:t>
            </w:r>
          </w:p>
        </w:tc>
        <w:tc>
          <w:tcPr>
            <w:tcW w:w="923" w:type="dxa"/>
          </w:tcPr>
          <w:p w14:paraId="49EDE14E" w14:textId="77777777" w:rsidR="00C441A2" w:rsidRDefault="003F76D0">
            <w:pPr>
              <w:pStyle w:val="TableParagraph"/>
              <w:spacing w:before="40"/>
              <w:ind w:left="7"/>
              <w:rPr>
                <w:rFonts w:ascii="宋体" w:eastAsia="宋体"/>
                <w:sz w:val="18"/>
              </w:rPr>
            </w:pPr>
            <w:r>
              <w:rPr>
                <w:rFonts w:ascii="宋体" w:eastAsia="宋体" w:hint="eastAsia"/>
                <w:sz w:val="18"/>
              </w:rPr>
              <w:t xml:space="preserve">There is no </w:t>
            </w:r>
          </w:p>
        </w:tc>
      </w:tr>
      <w:tr w:rsidR="00C441A2" w14:paraId="49EDE155" w14:textId="77777777">
        <w:trPr>
          <w:trHeight w:val="312"/>
        </w:trPr>
        <w:tc>
          <w:tcPr>
            <w:tcW w:w="959" w:type="dxa"/>
          </w:tcPr>
          <w:p w14:paraId="49EDE150" w14:textId="77777777" w:rsidR="00C441A2" w:rsidRDefault="003F76D0">
            <w:pPr>
              <w:pStyle w:val="TableParagraph"/>
              <w:ind w:left="87" w:right="79"/>
              <w:rPr>
                <w:sz w:val="18"/>
              </w:rPr>
            </w:pPr>
            <w:r>
              <w:rPr>
                <w:sz w:val="18"/>
              </w:rPr>
              <w:t xml:space="preserve">SCWAY </w:t>
            </w:r>
          </w:p>
        </w:tc>
        <w:tc>
          <w:tcPr>
            <w:tcW w:w="709" w:type="dxa"/>
          </w:tcPr>
          <w:p w14:paraId="49EDE151" w14:textId="77777777" w:rsidR="00C441A2" w:rsidRDefault="003F76D0">
            <w:pPr>
              <w:pStyle w:val="TableParagraph"/>
              <w:ind w:left="93" w:right="82"/>
              <w:rPr>
                <w:sz w:val="18"/>
              </w:rPr>
            </w:pPr>
            <w:r>
              <w:rPr>
                <w:sz w:val="18"/>
              </w:rPr>
              <w:t xml:space="preserve">3.. 0 </w:t>
            </w:r>
          </w:p>
        </w:tc>
        <w:tc>
          <w:tcPr>
            <w:tcW w:w="6662" w:type="dxa"/>
          </w:tcPr>
          <w:p w14:paraId="49EDE152"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Where in Scache is the Cache block to be written or read. </w:t>
            </w:r>
          </w:p>
        </w:tc>
        <w:tc>
          <w:tcPr>
            <w:tcW w:w="709" w:type="dxa"/>
          </w:tcPr>
          <w:p w14:paraId="49EDE153" w14:textId="77777777" w:rsidR="00C441A2" w:rsidRDefault="003F76D0">
            <w:pPr>
              <w:pStyle w:val="TableParagraph"/>
              <w:ind w:left="93" w:right="82"/>
              <w:rPr>
                <w:sz w:val="18"/>
              </w:rPr>
            </w:pPr>
            <w:r>
              <w:rPr>
                <w:sz w:val="18"/>
              </w:rPr>
              <w:t xml:space="preserve">R/W </w:t>
            </w:r>
          </w:p>
        </w:tc>
        <w:tc>
          <w:tcPr>
            <w:tcW w:w="923" w:type="dxa"/>
          </w:tcPr>
          <w:p w14:paraId="49EDE154" w14:textId="77777777" w:rsidR="00C441A2" w:rsidRDefault="003F76D0">
            <w:pPr>
              <w:pStyle w:val="TableParagraph"/>
              <w:spacing w:before="40"/>
              <w:ind w:left="7"/>
              <w:rPr>
                <w:rFonts w:ascii="宋体" w:eastAsia="宋体"/>
                <w:sz w:val="18"/>
              </w:rPr>
            </w:pPr>
            <w:r>
              <w:rPr>
                <w:rFonts w:ascii="宋体" w:eastAsia="宋体" w:hint="eastAsia"/>
                <w:sz w:val="18"/>
              </w:rPr>
              <w:t xml:space="preserve">There is no </w:t>
            </w:r>
          </w:p>
        </w:tc>
      </w:tr>
    </w:tbl>
    <w:p w14:paraId="49EDE156" w14:textId="77777777" w:rsidR="00C441A2" w:rsidRDefault="00C441A2">
      <w:pPr>
        <w:pStyle w:val="a3"/>
        <w:rPr>
          <w:b/>
          <w:sz w:val="22"/>
        </w:rPr>
      </w:pPr>
    </w:p>
    <w:p w14:paraId="49EDE157" w14:textId="77777777" w:rsidR="00C441A2" w:rsidRDefault="00C441A2">
      <w:pPr>
        <w:pStyle w:val="a3"/>
        <w:rPr>
          <w:b/>
          <w:sz w:val="22"/>
        </w:rPr>
      </w:pPr>
    </w:p>
    <w:p w14:paraId="49EDE158" w14:textId="77777777" w:rsidR="00C441A2" w:rsidRPr="00BC2507" w:rsidRDefault="000C04CA" w:rsidP="00BC2507">
      <w:pPr>
        <w:pStyle w:val="a3"/>
        <w:spacing w:before="281" w:line="278" w:lineRule="auto"/>
        <w:ind w:left="1079" w:right="1079" w:firstLine="420"/>
        <w:jc w:val="both"/>
        <w:rPr>
          <w:rFonts w:ascii="Times New Roman" w:hAnsi="Times New Roman" w:cs="Times New Roman"/>
        </w:rPr>
      </w:pPr>
      <w:hyperlink w:anchor="_bookmark330" w:history="1">
        <w:r w:rsidR="003F76D0" w:rsidRPr="00BC2507">
          <w:rPr>
            <w:rFonts w:ascii="Times New Roman" w:hAnsi="Times New Roman" w:cs="Times New Roman"/>
          </w:rPr>
          <w:t xml:space="preserve">Figure 7-52 illustrates the format of the TagLo register for accessing the S-Cache Tag. </w:t>
        </w:r>
      </w:hyperlink>
      <w:hyperlink w:anchor="_bookmark331" w:history="1">
        <w:r w:rsidR="003F76D0" w:rsidRPr="00BC2507">
          <w:rPr>
            <w:rFonts w:ascii="Times New Roman" w:hAnsi="Times New Roman" w:cs="Times New Roman"/>
          </w:rPr>
          <w:t xml:space="preserve"> Table 7-56 describes the register fields in this case. </w:t>
        </w:r>
      </w:hyperlink>
    </w:p>
    <w:p w14:paraId="49EDE159" w14:textId="77777777" w:rsidR="00C441A2" w:rsidRDefault="003F76D0">
      <w:pPr>
        <w:pStyle w:val="4"/>
        <w:spacing w:before="77"/>
      </w:pPr>
      <w:bookmarkStart w:id="532" w:name="_bookmark330"/>
      <w:bookmarkEnd w:id="532"/>
      <w:r>
        <w:t xml:space="preserve"> Figure 7-52 Shows the format of the TagLo register used to access the S-Cache Tag </w:t>
      </w:r>
    </w:p>
    <w:p w14:paraId="49EDE15A" w14:textId="77777777" w:rsidR="00C441A2" w:rsidRDefault="00C441A2">
      <w:pPr>
        <w:pStyle w:val="a3"/>
        <w:spacing w:before="3"/>
        <w:rPr>
          <w:b/>
          <w:sz w:val="9"/>
        </w:rPr>
      </w:pPr>
    </w:p>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5"/>
        <w:gridCol w:w="2497"/>
        <w:gridCol w:w="624"/>
        <w:gridCol w:w="625"/>
        <w:gridCol w:w="305"/>
        <w:gridCol w:w="319"/>
        <w:gridCol w:w="312"/>
        <w:gridCol w:w="312"/>
        <w:gridCol w:w="312"/>
        <w:gridCol w:w="313"/>
        <w:gridCol w:w="939"/>
        <w:gridCol w:w="941"/>
      </w:tblGrid>
      <w:tr w:rsidR="00C441A2" w14:paraId="49EDE167" w14:textId="77777777">
        <w:trPr>
          <w:trHeight w:val="216"/>
        </w:trPr>
        <w:tc>
          <w:tcPr>
            <w:tcW w:w="2495" w:type="dxa"/>
            <w:tcBorders>
              <w:top w:val="nil"/>
              <w:left w:val="nil"/>
              <w:right w:val="nil"/>
            </w:tcBorders>
          </w:tcPr>
          <w:p w14:paraId="49EDE15B" w14:textId="77777777" w:rsidR="00C441A2" w:rsidRDefault="003F76D0">
            <w:pPr>
              <w:pStyle w:val="TableParagraph"/>
              <w:spacing w:before="0" w:line="123" w:lineRule="exact"/>
              <w:ind w:left="99"/>
              <w:jc w:val="left"/>
              <w:rPr>
                <w:rFonts w:ascii="Arial"/>
                <w:sz w:val="11"/>
              </w:rPr>
            </w:pPr>
            <w:r>
              <w:rPr>
                <w:rFonts w:ascii="Arial"/>
                <w:sz w:val="11"/>
              </w:rPr>
              <w:t xml:space="preserve">31 </w:t>
            </w:r>
          </w:p>
        </w:tc>
        <w:tc>
          <w:tcPr>
            <w:tcW w:w="2497" w:type="dxa"/>
            <w:tcBorders>
              <w:top w:val="nil"/>
              <w:left w:val="nil"/>
              <w:right w:val="nil"/>
            </w:tcBorders>
          </w:tcPr>
          <w:p w14:paraId="49EDE15C" w14:textId="77777777" w:rsidR="00C441A2" w:rsidRDefault="003F76D0">
            <w:pPr>
              <w:pStyle w:val="TableParagraph"/>
              <w:spacing w:before="0" w:line="123" w:lineRule="exact"/>
              <w:ind w:right="88"/>
              <w:jc w:val="right"/>
              <w:rPr>
                <w:rFonts w:ascii="Arial"/>
                <w:sz w:val="11"/>
              </w:rPr>
            </w:pPr>
            <w:r>
              <w:rPr>
                <w:rFonts w:ascii="Arial"/>
                <w:sz w:val="11"/>
              </w:rPr>
              <w:t xml:space="preserve">16 </w:t>
            </w:r>
          </w:p>
        </w:tc>
        <w:tc>
          <w:tcPr>
            <w:tcW w:w="624" w:type="dxa"/>
            <w:tcBorders>
              <w:top w:val="nil"/>
              <w:left w:val="nil"/>
              <w:right w:val="nil"/>
            </w:tcBorders>
          </w:tcPr>
          <w:p w14:paraId="49EDE15D" w14:textId="77777777" w:rsidR="00C441A2" w:rsidRDefault="003F76D0">
            <w:pPr>
              <w:pStyle w:val="TableParagraph"/>
              <w:spacing w:before="0" w:line="123" w:lineRule="exact"/>
              <w:ind w:left="100"/>
              <w:jc w:val="left"/>
              <w:rPr>
                <w:rFonts w:ascii="Arial"/>
                <w:sz w:val="11"/>
              </w:rPr>
            </w:pPr>
            <w:r>
              <w:rPr>
                <w:rFonts w:ascii="Arial"/>
                <w:sz w:val="11"/>
              </w:rPr>
              <w:t xml:space="preserve">15 </w:t>
            </w:r>
          </w:p>
        </w:tc>
        <w:tc>
          <w:tcPr>
            <w:tcW w:w="625" w:type="dxa"/>
            <w:tcBorders>
              <w:top w:val="nil"/>
              <w:left w:val="nil"/>
              <w:right w:val="nil"/>
            </w:tcBorders>
          </w:tcPr>
          <w:p w14:paraId="49EDE15E" w14:textId="77777777" w:rsidR="00C441A2" w:rsidRDefault="003F76D0">
            <w:pPr>
              <w:pStyle w:val="TableParagraph"/>
              <w:spacing w:before="0" w:line="123" w:lineRule="exact"/>
              <w:ind w:left="412"/>
              <w:jc w:val="left"/>
              <w:rPr>
                <w:rFonts w:ascii="Arial"/>
                <w:sz w:val="11"/>
              </w:rPr>
            </w:pPr>
            <w:r>
              <w:rPr>
                <w:rFonts w:ascii="Arial"/>
                <w:sz w:val="11"/>
              </w:rPr>
              <w:t xml:space="preserve">12 </w:t>
            </w:r>
          </w:p>
        </w:tc>
        <w:tc>
          <w:tcPr>
            <w:tcW w:w="305" w:type="dxa"/>
            <w:tcBorders>
              <w:top w:val="nil"/>
              <w:left w:val="nil"/>
              <w:right w:val="nil"/>
            </w:tcBorders>
          </w:tcPr>
          <w:p w14:paraId="49EDE15F" w14:textId="77777777" w:rsidR="00C441A2" w:rsidRDefault="003F76D0">
            <w:pPr>
              <w:pStyle w:val="TableParagraph"/>
              <w:spacing w:before="0" w:line="123" w:lineRule="exact"/>
              <w:ind w:left="103"/>
              <w:jc w:val="left"/>
              <w:rPr>
                <w:rFonts w:ascii="Arial"/>
                <w:sz w:val="11"/>
              </w:rPr>
            </w:pPr>
            <w:r>
              <w:rPr>
                <w:rFonts w:ascii="Arial"/>
                <w:sz w:val="11"/>
              </w:rPr>
              <w:t xml:space="preserve">11 </w:t>
            </w:r>
          </w:p>
        </w:tc>
        <w:tc>
          <w:tcPr>
            <w:tcW w:w="319" w:type="dxa"/>
            <w:tcBorders>
              <w:top w:val="nil"/>
              <w:left w:val="nil"/>
              <w:right w:val="nil"/>
            </w:tcBorders>
          </w:tcPr>
          <w:p w14:paraId="49EDE160" w14:textId="77777777" w:rsidR="00C441A2" w:rsidRDefault="003F76D0">
            <w:pPr>
              <w:pStyle w:val="TableParagraph"/>
              <w:spacing w:before="0" w:line="123" w:lineRule="exact"/>
              <w:ind w:left="106"/>
              <w:jc w:val="left"/>
              <w:rPr>
                <w:rFonts w:ascii="Arial"/>
                <w:sz w:val="11"/>
              </w:rPr>
            </w:pPr>
            <w:r>
              <w:rPr>
                <w:rFonts w:ascii="Arial"/>
                <w:sz w:val="11"/>
              </w:rPr>
              <w:t xml:space="preserve">10 </w:t>
            </w:r>
          </w:p>
        </w:tc>
        <w:tc>
          <w:tcPr>
            <w:tcW w:w="312" w:type="dxa"/>
            <w:tcBorders>
              <w:top w:val="nil"/>
              <w:left w:val="nil"/>
              <w:right w:val="nil"/>
            </w:tcBorders>
          </w:tcPr>
          <w:p w14:paraId="49EDE161" w14:textId="77777777" w:rsidR="00C441A2" w:rsidRDefault="003F76D0">
            <w:pPr>
              <w:pStyle w:val="TableParagraph"/>
              <w:spacing w:before="0" w:line="123" w:lineRule="exact"/>
              <w:ind w:left="12"/>
              <w:rPr>
                <w:rFonts w:ascii="Arial"/>
                <w:sz w:val="11"/>
              </w:rPr>
            </w:pPr>
            <w:r>
              <w:rPr>
                <w:rFonts w:ascii="Arial"/>
                <w:sz w:val="11"/>
              </w:rPr>
              <w:t xml:space="preserve">9 </w:t>
            </w:r>
          </w:p>
        </w:tc>
        <w:tc>
          <w:tcPr>
            <w:tcW w:w="312" w:type="dxa"/>
            <w:tcBorders>
              <w:top w:val="nil"/>
              <w:left w:val="nil"/>
              <w:right w:val="nil"/>
            </w:tcBorders>
          </w:tcPr>
          <w:p w14:paraId="49EDE162" w14:textId="77777777" w:rsidR="00C441A2" w:rsidRDefault="003F76D0">
            <w:pPr>
              <w:pStyle w:val="TableParagraph"/>
              <w:spacing w:before="0" w:line="123" w:lineRule="exact"/>
              <w:ind w:left="10"/>
              <w:rPr>
                <w:rFonts w:ascii="Arial"/>
                <w:sz w:val="11"/>
              </w:rPr>
            </w:pPr>
            <w:r>
              <w:rPr>
                <w:rFonts w:ascii="Arial"/>
                <w:sz w:val="11"/>
              </w:rPr>
              <w:t xml:space="preserve">8 </w:t>
            </w:r>
          </w:p>
        </w:tc>
        <w:tc>
          <w:tcPr>
            <w:tcW w:w="312" w:type="dxa"/>
            <w:tcBorders>
              <w:top w:val="nil"/>
              <w:left w:val="nil"/>
              <w:right w:val="nil"/>
            </w:tcBorders>
          </w:tcPr>
          <w:p w14:paraId="49EDE163" w14:textId="77777777" w:rsidR="00C441A2" w:rsidRDefault="003F76D0">
            <w:pPr>
              <w:pStyle w:val="TableParagraph"/>
              <w:spacing w:before="0" w:line="123" w:lineRule="exact"/>
              <w:ind w:left="10"/>
              <w:rPr>
                <w:rFonts w:ascii="Arial"/>
                <w:sz w:val="11"/>
              </w:rPr>
            </w:pPr>
            <w:r>
              <w:rPr>
                <w:rFonts w:ascii="Arial"/>
                <w:sz w:val="11"/>
              </w:rPr>
              <w:t xml:space="preserve">7 </w:t>
            </w:r>
          </w:p>
        </w:tc>
        <w:tc>
          <w:tcPr>
            <w:tcW w:w="313" w:type="dxa"/>
            <w:tcBorders>
              <w:top w:val="nil"/>
              <w:left w:val="nil"/>
              <w:right w:val="nil"/>
            </w:tcBorders>
          </w:tcPr>
          <w:p w14:paraId="49EDE164" w14:textId="77777777" w:rsidR="00C441A2" w:rsidRDefault="003F76D0">
            <w:pPr>
              <w:pStyle w:val="TableParagraph"/>
              <w:spacing w:before="0" w:line="123" w:lineRule="exact"/>
              <w:ind w:left="11"/>
              <w:rPr>
                <w:rFonts w:ascii="Arial"/>
                <w:sz w:val="11"/>
              </w:rPr>
            </w:pPr>
            <w:r>
              <w:rPr>
                <w:rFonts w:ascii="Arial"/>
                <w:sz w:val="11"/>
              </w:rPr>
              <w:t xml:space="preserve">6 </w:t>
            </w:r>
          </w:p>
        </w:tc>
        <w:tc>
          <w:tcPr>
            <w:tcW w:w="939" w:type="dxa"/>
            <w:tcBorders>
              <w:top w:val="nil"/>
              <w:left w:val="nil"/>
              <w:right w:val="nil"/>
            </w:tcBorders>
          </w:tcPr>
          <w:p w14:paraId="49EDE165" w14:textId="77777777" w:rsidR="00C441A2" w:rsidRDefault="003F76D0">
            <w:pPr>
              <w:pStyle w:val="TableParagraph"/>
              <w:spacing w:before="0" w:line="123" w:lineRule="exact"/>
              <w:ind w:left="130"/>
              <w:jc w:val="left"/>
              <w:rPr>
                <w:rFonts w:ascii="Arial"/>
                <w:sz w:val="11"/>
              </w:rPr>
            </w:pPr>
            <w:r>
              <w:rPr>
                <w:rFonts w:ascii="Arial"/>
                <w:sz w:val="11"/>
              </w:rPr>
              <w:t xml:space="preserve">5 </w:t>
            </w:r>
          </w:p>
        </w:tc>
        <w:tc>
          <w:tcPr>
            <w:tcW w:w="941" w:type="dxa"/>
            <w:tcBorders>
              <w:top w:val="nil"/>
              <w:left w:val="nil"/>
              <w:right w:val="nil"/>
            </w:tcBorders>
          </w:tcPr>
          <w:p w14:paraId="49EDE166" w14:textId="77777777" w:rsidR="00C441A2" w:rsidRDefault="003F76D0">
            <w:pPr>
              <w:pStyle w:val="TableParagraph"/>
              <w:spacing w:before="0" w:line="123" w:lineRule="exact"/>
              <w:ind w:right="118"/>
              <w:jc w:val="right"/>
              <w:rPr>
                <w:rFonts w:ascii="Arial"/>
                <w:sz w:val="11"/>
              </w:rPr>
            </w:pPr>
            <w:r>
              <w:rPr>
                <w:rFonts w:ascii="Arial"/>
                <w:sz w:val="11"/>
              </w:rPr>
              <w:t xml:space="preserve">0 </w:t>
            </w:r>
          </w:p>
        </w:tc>
      </w:tr>
      <w:tr w:rsidR="00C441A2" w14:paraId="49EDE170" w14:textId="77777777">
        <w:trPr>
          <w:trHeight w:val="314"/>
        </w:trPr>
        <w:tc>
          <w:tcPr>
            <w:tcW w:w="4992" w:type="dxa"/>
            <w:gridSpan w:val="2"/>
          </w:tcPr>
          <w:p w14:paraId="49EDE168" w14:textId="77777777" w:rsidR="00C441A2" w:rsidRDefault="003F76D0">
            <w:pPr>
              <w:pStyle w:val="TableParagraph"/>
              <w:ind w:left="2366" w:right="2356"/>
              <w:rPr>
                <w:sz w:val="18"/>
              </w:rPr>
            </w:pPr>
            <w:r>
              <w:rPr>
                <w:sz w:val="18"/>
              </w:rPr>
              <w:t xml:space="preserve">TL </w:t>
            </w:r>
          </w:p>
        </w:tc>
        <w:tc>
          <w:tcPr>
            <w:tcW w:w="1249" w:type="dxa"/>
            <w:gridSpan w:val="2"/>
          </w:tcPr>
          <w:p w14:paraId="49EDE169" w14:textId="77777777" w:rsidR="00C441A2" w:rsidRDefault="003F76D0">
            <w:pPr>
              <w:pStyle w:val="TableParagraph"/>
              <w:ind w:left="10"/>
              <w:rPr>
                <w:sz w:val="18"/>
              </w:rPr>
            </w:pPr>
            <w:r>
              <w:rPr>
                <w:w w:val="99"/>
                <w:sz w:val="18"/>
              </w:rPr>
              <w:t xml:space="preserve">X </w:t>
            </w:r>
          </w:p>
        </w:tc>
        <w:tc>
          <w:tcPr>
            <w:tcW w:w="624" w:type="dxa"/>
            <w:gridSpan w:val="2"/>
          </w:tcPr>
          <w:p w14:paraId="49EDE16A" w14:textId="77777777" w:rsidR="00C441A2" w:rsidRDefault="003F76D0">
            <w:pPr>
              <w:pStyle w:val="TableParagraph"/>
              <w:ind w:left="137"/>
              <w:jc w:val="left"/>
              <w:rPr>
                <w:sz w:val="18"/>
              </w:rPr>
            </w:pPr>
            <w:r>
              <w:rPr>
                <w:sz w:val="18"/>
              </w:rPr>
              <w:t xml:space="preserve">PGC </w:t>
            </w:r>
          </w:p>
        </w:tc>
        <w:tc>
          <w:tcPr>
            <w:tcW w:w="312" w:type="dxa"/>
          </w:tcPr>
          <w:p w14:paraId="49EDE16B" w14:textId="77777777" w:rsidR="00C441A2" w:rsidRDefault="003F76D0">
            <w:pPr>
              <w:pStyle w:val="TableParagraph"/>
              <w:ind w:left="10"/>
              <w:rPr>
                <w:sz w:val="18"/>
              </w:rPr>
            </w:pPr>
            <w:r>
              <w:rPr>
                <w:sz w:val="18"/>
              </w:rPr>
              <w:t xml:space="preserve">KP </w:t>
            </w:r>
          </w:p>
        </w:tc>
        <w:tc>
          <w:tcPr>
            <w:tcW w:w="312" w:type="dxa"/>
          </w:tcPr>
          <w:p w14:paraId="49EDE16C" w14:textId="77777777" w:rsidR="00C441A2" w:rsidRDefault="003F76D0">
            <w:pPr>
              <w:pStyle w:val="TableParagraph"/>
              <w:ind w:left="10"/>
              <w:rPr>
                <w:sz w:val="18"/>
              </w:rPr>
            </w:pPr>
            <w:r>
              <w:rPr>
                <w:sz w:val="18"/>
              </w:rPr>
              <w:t xml:space="preserve">W. </w:t>
            </w:r>
          </w:p>
        </w:tc>
        <w:tc>
          <w:tcPr>
            <w:tcW w:w="312" w:type="dxa"/>
          </w:tcPr>
          <w:p w14:paraId="49EDE16D" w14:textId="77777777" w:rsidR="00C441A2" w:rsidRDefault="003F76D0">
            <w:pPr>
              <w:pStyle w:val="TableParagraph"/>
              <w:ind w:left="12"/>
              <w:rPr>
                <w:sz w:val="18"/>
              </w:rPr>
            </w:pPr>
            <w:r>
              <w:rPr>
                <w:sz w:val="18"/>
              </w:rPr>
              <w:t xml:space="preserve">DS </w:t>
            </w:r>
          </w:p>
        </w:tc>
        <w:tc>
          <w:tcPr>
            <w:tcW w:w="313" w:type="dxa"/>
          </w:tcPr>
          <w:p w14:paraId="49EDE16E" w14:textId="77777777" w:rsidR="00C441A2" w:rsidRDefault="003F76D0">
            <w:pPr>
              <w:pStyle w:val="TableParagraph"/>
              <w:ind w:left="7"/>
              <w:rPr>
                <w:sz w:val="18"/>
              </w:rPr>
            </w:pPr>
            <w:r>
              <w:rPr>
                <w:sz w:val="18"/>
              </w:rPr>
              <w:t xml:space="preserve">SS </w:t>
            </w:r>
          </w:p>
        </w:tc>
        <w:tc>
          <w:tcPr>
            <w:tcW w:w="1880" w:type="dxa"/>
            <w:gridSpan w:val="2"/>
          </w:tcPr>
          <w:p w14:paraId="49EDE16F" w14:textId="77777777" w:rsidR="00C441A2" w:rsidRDefault="003F76D0">
            <w:pPr>
              <w:pStyle w:val="TableParagraph"/>
              <w:ind w:left="8"/>
              <w:rPr>
                <w:sz w:val="18"/>
              </w:rPr>
            </w:pPr>
            <w:r>
              <w:rPr>
                <w:w w:val="99"/>
                <w:sz w:val="18"/>
              </w:rPr>
              <w:t xml:space="preserve">X </w:t>
            </w:r>
          </w:p>
        </w:tc>
      </w:tr>
    </w:tbl>
    <w:p w14:paraId="49EDE171" w14:textId="77777777" w:rsidR="00C441A2" w:rsidRDefault="00C441A2">
      <w:pPr>
        <w:pStyle w:val="a3"/>
        <w:rPr>
          <w:b/>
          <w:sz w:val="22"/>
        </w:rPr>
      </w:pPr>
    </w:p>
    <w:p w14:paraId="49EDE172" w14:textId="77777777" w:rsidR="00C441A2" w:rsidRDefault="00C441A2">
      <w:pPr>
        <w:pStyle w:val="a3"/>
        <w:spacing w:before="1"/>
        <w:rPr>
          <w:b/>
          <w:sz w:val="28"/>
        </w:rPr>
      </w:pPr>
    </w:p>
    <w:p w14:paraId="49EDE173" w14:textId="77777777" w:rsidR="00C441A2" w:rsidRDefault="003F76D0">
      <w:pPr>
        <w:spacing w:after="23"/>
        <w:ind w:left="895" w:right="895"/>
        <w:jc w:val="center"/>
        <w:rPr>
          <w:b/>
          <w:sz w:val="21"/>
        </w:rPr>
      </w:pPr>
      <w:bookmarkStart w:id="533" w:name="_bookmark331"/>
      <w:bookmarkEnd w:id="533"/>
      <w:r>
        <w:rPr>
          <w:b/>
          <w:sz w:val="21"/>
        </w:rPr>
        <w:t xml:space="preserve"> Table 7-56 TagLo registers describe the fields used to access the S-Cache Tag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E179" w14:textId="77777777">
        <w:trPr>
          <w:trHeight w:val="312"/>
        </w:trPr>
        <w:tc>
          <w:tcPr>
            <w:tcW w:w="959" w:type="dxa"/>
            <w:tcBorders>
              <w:bottom w:val="double" w:sz="1" w:space="0" w:color="000000"/>
            </w:tcBorders>
          </w:tcPr>
          <w:p w14:paraId="49EDE174" w14:textId="77777777" w:rsidR="00C441A2" w:rsidRDefault="003F76D0">
            <w:pPr>
              <w:pStyle w:val="TableParagraph"/>
              <w:spacing w:before="21"/>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E175" w14:textId="77777777" w:rsidR="00C441A2" w:rsidRDefault="003F76D0">
            <w:pPr>
              <w:pStyle w:val="TableParagraph"/>
              <w:spacing w:before="21"/>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E176" w14:textId="77777777" w:rsidR="00C441A2" w:rsidRDefault="003F76D0">
            <w:pPr>
              <w:pStyle w:val="TableParagraph"/>
              <w:spacing w:before="21"/>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E177" w14:textId="77777777" w:rsidR="00C441A2" w:rsidRDefault="003F76D0">
            <w:pPr>
              <w:pStyle w:val="TableParagraph"/>
              <w:spacing w:before="21"/>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E178" w14:textId="77777777" w:rsidR="00C441A2" w:rsidRDefault="003F76D0">
            <w:pPr>
              <w:pStyle w:val="TableParagraph"/>
              <w:spacing w:before="21"/>
              <w:ind w:left="115" w:right="106"/>
              <w:rPr>
                <w:rFonts w:ascii="宋体" w:eastAsia="宋体"/>
                <w:b/>
                <w:sz w:val="21"/>
              </w:rPr>
            </w:pPr>
            <w:r>
              <w:rPr>
                <w:rFonts w:ascii="宋体" w:eastAsia="宋体" w:hint="eastAsia"/>
                <w:b/>
                <w:sz w:val="21"/>
              </w:rPr>
              <w:t xml:space="preserve">Reset value </w:t>
            </w:r>
          </w:p>
        </w:tc>
      </w:tr>
      <w:tr w:rsidR="00C441A2" w14:paraId="49EDE17F" w14:textId="77777777">
        <w:trPr>
          <w:trHeight w:val="312"/>
        </w:trPr>
        <w:tc>
          <w:tcPr>
            <w:tcW w:w="959" w:type="dxa"/>
            <w:tcBorders>
              <w:top w:val="double" w:sz="1" w:space="0" w:color="000000"/>
            </w:tcBorders>
          </w:tcPr>
          <w:p w14:paraId="49EDE17A" w14:textId="77777777" w:rsidR="00C441A2" w:rsidRDefault="003F76D0">
            <w:pPr>
              <w:pStyle w:val="TableParagraph"/>
              <w:spacing w:before="51"/>
              <w:ind w:left="87" w:right="77"/>
              <w:rPr>
                <w:sz w:val="18"/>
              </w:rPr>
            </w:pPr>
            <w:r>
              <w:rPr>
                <w:sz w:val="18"/>
              </w:rPr>
              <w:t xml:space="preserve">TL </w:t>
            </w:r>
          </w:p>
        </w:tc>
        <w:tc>
          <w:tcPr>
            <w:tcW w:w="709" w:type="dxa"/>
            <w:tcBorders>
              <w:top w:val="double" w:sz="1" w:space="0" w:color="000000"/>
            </w:tcBorders>
          </w:tcPr>
          <w:p w14:paraId="49EDE17B" w14:textId="77777777" w:rsidR="00C441A2" w:rsidRDefault="003F76D0">
            <w:pPr>
              <w:pStyle w:val="TableParagraph"/>
              <w:spacing w:before="51"/>
              <w:ind w:left="93" w:right="83"/>
              <w:rPr>
                <w:sz w:val="18"/>
              </w:rPr>
            </w:pPr>
            <w:r>
              <w:rPr>
                <w:sz w:val="18"/>
              </w:rPr>
              <w:t xml:space="preserve">31.. 16 </w:t>
            </w:r>
          </w:p>
        </w:tc>
        <w:tc>
          <w:tcPr>
            <w:tcW w:w="6662" w:type="dxa"/>
            <w:tcBorders>
              <w:top w:val="double" w:sz="1" w:space="0" w:color="000000"/>
            </w:tcBorders>
          </w:tcPr>
          <w:p w14:paraId="49EDE17C"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Tag low-level content to be written or read, corresponding to the physical address [31:16]. </w:t>
            </w:r>
          </w:p>
        </w:tc>
        <w:tc>
          <w:tcPr>
            <w:tcW w:w="709" w:type="dxa"/>
            <w:tcBorders>
              <w:top w:val="double" w:sz="1" w:space="0" w:color="000000"/>
            </w:tcBorders>
          </w:tcPr>
          <w:p w14:paraId="49EDE17D" w14:textId="77777777" w:rsidR="00C441A2" w:rsidRDefault="003F76D0">
            <w:pPr>
              <w:pStyle w:val="TableParagraph"/>
              <w:spacing w:before="51"/>
              <w:ind w:left="93" w:right="82"/>
              <w:rPr>
                <w:sz w:val="18"/>
              </w:rPr>
            </w:pPr>
            <w:r>
              <w:rPr>
                <w:sz w:val="18"/>
              </w:rPr>
              <w:t xml:space="preserve">R/W </w:t>
            </w:r>
          </w:p>
        </w:tc>
        <w:tc>
          <w:tcPr>
            <w:tcW w:w="923" w:type="dxa"/>
            <w:tcBorders>
              <w:top w:val="double" w:sz="1" w:space="0" w:color="000000"/>
            </w:tcBorders>
          </w:tcPr>
          <w:p w14:paraId="49EDE17E" w14:textId="77777777" w:rsidR="00C441A2" w:rsidRDefault="003F76D0">
            <w:pPr>
              <w:pStyle w:val="TableParagraph"/>
              <w:spacing w:before="41"/>
              <w:ind w:left="7"/>
              <w:rPr>
                <w:rFonts w:ascii="宋体" w:eastAsia="宋体"/>
                <w:sz w:val="18"/>
              </w:rPr>
            </w:pPr>
            <w:r>
              <w:rPr>
                <w:rFonts w:ascii="宋体" w:eastAsia="宋体" w:hint="eastAsia"/>
                <w:sz w:val="18"/>
              </w:rPr>
              <w:t xml:space="preserve">There is no </w:t>
            </w:r>
          </w:p>
        </w:tc>
      </w:tr>
      <w:tr w:rsidR="00C441A2" w14:paraId="49EDE185" w14:textId="77777777">
        <w:trPr>
          <w:trHeight w:val="311"/>
        </w:trPr>
        <w:tc>
          <w:tcPr>
            <w:tcW w:w="959" w:type="dxa"/>
          </w:tcPr>
          <w:p w14:paraId="49EDE180" w14:textId="77777777" w:rsidR="00C441A2" w:rsidRDefault="003F76D0">
            <w:pPr>
              <w:pStyle w:val="TableParagraph"/>
              <w:ind w:left="8"/>
              <w:rPr>
                <w:sz w:val="18"/>
              </w:rPr>
            </w:pPr>
            <w:r>
              <w:rPr>
                <w:w w:val="99"/>
                <w:sz w:val="18"/>
              </w:rPr>
              <w:t xml:space="preserve">X </w:t>
            </w:r>
          </w:p>
        </w:tc>
        <w:tc>
          <w:tcPr>
            <w:tcW w:w="709" w:type="dxa"/>
          </w:tcPr>
          <w:p w14:paraId="49EDE181" w14:textId="77777777" w:rsidR="00C441A2" w:rsidRDefault="003F76D0">
            <w:pPr>
              <w:pStyle w:val="TableParagraph"/>
              <w:ind w:left="93" w:right="83"/>
              <w:rPr>
                <w:sz w:val="18"/>
              </w:rPr>
            </w:pPr>
            <w:r>
              <w:rPr>
                <w:sz w:val="18"/>
              </w:rPr>
              <w:t xml:space="preserve">15.. 12 </w:t>
            </w:r>
          </w:p>
        </w:tc>
        <w:tc>
          <w:tcPr>
            <w:tcW w:w="6662" w:type="dxa"/>
          </w:tcPr>
          <w:p w14:paraId="49EDE182"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Can write and read normally, but do not participate in other operations. </w:t>
            </w:r>
          </w:p>
        </w:tc>
        <w:tc>
          <w:tcPr>
            <w:tcW w:w="709" w:type="dxa"/>
          </w:tcPr>
          <w:p w14:paraId="49EDE183" w14:textId="77777777" w:rsidR="00C441A2" w:rsidRDefault="003F76D0">
            <w:pPr>
              <w:pStyle w:val="TableParagraph"/>
              <w:ind w:left="93" w:right="82"/>
              <w:rPr>
                <w:sz w:val="18"/>
              </w:rPr>
            </w:pPr>
            <w:r>
              <w:rPr>
                <w:sz w:val="18"/>
              </w:rPr>
              <w:t xml:space="preserve">R/W </w:t>
            </w:r>
          </w:p>
        </w:tc>
        <w:tc>
          <w:tcPr>
            <w:tcW w:w="923" w:type="dxa"/>
          </w:tcPr>
          <w:p w14:paraId="49EDE184" w14:textId="77777777" w:rsidR="00C441A2" w:rsidRDefault="003F76D0">
            <w:pPr>
              <w:pStyle w:val="TableParagraph"/>
              <w:spacing w:before="40"/>
              <w:ind w:left="7"/>
              <w:rPr>
                <w:rFonts w:ascii="宋体" w:eastAsia="宋体"/>
                <w:sz w:val="18"/>
              </w:rPr>
            </w:pPr>
            <w:r>
              <w:rPr>
                <w:rFonts w:ascii="宋体" w:eastAsia="宋体" w:hint="eastAsia"/>
                <w:sz w:val="18"/>
              </w:rPr>
              <w:t xml:space="preserve">There is no </w:t>
            </w:r>
          </w:p>
        </w:tc>
      </w:tr>
      <w:tr w:rsidR="00C441A2" w14:paraId="49EDE190" w14:textId="77777777">
        <w:trPr>
          <w:trHeight w:val="935"/>
        </w:trPr>
        <w:tc>
          <w:tcPr>
            <w:tcW w:w="959" w:type="dxa"/>
          </w:tcPr>
          <w:p w14:paraId="49EDE186" w14:textId="77777777" w:rsidR="00C441A2" w:rsidRDefault="00C441A2">
            <w:pPr>
              <w:pStyle w:val="TableParagraph"/>
              <w:spacing w:before="3"/>
              <w:jc w:val="left"/>
              <w:rPr>
                <w:rFonts w:ascii="宋体"/>
                <w:b/>
                <w:sz w:val="28"/>
              </w:rPr>
            </w:pPr>
          </w:p>
          <w:p w14:paraId="49EDE187" w14:textId="77777777" w:rsidR="00C441A2" w:rsidRDefault="003F76D0">
            <w:pPr>
              <w:pStyle w:val="TableParagraph"/>
              <w:spacing w:before="0"/>
              <w:ind w:left="86" w:right="80"/>
              <w:rPr>
                <w:sz w:val="18"/>
              </w:rPr>
            </w:pPr>
            <w:r>
              <w:rPr>
                <w:sz w:val="18"/>
              </w:rPr>
              <w:t xml:space="preserve">PGC </w:t>
            </w:r>
          </w:p>
        </w:tc>
        <w:tc>
          <w:tcPr>
            <w:tcW w:w="709" w:type="dxa"/>
          </w:tcPr>
          <w:p w14:paraId="49EDE188" w14:textId="77777777" w:rsidR="00C441A2" w:rsidRDefault="00C441A2">
            <w:pPr>
              <w:pStyle w:val="TableParagraph"/>
              <w:spacing w:before="3"/>
              <w:jc w:val="left"/>
              <w:rPr>
                <w:rFonts w:ascii="宋体"/>
                <w:b/>
                <w:sz w:val="28"/>
              </w:rPr>
            </w:pPr>
          </w:p>
          <w:p w14:paraId="49EDE189" w14:textId="77777777" w:rsidR="00C441A2" w:rsidRDefault="003F76D0">
            <w:pPr>
              <w:pStyle w:val="TableParagraph"/>
              <w:spacing w:before="0"/>
              <w:ind w:left="93" w:right="83"/>
              <w:rPr>
                <w:sz w:val="18"/>
              </w:rPr>
            </w:pPr>
            <w:r>
              <w:rPr>
                <w:sz w:val="18"/>
              </w:rPr>
              <w:t xml:space="preserve">11.. 10 </w:t>
            </w:r>
          </w:p>
        </w:tc>
        <w:tc>
          <w:tcPr>
            <w:tcW w:w="6662" w:type="dxa"/>
          </w:tcPr>
          <w:p w14:paraId="49EDE18A" w14:textId="77777777" w:rsidR="00C441A2" w:rsidRDefault="003F76D0">
            <w:pPr>
              <w:pStyle w:val="TableParagraph"/>
              <w:spacing w:before="40" w:line="324" w:lineRule="auto"/>
              <w:ind w:left="107" w:right="30"/>
              <w:jc w:val="left"/>
              <w:rPr>
                <w:sz w:val="18"/>
              </w:rPr>
            </w:pPr>
            <w:r>
              <w:rPr>
                <w:rFonts w:ascii="宋体" w:eastAsia="宋体" w:hint="eastAsia"/>
                <w:sz w:val="18"/>
              </w:rPr>
              <w:t xml:space="preserve">The PageColor bit of the Cache block to be written or read.  When the system USES 4KB base page size, both digits are significant, while when the system USES 8KB base page size, only the 13th digit is significant.  The relevant PageColor </w:t>
            </w:r>
          </w:p>
          <w:p w14:paraId="49EDE18B" w14:textId="77777777" w:rsidR="00C441A2" w:rsidRDefault="003F76D0">
            <w:pPr>
              <w:pStyle w:val="TableParagraph"/>
              <w:spacing w:before="2"/>
              <w:ind w:left="107"/>
              <w:jc w:val="left"/>
              <w:rPr>
                <w:rFonts w:ascii="宋体" w:eastAsia="宋体"/>
                <w:sz w:val="18"/>
              </w:rPr>
            </w:pPr>
            <w:r>
              <w:rPr>
                <w:rFonts w:ascii="宋体" w:eastAsia="宋体" w:hint="eastAsia"/>
                <w:sz w:val="18"/>
              </w:rPr>
              <w:t xml:space="preserve">For a detailed description of bits, see section 5.4.5. </w:t>
            </w:r>
            <w:hyperlink w:anchor="_bookmark134" w:history="1"/>
          </w:p>
        </w:tc>
        <w:tc>
          <w:tcPr>
            <w:tcW w:w="709" w:type="dxa"/>
          </w:tcPr>
          <w:p w14:paraId="49EDE18C" w14:textId="77777777" w:rsidR="00C441A2" w:rsidRDefault="00C441A2">
            <w:pPr>
              <w:pStyle w:val="TableParagraph"/>
              <w:spacing w:before="3"/>
              <w:jc w:val="left"/>
              <w:rPr>
                <w:rFonts w:ascii="宋体"/>
                <w:b/>
                <w:sz w:val="28"/>
              </w:rPr>
            </w:pPr>
          </w:p>
          <w:p w14:paraId="49EDE18D" w14:textId="77777777" w:rsidR="00C441A2" w:rsidRDefault="003F76D0">
            <w:pPr>
              <w:pStyle w:val="TableParagraph"/>
              <w:spacing w:before="0"/>
              <w:ind w:left="93" w:right="82"/>
              <w:rPr>
                <w:sz w:val="18"/>
              </w:rPr>
            </w:pPr>
            <w:r>
              <w:rPr>
                <w:sz w:val="18"/>
              </w:rPr>
              <w:t xml:space="preserve">R/W </w:t>
            </w:r>
          </w:p>
        </w:tc>
        <w:tc>
          <w:tcPr>
            <w:tcW w:w="923" w:type="dxa"/>
          </w:tcPr>
          <w:p w14:paraId="49EDE18E" w14:textId="77777777" w:rsidR="00C441A2" w:rsidRDefault="00C441A2">
            <w:pPr>
              <w:pStyle w:val="TableParagraph"/>
              <w:spacing w:before="0"/>
              <w:jc w:val="left"/>
              <w:rPr>
                <w:rFonts w:ascii="宋体"/>
                <w:b/>
                <w:sz w:val="18"/>
              </w:rPr>
            </w:pPr>
          </w:p>
          <w:p w14:paraId="49EDE18F" w14:textId="77777777" w:rsidR="00C441A2" w:rsidRDefault="003F76D0">
            <w:pPr>
              <w:pStyle w:val="TableParagraph"/>
              <w:spacing w:before="121"/>
              <w:ind w:left="7"/>
              <w:rPr>
                <w:rFonts w:ascii="宋体" w:eastAsia="宋体"/>
                <w:sz w:val="18"/>
              </w:rPr>
            </w:pPr>
            <w:r>
              <w:rPr>
                <w:rFonts w:ascii="宋体" w:eastAsia="宋体" w:hint="eastAsia"/>
                <w:sz w:val="18"/>
              </w:rPr>
              <w:t xml:space="preserve">There is no </w:t>
            </w:r>
          </w:p>
        </w:tc>
      </w:tr>
      <w:tr w:rsidR="00C441A2" w14:paraId="49EDE19B" w14:textId="77777777">
        <w:trPr>
          <w:trHeight w:val="624"/>
        </w:trPr>
        <w:tc>
          <w:tcPr>
            <w:tcW w:w="959" w:type="dxa"/>
          </w:tcPr>
          <w:p w14:paraId="49EDE191" w14:textId="77777777" w:rsidR="00C441A2" w:rsidRDefault="00C441A2">
            <w:pPr>
              <w:pStyle w:val="TableParagraph"/>
              <w:spacing w:before="2"/>
              <w:jc w:val="left"/>
              <w:rPr>
                <w:rFonts w:ascii="宋体"/>
                <w:b/>
                <w:sz w:val="16"/>
              </w:rPr>
            </w:pPr>
          </w:p>
          <w:p w14:paraId="49EDE192" w14:textId="77777777" w:rsidR="00C441A2" w:rsidRDefault="003F76D0">
            <w:pPr>
              <w:pStyle w:val="TableParagraph"/>
              <w:spacing w:before="0"/>
              <w:ind w:left="87" w:right="80"/>
              <w:rPr>
                <w:sz w:val="18"/>
              </w:rPr>
            </w:pPr>
            <w:r>
              <w:rPr>
                <w:sz w:val="18"/>
              </w:rPr>
              <w:t xml:space="preserve">KP </w:t>
            </w:r>
          </w:p>
        </w:tc>
        <w:tc>
          <w:tcPr>
            <w:tcW w:w="709" w:type="dxa"/>
          </w:tcPr>
          <w:p w14:paraId="49EDE193" w14:textId="77777777" w:rsidR="00C441A2" w:rsidRDefault="00C441A2">
            <w:pPr>
              <w:pStyle w:val="TableParagraph"/>
              <w:spacing w:before="2"/>
              <w:jc w:val="left"/>
              <w:rPr>
                <w:rFonts w:ascii="宋体"/>
                <w:b/>
                <w:sz w:val="16"/>
              </w:rPr>
            </w:pPr>
          </w:p>
          <w:p w14:paraId="49EDE194" w14:textId="77777777" w:rsidR="00C441A2" w:rsidRDefault="003F76D0">
            <w:pPr>
              <w:pStyle w:val="TableParagraph"/>
              <w:spacing w:before="0"/>
              <w:ind w:left="9"/>
              <w:rPr>
                <w:sz w:val="18"/>
              </w:rPr>
            </w:pPr>
            <w:r>
              <w:rPr>
                <w:sz w:val="18"/>
              </w:rPr>
              <w:t xml:space="preserve">9 </w:t>
            </w:r>
          </w:p>
        </w:tc>
        <w:tc>
          <w:tcPr>
            <w:tcW w:w="6662" w:type="dxa"/>
          </w:tcPr>
          <w:p w14:paraId="49EDE195" w14:textId="77777777" w:rsidR="00C441A2" w:rsidRDefault="003F76D0">
            <w:pPr>
              <w:pStyle w:val="TableParagraph"/>
              <w:spacing w:before="42"/>
              <w:ind w:left="107"/>
              <w:jc w:val="left"/>
              <w:rPr>
                <w:rFonts w:ascii="宋体" w:eastAsia="宋体"/>
                <w:sz w:val="18"/>
              </w:rPr>
            </w:pPr>
            <w:r>
              <w:rPr>
                <w:rFonts w:ascii="宋体" w:eastAsia="宋体" w:hint="eastAsia"/>
                <w:sz w:val="18"/>
              </w:rPr>
              <w:t xml:space="preserve">On a write operation, setting 0 means clearing the directory entry of the Cache block to be written, and setting 1 means waiting </w:t>
            </w:r>
          </w:p>
          <w:p w14:paraId="49EDE196" w14:textId="77777777" w:rsidR="00C441A2" w:rsidRDefault="003F76D0">
            <w:pPr>
              <w:pStyle w:val="TableParagraph"/>
              <w:spacing w:before="81"/>
              <w:ind w:left="107"/>
              <w:jc w:val="left"/>
              <w:rPr>
                <w:rFonts w:ascii="宋体" w:eastAsia="宋体"/>
                <w:sz w:val="18"/>
              </w:rPr>
            </w:pPr>
            <w:r>
              <w:rPr>
                <w:rFonts w:ascii="宋体" w:eastAsia="宋体" w:hint="eastAsia"/>
                <w:sz w:val="18"/>
              </w:rPr>
              <w:t xml:space="preserve">The contents of the directory entry written to the Cache block remain unchanged.  The field contents are meaningless when read out. </w:t>
            </w:r>
          </w:p>
        </w:tc>
        <w:tc>
          <w:tcPr>
            <w:tcW w:w="709" w:type="dxa"/>
          </w:tcPr>
          <w:p w14:paraId="49EDE197" w14:textId="77777777" w:rsidR="00C441A2" w:rsidRDefault="00C441A2">
            <w:pPr>
              <w:pStyle w:val="TableParagraph"/>
              <w:spacing w:before="2"/>
              <w:jc w:val="left"/>
              <w:rPr>
                <w:rFonts w:ascii="宋体"/>
                <w:b/>
                <w:sz w:val="16"/>
              </w:rPr>
            </w:pPr>
          </w:p>
          <w:p w14:paraId="49EDE198" w14:textId="77777777" w:rsidR="00C441A2" w:rsidRDefault="003F76D0">
            <w:pPr>
              <w:pStyle w:val="TableParagraph"/>
              <w:spacing w:before="0"/>
              <w:ind w:left="93" w:right="82"/>
              <w:rPr>
                <w:sz w:val="18"/>
              </w:rPr>
            </w:pPr>
            <w:r>
              <w:rPr>
                <w:sz w:val="18"/>
              </w:rPr>
              <w:t xml:space="preserve">R/W </w:t>
            </w:r>
          </w:p>
        </w:tc>
        <w:tc>
          <w:tcPr>
            <w:tcW w:w="923" w:type="dxa"/>
          </w:tcPr>
          <w:p w14:paraId="49EDE199" w14:textId="77777777" w:rsidR="00C441A2" w:rsidRDefault="00C441A2">
            <w:pPr>
              <w:pStyle w:val="TableParagraph"/>
              <w:spacing w:before="5"/>
              <w:jc w:val="left"/>
              <w:rPr>
                <w:rFonts w:ascii="宋体"/>
                <w:b/>
                <w:sz w:val="15"/>
              </w:rPr>
            </w:pPr>
          </w:p>
          <w:p w14:paraId="49EDE19A" w14:textId="77777777" w:rsidR="00C441A2" w:rsidRDefault="003F76D0">
            <w:pPr>
              <w:pStyle w:val="TableParagraph"/>
              <w:spacing w:before="0"/>
              <w:ind w:left="6"/>
              <w:rPr>
                <w:rFonts w:ascii="宋体" w:eastAsia="宋体"/>
                <w:sz w:val="18"/>
              </w:rPr>
            </w:pPr>
            <w:r>
              <w:rPr>
                <w:rFonts w:ascii="宋体" w:eastAsia="宋体" w:hint="eastAsia"/>
                <w:sz w:val="18"/>
              </w:rPr>
              <w:t xml:space="preserve">There is no </w:t>
            </w:r>
          </w:p>
        </w:tc>
      </w:tr>
      <w:tr w:rsidR="00C441A2" w14:paraId="49EDE1A1" w14:textId="77777777">
        <w:trPr>
          <w:trHeight w:val="311"/>
        </w:trPr>
        <w:tc>
          <w:tcPr>
            <w:tcW w:w="959" w:type="dxa"/>
          </w:tcPr>
          <w:p w14:paraId="49EDE19C" w14:textId="77777777" w:rsidR="00C441A2" w:rsidRDefault="003F76D0">
            <w:pPr>
              <w:pStyle w:val="TableParagraph"/>
              <w:ind w:left="7"/>
              <w:rPr>
                <w:sz w:val="18"/>
              </w:rPr>
            </w:pPr>
            <w:r>
              <w:rPr>
                <w:sz w:val="18"/>
              </w:rPr>
              <w:t xml:space="preserve">W. </w:t>
            </w:r>
          </w:p>
        </w:tc>
        <w:tc>
          <w:tcPr>
            <w:tcW w:w="709" w:type="dxa"/>
          </w:tcPr>
          <w:p w14:paraId="49EDE19D" w14:textId="77777777" w:rsidR="00C441A2" w:rsidRDefault="003F76D0">
            <w:pPr>
              <w:pStyle w:val="TableParagraph"/>
              <w:ind w:left="9"/>
              <w:rPr>
                <w:sz w:val="18"/>
              </w:rPr>
            </w:pPr>
            <w:r>
              <w:rPr>
                <w:sz w:val="18"/>
              </w:rPr>
              <w:t xml:space="preserve">8 </w:t>
            </w:r>
          </w:p>
        </w:tc>
        <w:tc>
          <w:tcPr>
            <w:tcW w:w="6662" w:type="dxa"/>
          </w:tcPr>
          <w:p w14:paraId="49EDE19E" w14:textId="77777777" w:rsidR="00C441A2" w:rsidRDefault="003F76D0">
            <w:pPr>
              <w:pStyle w:val="TableParagraph"/>
              <w:spacing w:before="40"/>
              <w:ind w:left="107"/>
              <w:jc w:val="left"/>
              <w:rPr>
                <w:rFonts w:ascii="宋体" w:eastAsia="宋体" w:hAnsi="宋体"/>
                <w:sz w:val="18"/>
              </w:rPr>
            </w:pPr>
            <w:r>
              <w:rPr>
                <w:rFonts w:ascii="宋体" w:eastAsia="宋体" w:hAnsi="宋体" w:hint="eastAsia"/>
                <w:sz w:val="18"/>
              </w:rPr>
              <w:t xml:space="preserve">The "dirty" mark of a Cache block to be written or read. </w:t>
            </w:r>
            <w:r>
              <w:rPr>
                <w:sz w:val="18"/>
              </w:rPr>
              <w:t xml:space="preserve"> 1: Dirty lump;  0: Non-dirty block. </w:t>
            </w:r>
          </w:p>
        </w:tc>
        <w:tc>
          <w:tcPr>
            <w:tcW w:w="709" w:type="dxa"/>
          </w:tcPr>
          <w:p w14:paraId="49EDE19F" w14:textId="77777777" w:rsidR="00C441A2" w:rsidRDefault="003F76D0">
            <w:pPr>
              <w:pStyle w:val="TableParagraph"/>
              <w:ind w:left="93" w:right="82"/>
              <w:rPr>
                <w:sz w:val="18"/>
              </w:rPr>
            </w:pPr>
            <w:r>
              <w:rPr>
                <w:sz w:val="18"/>
              </w:rPr>
              <w:t xml:space="preserve">R/W </w:t>
            </w:r>
          </w:p>
        </w:tc>
        <w:tc>
          <w:tcPr>
            <w:tcW w:w="923" w:type="dxa"/>
          </w:tcPr>
          <w:p w14:paraId="49EDE1A0" w14:textId="77777777" w:rsidR="00C441A2" w:rsidRDefault="003F76D0">
            <w:pPr>
              <w:pStyle w:val="TableParagraph"/>
              <w:spacing w:before="40"/>
              <w:ind w:left="7"/>
              <w:rPr>
                <w:rFonts w:ascii="宋体" w:eastAsia="宋体"/>
                <w:sz w:val="18"/>
              </w:rPr>
            </w:pPr>
            <w:r>
              <w:rPr>
                <w:rFonts w:ascii="宋体" w:eastAsia="宋体" w:hint="eastAsia"/>
                <w:sz w:val="18"/>
              </w:rPr>
              <w:t xml:space="preserve">There is no </w:t>
            </w:r>
          </w:p>
        </w:tc>
      </w:tr>
      <w:tr w:rsidR="00C441A2" w14:paraId="49EDE1A7" w14:textId="77777777">
        <w:trPr>
          <w:trHeight w:val="311"/>
        </w:trPr>
        <w:tc>
          <w:tcPr>
            <w:tcW w:w="959" w:type="dxa"/>
          </w:tcPr>
          <w:p w14:paraId="49EDE1A2" w14:textId="77777777" w:rsidR="00C441A2" w:rsidRDefault="003F76D0">
            <w:pPr>
              <w:pStyle w:val="TableParagraph"/>
              <w:ind w:left="87" w:right="80"/>
              <w:rPr>
                <w:sz w:val="18"/>
              </w:rPr>
            </w:pPr>
            <w:r>
              <w:rPr>
                <w:sz w:val="18"/>
              </w:rPr>
              <w:t xml:space="preserve">DS </w:t>
            </w:r>
          </w:p>
        </w:tc>
        <w:tc>
          <w:tcPr>
            <w:tcW w:w="709" w:type="dxa"/>
          </w:tcPr>
          <w:p w14:paraId="49EDE1A3" w14:textId="77777777" w:rsidR="00C441A2" w:rsidRDefault="003F76D0">
            <w:pPr>
              <w:pStyle w:val="TableParagraph"/>
              <w:ind w:left="9"/>
              <w:rPr>
                <w:sz w:val="18"/>
              </w:rPr>
            </w:pPr>
            <w:r>
              <w:rPr>
                <w:sz w:val="18"/>
              </w:rPr>
              <w:t xml:space="preserve">7 </w:t>
            </w:r>
          </w:p>
        </w:tc>
        <w:tc>
          <w:tcPr>
            <w:tcW w:w="6662" w:type="dxa"/>
          </w:tcPr>
          <w:p w14:paraId="49EDE1A4"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The state of the directory entry corresponding to the Cache block to be written or read. </w:t>
            </w:r>
            <w:r>
              <w:rPr>
                <w:sz w:val="18"/>
              </w:rPr>
              <w:t xml:space="preserve"> 1: Dirty directory;  0: The catalog is clean. </w:t>
            </w:r>
          </w:p>
        </w:tc>
        <w:tc>
          <w:tcPr>
            <w:tcW w:w="709" w:type="dxa"/>
          </w:tcPr>
          <w:p w14:paraId="49EDE1A5" w14:textId="77777777" w:rsidR="00C441A2" w:rsidRDefault="003F76D0">
            <w:pPr>
              <w:pStyle w:val="TableParagraph"/>
              <w:ind w:left="93" w:right="82"/>
              <w:rPr>
                <w:sz w:val="18"/>
              </w:rPr>
            </w:pPr>
            <w:r>
              <w:rPr>
                <w:sz w:val="18"/>
              </w:rPr>
              <w:t xml:space="preserve">R/W </w:t>
            </w:r>
          </w:p>
        </w:tc>
        <w:tc>
          <w:tcPr>
            <w:tcW w:w="923" w:type="dxa"/>
          </w:tcPr>
          <w:p w14:paraId="49EDE1A6" w14:textId="77777777" w:rsidR="00C441A2" w:rsidRDefault="003F76D0">
            <w:pPr>
              <w:pStyle w:val="TableParagraph"/>
              <w:spacing w:before="40"/>
              <w:ind w:left="7"/>
              <w:rPr>
                <w:rFonts w:ascii="宋体" w:eastAsia="宋体"/>
                <w:sz w:val="18"/>
              </w:rPr>
            </w:pPr>
            <w:r>
              <w:rPr>
                <w:rFonts w:ascii="宋体" w:eastAsia="宋体" w:hint="eastAsia"/>
                <w:sz w:val="18"/>
              </w:rPr>
              <w:t xml:space="preserve">There is no </w:t>
            </w:r>
          </w:p>
        </w:tc>
      </w:tr>
      <w:tr w:rsidR="00C441A2" w14:paraId="49EDE1AD" w14:textId="77777777">
        <w:trPr>
          <w:trHeight w:val="312"/>
        </w:trPr>
        <w:tc>
          <w:tcPr>
            <w:tcW w:w="959" w:type="dxa"/>
          </w:tcPr>
          <w:p w14:paraId="49EDE1A8" w14:textId="77777777" w:rsidR="00C441A2" w:rsidRDefault="003F76D0">
            <w:pPr>
              <w:pStyle w:val="TableParagraph"/>
              <w:spacing w:before="51"/>
              <w:ind w:left="87" w:right="79"/>
              <w:rPr>
                <w:sz w:val="18"/>
              </w:rPr>
            </w:pPr>
            <w:r>
              <w:rPr>
                <w:sz w:val="18"/>
              </w:rPr>
              <w:t xml:space="preserve">SS </w:t>
            </w:r>
          </w:p>
        </w:tc>
        <w:tc>
          <w:tcPr>
            <w:tcW w:w="709" w:type="dxa"/>
          </w:tcPr>
          <w:p w14:paraId="49EDE1A9" w14:textId="77777777" w:rsidR="00C441A2" w:rsidRDefault="003F76D0">
            <w:pPr>
              <w:pStyle w:val="TableParagraph"/>
              <w:spacing w:before="51"/>
              <w:ind w:left="9"/>
              <w:rPr>
                <w:sz w:val="18"/>
              </w:rPr>
            </w:pPr>
            <w:r>
              <w:rPr>
                <w:sz w:val="18"/>
              </w:rPr>
              <w:t xml:space="preserve">6 </w:t>
            </w:r>
          </w:p>
        </w:tc>
        <w:tc>
          <w:tcPr>
            <w:tcW w:w="6662" w:type="dxa"/>
          </w:tcPr>
          <w:p w14:paraId="49EDE1AA"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The state of the Cache block to be written or read. </w:t>
            </w:r>
            <w:r>
              <w:rPr>
                <w:sz w:val="18"/>
              </w:rPr>
              <w:t xml:space="preserve"> 1: Effective block;  0: Invalid block. </w:t>
            </w:r>
          </w:p>
        </w:tc>
        <w:tc>
          <w:tcPr>
            <w:tcW w:w="709" w:type="dxa"/>
          </w:tcPr>
          <w:p w14:paraId="49EDE1AB" w14:textId="77777777" w:rsidR="00C441A2" w:rsidRDefault="003F76D0">
            <w:pPr>
              <w:pStyle w:val="TableParagraph"/>
              <w:spacing w:before="51"/>
              <w:ind w:left="93" w:right="82"/>
              <w:rPr>
                <w:sz w:val="18"/>
              </w:rPr>
            </w:pPr>
            <w:r>
              <w:rPr>
                <w:sz w:val="18"/>
              </w:rPr>
              <w:t xml:space="preserve">R/W </w:t>
            </w:r>
          </w:p>
        </w:tc>
        <w:tc>
          <w:tcPr>
            <w:tcW w:w="923" w:type="dxa"/>
          </w:tcPr>
          <w:p w14:paraId="49EDE1AC" w14:textId="77777777" w:rsidR="00C441A2" w:rsidRDefault="003F76D0">
            <w:pPr>
              <w:pStyle w:val="TableParagraph"/>
              <w:spacing w:before="41"/>
              <w:ind w:left="7"/>
              <w:rPr>
                <w:rFonts w:ascii="宋体" w:eastAsia="宋体"/>
                <w:sz w:val="18"/>
              </w:rPr>
            </w:pPr>
            <w:r>
              <w:rPr>
                <w:rFonts w:ascii="宋体" w:eastAsia="宋体" w:hint="eastAsia"/>
                <w:sz w:val="18"/>
              </w:rPr>
              <w:t xml:space="preserve">There is no </w:t>
            </w:r>
          </w:p>
        </w:tc>
      </w:tr>
      <w:tr w:rsidR="00C441A2" w14:paraId="49EDE1B3" w14:textId="77777777">
        <w:trPr>
          <w:trHeight w:val="311"/>
        </w:trPr>
        <w:tc>
          <w:tcPr>
            <w:tcW w:w="959" w:type="dxa"/>
          </w:tcPr>
          <w:p w14:paraId="49EDE1AE" w14:textId="77777777" w:rsidR="00C441A2" w:rsidRDefault="003F76D0">
            <w:pPr>
              <w:pStyle w:val="TableParagraph"/>
              <w:ind w:left="8"/>
              <w:rPr>
                <w:sz w:val="18"/>
              </w:rPr>
            </w:pPr>
            <w:r>
              <w:rPr>
                <w:w w:val="99"/>
                <w:sz w:val="18"/>
              </w:rPr>
              <w:t xml:space="preserve">X </w:t>
            </w:r>
          </w:p>
        </w:tc>
        <w:tc>
          <w:tcPr>
            <w:tcW w:w="709" w:type="dxa"/>
          </w:tcPr>
          <w:p w14:paraId="49EDE1AF" w14:textId="77777777" w:rsidR="00C441A2" w:rsidRDefault="003F76D0">
            <w:pPr>
              <w:pStyle w:val="TableParagraph"/>
              <w:ind w:left="93" w:right="82"/>
              <w:rPr>
                <w:sz w:val="18"/>
              </w:rPr>
            </w:pPr>
            <w:r>
              <w:rPr>
                <w:sz w:val="18"/>
              </w:rPr>
              <w:t xml:space="preserve">5.. 0 </w:t>
            </w:r>
          </w:p>
        </w:tc>
        <w:tc>
          <w:tcPr>
            <w:tcW w:w="6662" w:type="dxa"/>
          </w:tcPr>
          <w:p w14:paraId="49EDE1B0" w14:textId="77777777" w:rsidR="00C441A2" w:rsidRDefault="003F76D0">
            <w:pPr>
              <w:pStyle w:val="TableParagraph"/>
              <w:spacing w:before="40"/>
              <w:ind w:left="107"/>
              <w:jc w:val="left"/>
              <w:rPr>
                <w:rFonts w:ascii="宋体" w:eastAsia="宋体"/>
                <w:sz w:val="18"/>
              </w:rPr>
            </w:pPr>
            <w:r>
              <w:rPr>
                <w:rFonts w:ascii="宋体" w:eastAsia="宋体" w:hint="eastAsia"/>
                <w:sz w:val="18"/>
              </w:rPr>
              <w:t xml:space="preserve">Can write and read normally, but do not participate in other operations. </w:t>
            </w:r>
          </w:p>
        </w:tc>
        <w:tc>
          <w:tcPr>
            <w:tcW w:w="709" w:type="dxa"/>
          </w:tcPr>
          <w:p w14:paraId="49EDE1B1" w14:textId="77777777" w:rsidR="00C441A2" w:rsidRDefault="003F76D0">
            <w:pPr>
              <w:pStyle w:val="TableParagraph"/>
              <w:ind w:left="93" w:right="82"/>
              <w:rPr>
                <w:sz w:val="18"/>
              </w:rPr>
            </w:pPr>
            <w:r>
              <w:rPr>
                <w:sz w:val="18"/>
              </w:rPr>
              <w:t xml:space="preserve">R/W </w:t>
            </w:r>
          </w:p>
        </w:tc>
        <w:tc>
          <w:tcPr>
            <w:tcW w:w="923" w:type="dxa"/>
          </w:tcPr>
          <w:p w14:paraId="49EDE1B2" w14:textId="77777777" w:rsidR="00C441A2" w:rsidRDefault="003F76D0">
            <w:pPr>
              <w:pStyle w:val="TableParagraph"/>
              <w:spacing w:before="40"/>
              <w:ind w:left="7"/>
              <w:rPr>
                <w:rFonts w:ascii="宋体" w:eastAsia="宋体"/>
                <w:sz w:val="18"/>
              </w:rPr>
            </w:pPr>
            <w:r>
              <w:rPr>
                <w:rFonts w:ascii="宋体" w:eastAsia="宋体" w:hint="eastAsia"/>
                <w:sz w:val="18"/>
              </w:rPr>
              <w:t xml:space="preserve">There is no </w:t>
            </w:r>
          </w:p>
        </w:tc>
      </w:tr>
    </w:tbl>
    <w:p w14:paraId="49EDE1B4" w14:textId="77777777" w:rsidR="00C441A2" w:rsidRDefault="00C441A2">
      <w:pPr>
        <w:pStyle w:val="a3"/>
        <w:rPr>
          <w:b/>
          <w:sz w:val="22"/>
        </w:rPr>
      </w:pPr>
    </w:p>
    <w:p w14:paraId="49EDE1B5" w14:textId="77777777" w:rsidR="00C441A2" w:rsidRDefault="00C441A2">
      <w:pPr>
        <w:pStyle w:val="a3"/>
        <w:rPr>
          <w:b/>
          <w:sz w:val="22"/>
        </w:rPr>
      </w:pPr>
    </w:p>
    <w:p w14:paraId="49EDE1B6" w14:textId="77777777" w:rsidR="00C441A2" w:rsidRPr="00BC2507" w:rsidRDefault="000C04CA" w:rsidP="00BC2507">
      <w:pPr>
        <w:pStyle w:val="a3"/>
        <w:spacing w:before="281" w:line="278" w:lineRule="auto"/>
        <w:ind w:left="1079" w:right="1079" w:firstLine="420"/>
        <w:jc w:val="both"/>
        <w:rPr>
          <w:rFonts w:ascii="Times New Roman" w:hAnsi="Times New Roman" w:cs="Times New Roman"/>
        </w:rPr>
      </w:pPr>
      <w:hyperlink w:anchor="_bookmark332" w:history="1">
        <w:r w:rsidR="003F76D0" w:rsidRPr="00BC2507">
          <w:rPr>
            <w:rFonts w:ascii="Times New Roman" w:hAnsi="Times New Roman" w:cs="Times New Roman"/>
          </w:rPr>
          <w:t xml:space="preserve">Figure 7-53 illustrates the format of the TagLo register when it is used to access the Data portion of the Cache at each level. </w:t>
        </w:r>
      </w:hyperlink>
      <w:hyperlink w:anchor="_bookmark333" w:history="1">
        <w:r w:rsidR="003F76D0" w:rsidRPr="00BC2507">
          <w:rPr>
            <w:rFonts w:ascii="Times New Roman" w:hAnsi="Times New Roman" w:cs="Times New Roman"/>
          </w:rPr>
          <w:t xml:space="preserve"> Table 7-57 describes the register fields in this case. </w:t>
        </w:r>
      </w:hyperlink>
    </w:p>
    <w:p w14:paraId="49EDE1B7" w14:textId="77777777" w:rsidR="00C441A2" w:rsidRDefault="00C441A2">
      <w:pPr>
        <w:spacing w:line="278" w:lineRule="auto"/>
        <w:sectPr w:rsidR="00C441A2">
          <w:type w:val="continuous"/>
          <w:pgSz w:w="11910" w:h="16840"/>
          <w:pgMar w:top="880" w:right="0" w:bottom="0" w:left="0" w:header="720" w:footer="720" w:gutter="0"/>
          <w:cols w:space="720"/>
        </w:sectPr>
      </w:pPr>
    </w:p>
    <w:p w14:paraId="49EDE1B8" w14:textId="77777777" w:rsidR="00C441A2" w:rsidRDefault="00C441A2">
      <w:pPr>
        <w:pStyle w:val="a3"/>
        <w:spacing w:before="2"/>
        <w:rPr>
          <w:sz w:val="2"/>
        </w:rPr>
      </w:pPr>
    </w:p>
    <w:tbl>
      <w:tblPr>
        <w:tblStyle w:val="TableNormal"/>
        <w:tblW w:w="0" w:type="auto"/>
        <w:tblInd w:w="9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011"/>
        <w:gridCol w:w="4982"/>
      </w:tblGrid>
      <w:tr w:rsidR="00C441A2" w14:paraId="49EDE1BD" w14:textId="77777777">
        <w:trPr>
          <w:trHeight w:val="623"/>
        </w:trPr>
        <w:tc>
          <w:tcPr>
            <w:tcW w:w="5011" w:type="dxa"/>
            <w:tcBorders>
              <w:left w:val="nil"/>
              <w:bottom w:val="single" w:sz="4" w:space="0" w:color="000000"/>
              <w:right w:val="nil"/>
            </w:tcBorders>
          </w:tcPr>
          <w:p w14:paraId="49EDE1B9" w14:textId="77777777" w:rsidR="00C441A2" w:rsidRDefault="003F76D0">
            <w:pPr>
              <w:pStyle w:val="TableParagraph"/>
              <w:spacing w:before="20"/>
              <w:ind w:left="2276" w:right="-216"/>
              <w:jc w:val="left"/>
              <w:rPr>
                <w:rFonts w:ascii="宋体" w:eastAsia="宋体"/>
                <w:b/>
                <w:sz w:val="21"/>
              </w:rPr>
            </w:pPr>
            <w:bookmarkStart w:id="534" w:name="_bookmark332"/>
            <w:bookmarkEnd w:id="534"/>
            <w:r>
              <w:rPr>
                <w:rFonts w:ascii="宋体" w:eastAsia="宋体" w:hint="eastAsia"/>
                <w:b/>
                <w:sz w:val="21"/>
              </w:rPr>
              <w:t xml:space="preserve"> Figure 7-53 The TagLo register is used for access </w:t>
            </w:r>
          </w:p>
          <w:p w14:paraId="49EDE1BA" w14:textId="77777777" w:rsidR="00C441A2" w:rsidRDefault="003F76D0">
            <w:pPr>
              <w:pStyle w:val="TableParagraph"/>
              <w:spacing w:before="115"/>
              <w:ind w:left="98"/>
              <w:jc w:val="left"/>
              <w:rPr>
                <w:rFonts w:ascii="Arial"/>
                <w:sz w:val="11"/>
              </w:rPr>
            </w:pPr>
            <w:r>
              <w:rPr>
                <w:rFonts w:ascii="Arial"/>
                <w:sz w:val="11"/>
              </w:rPr>
              <w:t xml:space="preserve">31 </w:t>
            </w:r>
          </w:p>
        </w:tc>
        <w:tc>
          <w:tcPr>
            <w:tcW w:w="4982" w:type="dxa"/>
            <w:tcBorders>
              <w:left w:val="nil"/>
              <w:bottom w:val="single" w:sz="4" w:space="0" w:color="000000"/>
              <w:right w:val="nil"/>
            </w:tcBorders>
          </w:tcPr>
          <w:p w14:paraId="49EDE1BB" w14:textId="77777777" w:rsidR="00C441A2" w:rsidRDefault="003F76D0">
            <w:pPr>
              <w:pStyle w:val="TableParagraph"/>
              <w:spacing w:before="20"/>
              <w:ind w:left="203"/>
              <w:jc w:val="left"/>
              <w:rPr>
                <w:rFonts w:ascii="宋体" w:eastAsia="宋体"/>
                <w:b/>
                <w:sz w:val="21"/>
              </w:rPr>
            </w:pPr>
            <w:r>
              <w:rPr>
                <w:rFonts w:ascii="宋体" w:eastAsia="宋体" w:hint="eastAsia"/>
                <w:b/>
                <w:sz w:val="21"/>
              </w:rPr>
              <w:t xml:space="preserve">Format for each level of Cache Data </w:t>
            </w:r>
          </w:p>
          <w:p w14:paraId="49EDE1BC" w14:textId="77777777" w:rsidR="00C441A2" w:rsidRDefault="003F76D0">
            <w:pPr>
              <w:pStyle w:val="TableParagraph"/>
              <w:spacing w:before="115"/>
              <w:ind w:right="118"/>
              <w:jc w:val="right"/>
              <w:rPr>
                <w:rFonts w:ascii="Arial"/>
                <w:sz w:val="11"/>
              </w:rPr>
            </w:pPr>
            <w:r>
              <w:rPr>
                <w:rFonts w:ascii="Arial"/>
                <w:sz w:val="11"/>
              </w:rPr>
              <w:t xml:space="preserve">0 </w:t>
            </w:r>
          </w:p>
        </w:tc>
      </w:tr>
      <w:tr w:rsidR="00C441A2" w14:paraId="49EDE1BF" w14:textId="77777777">
        <w:trPr>
          <w:trHeight w:val="312"/>
        </w:trPr>
        <w:tc>
          <w:tcPr>
            <w:tcW w:w="9993" w:type="dxa"/>
            <w:gridSpan w:val="2"/>
            <w:tcBorders>
              <w:top w:val="single" w:sz="4" w:space="0" w:color="000000"/>
              <w:left w:val="single" w:sz="4" w:space="0" w:color="000000"/>
              <w:bottom w:val="single" w:sz="4" w:space="0" w:color="000000"/>
              <w:right w:val="single" w:sz="4" w:space="0" w:color="000000"/>
            </w:tcBorders>
          </w:tcPr>
          <w:p w14:paraId="49EDE1BE" w14:textId="77777777" w:rsidR="00C441A2" w:rsidRDefault="003F76D0">
            <w:pPr>
              <w:pStyle w:val="TableParagraph"/>
              <w:spacing w:before="51"/>
              <w:ind w:left="4340" w:right="4331"/>
              <w:rPr>
                <w:sz w:val="18"/>
              </w:rPr>
            </w:pPr>
            <w:r>
              <w:rPr>
                <w:sz w:val="18"/>
              </w:rPr>
              <w:t xml:space="preserve">The DATA </w:t>
            </w:r>
          </w:p>
        </w:tc>
      </w:tr>
    </w:tbl>
    <w:p w14:paraId="49EDE1C0" w14:textId="77777777" w:rsidR="00C441A2" w:rsidRDefault="00C441A2">
      <w:pPr>
        <w:pStyle w:val="a3"/>
        <w:rPr>
          <w:sz w:val="20"/>
        </w:rPr>
      </w:pPr>
    </w:p>
    <w:p w14:paraId="49EDE1C1" w14:textId="77777777" w:rsidR="00C441A2" w:rsidRDefault="00C441A2">
      <w:pPr>
        <w:pStyle w:val="a3"/>
        <w:rPr>
          <w:sz w:val="24"/>
        </w:rPr>
      </w:pPr>
    </w:p>
    <w:p w14:paraId="49EDE1C2" w14:textId="77777777" w:rsidR="00C441A2" w:rsidRDefault="003F76D0">
      <w:pPr>
        <w:pStyle w:val="4"/>
        <w:spacing w:before="81" w:after="22"/>
        <w:ind w:left="894"/>
      </w:pPr>
      <w:bookmarkStart w:id="535" w:name="_bookmark333"/>
      <w:bookmarkEnd w:id="535"/>
      <w:r>
        <w:t xml:space="preserve"> Table 7-57 TagLo registers describe the fields used to access each level of Cache Data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E1C8" w14:textId="77777777">
        <w:trPr>
          <w:trHeight w:val="311"/>
        </w:trPr>
        <w:tc>
          <w:tcPr>
            <w:tcW w:w="959" w:type="dxa"/>
            <w:tcBorders>
              <w:bottom w:val="double" w:sz="1" w:space="0" w:color="000000"/>
            </w:tcBorders>
          </w:tcPr>
          <w:p w14:paraId="49EDE1C3" w14:textId="77777777" w:rsidR="00C441A2" w:rsidRDefault="003F76D0">
            <w:pPr>
              <w:pStyle w:val="TableParagraph"/>
              <w:spacing w:before="20"/>
              <w:ind w:left="87" w:right="77"/>
              <w:rPr>
                <w:rFonts w:ascii="宋体" w:eastAsia="宋体"/>
                <w:b/>
                <w:sz w:val="21"/>
              </w:rPr>
            </w:pPr>
            <w:r>
              <w:rPr>
                <w:rFonts w:ascii="宋体" w:eastAsia="宋体" w:hint="eastAsia"/>
                <w:b/>
                <w:sz w:val="21"/>
              </w:rPr>
              <w:t xml:space="preserve">Domain name </w:t>
            </w:r>
          </w:p>
        </w:tc>
        <w:tc>
          <w:tcPr>
            <w:tcW w:w="709" w:type="dxa"/>
            <w:tcBorders>
              <w:bottom w:val="double" w:sz="1" w:space="0" w:color="000000"/>
            </w:tcBorders>
          </w:tcPr>
          <w:p w14:paraId="49EDE1C4" w14:textId="77777777" w:rsidR="00C441A2" w:rsidRDefault="003F76D0">
            <w:pPr>
              <w:pStyle w:val="TableParagraph"/>
              <w:spacing w:before="20"/>
              <w:ind w:left="7"/>
              <w:rPr>
                <w:rFonts w:ascii="宋体" w:eastAsia="宋体"/>
                <w:b/>
                <w:sz w:val="21"/>
              </w:rPr>
            </w:pPr>
            <w:r>
              <w:rPr>
                <w:rFonts w:ascii="宋体" w:eastAsia="宋体" w:hint="eastAsia"/>
                <w:b/>
                <w:w w:val="99"/>
                <w:sz w:val="21"/>
              </w:rPr>
              <w:t xml:space="preserve">position </w:t>
            </w:r>
          </w:p>
        </w:tc>
        <w:tc>
          <w:tcPr>
            <w:tcW w:w="6662" w:type="dxa"/>
            <w:tcBorders>
              <w:bottom w:val="double" w:sz="1" w:space="0" w:color="000000"/>
            </w:tcBorders>
          </w:tcPr>
          <w:p w14:paraId="49EDE1C5" w14:textId="77777777" w:rsidR="00C441A2" w:rsidRDefault="003F76D0">
            <w:pPr>
              <w:pStyle w:val="TableParagraph"/>
              <w:spacing w:before="20"/>
              <w:ind w:left="2832" w:right="2822"/>
              <w:rPr>
                <w:rFonts w:ascii="宋体" w:eastAsia="宋体"/>
                <w:b/>
                <w:sz w:val="21"/>
              </w:rPr>
            </w:pPr>
            <w:r>
              <w:rPr>
                <w:rFonts w:ascii="宋体" w:eastAsia="宋体" w:hint="eastAsia"/>
                <w:b/>
                <w:sz w:val="21"/>
              </w:rPr>
              <w:t xml:space="preserve">Functional description </w:t>
            </w:r>
          </w:p>
        </w:tc>
        <w:tc>
          <w:tcPr>
            <w:tcW w:w="709" w:type="dxa"/>
            <w:tcBorders>
              <w:bottom w:val="double" w:sz="1" w:space="0" w:color="000000"/>
            </w:tcBorders>
          </w:tcPr>
          <w:p w14:paraId="49EDE1C6" w14:textId="77777777" w:rsidR="00C441A2" w:rsidRDefault="003F76D0">
            <w:pPr>
              <w:pStyle w:val="TableParagraph"/>
              <w:spacing w:before="20"/>
              <w:ind w:left="93" w:right="84"/>
              <w:rPr>
                <w:rFonts w:ascii="宋体" w:eastAsia="宋体"/>
                <w:b/>
                <w:sz w:val="21"/>
              </w:rPr>
            </w:pPr>
            <w:r>
              <w:rPr>
                <w:rFonts w:ascii="宋体" w:eastAsia="宋体" w:hint="eastAsia"/>
                <w:b/>
                <w:sz w:val="21"/>
              </w:rPr>
              <w:t xml:space="preserve">Read/write </w:t>
            </w:r>
          </w:p>
        </w:tc>
        <w:tc>
          <w:tcPr>
            <w:tcW w:w="923" w:type="dxa"/>
            <w:tcBorders>
              <w:bottom w:val="double" w:sz="1" w:space="0" w:color="000000"/>
            </w:tcBorders>
          </w:tcPr>
          <w:p w14:paraId="49EDE1C7" w14:textId="77777777" w:rsidR="00C441A2" w:rsidRDefault="003F76D0">
            <w:pPr>
              <w:pStyle w:val="TableParagraph"/>
              <w:spacing w:before="20"/>
              <w:ind w:left="115" w:right="106"/>
              <w:rPr>
                <w:rFonts w:ascii="宋体" w:eastAsia="宋体"/>
                <w:b/>
                <w:sz w:val="21"/>
              </w:rPr>
            </w:pPr>
            <w:r>
              <w:rPr>
                <w:rFonts w:ascii="宋体" w:eastAsia="宋体" w:hint="eastAsia"/>
                <w:b/>
                <w:sz w:val="21"/>
              </w:rPr>
              <w:t xml:space="preserve">Reset value </w:t>
            </w:r>
          </w:p>
        </w:tc>
      </w:tr>
      <w:tr w:rsidR="00C441A2" w14:paraId="49EDE1CE" w14:textId="77777777">
        <w:trPr>
          <w:trHeight w:val="313"/>
        </w:trPr>
        <w:tc>
          <w:tcPr>
            <w:tcW w:w="959" w:type="dxa"/>
            <w:tcBorders>
              <w:top w:val="double" w:sz="1" w:space="0" w:color="000000"/>
            </w:tcBorders>
          </w:tcPr>
          <w:p w14:paraId="49EDE1C9" w14:textId="77777777" w:rsidR="00C441A2" w:rsidRDefault="003F76D0">
            <w:pPr>
              <w:pStyle w:val="TableParagraph"/>
              <w:spacing w:before="51"/>
              <w:ind w:left="87" w:right="80"/>
              <w:rPr>
                <w:sz w:val="18"/>
              </w:rPr>
            </w:pPr>
            <w:r>
              <w:rPr>
                <w:sz w:val="18"/>
              </w:rPr>
              <w:t xml:space="preserve">The DATA </w:t>
            </w:r>
          </w:p>
        </w:tc>
        <w:tc>
          <w:tcPr>
            <w:tcW w:w="709" w:type="dxa"/>
            <w:tcBorders>
              <w:top w:val="double" w:sz="1" w:space="0" w:color="000000"/>
            </w:tcBorders>
          </w:tcPr>
          <w:p w14:paraId="49EDE1CA" w14:textId="77777777" w:rsidR="00C441A2" w:rsidRDefault="003F76D0">
            <w:pPr>
              <w:pStyle w:val="TableParagraph"/>
              <w:spacing w:before="51"/>
              <w:ind w:left="93" w:right="84"/>
              <w:rPr>
                <w:sz w:val="18"/>
              </w:rPr>
            </w:pPr>
            <w:r>
              <w:rPr>
                <w:sz w:val="18"/>
              </w:rPr>
              <w:t xml:space="preserve">31.. 0 </w:t>
            </w:r>
          </w:p>
        </w:tc>
        <w:tc>
          <w:tcPr>
            <w:tcW w:w="6662" w:type="dxa"/>
            <w:tcBorders>
              <w:top w:val="double" w:sz="1" w:space="0" w:color="000000"/>
            </w:tcBorders>
          </w:tcPr>
          <w:p w14:paraId="49EDE1CB" w14:textId="77777777" w:rsidR="00C441A2" w:rsidRDefault="003F76D0">
            <w:pPr>
              <w:pStyle w:val="TableParagraph"/>
              <w:spacing w:before="41"/>
              <w:ind w:left="107"/>
              <w:jc w:val="left"/>
              <w:rPr>
                <w:rFonts w:ascii="宋体" w:eastAsia="宋体"/>
                <w:sz w:val="18"/>
              </w:rPr>
            </w:pPr>
            <w:r>
              <w:rPr>
                <w:rFonts w:ascii="宋体" w:eastAsia="宋体" w:hint="eastAsia"/>
                <w:sz w:val="18"/>
              </w:rPr>
              <w:t xml:space="preserve">The low 32-bit contents of the Data Bank in a Cache block to be written or read. </w:t>
            </w:r>
          </w:p>
        </w:tc>
        <w:tc>
          <w:tcPr>
            <w:tcW w:w="709" w:type="dxa"/>
            <w:tcBorders>
              <w:top w:val="double" w:sz="1" w:space="0" w:color="000000"/>
            </w:tcBorders>
          </w:tcPr>
          <w:p w14:paraId="49EDE1CC" w14:textId="77777777" w:rsidR="00C441A2" w:rsidRDefault="003F76D0">
            <w:pPr>
              <w:pStyle w:val="TableParagraph"/>
              <w:spacing w:before="51"/>
              <w:ind w:left="93" w:right="82"/>
              <w:rPr>
                <w:sz w:val="18"/>
              </w:rPr>
            </w:pPr>
            <w:r>
              <w:rPr>
                <w:sz w:val="18"/>
              </w:rPr>
              <w:t xml:space="preserve">R/W </w:t>
            </w:r>
          </w:p>
        </w:tc>
        <w:tc>
          <w:tcPr>
            <w:tcW w:w="923" w:type="dxa"/>
            <w:tcBorders>
              <w:top w:val="double" w:sz="1" w:space="0" w:color="000000"/>
            </w:tcBorders>
          </w:tcPr>
          <w:p w14:paraId="49EDE1CD" w14:textId="77777777" w:rsidR="00C441A2" w:rsidRDefault="003F76D0">
            <w:pPr>
              <w:pStyle w:val="TableParagraph"/>
              <w:spacing w:before="41"/>
              <w:ind w:left="7"/>
              <w:rPr>
                <w:rFonts w:ascii="宋体" w:eastAsia="宋体"/>
                <w:sz w:val="18"/>
              </w:rPr>
            </w:pPr>
            <w:r>
              <w:rPr>
                <w:rFonts w:ascii="宋体" w:eastAsia="宋体" w:hint="eastAsia"/>
                <w:sz w:val="18"/>
              </w:rPr>
              <w:t xml:space="preserve">There is no </w:t>
            </w:r>
          </w:p>
        </w:tc>
      </w:tr>
    </w:tbl>
    <w:p w14:paraId="49EDE1CF" w14:textId="77777777" w:rsidR="00C441A2" w:rsidRDefault="00C441A2">
      <w:pPr>
        <w:pStyle w:val="a3"/>
        <w:rPr>
          <w:b/>
          <w:sz w:val="22"/>
        </w:rPr>
      </w:pPr>
    </w:p>
    <w:p w14:paraId="49EDE1D0" w14:textId="77777777" w:rsidR="00C441A2" w:rsidRDefault="00C441A2">
      <w:pPr>
        <w:pStyle w:val="a3"/>
        <w:rPr>
          <w:b/>
          <w:sz w:val="22"/>
        </w:rPr>
      </w:pPr>
    </w:p>
    <w:p w14:paraId="49EDE1D1" w14:textId="77777777" w:rsidR="00C441A2" w:rsidRDefault="003F76D0">
      <w:pPr>
        <w:pStyle w:val="a3"/>
        <w:spacing w:before="158"/>
        <w:ind w:left="1001" w:right="578"/>
        <w:jc w:val="center"/>
        <w:rPr>
          <w:rFonts w:ascii="Times New Roman" w:eastAsia="Times New Roman"/>
        </w:rPr>
      </w:pPr>
      <w:r>
        <w:rPr>
          <w:b/>
        </w:rPr>
        <w:t xml:space="preserve">Programming tip: Maintain all levels of the Cache as the software fills the contents of the Cache using the Index Store Tag and Index Store Data instructions </w:t>
      </w:r>
    </w:p>
    <w:p w14:paraId="49EDE1D2"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To satisfy the Cache consistency requirements of GS464E.  Otherwise the behavior of the processor will be uncertain. </w:t>
      </w:r>
    </w:p>
    <w:p w14:paraId="49EDE1D3" w14:textId="77777777" w:rsidR="00C441A2" w:rsidRDefault="00C441A2">
      <w:pPr>
        <w:sectPr w:rsidR="00C441A2">
          <w:headerReference w:type="default" r:id="rId102"/>
          <w:footerReference w:type="default" r:id="rId103"/>
          <w:pgSz w:w="11910" w:h="16840"/>
          <w:pgMar w:top="1580" w:right="0" w:bottom="1380" w:left="0" w:header="890" w:footer="1195" w:gutter="0"/>
          <w:pgNumType w:start="143"/>
          <w:cols w:space="720"/>
        </w:sectPr>
      </w:pPr>
    </w:p>
    <w:p w14:paraId="49EDE1D4" w14:textId="77777777" w:rsidR="00C441A2" w:rsidRDefault="003F76D0">
      <w:pPr>
        <w:pStyle w:val="2"/>
        <w:numPr>
          <w:ilvl w:val="1"/>
          <w:numId w:val="5"/>
        </w:numPr>
        <w:tabs>
          <w:tab w:val="left" w:pos="1919"/>
          <w:tab w:val="left" w:pos="1920"/>
        </w:tabs>
        <w:ind w:left="1920" w:hanging="840"/>
      </w:pPr>
      <w:bookmarkStart w:id="536" w:name="7.47_DataLo寄存器(CP0_Register_28,_Select_1"/>
      <w:bookmarkEnd w:id="536"/>
      <w:r>
        <w:lastRenderedPageBreak/>
        <w:t xml:space="preserve"> </w:t>
      </w:r>
      <w:bookmarkStart w:id="537" w:name="_Toc44084343"/>
      <w:r>
        <w:t>DataLo Register (CP0 Register 28, Select 1)</w:t>
      </w:r>
      <w:bookmarkEnd w:id="537"/>
      <w:r>
        <w:t xml:space="preserve"> </w:t>
      </w:r>
    </w:p>
    <w:p w14:paraId="49EDE1D5"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In GS464E, the DataLo and DataHi registers are not used as interactive interfaces to access the Data parts of the various levels of caches, but only as interactive interfaces to the pre-encoded Data parts of the I-cache when the Index Load Data and Index Store Data class Cache instructions access the I-cache.  In other cases, DataLo allows the software to read and write without participating in anything else. </w:t>
      </w:r>
    </w:p>
    <w:p w14:paraId="49EDE1D6" w14:textId="77777777" w:rsidR="00C441A2" w:rsidRPr="00BC2507" w:rsidRDefault="000C04CA" w:rsidP="00BC2507">
      <w:pPr>
        <w:pStyle w:val="a3"/>
        <w:spacing w:before="281" w:line="278" w:lineRule="auto"/>
        <w:ind w:left="1079" w:right="1079" w:firstLine="420"/>
        <w:jc w:val="both"/>
        <w:rPr>
          <w:rFonts w:ascii="Times New Roman" w:hAnsi="Times New Roman" w:cs="Times New Roman"/>
        </w:rPr>
      </w:pPr>
      <w:hyperlink w:anchor="_bookmark335" w:history="1">
        <w:r w:rsidR="003F76D0" w:rsidRPr="00BC2507">
          <w:rPr>
            <w:rFonts w:ascii="Times New Roman" w:hAnsi="Times New Roman" w:cs="Times New Roman"/>
          </w:rPr>
          <w:t xml:space="preserve">Figure 7-54 illustrates the format of the DataLo register used to access the I-cache; </w:t>
        </w:r>
      </w:hyperlink>
      <w:hyperlink w:anchor="_bookmark336" w:history="1">
        <w:r w:rsidR="003F76D0" w:rsidRPr="00BC2507">
          <w:rPr>
            <w:rFonts w:ascii="Times New Roman" w:hAnsi="Times New Roman" w:cs="Times New Roman"/>
          </w:rPr>
          <w:t xml:space="preserve"> Table 7-58 Table 7-32 Config register fields description describes the register fields in this case. </w:t>
        </w:r>
      </w:hyperlink>
      <w:hyperlink w:anchor="_bookmark336" w:history="1"/>
    </w:p>
    <w:p w14:paraId="49EDE1D7" w14:textId="77777777" w:rsidR="00C441A2" w:rsidRDefault="003F76D0">
      <w:pPr>
        <w:pStyle w:val="4"/>
        <w:spacing w:before="78"/>
      </w:pPr>
      <w:bookmarkStart w:id="538" w:name="_bookmark335"/>
      <w:bookmarkEnd w:id="538"/>
      <w:r>
        <w:t xml:space="preserve"> Figure 7-54 The DataLo register is in the format used for i-Cache access </w:t>
      </w:r>
    </w:p>
    <w:p w14:paraId="49EDE1D8" w14:textId="77777777" w:rsidR="00C441A2" w:rsidRDefault="00C441A2">
      <w:pPr>
        <w:pStyle w:val="a3"/>
        <w:spacing w:before="3"/>
        <w:rPr>
          <w:b/>
          <w:sz w:val="9"/>
        </w:rPr>
      </w:pPr>
    </w:p>
    <w:tbl>
      <w:tblPr>
        <w:tblStyle w:val="TableNormal"/>
        <w:tblW w:w="0" w:type="auto"/>
        <w:tblInd w:w="964" w:type="dxa"/>
        <w:tblLayout w:type="fixed"/>
        <w:tblLook w:val="01E0" w:firstRow="1" w:lastRow="1" w:firstColumn="1" w:lastColumn="1" w:noHBand="0" w:noVBand="0"/>
      </w:tblPr>
      <w:tblGrid>
        <w:gridCol w:w="5011"/>
        <w:gridCol w:w="4982"/>
      </w:tblGrid>
      <w:tr w:rsidR="00C441A2" w14:paraId="49EDE1DB" w14:textId="77777777">
        <w:trPr>
          <w:trHeight w:val="216"/>
        </w:trPr>
        <w:tc>
          <w:tcPr>
            <w:tcW w:w="5011" w:type="dxa"/>
            <w:tcBorders>
              <w:bottom w:val="single" w:sz="4" w:space="0" w:color="000000"/>
            </w:tcBorders>
          </w:tcPr>
          <w:p w14:paraId="49EDE1D9" w14:textId="77777777" w:rsidR="00C441A2" w:rsidRDefault="003F76D0">
            <w:pPr>
              <w:pStyle w:val="TableParagraph"/>
              <w:spacing w:before="0" w:line="123" w:lineRule="exact"/>
              <w:ind w:left="98"/>
              <w:jc w:val="left"/>
              <w:rPr>
                <w:rFonts w:ascii="Arial"/>
                <w:sz w:val="11"/>
              </w:rPr>
            </w:pPr>
            <w:r>
              <w:rPr>
                <w:rFonts w:ascii="Arial"/>
                <w:sz w:val="11"/>
              </w:rPr>
              <w:t xml:space="preserve">31 </w:t>
            </w:r>
          </w:p>
        </w:tc>
        <w:tc>
          <w:tcPr>
            <w:tcW w:w="4982" w:type="dxa"/>
            <w:tcBorders>
              <w:bottom w:val="single" w:sz="4" w:space="0" w:color="000000"/>
            </w:tcBorders>
          </w:tcPr>
          <w:p w14:paraId="49EDE1DA" w14:textId="77777777" w:rsidR="00C441A2" w:rsidRDefault="003F76D0">
            <w:pPr>
              <w:pStyle w:val="TableParagraph"/>
              <w:spacing w:before="0" w:line="123" w:lineRule="exact"/>
              <w:ind w:right="118"/>
              <w:jc w:val="right"/>
              <w:rPr>
                <w:rFonts w:ascii="Arial"/>
                <w:sz w:val="11"/>
              </w:rPr>
            </w:pPr>
            <w:r>
              <w:rPr>
                <w:rFonts w:ascii="Arial"/>
                <w:sz w:val="11"/>
              </w:rPr>
              <w:t xml:space="preserve">0 </w:t>
            </w:r>
          </w:p>
        </w:tc>
      </w:tr>
      <w:tr w:rsidR="00C441A2" w14:paraId="49EDE1DD" w14:textId="77777777">
        <w:trPr>
          <w:trHeight w:val="311"/>
        </w:trPr>
        <w:tc>
          <w:tcPr>
            <w:tcW w:w="9993" w:type="dxa"/>
            <w:gridSpan w:val="2"/>
            <w:tcBorders>
              <w:top w:val="single" w:sz="4" w:space="0" w:color="000000"/>
              <w:left w:val="single" w:sz="4" w:space="0" w:color="000000"/>
              <w:bottom w:val="single" w:sz="4" w:space="0" w:color="000000"/>
              <w:right w:val="single" w:sz="4" w:space="0" w:color="000000"/>
            </w:tcBorders>
          </w:tcPr>
          <w:p w14:paraId="49EDE1DC" w14:textId="77777777" w:rsidR="00C441A2" w:rsidRDefault="003F76D0">
            <w:pPr>
              <w:pStyle w:val="TableParagraph"/>
              <w:ind w:left="4338" w:right="4331"/>
              <w:rPr>
                <w:sz w:val="18"/>
              </w:rPr>
            </w:pPr>
            <w:r>
              <w:rPr>
                <w:sz w:val="18"/>
              </w:rPr>
              <w:t xml:space="preserve">ITYPE </w:t>
            </w:r>
          </w:p>
        </w:tc>
      </w:tr>
    </w:tbl>
    <w:p w14:paraId="49EDE1DE" w14:textId="77777777" w:rsidR="00C441A2" w:rsidRDefault="00C441A2">
      <w:pPr>
        <w:pStyle w:val="a3"/>
        <w:rPr>
          <w:b/>
          <w:sz w:val="22"/>
        </w:rPr>
      </w:pPr>
    </w:p>
    <w:p w14:paraId="49EDE1DF" w14:textId="77777777" w:rsidR="00C441A2" w:rsidRDefault="00C441A2">
      <w:pPr>
        <w:pStyle w:val="a3"/>
        <w:spacing w:before="3"/>
        <w:rPr>
          <w:b/>
          <w:sz w:val="28"/>
        </w:rPr>
      </w:pPr>
    </w:p>
    <w:p w14:paraId="49EDE1E0" w14:textId="77777777" w:rsidR="00C441A2" w:rsidRDefault="003F76D0">
      <w:pPr>
        <w:spacing w:after="23"/>
        <w:ind w:left="895" w:right="895"/>
        <w:jc w:val="center"/>
        <w:rPr>
          <w:b/>
          <w:sz w:val="21"/>
        </w:rPr>
      </w:pPr>
      <w:bookmarkStart w:id="539" w:name="_bookmark336"/>
      <w:bookmarkEnd w:id="539"/>
      <w:r>
        <w:rPr>
          <w:b/>
          <w:sz w:val="21"/>
        </w:rPr>
        <w:t xml:space="preserve"> Table 7-58 Describes the fields the DataLo registers are used for i-Cache access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E1E6" w14:textId="77777777">
        <w:trPr>
          <w:trHeight w:val="312"/>
        </w:trPr>
        <w:tc>
          <w:tcPr>
            <w:tcW w:w="959" w:type="dxa"/>
            <w:tcBorders>
              <w:bottom w:val="double" w:sz="1" w:space="0" w:color="000000"/>
            </w:tcBorders>
          </w:tcPr>
          <w:p w14:paraId="49EDE1E1" w14:textId="77777777" w:rsidR="00C441A2" w:rsidRPr="000657D8" w:rsidRDefault="003F76D0">
            <w:pPr>
              <w:pStyle w:val="TableParagraph"/>
              <w:spacing w:before="21"/>
              <w:ind w:left="87" w:right="77"/>
              <w:rPr>
                <w:rFonts w:eastAsia="宋体"/>
                <w:b/>
                <w:sz w:val="21"/>
              </w:rPr>
            </w:pPr>
            <w:r w:rsidRPr="000657D8">
              <w:rPr>
                <w:rFonts w:eastAsia="宋体"/>
                <w:b/>
                <w:sz w:val="21"/>
              </w:rPr>
              <w:t xml:space="preserve">Domain name </w:t>
            </w:r>
          </w:p>
        </w:tc>
        <w:tc>
          <w:tcPr>
            <w:tcW w:w="709" w:type="dxa"/>
            <w:tcBorders>
              <w:bottom w:val="double" w:sz="1" w:space="0" w:color="000000"/>
            </w:tcBorders>
          </w:tcPr>
          <w:p w14:paraId="49EDE1E2" w14:textId="77777777" w:rsidR="00C441A2" w:rsidRPr="000657D8" w:rsidRDefault="003F76D0">
            <w:pPr>
              <w:pStyle w:val="TableParagraph"/>
              <w:spacing w:before="21"/>
              <w:ind w:left="7"/>
              <w:rPr>
                <w:rFonts w:eastAsia="宋体"/>
                <w:b/>
                <w:sz w:val="21"/>
              </w:rPr>
            </w:pPr>
            <w:r w:rsidRPr="000657D8">
              <w:rPr>
                <w:rFonts w:eastAsia="宋体"/>
                <w:b/>
                <w:w w:val="99"/>
                <w:sz w:val="21"/>
              </w:rPr>
              <w:t xml:space="preserve">position </w:t>
            </w:r>
          </w:p>
        </w:tc>
        <w:tc>
          <w:tcPr>
            <w:tcW w:w="6662" w:type="dxa"/>
            <w:tcBorders>
              <w:bottom w:val="double" w:sz="1" w:space="0" w:color="000000"/>
            </w:tcBorders>
          </w:tcPr>
          <w:p w14:paraId="49EDE1E3" w14:textId="77777777" w:rsidR="00C441A2" w:rsidRPr="000657D8" w:rsidRDefault="003F76D0">
            <w:pPr>
              <w:pStyle w:val="TableParagraph"/>
              <w:spacing w:before="21"/>
              <w:ind w:left="2832" w:right="2822"/>
              <w:rPr>
                <w:rFonts w:eastAsia="宋体"/>
                <w:b/>
                <w:sz w:val="21"/>
              </w:rPr>
            </w:pPr>
            <w:r w:rsidRPr="000657D8">
              <w:rPr>
                <w:rFonts w:eastAsia="宋体"/>
                <w:b/>
                <w:sz w:val="21"/>
              </w:rPr>
              <w:t xml:space="preserve">Functional description </w:t>
            </w:r>
          </w:p>
        </w:tc>
        <w:tc>
          <w:tcPr>
            <w:tcW w:w="709" w:type="dxa"/>
            <w:tcBorders>
              <w:bottom w:val="double" w:sz="1" w:space="0" w:color="000000"/>
            </w:tcBorders>
          </w:tcPr>
          <w:p w14:paraId="49EDE1E4" w14:textId="77777777" w:rsidR="00C441A2" w:rsidRPr="000657D8" w:rsidRDefault="003F76D0">
            <w:pPr>
              <w:pStyle w:val="TableParagraph"/>
              <w:spacing w:before="21"/>
              <w:ind w:left="93" w:right="84"/>
              <w:rPr>
                <w:rFonts w:eastAsia="宋体"/>
                <w:b/>
                <w:sz w:val="21"/>
              </w:rPr>
            </w:pPr>
            <w:r w:rsidRPr="000657D8">
              <w:rPr>
                <w:rFonts w:eastAsia="宋体"/>
                <w:b/>
                <w:sz w:val="21"/>
              </w:rPr>
              <w:t xml:space="preserve">Read/write </w:t>
            </w:r>
          </w:p>
        </w:tc>
        <w:tc>
          <w:tcPr>
            <w:tcW w:w="923" w:type="dxa"/>
            <w:tcBorders>
              <w:bottom w:val="double" w:sz="1" w:space="0" w:color="000000"/>
            </w:tcBorders>
          </w:tcPr>
          <w:p w14:paraId="49EDE1E5" w14:textId="77777777" w:rsidR="00C441A2" w:rsidRPr="000657D8" w:rsidRDefault="003F76D0">
            <w:pPr>
              <w:pStyle w:val="TableParagraph"/>
              <w:spacing w:before="21"/>
              <w:ind w:left="115" w:right="106"/>
              <w:rPr>
                <w:rFonts w:eastAsia="宋体"/>
                <w:b/>
                <w:sz w:val="21"/>
              </w:rPr>
            </w:pPr>
            <w:r w:rsidRPr="000657D8">
              <w:rPr>
                <w:rFonts w:eastAsia="宋体"/>
                <w:b/>
                <w:sz w:val="21"/>
              </w:rPr>
              <w:t xml:space="preserve">Reset value </w:t>
            </w:r>
          </w:p>
        </w:tc>
      </w:tr>
      <w:tr w:rsidR="00C441A2" w14:paraId="49EDE1EC" w14:textId="77777777">
        <w:trPr>
          <w:trHeight w:val="312"/>
        </w:trPr>
        <w:tc>
          <w:tcPr>
            <w:tcW w:w="959" w:type="dxa"/>
            <w:tcBorders>
              <w:top w:val="double" w:sz="1" w:space="0" w:color="000000"/>
            </w:tcBorders>
          </w:tcPr>
          <w:p w14:paraId="49EDE1E7" w14:textId="77777777" w:rsidR="00C441A2" w:rsidRPr="000657D8" w:rsidRDefault="003F76D0">
            <w:pPr>
              <w:pStyle w:val="TableParagraph"/>
              <w:spacing w:before="51"/>
              <w:ind w:left="87" w:right="79"/>
              <w:rPr>
                <w:sz w:val="18"/>
              </w:rPr>
            </w:pPr>
            <w:r w:rsidRPr="000657D8">
              <w:rPr>
                <w:sz w:val="18"/>
              </w:rPr>
              <w:t xml:space="preserve">ITYPE </w:t>
            </w:r>
          </w:p>
        </w:tc>
        <w:tc>
          <w:tcPr>
            <w:tcW w:w="709" w:type="dxa"/>
            <w:tcBorders>
              <w:top w:val="double" w:sz="1" w:space="0" w:color="000000"/>
            </w:tcBorders>
          </w:tcPr>
          <w:p w14:paraId="49EDE1E8" w14:textId="77777777" w:rsidR="00C441A2" w:rsidRPr="000657D8" w:rsidRDefault="003F76D0">
            <w:pPr>
              <w:pStyle w:val="TableParagraph"/>
              <w:spacing w:before="51"/>
              <w:ind w:left="93" w:right="84"/>
              <w:rPr>
                <w:sz w:val="18"/>
              </w:rPr>
            </w:pPr>
            <w:r w:rsidRPr="000657D8">
              <w:rPr>
                <w:sz w:val="18"/>
              </w:rPr>
              <w:t xml:space="preserve">31.. 0 </w:t>
            </w:r>
          </w:p>
        </w:tc>
        <w:tc>
          <w:tcPr>
            <w:tcW w:w="6662" w:type="dxa"/>
            <w:tcBorders>
              <w:top w:val="double" w:sz="1" w:space="0" w:color="000000"/>
            </w:tcBorders>
          </w:tcPr>
          <w:p w14:paraId="49EDE1E9"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[31:0] bit of the pre-decoded information of the I-cache block to be written or read. </w:t>
            </w:r>
          </w:p>
        </w:tc>
        <w:tc>
          <w:tcPr>
            <w:tcW w:w="709" w:type="dxa"/>
            <w:tcBorders>
              <w:top w:val="double" w:sz="1" w:space="0" w:color="000000"/>
            </w:tcBorders>
          </w:tcPr>
          <w:p w14:paraId="49EDE1EA" w14:textId="77777777" w:rsidR="00C441A2" w:rsidRPr="000657D8" w:rsidRDefault="003F76D0">
            <w:pPr>
              <w:pStyle w:val="TableParagraph"/>
              <w:spacing w:before="51"/>
              <w:ind w:left="93" w:right="82"/>
              <w:rPr>
                <w:sz w:val="18"/>
              </w:rPr>
            </w:pPr>
            <w:r w:rsidRPr="000657D8">
              <w:rPr>
                <w:sz w:val="18"/>
              </w:rPr>
              <w:t xml:space="preserve">R/W </w:t>
            </w:r>
          </w:p>
        </w:tc>
        <w:tc>
          <w:tcPr>
            <w:tcW w:w="923" w:type="dxa"/>
            <w:tcBorders>
              <w:top w:val="double" w:sz="1" w:space="0" w:color="000000"/>
            </w:tcBorders>
          </w:tcPr>
          <w:p w14:paraId="49EDE1EB" w14:textId="77777777" w:rsidR="00C441A2" w:rsidRPr="000657D8" w:rsidRDefault="003F76D0">
            <w:pPr>
              <w:pStyle w:val="TableParagraph"/>
              <w:spacing w:before="41"/>
              <w:ind w:left="7"/>
              <w:rPr>
                <w:rFonts w:eastAsia="宋体"/>
                <w:sz w:val="18"/>
              </w:rPr>
            </w:pPr>
            <w:r w:rsidRPr="000657D8">
              <w:rPr>
                <w:rFonts w:eastAsia="宋体"/>
                <w:sz w:val="18"/>
              </w:rPr>
              <w:t xml:space="preserve">There is no </w:t>
            </w:r>
          </w:p>
        </w:tc>
      </w:tr>
    </w:tbl>
    <w:p w14:paraId="49EDE1ED" w14:textId="77777777" w:rsidR="00C441A2" w:rsidRDefault="00C441A2">
      <w:pPr>
        <w:pStyle w:val="a3"/>
        <w:rPr>
          <w:b/>
          <w:sz w:val="22"/>
        </w:rPr>
      </w:pPr>
    </w:p>
    <w:p w14:paraId="49EDE1EE" w14:textId="77777777" w:rsidR="00C441A2" w:rsidRDefault="00C441A2">
      <w:pPr>
        <w:pStyle w:val="a3"/>
        <w:rPr>
          <w:b/>
          <w:sz w:val="22"/>
        </w:rPr>
      </w:pPr>
    </w:p>
    <w:p w14:paraId="49EDE1EF" w14:textId="77777777" w:rsidR="00C441A2" w:rsidRDefault="003F76D0">
      <w:pPr>
        <w:pStyle w:val="a3"/>
        <w:spacing w:before="158"/>
        <w:ind w:left="1001" w:right="578"/>
        <w:jc w:val="center"/>
        <w:rPr>
          <w:rFonts w:ascii="Times New Roman" w:eastAsia="Times New Roman"/>
        </w:rPr>
      </w:pPr>
      <w:r>
        <w:rPr>
          <w:b/>
        </w:rPr>
        <w:t xml:space="preserve">Programming tip: Maintain all levels of the Cache as the software fills the contents of the Cache using the Index Store Tag and Index Store Data instructions </w:t>
      </w:r>
    </w:p>
    <w:p w14:paraId="49EDE1F0" w14:textId="77777777" w:rsidR="00C441A2" w:rsidRPr="00BC2507" w:rsidRDefault="003F76D0">
      <w:pPr>
        <w:pStyle w:val="a3"/>
        <w:spacing w:before="43"/>
        <w:ind w:left="1080"/>
        <w:rPr>
          <w:rFonts w:ascii="Times New Roman" w:hAnsi="Times New Roman" w:cs="Times New Roman"/>
        </w:rPr>
      </w:pPr>
      <w:r w:rsidRPr="00BC2507">
        <w:rPr>
          <w:rFonts w:ascii="Times New Roman" w:hAnsi="Times New Roman" w:cs="Times New Roman"/>
        </w:rPr>
        <w:t xml:space="preserve">To satisfy the Cache consistency requirements of GS464E.  Otherwise the behavior of the processor will be uncertain. </w:t>
      </w:r>
    </w:p>
    <w:p w14:paraId="49EDE1F1" w14:textId="77777777" w:rsidR="00C441A2" w:rsidRDefault="00C441A2">
      <w:pPr>
        <w:sectPr w:rsidR="00C441A2">
          <w:headerReference w:type="default" r:id="rId104"/>
          <w:footerReference w:type="default" r:id="rId105"/>
          <w:pgSz w:w="11910" w:h="16840"/>
          <w:pgMar w:top="1620" w:right="0" w:bottom="1380" w:left="0" w:header="890" w:footer="1195" w:gutter="0"/>
          <w:pgNumType w:start="144"/>
          <w:cols w:space="720"/>
        </w:sectPr>
      </w:pPr>
    </w:p>
    <w:p w14:paraId="49EDE1F2" w14:textId="77777777" w:rsidR="00C441A2" w:rsidRDefault="003F76D0">
      <w:pPr>
        <w:pStyle w:val="2"/>
        <w:numPr>
          <w:ilvl w:val="1"/>
          <w:numId w:val="5"/>
        </w:numPr>
        <w:tabs>
          <w:tab w:val="left" w:pos="1919"/>
          <w:tab w:val="left" w:pos="1920"/>
        </w:tabs>
        <w:ind w:left="1920" w:hanging="840"/>
      </w:pPr>
      <w:bookmarkStart w:id="540" w:name="7.48_TagHi寄存器_(CP0_Register_29,_Select_0"/>
      <w:bookmarkEnd w:id="540"/>
      <w:r>
        <w:rPr>
          <w:spacing w:val="-5"/>
        </w:rPr>
        <w:lastRenderedPageBreak/>
        <w:t xml:space="preserve"> </w:t>
      </w:r>
      <w:bookmarkStart w:id="541" w:name="_Toc44084344"/>
      <w:r>
        <w:rPr>
          <w:spacing w:val="-5"/>
        </w:rPr>
        <w:t>TagHi Register (CP0 Register 29, Select 0)</w:t>
      </w:r>
      <w:bookmarkEnd w:id="541"/>
      <w:r>
        <w:rPr>
          <w:spacing w:val="-5"/>
        </w:rPr>
        <w:t xml:space="preserve"> </w:t>
      </w:r>
    </w:p>
    <w:p w14:paraId="49EDE1F3"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The TagHi register is a register that can be read and written by software. Together with the TagLo register, it ACTS as an interactive interface between the Index Load Tag and Index Store Tag CACHE instructions and the Tag Data of all levels of the caches, as well as the interface between the Index Load Data and Index Store Data instructions and the Data of all levels of the caches. </w:t>
      </w:r>
    </w:p>
    <w:p w14:paraId="49EDE1F4" w14:textId="77777777" w:rsidR="00C441A2" w:rsidRPr="00BC2507" w:rsidRDefault="000C04CA" w:rsidP="00BC2507">
      <w:pPr>
        <w:pStyle w:val="a3"/>
        <w:spacing w:before="281" w:line="278" w:lineRule="auto"/>
        <w:ind w:left="1079" w:right="1079" w:firstLine="420"/>
        <w:jc w:val="both"/>
        <w:rPr>
          <w:rFonts w:ascii="Times New Roman" w:hAnsi="Times New Roman" w:cs="Times New Roman"/>
        </w:rPr>
      </w:pPr>
      <w:hyperlink w:anchor="_bookmark338" w:history="1">
        <w:r w:rsidR="003F76D0" w:rsidRPr="00BC2507">
          <w:rPr>
            <w:rFonts w:ascii="Times New Roman" w:hAnsi="Times New Roman" w:cs="Times New Roman"/>
          </w:rPr>
          <w:t xml:space="preserve">Figure 7-55 illustrates the format of the TagHi register for accessing the Cache tags at each level. </w:t>
        </w:r>
      </w:hyperlink>
      <w:hyperlink w:anchor="_bookmark339" w:history="1">
        <w:r w:rsidR="003F76D0" w:rsidRPr="00BC2507">
          <w:rPr>
            <w:rFonts w:ascii="Times New Roman" w:hAnsi="Times New Roman" w:cs="Times New Roman"/>
          </w:rPr>
          <w:t xml:space="preserve"> Table 7-59 describes the register fields in this case. </w:t>
        </w:r>
      </w:hyperlink>
    </w:p>
    <w:p w14:paraId="49EDE1F5" w14:textId="77777777" w:rsidR="00C441A2" w:rsidRDefault="003F76D0">
      <w:pPr>
        <w:pStyle w:val="4"/>
        <w:spacing w:before="78"/>
      </w:pPr>
      <w:bookmarkStart w:id="542" w:name="_bookmark338"/>
      <w:bookmarkEnd w:id="542"/>
      <w:r>
        <w:t xml:space="preserve"> Figure 7-55 Shows the format of the TagHi register used to access the various Cache tags </w:t>
      </w:r>
    </w:p>
    <w:p w14:paraId="49EDE1F6" w14:textId="77777777" w:rsidR="00C441A2" w:rsidRDefault="00C441A2">
      <w:pPr>
        <w:pStyle w:val="a3"/>
        <w:spacing w:before="3"/>
        <w:rPr>
          <w:b/>
          <w:sz w:val="9"/>
        </w:rPr>
      </w:pPr>
    </w:p>
    <w:tbl>
      <w:tblPr>
        <w:tblStyle w:val="TableNormal"/>
        <w:tblW w:w="0" w:type="auto"/>
        <w:tblInd w:w="964" w:type="dxa"/>
        <w:tblLayout w:type="fixed"/>
        <w:tblLook w:val="01E0" w:firstRow="1" w:lastRow="1" w:firstColumn="1" w:lastColumn="1" w:noHBand="0" w:noVBand="0"/>
      </w:tblPr>
      <w:tblGrid>
        <w:gridCol w:w="310"/>
        <w:gridCol w:w="310"/>
        <w:gridCol w:w="312"/>
        <w:gridCol w:w="313"/>
        <w:gridCol w:w="312"/>
        <w:gridCol w:w="312"/>
        <w:gridCol w:w="313"/>
        <w:gridCol w:w="395"/>
        <w:gridCol w:w="231"/>
        <w:gridCol w:w="313"/>
        <w:gridCol w:w="313"/>
        <w:gridCol w:w="312"/>
        <w:gridCol w:w="313"/>
        <w:gridCol w:w="313"/>
        <w:gridCol w:w="312"/>
        <w:gridCol w:w="313"/>
        <w:gridCol w:w="311"/>
        <w:gridCol w:w="311"/>
        <w:gridCol w:w="311"/>
        <w:gridCol w:w="313"/>
        <w:gridCol w:w="302"/>
        <w:gridCol w:w="333"/>
        <w:gridCol w:w="296"/>
        <w:gridCol w:w="310"/>
        <w:gridCol w:w="311"/>
        <w:gridCol w:w="311"/>
        <w:gridCol w:w="310"/>
        <w:gridCol w:w="311"/>
        <w:gridCol w:w="311"/>
        <w:gridCol w:w="312"/>
        <w:gridCol w:w="314"/>
        <w:gridCol w:w="314"/>
      </w:tblGrid>
      <w:tr w:rsidR="00C441A2" w14:paraId="49EDE217" w14:textId="77777777">
        <w:trPr>
          <w:trHeight w:val="216"/>
        </w:trPr>
        <w:tc>
          <w:tcPr>
            <w:tcW w:w="310" w:type="dxa"/>
            <w:tcBorders>
              <w:bottom w:val="single" w:sz="4" w:space="0" w:color="000000"/>
            </w:tcBorders>
          </w:tcPr>
          <w:p w14:paraId="49EDE1F7" w14:textId="77777777" w:rsidR="00C441A2" w:rsidRDefault="003F76D0">
            <w:pPr>
              <w:pStyle w:val="TableParagraph"/>
              <w:spacing w:before="0" w:line="123" w:lineRule="exact"/>
              <w:ind w:left="98"/>
              <w:jc w:val="left"/>
              <w:rPr>
                <w:rFonts w:ascii="Arial"/>
                <w:sz w:val="11"/>
              </w:rPr>
            </w:pPr>
            <w:r>
              <w:rPr>
                <w:rFonts w:ascii="Arial"/>
                <w:sz w:val="11"/>
              </w:rPr>
              <w:t xml:space="preserve">31 </w:t>
            </w:r>
          </w:p>
        </w:tc>
        <w:tc>
          <w:tcPr>
            <w:tcW w:w="310" w:type="dxa"/>
            <w:tcBorders>
              <w:bottom w:val="single" w:sz="4" w:space="0" w:color="000000"/>
            </w:tcBorders>
          </w:tcPr>
          <w:p w14:paraId="49EDE1F8" w14:textId="77777777" w:rsidR="00C441A2" w:rsidRDefault="003F76D0">
            <w:pPr>
              <w:pStyle w:val="TableParagraph"/>
              <w:spacing w:before="0" w:line="123" w:lineRule="exact"/>
              <w:ind w:left="97"/>
              <w:jc w:val="left"/>
              <w:rPr>
                <w:rFonts w:ascii="Arial"/>
                <w:sz w:val="11"/>
              </w:rPr>
            </w:pPr>
            <w:r>
              <w:rPr>
                <w:rFonts w:ascii="Arial"/>
                <w:sz w:val="11"/>
              </w:rPr>
              <w:t xml:space="preserve">30 </w:t>
            </w:r>
          </w:p>
        </w:tc>
        <w:tc>
          <w:tcPr>
            <w:tcW w:w="312" w:type="dxa"/>
            <w:tcBorders>
              <w:bottom w:val="single" w:sz="4" w:space="0" w:color="000000"/>
            </w:tcBorders>
          </w:tcPr>
          <w:p w14:paraId="49EDE1F9" w14:textId="77777777" w:rsidR="00C441A2" w:rsidRDefault="003F76D0">
            <w:pPr>
              <w:pStyle w:val="TableParagraph"/>
              <w:spacing w:before="0" w:line="123" w:lineRule="exact"/>
              <w:ind w:left="97"/>
              <w:jc w:val="left"/>
              <w:rPr>
                <w:rFonts w:ascii="Arial"/>
                <w:sz w:val="11"/>
              </w:rPr>
            </w:pPr>
            <w:r>
              <w:rPr>
                <w:rFonts w:ascii="Arial"/>
                <w:sz w:val="11"/>
              </w:rPr>
              <w:t xml:space="preserve">29 </w:t>
            </w:r>
          </w:p>
        </w:tc>
        <w:tc>
          <w:tcPr>
            <w:tcW w:w="313" w:type="dxa"/>
            <w:tcBorders>
              <w:bottom w:val="single" w:sz="4" w:space="0" w:color="000000"/>
            </w:tcBorders>
          </w:tcPr>
          <w:p w14:paraId="49EDE1FA" w14:textId="77777777" w:rsidR="00C441A2" w:rsidRDefault="003F76D0">
            <w:pPr>
              <w:pStyle w:val="TableParagraph"/>
              <w:spacing w:before="0" w:line="123" w:lineRule="exact"/>
              <w:ind w:left="98"/>
              <w:jc w:val="left"/>
              <w:rPr>
                <w:rFonts w:ascii="Arial"/>
                <w:sz w:val="11"/>
              </w:rPr>
            </w:pPr>
            <w:r>
              <w:rPr>
                <w:rFonts w:ascii="Arial"/>
                <w:sz w:val="11"/>
              </w:rPr>
              <w:t xml:space="preserve">28 </w:t>
            </w:r>
          </w:p>
        </w:tc>
        <w:tc>
          <w:tcPr>
            <w:tcW w:w="312" w:type="dxa"/>
            <w:tcBorders>
              <w:bottom w:val="single" w:sz="4" w:space="0" w:color="000000"/>
            </w:tcBorders>
          </w:tcPr>
          <w:p w14:paraId="49EDE1FB" w14:textId="77777777" w:rsidR="00C441A2" w:rsidRDefault="003F76D0">
            <w:pPr>
              <w:pStyle w:val="TableParagraph"/>
              <w:spacing w:before="0" w:line="123" w:lineRule="exact"/>
              <w:ind w:left="97"/>
              <w:jc w:val="left"/>
              <w:rPr>
                <w:rFonts w:ascii="Arial"/>
                <w:sz w:val="11"/>
              </w:rPr>
            </w:pPr>
            <w:r>
              <w:rPr>
                <w:rFonts w:ascii="Arial"/>
                <w:sz w:val="11"/>
              </w:rPr>
              <w:t xml:space="preserve">27 </w:t>
            </w:r>
          </w:p>
        </w:tc>
        <w:tc>
          <w:tcPr>
            <w:tcW w:w="312" w:type="dxa"/>
            <w:tcBorders>
              <w:bottom w:val="single" w:sz="4" w:space="0" w:color="000000"/>
            </w:tcBorders>
          </w:tcPr>
          <w:p w14:paraId="49EDE1FC" w14:textId="77777777" w:rsidR="00C441A2" w:rsidRDefault="003F76D0">
            <w:pPr>
              <w:pStyle w:val="TableParagraph"/>
              <w:spacing w:before="0" w:line="123" w:lineRule="exact"/>
              <w:ind w:left="97"/>
              <w:jc w:val="left"/>
              <w:rPr>
                <w:rFonts w:ascii="Arial"/>
                <w:sz w:val="11"/>
              </w:rPr>
            </w:pPr>
            <w:r>
              <w:rPr>
                <w:rFonts w:ascii="Arial"/>
                <w:sz w:val="11"/>
              </w:rPr>
              <w:t xml:space="preserve">26 </w:t>
            </w:r>
          </w:p>
        </w:tc>
        <w:tc>
          <w:tcPr>
            <w:tcW w:w="313" w:type="dxa"/>
            <w:tcBorders>
              <w:bottom w:val="single" w:sz="4" w:space="0" w:color="000000"/>
            </w:tcBorders>
          </w:tcPr>
          <w:p w14:paraId="49EDE1FD" w14:textId="77777777" w:rsidR="00C441A2" w:rsidRDefault="003F76D0">
            <w:pPr>
              <w:pStyle w:val="TableParagraph"/>
              <w:spacing w:before="0" w:line="123" w:lineRule="exact"/>
              <w:ind w:left="97"/>
              <w:jc w:val="left"/>
              <w:rPr>
                <w:rFonts w:ascii="Arial"/>
                <w:sz w:val="11"/>
              </w:rPr>
            </w:pPr>
            <w:r>
              <w:rPr>
                <w:rFonts w:ascii="Arial"/>
                <w:sz w:val="11"/>
              </w:rPr>
              <w:t xml:space="preserve">25 </w:t>
            </w:r>
          </w:p>
        </w:tc>
        <w:tc>
          <w:tcPr>
            <w:tcW w:w="395" w:type="dxa"/>
            <w:tcBorders>
              <w:bottom w:val="single" w:sz="4" w:space="0" w:color="000000"/>
            </w:tcBorders>
          </w:tcPr>
          <w:p w14:paraId="49EDE1FE" w14:textId="77777777" w:rsidR="00C441A2" w:rsidRDefault="003F76D0">
            <w:pPr>
              <w:pStyle w:val="TableParagraph"/>
              <w:spacing w:before="0" w:line="123" w:lineRule="exact"/>
              <w:ind w:left="97"/>
              <w:jc w:val="left"/>
              <w:rPr>
                <w:rFonts w:ascii="Arial"/>
                <w:sz w:val="11"/>
              </w:rPr>
            </w:pPr>
            <w:r>
              <w:rPr>
                <w:rFonts w:ascii="Arial"/>
                <w:sz w:val="11"/>
              </w:rPr>
              <w:t xml:space="preserve">24 </w:t>
            </w:r>
          </w:p>
        </w:tc>
        <w:tc>
          <w:tcPr>
            <w:tcW w:w="231" w:type="dxa"/>
            <w:tcBorders>
              <w:bottom w:val="single" w:sz="4" w:space="0" w:color="000000"/>
            </w:tcBorders>
          </w:tcPr>
          <w:p w14:paraId="49EDE1FF" w14:textId="77777777" w:rsidR="00C441A2" w:rsidRDefault="003F76D0">
            <w:pPr>
              <w:pStyle w:val="TableParagraph"/>
              <w:spacing w:before="0" w:line="123" w:lineRule="exact"/>
              <w:ind w:left="14"/>
              <w:jc w:val="left"/>
              <w:rPr>
                <w:rFonts w:ascii="Arial"/>
                <w:sz w:val="11"/>
              </w:rPr>
            </w:pPr>
            <w:r>
              <w:rPr>
                <w:rFonts w:ascii="Arial"/>
                <w:sz w:val="11"/>
              </w:rPr>
              <w:t xml:space="preserve">23 </w:t>
            </w:r>
          </w:p>
        </w:tc>
        <w:tc>
          <w:tcPr>
            <w:tcW w:w="313" w:type="dxa"/>
            <w:tcBorders>
              <w:bottom w:val="single" w:sz="4" w:space="0" w:color="000000"/>
            </w:tcBorders>
          </w:tcPr>
          <w:p w14:paraId="49EDE200" w14:textId="77777777" w:rsidR="00C441A2" w:rsidRDefault="003F76D0">
            <w:pPr>
              <w:pStyle w:val="TableParagraph"/>
              <w:spacing w:before="0" w:line="123" w:lineRule="exact"/>
              <w:ind w:left="95"/>
              <w:jc w:val="left"/>
              <w:rPr>
                <w:rFonts w:ascii="Arial"/>
                <w:sz w:val="11"/>
              </w:rPr>
            </w:pPr>
            <w:r>
              <w:rPr>
                <w:rFonts w:ascii="Arial"/>
                <w:sz w:val="11"/>
              </w:rPr>
              <w:t xml:space="preserve">22 </w:t>
            </w:r>
          </w:p>
        </w:tc>
        <w:tc>
          <w:tcPr>
            <w:tcW w:w="313" w:type="dxa"/>
            <w:tcBorders>
              <w:bottom w:val="single" w:sz="4" w:space="0" w:color="000000"/>
            </w:tcBorders>
          </w:tcPr>
          <w:p w14:paraId="49EDE201" w14:textId="77777777" w:rsidR="00C441A2" w:rsidRDefault="003F76D0">
            <w:pPr>
              <w:pStyle w:val="TableParagraph"/>
              <w:spacing w:before="0" w:line="123" w:lineRule="exact"/>
              <w:ind w:left="96"/>
              <w:jc w:val="left"/>
              <w:rPr>
                <w:rFonts w:ascii="Arial"/>
                <w:sz w:val="11"/>
              </w:rPr>
            </w:pPr>
            <w:r>
              <w:rPr>
                <w:rFonts w:ascii="Arial"/>
                <w:sz w:val="11"/>
              </w:rPr>
              <w:t xml:space="preserve">21 </w:t>
            </w:r>
          </w:p>
        </w:tc>
        <w:tc>
          <w:tcPr>
            <w:tcW w:w="312" w:type="dxa"/>
            <w:tcBorders>
              <w:bottom w:val="single" w:sz="4" w:space="0" w:color="000000"/>
            </w:tcBorders>
          </w:tcPr>
          <w:p w14:paraId="49EDE202" w14:textId="77777777" w:rsidR="00C441A2" w:rsidRDefault="003F76D0">
            <w:pPr>
              <w:pStyle w:val="TableParagraph"/>
              <w:spacing w:before="0" w:line="123" w:lineRule="exact"/>
              <w:ind w:left="95"/>
              <w:jc w:val="left"/>
              <w:rPr>
                <w:rFonts w:ascii="Arial"/>
                <w:sz w:val="11"/>
              </w:rPr>
            </w:pPr>
            <w:r>
              <w:rPr>
                <w:rFonts w:ascii="Arial"/>
                <w:sz w:val="11"/>
              </w:rPr>
              <w:t xml:space="preserve">20 </w:t>
            </w:r>
          </w:p>
        </w:tc>
        <w:tc>
          <w:tcPr>
            <w:tcW w:w="313" w:type="dxa"/>
            <w:tcBorders>
              <w:bottom w:val="single" w:sz="4" w:space="0" w:color="000000"/>
            </w:tcBorders>
          </w:tcPr>
          <w:p w14:paraId="49EDE203" w14:textId="77777777" w:rsidR="00C441A2" w:rsidRDefault="003F76D0">
            <w:pPr>
              <w:pStyle w:val="TableParagraph"/>
              <w:spacing w:before="0" w:line="123" w:lineRule="exact"/>
              <w:ind w:left="95"/>
              <w:jc w:val="left"/>
              <w:rPr>
                <w:rFonts w:ascii="Arial"/>
                <w:sz w:val="11"/>
              </w:rPr>
            </w:pPr>
            <w:r>
              <w:rPr>
                <w:rFonts w:ascii="Arial"/>
                <w:sz w:val="11"/>
              </w:rPr>
              <w:t xml:space="preserve">19 </w:t>
            </w:r>
          </w:p>
        </w:tc>
        <w:tc>
          <w:tcPr>
            <w:tcW w:w="313" w:type="dxa"/>
            <w:tcBorders>
              <w:bottom w:val="single" w:sz="4" w:space="0" w:color="000000"/>
            </w:tcBorders>
          </w:tcPr>
          <w:p w14:paraId="49EDE204" w14:textId="77777777" w:rsidR="00C441A2" w:rsidRDefault="003F76D0">
            <w:pPr>
              <w:pStyle w:val="TableParagraph"/>
              <w:spacing w:before="0" w:line="123" w:lineRule="exact"/>
              <w:ind w:left="95"/>
              <w:jc w:val="left"/>
              <w:rPr>
                <w:rFonts w:ascii="Arial"/>
                <w:sz w:val="11"/>
              </w:rPr>
            </w:pPr>
            <w:r>
              <w:rPr>
                <w:rFonts w:ascii="Arial"/>
                <w:sz w:val="11"/>
              </w:rPr>
              <w:t xml:space="preserve">18 </w:t>
            </w:r>
          </w:p>
        </w:tc>
        <w:tc>
          <w:tcPr>
            <w:tcW w:w="312" w:type="dxa"/>
            <w:tcBorders>
              <w:bottom w:val="single" w:sz="4" w:space="0" w:color="000000"/>
            </w:tcBorders>
          </w:tcPr>
          <w:p w14:paraId="49EDE205" w14:textId="77777777" w:rsidR="00C441A2" w:rsidRDefault="003F76D0">
            <w:pPr>
              <w:pStyle w:val="TableParagraph"/>
              <w:spacing w:before="0" w:line="123" w:lineRule="exact"/>
              <w:ind w:left="94"/>
              <w:jc w:val="left"/>
              <w:rPr>
                <w:rFonts w:ascii="Arial"/>
                <w:sz w:val="11"/>
              </w:rPr>
            </w:pPr>
            <w:r>
              <w:rPr>
                <w:rFonts w:ascii="Arial"/>
                <w:sz w:val="11"/>
              </w:rPr>
              <w:t xml:space="preserve">17 </w:t>
            </w:r>
          </w:p>
        </w:tc>
        <w:tc>
          <w:tcPr>
            <w:tcW w:w="313" w:type="dxa"/>
            <w:tcBorders>
              <w:bottom w:val="single" w:sz="4" w:space="0" w:color="000000"/>
            </w:tcBorders>
          </w:tcPr>
          <w:p w14:paraId="49EDE206" w14:textId="77777777" w:rsidR="00C441A2" w:rsidRDefault="003F76D0">
            <w:pPr>
              <w:pStyle w:val="TableParagraph"/>
              <w:spacing w:before="0" w:line="123" w:lineRule="exact"/>
              <w:ind w:left="94"/>
              <w:jc w:val="left"/>
              <w:rPr>
                <w:rFonts w:ascii="Arial"/>
                <w:sz w:val="11"/>
              </w:rPr>
            </w:pPr>
            <w:r>
              <w:rPr>
                <w:rFonts w:ascii="Arial"/>
                <w:sz w:val="11"/>
              </w:rPr>
              <w:t xml:space="preserve">16 </w:t>
            </w:r>
          </w:p>
        </w:tc>
        <w:tc>
          <w:tcPr>
            <w:tcW w:w="311" w:type="dxa"/>
            <w:tcBorders>
              <w:bottom w:val="single" w:sz="4" w:space="0" w:color="000000"/>
            </w:tcBorders>
          </w:tcPr>
          <w:p w14:paraId="49EDE207" w14:textId="77777777" w:rsidR="00C441A2" w:rsidRDefault="003F76D0">
            <w:pPr>
              <w:pStyle w:val="TableParagraph"/>
              <w:spacing w:before="0" w:line="123" w:lineRule="exact"/>
              <w:ind w:left="94"/>
              <w:jc w:val="left"/>
              <w:rPr>
                <w:rFonts w:ascii="Arial"/>
                <w:sz w:val="11"/>
              </w:rPr>
            </w:pPr>
            <w:r>
              <w:rPr>
                <w:rFonts w:ascii="Arial"/>
                <w:sz w:val="11"/>
              </w:rPr>
              <w:t xml:space="preserve">15 </w:t>
            </w:r>
          </w:p>
        </w:tc>
        <w:tc>
          <w:tcPr>
            <w:tcW w:w="311" w:type="dxa"/>
            <w:tcBorders>
              <w:bottom w:val="single" w:sz="4" w:space="0" w:color="000000"/>
            </w:tcBorders>
          </w:tcPr>
          <w:p w14:paraId="49EDE208" w14:textId="77777777" w:rsidR="00C441A2" w:rsidRDefault="003F76D0">
            <w:pPr>
              <w:pStyle w:val="TableParagraph"/>
              <w:spacing w:before="0" w:line="123" w:lineRule="exact"/>
              <w:ind w:left="95"/>
              <w:jc w:val="left"/>
              <w:rPr>
                <w:rFonts w:ascii="Arial"/>
                <w:sz w:val="11"/>
              </w:rPr>
            </w:pPr>
            <w:r>
              <w:rPr>
                <w:rFonts w:ascii="Arial"/>
                <w:sz w:val="11"/>
              </w:rPr>
              <w:t xml:space="preserve">14 </w:t>
            </w:r>
          </w:p>
        </w:tc>
        <w:tc>
          <w:tcPr>
            <w:tcW w:w="311" w:type="dxa"/>
            <w:tcBorders>
              <w:bottom w:val="single" w:sz="4" w:space="0" w:color="000000"/>
            </w:tcBorders>
          </w:tcPr>
          <w:p w14:paraId="49EDE209" w14:textId="77777777" w:rsidR="00C441A2" w:rsidRDefault="003F76D0">
            <w:pPr>
              <w:pStyle w:val="TableParagraph"/>
              <w:spacing w:before="0" w:line="123" w:lineRule="exact"/>
              <w:ind w:left="96"/>
              <w:jc w:val="left"/>
              <w:rPr>
                <w:rFonts w:ascii="Arial"/>
                <w:sz w:val="11"/>
              </w:rPr>
            </w:pPr>
            <w:r>
              <w:rPr>
                <w:rFonts w:ascii="Arial"/>
                <w:sz w:val="11"/>
              </w:rPr>
              <w:t xml:space="preserve">13 </w:t>
            </w:r>
          </w:p>
        </w:tc>
        <w:tc>
          <w:tcPr>
            <w:tcW w:w="313" w:type="dxa"/>
            <w:tcBorders>
              <w:bottom w:val="single" w:sz="4" w:space="0" w:color="000000"/>
            </w:tcBorders>
          </w:tcPr>
          <w:p w14:paraId="49EDE20A" w14:textId="77777777" w:rsidR="00C441A2" w:rsidRDefault="003F76D0">
            <w:pPr>
              <w:pStyle w:val="TableParagraph"/>
              <w:spacing w:before="0" w:line="123" w:lineRule="exact"/>
              <w:ind w:left="97"/>
              <w:jc w:val="left"/>
              <w:rPr>
                <w:rFonts w:ascii="Arial"/>
                <w:sz w:val="11"/>
              </w:rPr>
            </w:pPr>
            <w:r>
              <w:rPr>
                <w:rFonts w:ascii="Arial"/>
                <w:sz w:val="11"/>
              </w:rPr>
              <w:t xml:space="preserve">12 </w:t>
            </w:r>
          </w:p>
        </w:tc>
        <w:tc>
          <w:tcPr>
            <w:tcW w:w="302" w:type="dxa"/>
            <w:tcBorders>
              <w:bottom w:val="single" w:sz="4" w:space="0" w:color="000000"/>
            </w:tcBorders>
          </w:tcPr>
          <w:p w14:paraId="49EDE20B" w14:textId="77777777" w:rsidR="00C441A2" w:rsidRDefault="003F76D0">
            <w:pPr>
              <w:pStyle w:val="TableParagraph"/>
              <w:spacing w:before="0" w:line="123" w:lineRule="exact"/>
              <w:ind w:left="101"/>
              <w:jc w:val="left"/>
              <w:rPr>
                <w:rFonts w:ascii="Arial"/>
                <w:sz w:val="11"/>
              </w:rPr>
            </w:pPr>
            <w:r>
              <w:rPr>
                <w:rFonts w:ascii="Arial"/>
                <w:sz w:val="11"/>
              </w:rPr>
              <w:t xml:space="preserve">11 </w:t>
            </w:r>
          </w:p>
        </w:tc>
        <w:tc>
          <w:tcPr>
            <w:tcW w:w="333" w:type="dxa"/>
            <w:tcBorders>
              <w:bottom w:val="single" w:sz="4" w:space="0" w:color="000000"/>
            </w:tcBorders>
          </w:tcPr>
          <w:p w14:paraId="49EDE20C" w14:textId="77777777" w:rsidR="00C441A2" w:rsidRDefault="003F76D0">
            <w:pPr>
              <w:pStyle w:val="TableParagraph"/>
              <w:spacing w:before="0" w:line="123" w:lineRule="exact"/>
              <w:ind w:left="106"/>
              <w:jc w:val="left"/>
              <w:rPr>
                <w:rFonts w:ascii="Arial"/>
                <w:sz w:val="11"/>
              </w:rPr>
            </w:pPr>
            <w:r>
              <w:rPr>
                <w:rFonts w:ascii="Arial"/>
                <w:sz w:val="11"/>
              </w:rPr>
              <w:t xml:space="preserve">10 </w:t>
            </w:r>
          </w:p>
        </w:tc>
        <w:tc>
          <w:tcPr>
            <w:tcW w:w="296" w:type="dxa"/>
            <w:tcBorders>
              <w:bottom w:val="single" w:sz="4" w:space="0" w:color="000000"/>
            </w:tcBorders>
          </w:tcPr>
          <w:p w14:paraId="49EDE20D" w14:textId="77777777" w:rsidR="00C441A2" w:rsidRDefault="003F76D0">
            <w:pPr>
              <w:pStyle w:val="TableParagraph"/>
              <w:spacing w:before="0" w:line="123" w:lineRule="exact"/>
              <w:ind w:left="1"/>
              <w:rPr>
                <w:rFonts w:ascii="Arial"/>
                <w:sz w:val="11"/>
              </w:rPr>
            </w:pPr>
            <w:r>
              <w:rPr>
                <w:rFonts w:ascii="Arial"/>
                <w:sz w:val="11"/>
              </w:rPr>
              <w:t xml:space="preserve">9 </w:t>
            </w:r>
          </w:p>
        </w:tc>
        <w:tc>
          <w:tcPr>
            <w:tcW w:w="310" w:type="dxa"/>
            <w:tcBorders>
              <w:bottom w:val="single" w:sz="4" w:space="0" w:color="000000"/>
            </w:tcBorders>
          </w:tcPr>
          <w:p w14:paraId="49EDE20E" w14:textId="77777777" w:rsidR="00C441A2" w:rsidRDefault="003F76D0">
            <w:pPr>
              <w:pStyle w:val="TableParagraph"/>
              <w:spacing w:before="0" w:line="123" w:lineRule="exact"/>
              <w:ind w:left="16"/>
              <w:rPr>
                <w:rFonts w:ascii="Arial"/>
                <w:sz w:val="11"/>
              </w:rPr>
            </w:pPr>
            <w:r>
              <w:rPr>
                <w:rFonts w:ascii="Arial"/>
                <w:sz w:val="11"/>
              </w:rPr>
              <w:t xml:space="preserve">8 </w:t>
            </w:r>
          </w:p>
        </w:tc>
        <w:tc>
          <w:tcPr>
            <w:tcW w:w="311" w:type="dxa"/>
            <w:tcBorders>
              <w:bottom w:val="single" w:sz="4" w:space="0" w:color="000000"/>
            </w:tcBorders>
          </w:tcPr>
          <w:p w14:paraId="49EDE20F" w14:textId="77777777" w:rsidR="00C441A2" w:rsidRDefault="003F76D0">
            <w:pPr>
              <w:pStyle w:val="TableParagraph"/>
              <w:spacing w:before="0" w:line="123" w:lineRule="exact"/>
              <w:ind w:left="19"/>
              <w:rPr>
                <w:rFonts w:ascii="Arial"/>
                <w:sz w:val="11"/>
              </w:rPr>
            </w:pPr>
            <w:r>
              <w:rPr>
                <w:rFonts w:ascii="Arial"/>
                <w:sz w:val="11"/>
              </w:rPr>
              <w:t xml:space="preserve">7 </w:t>
            </w:r>
          </w:p>
        </w:tc>
        <w:tc>
          <w:tcPr>
            <w:tcW w:w="311" w:type="dxa"/>
            <w:tcBorders>
              <w:bottom w:val="single" w:sz="4" w:space="0" w:color="000000"/>
            </w:tcBorders>
          </w:tcPr>
          <w:p w14:paraId="49EDE210" w14:textId="77777777" w:rsidR="00C441A2" w:rsidRDefault="003F76D0">
            <w:pPr>
              <w:pStyle w:val="TableParagraph"/>
              <w:spacing w:before="0" w:line="123" w:lineRule="exact"/>
              <w:ind w:left="24"/>
              <w:rPr>
                <w:rFonts w:ascii="Arial"/>
                <w:sz w:val="11"/>
              </w:rPr>
            </w:pPr>
            <w:r>
              <w:rPr>
                <w:rFonts w:ascii="Arial"/>
                <w:sz w:val="11"/>
              </w:rPr>
              <w:t xml:space="preserve">6 </w:t>
            </w:r>
          </w:p>
        </w:tc>
        <w:tc>
          <w:tcPr>
            <w:tcW w:w="310" w:type="dxa"/>
            <w:tcBorders>
              <w:bottom w:val="single" w:sz="4" w:space="0" w:color="000000"/>
            </w:tcBorders>
          </w:tcPr>
          <w:p w14:paraId="49EDE211" w14:textId="77777777" w:rsidR="00C441A2" w:rsidRDefault="003F76D0">
            <w:pPr>
              <w:pStyle w:val="TableParagraph"/>
              <w:spacing w:before="0" w:line="123" w:lineRule="exact"/>
              <w:ind w:left="27"/>
              <w:rPr>
                <w:rFonts w:ascii="Arial"/>
                <w:sz w:val="11"/>
              </w:rPr>
            </w:pPr>
            <w:r>
              <w:rPr>
                <w:rFonts w:ascii="Arial"/>
                <w:sz w:val="11"/>
              </w:rPr>
              <w:t xml:space="preserve">5 </w:t>
            </w:r>
          </w:p>
        </w:tc>
        <w:tc>
          <w:tcPr>
            <w:tcW w:w="311" w:type="dxa"/>
            <w:tcBorders>
              <w:bottom w:val="single" w:sz="4" w:space="0" w:color="000000"/>
            </w:tcBorders>
          </w:tcPr>
          <w:p w14:paraId="49EDE212" w14:textId="77777777" w:rsidR="00C441A2" w:rsidRDefault="003F76D0">
            <w:pPr>
              <w:pStyle w:val="TableParagraph"/>
              <w:spacing w:before="0" w:line="123" w:lineRule="exact"/>
              <w:ind w:left="30"/>
              <w:rPr>
                <w:rFonts w:ascii="Arial"/>
                <w:sz w:val="11"/>
              </w:rPr>
            </w:pPr>
            <w:r>
              <w:rPr>
                <w:rFonts w:ascii="Arial"/>
                <w:sz w:val="11"/>
              </w:rPr>
              <w:t xml:space="preserve">4 </w:t>
            </w:r>
          </w:p>
        </w:tc>
        <w:tc>
          <w:tcPr>
            <w:tcW w:w="311" w:type="dxa"/>
            <w:tcBorders>
              <w:bottom w:val="single" w:sz="4" w:space="0" w:color="000000"/>
            </w:tcBorders>
          </w:tcPr>
          <w:p w14:paraId="49EDE213" w14:textId="77777777" w:rsidR="00C441A2" w:rsidRDefault="003F76D0">
            <w:pPr>
              <w:pStyle w:val="TableParagraph"/>
              <w:spacing w:before="0" w:line="123" w:lineRule="exact"/>
              <w:ind w:left="34"/>
              <w:rPr>
                <w:rFonts w:ascii="Arial"/>
                <w:sz w:val="11"/>
              </w:rPr>
            </w:pPr>
            <w:r>
              <w:rPr>
                <w:rFonts w:ascii="Arial"/>
                <w:sz w:val="11"/>
              </w:rPr>
              <w:t xml:space="preserve">3 </w:t>
            </w:r>
          </w:p>
        </w:tc>
        <w:tc>
          <w:tcPr>
            <w:tcW w:w="312" w:type="dxa"/>
            <w:tcBorders>
              <w:bottom w:val="single" w:sz="4" w:space="0" w:color="000000"/>
            </w:tcBorders>
          </w:tcPr>
          <w:p w14:paraId="49EDE214" w14:textId="77777777" w:rsidR="00C441A2" w:rsidRDefault="003F76D0">
            <w:pPr>
              <w:pStyle w:val="TableParagraph"/>
              <w:spacing w:before="0" w:line="123" w:lineRule="exact"/>
              <w:ind w:left="35"/>
              <w:rPr>
                <w:rFonts w:ascii="Arial"/>
                <w:sz w:val="11"/>
              </w:rPr>
            </w:pPr>
            <w:r>
              <w:rPr>
                <w:rFonts w:ascii="Arial"/>
                <w:sz w:val="11"/>
              </w:rPr>
              <w:t xml:space="preserve">2 </w:t>
            </w:r>
          </w:p>
        </w:tc>
        <w:tc>
          <w:tcPr>
            <w:tcW w:w="314" w:type="dxa"/>
            <w:tcBorders>
              <w:bottom w:val="single" w:sz="4" w:space="0" w:color="000000"/>
            </w:tcBorders>
          </w:tcPr>
          <w:p w14:paraId="49EDE215" w14:textId="77777777" w:rsidR="00C441A2" w:rsidRDefault="003F76D0">
            <w:pPr>
              <w:pStyle w:val="TableParagraph"/>
              <w:spacing w:before="0" w:line="123" w:lineRule="exact"/>
              <w:ind w:left="38"/>
              <w:rPr>
                <w:rFonts w:ascii="Arial"/>
                <w:sz w:val="11"/>
              </w:rPr>
            </w:pPr>
            <w:r>
              <w:rPr>
                <w:rFonts w:ascii="Arial"/>
                <w:sz w:val="11"/>
              </w:rPr>
              <w:t xml:space="preserve">1 </w:t>
            </w:r>
          </w:p>
        </w:tc>
        <w:tc>
          <w:tcPr>
            <w:tcW w:w="314" w:type="dxa"/>
            <w:tcBorders>
              <w:bottom w:val="single" w:sz="4" w:space="0" w:color="000000"/>
            </w:tcBorders>
          </w:tcPr>
          <w:p w14:paraId="49EDE216" w14:textId="77777777" w:rsidR="00C441A2" w:rsidRDefault="003F76D0">
            <w:pPr>
              <w:pStyle w:val="TableParagraph"/>
              <w:spacing w:before="0" w:line="123" w:lineRule="exact"/>
              <w:ind w:left="41"/>
              <w:rPr>
                <w:rFonts w:ascii="Arial"/>
                <w:sz w:val="11"/>
              </w:rPr>
            </w:pPr>
            <w:r>
              <w:rPr>
                <w:rFonts w:ascii="Arial"/>
                <w:sz w:val="11"/>
              </w:rPr>
              <w:t xml:space="preserve">0 </w:t>
            </w:r>
          </w:p>
        </w:tc>
      </w:tr>
      <w:tr w:rsidR="00C441A2" w14:paraId="49EDE237" w14:textId="77777777">
        <w:trPr>
          <w:trHeight w:val="311"/>
        </w:trPr>
        <w:tc>
          <w:tcPr>
            <w:tcW w:w="310" w:type="dxa"/>
            <w:tcBorders>
              <w:top w:val="single" w:sz="4" w:space="0" w:color="000000"/>
              <w:left w:val="single" w:sz="4" w:space="0" w:color="000000"/>
              <w:bottom w:val="single" w:sz="4" w:space="0" w:color="000000"/>
            </w:tcBorders>
          </w:tcPr>
          <w:p w14:paraId="49EDE218" w14:textId="77777777" w:rsidR="00C441A2" w:rsidRDefault="00C441A2">
            <w:pPr>
              <w:pStyle w:val="TableParagraph"/>
              <w:spacing w:before="0"/>
              <w:jc w:val="left"/>
              <w:rPr>
                <w:sz w:val="20"/>
              </w:rPr>
            </w:pPr>
          </w:p>
        </w:tc>
        <w:tc>
          <w:tcPr>
            <w:tcW w:w="310" w:type="dxa"/>
            <w:tcBorders>
              <w:top w:val="single" w:sz="4" w:space="0" w:color="000000"/>
              <w:bottom w:val="single" w:sz="4" w:space="0" w:color="000000"/>
            </w:tcBorders>
          </w:tcPr>
          <w:p w14:paraId="49EDE219" w14:textId="77777777" w:rsidR="00C441A2" w:rsidRDefault="00C441A2">
            <w:pPr>
              <w:pStyle w:val="TableParagraph"/>
              <w:spacing w:before="0"/>
              <w:jc w:val="left"/>
              <w:rPr>
                <w:sz w:val="20"/>
              </w:rPr>
            </w:pPr>
          </w:p>
        </w:tc>
        <w:tc>
          <w:tcPr>
            <w:tcW w:w="312" w:type="dxa"/>
            <w:tcBorders>
              <w:top w:val="single" w:sz="4" w:space="0" w:color="000000"/>
              <w:bottom w:val="single" w:sz="4" w:space="0" w:color="000000"/>
            </w:tcBorders>
          </w:tcPr>
          <w:p w14:paraId="49EDE21A" w14:textId="77777777" w:rsidR="00C441A2" w:rsidRDefault="00C441A2">
            <w:pPr>
              <w:pStyle w:val="TableParagraph"/>
              <w:spacing w:before="0"/>
              <w:jc w:val="left"/>
              <w:rPr>
                <w:sz w:val="20"/>
              </w:rPr>
            </w:pPr>
          </w:p>
        </w:tc>
        <w:tc>
          <w:tcPr>
            <w:tcW w:w="313" w:type="dxa"/>
            <w:tcBorders>
              <w:top w:val="single" w:sz="4" w:space="0" w:color="000000"/>
              <w:bottom w:val="single" w:sz="4" w:space="0" w:color="000000"/>
            </w:tcBorders>
          </w:tcPr>
          <w:p w14:paraId="49EDE21B" w14:textId="77777777" w:rsidR="00C441A2" w:rsidRDefault="00C441A2">
            <w:pPr>
              <w:pStyle w:val="TableParagraph"/>
              <w:spacing w:before="0"/>
              <w:jc w:val="left"/>
              <w:rPr>
                <w:sz w:val="20"/>
              </w:rPr>
            </w:pPr>
          </w:p>
        </w:tc>
        <w:tc>
          <w:tcPr>
            <w:tcW w:w="312" w:type="dxa"/>
            <w:tcBorders>
              <w:top w:val="single" w:sz="4" w:space="0" w:color="000000"/>
              <w:bottom w:val="single" w:sz="4" w:space="0" w:color="000000"/>
            </w:tcBorders>
          </w:tcPr>
          <w:p w14:paraId="49EDE21C" w14:textId="77777777" w:rsidR="00C441A2" w:rsidRDefault="00C441A2">
            <w:pPr>
              <w:pStyle w:val="TableParagraph"/>
              <w:spacing w:before="0"/>
              <w:jc w:val="left"/>
              <w:rPr>
                <w:sz w:val="20"/>
              </w:rPr>
            </w:pPr>
          </w:p>
        </w:tc>
        <w:tc>
          <w:tcPr>
            <w:tcW w:w="312" w:type="dxa"/>
            <w:tcBorders>
              <w:top w:val="single" w:sz="4" w:space="0" w:color="000000"/>
              <w:bottom w:val="single" w:sz="4" w:space="0" w:color="000000"/>
            </w:tcBorders>
          </w:tcPr>
          <w:p w14:paraId="49EDE21D" w14:textId="77777777" w:rsidR="00C441A2" w:rsidRDefault="00C441A2">
            <w:pPr>
              <w:pStyle w:val="TableParagraph"/>
              <w:spacing w:before="0"/>
              <w:jc w:val="left"/>
              <w:rPr>
                <w:sz w:val="20"/>
              </w:rPr>
            </w:pPr>
          </w:p>
        </w:tc>
        <w:tc>
          <w:tcPr>
            <w:tcW w:w="313" w:type="dxa"/>
            <w:tcBorders>
              <w:top w:val="single" w:sz="4" w:space="0" w:color="000000"/>
              <w:bottom w:val="single" w:sz="4" w:space="0" w:color="000000"/>
            </w:tcBorders>
          </w:tcPr>
          <w:p w14:paraId="49EDE21E" w14:textId="77777777" w:rsidR="00C441A2" w:rsidRDefault="00C441A2">
            <w:pPr>
              <w:pStyle w:val="TableParagraph"/>
              <w:spacing w:before="0"/>
              <w:jc w:val="left"/>
              <w:rPr>
                <w:sz w:val="20"/>
              </w:rPr>
            </w:pPr>
          </w:p>
        </w:tc>
        <w:tc>
          <w:tcPr>
            <w:tcW w:w="395" w:type="dxa"/>
            <w:tcBorders>
              <w:top w:val="single" w:sz="4" w:space="0" w:color="000000"/>
              <w:bottom w:val="single" w:sz="4" w:space="0" w:color="000000"/>
            </w:tcBorders>
          </w:tcPr>
          <w:p w14:paraId="49EDE21F" w14:textId="77777777" w:rsidR="00C441A2" w:rsidRDefault="003F76D0">
            <w:pPr>
              <w:pStyle w:val="TableParagraph"/>
              <w:ind w:left="253"/>
              <w:jc w:val="left"/>
              <w:rPr>
                <w:sz w:val="18"/>
              </w:rPr>
            </w:pPr>
            <w:r>
              <w:rPr>
                <w:w w:val="99"/>
                <w:sz w:val="18"/>
              </w:rPr>
              <w:t xml:space="preserve">X </w:t>
            </w:r>
          </w:p>
        </w:tc>
        <w:tc>
          <w:tcPr>
            <w:tcW w:w="231" w:type="dxa"/>
            <w:tcBorders>
              <w:top w:val="single" w:sz="4" w:space="0" w:color="000000"/>
              <w:bottom w:val="single" w:sz="4" w:space="0" w:color="000000"/>
            </w:tcBorders>
          </w:tcPr>
          <w:p w14:paraId="49EDE220" w14:textId="77777777" w:rsidR="00C441A2" w:rsidRDefault="00C441A2">
            <w:pPr>
              <w:pStyle w:val="TableParagraph"/>
              <w:spacing w:before="0"/>
              <w:jc w:val="left"/>
              <w:rPr>
                <w:sz w:val="20"/>
              </w:rPr>
            </w:pPr>
          </w:p>
        </w:tc>
        <w:tc>
          <w:tcPr>
            <w:tcW w:w="313" w:type="dxa"/>
            <w:tcBorders>
              <w:top w:val="single" w:sz="4" w:space="0" w:color="000000"/>
              <w:bottom w:val="single" w:sz="4" w:space="0" w:color="000000"/>
            </w:tcBorders>
          </w:tcPr>
          <w:p w14:paraId="49EDE221" w14:textId="77777777" w:rsidR="00C441A2" w:rsidRDefault="00C441A2">
            <w:pPr>
              <w:pStyle w:val="TableParagraph"/>
              <w:spacing w:before="0"/>
              <w:jc w:val="left"/>
              <w:rPr>
                <w:sz w:val="20"/>
              </w:rPr>
            </w:pPr>
          </w:p>
        </w:tc>
        <w:tc>
          <w:tcPr>
            <w:tcW w:w="313" w:type="dxa"/>
            <w:tcBorders>
              <w:top w:val="single" w:sz="4" w:space="0" w:color="000000"/>
              <w:bottom w:val="single" w:sz="4" w:space="0" w:color="000000"/>
            </w:tcBorders>
          </w:tcPr>
          <w:p w14:paraId="49EDE222" w14:textId="77777777" w:rsidR="00C441A2" w:rsidRDefault="00C441A2">
            <w:pPr>
              <w:pStyle w:val="TableParagraph"/>
              <w:spacing w:before="0"/>
              <w:jc w:val="left"/>
              <w:rPr>
                <w:sz w:val="20"/>
              </w:rPr>
            </w:pPr>
          </w:p>
        </w:tc>
        <w:tc>
          <w:tcPr>
            <w:tcW w:w="312" w:type="dxa"/>
            <w:tcBorders>
              <w:top w:val="single" w:sz="4" w:space="0" w:color="000000"/>
              <w:bottom w:val="single" w:sz="4" w:space="0" w:color="000000"/>
            </w:tcBorders>
          </w:tcPr>
          <w:p w14:paraId="49EDE223" w14:textId="77777777" w:rsidR="00C441A2" w:rsidRDefault="00C441A2">
            <w:pPr>
              <w:pStyle w:val="TableParagraph"/>
              <w:spacing w:before="0"/>
              <w:jc w:val="left"/>
              <w:rPr>
                <w:sz w:val="20"/>
              </w:rPr>
            </w:pPr>
          </w:p>
        </w:tc>
        <w:tc>
          <w:tcPr>
            <w:tcW w:w="313" w:type="dxa"/>
            <w:tcBorders>
              <w:top w:val="single" w:sz="4" w:space="0" w:color="000000"/>
              <w:bottom w:val="single" w:sz="4" w:space="0" w:color="000000"/>
            </w:tcBorders>
          </w:tcPr>
          <w:p w14:paraId="49EDE224" w14:textId="77777777" w:rsidR="00C441A2" w:rsidRDefault="00C441A2">
            <w:pPr>
              <w:pStyle w:val="TableParagraph"/>
              <w:spacing w:before="0"/>
              <w:jc w:val="left"/>
              <w:rPr>
                <w:sz w:val="20"/>
              </w:rPr>
            </w:pPr>
          </w:p>
        </w:tc>
        <w:tc>
          <w:tcPr>
            <w:tcW w:w="313" w:type="dxa"/>
            <w:tcBorders>
              <w:top w:val="single" w:sz="4" w:space="0" w:color="000000"/>
              <w:bottom w:val="single" w:sz="4" w:space="0" w:color="000000"/>
            </w:tcBorders>
          </w:tcPr>
          <w:p w14:paraId="49EDE225" w14:textId="77777777" w:rsidR="00C441A2" w:rsidRDefault="00C441A2">
            <w:pPr>
              <w:pStyle w:val="TableParagraph"/>
              <w:spacing w:before="0"/>
              <w:jc w:val="left"/>
              <w:rPr>
                <w:sz w:val="20"/>
              </w:rPr>
            </w:pPr>
          </w:p>
        </w:tc>
        <w:tc>
          <w:tcPr>
            <w:tcW w:w="312" w:type="dxa"/>
            <w:tcBorders>
              <w:top w:val="single" w:sz="4" w:space="0" w:color="000000"/>
              <w:bottom w:val="single" w:sz="4" w:space="0" w:color="000000"/>
            </w:tcBorders>
          </w:tcPr>
          <w:p w14:paraId="49EDE226" w14:textId="77777777" w:rsidR="00C441A2" w:rsidRDefault="00C441A2">
            <w:pPr>
              <w:pStyle w:val="TableParagraph"/>
              <w:spacing w:before="0"/>
              <w:jc w:val="left"/>
              <w:rPr>
                <w:sz w:val="20"/>
              </w:rPr>
            </w:pPr>
          </w:p>
        </w:tc>
        <w:tc>
          <w:tcPr>
            <w:tcW w:w="313" w:type="dxa"/>
            <w:tcBorders>
              <w:top w:val="single" w:sz="4" w:space="0" w:color="000000"/>
              <w:bottom w:val="single" w:sz="4" w:space="0" w:color="000000"/>
              <w:right w:val="single" w:sz="4" w:space="0" w:color="000000"/>
            </w:tcBorders>
          </w:tcPr>
          <w:p w14:paraId="49EDE227" w14:textId="77777777" w:rsidR="00C441A2" w:rsidRDefault="00C441A2">
            <w:pPr>
              <w:pStyle w:val="TableParagraph"/>
              <w:spacing w:before="0"/>
              <w:jc w:val="left"/>
              <w:rPr>
                <w:sz w:val="20"/>
              </w:rPr>
            </w:pPr>
          </w:p>
        </w:tc>
        <w:tc>
          <w:tcPr>
            <w:tcW w:w="311" w:type="dxa"/>
            <w:tcBorders>
              <w:top w:val="single" w:sz="4" w:space="0" w:color="000000"/>
              <w:left w:val="single" w:sz="4" w:space="0" w:color="000000"/>
              <w:bottom w:val="single" w:sz="4" w:space="0" w:color="000000"/>
            </w:tcBorders>
          </w:tcPr>
          <w:p w14:paraId="49EDE228" w14:textId="77777777" w:rsidR="00C441A2" w:rsidRDefault="00C441A2">
            <w:pPr>
              <w:pStyle w:val="TableParagraph"/>
              <w:spacing w:before="0"/>
              <w:jc w:val="left"/>
              <w:rPr>
                <w:sz w:val="20"/>
              </w:rPr>
            </w:pPr>
          </w:p>
        </w:tc>
        <w:tc>
          <w:tcPr>
            <w:tcW w:w="311" w:type="dxa"/>
            <w:tcBorders>
              <w:top w:val="single" w:sz="4" w:space="0" w:color="000000"/>
              <w:bottom w:val="single" w:sz="4" w:space="0" w:color="000000"/>
            </w:tcBorders>
          </w:tcPr>
          <w:p w14:paraId="49EDE229" w14:textId="77777777" w:rsidR="00C441A2" w:rsidRDefault="00C441A2">
            <w:pPr>
              <w:pStyle w:val="TableParagraph"/>
              <w:spacing w:before="0"/>
              <w:jc w:val="left"/>
              <w:rPr>
                <w:sz w:val="20"/>
              </w:rPr>
            </w:pPr>
          </w:p>
        </w:tc>
        <w:tc>
          <w:tcPr>
            <w:tcW w:w="311" w:type="dxa"/>
            <w:tcBorders>
              <w:top w:val="single" w:sz="4" w:space="0" w:color="000000"/>
              <w:bottom w:val="single" w:sz="4" w:space="0" w:color="000000"/>
            </w:tcBorders>
          </w:tcPr>
          <w:p w14:paraId="49EDE22A" w14:textId="77777777" w:rsidR="00C441A2" w:rsidRDefault="00C441A2">
            <w:pPr>
              <w:pStyle w:val="TableParagraph"/>
              <w:spacing w:before="0"/>
              <w:jc w:val="left"/>
              <w:rPr>
                <w:sz w:val="20"/>
              </w:rPr>
            </w:pPr>
          </w:p>
        </w:tc>
        <w:tc>
          <w:tcPr>
            <w:tcW w:w="313" w:type="dxa"/>
            <w:tcBorders>
              <w:top w:val="single" w:sz="4" w:space="0" w:color="000000"/>
              <w:bottom w:val="single" w:sz="4" w:space="0" w:color="000000"/>
            </w:tcBorders>
          </w:tcPr>
          <w:p w14:paraId="49EDE22B" w14:textId="77777777" w:rsidR="00C441A2" w:rsidRDefault="00C441A2">
            <w:pPr>
              <w:pStyle w:val="TableParagraph"/>
              <w:spacing w:before="0"/>
              <w:jc w:val="left"/>
              <w:rPr>
                <w:sz w:val="20"/>
              </w:rPr>
            </w:pPr>
          </w:p>
        </w:tc>
        <w:tc>
          <w:tcPr>
            <w:tcW w:w="302" w:type="dxa"/>
            <w:tcBorders>
              <w:top w:val="single" w:sz="4" w:space="0" w:color="000000"/>
              <w:bottom w:val="single" w:sz="4" w:space="0" w:color="000000"/>
            </w:tcBorders>
          </w:tcPr>
          <w:p w14:paraId="49EDE22C" w14:textId="77777777" w:rsidR="00C441A2" w:rsidRDefault="00C441A2">
            <w:pPr>
              <w:pStyle w:val="TableParagraph"/>
              <w:spacing w:before="0"/>
              <w:jc w:val="left"/>
              <w:rPr>
                <w:sz w:val="20"/>
              </w:rPr>
            </w:pPr>
          </w:p>
        </w:tc>
        <w:tc>
          <w:tcPr>
            <w:tcW w:w="333" w:type="dxa"/>
            <w:tcBorders>
              <w:top w:val="single" w:sz="4" w:space="0" w:color="000000"/>
              <w:bottom w:val="single" w:sz="4" w:space="0" w:color="000000"/>
            </w:tcBorders>
          </w:tcPr>
          <w:p w14:paraId="49EDE22D" w14:textId="77777777" w:rsidR="00C441A2" w:rsidRDefault="00C441A2">
            <w:pPr>
              <w:pStyle w:val="TableParagraph"/>
              <w:spacing w:before="0"/>
              <w:jc w:val="left"/>
              <w:rPr>
                <w:sz w:val="20"/>
              </w:rPr>
            </w:pPr>
          </w:p>
        </w:tc>
        <w:tc>
          <w:tcPr>
            <w:tcW w:w="296" w:type="dxa"/>
            <w:tcBorders>
              <w:top w:val="single" w:sz="4" w:space="0" w:color="000000"/>
              <w:bottom w:val="single" w:sz="4" w:space="0" w:color="000000"/>
            </w:tcBorders>
          </w:tcPr>
          <w:p w14:paraId="49EDE22E" w14:textId="77777777" w:rsidR="00C441A2" w:rsidRDefault="00C441A2">
            <w:pPr>
              <w:pStyle w:val="TableParagraph"/>
              <w:spacing w:before="0"/>
              <w:jc w:val="left"/>
              <w:rPr>
                <w:sz w:val="20"/>
              </w:rPr>
            </w:pPr>
          </w:p>
        </w:tc>
        <w:tc>
          <w:tcPr>
            <w:tcW w:w="621" w:type="dxa"/>
            <w:gridSpan w:val="2"/>
            <w:tcBorders>
              <w:top w:val="single" w:sz="4" w:space="0" w:color="000000"/>
              <w:bottom w:val="single" w:sz="4" w:space="0" w:color="000000"/>
            </w:tcBorders>
          </w:tcPr>
          <w:p w14:paraId="49EDE22F" w14:textId="77777777" w:rsidR="00C441A2" w:rsidRDefault="003F76D0">
            <w:pPr>
              <w:pStyle w:val="TableParagraph"/>
              <w:ind w:left="203"/>
              <w:jc w:val="left"/>
              <w:rPr>
                <w:sz w:val="18"/>
              </w:rPr>
            </w:pPr>
            <w:r>
              <w:rPr>
                <w:sz w:val="18"/>
              </w:rPr>
              <w:t xml:space="preserve">TH </w:t>
            </w:r>
          </w:p>
        </w:tc>
        <w:tc>
          <w:tcPr>
            <w:tcW w:w="311" w:type="dxa"/>
            <w:tcBorders>
              <w:top w:val="single" w:sz="4" w:space="0" w:color="000000"/>
              <w:bottom w:val="single" w:sz="4" w:space="0" w:color="000000"/>
            </w:tcBorders>
          </w:tcPr>
          <w:p w14:paraId="49EDE230" w14:textId="77777777" w:rsidR="00C441A2" w:rsidRDefault="00C441A2">
            <w:pPr>
              <w:pStyle w:val="TableParagraph"/>
              <w:spacing w:before="0"/>
              <w:jc w:val="left"/>
              <w:rPr>
                <w:sz w:val="20"/>
              </w:rPr>
            </w:pPr>
          </w:p>
        </w:tc>
        <w:tc>
          <w:tcPr>
            <w:tcW w:w="310" w:type="dxa"/>
            <w:tcBorders>
              <w:top w:val="single" w:sz="4" w:space="0" w:color="000000"/>
              <w:bottom w:val="single" w:sz="4" w:space="0" w:color="000000"/>
            </w:tcBorders>
          </w:tcPr>
          <w:p w14:paraId="49EDE231" w14:textId="77777777" w:rsidR="00C441A2" w:rsidRDefault="00C441A2">
            <w:pPr>
              <w:pStyle w:val="TableParagraph"/>
              <w:spacing w:before="0"/>
              <w:jc w:val="left"/>
              <w:rPr>
                <w:sz w:val="20"/>
              </w:rPr>
            </w:pPr>
          </w:p>
        </w:tc>
        <w:tc>
          <w:tcPr>
            <w:tcW w:w="311" w:type="dxa"/>
            <w:tcBorders>
              <w:top w:val="single" w:sz="4" w:space="0" w:color="000000"/>
              <w:bottom w:val="single" w:sz="4" w:space="0" w:color="000000"/>
            </w:tcBorders>
          </w:tcPr>
          <w:p w14:paraId="49EDE232" w14:textId="77777777" w:rsidR="00C441A2" w:rsidRDefault="00C441A2">
            <w:pPr>
              <w:pStyle w:val="TableParagraph"/>
              <w:spacing w:before="0"/>
              <w:jc w:val="left"/>
              <w:rPr>
                <w:sz w:val="20"/>
              </w:rPr>
            </w:pPr>
          </w:p>
        </w:tc>
        <w:tc>
          <w:tcPr>
            <w:tcW w:w="311" w:type="dxa"/>
            <w:tcBorders>
              <w:top w:val="single" w:sz="4" w:space="0" w:color="000000"/>
              <w:bottom w:val="single" w:sz="4" w:space="0" w:color="000000"/>
            </w:tcBorders>
          </w:tcPr>
          <w:p w14:paraId="49EDE233" w14:textId="77777777" w:rsidR="00C441A2" w:rsidRDefault="00C441A2">
            <w:pPr>
              <w:pStyle w:val="TableParagraph"/>
              <w:spacing w:before="0"/>
              <w:jc w:val="left"/>
              <w:rPr>
                <w:sz w:val="20"/>
              </w:rPr>
            </w:pPr>
          </w:p>
        </w:tc>
        <w:tc>
          <w:tcPr>
            <w:tcW w:w="312" w:type="dxa"/>
            <w:tcBorders>
              <w:top w:val="single" w:sz="4" w:space="0" w:color="000000"/>
              <w:bottom w:val="single" w:sz="4" w:space="0" w:color="000000"/>
            </w:tcBorders>
          </w:tcPr>
          <w:p w14:paraId="49EDE234" w14:textId="77777777" w:rsidR="00C441A2" w:rsidRDefault="00C441A2">
            <w:pPr>
              <w:pStyle w:val="TableParagraph"/>
              <w:spacing w:before="0"/>
              <w:jc w:val="left"/>
              <w:rPr>
                <w:sz w:val="20"/>
              </w:rPr>
            </w:pPr>
          </w:p>
        </w:tc>
        <w:tc>
          <w:tcPr>
            <w:tcW w:w="314" w:type="dxa"/>
            <w:tcBorders>
              <w:top w:val="single" w:sz="4" w:space="0" w:color="000000"/>
              <w:bottom w:val="single" w:sz="4" w:space="0" w:color="000000"/>
            </w:tcBorders>
          </w:tcPr>
          <w:p w14:paraId="49EDE235" w14:textId="77777777" w:rsidR="00C441A2" w:rsidRDefault="00C441A2">
            <w:pPr>
              <w:pStyle w:val="TableParagraph"/>
              <w:spacing w:before="0"/>
              <w:jc w:val="left"/>
              <w:rPr>
                <w:sz w:val="20"/>
              </w:rPr>
            </w:pPr>
          </w:p>
        </w:tc>
        <w:tc>
          <w:tcPr>
            <w:tcW w:w="314" w:type="dxa"/>
            <w:tcBorders>
              <w:top w:val="single" w:sz="4" w:space="0" w:color="000000"/>
              <w:bottom w:val="single" w:sz="4" w:space="0" w:color="000000"/>
              <w:right w:val="single" w:sz="4" w:space="0" w:color="000000"/>
            </w:tcBorders>
          </w:tcPr>
          <w:p w14:paraId="49EDE236" w14:textId="77777777" w:rsidR="00C441A2" w:rsidRDefault="00C441A2">
            <w:pPr>
              <w:pStyle w:val="TableParagraph"/>
              <w:spacing w:before="0"/>
              <w:jc w:val="left"/>
              <w:rPr>
                <w:sz w:val="20"/>
              </w:rPr>
            </w:pPr>
          </w:p>
        </w:tc>
      </w:tr>
    </w:tbl>
    <w:p w14:paraId="49EDE238" w14:textId="77777777" w:rsidR="00C441A2" w:rsidRDefault="00C441A2">
      <w:pPr>
        <w:pStyle w:val="a3"/>
        <w:rPr>
          <w:b/>
          <w:sz w:val="22"/>
        </w:rPr>
      </w:pPr>
    </w:p>
    <w:p w14:paraId="49EDE239" w14:textId="77777777" w:rsidR="00C441A2" w:rsidRDefault="00C441A2">
      <w:pPr>
        <w:pStyle w:val="a3"/>
        <w:spacing w:before="3"/>
        <w:rPr>
          <w:b/>
          <w:sz w:val="28"/>
        </w:rPr>
      </w:pPr>
    </w:p>
    <w:p w14:paraId="49EDE23A" w14:textId="77777777" w:rsidR="00C441A2" w:rsidRDefault="003F76D0">
      <w:pPr>
        <w:spacing w:after="23"/>
        <w:ind w:left="895" w:right="895"/>
        <w:jc w:val="center"/>
        <w:rPr>
          <w:b/>
          <w:sz w:val="21"/>
        </w:rPr>
      </w:pPr>
      <w:bookmarkStart w:id="543" w:name="_bookmark339"/>
      <w:bookmarkEnd w:id="543"/>
      <w:r>
        <w:rPr>
          <w:b/>
          <w:sz w:val="21"/>
        </w:rPr>
        <w:t xml:space="preserve"> Table 7-59 Field descriptions of the TagHi registers used to access the various Cache tags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rsidRPr="000657D8" w14:paraId="49EDE240" w14:textId="77777777">
        <w:trPr>
          <w:trHeight w:val="312"/>
        </w:trPr>
        <w:tc>
          <w:tcPr>
            <w:tcW w:w="959" w:type="dxa"/>
            <w:tcBorders>
              <w:bottom w:val="double" w:sz="1" w:space="0" w:color="000000"/>
            </w:tcBorders>
          </w:tcPr>
          <w:p w14:paraId="49EDE23B" w14:textId="77777777" w:rsidR="00C441A2" w:rsidRPr="000657D8" w:rsidRDefault="003F76D0">
            <w:pPr>
              <w:pStyle w:val="TableParagraph"/>
              <w:spacing w:before="21"/>
              <w:ind w:left="87" w:right="77"/>
              <w:rPr>
                <w:rFonts w:eastAsia="宋体"/>
                <w:b/>
                <w:sz w:val="21"/>
              </w:rPr>
            </w:pPr>
            <w:r w:rsidRPr="000657D8">
              <w:rPr>
                <w:rFonts w:eastAsia="宋体"/>
                <w:b/>
                <w:sz w:val="21"/>
              </w:rPr>
              <w:t xml:space="preserve">Domain name </w:t>
            </w:r>
          </w:p>
        </w:tc>
        <w:tc>
          <w:tcPr>
            <w:tcW w:w="709" w:type="dxa"/>
            <w:tcBorders>
              <w:bottom w:val="double" w:sz="1" w:space="0" w:color="000000"/>
            </w:tcBorders>
          </w:tcPr>
          <w:p w14:paraId="49EDE23C" w14:textId="77777777" w:rsidR="00C441A2" w:rsidRPr="000657D8" w:rsidRDefault="003F76D0">
            <w:pPr>
              <w:pStyle w:val="TableParagraph"/>
              <w:spacing w:before="21"/>
              <w:ind w:left="7"/>
              <w:rPr>
                <w:rFonts w:eastAsia="宋体"/>
                <w:b/>
                <w:sz w:val="21"/>
              </w:rPr>
            </w:pPr>
            <w:r w:rsidRPr="000657D8">
              <w:rPr>
                <w:rFonts w:eastAsia="宋体"/>
                <w:b/>
                <w:w w:val="99"/>
                <w:sz w:val="21"/>
              </w:rPr>
              <w:t xml:space="preserve">position </w:t>
            </w:r>
          </w:p>
        </w:tc>
        <w:tc>
          <w:tcPr>
            <w:tcW w:w="6662" w:type="dxa"/>
            <w:tcBorders>
              <w:bottom w:val="double" w:sz="1" w:space="0" w:color="000000"/>
            </w:tcBorders>
          </w:tcPr>
          <w:p w14:paraId="49EDE23D" w14:textId="77777777" w:rsidR="00C441A2" w:rsidRPr="000657D8" w:rsidRDefault="003F76D0">
            <w:pPr>
              <w:pStyle w:val="TableParagraph"/>
              <w:spacing w:before="21"/>
              <w:ind w:left="2832" w:right="2822"/>
              <w:rPr>
                <w:rFonts w:eastAsia="宋体"/>
                <w:b/>
                <w:sz w:val="21"/>
              </w:rPr>
            </w:pPr>
            <w:r w:rsidRPr="000657D8">
              <w:rPr>
                <w:rFonts w:eastAsia="宋体"/>
                <w:b/>
                <w:sz w:val="21"/>
              </w:rPr>
              <w:t xml:space="preserve">Functional description </w:t>
            </w:r>
          </w:p>
        </w:tc>
        <w:tc>
          <w:tcPr>
            <w:tcW w:w="709" w:type="dxa"/>
            <w:tcBorders>
              <w:bottom w:val="double" w:sz="1" w:space="0" w:color="000000"/>
            </w:tcBorders>
          </w:tcPr>
          <w:p w14:paraId="49EDE23E" w14:textId="77777777" w:rsidR="00C441A2" w:rsidRPr="000657D8" w:rsidRDefault="003F76D0">
            <w:pPr>
              <w:pStyle w:val="TableParagraph"/>
              <w:spacing w:before="21"/>
              <w:ind w:left="93" w:right="84"/>
              <w:rPr>
                <w:rFonts w:eastAsia="宋体"/>
                <w:b/>
                <w:sz w:val="21"/>
              </w:rPr>
            </w:pPr>
            <w:r w:rsidRPr="000657D8">
              <w:rPr>
                <w:rFonts w:eastAsia="宋体"/>
                <w:b/>
                <w:sz w:val="21"/>
              </w:rPr>
              <w:t xml:space="preserve">Read/write </w:t>
            </w:r>
          </w:p>
        </w:tc>
        <w:tc>
          <w:tcPr>
            <w:tcW w:w="923" w:type="dxa"/>
            <w:tcBorders>
              <w:bottom w:val="double" w:sz="1" w:space="0" w:color="000000"/>
            </w:tcBorders>
          </w:tcPr>
          <w:p w14:paraId="49EDE23F" w14:textId="77777777" w:rsidR="00C441A2" w:rsidRPr="000657D8" w:rsidRDefault="003F76D0">
            <w:pPr>
              <w:pStyle w:val="TableParagraph"/>
              <w:spacing w:before="21"/>
              <w:ind w:left="115" w:right="106"/>
              <w:rPr>
                <w:rFonts w:eastAsia="宋体"/>
                <w:b/>
                <w:sz w:val="21"/>
              </w:rPr>
            </w:pPr>
            <w:r w:rsidRPr="000657D8">
              <w:rPr>
                <w:rFonts w:eastAsia="宋体"/>
                <w:b/>
                <w:sz w:val="21"/>
              </w:rPr>
              <w:t xml:space="preserve">Reset value </w:t>
            </w:r>
          </w:p>
        </w:tc>
      </w:tr>
      <w:tr w:rsidR="00C441A2" w:rsidRPr="000657D8" w14:paraId="49EDE246" w14:textId="77777777">
        <w:trPr>
          <w:trHeight w:val="312"/>
        </w:trPr>
        <w:tc>
          <w:tcPr>
            <w:tcW w:w="959" w:type="dxa"/>
            <w:tcBorders>
              <w:top w:val="double" w:sz="1" w:space="0" w:color="000000"/>
            </w:tcBorders>
          </w:tcPr>
          <w:p w14:paraId="49EDE241" w14:textId="77777777" w:rsidR="00C441A2" w:rsidRPr="000657D8" w:rsidRDefault="003F76D0">
            <w:pPr>
              <w:pStyle w:val="TableParagraph"/>
              <w:spacing w:before="51"/>
              <w:ind w:left="8"/>
              <w:rPr>
                <w:sz w:val="18"/>
              </w:rPr>
            </w:pPr>
            <w:r w:rsidRPr="000657D8">
              <w:rPr>
                <w:w w:val="99"/>
                <w:sz w:val="18"/>
              </w:rPr>
              <w:t xml:space="preserve">X </w:t>
            </w:r>
          </w:p>
        </w:tc>
        <w:tc>
          <w:tcPr>
            <w:tcW w:w="709" w:type="dxa"/>
            <w:tcBorders>
              <w:top w:val="double" w:sz="1" w:space="0" w:color="000000"/>
            </w:tcBorders>
          </w:tcPr>
          <w:p w14:paraId="49EDE242" w14:textId="77777777" w:rsidR="00C441A2" w:rsidRPr="000657D8" w:rsidRDefault="003F76D0">
            <w:pPr>
              <w:pStyle w:val="TableParagraph"/>
              <w:spacing w:before="51"/>
              <w:ind w:left="93" w:right="83"/>
              <w:rPr>
                <w:sz w:val="18"/>
              </w:rPr>
            </w:pPr>
            <w:r w:rsidRPr="000657D8">
              <w:rPr>
                <w:sz w:val="18"/>
              </w:rPr>
              <w:t xml:space="preserve">31.. 12 </w:t>
            </w:r>
          </w:p>
        </w:tc>
        <w:tc>
          <w:tcPr>
            <w:tcW w:w="6662" w:type="dxa"/>
            <w:tcBorders>
              <w:top w:val="double" w:sz="1" w:space="0" w:color="000000"/>
            </w:tcBorders>
          </w:tcPr>
          <w:p w14:paraId="49EDE243"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Can write and read normally, but do not participate in other operations. </w:t>
            </w:r>
          </w:p>
        </w:tc>
        <w:tc>
          <w:tcPr>
            <w:tcW w:w="709" w:type="dxa"/>
            <w:tcBorders>
              <w:top w:val="double" w:sz="1" w:space="0" w:color="000000"/>
            </w:tcBorders>
          </w:tcPr>
          <w:p w14:paraId="49EDE244" w14:textId="77777777" w:rsidR="00C441A2" w:rsidRPr="000657D8" w:rsidRDefault="003F76D0">
            <w:pPr>
              <w:pStyle w:val="TableParagraph"/>
              <w:spacing w:before="51"/>
              <w:ind w:left="93" w:right="82"/>
              <w:rPr>
                <w:sz w:val="18"/>
              </w:rPr>
            </w:pPr>
            <w:r w:rsidRPr="000657D8">
              <w:rPr>
                <w:sz w:val="18"/>
              </w:rPr>
              <w:t xml:space="preserve">R/W </w:t>
            </w:r>
          </w:p>
        </w:tc>
        <w:tc>
          <w:tcPr>
            <w:tcW w:w="923" w:type="dxa"/>
            <w:tcBorders>
              <w:top w:val="double" w:sz="1" w:space="0" w:color="000000"/>
            </w:tcBorders>
          </w:tcPr>
          <w:p w14:paraId="49EDE245" w14:textId="77777777" w:rsidR="00C441A2" w:rsidRPr="000657D8" w:rsidRDefault="003F76D0">
            <w:pPr>
              <w:pStyle w:val="TableParagraph"/>
              <w:spacing w:before="41"/>
              <w:ind w:left="7"/>
              <w:rPr>
                <w:rFonts w:eastAsia="宋体"/>
                <w:sz w:val="18"/>
              </w:rPr>
            </w:pPr>
            <w:r w:rsidRPr="000657D8">
              <w:rPr>
                <w:rFonts w:eastAsia="宋体"/>
                <w:sz w:val="18"/>
              </w:rPr>
              <w:t xml:space="preserve">There is no </w:t>
            </w:r>
          </w:p>
        </w:tc>
      </w:tr>
      <w:tr w:rsidR="00C441A2" w:rsidRPr="000657D8" w14:paraId="49EDE24C" w14:textId="77777777">
        <w:trPr>
          <w:trHeight w:val="311"/>
        </w:trPr>
        <w:tc>
          <w:tcPr>
            <w:tcW w:w="959" w:type="dxa"/>
          </w:tcPr>
          <w:p w14:paraId="49EDE247" w14:textId="77777777" w:rsidR="00C441A2" w:rsidRPr="000657D8" w:rsidRDefault="003F76D0">
            <w:pPr>
              <w:pStyle w:val="TableParagraph"/>
              <w:ind w:left="87" w:right="79"/>
              <w:rPr>
                <w:sz w:val="18"/>
              </w:rPr>
            </w:pPr>
            <w:r w:rsidRPr="000657D8">
              <w:rPr>
                <w:sz w:val="18"/>
              </w:rPr>
              <w:t xml:space="preserve">TH </w:t>
            </w:r>
          </w:p>
        </w:tc>
        <w:tc>
          <w:tcPr>
            <w:tcW w:w="709" w:type="dxa"/>
          </w:tcPr>
          <w:p w14:paraId="49EDE248" w14:textId="77777777" w:rsidR="00C441A2" w:rsidRPr="000657D8" w:rsidRDefault="003F76D0">
            <w:pPr>
              <w:pStyle w:val="TableParagraph"/>
              <w:ind w:left="93" w:right="84"/>
              <w:rPr>
                <w:sz w:val="18"/>
              </w:rPr>
            </w:pPr>
            <w:r w:rsidRPr="000657D8">
              <w:rPr>
                <w:sz w:val="18"/>
              </w:rPr>
              <w:t xml:space="preserve">15.. 0 </w:t>
            </w:r>
          </w:p>
        </w:tc>
        <w:tc>
          <w:tcPr>
            <w:tcW w:w="6662" w:type="dxa"/>
          </w:tcPr>
          <w:p w14:paraId="49EDE249"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Tag high-level content to be written or read, corresponding to the physical address [47:32]. </w:t>
            </w:r>
          </w:p>
        </w:tc>
        <w:tc>
          <w:tcPr>
            <w:tcW w:w="709" w:type="dxa"/>
          </w:tcPr>
          <w:p w14:paraId="49EDE24A" w14:textId="77777777" w:rsidR="00C441A2" w:rsidRPr="000657D8" w:rsidRDefault="003F76D0">
            <w:pPr>
              <w:pStyle w:val="TableParagraph"/>
              <w:ind w:left="93" w:right="82"/>
              <w:rPr>
                <w:sz w:val="18"/>
              </w:rPr>
            </w:pPr>
            <w:r w:rsidRPr="000657D8">
              <w:rPr>
                <w:sz w:val="18"/>
              </w:rPr>
              <w:t xml:space="preserve">R/W </w:t>
            </w:r>
          </w:p>
        </w:tc>
        <w:tc>
          <w:tcPr>
            <w:tcW w:w="923" w:type="dxa"/>
          </w:tcPr>
          <w:p w14:paraId="49EDE24B" w14:textId="77777777" w:rsidR="00C441A2" w:rsidRPr="000657D8" w:rsidRDefault="003F76D0">
            <w:pPr>
              <w:pStyle w:val="TableParagraph"/>
              <w:spacing w:before="40"/>
              <w:ind w:left="7"/>
              <w:rPr>
                <w:rFonts w:eastAsia="宋体"/>
                <w:sz w:val="18"/>
              </w:rPr>
            </w:pPr>
            <w:r w:rsidRPr="000657D8">
              <w:rPr>
                <w:rFonts w:eastAsia="宋体"/>
                <w:sz w:val="18"/>
              </w:rPr>
              <w:t xml:space="preserve">There is no </w:t>
            </w:r>
          </w:p>
        </w:tc>
      </w:tr>
    </w:tbl>
    <w:p w14:paraId="49EDE24D" w14:textId="77777777" w:rsidR="00C441A2" w:rsidRPr="000657D8" w:rsidRDefault="00C441A2">
      <w:pPr>
        <w:pStyle w:val="a3"/>
        <w:rPr>
          <w:rFonts w:ascii="Times New Roman" w:hAnsi="Times New Roman" w:cs="Times New Roman"/>
          <w:b/>
          <w:sz w:val="22"/>
        </w:rPr>
      </w:pPr>
    </w:p>
    <w:p w14:paraId="49EDE24E" w14:textId="77777777" w:rsidR="00C441A2" w:rsidRDefault="00C441A2">
      <w:pPr>
        <w:pStyle w:val="a3"/>
        <w:rPr>
          <w:b/>
          <w:sz w:val="22"/>
        </w:rPr>
      </w:pPr>
    </w:p>
    <w:p w14:paraId="49EDE24F" w14:textId="77777777" w:rsidR="00C441A2" w:rsidRPr="00BC2507" w:rsidRDefault="000C04CA" w:rsidP="00BC2507">
      <w:pPr>
        <w:pStyle w:val="a3"/>
        <w:spacing w:before="281" w:line="278" w:lineRule="auto"/>
        <w:ind w:left="1079" w:right="1079" w:firstLine="420"/>
        <w:jc w:val="both"/>
        <w:rPr>
          <w:rFonts w:ascii="Times New Roman" w:hAnsi="Times New Roman" w:cs="Times New Roman"/>
        </w:rPr>
      </w:pPr>
      <w:hyperlink w:anchor="_bookmark340" w:history="1">
        <w:r w:rsidR="003F76D0" w:rsidRPr="00BC2507">
          <w:rPr>
            <w:rFonts w:ascii="Times New Roman" w:hAnsi="Times New Roman" w:cs="Times New Roman"/>
          </w:rPr>
          <w:t xml:space="preserve">Figure 7-56 illustrates the format of the TagLo register for accessing each level of Cache Data. </w:t>
        </w:r>
      </w:hyperlink>
      <w:hyperlink w:anchor="_bookmark341" w:history="1">
        <w:r w:rsidR="003F76D0" w:rsidRPr="00BC2507">
          <w:rPr>
            <w:rFonts w:ascii="Times New Roman" w:hAnsi="Times New Roman" w:cs="Times New Roman"/>
          </w:rPr>
          <w:t xml:space="preserve"> Table 7-60 describes the register fields in this case. </w:t>
        </w:r>
      </w:hyperlink>
    </w:p>
    <w:p w14:paraId="49EDE250" w14:textId="77777777" w:rsidR="00C441A2" w:rsidRDefault="003F76D0">
      <w:pPr>
        <w:pStyle w:val="4"/>
        <w:spacing w:before="78"/>
        <w:ind w:left="896"/>
      </w:pPr>
      <w:bookmarkStart w:id="544" w:name="_bookmark340"/>
      <w:bookmarkEnd w:id="544"/>
      <w:r>
        <w:t xml:space="preserve"> Figure 7-56 Shows the format of the TagHi register used to access each level of Cache Data </w:t>
      </w:r>
    </w:p>
    <w:p w14:paraId="49EDE251" w14:textId="77777777" w:rsidR="00C441A2" w:rsidRDefault="00C441A2">
      <w:pPr>
        <w:pStyle w:val="a3"/>
        <w:spacing w:before="3"/>
        <w:rPr>
          <w:b/>
          <w:sz w:val="9"/>
        </w:rPr>
      </w:pPr>
    </w:p>
    <w:tbl>
      <w:tblPr>
        <w:tblStyle w:val="TableNormal"/>
        <w:tblW w:w="0" w:type="auto"/>
        <w:tblInd w:w="964" w:type="dxa"/>
        <w:tblLayout w:type="fixed"/>
        <w:tblLook w:val="01E0" w:firstRow="1" w:lastRow="1" w:firstColumn="1" w:lastColumn="1" w:noHBand="0" w:noVBand="0"/>
      </w:tblPr>
      <w:tblGrid>
        <w:gridCol w:w="5011"/>
        <w:gridCol w:w="4982"/>
      </w:tblGrid>
      <w:tr w:rsidR="00C441A2" w14:paraId="49EDE254" w14:textId="77777777">
        <w:trPr>
          <w:trHeight w:val="216"/>
        </w:trPr>
        <w:tc>
          <w:tcPr>
            <w:tcW w:w="5011" w:type="dxa"/>
            <w:tcBorders>
              <w:bottom w:val="single" w:sz="4" w:space="0" w:color="000000"/>
            </w:tcBorders>
          </w:tcPr>
          <w:p w14:paraId="49EDE252" w14:textId="77777777" w:rsidR="00C441A2" w:rsidRDefault="003F76D0">
            <w:pPr>
              <w:pStyle w:val="TableParagraph"/>
              <w:spacing w:before="0" w:line="123" w:lineRule="exact"/>
              <w:ind w:left="98"/>
              <w:jc w:val="left"/>
              <w:rPr>
                <w:rFonts w:ascii="Arial"/>
                <w:sz w:val="11"/>
              </w:rPr>
            </w:pPr>
            <w:r>
              <w:rPr>
                <w:rFonts w:ascii="Arial"/>
                <w:sz w:val="11"/>
              </w:rPr>
              <w:t xml:space="preserve">31 </w:t>
            </w:r>
          </w:p>
        </w:tc>
        <w:tc>
          <w:tcPr>
            <w:tcW w:w="4982" w:type="dxa"/>
            <w:tcBorders>
              <w:bottom w:val="single" w:sz="4" w:space="0" w:color="000000"/>
            </w:tcBorders>
          </w:tcPr>
          <w:p w14:paraId="49EDE253" w14:textId="77777777" w:rsidR="00C441A2" w:rsidRDefault="003F76D0">
            <w:pPr>
              <w:pStyle w:val="TableParagraph"/>
              <w:spacing w:before="0" w:line="123" w:lineRule="exact"/>
              <w:ind w:right="118"/>
              <w:jc w:val="right"/>
              <w:rPr>
                <w:rFonts w:ascii="Arial"/>
                <w:sz w:val="11"/>
              </w:rPr>
            </w:pPr>
            <w:r>
              <w:rPr>
                <w:rFonts w:ascii="Arial"/>
                <w:sz w:val="11"/>
              </w:rPr>
              <w:t xml:space="preserve">0 </w:t>
            </w:r>
          </w:p>
        </w:tc>
      </w:tr>
      <w:tr w:rsidR="00C441A2" w14:paraId="49EDE256" w14:textId="77777777">
        <w:trPr>
          <w:trHeight w:val="312"/>
        </w:trPr>
        <w:tc>
          <w:tcPr>
            <w:tcW w:w="9993" w:type="dxa"/>
            <w:gridSpan w:val="2"/>
            <w:tcBorders>
              <w:top w:val="single" w:sz="4" w:space="0" w:color="000000"/>
              <w:left w:val="single" w:sz="4" w:space="0" w:color="000000"/>
              <w:bottom w:val="single" w:sz="4" w:space="0" w:color="000000"/>
              <w:right w:val="single" w:sz="4" w:space="0" w:color="000000"/>
            </w:tcBorders>
          </w:tcPr>
          <w:p w14:paraId="49EDE255" w14:textId="77777777" w:rsidR="00C441A2" w:rsidRDefault="003F76D0">
            <w:pPr>
              <w:pStyle w:val="TableParagraph"/>
              <w:spacing w:before="51"/>
              <w:ind w:left="4340" w:right="4331"/>
              <w:rPr>
                <w:sz w:val="18"/>
              </w:rPr>
            </w:pPr>
            <w:r>
              <w:rPr>
                <w:sz w:val="18"/>
              </w:rPr>
              <w:t xml:space="preserve">The DATA </w:t>
            </w:r>
          </w:p>
        </w:tc>
      </w:tr>
    </w:tbl>
    <w:p w14:paraId="49EDE257" w14:textId="77777777" w:rsidR="00C441A2" w:rsidRDefault="00C441A2">
      <w:pPr>
        <w:pStyle w:val="a3"/>
        <w:rPr>
          <w:b/>
          <w:sz w:val="22"/>
        </w:rPr>
      </w:pPr>
    </w:p>
    <w:p w14:paraId="49EDE258" w14:textId="77777777" w:rsidR="00C441A2" w:rsidRDefault="00C441A2">
      <w:pPr>
        <w:pStyle w:val="a3"/>
        <w:spacing w:before="3"/>
        <w:rPr>
          <w:b/>
          <w:sz w:val="28"/>
        </w:rPr>
      </w:pPr>
    </w:p>
    <w:p w14:paraId="49EDE259" w14:textId="77777777" w:rsidR="00C441A2" w:rsidRDefault="003F76D0">
      <w:pPr>
        <w:spacing w:after="23"/>
        <w:ind w:left="894" w:right="895"/>
        <w:jc w:val="center"/>
        <w:rPr>
          <w:b/>
          <w:sz w:val="21"/>
        </w:rPr>
      </w:pPr>
      <w:bookmarkStart w:id="545" w:name="_bookmark341"/>
      <w:bookmarkEnd w:id="545"/>
      <w:r>
        <w:rPr>
          <w:b/>
          <w:sz w:val="21"/>
        </w:rPr>
        <w:t xml:space="preserve"> Table 7-60 Describes the fields used to access each level of Cache Data in the TagHi register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E25F" w14:textId="77777777">
        <w:trPr>
          <w:trHeight w:val="311"/>
        </w:trPr>
        <w:tc>
          <w:tcPr>
            <w:tcW w:w="959" w:type="dxa"/>
            <w:tcBorders>
              <w:bottom w:val="double" w:sz="1" w:space="0" w:color="000000"/>
            </w:tcBorders>
          </w:tcPr>
          <w:p w14:paraId="49EDE25A" w14:textId="77777777" w:rsidR="00C441A2" w:rsidRPr="000657D8" w:rsidRDefault="003F76D0">
            <w:pPr>
              <w:pStyle w:val="TableParagraph"/>
              <w:spacing w:before="20"/>
              <w:ind w:left="87" w:right="77"/>
              <w:rPr>
                <w:rFonts w:eastAsia="宋体"/>
                <w:b/>
                <w:sz w:val="21"/>
              </w:rPr>
            </w:pPr>
            <w:r w:rsidRPr="000657D8">
              <w:rPr>
                <w:rFonts w:eastAsia="宋体"/>
                <w:b/>
                <w:sz w:val="21"/>
              </w:rPr>
              <w:t xml:space="preserve">Domain name </w:t>
            </w:r>
          </w:p>
        </w:tc>
        <w:tc>
          <w:tcPr>
            <w:tcW w:w="709" w:type="dxa"/>
            <w:tcBorders>
              <w:bottom w:val="double" w:sz="1" w:space="0" w:color="000000"/>
            </w:tcBorders>
          </w:tcPr>
          <w:p w14:paraId="49EDE25B" w14:textId="77777777" w:rsidR="00C441A2" w:rsidRPr="000657D8" w:rsidRDefault="003F76D0">
            <w:pPr>
              <w:pStyle w:val="TableParagraph"/>
              <w:spacing w:before="20"/>
              <w:ind w:left="7"/>
              <w:rPr>
                <w:rFonts w:eastAsia="宋体"/>
                <w:b/>
                <w:sz w:val="21"/>
              </w:rPr>
            </w:pPr>
            <w:r w:rsidRPr="000657D8">
              <w:rPr>
                <w:rFonts w:eastAsia="宋体"/>
                <w:b/>
                <w:w w:val="99"/>
                <w:sz w:val="21"/>
              </w:rPr>
              <w:t xml:space="preserve">position </w:t>
            </w:r>
          </w:p>
        </w:tc>
        <w:tc>
          <w:tcPr>
            <w:tcW w:w="6662" w:type="dxa"/>
            <w:tcBorders>
              <w:bottom w:val="double" w:sz="1" w:space="0" w:color="000000"/>
            </w:tcBorders>
          </w:tcPr>
          <w:p w14:paraId="49EDE25C" w14:textId="77777777" w:rsidR="00C441A2" w:rsidRPr="000657D8" w:rsidRDefault="003F76D0">
            <w:pPr>
              <w:pStyle w:val="TableParagraph"/>
              <w:spacing w:before="20"/>
              <w:ind w:left="2832" w:right="2822"/>
              <w:rPr>
                <w:rFonts w:eastAsia="宋体"/>
                <w:b/>
                <w:sz w:val="21"/>
              </w:rPr>
            </w:pPr>
            <w:r w:rsidRPr="000657D8">
              <w:rPr>
                <w:rFonts w:eastAsia="宋体"/>
                <w:b/>
                <w:sz w:val="21"/>
              </w:rPr>
              <w:t xml:space="preserve">Functional description </w:t>
            </w:r>
          </w:p>
        </w:tc>
        <w:tc>
          <w:tcPr>
            <w:tcW w:w="709" w:type="dxa"/>
            <w:tcBorders>
              <w:bottom w:val="double" w:sz="1" w:space="0" w:color="000000"/>
            </w:tcBorders>
          </w:tcPr>
          <w:p w14:paraId="49EDE25D" w14:textId="77777777" w:rsidR="00C441A2" w:rsidRPr="000657D8" w:rsidRDefault="003F76D0">
            <w:pPr>
              <w:pStyle w:val="TableParagraph"/>
              <w:spacing w:before="20"/>
              <w:ind w:left="93" w:right="84"/>
              <w:rPr>
                <w:rFonts w:eastAsia="宋体"/>
                <w:b/>
                <w:sz w:val="21"/>
              </w:rPr>
            </w:pPr>
            <w:r w:rsidRPr="000657D8">
              <w:rPr>
                <w:rFonts w:eastAsia="宋体"/>
                <w:b/>
                <w:sz w:val="21"/>
              </w:rPr>
              <w:t xml:space="preserve">Read/write </w:t>
            </w:r>
          </w:p>
        </w:tc>
        <w:tc>
          <w:tcPr>
            <w:tcW w:w="923" w:type="dxa"/>
            <w:tcBorders>
              <w:bottom w:val="double" w:sz="1" w:space="0" w:color="000000"/>
            </w:tcBorders>
          </w:tcPr>
          <w:p w14:paraId="49EDE25E" w14:textId="77777777" w:rsidR="00C441A2" w:rsidRPr="000657D8" w:rsidRDefault="003F76D0">
            <w:pPr>
              <w:pStyle w:val="TableParagraph"/>
              <w:spacing w:before="20"/>
              <w:ind w:left="115" w:right="106"/>
              <w:rPr>
                <w:rFonts w:eastAsia="宋体"/>
                <w:b/>
                <w:sz w:val="21"/>
              </w:rPr>
            </w:pPr>
            <w:r w:rsidRPr="000657D8">
              <w:rPr>
                <w:rFonts w:eastAsia="宋体"/>
                <w:b/>
                <w:sz w:val="21"/>
              </w:rPr>
              <w:t xml:space="preserve">Reset value </w:t>
            </w:r>
          </w:p>
        </w:tc>
      </w:tr>
      <w:tr w:rsidR="00C441A2" w14:paraId="49EDE265" w14:textId="77777777">
        <w:trPr>
          <w:trHeight w:val="313"/>
        </w:trPr>
        <w:tc>
          <w:tcPr>
            <w:tcW w:w="959" w:type="dxa"/>
            <w:tcBorders>
              <w:top w:val="double" w:sz="1" w:space="0" w:color="000000"/>
            </w:tcBorders>
          </w:tcPr>
          <w:p w14:paraId="49EDE260" w14:textId="77777777" w:rsidR="00C441A2" w:rsidRPr="000657D8" w:rsidRDefault="003F76D0">
            <w:pPr>
              <w:pStyle w:val="TableParagraph"/>
              <w:spacing w:before="51"/>
              <w:ind w:left="87" w:right="80"/>
              <w:rPr>
                <w:sz w:val="18"/>
              </w:rPr>
            </w:pPr>
            <w:r w:rsidRPr="000657D8">
              <w:rPr>
                <w:sz w:val="18"/>
              </w:rPr>
              <w:t xml:space="preserve">The DATA </w:t>
            </w:r>
          </w:p>
        </w:tc>
        <w:tc>
          <w:tcPr>
            <w:tcW w:w="709" w:type="dxa"/>
            <w:tcBorders>
              <w:top w:val="double" w:sz="1" w:space="0" w:color="000000"/>
            </w:tcBorders>
          </w:tcPr>
          <w:p w14:paraId="49EDE261" w14:textId="77777777" w:rsidR="00C441A2" w:rsidRPr="000657D8" w:rsidRDefault="003F76D0">
            <w:pPr>
              <w:pStyle w:val="TableParagraph"/>
              <w:spacing w:before="51"/>
              <w:ind w:left="93" w:right="84"/>
              <w:rPr>
                <w:sz w:val="18"/>
              </w:rPr>
            </w:pPr>
            <w:r w:rsidRPr="000657D8">
              <w:rPr>
                <w:sz w:val="18"/>
              </w:rPr>
              <w:t xml:space="preserve">31.. 0 </w:t>
            </w:r>
          </w:p>
        </w:tc>
        <w:tc>
          <w:tcPr>
            <w:tcW w:w="6662" w:type="dxa"/>
            <w:tcBorders>
              <w:top w:val="double" w:sz="1" w:space="0" w:color="000000"/>
            </w:tcBorders>
          </w:tcPr>
          <w:p w14:paraId="49EDE262"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32-bit height of the Data Bank in the Cache block to be written or read. </w:t>
            </w:r>
          </w:p>
        </w:tc>
        <w:tc>
          <w:tcPr>
            <w:tcW w:w="709" w:type="dxa"/>
            <w:tcBorders>
              <w:top w:val="double" w:sz="1" w:space="0" w:color="000000"/>
            </w:tcBorders>
          </w:tcPr>
          <w:p w14:paraId="49EDE263" w14:textId="77777777" w:rsidR="00C441A2" w:rsidRPr="000657D8" w:rsidRDefault="003F76D0">
            <w:pPr>
              <w:pStyle w:val="TableParagraph"/>
              <w:spacing w:before="51"/>
              <w:ind w:left="93" w:right="82"/>
              <w:rPr>
                <w:sz w:val="18"/>
              </w:rPr>
            </w:pPr>
            <w:r w:rsidRPr="000657D8">
              <w:rPr>
                <w:sz w:val="18"/>
              </w:rPr>
              <w:t xml:space="preserve">R/W </w:t>
            </w:r>
          </w:p>
        </w:tc>
        <w:tc>
          <w:tcPr>
            <w:tcW w:w="923" w:type="dxa"/>
            <w:tcBorders>
              <w:top w:val="double" w:sz="1" w:space="0" w:color="000000"/>
            </w:tcBorders>
          </w:tcPr>
          <w:p w14:paraId="49EDE264" w14:textId="77777777" w:rsidR="00C441A2" w:rsidRPr="000657D8" w:rsidRDefault="003F76D0">
            <w:pPr>
              <w:pStyle w:val="TableParagraph"/>
              <w:spacing w:before="41"/>
              <w:ind w:left="7"/>
              <w:rPr>
                <w:rFonts w:eastAsia="宋体"/>
                <w:sz w:val="18"/>
              </w:rPr>
            </w:pPr>
            <w:r w:rsidRPr="000657D8">
              <w:rPr>
                <w:rFonts w:eastAsia="宋体"/>
                <w:sz w:val="18"/>
              </w:rPr>
              <w:t xml:space="preserve">There is no </w:t>
            </w:r>
          </w:p>
        </w:tc>
      </w:tr>
    </w:tbl>
    <w:p w14:paraId="49EDE266" w14:textId="77777777" w:rsidR="00C441A2" w:rsidRDefault="00C441A2">
      <w:pPr>
        <w:pStyle w:val="a3"/>
        <w:rPr>
          <w:b/>
          <w:sz w:val="32"/>
        </w:rPr>
      </w:pPr>
    </w:p>
    <w:p w14:paraId="49EDE267" w14:textId="77777777" w:rsidR="00C441A2" w:rsidRDefault="003F76D0">
      <w:pPr>
        <w:pStyle w:val="a3"/>
        <w:ind w:left="1001" w:right="578"/>
        <w:jc w:val="center"/>
        <w:rPr>
          <w:rFonts w:ascii="Times New Roman" w:eastAsia="Times New Roman"/>
        </w:rPr>
      </w:pPr>
      <w:r>
        <w:rPr>
          <w:b/>
        </w:rPr>
        <w:t xml:space="preserve">Programming tip: Maintain all levels of the Cache as the software fills the contents of the Cache using the Index Store Tag and Index Store Data instructions </w:t>
      </w:r>
    </w:p>
    <w:p w14:paraId="49EDE268"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To satisfy the Cache consistency requirements of GS464E.  Otherwise the behavior of the processor will be uncertain. </w:t>
      </w:r>
    </w:p>
    <w:p w14:paraId="49EDE269" w14:textId="77777777" w:rsidR="00C441A2" w:rsidRDefault="00C441A2">
      <w:pPr>
        <w:sectPr w:rsidR="00C441A2">
          <w:pgSz w:w="11910" w:h="16840"/>
          <w:pgMar w:top="1620" w:right="0" w:bottom="1380" w:left="0" w:header="890" w:footer="1195" w:gutter="0"/>
          <w:cols w:space="720"/>
        </w:sectPr>
      </w:pPr>
    </w:p>
    <w:p w14:paraId="49EDE26A" w14:textId="77777777" w:rsidR="00C441A2" w:rsidRDefault="003F76D0">
      <w:pPr>
        <w:pStyle w:val="2"/>
        <w:numPr>
          <w:ilvl w:val="1"/>
          <w:numId w:val="5"/>
        </w:numPr>
        <w:tabs>
          <w:tab w:val="left" w:pos="1919"/>
          <w:tab w:val="left" w:pos="1920"/>
        </w:tabs>
        <w:ind w:left="1920" w:hanging="840"/>
      </w:pPr>
      <w:bookmarkStart w:id="546" w:name="7.49_DataHi寄存器(CP0_Register_29,_Select_1"/>
      <w:bookmarkEnd w:id="546"/>
      <w:r>
        <w:lastRenderedPageBreak/>
        <w:t xml:space="preserve"> </w:t>
      </w:r>
      <w:bookmarkStart w:id="547" w:name="_Toc44084345"/>
      <w:r>
        <w:t>DataHi Register (CP0 Register 29, Select 1)</w:t>
      </w:r>
      <w:bookmarkEnd w:id="547"/>
      <w:r>
        <w:t xml:space="preserve"> </w:t>
      </w:r>
    </w:p>
    <w:p w14:paraId="49EDE26B"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In GS464E, the DataLo and DataHi registers are not used as interactive interfaces to access the Data parts of the various levels of caches, but only as interactive interfaces to the pre-encoded Data parts of the I-cache when the Index Load Data and Index Store Data class Cache instructions access the I-cache.  In other cases, DataHi allows the software to read and write without participating in anything else. </w:t>
      </w:r>
    </w:p>
    <w:p w14:paraId="49EDE26C" w14:textId="77777777" w:rsidR="00C441A2" w:rsidRDefault="000C04CA" w:rsidP="00BC2507">
      <w:pPr>
        <w:pStyle w:val="a3"/>
        <w:spacing w:before="281" w:line="278" w:lineRule="auto"/>
        <w:ind w:left="1079" w:right="1079" w:firstLine="420"/>
        <w:jc w:val="both"/>
      </w:pPr>
      <w:hyperlink w:anchor="_bookmark343" w:history="1">
        <w:r w:rsidR="003F76D0" w:rsidRPr="00BC2507">
          <w:rPr>
            <w:rFonts w:ascii="Times New Roman" w:hAnsi="Times New Roman" w:cs="Times New Roman"/>
          </w:rPr>
          <w:t xml:space="preserve">Figure 7-57 illustrates the format of the DataHi register used to access i-cache; </w:t>
        </w:r>
      </w:hyperlink>
      <w:hyperlink w:anchor="_bookmark344" w:history="1">
        <w:r w:rsidR="003F76D0" w:rsidRPr="00BC2507">
          <w:rPr>
            <w:rFonts w:ascii="Times New Roman" w:hAnsi="Times New Roman" w:cs="Times New Roman"/>
          </w:rPr>
          <w:t xml:space="preserve"> Table 7-61 Table 7-32 Config Register fields description describes the register fields in this case. </w:t>
        </w:r>
      </w:hyperlink>
      <w:hyperlink w:anchor="_bookmark344" w:history="1"/>
    </w:p>
    <w:p w14:paraId="49EDE26D" w14:textId="77777777" w:rsidR="00C441A2" w:rsidRDefault="003F76D0">
      <w:pPr>
        <w:pStyle w:val="4"/>
        <w:spacing w:before="78"/>
      </w:pPr>
      <w:bookmarkStart w:id="548" w:name="_bookmark343"/>
      <w:bookmarkEnd w:id="548"/>
      <w:r>
        <w:t xml:space="preserve"> Figure 7-57 DataHi register in the format used for i-Cache access </w:t>
      </w:r>
    </w:p>
    <w:p w14:paraId="49EDE26E" w14:textId="77777777" w:rsidR="00C441A2" w:rsidRDefault="00C441A2">
      <w:pPr>
        <w:pStyle w:val="a3"/>
        <w:spacing w:before="3"/>
        <w:rPr>
          <w:b/>
          <w:sz w:val="9"/>
        </w:rPr>
      </w:pPr>
    </w:p>
    <w:tbl>
      <w:tblPr>
        <w:tblStyle w:val="TableNormal"/>
        <w:tblW w:w="0" w:type="auto"/>
        <w:tblInd w:w="964" w:type="dxa"/>
        <w:tblLayout w:type="fixed"/>
        <w:tblLook w:val="01E0" w:firstRow="1" w:lastRow="1" w:firstColumn="1" w:lastColumn="1" w:noHBand="0" w:noVBand="0"/>
      </w:tblPr>
      <w:tblGrid>
        <w:gridCol w:w="310"/>
        <w:gridCol w:w="310"/>
        <w:gridCol w:w="312"/>
        <w:gridCol w:w="394"/>
        <w:gridCol w:w="231"/>
        <w:gridCol w:w="312"/>
        <w:gridCol w:w="313"/>
        <w:gridCol w:w="313"/>
        <w:gridCol w:w="312"/>
        <w:gridCol w:w="313"/>
        <w:gridCol w:w="313"/>
        <w:gridCol w:w="312"/>
        <w:gridCol w:w="313"/>
        <w:gridCol w:w="313"/>
        <w:gridCol w:w="312"/>
        <w:gridCol w:w="313"/>
        <w:gridCol w:w="313"/>
        <w:gridCol w:w="312"/>
        <w:gridCol w:w="312"/>
        <w:gridCol w:w="314"/>
        <w:gridCol w:w="303"/>
        <w:gridCol w:w="334"/>
        <w:gridCol w:w="297"/>
        <w:gridCol w:w="311"/>
        <w:gridCol w:w="312"/>
        <w:gridCol w:w="312"/>
        <w:gridCol w:w="311"/>
        <w:gridCol w:w="312"/>
        <w:gridCol w:w="312"/>
        <w:gridCol w:w="313"/>
        <w:gridCol w:w="315"/>
        <w:gridCol w:w="315"/>
      </w:tblGrid>
      <w:tr w:rsidR="00C441A2" w14:paraId="49EDE28F" w14:textId="77777777">
        <w:trPr>
          <w:trHeight w:val="216"/>
        </w:trPr>
        <w:tc>
          <w:tcPr>
            <w:tcW w:w="310" w:type="dxa"/>
            <w:tcBorders>
              <w:bottom w:val="single" w:sz="4" w:space="0" w:color="000000"/>
            </w:tcBorders>
          </w:tcPr>
          <w:p w14:paraId="49EDE26F" w14:textId="77777777" w:rsidR="00C441A2" w:rsidRDefault="003F76D0">
            <w:pPr>
              <w:pStyle w:val="TableParagraph"/>
              <w:spacing w:before="0" w:line="123" w:lineRule="exact"/>
              <w:ind w:left="98"/>
              <w:jc w:val="left"/>
              <w:rPr>
                <w:rFonts w:ascii="Arial"/>
                <w:sz w:val="11"/>
              </w:rPr>
            </w:pPr>
            <w:r>
              <w:rPr>
                <w:rFonts w:ascii="Arial"/>
                <w:sz w:val="11"/>
              </w:rPr>
              <w:t xml:space="preserve">31 </w:t>
            </w:r>
          </w:p>
        </w:tc>
        <w:tc>
          <w:tcPr>
            <w:tcW w:w="310" w:type="dxa"/>
            <w:tcBorders>
              <w:bottom w:val="single" w:sz="4" w:space="0" w:color="000000"/>
            </w:tcBorders>
          </w:tcPr>
          <w:p w14:paraId="49EDE270" w14:textId="77777777" w:rsidR="00C441A2" w:rsidRDefault="003F76D0">
            <w:pPr>
              <w:pStyle w:val="TableParagraph"/>
              <w:spacing w:before="0" w:line="123" w:lineRule="exact"/>
              <w:ind w:left="97"/>
              <w:jc w:val="left"/>
              <w:rPr>
                <w:rFonts w:ascii="Arial"/>
                <w:sz w:val="11"/>
              </w:rPr>
            </w:pPr>
            <w:r>
              <w:rPr>
                <w:rFonts w:ascii="Arial"/>
                <w:sz w:val="11"/>
              </w:rPr>
              <w:t xml:space="preserve">30 </w:t>
            </w:r>
          </w:p>
        </w:tc>
        <w:tc>
          <w:tcPr>
            <w:tcW w:w="312" w:type="dxa"/>
            <w:tcBorders>
              <w:bottom w:val="single" w:sz="4" w:space="0" w:color="000000"/>
            </w:tcBorders>
          </w:tcPr>
          <w:p w14:paraId="49EDE271" w14:textId="77777777" w:rsidR="00C441A2" w:rsidRDefault="003F76D0">
            <w:pPr>
              <w:pStyle w:val="TableParagraph"/>
              <w:spacing w:before="0" w:line="123" w:lineRule="exact"/>
              <w:ind w:left="97"/>
              <w:jc w:val="left"/>
              <w:rPr>
                <w:rFonts w:ascii="Arial"/>
                <w:sz w:val="11"/>
              </w:rPr>
            </w:pPr>
            <w:r>
              <w:rPr>
                <w:rFonts w:ascii="Arial"/>
                <w:sz w:val="11"/>
              </w:rPr>
              <w:t xml:space="preserve">29 </w:t>
            </w:r>
          </w:p>
        </w:tc>
        <w:tc>
          <w:tcPr>
            <w:tcW w:w="394" w:type="dxa"/>
            <w:tcBorders>
              <w:bottom w:val="single" w:sz="4" w:space="0" w:color="000000"/>
            </w:tcBorders>
          </w:tcPr>
          <w:p w14:paraId="49EDE272" w14:textId="77777777" w:rsidR="00C441A2" w:rsidRDefault="003F76D0">
            <w:pPr>
              <w:pStyle w:val="TableParagraph"/>
              <w:spacing w:before="0" w:line="123" w:lineRule="exact"/>
              <w:ind w:left="98"/>
              <w:jc w:val="left"/>
              <w:rPr>
                <w:rFonts w:ascii="Arial"/>
                <w:sz w:val="11"/>
              </w:rPr>
            </w:pPr>
            <w:r>
              <w:rPr>
                <w:rFonts w:ascii="Arial"/>
                <w:sz w:val="11"/>
              </w:rPr>
              <w:t xml:space="preserve">28 </w:t>
            </w:r>
          </w:p>
        </w:tc>
        <w:tc>
          <w:tcPr>
            <w:tcW w:w="231" w:type="dxa"/>
            <w:tcBorders>
              <w:bottom w:val="single" w:sz="4" w:space="0" w:color="000000"/>
            </w:tcBorders>
          </w:tcPr>
          <w:p w14:paraId="49EDE273" w14:textId="77777777" w:rsidR="00C441A2" w:rsidRDefault="003F76D0">
            <w:pPr>
              <w:pStyle w:val="TableParagraph"/>
              <w:spacing w:before="0" w:line="123" w:lineRule="exact"/>
              <w:ind w:left="16"/>
              <w:jc w:val="left"/>
              <w:rPr>
                <w:rFonts w:ascii="Arial"/>
                <w:sz w:val="11"/>
              </w:rPr>
            </w:pPr>
            <w:r>
              <w:rPr>
                <w:rFonts w:ascii="Arial"/>
                <w:sz w:val="11"/>
              </w:rPr>
              <w:t xml:space="preserve">27 </w:t>
            </w:r>
          </w:p>
        </w:tc>
        <w:tc>
          <w:tcPr>
            <w:tcW w:w="312" w:type="dxa"/>
            <w:tcBorders>
              <w:bottom w:val="single" w:sz="4" w:space="0" w:color="000000"/>
            </w:tcBorders>
          </w:tcPr>
          <w:p w14:paraId="49EDE274" w14:textId="77777777" w:rsidR="00C441A2" w:rsidRDefault="003F76D0">
            <w:pPr>
              <w:pStyle w:val="TableParagraph"/>
              <w:spacing w:before="0" w:line="123" w:lineRule="exact"/>
              <w:ind w:left="97"/>
              <w:jc w:val="left"/>
              <w:rPr>
                <w:rFonts w:ascii="Arial"/>
                <w:sz w:val="11"/>
              </w:rPr>
            </w:pPr>
            <w:r>
              <w:rPr>
                <w:rFonts w:ascii="Arial"/>
                <w:sz w:val="11"/>
              </w:rPr>
              <w:t xml:space="preserve">26 </w:t>
            </w:r>
          </w:p>
        </w:tc>
        <w:tc>
          <w:tcPr>
            <w:tcW w:w="313" w:type="dxa"/>
            <w:tcBorders>
              <w:bottom w:val="single" w:sz="4" w:space="0" w:color="000000"/>
            </w:tcBorders>
          </w:tcPr>
          <w:p w14:paraId="49EDE275" w14:textId="77777777" w:rsidR="00C441A2" w:rsidRDefault="003F76D0">
            <w:pPr>
              <w:pStyle w:val="TableParagraph"/>
              <w:spacing w:before="0" w:line="123" w:lineRule="exact"/>
              <w:ind w:left="97"/>
              <w:jc w:val="left"/>
              <w:rPr>
                <w:rFonts w:ascii="Arial"/>
                <w:sz w:val="11"/>
              </w:rPr>
            </w:pPr>
            <w:r>
              <w:rPr>
                <w:rFonts w:ascii="Arial"/>
                <w:sz w:val="11"/>
              </w:rPr>
              <w:t xml:space="preserve">25 </w:t>
            </w:r>
          </w:p>
        </w:tc>
        <w:tc>
          <w:tcPr>
            <w:tcW w:w="313" w:type="dxa"/>
            <w:tcBorders>
              <w:bottom w:val="single" w:sz="4" w:space="0" w:color="000000"/>
            </w:tcBorders>
          </w:tcPr>
          <w:p w14:paraId="49EDE276" w14:textId="77777777" w:rsidR="00C441A2" w:rsidRDefault="003F76D0">
            <w:pPr>
              <w:pStyle w:val="TableParagraph"/>
              <w:spacing w:before="0" w:line="123" w:lineRule="exact"/>
              <w:ind w:left="97"/>
              <w:jc w:val="left"/>
              <w:rPr>
                <w:rFonts w:ascii="Arial"/>
                <w:sz w:val="11"/>
              </w:rPr>
            </w:pPr>
            <w:r>
              <w:rPr>
                <w:rFonts w:ascii="Arial"/>
                <w:sz w:val="11"/>
              </w:rPr>
              <w:t xml:space="preserve">24 </w:t>
            </w:r>
          </w:p>
        </w:tc>
        <w:tc>
          <w:tcPr>
            <w:tcW w:w="312" w:type="dxa"/>
            <w:tcBorders>
              <w:bottom w:val="single" w:sz="4" w:space="0" w:color="000000"/>
            </w:tcBorders>
          </w:tcPr>
          <w:p w14:paraId="49EDE277" w14:textId="77777777" w:rsidR="00C441A2" w:rsidRDefault="003F76D0">
            <w:pPr>
              <w:pStyle w:val="TableParagraph"/>
              <w:spacing w:before="0" w:line="123" w:lineRule="exact"/>
              <w:ind w:left="96"/>
              <w:jc w:val="left"/>
              <w:rPr>
                <w:rFonts w:ascii="Arial"/>
                <w:sz w:val="11"/>
              </w:rPr>
            </w:pPr>
            <w:r>
              <w:rPr>
                <w:rFonts w:ascii="Arial"/>
                <w:sz w:val="11"/>
              </w:rPr>
              <w:t xml:space="preserve">23 </w:t>
            </w:r>
          </w:p>
        </w:tc>
        <w:tc>
          <w:tcPr>
            <w:tcW w:w="313" w:type="dxa"/>
            <w:tcBorders>
              <w:bottom w:val="single" w:sz="4" w:space="0" w:color="000000"/>
            </w:tcBorders>
          </w:tcPr>
          <w:p w14:paraId="49EDE278" w14:textId="77777777" w:rsidR="00C441A2" w:rsidRDefault="003F76D0">
            <w:pPr>
              <w:pStyle w:val="TableParagraph"/>
              <w:spacing w:before="0" w:line="123" w:lineRule="exact"/>
              <w:ind w:left="96"/>
              <w:jc w:val="left"/>
              <w:rPr>
                <w:rFonts w:ascii="Arial"/>
                <w:sz w:val="11"/>
              </w:rPr>
            </w:pPr>
            <w:r>
              <w:rPr>
                <w:rFonts w:ascii="Arial"/>
                <w:sz w:val="11"/>
              </w:rPr>
              <w:t xml:space="preserve">22 </w:t>
            </w:r>
          </w:p>
        </w:tc>
        <w:tc>
          <w:tcPr>
            <w:tcW w:w="313" w:type="dxa"/>
            <w:tcBorders>
              <w:bottom w:val="single" w:sz="4" w:space="0" w:color="000000"/>
            </w:tcBorders>
          </w:tcPr>
          <w:p w14:paraId="49EDE279" w14:textId="77777777" w:rsidR="00C441A2" w:rsidRDefault="003F76D0">
            <w:pPr>
              <w:pStyle w:val="TableParagraph"/>
              <w:spacing w:before="0" w:line="123" w:lineRule="exact"/>
              <w:ind w:left="97"/>
              <w:jc w:val="left"/>
              <w:rPr>
                <w:rFonts w:ascii="Arial"/>
                <w:sz w:val="11"/>
              </w:rPr>
            </w:pPr>
            <w:r>
              <w:rPr>
                <w:rFonts w:ascii="Arial"/>
                <w:sz w:val="11"/>
              </w:rPr>
              <w:t xml:space="preserve">21 </w:t>
            </w:r>
          </w:p>
        </w:tc>
        <w:tc>
          <w:tcPr>
            <w:tcW w:w="312" w:type="dxa"/>
            <w:tcBorders>
              <w:bottom w:val="single" w:sz="4" w:space="0" w:color="000000"/>
            </w:tcBorders>
          </w:tcPr>
          <w:p w14:paraId="49EDE27A" w14:textId="77777777" w:rsidR="00C441A2" w:rsidRDefault="003F76D0">
            <w:pPr>
              <w:pStyle w:val="TableParagraph"/>
              <w:spacing w:before="0" w:line="123" w:lineRule="exact"/>
              <w:ind w:left="96"/>
              <w:jc w:val="left"/>
              <w:rPr>
                <w:rFonts w:ascii="Arial"/>
                <w:sz w:val="11"/>
              </w:rPr>
            </w:pPr>
            <w:r>
              <w:rPr>
                <w:rFonts w:ascii="Arial"/>
                <w:sz w:val="11"/>
              </w:rPr>
              <w:t xml:space="preserve">20 </w:t>
            </w:r>
          </w:p>
        </w:tc>
        <w:tc>
          <w:tcPr>
            <w:tcW w:w="313" w:type="dxa"/>
            <w:tcBorders>
              <w:bottom w:val="single" w:sz="4" w:space="0" w:color="000000"/>
            </w:tcBorders>
          </w:tcPr>
          <w:p w14:paraId="49EDE27B" w14:textId="77777777" w:rsidR="00C441A2" w:rsidRDefault="003F76D0">
            <w:pPr>
              <w:pStyle w:val="TableParagraph"/>
              <w:spacing w:before="0" w:line="123" w:lineRule="exact"/>
              <w:ind w:left="96"/>
              <w:jc w:val="left"/>
              <w:rPr>
                <w:rFonts w:ascii="Arial"/>
                <w:sz w:val="11"/>
              </w:rPr>
            </w:pPr>
            <w:r>
              <w:rPr>
                <w:rFonts w:ascii="Arial"/>
                <w:sz w:val="11"/>
              </w:rPr>
              <w:t xml:space="preserve">19 </w:t>
            </w:r>
          </w:p>
        </w:tc>
        <w:tc>
          <w:tcPr>
            <w:tcW w:w="313" w:type="dxa"/>
            <w:tcBorders>
              <w:bottom w:val="single" w:sz="4" w:space="0" w:color="000000"/>
            </w:tcBorders>
          </w:tcPr>
          <w:p w14:paraId="49EDE27C" w14:textId="77777777" w:rsidR="00C441A2" w:rsidRDefault="003F76D0">
            <w:pPr>
              <w:pStyle w:val="TableParagraph"/>
              <w:spacing w:before="0" w:line="123" w:lineRule="exact"/>
              <w:ind w:left="96"/>
              <w:jc w:val="left"/>
              <w:rPr>
                <w:rFonts w:ascii="Arial"/>
                <w:sz w:val="11"/>
              </w:rPr>
            </w:pPr>
            <w:r>
              <w:rPr>
                <w:rFonts w:ascii="Arial"/>
                <w:sz w:val="11"/>
              </w:rPr>
              <w:t xml:space="preserve">18 </w:t>
            </w:r>
          </w:p>
        </w:tc>
        <w:tc>
          <w:tcPr>
            <w:tcW w:w="312" w:type="dxa"/>
            <w:tcBorders>
              <w:bottom w:val="single" w:sz="4" w:space="0" w:color="000000"/>
            </w:tcBorders>
          </w:tcPr>
          <w:p w14:paraId="49EDE27D" w14:textId="77777777" w:rsidR="00C441A2" w:rsidRDefault="003F76D0">
            <w:pPr>
              <w:pStyle w:val="TableParagraph"/>
              <w:spacing w:before="0" w:line="123" w:lineRule="exact"/>
              <w:ind w:left="95"/>
              <w:jc w:val="left"/>
              <w:rPr>
                <w:rFonts w:ascii="Arial"/>
                <w:sz w:val="11"/>
              </w:rPr>
            </w:pPr>
            <w:r>
              <w:rPr>
                <w:rFonts w:ascii="Arial"/>
                <w:sz w:val="11"/>
              </w:rPr>
              <w:t xml:space="preserve">17 </w:t>
            </w:r>
          </w:p>
        </w:tc>
        <w:tc>
          <w:tcPr>
            <w:tcW w:w="313" w:type="dxa"/>
            <w:tcBorders>
              <w:bottom w:val="single" w:sz="4" w:space="0" w:color="000000"/>
            </w:tcBorders>
          </w:tcPr>
          <w:p w14:paraId="49EDE27E" w14:textId="77777777" w:rsidR="00C441A2" w:rsidRDefault="003F76D0">
            <w:pPr>
              <w:pStyle w:val="TableParagraph"/>
              <w:spacing w:before="0" w:line="123" w:lineRule="exact"/>
              <w:ind w:left="95"/>
              <w:jc w:val="left"/>
              <w:rPr>
                <w:rFonts w:ascii="Arial"/>
                <w:sz w:val="11"/>
              </w:rPr>
            </w:pPr>
            <w:r>
              <w:rPr>
                <w:rFonts w:ascii="Arial"/>
                <w:sz w:val="11"/>
              </w:rPr>
              <w:t xml:space="preserve">16 </w:t>
            </w:r>
          </w:p>
        </w:tc>
        <w:tc>
          <w:tcPr>
            <w:tcW w:w="313" w:type="dxa"/>
            <w:tcBorders>
              <w:bottom w:val="single" w:sz="4" w:space="0" w:color="000000"/>
            </w:tcBorders>
          </w:tcPr>
          <w:p w14:paraId="49EDE27F" w14:textId="77777777" w:rsidR="00C441A2" w:rsidRDefault="003F76D0">
            <w:pPr>
              <w:pStyle w:val="TableParagraph"/>
              <w:spacing w:before="0" w:line="123" w:lineRule="exact"/>
              <w:ind w:left="95"/>
              <w:jc w:val="left"/>
              <w:rPr>
                <w:rFonts w:ascii="Arial"/>
                <w:sz w:val="11"/>
              </w:rPr>
            </w:pPr>
            <w:r>
              <w:rPr>
                <w:rFonts w:ascii="Arial"/>
                <w:sz w:val="11"/>
              </w:rPr>
              <w:t xml:space="preserve">15 </w:t>
            </w:r>
          </w:p>
        </w:tc>
        <w:tc>
          <w:tcPr>
            <w:tcW w:w="312" w:type="dxa"/>
            <w:tcBorders>
              <w:bottom w:val="single" w:sz="4" w:space="0" w:color="000000"/>
            </w:tcBorders>
          </w:tcPr>
          <w:p w14:paraId="49EDE280" w14:textId="77777777" w:rsidR="00C441A2" w:rsidRDefault="003F76D0">
            <w:pPr>
              <w:pStyle w:val="TableParagraph"/>
              <w:spacing w:before="0" w:line="123" w:lineRule="exact"/>
              <w:ind w:left="94"/>
              <w:jc w:val="left"/>
              <w:rPr>
                <w:rFonts w:ascii="Arial"/>
                <w:sz w:val="11"/>
              </w:rPr>
            </w:pPr>
            <w:r>
              <w:rPr>
                <w:rFonts w:ascii="Arial"/>
                <w:sz w:val="11"/>
              </w:rPr>
              <w:t xml:space="preserve">14 </w:t>
            </w:r>
          </w:p>
        </w:tc>
        <w:tc>
          <w:tcPr>
            <w:tcW w:w="312" w:type="dxa"/>
            <w:tcBorders>
              <w:bottom w:val="single" w:sz="4" w:space="0" w:color="000000"/>
            </w:tcBorders>
          </w:tcPr>
          <w:p w14:paraId="49EDE281" w14:textId="77777777" w:rsidR="00C441A2" w:rsidRDefault="003F76D0">
            <w:pPr>
              <w:pStyle w:val="TableParagraph"/>
              <w:spacing w:before="0" w:line="123" w:lineRule="exact"/>
              <w:ind w:left="94"/>
              <w:jc w:val="left"/>
              <w:rPr>
                <w:rFonts w:ascii="Arial"/>
                <w:sz w:val="11"/>
              </w:rPr>
            </w:pPr>
            <w:r>
              <w:rPr>
                <w:rFonts w:ascii="Arial"/>
                <w:sz w:val="11"/>
              </w:rPr>
              <w:t xml:space="preserve">13 </w:t>
            </w:r>
          </w:p>
        </w:tc>
        <w:tc>
          <w:tcPr>
            <w:tcW w:w="314" w:type="dxa"/>
            <w:tcBorders>
              <w:bottom w:val="single" w:sz="4" w:space="0" w:color="000000"/>
            </w:tcBorders>
          </w:tcPr>
          <w:p w14:paraId="49EDE282" w14:textId="77777777" w:rsidR="00C441A2" w:rsidRDefault="003F76D0">
            <w:pPr>
              <w:pStyle w:val="TableParagraph"/>
              <w:spacing w:before="0" w:line="123" w:lineRule="exact"/>
              <w:ind w:left="94"/>
              <w:jc w:val="left"/>
              <w:rPr>
                <w:rFonts w:ascii="Arial"/>
                <w:sz w:val="11"/>
              </w:rPr>
            </w:pPr>
            <w:r>
              <w:rPr>
                <w:rFonts w:ascii="Arial"/>
                <w:sz w:val="11"/>
              </w:rPr>
              <w:t xml:space="preserve">12 </w:t>
            </w:r>
          </w:p>
        </w:tc>
        <w:tc>
          <w:tcPr>
            <w:tcW w:w="303" w:type="dxa"/>
            <w:tcBorders>
              <w:bottom w:val="single" w:sz="4" w:space="0" w:color="000000"/>
            </w:tcBorders>
          </w:tcPr>
          <w:p w14:paraId="49EDE283" w14:textId="77777777" w:rsidR="00C441A2" w:rsidRDefault="003F76D0">
            <w:pPr>
              <w:pStyle w:val="TableParagraph"/>
              <w:spacing w:before="0" w:line="123" w:lineRule="exact"/>
              <w:ind w:left="97"/>
              <w:jc w:val="left"/>
              <w:rPr>
                <w:rFonts w:ascii="Arial"/>
                <w:sz w:val="11"/>
              </w:rPr>
            </w:pPr>
            <w:r>
              <w:rPr>
                <w:rFonts w:ascii="Arial"/>
                <w:sz w:val="11"/>
              </w:rPr>
              <w:t xml:space="preserve">11 </w:t>
            </w:r>
          </w:p>
        </w:tc>
        <w:tc>
          <w:tcPr>
            <w:tcW w:w="334" w:type="dxa"/>
            <w:tcBorders>
              <w:bottom w:val="single" w:sz="4" w:space="0" w:color="000000"/>
            </w:tcBorders>
          </w:tcPr>
          <w:p w14:paraId="49EDE284" w14:textId="77777777" w:rsidR="00C441A2" w:rsidRDefault="003F76D0">
            <w:pPr>
              <w:pStyle w:val="TableParagraph"/>
              <w:spacing w:before="0" w:line="123" w:lineRule="exact"/>
              <w:ind w:left="101"/>
              <w:jc w:val="left"/>
              <w:rPr>
                <w:rFonts w:ascii="Arial"/>
                <w:sz w:val="11"/>
              </w:rPr>
            </w:pPr>
            <w:r>
              <w:rPr>
                <w:rFonts w:ascii="Arial"/>
                <w:sz w:val="11"/>
              </w:rPr>
              <w:t xml:space="preserve">10 </w:t>
            </w:r>
          </w:p>
        </w:tc>
        <w:tc>
          <w:tcPr>
            <w:tcW w:w="297" w:type="dxa"/>
            <w:tcBorders>
              <w:bottom w:val="single" w:sz="4" w:space="0" w:color="000000"/>
            </w:tcBorders>
          </w:tcPr>
          <w:p w14:paraId="49EDE285" w14:textId="77777777" w:rsidR="00C441A2" w:rsidRDefault="003F76D0">
            <w:pPr>
              <w:pStyle w:val="TableParagraph"/>
              <w:spacing w:before="0" w:line="123" w:lineRule="exact"/>
              <w:ind w:right="9"/>
              <w:rPr>
                <w:rFonts w:ascii="Arial"/>
                <w:sz w:val="11"/>
              </w:rPr>
            </w:pPr>
            <w:r>
              <w:rPr>
                <w:rFonts w:ascii="Arial"/>
                <w:sz w:val="11"/>
              </w:rPr>
              <w:t xml:space="preserve">9 </w:t>
            </w:r>
          </w:p>
        </w:tc>
        <w:tc>
          <w:tcPr>
            <w:tcW w:w="311" w:type="dxa"/>
            <w:tcBorders>
              <w:bottom w:val="single" w:sz="4" w:space="0" w:color="000000"/>
            </w:tcBorders>
          </w:tcPr>
          <w:p w14:paraId="49EDE286" w14:textId="77777777" w:rsidR="00C441A2" w:rsidRDefault="003F76D0">
            <w:pPr>
              <w:pStyle w:val="TableParagraph"/>
              <w:spacing w:before="0" w:line="123" w:lineRule="exact"/>
              <w:ind w:left="1"/>
              <w:rPr>
                <w:rFonts w:ascii="Arial"/>
                <w:sz w:val="11"/>
              </w:rPr>
            </w:pPr>
            <w:r>
              <w:rPr>
                <w:rFonts w:ascii="Arial"/>
                <w:sz w:val="11"/>
              </w:rPr>
              <w:t xml:space="preserve">8 </w:t>
            </w:r>
          </w:p>
        </w:tc>
        <w:tc>
          <w:tcPr>
            <w:tcW w:w="312" w:type="dxa"/>
            <w:tcBorders>
              <w:bottom w:val="single" w:sz="4" w:space="0" w:color="000000"/>
            </w:tcBorders>
          </w:tcPr>
          <w:p w14:paraId="49EDE287" w14:textId="77777777" w:rsidR="00C441A2" w:rsidRDefault="003F76D0">
            <w:pPr>
              <w:pStyle w:val="TableParagraph"/>
              <w:spacing w:before="0" w:line="123" w:lineRule="exact"/>
              <w:ind w:left="2"/>
              <w:rPr>
                <w:rFonts w:ascii="Arial"/>
                <w:sz w:val="11"/>
              </w:rPr>
            </w:pPr>
            <w:r>
              <w:rPr>
                <w:rFonts w:ascii="Arial"/>
                <w:sz w:val="11"/>
              </w:rPr>
              <w:t xml:space="preserve">7 </w:t>
            </w:r>
          </w:p>
        </w:tc>
        <w:tc>
          <w:tcPr>
            <w:tcW w:w="312" w:type="dxa"/>
            <w:tcBorders>
              <w:bottom w:val="single" w:sz="4" w:space="0" w:color="000000"/>
            </w:tcBorders>
          </w:tcPr>
          <w:p w14:paraId="49EDE288" w14:textId="77777777" w:rsidR="00C441A2" w:rsidRDefault="003F76D0">
            <w:pPr>
              <w:pStyle w:val="TableParagraph"/>
              <w:spacing w:before="0" w:line="123" w:lineRule="exact"/>
              <w:ind w:left="5"/>
              <w:rPr>
                <w:rFonts w:ascii="Arial"/>
                <w:sz w:val="11"/>
              </w:rPr>
            </w:pPr>
            <w:r>
              <w:rPr>
                <w:rFonts w:ascii="Arial"/>
                <w:sz w:val="11"/>
              </w:rPr>
              <w:t xml:space="preserve">6 </w:t>
            </w:r>
          </w:p>
        </w:tc>
        <w:tc>
          <w:tcPr>
            <w:tcW w:w="311" w:type="dxa"/>
            <w:tcBorders>
              <w:bottom w:val="single" w:sz="4" w:space="0" w:color="000000"/>
            </w:tcBorders>
          </w:tcPr>
          <w:p w14:paraId="49EDE289" w14:textId="77777777" w:rsidR="00C441A2" w:rsidRDefault="003F76D0">
            <w:pPr>
              <w:pStyle w:val="TableParagraph"/>
              <w:spacing w:before="0" w:line="123" w:lineRule="exact"/>
              <w:ind w:left="6"/>
              <w:rPr>
                <w:rFonts w:ascii="Arial"/>
                <w:sz w:val="11"/>
              </w:rPr>
            </w:pPr>
            <w:r>
              <w:rPr>
                <w:rFonts w:ascii="Arial"/>
                <w:sz w:val="11"/>
              </w:rPr>
              <w:t xml:space="preserve">5 </w:t>
            </w:r>
          </w:p>
        </w:tc>
        <w:tc>
          <w:tcPr>
            <w:tcW w:w="312" w:type="dxa"/>
            <w:tcBorders>
              <w:bottom w:val="single" w:sz="4" w:space="0" w:color="000000"/>
            </w:tcBorders>
          </w:tcPr>
          <w:p w14:paraId="49EDE28A" w14:textId="77777777" w:rsidR="00C441A2" w:rsidRDefault="003F76D0">
            <w:pPr>
              <w:pStyle w:val="TableParagraph"/>
              <w:spacing w:before="0" w:line="123" w:lineRule="exact"/>
              <w:ind w:left="7"/>
              <w:rPr>
                <w:rFonts w:ascii="Arial"/>
                <w:sz w:val="11"/>
              </w:rPr>
            </w:pPr>
            <w:r>
              <w:rPr>
                <w:rFonts w:ascii="Arial"/>
                <w:sz w:val="11"/>
              </w:rPr>
              <w:t xml:space="preserve">4 </w:t>
            </w:r>
          </w:p>
        </w:tc>
        <w:tc>
          <w:tcPr>
            <w:tcW w:w="312" w:type="dxa"/>
            <w:tcBorders>
              <w:bottom w:val="single" w:sz="4" w:space="0" w:color="000000"/>
            </w:tcBorders>
          </w:tcPr>
          <w:p w14:paraId="49EDE28B" w14:textId="77777777" w:rsidR="00C441A2" w:rsidRDefault="003F76D0">
            <w:pPr>
              <w:pStyle w:val="TableParagraph"/>
              <w:spacing w:before="0" w:line="123" w:lineRule="exact"/>
              <w:ind w:left="9"/>
              <w:rPr>
                <w:rFonts w:ascii="Arial"/>
                <w:sz w:val="11"/>
              </w:rPr>
            </w:pPr>
            <w:r>
              <w:rPr>
                <w:rFonts w:ascii="Arial"/>
                <w:sz w:val="11"/>
              </w:rPr>
              <w:t xml:space="preserve">3 </w:t>
            </w:r>
          </w:p>
        </w:tc>
        <w:tc>
          <w:tcPr>
            <w:tcW w:w="313" w:type="dxa"/>
            <w:tcBorders>
              <w:bottom w:val="single" w:sz="4" w:space="0" w:color="000000"/>
            </w:tcBorders>
          </w:tcPr>
          <w:p w14:paraId="49EDE28C" w14:textId="77777777" w:rsidR="00C441A2" w:rsidRDefault="003F76D0">
            <w:pPr>
              <w:pStyle w:val="TableParagraph"/>
              <w:spacing w:before="0" w:line="123" w:lineRule="exact"/>
              <w:ind w:left="8"/>
              <w:rPr>
                <w:rFonts w:ascii="Arial"/>
                <w:sz w:val="11"/>
              </w:rPr>
            </w:pPr>
            <w:r>
              <w:rPr>
                <w:rFonts w:ascii="Arial"/>
                <w:sz w:val="11"/>
              </w:rPr>
              <w:t xml:space="preserve">2 </w:t>
            </w:r>
          </w:p>
        </w:tc>
        <w:tc>
          <w:tcPr>
            <w:tcW w:w="315" w:type="dxa"/>
            <w:tcBorders>
              <w:bottom w:val="single" w:sz="4" w:space="0" w:color="000000"/>
            </w:tcBorders>
          </w:tcPr>
          <w:p w14:paraId="49EDE28D" w14:textId="77777777" w:rsidR="00C441A2" w:rsidRDefault="003F76D0">
            <w:pPr>
              <w:pStyle w:val="TableParagraph"/>
              <w:spacing w:before="0" w:line="123" w:lineRule="exact"/>
              <w:ind w:left="9"/>
              <w:rPr>
                <w:rFonts w:ascii="Arial"/>
                <w:sz w:val="11"/>
              </w:rPr>
            </w:pPr>
            <w:r>
              <w:rPr>
                <w:rFonts w:ascii="Arial"/>
                <w:sz w:val="11"/>
              </w:rPr>
              <w:t xml:space="preserve">1 </w:t>
            </w:r>
          </w:p>
        </w:tc>
        <w:tc>
          <w:tcPr>
            <w:tcW w:w="315" w:type="dxa"/>
            <w:tcBorders>
              <w:bottom w:val="single" w:sz="4" w:space="0" w:color="000000"/>
            </w:tcBorders>
          </w:tcPr>
          <w:p w14:paraId="49EDE28E" w14:textId="77777777" w:rsidR="00C441A2" w:rsidRDefault="003F76D0">
            <w:pPr>
              <w:pStyle w:val="TableParagraph"/>
              <w:spacing w:before="0" w:line="123" w:lineRule="exact"/>
              <w:ind w:left="10"/>
              <w:rPr>
                <w:rFonts w:ascii="Arial"/>
                <w:sz w:val="11"/>
              </w:rPr>
            </w:pPr>
            <w:r>
              <w:rPr>
                <w:rFonts w:ascii="Arial"/>
                <w:sz w:val="11"/>
              </w:rPr>
              <w:t xml:space="preserve">0 </w:t>
            </w:r>
          </w:p>
        </w:tc>
      </w:tr>
      <w:tr w:rsidR="00C441A2" w14:paraId="49EDE2AF" w14:textId="77777777">
        <w:trPr>
          <w:trHeight w:val="311"/>
        </w:trPr>
        <w:tc>
          <w:tcPr>
            <w:tcW w:w="310" w:type="dxa"/>
            <w:tcBorders>
              <w:top w:val="single" w:sz="4" w:space="0" w:color="000000"/>
              <w:left w:val="single" w:sz="4" w:space="0" w:color="000000"/>
              <w:bottom w:val="single" w:sz="4" w:space="0" w:color="000000"/>
            </w:tcBorders>
          </w:tcPr>
          <w:p w14:paraId="49EDE290" w14:textId="77777777" w:rsidR="00C441A2" w:rsidRDefault="00C441A2">
            <w:pPr>
              <w:pStyle w:val="TableParagraph"/>
              <w:spacing w:before="0"/>
              <w:jc w:val="left"/>
              <w:rPr>
                <w:sz w:val="20"/>
              </w:rPr>
            </w:pPr>
          </w:p>
        </w:tc>
        <w:tc>
          <w:tcPr>
            <w:tcW w:w="310" w:type="dxa"/>
            <w:tcBorders>
              <w:top w:val="single" w:sz="4" w:space="0" w:color="000000"/>
              <w:bottom w:val="single" w:sz="4" w:space="0" w:color="000000"/>
            </w:tcBorders>
          </w:tcPr>
          <w:p w14:paraId="49EDE291" w14:textId="77777777" w:rsidR="00C441A2" w:rsidRDefault="00C441A2">
            <w:pPr>
              <w:pStyle w:val="TableParagraph"/>
              <w:spacing w:before="0"/>
              <w:jc w:val="left"/>
              <w:rPr>
                <w:sz w:val="20"/>
              </w:rPr>
            </w:pPr>
          </w:p>
        </w:tc>
        <w:tc>
          <w:tcPr>
            <w:tcW w:w="312" w:type="dxa"/>
            <w:tcBorders>
              <w:top w:val="single" w:sz="4" w:space="0" w:color="000000"/>
              <w:bottom w:val="single" w:sz="4" w:space="0" w:color="000000"/>
            </w:tcBorders>
          </w:tcPr>
          <w:p w14:paraId="49EDE292" w14:textId="77777777" w:rsidR="00C441A2" w:rsidRDefault="00C441A2">
            <w:pPr>
              <w:pStyle w:val="TableParagraph"/>
              <w:spacing w:before="0"/>
              <w:jc w:val="left"/>
              <w:rPr>
                <w:sz w:val="20"/>
              </w:rPr>
            </w:pPr>
          </w:p>
        </w:tc>
        <w:tc>
          <w:tcPr>
            <w:tcW w:w="394" w:type="dxa"/>
            <w:tcBorders>
              <w:top w:val="single" w:sz="4" w:space="0" w:color="000000"/>
              <w:bottom w:val="single" w:sz="4" w:space="0" w:color="000000"/>
            </w:tcBorders>
          </w:tcPr>
          <w:p w14:paraId="49EDE293" w14:textId="77777777" w:rsidR="00C441A2" w:rsidRDefault="003F76D0">
            <w:pPr>
              <w:pStyle w:val="TableParagraph"/>
              <w:ind w:left="253"/>
              <w:jc w:val="left"/>
              <w:rPr>
                <w:sz w:val="18"/>
              </w:rPr>
            </w:pPr>
            <w:r>
              <w:rPr>
                <w:w w:val="99"/>
                <w:sz w:val="18"/>
              </w:rPr>
              <w:t xml:space="preserve">X </w:t>
            </w:r>
          </w:p>
        </w:tc>
        <w:tc>
          <w:tcPr>
            <w:tcW w:w="231" w:type="dxa"/>
            <w:tcBorders>
              <w:top w:val="single" w:sz="4" w:space="0" w:color="000000"/>
              <w:bottom w:val="single" w:sz="4" w:space="0" w:color="000000"/>
            </w:tcBorders>
          </w:tcPr>
          <w:p w14:paraId="49EDE294" w14:textId="77777777" w:rsidR="00C441A2" w:rsidRDefault="00C441A2">
            <w:pPr>
              <w:pStyle w:val="TableParagraph"/>
              <w:spacing w:before="0"/>
              <w:jc w:val="left"/>
              <w:rPr>
                <w:sz w:val="20"/>
              </w:rPr>
            </w:pPr>
          </w:p>
        </w:tc>
        <w:tc>
          <w:tcPr>
            <w:tcW w:w="312" w:type="dxa"/>
            <w:tcBorders>
              <w:top w:val="single" w:sz="4" w:space="0" w:color="000000"/>
              <w:bottom w:val="single" w:sz="4" w:space="0" w:color="000000"/>
            </w:tcBorders>
          </w:tcPr>
          <w:p w14:paraId="49EDE295" w14:textId="77777777" w:rsidR="00C441A2" w:rsidRDefault="00C441A2">
            <w:pPr>
              <w:pStyle w:val="TableParagraph"/>
              <w:spacing w:before="0"/>
              <w:jc w:val="left"/>
              <w:rPr>
                <w:sz w:val="20"/>
              </w:rPr>
            </w:pPr>
          </w:p>
        </w:tc>
        <w:tc>
          <w:tcPr>
            <w:tcW w:w="313" w:type="dxa"/>
            <w:tcBorders>
              <w:top w:val="single" w:sz="4" w:space="0" w:color="000000"/>
              <w:bottom w:val="single" w:sz="4" w:space="0" w:color="000000"/>
            </w:tcBorders>
          </w:tcPr>
          <w:p w14:paraId="49EDE296" w14:textId="77777777" w:rsidR="00C441A2" w:rsidRDefault="00C441A2">
            <w:pPr>
              <w:pStyle w:val="TableParagraph"/>
              <w:spacing w:before="0"/>
              <w:jc w:val="left"/>
              <w:rPr>
                <w:sz w:val="20"/>
              </w:rPr>
            </w:pPr>
          </w:p>
        </w:tc>
        <w:tc>
          <w:tcPr>
            <w:tcW w:w="313" w:type="dxa"/>
            <w:tcBorders>
              <w:top w:val="single" w:sz="4" w:space="0" w:color="000000"/>
              <w:bottom w:val="single" w:sz="4" w:space="0" w:color="000000"/>
              <w:right w:val="single" w:sz="4" w:space="0" w:color="000000"/>
            </w:tcBorders>
          </w:tcPr>
          <w:p w14:paraId="49EDE297" w14:textId="77777777" w:rsidR="00C441A2" w:rsidRDefault="00C441A2">
            <w:pPr>
              <w:pStyle w:val="TableParagraph"/>
              <w:spacing w:before="0"/>
              <w:jc w:val="left"/>
              <w:rPr>
                <w:sz w:val="20"/>
              </w:rPr>
            </w:pPr>
          </w:p>
        </w:tc>
        <w:tc>
          <w:tcPr>
            <w:tcW w:w="312" w:type="dxa"/>
            <w:tcBorders>
              <w:top w:val="single" w:sz="4" w:space="0" w:color="000000"/>
              <w:left w:val="single" w:sz="4" w:space="0" w:color="000000"/>
              <w:bottom w:val="single" w:sz="4" w:space="0" w:color="000000"/>
            </w:tcBorders>
          </w:tcPr>
          <w:p w14:paraId="49EDE298" w14:textId="77777777" w:rsidR="00C441A2" w:rsidRDefault="00C441A2">
            <w:pPr>
              <w:pStyle w:val="TableParagraph"/>
              <w:spacing w:before="0"/>
              <w:jc w:val="left"/>
              <w:rPr>
                <w:sz w:val="20"/>
              </w:rPr>
            </w:pPr>
          </w:p>
        </w:tc>
        <w:tc>
          <w:tcPr>
            <w:tcW w:w="313" w:type="dxa"/>
            <w:tcBorders>
              <w:top w:val="single" w:sz="4" w:space="0" w:color="000000"/>
              <w:bottom w:val="single" w:sz="4" w:space="0" w:color="000000"/>
            </w:tcBorders>
          </w:tcPr>
          <w:p w14:paraId="49EDE299" w14:textId="77777777" w:rsidR="00C441A2" w:rsidRDefault="00C441A2">
            <w:pPr>
              <w:pStyle w:val="TableParagraph"/>
              <w:spacing w:before="0"/>
              <w:jc w:val="left"/>
              <w:rPr>
                <w:sz w:val="20"/>
              </w:rPr>
            </w:pPr>
          </w:p>
        </w:tc>
        <w:tc>
          <w:tcPr>
            <w:tcW w:w="313" w:type="dxa"/>
            <w:tcBorders>
              <w:top w:val="single" w:sz="4" w:space="0" w:color="000000"/>
              <w:bottom w:val="single" w:sz="4" w:space="0" w:color="000000"/>
            </w:tcBorders>
          </w:tcPr>
          <w:p w14:paraId="49EDE29A" w14:textId="77777777" w:rsidR="00C441A2" w:rsidRDefault="00C441A2">
            <w:pPr>
              <w:pStyle w:val="TableParagraph"/>
              <w:spacing w:before="0"/>
              <w:jc w:val="left"/>
              <w:rPr>
                <w:sz w:val="20"/>
              </w:rPr>
            </w:pPr>
          </w:p>
        </w:tc>
        <w:tc>
          <w:tcPr>
            <w:tcW w:w="312" w:type="dxa"/>
            <w:tcBorders>
              <w:top w:val="single" w:sz="4" w:space="0" w:color="000000"/>
              <w:bottom w:val="single" w:sz="4" w:space="0" w:color="000000"/>
            </w:tcBorders>
          </w:tcPr>
          <w:p w14:paraId="49EDE29B" w14:textId="77777777" w:rsidR="00C441A2" w:rsidRDefault="00C441A2">
            <w:pPr>
              <w:pStyle w:val="TableParagraph"/>
              <w:spacing w:before="0"/>
              <w:jc w:val="left"/>
              <w:rPr>
                <w:sz w:val="20"/>
              </w:rPr>
            </w:pPr>
          </w:p>
        </w:tc>
        <w:tc>
          <w:tcPr>
            <w:tcW w:w="313" w:type="dxa"/>
            <w:tcBorders>
              <w:top w:val="single" w:sz="4" w:space="0" w:color="000000"/>
              <w:bottom w:val="single" w:sz="4" w:space="0" w:color="000000"/>
            </w:tcBorders>
          </w:tcPr>
          <w:p w14:paraId="49EDE29C" w14:textId="77777777" w:rsidR="00C441A2" w:rsidRDefault="00C441A2">
            <w:pPr>
              <w:pStyle w:val="TableParagraph"/>
              <w:spacing w:before="0"/>
              <w:jc w:val="left"/>
              <w:rPr>
                <w:sz w:val="20"/>
              </w:rPr>
            </w:pPr>
          </w:p>
        </w:tc>
        <w:tc>
          <w:tcPr>
            <w:tcW w:w="313" w:type="dxa"/>
            <w:tcBorders>
              <w:top w:val="single" w:sz="4" w:space="0" w:color="000000"/>
              <w:bottom w:val="single" w:sz="4" w:space="0" w:color="000000"/>
            </w:tcBorders>
          </w:tcPr>
          <w:p w14:paraId="49EDE29D" w14:textId="77777777" w:rsidR="00C441A2" w:rsidRDefault="00C441A2">
            <w:pPr>
              <w:pStyle w:val="TableParagraph"/>
              <w:spacing w:before="0"/>
              <w:jc w:val="left"/>
              <w:rPr>
                <w:sz w:val="20"/>
              </w:rPr>
            </w:pPr>
          </w:p>
        </w:tc>
        <w:tc>
          <w:tcPr>
            <w:tcW w:w="312" w:type="dxa"/>
            <w:tcBorders>
              <w:top w:val="single" w:sz="4" w:space="0" w:color="000000"/>
              <w:bottom w:val="single" w:sz="4" w:space="0" w:color="000000"/>
            </w:tcBorders>
          </w:tcPr>
          <w:p w14:paraId="49EDE29E" w14:textId="77777777" w:rsidR="00C441A2" w:rsidRDefault="00C441A2">
            <w:pPr>
              <w:pStyle w:val="TableParagraph"/>
              <w:spacing w:before="0"/>
              <w:jc w:val="left"/>
              <w:rPr>
                <w:sz w:val="20"/>
              </w:rPr>
            </w:pPr>
          </w:p>
        </w:tc>
        <w:tc>
          <w:tcPr>
            <w:tcW w:w="313" w:type="dxa"/>
            <w:tcBorders>
              <w:top w:val="single" w:sz="4" w:space="0" w:color="000000"/>
              <w:bottom w:val="single" w:sz="4" w:space="0" w:color="000000"/>
            </w:tcBorders>
          </w:tcPr>
          <w:p w14:paraId="49EDE29F" w14:textId="77777777" w:rsidR="00C441A2" w:rsidRDefault="00C441A2">
            <w:pPr>
              <w:pStyle w:val="TableParagraph"/>
              <w:spacing w:before="0"/>
              <w:jc w:val="left"/>
              <w:rPr>
                <w:sz w:val="20"/>
              </w:rPr>
            </w:pPr>
          </w:p>
        </w:tc>
        <w:tc>
          <w:tcPr>
            <w:tcW w:w="313" w:type="dxa"/>
            <w:tcBorders>
              <w:top w:val="single" w:sz="4" w:space="0" w:color="000000"/>
              <w:bottom w:val="single" w:sz="4" w:space="0" w:color="000000"/>
            </w:tcBorders>
          </w:tcPr>
          <w:p w14:paraId="49EDE2A0" w14:textId="77777777" w:rsidR="00C441A2" w:rsidRDefault="00C441A2">
            <w:pPr>
              <w:pStyle w:val="TableParagraph"/>
              <w:spacing w:before="0"/>
              <w:jc w:val="left"/>
              <w:rPr>
                <w:sz w:val="20"/>
              </w:rPr>
            </w:pPr>
          </w:p>
        </w:tc>
        <w:tc>
          <w:tcPr>
            <w:tcW w:w="312" w:type="dxa"/>
            <w:tcBorders>
              <w:top w:val="single" w:sz="4" w:space="0" w:color="000000"/>
              <w:bottom w:val="single" w:sz="4" w:space="0" w:color="000000"/>
            </w:tcBorders>
          </w:tcPr>
          <w:p w14:paraId="49EDE2A1" w14:textId="77777777" w:rsidR="00C441A2" w:rsidRDefault="00C441A2">
            <w:pPr>
              <w:pStyle w:val="TableParagraph"/>
              <w:spacing w:before="0"/>
              <w:jc w:val="left"/>
              <w:rPr>
                <w:sz w:val="20"/>
              </w:rPr>
            </w:pPr>
          </w:p>
        </w:tc>
        <w:tc>
          <w:tcPr>
            <w:tcW w:w="312" w:type="dxa"/>
            <w:tcBorders>
              <w:top w:val="single" w:sz="4" w:space="0" w:color="000000"/>
              <w:bottom w:val="single" w:sz="4" w:space="0" w:color="000000"/>
            </w:tcBorders>
          </w:tcPr>
          <w:p w14:paraId="49EDE2A2" w14:textId="77777777" w:rsidR="00C441A2" w:rsidRDefault="00C441A2">
            <w:pPr>
              <w:pStyle w:val="TableParagraph"/>
              <w:spacing w:before="0"/>
              <w:jc w:val="left"/>
              <w:rPr>
                <w:sz w:val="20"/>
              </w:rPr>
            </w:pPr>
          </w:p>
        </w:tc>
        <w:tc>
          <w:tcPr>
            <w:tcW w:w="617" w:type="dxa"/>
            <w:gridSpan w:val="2"/>
            <w:tcBorders>
              <w:top w:val="single" w:sz="4" w:space="0" w:color="000000"/>
              <w:bottom w:val="single" w:sz="4" w:space="0" w:color="000000"/>
            </w:tcBorders>
          </w:tcPr>
          <w:p w14:paraId="49EDE2A3" w14:textId="77777777" w:rsidR="00C441A2" w:rsidRDefault="003F76D0">
            <w:pPr>
              <w:pStyle w:val="TableParagraph"/>
              <w:ind w:left="59"/>
              <w:jc w:val="left"/>
              <w:rPr>
                <w:sz w:val="18"/>
              </w:rPr>
            </w:pPr>
            <w:r>
              <w:rPr>
                <w:sz w:val="18"/>
              </w:rPr>
              <w:t xml:space="preserve">ITYPE </w:t>
            </w:r>
          </w:p>
        </w:tc>
        <w:tc>
          <w:tcPr>
            <w:tcW w:w="334" w:type="dxa"/>
            <w:tcBorders>
              <w:top w:val="single" w:sz="4" w:space="0" w:color="000000"/>
              <w:bottom w:val="single" w:sz="4" w:space="0" w:color="000000"/>
            </w:tcBorders>
          </w:tcPr>
          <w:p w14:paraId="49EDE2A4" w14:textId="77777777" w:rsidR="00C441A2" w:rsidRDefault="00C441A2">
            <w:pPr>
              <w:pStyle w:val="TableParagraph"/>
              <w:spacing w:before="0"/>
              <w:jc w:val="left"/>
              <w:rPr>
                <w:sz w:val="20"/>
              </w:rPr>
            </w:pPr>
          </w:p>
        </w:tc>
        <w:tc>
          <w:tcPr>
            <w:tcW w:w="297" w:type="dxa"/>
            <w:tcBorders>
              <w:top w:val="single" w:sz="4" w:space="0" w:color="000000"/>
              <w:bottom w:val="single" w:sz="4" w:space="0" w:color="000000"/>
            </w:tcBorders>
          </w:tcPr>
          <w:p w14:paraId="49EDE2A5" w14:textId="77777777" w:rsidR="00C441A2" w:rsidRDefault="00C441A2">
            <w:pPr>
              <w:pStyle w:val="TableParagraph"/>
              <w:spacing w:before="0"/>
              <w:jc w:val="left"/>
              <w:rPr>
                <w:sz w:val="20"/>
              </w:rPr>
            </w:pPr>
          </w:p>
        </w:tc>
        <w:tc>
          <w:tcPr>
            <w:tcW w:w="311" w:type="dxa"/>
            <w:tcBorders>
              <w:top w:val="single" w:sz="4" w:space="0" w:color="000000"/>
              <w:bottom w:val="single" w:sz="4" w:space="0" w:color="000000"/>
            </w:tcBorders>
          </w:tcPr>
          <w:p w14:paraId="49EDE2A6" w14:textId="77777777" w:rsidR="00C441A2" w:rsidRDefault="00C441A2">
            <w:pPr>
              <w:pStyle w:val="TableParagraph"/>
              <w:spacing w:before="0"/>
              <w:jc w:val="left"/>
              <w:rPr>
                <w:sz w:val="20"/>
              </w:rPr>
            </w:pPr>
          </w:p>
        </w:tc>
        <w:tc>
          <w:tcPr>
            <w:tcW w:w="312" w:type="dxa"/>
            <w:tcBorders>
              <w:top w:val="single" w:sz="4" w:space="0" w:color="000000"/>
              <w:bottom w:val="single" w:sz="4" w:space="0" w:color="000000"/>
            </w:tcBorders>
          </w:tcPr>
          <w:p w14:paraId="49EDE2A7" w14:textId="77777777" w:rsidR="00C441A2" w:rsidRDefault="00C441A2">
            <w:pPr>
              <w:pStyle w:val="TableParagraph"/>
              <w:spacing w:before="0"/>
              <w:jc w:val="left"/>
              <w:rPr>
                <w:sz w:val="20"/>
              </w:rPr>
            </w:pPr>
          </w:p>
        </w:tc>
        <w:tc>
          <w:tcPr>
            <w:tcW w:w="312" w:type="dxa"/>
            <w:tcBorders>
              <w:top w:val="single" w:sz="4" w:space="0" w:color="000000"/>
              <w:bottom w:val="single" w:sz="4" w:space="0" w:color="000000"/>
            </w:tcBorders>
          </w:tcPr>
          <w:p w14:paraId="49EDE2A8" w14:textId="77777777" w:rsidR="00C441A2" w:rsidRDefault="00C441A2">
            <w:pPr>
              <w:pStyle w:val="TableParagraph"/>
              <w:spacing w:before="0"/>
              <w:jc w:val="left"/>
              <w:rPr>
                <w:sz w:val="20"/>
              </w:rPr>
            </w:pPr>
          </w:p>
        </w:tc>
        <w:tc>
          <w:tcPr>
            <w:tcW w:w="311" w:type="dxa"/>
            <w:tcBorders>
              <w:top w:val="single" w:sz="4" w:space="0" w:color="000000"/>
              <w:bottom w:val="single" w:sz="4" w:space="0" w:color="000000"/>
            </w:tcBorders>
          </w:tcPr>
          <w:p w14:paraId="49EDE2A9" w14:textId="77777777" w:rsidR="00C441A2" w:rsidRDefault="00C441A2">
            <w:pPr>
              <w:pStyle w:val="TableParagraph"/>
              <w:spacing w:before="0"/>
              <w:jc w:val="left"/>
              <w:rPr>
                <w:sz w:val="20"/>
              </w:rPr>
            </w:pPr>
          </w:p>
        </w:tc>
        <w:tc>
          <w:tcPr>
            <w:tcW w:w="312" w:type="dxa"/>
            <w:tcBorders>
              <w:top w:val="single" w:sz="4" w:space="0" w:color="000000"/>
              <w:bottom w:val="single" w:sz="4" w:space="0" w:color="000000"/>
            </w:tcBorders>
          </w:tcPr>
          <w:p w14:paraId="49EDE2AA" w14:textId="77777777" w:rsidR="00C441A2" w:rsidRDefault="00C441A2">
            <w:pPr>
              <w:pStyle w:val="TableParagraph"/>
              <w:spacing w:before="0"/>
              <w:jc w:val="left"/>
              <w:rPr>
                <w:sz w:val="20"/>
              </w:rPr>
            </w:pPr>
          </w:p>
        </w:tc>
        <w:tc>
          <w:tcPr>
            <w:tcW w:w="312" w:type="dxa"/>
            <w:tcBorders>
              <w:top w:val="single" w:sz="4" w:space="0" w:color="000000"/>
              <w:bottom w:val="single" w:sz="4" w:space="0" w:color="000000"/>
            </w:tcBorders>
          </w:tcPr>
          <w:p w14:paraId="49EDE2AB" w14:textId="77777777" w:rsidR="00C441A2" w:rsidRDefault="00C441A2">
            <w:pPr>
              <w:pStyle w:val="TableParagraph"/>
              <w:spacing w:before="0"/>
              <w:jc w:val="left"/>
              <w:rPr>
                <w:sz w:val="20"/>
              </w:rPr>
            </w:pPr>
          </w:p>
        </w:tc>
        <w:tc>
          <w:tcPr>
            <w:tcW w:w="313" w:type="dxa"/>
            <w:tcBorders>
              <w:top w:val="single" w:sz="4" w:space="0" w:color="000000"/>
              <w:bottom w:val="single" w:sz="4" w:space="0" w:color="000000"/>
            </w:tcBorders>
          </w:tcPr>
          <w:p w14:paraId="49EDE2AC" w14:textId="77777777" w:rsidR="00C441A2" w:rsidRDefault="00C441A2">
            <w:pPr>
              <w:pStyle w:val="TableParagraph"/>
              <w:spacing w:before="0"/>
              <w:jc w:val="left"/>
              <w:rPr>
                <w:sz w:val="20"/>
              </w:rPr>
            </w:pPr>
          </w:p>
        </w:tc>
        <w:tc>
          <w:tcPr>
            <w:tcW w:w="315" w:type="dxa"/>
            <w:tcBorders>
              <w:top w:val="single" w:sz="4" w:space="0" w:color="000000"/>
              <w:bottom w:val="single" w:sz="4" w:space="0" w:color="000000"/>
            </w:tcBorders>
          </w:tcPr>
          <w:p w14:paraId="49EDE2AD" w14:textId="77777777" w:rsidR="00C441A2" w:rsidRDefault="00C441A2">
            <w:pPr>
              <w:pStyle w:val="TableParagraph"/>
              <w:spacing w:before="0"/>
              <w:jc w:val="left"/>
              <w:rPr>
                <w:sz w:val="20"/>
              </w:rPr>
            </w:pPr>
          </w:p>
        </w:tc>
        <w:tc>
          <w:tcPr>
            <w:tcW w:w="315" w:type="dxa"/>
            <w:tcBorders>
              <w:top w:val="single" w:sz="4" w:space="0" w:color="000000"/>
              <w:bottom w:val="single" w:sz="4" w:space="0" w:color="000000"/>
              <w:right w:val="single" w:sz="4" w:space="0" w:color="000000"/>
            </w:tcBorders>
          </w:tcPr>
          <w:p w14:paraId="49EDE2AE" w14:textId="77777777" w:rsidR="00C441A2" w:rsidRDefault="00C441A2">
            <w:pPr>
              <w:pStyle w:val="TableParagraph"/>
              <w:spacing w:before="0"/>
              <w:jc w:val="left"/>
              <w:rPr>
                <w:sz w:val="20"/>
              </w:rPr>
            </w:pPr>
          </w:p>
        </w:tc>
      </w:tr>
    </w:tbl>
    <w:p w14:paraId="49EDE2B0" w14:textId="77777777" w:rsidR="00C441A2" w:rsidRDefault="00C441A2">
      <w:pPr>
        <w:pStyle w:val="a3"/>
        <w:rPr>
          <w:b/>
          <w:sz w:val="22"/>
        </w:rPr>
      </w:pPr>
    </w:p>
    <w:p w14:paraId="49EDE2B1" w14:textId="77777777" w:rsidR="00C441A2" w:rsidRDefault="00C441A2">
      <w:pPr>
        <w:pStyle w:val="a3"/>
        <w:spacing w:before="3"/>
        <w:rPr>
          <w:b/>
          <w:sz w:val="28"/>
        </w:rPr>
      </w:pPr>
    </w:p>
    <w:p w14:paraId="49EDE2B2" w14:textId="77777777" w:rsidR="00C441A2" w:rsidRDefault="003F76D0">
      <w:pPr>
        <w:spacing w:after="23"/>
        <w:ind w:left="896" w:right="895"/>
        <w:jc w:val="center"/>
        <w:rPr>
          <w:b/>
          <w:sz w:val="21"/>
        </w:rPr>
      </w:pPr>
      <w:bookmarkStart w:id="549" w:name="_bookmark344"/>
      <w:bookmarkEnd w:id="549"/>
      <w:r>
        <w:rPr>
          <w:b/>
          <w:sz w:val="21"/>
        </w:rPr>
        <w:t xml:space="preserve"> Table 7-61 DataHi registers describe the fields used for i-Cache access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E2B8" w14:textId="77777777">
        <w:trPr>
          <w:trHeight w:val="312"/>
        </w:trPr>
        <w:tc>
          <w:tcPr>
            <w:tcW w:w="959" w:type="dxa"/>
            <w:tcBorders>
              <w:bottom w:val="double" w:sz="1" w:space="0" w:color="000000"/>
            </w:tcBorders>
          </w:tcPr>
          <w:p w14:paraId="49EDE2B3" w14:textId="77777777" w:rsidR="00C441A2" w:rsidRPr="000657D8" w:rsidRDefault="003F76D0">
            <w:pPr>
              <w:pStyle w:val="TableParagraph"/>
              <w:spacing w:before="21"/>
              <w:ind w:left="87" w:right="77"/>
              <w:rPr>
                <w:rFonts w:eastAsia="宋体"/>
                <w:b/>
                <w:sz w:val="21"/>
              </w:rPr>
            </w:pPr>
            <w:r w:rsidRPr="000657D8">
              <w:rPr>
                <w:rFonts w:eastAsia="宋体"/>
                <w:b/>
                <w:sz w:val="21"/>
              </w:rPr>
              <w:t xml:space="preserve">Domain name </w:t>
            </w:r>
          </w:p>
        </w:tc>
        <w:tc>
          <w:tcPr>
            <w:tcW w:w="709" w:type="dxa"/>
            <w:tcBorders>
              <w:bottom w:val="double" w:sz="1" w:space="0" w:color="000000"/>
            </w:tcBorders>
          </w:tcPr>
          <w:p w14:paraId="49EDE2B4" w14:textId="77777777" w:rsidR="00C441A2" w:rsidRPr="000657D8" w:rsidRDefault="003F76D0">
            <w:pPr>
              <w:pStyle w:val="TableParagraph"/>
              <w:spacing w:before="21"/>
              <w:ind w:left="7"/>
              <w:rPr>
                <w:rFonts w:eastAsia="宋体"/>
                <w:b/>
                <w:sz w:val="21"/>
              </w:rPr>
            </w:pPr>
            <w:r w:rsidRPr="000657D8">
              <w:rPr>
                <w:rFonts w:eastAsia="宋体"/>
                <w:b/>
                <w:w w:val="99"/>
                <w:sz w:val="21"/>
              </w:rPr>
              <w:t xml:space="preserve">position </w:t>
            </w:r>
          </w:p>
        </w:tc>
        <w:tc>
          <w:tcPr>
            <w:tcW w:w="6662" w:type="dxa"/>
            <w:tcBorders>
              <w:bottom w:val="double" w:sz="1" w:space="0" w:color="000000"/>
            </w:tcBorders>
          </w:tcPr>
          <w:p w14:paraId="49EDE2B5" w14:textId="77777777" w:rsidR="00C441A2" w:rsidRPr="000657D8" w:rsidRDefault="003F76D0">
            <w:pPr>
              <w:pStyle w:val="TableParagraph"/>
              <w:spacing w:before="21"/>
              <w:ind w:left="2832" w:right="2822"/>
              <w:rPr>
                <w:rFonts w:eastAsia="宋体"/>
                <w:b/>
                <w:sz w:val="21"/>
              </w:rPr>
            </w:pPr>
            <w:r w:rsidRPr="000657D8">
              <w:rPr>
                <w:rFonts w:eastAsia="宋体"/>
                <w:b/>
                <w:sz w:val="21"/>
              </w:rPr>
              <w:t xml:space="preserve">Functional description </w:t>
            </w:r>
          </w:p>
        </w:tc>
        <w:tc>
          <w:tcPr>
            <w:tcW w:w="709" w:type="dxa"/>
            <w:tcBorders>
              <w:bottom w:val="double" w:sz="1" w:space="0" w:color="000000"/>
            </w:tcBorders>
          </w:tcPr>
          <w:p w14:paraId="49EDE2B6" w14:textId="77777777" w:rsidR="00C441A2" w:rsidRPr="000657D8" w:rsidRDefault="003F76D0">
            <w:pPr>
              <w:pStyle w:val="TableParagraph"/>
              <w:spacing w:before="21"/>
              <w:ind w:left="93" w:right="84"/>
              <w:rPr>
                <w:rFonts w:eastAsia="宋体"/>
                <w:b/>
                <w:sz w:val="21"/>
              </w:rPr>
            </w:pPr>
            <w:r w:rsidRPr="000657D8">
              <w:rPr>
                <w:rFonts w:eastAsia="宋体"/>
                <w:b/>
                <w:sz w:val="21"/>
              </w:rPr>
              <w:t xml:space="preserve">Read/write </w:t>
            </w:r>
          </w:p>
        </w:tc>
        <w:tc>
          <w:tcPr>
            <w:tcW w:w="923" w:type="dxa"/>
            <w:tcBorders>
              <w:bottom w:val="double" w:sz="1" w:space="0" w:color="000000"/>
            </w:tcBorders>
          </w:tcPr>
          <w:p w14:paraId="49EDE2B7" w14:textId="77777777" w:rsidR="00C441A2" w:rsidRPr="000657D8" w:rsidRDefault="003F76D0">
            <w:pPr>
              <w:pStyle w:val="TableParagraph"/>
              <w:spacing w:before="21"/>
              <w:ind w:left="115" w:right="106"/>
              <w:rPr>
                <w:rFonts w:eastAsia="宋体"/>
                <w:b/>
                <w:sz w:val="21"/>
              </w:rPr>
            </w:pPr>
            <w:r w:rsidRPr="000657D8">
              <w:rPr>
                <w:rFonts w:eastAsia="宋体"/>
                <w:b/>
                <w:sz w:val="21"/>
              </w:rPr>
              <w:t xml:space="preserve">Reset value </w:t>
            </w:r>
          </w:p>
        </w:tc>
      </w:tr>
      <w:tr w:rsidR="00C441A2" w14:paraId="49EDE2BE" w14:textId="77777777">
        <w:trPr>
          <w:trHeight w:val="312"/>
        </w:trPr>
        <w:tc>
          <w:tcPr>
            <w:tcW w:w="959" w:type="dxa"/>
            <w:tcBorders>
              <w:top w:val="double" w:sz="1" w:space="0" w:color="000000"/>
            </w:tcBorders>
          </w:tcPr>
          <w:p w14:paraId="49EDE2B9" w14:textId="77777777" w:rsidR="00C441A2" w:rsidRPr="000657D8" w:rsidRDefault="003F76D0">
            <w:pPr>
              <w:pStyle w:val="TableParagraph"/>
              <w:spacing w:before="51"/>
              <w:ind w:left="8"/>
              <w:rPr>
                <w:sz w:val="18"/>
              </w:rPr>
            </w:pPr>
            <w:r w:rsidRPr="000657D8">
              <w:rPr>
                <w:w w:val="99"/>
                <w:sz w:val="18"/>
              </w:rPr>
              <w:t xml:space="preserve">X </w:t>
            </w:r>
          </w:p>
        </w:tc>
        <w:tc>
          <w:tcPr>
            <w:tcW w:w="709" w:type="dxa"/>
            <w:tcBorders>
              <w:top w:val="double" w:sz="1" w:space="0" w:color="000000"/>
            </w:tcBorders>
          </w:tcPr>
          <w:p w14:paraId="49EDE2BA" w14:textId="77777777" w:rsidR="00C441A2" w:rsidRPr="000657D8" w:rsidRDefault="003F76D0">
            <w:pPr>
              <w:pStyle w:val="TableParagraph"/>
              <w:spacing w:before="51"/>
              <w:ind w:left="93" w:right="83"/>
              <w:rPr>
                <w:sz w:val="18"/>
              </w:rPr>
            </w:pPr>
            <w:r w:rsidRPr="000657D8">
              <w:rPr>
                <w:sz w:val="18"/>
              </w:rPr>
              <w:t xml:space="preserve">31.. 24 </w:t>
            </w:r>
          </w:p>
        </w:tc>
        <w:tc>
          <w:tcPr>
            <w:tcW w:w="6662" w:type="dxa"/>
            <w:tcBorders>
              <w:top w:val="double" w:sz="1" w:space="0" w:color="000000"/>
            </w:tcBorders>
          </w:tcPr>
          <w:p w14:paraId="49EDE2BB"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Can write and read normally, but do not participate in other operations. </w:t>
            </w:r>
          </w:p>
        </w:tc>
        <w:tc>
          <w:tcPr>
            <w:tcW w:w="709" w:type="dxa"/>
            <w:tcBorders>
              <w:top w:val="double" w:sz="1" w:space="0" w:color="000000"/>
            </w:tcBorders>
          </w:tcPr>
          <w:p w14:paraId="49EDE2BC" w14:textId="77777777" w:rsidR="00C441A2" w:rsidRPr="000657D8" w:rsidRDefault="003F76D0">
            <w:pPr>
              <w:pStyle w:val="TableParagraph"/>
              <w:spacing w:before="51"/>
              <w:ind w:left="93" w:right="82"/>
              <w:rPr>
                <w:sz w:val="18"/>
              </w:rPr>
            </w:pPr>
            <w:r w:rsidRPr="000657D8">
              <w:rPr>
                <w:sz w:val="18"/>
              </w:rPr>
              <w:t xml:space="preserve">R/W </w:t>
            </w:r>
          </w:p>
        </w:tc>
        <w:tc>
          <w:tcPr>
            <w:tcW w:w="923" w:type="dxa"/>
            <w:tcBorders>
              <w:top w:val="double" w:sz="1" w:space="0" w:color="000000"/>
            </w:tcBorders>
          </w:tcPr>
          <w:p w14:paraId="49EDE2BD" w14:textId="77777777" w:rsidR="00C441A2" w:rsidRPr="000657D8" w:rsidRDefault="003F76D0">
            <w:pPr>
              <w:pStyle w:val="TableParagraph"/>
              <w:spacing w:before="41"/>
              <w:ind w:left="7"/>
              <w:rPr>
                <w:rFonts w:eastAsia="宋体"/>
                <w:sz w:val="18"/>
              </w:rPr>
            </w:pPr>
            <w:r w:rsidRPr="000657D8">
              <w:rPr>
                <w:rFonts w:eastAsia="宋体"/>
                <w:sz w:val="18"/>
              </w:rPr>
              <w:t xml:space="preserve">There is no </w:t>
            </w:r>
          </w:p>
        </w:tc>
      </w:tr>
      <w:tr w:rsidR="00C441A2" w14:paraId="49EDE2C4" w14:textId="77777777">
        <w:trPr>
          <w:trHeight w:val="311"/>
        </w:trPr>
        <w:tc>
          <w:tcPr>
            <w:tcW w:w="959" w:type="dxa"/>
          </w:tcPr>
          <w:p w14:paraId="49EDE2BF" w14:textId="77777777" w:rsidR="00C441A2" w:rsidRPr="000657D8" w:rsidRDefault="003F76D0">
            <w:pPr>
              <w:pStyle w:val="TableParagraph"/>
              <w:ind w:left="87" w:right="79"/>
              <w:rPr>
                <w:sz w:val="18"/>
              </w:rPr>
            </w:pPr>
            <w:r w:rsidRPr="000657D8">
              <w:rPr>
                <w:sz w:val="18"/>
              </w:rPr>
              <w:t xml:space="preserve">ITYPE </w:t>
            </w:r>
          </w:p>
        </w:tc>
        <w:tc>
          <w:tcPr>
            <w:tcW w:w="709" w:type="dxa"/>
          </w:tcPr>
          <w:p w14:paraId="49EDE2C0" w14:textId="77777777" w:rsidR="00C441A2" w:rsidRPr="000657D8" w:rsidRDefault="003F76D0">
            <w:pPr>
              <w:pStyle w:val="TableParagraph"/>
              <w:ind w:left="93" w:right="84"/>
              <w:rPr>
                <w:sz w:val="18"/>
              </w:rPr>
            </w:pPr>
            <w:r w:rsidRPr="000657D8">
              <w:rPr>
                <w:sz w:val="18"/>
              </w:rPr>
              <w:t xml:space="preserve">23.0 </w:t>
            </w:r>
          </w:p>
        </w:tc>
        <w:tc>
          <w:tcPr>
            <w:tcW w:w="6662" w:type="dxa"/>
          </w:tcPr>
          <w:p w14:paraId="49EDE2C1"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[55:32] bit of the pre-decoded information of the I-cache block to be written or read. </w:t>
            </w:r>
          </w:p>
        </w:tc>
        <w:tc>
          <w:tcPr>
            <w:tcW w:w="709" w:type="dxa"/>
          </w:tcPr>
          <w:p w14:paraId="49EDE2C2" w14:textId="77777777" w:rsidR="00C441A2" w:rsidRPr="000657D8" w:rsidRDefault="003F76D0">
            <w:pPr>
              <w:pStyle w:val="TableParagraph"/>
              <w:ind w:left="93" w:right="82"/>
              <w:rPr>
                <w:sz w:val="18"/>
              </w:rPr>
            </w:pPr>
            <w:r w:rsidRPr="000657D8">
              <w:rPr>
                <w:sz w:val="18"/>
              </w:rPr>
              <w:t xml:space="preserve">R/W </w:t>
            </w:r>
          </w:p>
        </w:tc>
        <w:tc>
          <w:tcPr>
            <w:tcW w:w="923" w:type="dxa"/>
          </w:tcPr>
          <w:p w14:paraId="49EDE2C3" w14:textId="77777777" w:rsidR="00C441A2" w:rsidRPr="000657D8" w:rsidRDefault="003F76D0">
            <w:pPr>
              <w:pStyle w:val="TableParagraph"/>
              <w:spacing w:before="40"/>
              <w:ind w:left="7"/>
              <w:rPr>
                <w:rFonts w:eastAsia="宋体"/>
                <w:sz w:val="18"/>
              </w:rPr>
            </w:pPr>
            <w:r w:rsidRPr="000657D8">
              <w:rPr>
                <w:rFonts w:eastAsia="宋体"/>
                <w:sz w:val="18"/>
              </w:rPr>
              <w:t xml:space="preserve">There is no </w:t>
            </w:r>
          </w:p>
        </w:tc>
      </w:tr>
    </w:tbl>
    <w:p w14:paraId="49EDE2C5" w14:textId="77777777" w:rsidR="00C441A2" w:rsidRDefault="00C441A2">
      <w:pPr>
        <w:pStyle w:val="a3"/>
        <w:rPr>
          <w:b/>
          <w:sz w:val="22"/>
        </w:rPr>
      </w:pPr>
    </w:p>
    <w:p w14:paraId="49EDE2C6" w14:textId="77777777" w:rsidR="00C441A2" w:rsidRDefault="00C441A2">
      <w:pPr>
        <w:pStyle w:val="a3"/>
        <w:rPr>
          <w:b/>
          <w:sz w:val="22"/>
        </w:rPr>
      </w:pPr>
    </w:p>
    <w:p w14:paraId="49EDE2C7" w14:textId="77777777" w:rsidR="00C441A2" w:rsidRDefault="003F76D0">
      <w:pPr>
        <w:pStyle w:val="a3"/>
        <w:spacing w:before="158"/>
        <w:ind w:left="1001" w:right="578"/>
        <w:jc w:val="center"/>
        <w:rPr>
          <w:rFonts w:ascii="Times New Roman" w:eastAsia="Times New Roman"/>
        </w:rPr>
      </w:pPr>
      <w:r>
        <w:rPr>
          <w:b/>
        </w:rPr>
        <w:t xml:space="preserve">Programming tip: Maintain all levels of the Cache as the software fills the contents of the Cache using the Index Store Tag and Index Store Data instructions </w:t>
      </w:r>
    </w:p>
    <w:p w14:paraId="49EDE2C8"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To satisfy the Cache consistency requirements of GS464E.  Otherwise the behavior of the processor will be uncertain. </w:t>
      </w:r>
    </w:p>
    <w:p w14:paraId="49EDE2C9" w14:textId="77777777" w:rsidR="00C441A2" w:rsidRDefault="00C441A2">
      <w:pPr>
        <w:sectPr w:rsidR="00C441A2">
          <w:pgSz w:w="11910" w:h="16840"/>
          <w:pgMar w:top="1620" w:right="0" w:bottom="1380" w:left="0" w:header="890" w:footer="1195" w:gutter="0"/>
          <w:cols w:space="720"/>
        </w:sectPr>
      </w:pPr>
    </w:p>
    <w:p w14:paraId="49EDE2CA" w14:textId="77777777" w:rsidR="00C441A2" w:rsidRDefault="003F76D0">
      <w:pPr>
        <w:pStyle w:val="2"/>
        <w:numPr>
          <w:ilvl w:val="1"/>
          <w:numId w:val="5"/>
        </w:numPr>
        <w:tabs>
          <w:tab w:val="left" w:pos="1919"/>
          <w:tab w:val="left" w:pos="1920"/>
        </w:tabs>
        <w:ind w:left="1920" w:hanging="840"/>
      </w:pPr>
      <w:bookmarkStart w:id="550" w:name="7.50_ErrorEPC寄存器_(CP0_Register_30,_Selec"/>
      <w:bookmarkEnd w:id="550"/>
      <w:r>
        <w:lastRenderedPageBreak/>
        <w:t xml:space="preserve"> </w:t>
      </w:r>
      <w:bookmarkStart w:id="551" w:name="_Toc44084346"/>
      <w:r>
        <w:t>ErrorEPC Register (CP0 Register 30, Select 0)</w:t>
      </w:r>
      <w:bookmarkEnd w:id="551"/>
      <w:r>
        <w:t xml:space="preserve"> </w:t>
      </w:r>
    </w:p>
    <w:p w14:paraId="49EDE2CB"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The ErrorEPC register is a 64-bit read-write register that functions similar to the EPC register except that it is only used to store the INSTRUCTIONS that continue to execute after cold reset, soft reset, non-blocking interrupt, and Cache error exception processing have been completed, and the ErrorEPC register does not have an EPClike branch delay slot identifier (Cause.BD). </w:t>
      </w:r>
    </w:p>
    <w:p w14:paraId="49EDE2CC" w14:textId="77777777" w:rsidR="00C441A2" w:rsidRDefault="003F76D0">
      <w:pPr>
        <w:pStyle w:val="a3"/>
        <w:spacing w:before="77" w:line="348" w:lineRule="auto"/>
        <w:ind w:left="1499" w:right="4997"/>
      </w:pPr>
      <w:r>
        <w:t xml:space="preserve">In response to the above exception, the processor hardware writes to the ErrorEPC register: the PC that directly triggers the exception's instruction. </w:t>
      </w:r>
    </w:p>
    <w:p w14:paraId="49EDE2CD" w14:textId="77777777" w:rsidR="00C441A2" w:rsidRDefault="003F76D0">
      <w:pPr>
        <w:pStyle w:val="a3"/>
        <w:spacing w:line="348" w:lineRule="auto"/>
        <w:ind w:left="1500" w:right="2412"/>
      </w:pPr>
      <w:r>
        <w:rPr>
          <w:spacing w:val="-2"/>
        </w:rPr>
        <w:t xml:space="preserve">When an instruction that directly triggers an exception is in a branch delay slot, record the PC of the previous branch or jump instruction of the instruction. </w:t>
      </w:r>
      <w:hyperlink w:anchor="_bookmark346" w:history="1">
        <w:r>
          <w:rPr>
            <w:spacing w:val="-2"/>
          </w:rPr>
          <w:t xml:space="preserve"> Figure 7-58 illustrates the format of the ErrorEPC register; </w:t>
        </w:r>
      </w:hyperlink>
      <w:hyperlink w:anchor="_bookmark347" w:history="1">
        <w:r>
          <w:rPr>
            <w:spacing w:val="-2"/>
          </w:rPr>
          <w:t xml:space="preserve"> Table 7-62 describes the fields of the ErrorEPC register. </w:t>
        </w:r>
      </w:hyperlink>
    </w:p>
    <w:p w14:paraId="49EDE2CE" w14:textId="77777777" w:rsidR="00C441A2" w:rsidRDefault="00C441A2">
      <w:pPr>
        <w:pStyle w:val="a3"/>
        <w:spacing w:before="5"/>
        <w:rPr>
          <w:sz w:val="30"/>
        </w:rPr>
      </w:pPr>
    </w:p>
    <w:p w14:paraId="49EDE2CF" w14:textId="77777777" w:rsidR="00C441A2" w:rsidRDefault="003F76D0">
      <w:pPr>
        <w:pStyle w:val="4"/>
        <w:ind w:left="896"/>
      </w:pPr>
      <w:bookmarkStart w:id="552" w:name="_bookmark346"/>
      <w:bookmarkEnd w:id="552"/>
      <w:r>
        <w:t xml:space="preserve"> Figure 7-58. ErrorEPC register format </w:t>
      </w:r>
    </w:p>
    <w:p w14:paraId="49EDE2D0" w14:textId="77777777" w:rsidR="00C441A2" w:rsidRDefault="00C441A2">
      <w:pPr>
        <w:pStyle w:val="a3"/>
        <w:spacing w:before="3"/>
        <w:rPr>
          <w:b/>
          <w:sz w:val="9"/>
        </w:rPr>
      </w:pPr>
    </w:p>
    <w:tbl>
      <w:tblPr>
        <w:tblStyle w:val="TableNormal"/>
        <w:tblW w:w="0" w:type="auto"/>
        <w:tblInd w:w="964" w:type="dxa"/>
        <w:tblLayout w:type="fixed"/>
        <w:tblLook w:val="01E0" w:firstRow="1" w:lastRow="1" w:firstColumn="1" w:lastColumn="1" w:noHBand="0" w:noVBand="0"/>
      </w:tblPr>
      <w:tblGrid>
        <w:gridCol w:w="5011"/>
        <w:gridCol w:w="4982"/>
      </w:tblGrid>
      <w:tr w:rsidR="00C441A2" w14:paraId="49EDE2D3" w14:textId="77777777">
        <w:trPr>
          <w:trHeight w:val="216"/>
        </w:trPr>
        <w:tc>
          <w:tcPr>
            <w:tcW w:w="5011" w:type="dxa"/>
            <w:tcBorders>
              <w:bottom w:val="single" w:sz="4" w:space="0" w:color="000000"/>
            </w:tcBorders>
          </w:tcPr>
          <w:p w14:paraId="49EDE2D1"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4982" w:type="dxa"/>
            <w:tcBorders>
              <w:bottom w:val="single" w:sz="4" w:space="0" w:color="000000"/>
            </w:tcBorders>
          </w:tcPr>
          <w:p w14:paraId="49EDE2D2" w14:textId="77777777" w:rsidR="00C441A2" w:rsidRDefault="003F76D0">
            <w:pPr>
              <w:pStyle w:val="TableParagraph"/>
              <w:spacing w:before="0" w:line="123" w:lineRule="exact"/>
              <w:ind w:right="118"/>
              <w:jc w:val="right"/>
              <w:rPr>
                <w:rFonts w:ascii="Arial"/>
                <w:sz w:val="11"/>
              </w:rPr>
            </w:pPr>
            <w:r>
              <w:rPr>
                <w:rFonts w:ascii="Arial"/>
                <w:sz w:val="11"/>
              </w:rPr>
              <w:t xml:space="preserve">0 </w:t>
            </w:r>
          </w:p>
        </w:tc>
      </w:tr>
      <w:tr w:rsidR="00C441A2" w14:paraId="49EDE2D5" w14:textId="77777777">
        <w:trPr>
          <w:trHeight w:val="311"/>
        </w:trPr>
        <w:tc>
          <w:tcPr>
            <w:tcW w:w="9993" w:type="dxa"/>
            <w:gridSpan w:val="2"/>
            <w:tcBorders>
              <w:top w:val="single" w:sz="4" w:space="0" w:color="000000"/>
              <w:left w:val="single" w:sz="4" w:space="0" w:color="000000"/>
              <w:bottom w:val="single" w:sz="4" w:space="0" w:color="000000"/>
              <w:right w:val="single" w:sz="4" w:space="0" w:color="000000"/>
            </w:tcBorders>
          </w:tcPr>
          <w:p w14:paraId="49EDE2D4" w14:textId="77777777" w:rsidR="00C441A2" w:rsidRDefault="003F76D0">
            <w:pPr>
              <w:pStyle w:val="TableParagraph"/>
              <w:ind w:left="4339" w:right="4331"/>
              <w:rPr>
                <w:sz w:val="18"/>
              </w:rPr>
            </w:pPr>
            <w:r>
              <w:rPr>
                <w:sz w:val="18"/>
              </w:rPr>
              <w:t xml:space="preserve">DEPC </w:t>
            </w:r>
          </w:p>
        </w:tc>
      </w:tr>
    </w:tbl>
    <w:p w14:paraId="49EDE2D6" w14:textId="77777777" w:rsidR="00C441A2" w:rsidRDefault="00C441A2">
      <w:pPr>
        <w:pStyle w:val="a3"/>
        <w:rPr>
          <w:b/>
          <w:sz w:val="22"/>
        </w:rPr>
      </w:pPr>
    </w:p>
    <w:p w14:paraId="49EDE2D7" w14:textId="77777777" w:rsidR="00C441A2" w:rsidRDefault="00C441A2">
      <w:pPr>
        <w:pStyle w:val="a3"/>
        <w:spacing w:before="3"/>
        <w:rPr>
          <w:b/>
          <w:sz w:val="28"/>
        </w:rPr>
      </w:pPr>
    </w:p>
    <w:p w14:paraId="49EDE2D8" w14:textId="77777777" w:rsidR="00C441A2" w:rsidRDefault="003F76D0">
      <w:pPr>
        <w:spacing w:after="23"/>
        <w:ind w:left="896" w:right="895"/>
        <w:jc w:val="center"/>
        <w:rPr>
          <w:b/>
          <w:sz w:val="21"/>
        </w:rPr>
      </w:pPr>
      <w:bookmarkStart w:id="553" w:name="_bookmark347"/>
      <w:bookmarkEnd w:id="553"/>
      <w:r>
        <w:rPr>
          <w:b/>
          <w:sz w:val="21"/>
        </w:rPr>
        <w:t xml:space="preserve"> Table 7-62 Description of ErrorEPC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E2DE" w14:textId="77777777">
        <w:trPr>
          <w:trHeight w:val="312"/>
        </w:trPr>
        <w:tc>
          <w:tcPr>
            <w:tcW w:w="959" w:type="dxa"/>
            <w:tcBorders>
              <w:bottom w:val="double" w:sz="1" w:space="0" w:color="000000"/>
            </w:tcBorders>
          </w:tcPr>
          <w:p w14:paraId="49EDE2D9" w14:textId="77777777" w:rsidR="00C441A2" w:rsidRPr="000657D8" w:rsidRDefault="003F76D0">
            <w:pPr>
              <w:pStyle w:val="TableParagraph"/>
              <w:spacing w:before="21"/>
              <w:ind w:left="87" w:right="77"/>
              <w:rPr>
                <w:rFonts w:eastAsia="宋体"/>
                <w:b/>
                <w:sz w:val="21"/>
              </w:rPr>
            </w:pPr>
            <w:r w:rsidRPr="000657D8">
              <w:rPr>
                <w:rFonts w:eastAsia="宋体"/>
                <w:b/>
                <w:sz w:val="21"/>
              </w:rPr>
              <w:t xml:space="preserve">Domain name </w:t>
            </w:r>
          </w:p>
        </w:tc>
        <w:tc>
          <w:tcPr>
            <w:tcW w:w="709" w:type="dxa"/>
            <w:tcBorders>
              <w:bottom w:val="double" w:sz="1" w:space="0" w:color="000000"/>
            </w:tcBorders>
          </w:tcPr>
          <w:p w14:paraId="49EDE2DA" w14:textId="77777777" w:rsidR="00C441A2" w:rsidRPr="000657D8" w:rsidRDefault="003F76D0">
            <w:pPr>
              <w:pStyle w:val="TableParagraph"/>
              <w:spacing w:before="21"/>
              <w:ind w:left="7"/>
              <w:rPr>
                <w:rFonts w:eastAsia="宋体"/>
                <w:b/>
                <w:sz w:val="21"/>
              </w:rPr>
            </w:pPr>
            <w:r w:rsidRPr="000657D8">
              <w:rPr>
                <w:rFonts w:eastAsia="宋体"/>
                <w:b/>
                <w:w w:val="99"/>
                <w:sz w:val="21"/>
              </w:rPr>
              <w:t xml:space="preserve">position </w:t>
            </w:r>
          </w:p>
        </w:tc>
        <w:tc>
          <w:tcPr>
            <w:tcW w:w="6662" w:type="dxa"/>
            <w:tcBorders>
              <w:bottom w:val="double" w:sz="1" w:space="0" w:color="000000"/>
            </w:tcBorders>
          </w:tcPr>
          <w:p w14:paraId="49EDE2DB" w14:textId="77777777" w:rsidR="00C441A2" w:rsidRPr="000657D8" w:rsidRDefault="003F76D0">
            <w:pPr>
              <w:pStyle w:val="TableParagraph"/>
              <w:spacing w:before="21"/>
              <w:ind w:left="2832" w:right="2822"/>
              <w:rPr>
                <w:rFonts w:eastAsia="宋体"/>
                <w:b/>
                <w:sz w:val="21"/>
              </w:rPr>
            </w:pPr>
            <w:r w:rsidRPr="000657D8">
              <w:rPr>
                <w:rFonts w:eastAsia="宋体"/>
                <w:b/>
                <w:sz w:val="21"/>
              </w:rPr>
              <w:t xml:space="preserve">Functional description </w:t>
            </w:r>
          </w:p>
        </w:tc>
        <w:tc>
          <w:tcPr>
            <w:tcW w:w="709" w:type="dxa"/>
            <w:tcBorders>
              <w:bottom w:val="double" w:sz="1" w:space="0" w:color="000000"/>
            </w:tcBorders>
          </w:tcPr>
          <w:p w14:paraId="49EDE2DC" w14:textId="77777777" w:rsidR="00C441A2" w:rsidRPr="000657D8" w:rsidRDefault="003F76D0">
            <w:pPr>
              <w:pStyle w:val="TableParagraph"/>
              <w:spacing w:before="21"/>
              <w:ind w:left="93" w:right="84"/>
              <w:rPr>
                <w:rFonts w:eastAsia="宋体"/>
                <w:b/>
                <w:sz w:val="21"/>
              </w:rPr>
            </w:pPr>
            <w:r w:rsidRPr="000657D8">
              <w:rPr>
                <w:rFonts w:eastAsia="宋体"/>
                <w:b/>
                <w:sz w:val="21"/>
              </w:rPr>
              <w:t xml:space="preserve">Read/write </w:t>
            </w:r>
          </w:p>
        </w:tc>
        <w:tc>
          <w:tcPr>
            <w:tcW w:w="923" w:type="dxa"/>
            <w:tcBorders>
              <w:bottom w:val="double" w:sz="1" w:space="0" w:color="000000"/>
            </w:tcBorders>
          </w:tcPr>
          <w:p w14:paraId="49EDE2DD" w14:textId="77777777" w:rsidR="00C441A2" w:rsidRPr="000657D8" w:rsidRDefault="003F76D0">
            <w:pPr>
              <w:pStyle w:val="TableParagraph"/>
              <w:spacing w:before="21"/>
              <w:ind w:left="115" w:right="106"/>
              <w:rPr>
                <w:rFonts w:eastAsia="宋体"/>
                <w:b/>
                <w:sz w:val="21"/>
              </w:rPr>
            </w:pPr>
            <w:r w:rsidRPr="000657D8">
              <w:rPr>
                <w:rFonts w:eastAsia="宋体"/>
                <w:b/>
                <w:sz w:val="21"/>
              </w:rPr>
              <w:t xml:space="preserve">Reset value </w:t>
            </w:r>
          </w:p>
        </w:tc>
      </w:tr>
      <w:tr w:rsidR="00C441A2" w14:paraId="49EDE2E4" w14:textId="77777777">
        <w:trPr>
          <w:trHeight w:val="312"/>
        </w:trPr>
        <w:tc>
          <w:tcPr>
            <w:tcW w:w="959" w:type="dxa"/>
            <w:tcBorders>
              <w:top w:val="double" w:sz="1" w:space="0" w:color="000000"/>
            </w:tcBorders>
          </w:tcPr>
          <w:p w14:paraId="49EDE2DF" w14:textId="77777777" w:rsidR="00C441A2" w:rsidRPr="000657D8" w:rsidRDefault="003F76D0">
            <w:pPr>
              <w:pStyle w:val="TableParagraph"/>
              <w:spacing w:before="51"/>
              <w:ind w:left="87" w:right="79"/>
              <w:rPr>
                <w:sz w:val="18"/>
              </w:rPr>
            </w:pPr>
            <w:r w:rsidRPr="000657D8">
              <w:rPr>
                <w:sz w:val="18"/>
              </w:rPr>
              <w:t xml:space="preserve">ErrorEPC </w:t>
            </w:r>
          </w:p>
        </w:tc>
        <w:tc>
          <w:tcPr>
            <w:tcW w:w="709" w:type="dxa"/>
            <w:tcBorders>
              <w:top w:val="double" w:sz="1" w:space="0" w:color="000000"/>
            </w:tcBorders>
          </w:tcPr>
          <w:p w14:paraId="49EDE2E0" w14:textId="77777777" w:rsidR="00C441A2" w:rsidRPr="000657D8" w:rsidRDefault="003F76D0">
            <w:pPr>
              <w:pStyle w:val="TableParagraph"/>
              <w:spacing w:before="51"/>
              <w:ind w:left="93" w:right="84"/>
              <w:rPr>
                <w:sz w:val="18"/>
              </w:rPr>
            </w:pPr>
            <w:r w:rsidRPr="000657D8">
              <w:rPr>
                <w:sz w:val="18"/>
              </w:rPr>
              <w:t xml:space="preserve">63.. 0 </w:t>
            </w:r>
          </w:p>
        </w:tc>
        <w:tc>
          <w:tcPr>
            <w:tcW w:w="6662" w:type="dxa"/>
            <w:tcBorders>
              <w:top w:val="double" w:sz="1" w:space="0" w:color="000000"/>
            </w:tcBorders>
          </w:tcPr>
          <w:p w14:paraId="49EDE2E1"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PC of the instruction that continues to execute after the exception processing completes. </w:t>
            </w:r>
          </w:p>
        </w:tc>
        <w:tc>
          <w:tcPr>
            <w:tcW w:w="709" w:type="dxa"/>
            <w:tcBorders>
              <w:top w:val="double" w:sz="1" w:space="0" w:color="000000"/>
            </w:tcBorders>
          </w:tcPr>
          <w:p w14:paraId="49EDE2E2" w14:textId="77777777" w:rsidR="00C441A2" w:rsidRPr="000657D8" w:rsidRDefault="003F76D0">
            <w:pPr>
              <w:pStyle w:val="TableParagraph"/>
              <w:spacing w:before="51"/>
              <w:ind w:left="93" w:right="82"/>
              <w:rPr>
                <w:sz w:val="18"/>
              </w:rPr>
            </w:pPr>
            <w:r w:rsidRPr="000657D8">
              <w:rPr>
                <w:sz w:val="18"/>
              </w:rPr>
              <w:t xml:space="preserve">R/W </w:t>
            </w:r>
          </w:p>
        </w:tc>
        <w:tc>
          <w:tcPr>
            <w:tcW w:w="923" w:type="dxa"/>
            <w:tcBorders>
              <w:top w:val="double" w:sz="1" w:space="0" w:color="000000"/>
            </w:tcBorders>
          </w:tcPr>
          <w:p w14:paraId="49EDE2E3" w14:textId="77777777" w:rsidR="00C441A2" w:rsidRPr="000657D8" w:rsidRDefault="003F76D0">
            <w:pPr>
              <w:pStyle w:val="TableParagraph"/>
              <w:spacing w:before="41"/>
              <w:ind w:left="7"/>
              <w:rPr>
                <w:rFonts w:eastAsia="宋体"/>
                <w:sz w:val="18"/>
              </w:rPr>
            </w:pPr>
            <w:r w:rsidRPr="000657D8">
              <w:rPr>
                <w:rFonts w:eastAsia="宋体"/>
                <w:sz w:val="18"/>
              </w:rPr>
              <w:t xml:space="preserve">There is no </w:t>
            </w:r>
          </w:p>
        </w:tc>
      </w:tr>
    </w:tbl>
    <w:p w14:paraId="49EDE2E5" w14:textId="77777777" w:rsidR="00C441A2" w:rsidRDefault="00C441A2">
      <w:pPr>
        <w:rPr>
          <w:sz w:val="18"/>
        </w:rPr>
        <w:sectPr w:rsidR="00C441A2">
          <w:pgSz w:w="11910" w:h="16840"/>
          <w:pgMar w:top="1620" w:right="0" w:bottom="1380" w:left="0" w:header="890" w:footer="1195" w:gutter="0"/>
          <w:cols w:space="720"/>
        </w:sectPr>
      </w:pPr>
    </w:p>
    <w:p w14:paraId="49EDE2E6" w14:textId="77777777" w:rsidR="00C441A2" w:rsidRDefault="003F76D0">
      <w:pPr>
        <w:pStyle w:val="2"/>
        <w:numPr>
          <w:ilvl w:val="1"/>
          <w:numId w:val="5"/>
        </w:numPr>
        <w:tabs>
          <w:tab w:val="left" w:pos="1919"/>
          <w:tab w:val="left" w:pos="1920"/>
        </w:tabs>
        <w:ind w:left="1920" w:hanging="840"/>
      </w:pPr>
      <w:bookmarkStart w:id="554" w:name="7.51_DESAVE寄存器_(CP0_Register_31,_Select_"/>
      <w:bookmarkEnd w:id="554"/>
      <w:r>
        <w:rPr>
          <w:spacing w:val="-4"/>
        </w:rPr>
        <w:lastRenderedPageBreak/>
        <w:t xml:space="preserve"> </w:t>
      </w:r>
      <w:bookmarkStart w:id="555" w:name="_Toc44084347"/>
      <w:r>
        <w:rPr>
          <w:spacing w:val="-4"/>
        </w:rPr>
        <w:t>DESAVE Register (CP0 Register 31, Select 0)</w:t>
      </w:r>
      <w:bookmarkEnd w:id="555"/>
      <w:r>
        <w:rPr>
          <w:spacing w:val="-4"/>
        </w:rPr>
        <w:t xml:space="preserve"> </w:t>
      </w:r>
    </w:p>
    <w:p w14:paraId="49EDE2E7"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The DESAVE register is a 64-bit read-write register used to debug exception handlers' temporary data.  Typically, debugging exception handlers save a general purpose register with the DESAVE register and then use the general purpose register as a base address register for access instructions to save the current context to a specified area, such as a DMSEG segment. </w:t>
      </w:r>
    </w:p>
    <w:p w14:paraId="49EDE2E8"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The DESAVE register is not allowed in kernel mind software. </w:t>
      </w:r>
    </w:p>
    <w:p w14:paraId="49EDE2E9" w14:textId="77777777" w:rsidR="00C441A2" w:rsidRPr="00BC2507" w:rsidRDefault="000C04CA" w:rsidP="00BC2507">
      <w:pPr>
        <w:pStyle w:val="a3"/>
        <w:spacing w:before="281" w:line="278" w:lineRule="auto"/>
        <w:ind w:left="1079" w:right="1079" w:firstLine="420"/>
        <w:jc w:val="both"/>
        <w:rPr>
          <w:rFonts w:ascii="Times New Roman" w:hAnsi="Times New Roman" w:cs="Times New Roman"/>
        </w:rPr>
      </w:pPr>
      <w:hyperlink w:anchor="_bookmark349" w:history="1">
        <w:r w:rsidR="003F76D0" w:rsidRPr="00BC2507">
          <w:rPr>
            <w:rFonts w:ascii="Times New Roman" w:hAnsi="Times New Roman" w:cs="Times New Roman"/>
          </w:rPr>
          <w:t xml:space="preserve">Figure 7-59 illustrates the format of the DESAVE register; </w:t>
        </w:r>
      </w:hyperlink>
      <w:hyperlink w:anchor="_bookmark350" w:history="1">
        <w:r w:rsidR="003F76D0" w:rsidRPr="00BC2507">
          <w:rPr>
            <w:rFonts w:ascii="Times New Roman" w:hAnsi="Times New Roman" w:cs="Times New Roman"/>
          </w:rPr>
          <w:t xml:space="preserve"> Table 7-63 describes the DESAVE register fields. </w:t>
        </w:r>
      </w:hyperlink>
    </w:p>
    <w:p w14:paraId="49EDE2EA" w14:textId="77777777" w:rsidR="00C441A2" w:rsidRDefault="00C441A2">
      <w:pPr>
        <w:pStyle w:val="a3"/>
        <w:rPr>
          <w:sz w:val="22"/>
        </w:rPr>
      </w:pPr>
    </w:p>
    <w:p w14:paraId="49EDE2EB" w14:textId="77777777" w:rsidR="00C441A2" w:rsidRDefault="00C441A2">
      <w:pPr>
        <w:pStyle w:val="a3"/>
        <w:spacing w:before="11"/>
        <w:rPr>
          <w:sz w:val="17"/>
        </w:rPr>
      </w:pPr>
    </w:p>
    <w:p w14:paraId="49EDE2EC" w14:textId="77777777" w:rsidR="00C441A2" w:rsidRDefault="003F76D0">
      <w:pPr>
        <w:pStyle w:val="4"/>
      </w:pPr>
      <w:bookmarkStart w:id="556" w:name="_bookmark349"/>
      <w:bookmarkEnd w:id="556"/>
      <w:r>
        <w:t xml:space="preserve"> Figure 7-59 DESAVE register format </w:t>
      </w:r>
    </w:p>
    <w:p w14:paraId="49EDE2ED" w14:textId="77777777" w:rsidR="00C441A2" w:rsidRDefault="00C441A2">
      <w:pPr>
        <w:pStyle w:val="a3"/>
        <w:spacing w:before="3"/>
        <w:rPr>
          <w:b/>
          <w:sz w:val="9"/>
        </w:rPr>
      </w:pPr>
    </w:p>
    <w:tbl>
      <w:tblPr>
        <w:tblStyle w:val="TableNormal"/>
        <w:tblW w:w="0" w:type="auto"/>
        <w:tblInd w:w="964" w:type="dxa"/>
        <w:tblLayout w:type="fixed"/>
        <w:tblLook w:val="01E0" w:firstRow="1" w:lastRow="1" w:firstColumn="1" w:lastColumn="1" w:noHBand="0" w:noVBand="0"/>
      </w:tblPr>
      <w:tblGrid>
        <w:gridCol w:w="5011"/>
        <w:gridCol w:w="4982"/>
      </w:tblGrid>
      <w:tr w:rsidR="00C441A2" w14:paraId="49EDE2F0" w14:textId="77777777">
        <w:trPr>
          <w:trHeight w:val="216"/>
        </w:trPr>
        <w:tc>
          <w:tcPr>
            <w:tcW w:w="5011" w:type="dxa"/>
            <w:tcBorders>
              <w:bottom w:val="single" w:sz="4" w:space="0" w:color="000000"/>
            </w:tcBorders>
          </w:tcPr>
          <w:p w14:paraId="49EDE2EE"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4982" w:type="dxa"/>
            <w:tcBorders>
              <w:bottom w:val="single" w:sz="4" w:space="0" w:color="000000"/>
            </w:tcBorders>
          </w:tcPr>
          <w:p w14:paraId="49EDE2EF" w14:textId="77777777" w:rsidR="00C441A2" w:rsidRDefault="003F76D0">
            <w:pPr>
              <w:pStyle w:val="TableParagraph"/>
              <w:spacing w:before="0" w:line="123" w:lineRule="exact"/>
              <w:ind w:right="118"/>
              <w:jc w:val="right"/>
              <w:rPr>
                <w:rFonts w:ascii="Arial"/>
                <w:sz w:val="11"/>
              </w:rPr>
            </w:pPr>
            <w:r>
              <w:rPr>
                <w:rFonts w:ascii="Arial"/>
                <w:sz w:val="11"/>
              </w:rPr>
              <w:t xml:space="preserve">0 </w:t>
            </w:r>
          </w:p>
        </w:tc>
      </w:tr>
      <w:tr w:rsidR="00C441A2" w14:paraId="49EDE2F2" w14:textId="77777777">
        <w:trPr>
          <w:trHeight w:val="311"/>
        </w:trPr>
        <w:tc>
          <w:tcPr>
            <w:tcW w:w="9993" w:type="dxa"/>
            <w:gridSpan w:val="2"/>
            <w:tcBorders>
              <w:top w:val="single" w:sz="4" w:space="0" w:color="000000"/>
              <w:left w:val="single" w:sz="4" w:space="0" w:color="000000"/>
              <w:bottom w:val="single" w:sz="4" w:space="0" w:color="000000"/>
              <w:right w:val="single" w:sz="4" w:space="0" w:color="000000"/>
            </w:tcBorders>
          </w:tcPr>
          <w:p w14:paraId="49EDE2F1" w14:textId="77777777" w:rsidR="00C441A2" w:rsidRDefault="003F76D0">
            <w:pPr>
              <w:pStyle w:val="TableParagraph"/>
              <w:ind w:left="4340" w:right="4331"/>
              <w:rPr>
                <w:sz w:val="18"/>
              </w:rPr>
            </w:pPr>
            <w:r>
              <w:rPr>
                <w:sz w:val="18"/>
              </w:rPr>
              <w:t xml:space="preserve">The Data </w:t>
            </w:r>
          </w:p>
        </w:tc>
      </w:tr>
    </w:tbl>
    <w:p w14:paraId="49EDE2F3" w14:textId="77777777" w:rsidR="00C441A2" w:rsidRDefault="00C441A2">
      <w:pPr>
        <w:pStyle w:val="a3"/>
        <w:rPr>
          <w:b/>
          <w:sz w:val="22"/>
        </w:rPr>
      </w:pPr>
    </w:p>
    <w:p w14:paraId="49EDE2F4" w14:textId="77777777" w:rsidR="00C441A2" w:rsidRDefault="00C441A2">
      <w:pPr>
        <w:pStyle w:val="a3"/>
        <w:spacing w:before="3"/>
        <w:rPr>
          <w:b/>
          <w:sz w:val="28"/>
        </w:rPr>
      </w:pPr>
    </w:p>
    <w:p w14:paraId="49EDE2F5" w14:textId="77777777" w:rsidR="00C441A2" w:rsidRDefault="003F76D0">
      <w:pPr>
        <w:spacing w:after="23"/>
        <w:ind w:left="895" w:right="895"/>
        <w:jc w:val="center"/>
        <w:rPr>
          <w:b/>
          <w:sz w:val="21"/>
        </w:rPr>
      </w:pPr>
      <w:bookmarkStart w:id="557" w:name="_bookmark350"/>
      <w:bookmarkEnd w:id="557"/>
      <w:r>
        <w:rPr>
          <w:b/>
          <w:sz w:val="21"/>
        </w:rPr>
        <w:t xml:space="preserve"> Table 7-63 Description of DESAVE register fields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E2FB" w14:textId="77777777">
        <w:trPr>
          <w:trHeight w:val="312"/>
        </w:trPr>
        <w:tc>
          <w:tcPr>
            <w:tcW w:w="959" w:type="dxa"/>
            <w:tcBorders>
              <w:bottom w:val="double" w:sz="1" w:space="0" w:color="000000"/>
            </w:tcBorders>
          </w:tcPr>
          <w:p w14:paraId="49EDE2F6" w14:textId="77777777" w:rsidR="00C441A2" w:rsidRPr="000657D8" w:rsidRDefault="003F76D0">
            <w:pPr>
              <w:pStyle w:val="TableParagraph"/>
              <w:spacing w:before="21"/>
              <w:ind w:left="87" w:right="77"/>
              <w:rPr>
                <w:rFonts w:eastAsia="宋体"/>
                <w:b/>
                <w:sz w:val="21"/>
              </w:rPr>
            </w:pPr>
            <w:r w:rsidRPr="000657D8">
              <w:rPr>
                <w:rFonts w:eastAsia="宋体"/>
                <w:b/>
                <w:sz w:val="21"/>
              </w:rPr>
              <w:t xml:space="preserve">Domain name </w:t>
            </w:r>
          </w:p>
        </w:tc>
        <w:tc>
          <w:tcPr>
            <w:tcW w:w="709" w:type="dxa"/>
            <w:tcBorders>
              <w:bottom w:val="double" w:sz="1" w:space="0" w:color="000000"/>
            </w:tcBorders>
          </w:tcPr>
          <w:p w14:paraId="49EDE2F7" w14:textId="77777777" w:rsidR="00C441A2" w:rsidRPr="000657D8" w:rsidRDefault="003F76D0">
            <w:pPr>
              <w:pStyle w:val="TableParagraph"/>
              <w:spacing w:before="21"/>
              <w:ind w:left="7"/>
              <w:rPr>
                <w:rFonts w:eastAsia="宋体"/>
                <w:b/>
                <w:sz w:val="21"/>
              </w:rPr>
            </w:pPr>
            <w:r w:rsidRPr="000657D8">
              <w:rPr>
                <w:rFonts w:eastAsia="宋体"/>
                <w:b/>
                <w:w w:val="99"/>
                <w:sz w:val="21"/>
              </w:rPr>
              <w:t xml:space="preserve">position </w:t>
            </w:r>
          </w:p>
        </w:tc>
        <w:tc>
          <w:tcPr>
            <w:tcW w:w="6662" w:type="dxa"/>
            <w:tcBorders>
              <w:bottom w:val="double" w:sz="1" w:space="0" w:color="000000"/>
            </w:tcBorders>
          </w:tcPr>
          <w:p w14:paraId="49EDE2F8" w14:textId="77777777" w:rsidR="00C441A2" w:rsidRPr="000657D8" w:rsidRDefault="003F76D0">
            <w:pPr>
              <w:pStyle w:val="TableParagraph"/>
              <w:spacing w:before="21"/>
              <w:ind w:left="2832" w:right="2822"/>
              <w:rPr>
                <w:rFonts w:eastAsia="宋体"/>
                <w:b/>
                <w:sz w:val="21"/>
              </w:rPr>
            </w:pPr>
            <w:r w:rsidRPr="000657D8">
              <w:rPr>
                <w:rFonts w:eastAsia="宋体"/>
                <w:b/>
                <w:sz w:val="21"/>
              </w:rPr>
              <w:t xml:space="preserve">Functional description </w:t>
            </w:r>
          </w:p>
        </w:tc>
        <w:tc>
          <w:tcPr>
            <w:tcW w:w="709" w:type="dxa"/>
            <w:tcBorders>
              <w:bottom w:val="double" w:sz="1" w:space="0" w:color="000000"/>
            </w:tcBorders>
          </w:tcPr>
          <w:p w14:paraId="49EDE2F9" w14:textId="77777777" w:rsidR="00C441A2" w:rsidRPr="000657D8" w:rsidRDefault="003F76D0">
            <w:pPr>
              <w:pStyle w:val="TableParagraph"/>
              <w:spacing w:before="21"/>
              <w:ind w:left="93" w:right="84"/>
              <w:rPr>
                <w:rFonts w:eastAsia="宋体"/>
                <w:b/>
                <w:sz w:val="21"/>
              </w:rPr>
            </w:pPr>
            <w:r w:rsidRPr="000657D8">
              <w:rPr>
                <w:rFonts w:eastAsia="宋体"/>
                <w:b/>
                <w:sz w:val="21"/>
              </w:rPr>
              <w:t xml:space="preserve">Read/write </w:t>
            </w:r>
          </w:p>
        </w:tc>
        <w:tc>
          <w:tcPr>
            <w:tcW w:w="923" w:type="dxa"/>
            <w:tcBorders>
              <w:bottom w:val="double" w:sz="1" w:space="0" w:color="000000"/>
            </w:tcBorders>
          </w:tcPr>
          <w:p w14:paraId="49EDE2FA" w14:textId="77777777" w:rsidR="00C441A2" w:rsidRPr="000657D8" w:rsidRDefault="003F76D0">
            <w:pPr>
              <w:pStyle w:val="TableParagraph"/>
              <w:spacing w:before="21"/>
              <w:ind w:left="115" w:right="106"/>
              <w:rPr>
                <w:rFonts w:eastAsia="宋体"/>
                <w:b/>
                <w:sz w:val="21"/>
              </w:rPr>
            </w:pPr>
            <w:r w:rsidRPr="000657D8">
              <w:rPr>
                <w:rFonts w:eastAsia="宋体"/>
                <w:b/>
                <w:sz w:val="21"/>
              </w:rPr>
              <w:t xml:space="preserve">Reset value </w:t>
            </w:r>
          </w:p>
        </w:tc>
      </w:tr>
      <w:tr w:rsidR="00C441A2" w14:paraId="49EDE301" w14:textId="77777777">
        <w:trPr>
          <w:trHeight w:val="312"/>
        </w:trPr>
        <w:tc>
          <w:tcPr>
            <w:tcW w:w="959" w:type="dxa"/>
            <w:tcBorders>
              <w:top w:val="double" w:sz="1" w:space="0" w:color="000000"/>
            </w:tcBorders>
          </w:tcPr>
          <w:p w14:paraId="49EDE2FC" w14:textId="77777777" w:rsidR="00C441A2" w:rsidRPr="000657D8" w:rsidRDefault="003F76D0">
            <w:pPr>
              <w:pStyle w:val="TableParagraph"/>
              <w:spacing w:before="51"/>
              <w:ind w:left="87" w:right="77"/>
              <w:rPr>
                <w:sz w:val="18"/>
              </w:rPr>
            </w:pPr>
            <w:r w:rsidRPr="000657D8">
              <w:rPr>
                <w:sz w:val="18"/>
              </w:rPr>
              <w:t xml:space="preserve">The Data </w:t>
            </w:r>
          </w:p>
        </w:tc>
        <w:tc>
          <w:tcPr>
            <w:tcW w:w="709" w:type="dxa"/>
            <w:tcBorders>
              <w:top w:val="double" w:sz="1" w:space="0" w:color="000000"/>
            </w:tcBorders>
          </w:tcPr>
          <w:p w14:paraId="49EDE2FD" w14:textId="77777777" w:rsidR="00C441A2" w:rsidRPr="000657D8" w:rsidRDefault="003F76D0">
            <w:pPr>
              <w:pStyle w:val="TableParagraph"/>
              <w:spacing w:before="51"/>
              <w:ind w:left="93" w:right="84"/>
              <w:rPr>
                <w:sz w:val="18"/>
              </w:rPr>
            </w:pPr>
            <w:r w:rsidRPr="000657D8">
              <w:rPr>
                <w:sz w:val="18"/>
              </w:rPr>
              <w:t xml:space="preserve">63.. 0 </w:t>
            </w:r>
          </w:p>
        </w:tc>
        <w:tc>
          <w:tcPr>
            <w:tcW w:w="6662" w:type="dxa"/>
            <w:tcBorders>
              <w:top w:val="double" w:sz="1" w:space="0" w:color="000000"/>
            </w:tcBorders>
          </w:tcPr>
          <w:p w14:paraId="49EDE2FE"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Debug data stored by exception handlers. </w:t>
            </w:r>
          </w:p>
        </w:tc>
        <w:tc>
          <w:tcPr>
            <w:tcW w:w="709" w:type="dxa"/>
            <w:tcBorders>
              <w:top w:val="double" w:sz="1" w:space="0" w:color="000000"/>
            </w:tcBorders>
          </w:tcPr>
          <w:p w14:paraId="49EDE2FF" w14:textId="77777777" w:rsidR="00C441A2" w:rsidRPr="000657D8" w:rsidRDefault="003F76D0">
            <w:pPr>
              <w:pStyle w:val="TableParagraph"/>
              <w:spacing w:before="51"/>
              <w:ind w:left="93" w:right="82"/>
              <w:rPr>
                <w:sz w:val="18"/>
              </w:rPr>
            </w:pPr>
            <w:r w:rsidRPr="000657D8">
              <w:rPr>
                <w:sz w:val="18"/>
              </w:rPr>
              <w:t xml:space="preserve">R/W </w:t>
            </w:r>
          </w:p>
        </w:tc>
        <w:tc>
          <w:tcPr>
            <w:tcW w:w="923" w:type="dxa"/>
            <w:tcBorders>
              <w:top w:val="double" w:sz="1" w:space="0" w:color="000000"/>
            </w:tcBorders>
          </w:tcPr>
          <w:p w14:paraId="49EDE300" w14:textId="77777777" w:rsidR="00C441A2" w:rsidRPr="000657D8" w:rsidRDefault="003F76D0">
            <w:pPr>
              <w:pStyle w:val="TableParagraph"/>
              <w:spacing w:before="41"/>
              <w:ind w:left="7"/>
              <w:rPr>
                <w:rFonts w:eastAsia="宋体"/>
                <w:sz w:val="18"/>
              </w:rPr>
            </w:pPr>
            <w:r w:rsidRPr="000657D8">
              <w:rPr>
                <w:rFonts w:eastAsia="宋体"/>
                <w:sz w:val="18"/>
              </w:rPr>
              <w:t xml:space="preserve">There is no </w:t>
            </w:r>
          </w:p>
        </w:tc>
      </w:tr>
    </w:tbl>
    <w:p w14:paraId="49EDE302" w14:textId="77777777" w:rsidR="00C441A2" w:rsidRDefault="00C441A2">
      <w:pPr>
        <w:rPr>
          <w:sz w:val="18"/>
        </w:rPr>
        <w:sectPr w:rsidR="00C441A2">
          <w:pgSz w:w="11910" w:h="16840"/>
          <w:pgMar w:top="1620" w:right="0" w:bottom="1380" w:left="0" w:header="890" w:footer="1195" w:gutter="0"/>
          <w:cols w:space="720"/>
        </w:sectPr>
      </w:pPr>
    </w:p>
    <w:p w14:paraId="49EDE303" w14:textId="77777777" w:rsidR="00C441A2" w:rsidRDefault="003F76D0">
      <w:pPr>
        <w:pStyle w:val="2"/>
        <w:numPr>
          <w:ilvl w:val="1"/>
          <w:numId w:val="5"/>
        </w:numPr>
        <w:tabs>
          <w:tab w:val="left" w:pos="1919"/>
          <w:tab w:val="left" w:pos="1920"/>
        </w:tabs>
        <w:ind w:left="1920" w:hanging="840"/>
      </w:pPr>
      <w:bookmarkStart w:id="558" w:name="7.52_KScratch1~6寄存器_(CP0_Register_31,_Se"/>
      <w:bookmarkEnd w:id="558"/>
      <w:r>
        <w:lastRenderedPageBreak/>
        <w:t xml:space="preserve"> </w:t>
      </w:r>
      <w:bookmarkStart w:id="559" w:name="_Toc44084348"/>
      <w:r>
        <w:t>KScratch1~6 registers (CP0 Register 31, Select 2~7)</w:t>
      </w:r>
      <w:bookmarkEnd w:id="559"/>
      <w:r>
        <w:t xml:space="preserve"> </w:t>
      </w:r>
    </w:p>
    <w:p w14:paraId="49EDE304"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The KScratch1~6 registers are a set of 64-bit read-write registers used to hold scratch1 ~6 temporary data for core mental software. </w:t>
      </w:r>
    </w:p>
    <w:p w14:paraId="49EDE305"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Software in Debug Mode cannot access Kscratch1-6, but at this point the software can scratch1-6 through the DESAVE register. </w:t>
      </w:r>
    </w:p>
    <w:p w14:paraId="49EDE306" w14:textId="77777777" w:rsidR="00C441A2" w:rsidRPr="00BC2507" w:rsidRDefault="000C04CA" w:rsidP="00BC2507">
      <w:pPr>
        <w:pStyle w:val="a3"/>
        <w:spacing w:before="281" w:line="278" w:lineRule="auto"/>
        <w:ind w:left="1079" w:right="1079" w:firstLine="420"/>
        <w:jc w:val="both"/>
        <w:rPr>
          <w:rFonts w:ascii="Times New Roman" w:hAnsi="Times New Roman" w:cs="Times New Roman"/>
        </w:rPr>
      </w:pPr>
      <w:hyperlink w:anchor="_bookmark352" w:history="1">
        <w:r w:rsidR="003F76D0" w:rsidRPr="00BC2507">
          <w:rPr>
            <w:rFonts w:ascii="Times New Roman" w:hAnsi="Times New Roman" w:cs="Times New Roman"/>
          </w:rPr>
          <w:t xml:space="preserve">Figure 7-60 illustrates the format of the KScratch register; </w:t>
        </w:r>
      </w:hyperlink>
      <w:hyperlink w:anchor="_bookmark353" w:history="1">
        <w:r w:rsidR="003F76D0" w:rsidRPr="00BC2507">
          <w:rPr>
            <w:rFonts w:ascii="Times New Roman" w:hAnsi="Times New Roman" w:cs="Times New Roman"/>
          </w:rPr>
          <w:t xml:space="preserve"> Table 7-64 describes the KScratch register fields. </w:t>
        </w:r>
      </w:hyperlink>
    </w:p>
    <w:p w14:paraId="49EDE307" w14:textId="77777777" w:rsidR="00C441A2" w:rsidRDefault="00C441A2">
      <w:pPr>
        <w:pStyle w:val="a3"/>
        <w:rPr>
          <w:sz w:val="22"/>
        </w:rPr>
      </w:pPr>
    </w:p>
    <w:p w14:paraId="49EDE308" w14:textId="77777777" w:rsidR="00C441A2" w:rsidRDefault="00C441A2">
      <w:pPr>
        <w:pStyle w:val="a3"/>
        <w:spacing w:before="11"/>
        <w:rPr>
          <w:sz w:val="17"/>
        </w:rPr>
      </w:pPr>
    </w:p>
    <w:p w14:paraId="49EDE309" w14:textId="77777777" w:rsidR="00C441A2" w:rsidRDefault="003F76D0">
      <w:pPr>
        <w:pStyle w:val="4"/>
        <w:ind w:left="896"/>
      </w:pPr>
      <w:bookmarkStart w:id="560" w:name="_bookmark352"/>
      <w:bookmarkEnd w:id="560"/>
      <w:r>
        <w:t xml:space="preserve"> Figure 7-60 KScratchn register format </w:t>
      </w:r>
    </w:p>
    <w:p w14:paraId="49EDE30A" w14:textId="77777777" w:rsidR="00C441A2" w:rsidRDefault="00C441A2">
      <w:pPr>
        <w:pStyle w:val="a3"/>
        <w:spacing w:before="3"/>
        <w:rPr>
          <w:b/>
          <w:sz w:val="9"/>
        </w:rPr>
      </w:pPr>
    </w:p>
    <w:tbl>
      <w:tblPr>
        <w:tblStyle w:val="TableNormal"/>
        <w:tblW w:w="0" w:type="auto"/>
        <w:tblInd w:w="964" w:type="dxa"/>
        <w:tblLayout w:type="fixed"/>
        <w:tblLook w:val="01E0" w:firstRow="1" w:lastRow="1" w:firstColumn="1" w:lastColumn="1" w:noHBand="0" w:noVBand="0"/>
      </w:tblPr>
      <w:tblGrid>
        <w:gridCol w:w="5011"/>
        <w:gridCol w:w="4982"/>
      </w:tblGrid>
      <w:tr w:rsidR="00C441A2" w14:paraId="49EDE30D" w14:textId="77777777">
        <w:trPr>
          <w:trHeight w:val="216"/>
        </w:trPr>
        <w:tc>
          <w:tcPr>
            <w:tcW w:w="5011" w:type="dxa"/>
            <w:tcBorders>
              <w:bottom w:val="single" w:sz="4" w:space="0" w:color="000000"/>
            </w:tcBorders>
          </w:tcPr>
          <w:p w14:paraId="49EDE30B" w14:textId="77777777" w:rsidR="00C441A2" w:rsidRDefault="003F76D0">
            <w:pPr>
              <w:pStyle w:val="TableParagraph"/>
              <w:spacing w:before="0" w:line="123" w:lineRule="exact"/>
              <w:ind w:left="98"/>
              <w:jc w:val="left"/>
              <w:rPr>
                <w:rFonts w:ascii="Arial"/>
                <w:sz w:val="11"/>
              </w:rPr>
            </w:pPr>
            <w:r>
              <w:rPr>
                <w:rFonts w:ascii="Arial"/>
                <w:sz w:val="11"/>
              </w:rPr>
              <w:t xml:space="preserve">63 </w:t>
            </w:r>
          </w:p>
        </w:tc>
        <w:tc>
          <w:tcPr>
            <w:tcW w:w="4982" w:type="dxa"/>
            <w:tcBorders>
              <w:bottom w:val="single" w:sz="4" w:space="0" w:color="000000"/>
            </w:tcBorders>
          </w:tcPr>
          <w:p w14:paraId="49EDE30C" w14:textId="77777777" w:rsidR="00C441A2" w:rsidRDefault="003F76D0">
            <w:pPr>
              <w:pStyle w:val="TableParagraph"/>
              <w:spacing w:before="0" w:line="123" w:lineRule="exact"/>
              <w:ind w:right="118"/>
              <w:jc w:val="right"/>
              <w:rPr>
                <w:rFonts w:ascii="Arial"/>
                <w:sz w:val="11"/>
              </w:rPr>
            </w:pPr>
            <w:r>
              <w:rPr>
                <w:rFonts w:ascii="Arial"/>
                <w:sz w:val="11"/>
              </w:rPr>
              <w:t xml:space="preserve">0 </w:t>
            </w:r>
          </w:p>
        </w:tc>
      </w:tr>
      <w:tr w:rsidR="00C441A2" w14:paraId="49EDE30F" w14:textId="77777777">
        <w:trPr>
          <w:trHeight w:val="311"/>
        </w:trPr>
        <w:tc>
          <w:tcPr>
            <w:tcW w:w="9993" w:type="dxa"/>
            <w:gridSpan w:val="2"/>
            <w:tcBorders>
              <w:top w:val="single" w:sz="4" w:space="0" w:color="000000"/>
              <w:left w:val="single" w:sz="4" w:space="0" w:color="000000"/>
              <w:bottom w:val="single" w:sz="4" w:space="0" w:color="000000"/>
              <w:right w:val="single" w:sz="4" w:space="0" w:color="000000"/>
            </w:tcBorders>
          </w:tcPr>
          <w:p w14:paraId="49EDE30E" w14:textId="77777777" w:rsidR="00C441A2" w:rsidRDefault="003F76D0">
            <w:pPr>
              <w:pStyle w:val="TableParagraph"/>
              <w:ind w:left="4340" w:right="4331"/>
              <w:rPr>
                <w:sz w:val="18"/>
              </w:rPr>
            </w:pPr>
            <w:r>
              <w:rPr>
                <w:sz w:val="18"/>
              </w:rPr>
              <w:t xml:space="preserve">The Data </w:t>
            </w:r>
          </w:p>
        </w:tc>
      </w:tr>
    </w:tbl>
    <w:p w14:paraId="49EDE310" w14:textId="77777777" w:rsidR="00C441A2" w:rsidRDefault="00C441A2">
      <w:pPr>
        <w:pStyle w:val="a3"/>
        <w:rPr>
          <w:b/>
          <w:sz w:val="22"/>
        </w:rPr>
      </w:pPr>
    </w:p>
    <w:p w14:paraId="49EDE311" w14:textId="77777777" w:rsidR="00C441A2" w:rsidRDefault="00C441A2">
      <w:pPr>
        <w:pStyle w:val="a3"/>
        <w:spacing w:before="3"/>
        <w:rPr>
          <w:b/>
          <w:sz w:val="28"/>
        </w:rPr>
      </w:pPr>
    </w:p>
    <w:p w14:paraId="49EDE312" w14:textId="77777777" w:rsidR="00C441A2" w:rsidRDefault="003F76D0">
      <w:pPr>
        <w:spacing w:after="23"/>
        <w:ind w:left="896" w:right="895"/>
        <w:jc w:val="center"/>
        <w:rPr>
          <w:b/>
          <w:sz w:val="21"/>
        </w:rPr>
      </w:pPr>
      <w:bookmarkStart w:id="561" w:name="_bookmark353"/>
      <w:bookmarkEnd w:id="561"/>
      <w:r>
        <w:rPr>
          <w:b/>
          <w:sz w:val="21"/>
        </w:rPr>
        <w:t xml:space="preserve"> Table 7-64 KScratchn register fields are described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9"/>
        <w:gridCol w:w="709"/>
        <w:gridCol w:w="6662"/>
        <w:gridCol w:w="709"/>
        <w:gridCol w:w="923"/>
      </w:tblGrid>
      <w:tr w:rsidR="00C441A2" w14:paraId="49EDE318" w14:textId="77777777">
        <w:trPr>
          <w:trHeight w:val="312"/>
        </w:trPr>
        <w:tc>
          <w:tcPr>
            <w:tcW w:w="959" w:type="dxa"/>
            <w:tcBorders>
              <w:bottom w:val="double" w:sz="1" w:space="0" w:color="000000"/>
            </w:tcBorders>
          </w:tcPr>
          <w:p w14:paraId="49EDE313" w14:textId="77777777" w:rsidR="00C441A2" w:rsidRPr="000657D8" w:rsidRDefault="003F76D0">
            <w:pPr>
              <w:pStyle w:val="TableParagraph"/>
              <w:spacing w:before="21"/>
              <w:ind w:left="87" w:right="77"/>
              <w:rPr>
                <w:rFonts w:eastAsia="宋体"/>
                <w:b/>
                <w:sz w:val="21"/>
              </w:rPr>
            </w:pPr>
            <w:r w:rsidRPr="000657D8">
              <w:rPr>
                <w:rFonts w:eastAsia="宋体"/>
                <w:b/>
                <w:sz w:val="21"/>
              </w:rPr>
              <w:t xml:space="preserve">Domain name </w:t>
            </w:r>
          </w:p>
        </w:tc>
        <w:tc>
          <w:tcPr>
            <w:tcW w:w="709" w:type="dxa"/>
            <w:tcBorders>
              <w:bottom w:val="double" w:sz="1" w:space="0" w:color="000000"/>
            </w:tcBorders>
          </w:tcPr>
          <w:p w14:paraId="49EDE314" w14:textId="77777777" w:rsidR="00C441A2" w:rsidRPr="000657D8" w:rsidRDefault="003F76D0">
            <w:pPr>
              <w:pStyle w:val="TableParagraph"/>
              <w:spacing w:before="21"/>
              <w:ind w:left="7"/>
              <w:rPr>
                <w:rFonts w:eastAsia="宋体"/>
                <w:b/>
                <w:sz w:val="21"/>
              </w:rPr>
            </w:pPr>
            <w:r w:rsidRPr="000657D8">
              <w:rPr>
                <w:rFonts w:eastAsia="宋体"/>
                <w:b/>
                <w:w w:val="99"/>
                <w:sz w:val="21"/>
              </w:rPr>
              <w:t xml:space="preserve">position </w:t>
            </w:r>
          </w:p>
        </w:tc>
        <w:tc>
          <w:tcPr>
            <w:tcW w:w="6662" w:type="dxa"/>
            <w:tcBorders>
              <w:bottom w:val="double" w:sz="1" w:space="0" w:color="000000"/>
            </w:tcBorders>
          </w:tcPr>
          <w:p w14:paraId="49EDE315" w14:textId="77777777" w:rsidR="00C441A2" w:rsidRPr="000657D8" w:rsidRDefault="003F76D0">
            <w:pPr>
              <w:pStyle w:val="TableParagraph"/>
              <w:spacing w:before="21"/>
              <w:ind w:left="2832" w:right="2822"/>
              <w:rPr>
                <w:rFonts w:eastAsia="宋体"/>
                <w:b/>
                <w:sz w:val="21"/>
              </w:rPr>
            </w:pPr>
            <w:r w:rsidRPr="000657D8">
              <w:rPr>
                <w:rFonts w:eastAsia="宋体"/>
                <w:b/>
                <w:sz w:val="21"/>
              </w:rPr>
              <w:t xml:space="preserve">Functional description </w:t>
            </w:r>
          </w:p>
        </w:tc>
        <w:tc>
          <w:tcPr>
            <w:tcW w:w="709" w:type="dxa"/>
            <w:tcBorders>
              <w:bottom w:val="double" w:sz="1" w:space="0" w:color="000000"/>
            </w:tcBorders>
          </w:tcPr>
          <w:p w14:paraId="49EDE316" w14:textId="77777777" w:rsidR="00C441A2" w:rsidRPr="000657D8" w:rsidRDefault="003F76D0">
            <w:pPr>
              <w:pStyle w:val="TableParagraph"/>
              <w:spacing w:before="21"/>
              <w:ind w:left="93" w:right="84"/>
              <w:rPr>
                <w:rFonts w:eastAsia="宋体"/>
                <w:b/>
                <w:sz w:val="21"/>
              </w:rPr>
            </w:pPr>
            <w:r w:rsidRPr="000657D8">
              <w:rPr>
                <w:rFonts w:eastAsia="宋体"/>
                <w:b/>
                <w:sz w:val="21"/>
              </w:rPr>
              <w:t xml:space="preserve">Read/write </w:t>
            </w:r>
          </w:p>
        </w:tc>
        <w:tc>
          <w:tcPr>
            <w:tcW w:w="923" w:type="dxa"/>
            <w:tcBorders>
              <w:bottom w:val="double" w:sz="1" w:space="0" w:color="000000"/>
            </w:tcBorders>
          </w:tcPr>
          <w:p w14:paraId="49EDE317" w14:textId="77777777" w:rsidR="00C441A2" w:rsidRPr="000657D8" w:rsidRDefault="003F76D0">
            <w:pPr>
              <w:pStyle w:val="TableParagraph"/>
              <w:spacing w:before="21"/>
              <w:ind w:left="115" w:right="106"/>
              <w:rPr>
                <w:rFonts w:eastAsia="宋体"/>
                <w:b/>
                <w:sz w:val="21"/>
              </w:rPr>
            </w:pPr>
            <w:r w:rsidRPr="000657D8">
              <w:rPr>
                <w:rFonts w:eastAsia="宋体"/>
                <w:b/>
                <w:sz w:val="21"/>
              </w:rPr>
              <w:t xml:space="preserve">Reset value </w:t>
            </w:r>
          </w:p>
        </w:tc>
      </w:tr>
      <w:tr w:rsidR="00C441A2" w14:paraId="49EDE31E" w14:textId="77777777">
        <w:trPr>
          <w:trHeight w:val="312"/>
        </w:trPr>
        <w:tc>
          <w:tcPr>
            <w:tcW w:w="959" w:type="dxa"/>
            <w:tcBorders>
              <w:top w:val="double" w:sz="1" w:space="0" w:color="000000"/>
            </w:tcBorders>
          </w:tcPr>
          <w:p w14:paraId="49EDE319" w14:textId="77777777" w:rsidR="00C441A2" w:rsidRPr="000657D8" w:rsidRDefault="003F76D0">
            <w:pPr>
              <w:pStyle w:val="TableParagraph"/>
              <w:spacing w:before="51"/>
              <w:ind w:left="87" w:right="77"/>
              <w:rPr>
                <w:sz w:val="18"/>
              </w:rPr>
            </w:pPr>
            <w:r w:rsidRPr="000657D8">
              <w:rPr>
                <w:sz w:val="18"/>
              </w:rPr>
              <w:t xml:space="preserve">The Data </w:t>
            </w:r>
          </w:p>
        </w:tc>
        <w:tc>
          <w:tcPr>
            <w:tcW w:w="709" w:type="dxa"/>
            <w:tcBorders>
              <w:top w:val="double" w:sz="1" w:space="0" w:color="000000"/>
            </w:tcBorders>
          </w:tcPr>
          <w:p w14:paraId="49EDE31A" w14:textId="77777777" w:rsidR="00C441A2" w:rsidRPr="000657D8" w:rsidRDefault="003F76D0">
            <w:pPr>
              <w:pStyle w:val="TableParagraph"/>
              <w:spacing w:before="51"/>
              <w:ind w:left="93" w:right="84"/>
              <w:rPr>
                <w:sz w:val="18"/>
              </w:rPr>
            </w:pPr>
            <w:r w:rsidRPr="000657D8">
              <w:rPr>
                <w:sz w:val="18"/>
              </w:rPr>
              <w:t xml:space="preserve">63.. 0 </w:t>
            </w:r>
          </w:p>
        </w:tc>
        <w:tc>
          <w:tcPr>
            <w:tcW w:w="6662" w:type="dxa"/>
            <w:tcBorders>
              <w:top w:val="double" w:sz="1" w:space="0" w:color="000000"/>
            </w:tcBorders>
          </w:tcPr>
          <w:p w14:paraId="49EDE31B"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Kernel mentality software temporary storage data. </w:t>
            </w:r>
          </w:p>
        </w:tc>
        <w:tc>
          <w:tcPr>
            <w:tcW w:w="709" w:type="dxa"/>
            <w:tcBorders>
              <w:top w:val="double" w:sz="1" w:space="0" w:color="000000"/>
            </w:tcBorders>
          </w:tcPr>
          <w:p w14:paraId="49EDE31C" w14:textId="77777777" w:rsidR="00C441A2" w:rsidRPr="000657D8" w:rsidRDefault="003F76D0">
            <w:pPr>
              <w:pStyle w:val="TableParagraph"/>
              <w:spacing w:before="51"/>
              <w:ind w:left="93" w:right="82"/>
              <w:rPr>
                <w:sz w:val="18"/>
              </w:rPr>
            </w:pPr>
            <w:r w:rsidRPr="000657D8">
              <w:rPr>
                <w:sz w:val="18"/>
              </w:rPr>
              <w:t xml:space="preserve">R/W </w:t>
            </w:r>
          </w:p>
        </w:tc>
        <w:tc>
          <w:tcPr>
            <w:tcW w:w="923" w:type="dxa"/>
            <w:tcBorders>
              <w:top w:val="double" w:sz="1" w:space="0" w:color="000000"/>
            </w:tcBorders>
          </w:tcPr>
          <w:p w14:paraId="49EDE31D" w14:textId="77777777" w:rsidR="00C441A2" w:rsidRPr="000657D8" w:rsidRDefault="003F76D0">
            <w:pPr>
              <w:pStyle w:val="TableParagraph"/>
              <w:spacing w:before="41"/>
              <w:ind w:left="7"/>
              <w:rPr>
                <w:rFonts w:eastAsia="宋体"/>
                <w:sz w:val="18"/>
              </w:rPr>
            </w:pPr>
            <w:r w:rsidRPr="000657D8">
              <w:rPr>
                <w:rFonts w:eastAsia="宋体"/>
                <w:sz w:val="18"/>
              </w:rPr>
              <w:t xml:space="preserve">There is no </w:t>
            </w:r>
          </w:p>
        </w:tc>
      </w:tr>
    </w:tbl>
    <w:p w14:paraId="49EDE31F" w14:textId="77777777" w:rsidR="00C441A2" w:rsidRDefault="00C441A2">
      <w:pPr>
        <w:rPr>
          <w:sz w:val="18"/>
        </w:rPr>
        <w:sectPr w:rsidR="00C441A2">
          <w:pgSz w:w="11910" w:h="16840"/>
          <w:pgMar w:top="1620" w:right="0" w:bottom="1380" w:left="0" w:header="890" w:footer="1195" w:gutter="0"/>
          <w:cols w:space="720"/>
        </w:sectPr>
      </w:pPr>
    </w:p>
    <w:p w14:paraId="49EDE320" w14:textId="77777777" w:rsidR="00C441A2" w:rsidRDefault="00C441A2">
      <w:pPr>
        <w:pStyle w:val="a3"/>
        <w:spacing w:before="8"/>
        <w:rPr>
          <w:b/>
          <w:sz w:val="24"/>
        </w:rPr>
      </w:pPr>
    </w:p>
    <w:p w14:paraId="49EDE321" w14:textId="77777777" w:rsidR="00C441A2" w:rsidRDefault="003F76D0">
      <w:pPr>
        <w:pStyle w:val="1"/>
        <w:numPr>
          <w:ilvl w:val="0"/>
          <w:numId w:val="1"/>
        </w:numPr>
        <w:tabs>
          <w:tab w:val="left" w:pos="1511"/>
        </w:tabs>
        <w:jc w:val="both"/>
      </w:pPr>
      <w:bookmarkStart w:id="562" w:name="8_处理器性能分析与优化"/>
      <w:bookmarkEnd w:id="562"/>
      <w:r>
        <w:t xml:space="preserve"> </w:t>
      </w:r>
      <w:bookmarkStart w:id="563" w:name="_Toc44084349"/>
      <w:r>
        <w:t>Analysis and optimization of processor performance</w:t>
      </w:r>
      <w:bookmarkEnd w:id="563"/>
      <w:r>
        <w:t xml:space="preserve"> </w:t>
      </w:r>
    </w:p>
    <w:p w14:paraId="49EDE322"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The performance analysis and optimization of GS464E is mainly accomplished through the performance counter of hardware integration.  The performance counter is used to count the occurrence times of some events within the processor, which is an important support for the performance verification, compiler optimization and software performance tuning after silicon.  In addition, since the statistical significance of certain events recorded by these performance counters is related to the power consumption of the chip at run time, performance counters can also be used to guide the power management of the chip. </w:t>
      </w:r>
    </w:p>
    <w:p w14:paraId="49EDE323"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The performance counter used in GS464E consists of two parts: the processor core performance counter and the Shared cache performance counter. </w:t>
      </w:r>
    </w:p>
    <w:p w14:paraId="49EDE324" w14:textId="77777777" w:rsidR="00C441A2" w:rsidRDefault="00C441A2">
      <w:pPr>
        <w:pStyle w:val="a3"/>
        <w:rPr>
          <w:sz w:val="22"/>
        </w:rPr>
      </w:pPr>
    </w:p>
    <w:p w14:paraId="49EDE325" w14:textId="77777777" w:rsidR="00C441A2" w:rsidRDefault="003F76D0">
      <w:pPr>
        <w:pStyle w:val="2"/>
        <w:numPr>
          <w:ilvl w:val="1"/>
          <w:numId w:val="1"/>
        </w:numPr>
        <w:tabs>
          <w:tab w:val="left" w:pos="1656"/>
        </w:tabs>
        <w:spacing w:before="162"/>
        <w:jc w:val="both"/>
        <w:rPr>
          <w:rFonts w:ascii="宋体" w:eastAsia="宋体"/>
        </w:rPr>
      </w:pPr>
      <w:bookmarkStart w:id="564" w:name="8.1_性能计数器组织形式及访问方法"/>
      <w:bookmarkEnd w:id="564"/>
      <w:r>
        <w:rPr>
          <w:rFonts w:ascii="宋体" w:eastAsia="宋体" w:hint="eastAsia"/>
        </w:rPr>
        <w:t xml:space="preserve"> </w:t>
      </w:r>
      <w:bookmarkStart w:id="565" w:name="_Toc44084350"/>
      <w:r>
        <w:rPr>
          <w:rFonts w:ascii="宋体" w:eastAsia="宋体" w:hint="eastAsia"/>
        </w:rPr>
        <w:t>Organization and access method of performance counters</w:t>
      </w:r>
      <w:bookmarkEnd w:id="565"/>
      <w:r>
        <w:rPr>
          <w:rFonts w:ascii="宋体" w:eastAsia="宋体" w:hint="eastAsia"/>
        </w:rPr>
        <w:t xml:space="preserve"> </w:t>
      </w:r>
    </w:p>
    <w:p w14:paraId="49EDE326" w14:textId="77777777" w:rsidR="00C441A2" w:rsidRDefault="00C441A2">
      <w:pPr>
        <w:pStyle w:val="a3"/>
        <w:spacing w:before="10"/>
        <w:rPr>
          <w:b/>
          <w:sz w:val="32"/>
        </w:rPr>
      </w:pPr>
    </w:p>
    <w:p w14:paraId="49EDE327" w14:textId="77777777" w:rsidR="00C441A2" w:rsidRDefault="003F76D0">
      <w:pPr>
        <w:pStyle w:val="3"/>
        <w:numPr>
          <w:ilvl w:val="2"/>
          <w:numId w:val="1"/>
        </w:numPr>
        <w:tabs>
          <w:tab w:val="left" w:pos="1800"/>
        </w:tabs>
        <w:spacing w:before="1"/>
        <w:jc w:val="both"/>
      </w:pPr>
      <w:bookmarkStart w:id="566" w:name="8.1.1_处理器核性能计数器"/>
      <w:bookmarkEnd w:id="566"/>
      <w:r>
        <w:t xml:space="preserve"> </w:t>
      </w:r>
      <w:bookmarkStart w:id="567" w:name="_Toc44084351"/>
      <w:r>
        <w:t>Processor core performance counter</w:t>
      </w:r>
      <w:bookmarkEnd w:id="567"/>
      <w:r>
        <w:t xml:space="preserve"> </w:t>
      </w:r>
    </w:p>
    <w:p w14:paraId="49EDE328"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Each PROCESSOR core of GS464E implements 28 sets of performance counters, divided equally into FETCH module, RMAP module, ROQ module, FIX module, FLOAT module, MEMORY module and CACHE2MEM module. Each module contains 4 sets of performance counters respectively.  Each set of performance counters corresponds to two physical registers, one for counting (48-bit counters) and one for controlling counting.  Hardware counters within each module can only be used to count events related to that module.  Any set of performance counters within a module can count any performance count event associated with that module. </w:t>
      </w:r>
    </w:p>
    <w:p w14:paraId="49EDE329"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The Performance Counter of the GS464E processor core is still configured and accessed by the software through the CP0 Performance Counter register under the MIPS architecture, but in a slightly different form from the traditional MIPS processor.  Specifically, the Performance Counter register in CP0 exists only as an interface for configuration and access. The hardware Counter to which read and write operations are delivered is dynamically determined by the event number configured in the Performance Counter register.  The software will first configure an event on the Performance Counter register with an odd number, and the internal hardware of the processor will establish a one-to-one mapping relationship between this event and the hardware Counter in the module it belongs to.  After the mapping relationship is established, the software reads and writes the even number Performance Counter register, then it will directly operate the mapped hardware Counter.  Finally, the software starts the hardware counter to count.  In particular, Performance Counter needs to initialize the Performance counters in all modules as invalid before each configuration.  This is done by configuring each module with the maximum event number allowed for that module event and setting the counter value to 0. </w:t>
      </w:r>
    </w:p>
    <w:p w14:paraId="49EDE32A" w14:textId="77777777" w:rsidR="00C441A2" w:rsidRDefault="00C441A2">
      <w:pPr>
        <w:pStyle w:val="a3"/>
        <w:spacing w:before="11"/>
      </w:pPr>
    </w:p>
    <w:p w14:paraId="49EDE32B" w14:textId="77777777" w:rsidR="00C441A2" w:rsidRDefault="003F76D0">
      <w:pPr>
        <w:pStyle w:val="3"/>
        <w:numPr>
          <w:ilvl w:val="2"/>
          <w:numId w:val="1"/>
        </w:numPr>
        <w:tabs>
          <w:tab w:val="left" w:pos="1800"/>
        </w:tabs>
        <w:jc w:val="both"/>
      </w:pPr>
      <w:bookmarkStart w:id="568" w:name="8.1.2_共享缓存性能计数器"/>
      <w:bookmarkEnd w:id="568"/>
      <w:r>
        <w:t xml:space="preserve"> </w:t>
      </w:r>
      <w:bookmarkStart w:id="569" w:name="_Toc44084352"/>
      <w:r>
        <w:t>Shared cache performance counters</w:t>
      </w:r>
      <w:bookmarkEnd w:id="569"/>
      <w:r>
        <w:t xml:space="preserve"> </w:t>
      </w:r>
    </w:p>
    <w:p w14:paraId="49EDE32C"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Each GS464E Shared cache body implements four sets of 48-bit performance counters.  Each set of performance counters corresponds to two physical registers, one for counting (48-bit counters) and one for controlling counting.  Each performance counter can count any performance count events that occur within the Shared cache. </w:t>
      </w:r>
    </w:p>
    <w:p w14:paraId="49EDE32D"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Performance counters of the four Shared cache bodies in the Loongson 3A3000 are accessed via the Chip's </w:t>
      </w:r>
      <w:r w:rsidRPr="00BC2507">
        <w:rPr>
          <w:rFonts w:ascii="Times New Roman" w:hAnsi="Times New Roman" w:cs="Times New Roman"/>
        </w:rPr>
        <w:lastRenderedPageBreak/>
        <w:t xml:space="preserve">ConfBus bus.  A total of 16 sets of performance registers in the four Shared cache bodies adopt the unified Confbus base address 0x3ff0.0000. The specific offset of each register is shown in Table 8-1: </w:t>
      </w:r>
      <w:hyperlink w:anchor="_bookmark358" w:history="1"/>
    </w:p>
    <w:p w14:paraId="49EDE32E" w14:textId="77777777" w:rsidR="00C441A2" w:rsidRDefault="003F76D0">
      <w:pPr>
        <w:pStyle w:val="4"/>
        <w:spacing w:before="78" w:after="23"/>
        <w:ind w:left="3903" w:right="0"/>
        <w:jc w:val="both"/>
      </w:pPr>
      <w:bookmarkStart w:id="570" w:name="_bookmark358"/>
      <w:bookmarkEnd w:id="570"/>
      <w:r>
        <w:t xml:space="preserve"> Table 8-1 Shared cache performance counter register address offset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2"/>
        <w:gridCol w:w="1992"/>
        <w:gridCol w:w="1993"/>
        <w:gridCol w:w="1992"/>
        <w:gridCol w:w="1993"/>
      </w:tblGrid>
      <w:tr w:rsidR="00C441A2" w14:paraId="49EDE334" w14:textId="77777777">
        <w:trPr>
          <w:trHeight w:val="311"/>
        </w:trPr>
        <w:tc>
          <w:tcPr>
            <w:tcW w:w="1992" w:type="dxa"/>
            <w:tcBorders>
              <w:bottom w:val="double" w:sz="1" w:space="0" w:color="000000"/>
            </w:tcBorders>
          </w:tcPr>
          <w:p w14:paraId="49EDE32F" w14:textId="77777777" w:rsidR="00C441A2" w:rsidRPr="000657D8" w:rsidRDefault="003F76D0">
            <w:pPr>
              <w:pStyle w:val="TableParagraph"/>
              <w:spacing w:before="20"/>
              <w:ind w:left="448" w:right="439"/>
              <w:rPr>
                <w:rFonts w:eastAsia="宋体"/>
                <w:b/>
                <w:sz w:val="21"/>
              </w:rPr>
            </w:pPr>
            <w:r w:rsidRPr="000657D8">
              <w:rPr>
                <w:rFonts w:eastAsia="宋体"/>
                <w:b/>
                <w:sz w:val="21"/>
              </w:rPr>
              <w:t xml:space="preserve">Register name </w:t>
            </w:r>
          </w:p>
        </w:tc>
        <w:tc>
          <w:tcPr>
            <w:tcW w:w="1992" w:type="dxa"/>
            <w:tcBorders>
              <w:bottom w:val="double" w:sz="1" w:space="0" w:color="000000"/>
            </w:tcBorders>
          </w:tcPr>
          <w:p w14:paraId="49EDE330" w14:textId="77777777" w:rsidR="00C441A2" w:rsidRPr="000657D8" w:rsidRDefault="003F76D0">
            <w:pPr>
              <w:pStyle w:val="TableParagraph"/>
              <w:spacing w:before="38"/>
              <w:ind w:left="447" w:right="439"/>
              <w:rPr>
                <w:b/>
                <w:sz w:val="21"/>
              </w:rPr>
            </w:pPr>
            <w:r w:rsidRPr="000657D8">
              <w:rPr>
                <w:b/>
                <w:sz w:val="21"/>
              </w:rPr>
              <w:t xml:space="preserve">Scache0 </w:t>
            </w:r>
          </w:p>
        </w:tc>
        <w:tc>
          <w:tcPr>
            <w:tcW w:w="1993" w:type="dxa"/>
            <w:tcBorders>
              <w:bottom w:val="double" w:sz="1" w:space="0" w:color="000000"/>
            </w:tcBorders>
          </w:tcPr>
          <w:p w14:paraId="49EDE331" w14:textId="77777777" w:rsidR="00C441A2" w:rsidRPr="000657D8" w:rsidRDefault="003F76D0">
            <w:pPr>
              <w:pStyle w:val="TableParagraph"/>
              <w:spacing w:before="38"/>
              <w:ind w:left="548" w:right="541"/>
              <w:rPr>
                <w:b/>
                <w:sz w:val="21"/>
              </w:rPr>
            </w:pPr>
            <w:r w:rsidRPr="000657D8">
              <w:rPr>
                <w:b/>
                <w:sz w:val="21"/>
              </w:rPr>
              <w:t xml:space="preserve">Scache1 </w:t>
            </w:r>
          </w:p>
        </w:tc>
        <w:tc>
          <w:tcPr>
            <w:tcW w:w="1992" w:type="dxa"/>
            <w:tcBorders>
              <w:bottom w:val="double" w:sz="1" w:space="0" w:color="000000"/>
            </w:tcBorders>
          </w:tcPr>
          <w:p w14:paraId="49EDE332" w14:textId="77777777" w:rsidR="00C441A2" w:rsidRPr="000657D8" w:rsidRDefault="003F76D0">
            <w:pPr>
              <w:pStyle w:val="TableParagraph"/>
              <w:spacing w:before="38"/>
              <w:ind w:left="447" w:right="439"/>
              <w:rPr>
                <w:b/>
                <w:sz w:val="21"/>
              </w:rPr>
            </w:pPr>
            <w:r w:rsidRPr="000657D8">
              <w:rPr>
                <w:b/>
                <w:sz w:val="21"/>
              </w:rPr>
              <w:t xml:space="preserve">Scache2 </w:t>
            </w:r>
          </w:p>
        </w:tc>
        <w:tc>
          <w:tcPr>
            <w:tcW w:w="1993" w:type="dxa"/>
            <w:tcBorders>
              <w:bottom w:val="double" w:sz="1" w:space="0" w:color="000000"/>
            </w:tcBorders>
          </w:tcPr>
          <w:p w14:paraId="49EDE333" w14:textId="77777777" w:rsidR="00C441A2" w:rsidRPr="000657D8" w:rsidRDefault="003F76D0">
            <w:pPr>
              <w:pStyle w:val="TableParagraph"/>
              <w:spacing w:before="38"/>
              <w:ind w:left="548" w:right="541"/>
              <w:rPr>
                <w:b/>
                <w:sz w:val="21"/>
              </w:rPr>
            </w:pPr>
            <w:r w:rsidRPr="000657D8">
              <w:rPr>
                <w:b/>
                <w:sz w:val="21"/>
              </w:rPr>
              <w:t xml:space="preserve">Scache3 </w:t>
            </w:r>
          </w:p>
        </w:tc>
      </w:tr>
      <w:tr w:rsidR="00C441A2" w14:paraId="49EDE33A" w14:textId="77777777">
        <w:trPr>
          <w:trHeight w:val="312"/>
        </w:trPr>
        <w:tc>
          <w:tcPr>
            <w:tcW w:w="1992" w:type="dxa"/>
            <w:tcBorders>
              <w:top w:val="double" w:sz="1" w:space="0" w:color="000000"/>
            </w:tcBorders>
          </w:tcPr>
          <w:p w14:paraId="49EDE335" w14:textId="77777777" w:rsidR="00C441A2" w:rsidRPr="000657D8" w:rsidRDefault="003F76D0">
            <w:pPr>
              <w:pStyle w:val="TableParagraph"/>
              <w:spacing w:before="51"/>
              <w:ind w:left="448" w:right="438"/>
              <w:rPr>
                <w:sz w:val="18"/>
              </w:rPr>
            </w:pPr>
            <w:r w:rsidRPr="000657D8">
              <w:rPr>
                <w:sz w:val="18"/>
              </w:rPr>
              <w:t xml:space="preserve">PerfCtl0 </w:t>
            </w:r>
          </w:p>
        </w:tc>
        <w:tc>
          <w:tcPr>
            <w:tcW w:w="1992" w:type="dxa"/>
            <w:tcBorders>
              <w:top w:val="double" w:sz="1" w:space="0" w:color="000000"/>
            </w:tcBorders>
          </w:tcPr>
          <w:p w14:paraId="49EDE336" w14:textId="77777777" w:rsidR="00C441A2" w:rsidRPr="000657D8" w:rsidRDefault="003F76D0">
            <w:pPr>
              <w:pStyle w:val="TableParagraph"/>
              <w:spacing w:before="51"/>
              <w:ind w:left="448" w:right="439"/>
              <w:rPr>
                <w:sz w:val="18"/>
              </w:rPr>
            </w:pPr>
            <w:r w:rsidRPr="000657D8">
              <w:rPr>
                <w:sz w:val="18"/>
              </w:rPr>
              <w:t xml:space="preserve">0 x0800 </w:t>
            </w:r>
          </w:p>
        </w:tc>
        <w:tc>
          <w:tcPr>
            <w:tcW w:w="1993" w:type="dxa"/>
            <w:tcBorders>
              <w:top w:val="double" w:sz="1" w:space="0" w:color="000000"/>
            </w:tcBorders>
          </w:tcPr>
          <w:p w14:paraId="49EDE337" w14:textId="77777777" w:rsidR="00C441A2" w:rsidRPr="000657D8" w:rsidRDefault="003F76D0">
            <w:pPr>
              <w:pStyle w:val="TableParagraph"/>
              <w:spacing w:before="51"/>
              <w:ind w:left="548" w:right="540"/>
              <w:rPr>
                <w:sz w:val="18"/>
              </w:rPr>
            </w:pPr>
            <w:r w:rsidRPr="000657D8">
              <w:rPr>
                <w:sz w:val="18"/>
              </w:rPr>
              <w:t xml:space="preserve">0 x0900 </w:t>
            </w:r>
          </w:p>
        </w:tc>
        <w:tc>
          <w:tcPr>
            <w:tcW w:w="1992" w:type="dxa"/>
            <w:tcBorders>
              <w:top w:val="double" w:sz="1" w:space="0" w:color="000000"/>
            </w:tcBorders>
          </w:tcPr>
          <w:p w14:paraId="49EDE338" w14:textId="77777777" w:rsidR="00C441A2" w:rsidRPr="000657D8" w:rsidRDefault="003F76D0">
            <w:pPr>
              <w:pStyle w:val="TableParagraph"/>
              <w:spacing w:before="51"/>
              <w:ind w:left="448" w:right="438"/>
              <w:rPr>
                <w:sz w:val="18"/>
              </w:rPr>
            </w:pPr>
            <w:r w:rsidRPr="000657D8">
              <w:rPr>
                <w:sz w:val="18"/>
              </w:rPr>
              <w:t xml:space="preserve">0 x0a00 </w:t>
            </w:r>
          </w:p>
        </w:tc>
        <w:tc>
          <w:tcPr>
            <w:tcW w:w="1993" w:type="dxa"/>
            <w:tcBorders>
              <w:top w:val="double" w:sz="1" w:space="0" w:color="000000"/>
            </w:tcBorders>
          </w:tcPr>
          <w:p w14:paraId="49EDE339" w14:textId="77777777" w:rsidR="00C441A2" w:rsidRPr="000657D8" w:rsidRDefault="003F76D0">
            <w:pPr>
              <w:pStyle w:val="TableParagraph"/>
              <w:spacing w:before="51"/>
              <w:ind w:left="548" w:right="539"/>
              <w:rPr>
                <w:sz w:val="18"/>
              </w:rPr>
            </w:pPr>
            <w:r w:rsidRPr="000657D8">
              <w:rPr>
                <w:sz w:val="18"/>
              </w:rPr>
              <w:t xml:space="preserve">0 x0b00 </w:t>
            </w:r>
          </w:p>
        </w:tc>
      </w:tr>
      <w:tr w:rsidR="00C441A2" w14:paraId="49EDE340" w14:textId="77777777">
        <w:trPr>
          <w:trHeight w:val="312"/>
        </w:trPr>
        <w:tc>
          <w:tcPr>
            <w:tcW w:w="1992" w:type="dxa"/>
          </w:tcPr>
          <w:p w14:paraId="49EDE33B" w14:textId="77777777" w:rsidR="00C441A2" w:rsidRPr="000657D8" w:rsidRDefault="003F76D0">
            <w:pPr>
              <w:pStyle w:val="TableParagraph"/>
              <w:spacing w:before="51"/>
              <w:ind w:left="448" w:right="439"/>
              <w:rPr>
                <w:sz w:val="18"/>
              </w:rPr>
            </w:pPr>
            <w:r w:rsidRPr="000657D8">
              <w:rPr>
                <w:sz w:val="18"/>
              </w:rPr>
              <w:t xml:space="preserve">PerfCnt0 </w:t>
            </w:r>
          </w:p>
        </w:tc>
        <w:tc>
          <w:tcPr>
            <w:tcW w:w="1992" w:type="dxa"/>
          </w:tcPr>
          <w:p w14:paraId="49EDE33C" w14:textId="77777777" w:rsidR="00C441A2" w:rsidRPr="000657D8" w:rsidRDefault="003F76D0">
            <w:pPr>
              <w:pStyle w:val="TableParagraph"/>
              <w:spacing w:before="51"/>
              <w:ind w:left="448" w:right="439"/>
              <w:rPr>
                <w:sz w:val="18"/>
              </w:rPr>
            </w:pPr>
            <w:r w:rsidRPr="000657D8">
              <w:rPr>
                <w:sz w:val="18"/>
              </w:rPr>
              <w:t xml:space="preserve">0 x0808 </w:t>
            </w:r>
          </w:p>
        </w:tc>
        <w:tc>
          <w:tcPr>
            <w:tcW w:w="1993" w:type="dxa"/>
          </w:tcPr>
          <w:p w14:paraId="49EDE33D" w14:textId="77777777" w:rsidR="00C441A2" w:rsidRPr="000657D8" w:rsidRDefault="003F76D0">
            <w:pPr>
              <w:pStyle w:val="TableParagraph"/>
              <w:spacing w:before="51"/>
              <w:ind w:left="548" w:right="540"/>
              <w:rPr>
                <w:sz w:val="18"/>
              </w:rPr>
            </w:pPr>
            <w:r w:rsidRPr="000657D8">
              <w:rPr>
                <w:sz w:val="18"/>
              </w:rPr>
              <w:t xml:space="preserve">0 x0908 </w:t>
            </w:r>
          </w:p>
        </w:tc>
        <w:tc>
          <w:tcPr>
            <w:tcW w:w="1992" w:type="dxa"/>
          </w:tcPr>
          <w:p w14:paraId="49EDE33E" w14:textId="77777777" w:rsidR="00C441A2" w:rsidRPr="000657D8" w:rsidRDefault="003F76D0">
            <w:pPr>
              <w:pStyle w:val="TableParagraph"/>
              <w:spacing w:before="51"/>
              <w:ind w:left="448" w:right="439"/>
              <w:rPr>
                <w:sz w:val="18"/>
              </w:rPr>
            </w:pPr>
            <w:r w:rsidRPr="000657D8">
              <w:rPr>
                <w:sz w:val="18"/>
              </w:rPr>
              <w:t xml:space="preserve">0 x0a08 </w:t>
            </w:r>
          </w:p>
        </w:tc>
        <w:tc>
          <w:tcPr>
            <w:tcW w:w="1993" w:type="dxa"/>
          </w:tcPr>
          <w:p w14:paraId="49EDE33F" w14:textId="77777777" w:rsidR="00C441A2" w:rsidRPr="000657D8" w:rsidRDefault="003F76D0">
            <w:pPr>
              <w:pStyle w:val="TableParagraph"/>
              <w:spacing w:before="51"/>
              <w:ind w:left="548" w:right="539"/>
              <w:rPr>
                <w:sz w:val="18"/>
              </w:rPr>
            </w:pPr>
            <w:r w:rsidRPr="000657D8">
              <w:rPr>
                <w:sz w:val="18"/>
              </w:rPr>
              <w:t xml:space="preserve">0 x0b08 </w:t>
            </w:r>
          </w:p>
        </w:tc>
      </w:tr>
      <w:tr w:rsidR="00C441A2" w14:paraId="49EDE346" w14:textId="77777777">
        <w:trPr>
          <w:trHeight w:val="311"/>
        </w:trPr>
        <w:tc>
          <w:tcPr>
            <w:tcW w:w="1992" w:type="dxa"/>
          </w:tcPr>
          <w:p w14:paraId="49EDE341" w14:textId="77777777" w:rsidR="00C441A2" w:rsidRPr="000657D8" w:rsidRDefault="003F76D0">
            <w:pPr>
              <w:pStyle w:val="TableParagraph"/>
              <w:ind w:left="448" w:right="438"/>
              <w:rPr>
                <w:sz w:val="18"/>
              </w:rPr>
            </w:pPr>
            <w:r w:rsidRPr="000657D8">
              <w:rPr>
                <w:sz w:val="18"/>
              </w:rPr>
              <w:t xml:space="preserve">PerfCtl1 </w:t>
            </w:r>
          </w:p>
        </w:tc>
        <w:tc>
          <w:tcPr>
            <w:tcW w:w="1992" w:type="dxa"/>
          </w:tcPr>
          <w:p w14:paraId="49EDE342" w14:textId="77777777" w:rsidR="00C441A2" w:rsidRPr="000657D8" w:rsidRDefault="003F76D0">
            <w:pPr>
              <w:pStyle w:val="TableParagraph"/>
              <w:ind w:left="448" w:right="439"/>
              <w:rPr>
                <w:sz w:val="18"/>
              </w:rPr>
            </w:pPr>
            <w:r w:rsidRPr="000657D8">
              <w:rPr>
                <w:sz w:val="18"/>
              </w:rPr>
              <w:t xml:space="preserve">0 x0810 </w:t>
            </w:r>
          </w:p>
        </w:tc>
        <w:tc>
          <w:tcPr>
            <w:tcW w:w="1993" w:type="dxa"/>
          </w:tcPr>
          <w:p w14:paraId="49EDE343" w14:textId="77777777" w:rsidR="00C441A2" w:rsidRPr="000657D8" w:rsidRDefault="003F76D0">
            <w:pPr>
              <w:pStyle w:val="TableParagraph"/>
              <w:ind w:left="548" w:right="540"/>
              <w:rPr>
                <w:sz w:val="18"/>
              </w:rPr>
            </w:pPr>
            <w:r w:rsidRPr="000657D8">
              <w:rPr>
                <w:sz w:val="18"/>
              </w:rPr>
              <w:t xml:space="preserve">0 x0910 </w:t>
            </w:r>
          </w:p>
        </w:tc>
        <w:tc>
          <w:tcPr>
            <w:tcW w:w="1992" w:type="dxa"/>
          </w:tcPr>
          <w:p w14:paraId="49EDE344" w14:textId="77777777" w:rsidR="00C441A2" w:rsidRPr="000657D8" w:rsidRDefault="003F76D0">
            <w:pPr>
              <w:pStyle w:val="TableParagraph"/>
              <w:ind w:left="448" w:right="438"/>
              <w:rPr>
                <w:sz w:val="18"/>
              </w:rPr>
            </w:pPr>
            <w:r w:rsidRPr="000657D8">
              <w:rPr>
                <w:sz w:val="18"/>
              </w:rPr>
              <w:t xml:space="preserve">0 x0a10 </w:t>
            </w:r>
          </w:p>
        </w:tc>
        <w:tc>
          <w:tcPr>
            <w:tcW w:w="1993" w:type="dxa"/>
          </w:tcPr>
          <w:p w14:paraId="49EDE345" w14:textId="77777777" w:rsidR="00C441A2" w:rsidRPr="000657D8" w:rsidRDefault="003F76D0">
            <w:pPr>
              <w:pStyle w:val="TableParagraph"/>
              <w:ind w:left="548" w:right="539"/>
              <w:rPr>
                <w:sz w:val="18"/>
              </w:rPr>
            </w:pPr>
            <w:r w:rsidRPr="000657D8">
              <w:rPr>
                <w:sz w:val="18"/>
              </w:rPr>
              <w:t xml:space="preserve">0 x0b10 </w:t>
            </w:r>
          </w:p>
        </w:tc>
      </w:tr>
      <w:tr w:rsidR="00C441A2" w14:paraId="49EDE34C" w14:textId="77777777">
        <w:trPr>
          <w:trHeight w:val="311"/>
        </w:trPr>
        <w:tc>
          <w:tcPr>
            <w:tcW w:w="1992" w:type="dxa"/>
          </w:tcPr>
          <w:p w14:paraId="49EDE347" w14:textId="77777777" w:rsidR="00C441A2" w:rsidRPr="000657D8" w:rsidRDefault="003F76D0">
            <w:pPr>
              <w:pStyle w:val="TableParagraph"/>
              <w:ind w:left="448" w:right="439"/>
              <w:rPr>
                <w:sz w:val="18"/>
              </w:rPr>
            </w:pPr>
            <w:r w:rsidRPr="000657D8">
              <w:rPr>
                <w:sz w:val="18"/>
              </w:rPr>
              <w:t xml:space="preserve">PerfCnt1 </w:t>
            </w:r>
          </w:p>
        </w:tc>
        <w:tc>
          <w:tcPr>
            <w:tcW w:w="1992" w:type="dxa"/>
          </w:tcPr>
          <w:p w14:paraId="49EDE348" w14:textId="77777777" w:rsidR="00C441A2" w:rsidRPr="000657D8" w:rsidRDefault="003F76D0">
            <w:pPr>
              <w:pStyle w:val="TableParagraph"/>
              <w:ind w:left="448" w:right="439"/>
              <w:rPr>
                <w:sz w:val="18"/>
              </w:rPr>
            </w:pPr>
            <w:r w:rsidRPr="000657D8">
              <w:rPr>
                <w:sz w:val="18"/>
              </w:rPr>
              <w:t xml:space="preserve">0 x0818 </w:t>
            </w:r>
          </w:p>
        </w:tc>
        <w:tc>
          <w:tcPr>
            <w:tcW w:w="1993" w:type="dxa"/>
          </w:tcPr>
          <w:p w14:paraId="49EDE349" w14:textId="77777777" w:rsidR="00C441A2" w:rsidRPr="000657D8" w:rsidRDefault="003F76D0">
            <w:pPr>
              <w:pStyle w:val="TableParagraph"/>
              <w:ind w:left="548" w:right="540"/>
              <w:rPr>
                <w:sz w:val="18"/>
              </w:rPr>
            </w:pPr>
            <w:r w:rsidRPr="000657D8">
              <w:rPr>
                <w:sz w:val="18"/>
              </w:rPr>
              <w:t xml:space="preserve">0 x0918 </w:t>
            </w:r>
          </w:p>
        </w:tc>
        <w:tc>
          <w:tcPr>
            <w:tcW w:w="1992" w:type="dxa"/>
          </w:tcPr>
          <w:p w14:paraId="49EDE34A" w14:textId="77777777" w:rsidR="00C441A2" w:rsidRPr="000657D8" w:rsidRDefault="003F76D0">
            <w:pPr>
              <w:pStyle w:val="TableParagraph"/>
              <w:ind w:left="448" w:right="439"/>
              <w:rPr>
                <w:sz w:val="18"/>
              </w:rPr>
            </w:pPr>
            <w:r w:rsidRPr="000657D8">
              <w:rPr>
                <w:sz w:val="18"/>
              </w:rPr>
              <w:t xml:space="preserve">0 x0a18 </w:t>
            </w:r>
          </w:p>
        </w:tc>
        <w:tc>
          <w:tcPr>
            <w:tcW w:w="1993" w:type="dxa"/>
          </w:tcPr>
          <w:p w14:paraId="49EDE34B" w14:textId="77777777" w:rsidR="00C441A2" w:rsidRPr="000657D8" w:rsidRDefault="003F76D0">
            <w:pPr>
              <w:pStyle w:val="TableParagraph"/>
              <w:ind w:left="548" w:right="539"/>
              <w:rPr>
                <w:sz w:val="18"/>
              </w:rPr>
            </w:pPr>
            <w:r w:rsidRPr="000657D8">
              <w:rPr>
                <w:sz w:val="18"/>
              </w:rPr>
              <w:t xml:space="preserve">0 x0b18 </w:t>
            </w:r>
          </w:p>
        </w:tc>
      </w:tr>
      <w:tr w:rsidR="00C441A2" w14:paraId="49EDE352" w14:textId="77777777">
        <w:trPr>
          <w:trHeight w:val="312"/>
        </w:trPr>
        <w:tc>
          <w:tcPr>
            <w:tcW w:w="1992" w:type="dxa"/>
          </w:tcPr>
          <w:p w14:paraId="49EDE34D" w14:textId="77777777" w:rsidR="00C441A2" w:rsidRPr="000657D8" w:rsidRDefault="003F76D0">
            <w:pPr>
              <w:pStyle w:val="TableParagraph"/>
              <w:spacing w:before="51"/>
              <w:ind w:left="448" w:right="438"/>
              <w:rPr>
                <w:sz w:val="18"/>
              </w:rPr>
            </w:pPr>
            <w:r w:rsidRPr="000657D8">
              <w:rPr>
                <w:sz w:val="18"/>
              </w:rPr>
              <w:t xml:space="preserve">PerfCtl2 </w:t>
            </w:r>
          </w:p>
        </w:tc>
        <w:tc>
          <w:tcPr>
            <w:tcW w:w="1992" w:type="dxa"/>
          </w:tcPr>
          <w:p w14:paraId="49EDE34E" w14:textId="77777777" w:rsidR="00C441A2" w:rsidRPr="000657D8" w:rsidRDefault="003F76D0">
            <w:pPr>
              <w:pStyle w:val="TableParagraph"/>
              <w:spacing w:before="51"/>
              <w:ind w:left="448" w:right="439"/>
              <w:rPr>
                <w:sz w:val="18"/>
              </w:rPr>
            </w:pPr>
            <w:r w:rsidRPr="000657D8">
              <w:rPr>
                <w:sz w:val="18"/>
              </w:rPr>
              <w:t xml:space="preserve">0 x0820 </w:t>
            </w:r>
          </w:p>
        </w:tc>
        <w:tc>
          <w:tcPr>
            <w:tcW w:w="1993" w:type="dxa"/>
          </w:tcPr>
          <w:p w14:paraId="49EDE34F" w14:textId="77777777" w:rsidR="00C441A2" w:rsidRPr="000657D8" w:rsidRDefault="003F76D0">
            <w:pPr>
              <w:pStyle w:val="TableParagraph"/>
              <w:spacing w:before="51"/>
              <w:ind w:left="548" w:right="540"/>
              <w:rPr>
                <w:sz w:val="18"/>
              </w:rPr>
            </w:pPr>
            <w:r w:rsidRPr="000657D8">
              <w:rPr>
                <w:sz w:val="18"/>
              </w:rPr>
              <w:t xml:space="preserve">0 x0920 </w:t>
            </w:r>
          </w:p>
        </w:tc>
        <w:tc>
          <w:tcPr>
            <w:tcW w:w="1992" w:type="dxa"/>
          </w:tcPr>
          <w:p w14:paraId="49EDE350" w14:textId="77777777" w:rsidR="00C441A2" w:rsidRPr="000657D8" w:rsidRDefault="003F76D0">
            <w:pPr>
              <w:pStyle w:val="TableParagraph"/>
              <w:spacing w:before="51"/>
              <w:ind w:left="448" w:right="438"/>
              <w:rPr>
                <w:sz w:val="18"/>
              </w:rPr>
            </w:pPr>
            <w:r w:rsidRPr="000657D8">
              <w:rPr>
                <w:sz w:val="18"/>
              </w:rPr>
              <w:t xml:space="preserve">0 x0a20 </w:t>
            </w:r>
          </w:p>
        </w:tc>
        <w:tc>
          <w:tcPr>
            <w:tcW w:w="1993" w:type="dxa"/>
          </w:tcPr>
          <w:p w14:paraId="49EDE351" w14:textId="77777777" w:rsidR="00C441A2" w:rsidRPr="000657D8" w:rsidRDefault="003F76D0">
            <w:pPr>
              <w:pStyle w:val="TableParagraph"/>
              <w:spacing w:before="51"/>
              <w:ind w:left="548" w:right="539"/>
              <w:rPr>
                <w:sz w:val="18"/>
              </w:rPr>
            </w:pPr>
            <w:r w:rsidRPr="000657D8">
              <w:rPr>
                <w:sz w:val="18"/>
              </w:rPr>
              <w:t xml:space="preserve">0 x0b20 </w:t>
            </w:r>
          </w:p>
        </w:tc>
      </w:tr>
    </w:tbl>
    <w:p w14:paraId="49EDE353" w14:textId="77777777" w:rsidR="00C441A2" w:rsidRDefault="00C441A2">
      <w:pPr>
        <w:rPr>
          <w:sz w:val="18"/>
        </w:rPr>
        <w:sectPr w:rsidR="00C441A2">
          <w:headerReference w:type="default" r:id="rId106"/>
          <w:footerReference w:type="default" r:id="rId107"/>
          <w:pgSz w:w="11910" w:h="16840"/>
          <w:pgMar w:top="1620" w:right="0" w:bottom="1380" w:left="0" w:header="890" w:footer="1195" w:gutter="0"/>
          <w:cols w:space="720"/>
        </w:sectPr>
      </w:pPr>
    </w:p>
    <w:p w14:paraId="49EDE354" w14:textId="77777777" w:rsidR="00C441A2" w:rsidRDefault="00C441A2">
      <w:pPr>
        <w:pStyle w:val="a3"/>
        <w:spacing w:before="2"/>
        <w:rPr>
          <w:b/>
          <w:sz w:val="2"/>
        </w:r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992"/>
        <w:gridCol w:w="1992"/>
        <w:gridCol w:w="1993"/>
        <w:gridCol w:w="1992"/>
        <w:gridCol w:w="1993"/>
      </w:tblGrid>
      <w:tr w:rsidR="00C441A2" w14:paraId="49EDE35A" w14:textId="77777777">
        <w:trPr>
          <w:trHeight w:val="309"/>
        </w:trPr>
        <w:tc>
          <w:tcPr>
            <w:tcW w:w="1992" w:type="dxa"/>
            <w:tcBorders>
              <w:left w:val="single" w:sz="4" w:space="0" w:color="000000"/>
              <w:bottom w:val="double" w:sz="1" w:space="0" w:color="000000"/>
              <w:right w:val="single" w:sz="4" w:space="0" w:color="000000"/>
            </w:tcBorders>
          </w:tcPr>
          <w:p w14:paraId="49EDE355" w14:textId="77777777" w:rsidR="00C441A2" w:rsidRPr="000657D8" w:rsidRDefault="003F76D0">
            <w:pPr>
              <w:pStyle w:val="TableParagraph"/>
              <w:spacing w:before="18"/>
              <w:ind w:left="448" w:right="439"/>
              <w:rPr>
                <w:rFonts w:eastAsia="宋体"/>
                <w:b/>
                <w:sz w:val="21"/>
              </w:rPr>
            </w:pPr>
            <w:r w:rsidRPr="000657D8">
              <w:rPr>
                <w:rFonts w:eastAsia="宋体"/>
                <w:b/>
                <w:sz w:val="21"/>
              </w:rPr>
              <w:t xml:space="preserve">Register name </w:t>
            </w:r>
          </w:p>
        </w:tc>
        <w:tc>
          <w:tcPr>
            <w:tcW w:w="1992" w:type="dxa"/>
            <w:tcBorders>
              <w:left w:val="single" w:sz="4" w:space="0" w:color="000000"/>
              <w:bottom w:val="double" w:sz="1" w:space="0" w:color="000000"/>
              <w:right w:val="single" w:sz="4" w:space="0" w:color="000000"/>
            </w:tcBorders>
          </w:tcPr>
          <w:p w14:paraId="49EDE356" w14:textId="77777777" w:rsidR="00C441A2" w:rsidRPr="000657D8" w:rsidRDefault="003F76D0">
            <w:pPr>
              <w:pStyle w:val="TableParagraph"/>
              <w:spacing w:before="36"/>
              <w:ind w:left="447" w:right="439"/>
              <w:rPr>
                <w:b/>
                <w:sz w:val="21"/>
              </w:rPr>
            </w:pPr>
            <w:r w:rsidRPr="000657D8">
              <w:rPr>
                <w:b/>
                <w:sz w:val="21"/>
              </w:rPr>
              <w:t xml:space="preserve">Scache0 </w:t>
            </w:r>
          </w:p>
        </w:tc>
        <w:tc>
          <w:tcPr>
            <w:tcW w:w="1993" w:type="dxa"/>
            <w:tcBorders>
              <w:left w:val="single" w:sz="4" w:space="0" w:color="000000"/>
              <w:bottom w:val="double" w:sz="1" w:space="0" w:color="000000"/>
              <w:right w:val="single" w:sz="4" w:space="0" w:color="000000"/>
            </w:tcBorders>
          </w:tcPr>
          <w:p w14:paraId="49EDE357" w14:textId="77777777" w:rsidR="00C441A2" w:rsidRPr="000657D8" w:rsidRDefault="003F76D0">
            <w:pPr>
              <w:pStyle w:val="TableParagraph"/>
              <w:spacing w:before="36"/>
              <w:ind w:left="548" w:right="541"/>
              <w:rPr>
                <w:b/>
                <w:sz w:val="21"/>
              </w:rPr>
            </w:pPr>
            <w:r w:rsidRPr="000657D8">
              <w:rPr>
                <w:b/>
                <w:sz w:val="21"/>
              </w:rPr>
              <w:t xml:space="preserve">Scache1 </w:t>
            </w:r>
          </w:p>
        </w:tc>
        <w:tc>
          <w:tcPr>
            <w:tcW w:w="1992" w:type="dxa"/>
            <w:tcBorders>
              <w:left w:val="single" w:sz="4" w:space="0" w:color="000000"/>
              <w:bottom w:val="double" w:sz="1" w:space="0" w:color="000000"/>
              <w:right w:val="single" w:sz="4" w:space="0" w:color="000000"/>
            </w:tcBorders>
          </w:tcPr>
          <w:p w14:paraId="49EDE358" w14:textId="77777777" w:rsidR="00C441A2" w:rsidRPr="000657D8" w:rsidRDefault="003F76D0">
            <w:pPr>
              <w:pStyle w:val="TableParagraph"/>
              <w:spacing w:before="36"/>
              <w:ind w:left="447" w:right="439"/>
              <w:rPr>
                <w:b/>
                <w:sz w:val="21"/>
              </w:rPr>
            </w:pPr>
            <w:r w:rsidRPr="000657D8">
              <w:rPr>
                <w:b/>
                <w:sz w:val="21"/>
              </w:rPr>
              <w:t xml:space="preserve">Scache2 </w:t>
            </w:r>
          </w:p>
        </w:tc>
        <w:tc>
          <w:tcPr>
            <w:tcW w:w="1993" w:type="dxa"/>
            <w:tcBorders>
              <w:left w:val="single" w:sz="4" w:space="0" w:color="000000"/>
              <w:bottom w:val="double" w:sz="1" w:space="0" w:color="000000"/>
              <w:right w:val="single" w:sz="4" w:space="0" w:color="000000"/>
            </w:tcBorders>
          </w:tcPr>
          <w:p w14:paraId="49EDE359" w14:textId="77777777" w:rsidR="00C441A2" w:rsidRPr="000657D8" w:rsidRDefault="003F76D0">
            <w:pPr>
              <w:pStyle w:val="TableParagraph"/>
              <w:spacing w:before="36"/>
              <w:ind w:left="548" w:right="541"/>
              <w:rPr>
                <w:b/>
                <w:sz w:val="21"/>
              </w:rPr>
            </w:pPr>
            <w:r w:rsidRPr="000657D8">
              <w:rPr>
                <w:b/>
                <w:sz w:val="21"/>
              </w:rPr>
              <w:t xml:space="preserve">Scache3 </w:t>
            </w:r>
          </w:p>
        </w:tc>
      </w:tr>
      <w:tr w:rsidR="00C441A2" w14:paraId="49EDE360" w14:textId="77777777">
        <w:trPr>
          <w:trHeight w:val="312"/>
        </w:trPr>
        <w:tc>
          <w:tcPr>
            <w:tcW w:w="1992" w:type="dxa"/>
            <w:tcBorders>
              <w:top w:val="double" w:sz="1" w:space="0" w:color="000000"/>
              <w:left w:val="single" w:sz="4" w:space="0" w:color="000000"/>
              <w:bottom w:val="single" w:sz="4" w:space="0" w:color="000000"/>
              <w:right w:val="single" w:sz="4" w:space="0" w:color="000000"/>
            </w:tcBorders>
          </w:tcPr>
          <w:p w14:paraId="49EDE35B" w14:textId="77777777" w:rsidR="00C441A2" w:rsidRPr="000657D8" w:rsidRDefault="003F76D0">
            <w:pPr>
              <w:pStyle w:val="TableParagraph"/>
              <w:spacing w:before="51"/>
              <w:ind w:left="448" w:right="439"/>
              <w:rPr>
                <w:sz w:val="18"/>
              </w:rPr>
            </w:pPr>
            <w:r w:rsidRPr="000657D8">
              <w:rPr>
                <w:sz w:val="18"/>
              </w:rPr>
              <w:t xml:space="preserve">PerfCnt2 </w:t>
            </w:r>
          </w:p>
        </w:tc>
        <w:tc>
          <w:tcPr>
            <w:tcW w:w="1992" w:type="dxa"/>
            <w:tcBorders>
              <w:top w:val="double" w:sz="1" w:space="0" w:color="000000"/>
              <w:left w:val="single" w:sz="4" w:space="0" w:color="000000"/>
              <w:bottom w:val="single" w:sz="4" w:space="0" w:color="000000"/>
              <w:right w:val="single" w:sz="4" w:space="0" w:color="000000"/>
            </w:tcBorders>
          </w:tcPr>
          <w:p w14:paraId="49EDE35C" w14:textId="77777777" w:rsidR="00C441A2" w:rsidRPr="000657D8" w:rsidRDefault="003F76D0">
            <w:pPr>
              <w:pStyle w:val="TableParagraph"/>
              <w:spacing w:before="51"/>
              <w:ind w:left="448" w:right="439"/>
              <w:rPr>
                <w:sz w:val="18"/>
              </w:rPr>
            </w:pPr>
            <w:r w:rsidRPr="000657D8">
              <w:rPr>
                <w:sz w:val="18"/>
              </w:rPr>
              <w:t xml:space="preserve">0 x0828 </w:t>
            </w:r>
          </w:p>
        </w:tc>
        <w:tc>
          <w:tcPr>
            <w:tcW w:w="1993" w:type="dxa"/>
            <w:tcBorders>
              <w:top w:val="double" w:sz="1" w:space="0" w:color="000000"/>
              <w:left w:val="single" w:sz="4" w:space="0" w:color="000000"/>
              <w:bottom w:val="single" w:sz="4" w:space="0" w:color="000000"/>
              <w:right w:val="single" w:sz="4" w:space="0" w:color="000000"/>
            </w:tcBorders>
          </w:tcPr>
          <w:p w14:paraId="49EDE35D" w14:textId="77777777" w:rsidR="00C441A2" w:rsidRPr="000657D8" w:rsidRDefault="003F76D0">
            <w:pPr>
              <w:pStyle w:val="TableParagraph"/>
              <w:spacing w:before="51"/>
              <w:ind w:left="548" w:right="540"/>
              <w:rPr>
                <w:sz w:val="18"/>
              </w:rPr>
            </w:pPr>
            <w:r w:rsidRPr="000657D8">
              <w:rPr>
                <w:sz w:val="18"/>
              </w:rPr>
              <w:t xml:space="preserve">0 x0928 </w:t>
            </w:r>
          </w:p>
        </w:tc>
        <w:tc>
          <w:tcPr>
            <w:tcW w:w="1992" w:type="dxa"/>
            <w:tcBorders>
              <w:top w:val="double" w:sz="1" w:space="0" w:color="000000"/>
              <w:left w:val="single" w:sz="4" w:space="0" w:color="000000"/>
              <w:bottom w:val="single" w:sz="4" w:space="0" w:color="000000"/>
              <w:right w:val="single" w:sz="4" w:space="0" w:color="000000"/>
            </w:tcBorders>
          </w:tcPr>
          <w:p w14:paraId="49EDE35E" w14:textId="77777777" w:rsidR="00C441A2" w:rsidRPr="000657D8" w:rsidRDefault="003F76D0">
            <w:pPr>
              <w:pStyle w:val="TableParagraph"/>
              <w:spacing w:before="51"/>
              <w:ind w:left="448" w:right="439"/>
              <w:rPr>
                <w:sz w:val="18"/>
              </w:rPr>
            </w:pPr>
            <w:r w:rsidRPr="000657D8">
              <w:rPr>
                <w:sz w:val="18"/>
              </w:rPr>
              <w:t xml:space="preserve">0 x0a28 </w:t>
            </w:r>
          </w:p>
        </w:tc>
        <w:tc>
          <w:tcPr>
            <w:tcW w:w="1993" w:type="dxa"/>
            <w:tcBorders>
              <w:top w:val="double" w:sz="1" w:space="0" w:color="000000"/>
              <w:left w:val="single" w:sz="4" w:space="0" w:color="000000"/>
              <w:bottom w:val="single" w:sz="4" w:space="0" w:color="000000"/>
              <w:right w:val="single" w:sz="4" w:space="0" w:color="000000"/>
            </w:tcBorders>
          </w:tcPr>
          <w:p w14:paraId="49EDE35F" w14:textId="77777777" w:rsidR="00C441A2" w:rsidRPr="000657D8" w:rsidRDefault="003F76D0">
            <w:pPr>
              <w:pStyle w:val="TableParagraph"/>
              <w:spacing w:before="51"/>
              <w:ind w:left="548" w:right="539"/>
              <w:rPr>
                <w:sz w:val="18"/>
              </w:rPr>
            </w:pPr>
            <w:r w:rsidRPr="000657D8">
              <w:rPr>
                <w:sz w:val="18"/>
              </w:rPr>
              <w:t xml:space="preserve">0 x0b28 </w:t>
            </w:r>
          </w:p>
        </w:tc>
      </w:tr>
      <w:tr w:rsidR="00C441A2" w14:paraId="49EDE366" w14:textId="77777777">
        <w:trPr>
          <w:trHeight w:val="311"/>
        </w:trPr>
        <w:tc>
          <w:tcPr>
            <w:tcW w:w="1992" w:type="dxa"/>
            <w:tcBorders>
              <w:top w:val="single" w:sz="4" w:space="0" w:color="000000"/>
              <w:left w:val="single" w:sz="4" w:space="0" w:color="000000"/>
              <w:bottom w:val="single" w:sz="4" w:space="0" w:color="000000"/>
              <w:right w:val="single" w:sz="4" w:space="0" w:color="000000"/>
            </w:tcBorders>
          </w:tcPr>
          <w:p w14:paraId="49EDE361" w14:textId="77777777" w:rsidR="00C441A2" w:rsidRPr="000657D8" w:rsidRDefault="003F76D0">
            <w:pPr>
              <w:pStyle w:val="TableParagraph"/>
              <w:ind w:left="448" w:right="438"/>
              <w:rPr>
                <w:sz w:val="18"/>
              </w:rPr>
            </w:pPr>
            <w:r w:rsidRPr="000657D8">
              <w:rPr>
                <w:sz w:val="18"/>
              </w:rPr>
              <w:t xml:space="preserve">PerfCtl3 </w:t>
            </w:r>
          </w:p>
        </w:tc>
        <w:tc>
          <w:tcPr>
            <w:tcW w:w="1992" w:type="dxa"/>
            <w:tcBorders>
              <w:top w:val="single" w:sz="4" w:space="0" w:color="000000"/>
              <w:left w:val="single" w:sz="4" w:space="0" w:color="000000"/>
              <w:bottom w:val="single" w:sz="4" w:space="0" w:color="000000"/>
              <w:right w:val="single" w:sz="4" w:space="0" w:color="000000"/>
            </w:tcBorders>
          </w:tcPr>
          <w:p w14:paraId="49EDE362" w14:textId="77777777" w:rsidR="00C441A2" w:rsidRPr="000657D8" w:rsidRDefault="003F76D0">
            <w:pPr>
              <w:pStyle w:val="TableParagraph"/>
              <w:ind w:left="448" w:right="439"/>
              <w:rPr>
                <w:sz w:val="18"/>
              </w:rPr>
            </w:pPr>
            <w:r w:rsidRPr="000657D8">
              <w:rPr>
                <w:sz w:val="18"/>
              </w:rPr>
              <w:t xml:space="preserve">0 x0830 </w:t>
            </w:r>
          </w:p>
        </w:tc>
        <w:tc>
          <w:tcPr>
            <w:tcW w:w="1993" w:type="dxa"/>
            <w:tcBorders>
              <w:top w:val="single" w:sz="4" w:space="0" w:color="000000"/>
              <w:left w:val="single" w:sz="4" w:space="0" w:color="000000"/>
              <w:bottom w:val="single" w:sz="4" w:space="0" w:color="000000"/>
              <w:right w:val="single" w:sz="4" w:space="0" w:color="000000"/>
            </w:tcBorders>
          </w:tcPr>
          <w:p w14:paraId="49EDE363" w14:textId="77777777" w:rsidR="00C441A2" w:rsidRPr="000657D8" w:rsidRDefault="003F76D0">
            <w:pPr>
              <w:pStyle w:val="TableParagraph"/>
              <w:ind w:left="548" w:right="540"/>
              <w:rPr>
                <w:sz w:val="18"/>
              </w:rPr>
            </w:pPr>
            <w:r w:rsidRPr="000657D8">
              <w:rPr>
                <w:sz w:val="18"/>
              </w:rPr>
              <w:t xml:space="preserve">0 x0930 </w:t>
            </w:r>
          </w:p>
        </w:tc>
        <w:tc>
          <w:tcPr>
            <w:tcW w:w="1992" w:type="dxa"/>
            <w:tcBorders>
              <w:top w:val="single" w:sz="4" w:space="0" w:color="000000"/>
              <w:left w:val="single" w:sz="4" w:space="0" w:color="000000"/>
              <w:bottom w:val="single" w:sz="4" w:space="0" w:color="000000"/>
              <w:right w:val="single" w:sz="4" w:space="0" w:color="000000"/>
            </w:tcBorders>
          </w:tcPr>
          <w:p w14:paraId="49EDE364" w14:textId="77777777" w:rsidR="00C441A2" w:rsidRPr="000657D8" w:rsidRDefault="003F76D0">
            <w:pPr>
              <w:pStyle w:val="TableParagraph"/>
              <w:ind w:left="448" w:right="438"/>
              <w:rPr>
                <w:sz w:val="18"/>
              </w:rPr>
            </w:pPr>
            <w:r w:rsidRPr="000657D8">
              <w:rPr>
                <w:sz w:val="18"/>
              </w:rPr>
              <w:t xml:space="preserve">0 x0a30 </w:t>
            </w:r>
          </w:p>
        </w:tc>
        <w:tc>
          <w:tcPr>
            <w:tcW w:w="1993" w:type="dxa"/>
            <w:tcBorders>
              <w:top w:val="single" w:sz="4" w:space="0" w:color="000000"/>
              <w:left w:val="single" w:sz="4" w:space="0" w:color="000000"/>
              <w:bottom w:val="single" w:sz="4" w:space="0" w:color="000000"/>
              <w:right w:val="single" w:sz="4" w:space="0" w:color="000000"/>
            </w:tcBorders>
          </w:tcPr>
          <w:p w14:paraId="49EDE365" w14:textId="77777777" w:rsidR="00C441A2" w:rsidRPr="000657D8" w:rsidRDefault="003F76D0">
            <w:pPr>
              <w:pStyle w:val="TableParagraph"/>
              <w:ind w:left="548" w:right="539"/>
              <w:rPr>
                <w:sz w:val="18"/>
              </w:rPr>
            </w:pPr>
            <w:r w:rsidRPr="000657D8">
              <w:rPr>
                <w:sz w:val="18"/>
              </w:rPr>
              <w:t xml:space="preserve">0 x0b30 </w:t>
            </w:r>
          </w:p>
        </w:tc>
      </w:tr>
      <w:tr w:rsidR="00C441A2" w14:paraId="49EDE36C" w14:textId="77777777">
        <w:trPr>
          <w:trHeight w:val="312"/>
        </w:trPr>
        <w:tc>
          <w:tcPr>
            <w:tcW w:w="1992" w:type="dxa"/>
            <w:tcBorders>
              <w:top w:val="single" w:sz="4" w:space="0" w:color="000000"/>
              <w:left w:val="single" w:sz="4" w:space="0" w:color="000000"/>
              <w:bottom w:val="single" w:sz="4" w:space="0" w:color="000000"/>
              <w:right w:val="single" w:sz="4" w:space="0" w:color="000000"/>
            </w:tcBorders>
          </w:tcPr>
          <w:p w14:paraId="49EDE367" w14:textId="77777777" w:rsidR="00C441A2" w:rsidRPr="000657D8" w:rsidRDefault="003F76D0">
            <w:pPr>
              <w:pStyle w:val="TableParagraph"/>
              <w:ind w:left="448" w:right="439"/>
              <w:rPr>
                <w:sz w:val="18"/>
              </w:rPr>
            </w:pPr>
            <w:r w:rsidRPr="000657D8">
              <w:rPr>
                <w:sz w:val="18"/>
              </w:rPr>
              <w:t xml:space="preserve">PerfCnt3 </w:t>
            </w:r>
          </w:p>
        </w:tc>
        <w:tc>
          <w:tcPr>
            <w:tcW w:w="1992" w:type="dxa"/>
            <w:tcBorders>
              <w:top w:val="single" w:sz="4" w:space="0" w:color="000000"/>
              <w:left w:val="single" w:sz="4" w:space="0" w:color="000000"/>
              <w:bottom w:val="single" w:sz="4" w:space="0" w:color="000000"/>
              <w:right w:val="single" w:sz="4" w:space="0" w:color="000000"/>
            </w:tcBorders>
          </w:tcPr>
          <w:p w14:paraId="49EDE368" w14:textId="77777777" w:rsidR="00C441A2" w:rsidRPr="000657D8" w:rsidRDefault="003F76D0">
            <w:pPr>
              <w:pStyle w:val="TableParagraph"/>
              <w:ind w:left="448" w:right="439"/>
              <w:rPr>
                <w:sz w:val="18"/>
              </w:rPr>
            </w:pPr>
            <w:r w:rsidRPr="000657D8">
              <w:rPr>
                <w:sz w:val="18"/>
              </w:rPr>
              <w:t xml:space="preserve">0 x0838 </w:t>
            </w:r>
          </w:p>
        </w:tc>
        <w:tc>
          <w:tcPr>
            <w:tcW w:w="1993" w:type="dxa"/>
            <w:tcBorders>
              <w:top w:val="single" w:sz="4" w:space="0" w:color="000000"/>
              <w:left w:val="single" w:sz="4" w:space="0" w:color="000000"/>
              <w:bottom w:val="single" w:sz="4" w:space="0" w:color="000000"/>
              <w:right w:val="single" w:sz="4" w:space="0" w:color="000000"/>
            </w:tcBorders>
          </w:tcPr>
          <w:p w14:paraId="49EDE369" w14:textId="77777777" w:rsidR="00C441A2" w:rsidRPr="000657D8" w:rsidRDefault="003F76D0">
            <w:pPr>
              <w:pStyle w:val="TableParagraph"/>
              <w:ind w:left="548" w:right="540"/>
              <w:rPr>
                <w:sz w:val="18"/>
              </w:rPr>
            </w:pPr>
            <w:r w:rsidRPr="000657D8">
              <w:rPr>
                <w:sz w:val="18"/>
              </w:rPr>
              <w:t xml:space="preserve">0 x0938 </w:t>
            </w:r>
          </w:p>
        </w:tc>
        <w:tc>
          <w:tcPr>
            <w:tcW w:w="1992" w:type="dxa"/>
            <w:tcBorders>
              <w:top w:val="single" w:sz="4" w:space="0" w:color="000000"/>
              <w:left w:val="single" w:sz="4" w:space="0" w:color="000000"/>
              <w:bottom w:val="single" w:sz="4" w:space="0" w:color="000000"/>
              <w:right w:val="single" w:sz="4" w:space="0" w:color="000000"/>
            </w:tcBorders>
          </w:tcPr>
          <w:p w14:paraId="49EDE36A" w14:textId="77777777" w:rsidR="00C441A2" w:rsidRPr="000657D8" w:rsidRDefault="003F76D0">
            <w:pPr>
              <w:pStyle w:val="TableParagraph"/>
              <w:ind w:left="448" w:right="439"/>
              <w:rPr>
                <w:sz w:val="18"/>
              </w:rPr>
            </w:pPr>
            <w:r w:rsidRPr="000657D8">
              <w:rPr>
                <w:sz w:val="18"/>
              </w:rPr>
              <w:t xml:space="preserve">0 x0a38 </w:t>
            </w:r>
          </w:p>
        </w:tc>
        <w:tc>
          <w:tcPr>
            <w:tcW w:w="1993" w:type="dxa"/>
            <w:tcBorders>
              <w:top w:val="single" w:sz="4" w:space="0" w:color="000000"/>
              <w:left w:val="single" w:sz="4" w:space="0" w:color="000000"/>
              <w:bottom w:val="single" w:sz="4" w:space="0" w:color="000000"/>
              <w:right w:val="single" w:sz="4" w:space="0" w:color="000000"/>
            </w:tcBorders>
          </w:tcPr>
          <w:p w14:paraId="49EDE36B" w14:textId="77777777" w:rsidR="00C441A2" w:rsidRPr="000657D8" w:rsidRDefault="003F76D0">
            <w:pPr>
              <w:pStyle w:val="TableParagraph"/>
              <w:ind w:left="548" w:right="539"/>
              <w:rPr>
                <w:sz w:val="18"/>
              </w:rPr>
            </w:pPr>
            <w:r w:rsidRPr="000657D8">
              <w:rPr>
                <w:sz w:val="18"/>
              </w:rPr>
              <w:t xml:space="preserve">0 x0b38 </w:t>
            </w:r>
          </w:p>
        </w:tc>
      </w:tr>
    </w:tbl>
    <w:p w14:paraId="49EDE36D" w14:textId="77777777" w:rsidR="00C441A2" w:rsidRDefault="003F76D0">
      <w:pPr>
        <w:spacing w:before="98"/>
        <w:ind w:left="1080"/>
        <w:rPr>
          <w:b/>
          <w:sz w:val="21"/>
        </w:rPr>
      </w:pPr>
      <w:r>
        <w:rPr>
          <w:b/>
          <w:sz w:val="21"/>
        </w:rPr>
        <w:t xml:space="preserve">Using an example </w:t>
      </w:r>
    </w:p>
    <w:p w14:paraId="49EDE36E" w14:textId="77777777" w:rsidR="00C441A2" w:rsidRDefault="003F76D0">
      <w:pPr>
        <w:pStyle w:val="a3"/>
        <w:spacing w:before="121"/>
        <w:ind w:left="1500"/>
      </w:pPr>
      <w:r>
        <w:t xml:space="preserve">If you want to count the total number of Scread and DMaread received by Scache0, you can do the following: </w:t>
      </w:r>
    </w:p>
    <w:p w14:paraId="49EDE36F" w14:textId="77777777" w:rsidR="00C441A2" w:rsidRDefault="003F76D0">
      <w:pPr>
        <w:pStyle w:val="a4"/>
        <w:numPr>
          <w:ilvl w:val="3"/>
          <w:numId w:val="1"/>
        </w:numPr>
        <w:tabs>
          <w:tab w:val="left" w:pos="1919"/>
          <w:tab w:val="left" w:pos="1920"/>
        </w:tabs>
        <w:spacing w:before="121" w:line="278" w:lineRule="auto"/>
        <w:ind w:right="1182" w:hanging="421"/>
        <w:rPr>
          <w:sz w:val="21"/>
        </w:rPr>
      </w:pPr>
      <w:r>
        <w:rPr>
          <w:rFonts w:ascii="Times New Roman" w:eastAsia="Times New Roman" w:hAnsi="Times New Roman"/>
          <w:spacing w:val="-1"/>
          <w:w w:val="99"/>
          <w:sz w:val="21"/>
        </w:rPr>
        <w:t xml:space="preserve">Step1: write sc0_perfcnt0 as 0 (sd $0, 0x3ff00808), sc0_perfcnt1 as 0 (sd $0, 0x3ff00818), and sc0_perfcnt2 as 0 (sd $0, 0x3ff00828) </w:t>
      </w:r>
    </w:p>
    <w:p w14:paraId="49EDE370" w14:textId="77777777" w:rsidR="00C441A2" w:rsidRDefault="003F76D0">
      <w:pPr>
        <w:pStyle w:val="a4"/>
        <w:numPr>
          <w:ilvl w:val="3"/>
          <w:numId w:val="1"/>
        </w:numPr>
        <w:tabs>
          <w:tab w:val="left" w:pos="1919"/>
          <w:tab w:val="left" w:pos="1921"/>
        </w:tabs>
        <w:spacing w:before="78" w:line="278" w:lineRule="auto"/>
        <w:ind w:right="1181" w:hanging="421"/>
        <w:rPr>
          <w:sz w:val="21"/>
        </w:rPr>
      </w:pPr>
      <w:r>
        <w:rPr>
          <w:rFonts w:ascii="Times New Roman" w:eastAsia="Times New Roman" w:hAnsi="Times New Roman"/>
          <w:spacing w:val="-1"/>
          <w:w w:val="99"/>
          <w:sz w:val="21"/>
        </w:rPr>
        <w:t xml:space="preserve">Step2: write sc0_perfctrl0 as 1 (sd value_1,0x3ff00800), sc_perfctrl1 as 9 (sd value_9, 0x3ff00810), and sc_perftrl2 as 10 (sd value_10,0x3ff00820) </w:t>
      </w:r>
    </w:p>
    <w:p w14:paraId="49EDE371" w14:textId="77777777" w:rsidR="00C441A2" w:rsidRDefault="003F76D0">
      <w:pPr>
        <w:pStyle w:val="a4"/>
        <w:numPr>
          <w:ilvl w:val="3"/>
          <w:numId w:val="1"/>
        </w:numPr>
        <w:tabs>
          <w:tab w:val="left" w:pos="1920"/>
          <w:tab w:val="left" w:pos="1921"/>
        </w:tabs>
        <w:spacing w:before="78"/>
        <w:ind w:hanging="421"/>
        <w:rPr>
          <w:sz w:val="21"/>
        </w:rPr>
      </w:pPr>
      <w:r>
        <w:rPr>
          <w:rFonts w:ascii="Times New Roman" w:eastAsia="Times New Roman" w:hAnsi="Times New Roman"/>
          <w:sz w:val="21"/>
        </w:rPr>
        <w:t xml:space="preserve">Step3: execute the program </w:t>
      </w:r>
    </w:p>
    <w:p w14:paraId="49EDE372" w14:textId="77777777" w:rsidR="00C441A2" w:rsidRDefault="003F76D0">
      <w:pPr>
        <w:pStyle w:val="a4"/>
        <w:numPr>
          <w:ilvl w:val="3"/>
          <w:numId w:val="1"/>
        </w:numPr>
        <w:tabs>
          <w:tab w:val="left" w:pos="1920"/>
          <w:tab w:val="left" w:pos="1921"/>
        </w:tabs>
        <w:spacing w:before="121" w:line="278" w:lineRule="auto"/>
        <w:ind w:right="1077" w:hanging="421"/>
        <w:rPr>
          <w:sz w:val="21"/>
        </w:rPr>
      </w:pPr>
      <w:r>
        <w:rPr>
          <w:rFonts w:ascii="Times New Roman" w:eastAsia="Times New Roman" w:hAnsi="Times New Roman"/>
          <w:spacing w:val="-1"/>
          <w:w w:val="99"/>
          <w:sz w:val="21"/>
        </w:rPr>
        <w:t xml:space="preserve">Step4: read sc0_perfcnt0 (ld t0, 0x3ff00808), sc0_perfcnt1 (ld t1, 0x3ff00818), sc0_perfcnt2 (ld t2, 0x3ff00828); </w:t>
      </w:r>
      <w:r>
        <w:rPr>
          <w:spacing w:val="-14"/>
          <w:sz w:val="21"/>
        </w:rPr>
        <w:t xml:space="preserve"> The result of T0 is scread total, and that of T1 + T2 is DMaread total. </w:t>
      </w:r>
    </w:p>
    <w:p w14:paraId="49EDE373" w14:textId="77777777" w:rsidR="00C441A2" w:rsidRDefault="00C441A2">
      <w:pPr>
        <w:pStyle w:val="a3"/>
        <w:spacing w:before="3"/>
        <w:rPr>
          <w:sz w:val="31"/>
        </w:rPr>
      </w:pPr>
    </w:p>
    <w:p w14:paraId="49EDE374" w14:textId="77777777" w:rsidR="00C441A2" w:rsidRDefault="003F76D0">
      <w:pPr>
        <w:pStyle w:val="2"/>
        <w:numPr>
          <w:ilvl w:val="1"/>
          <w:numId w:val="1"/>
        </w:numPr>
        <w:tabs>
          <w:tab w:val="left" w:pos="1656"/>
        </w:tabs>
        <w:spacing w:before="0"/>
        <w:rPr>
          <w:rFonts w:ascii="宋体" w:eastAsia="宋体"/>
        </w:rPr>
      </w:pPr>
      <w:bookmarkStart w:id="571" w:name="8.2_处理器性能计数事件"/>
      <w:bookmarkEnd w:id="571"/>
      <w:r>
        <w:rPr>
          <w:rFonts w:ascii="宋体" w:eastAsia="宋体" w:hint="eastAsia"/>
        </w:rPr>
        <w:t xml:space="preserve"> </w:t>
      </w:r>
      <w:bookmarkStart w:id="572" w:name="_Toc44084353"/>
      <w:r>
        <w:rPr>
          <w:rFonts w:ascii="宋体" w:eastAsia="宋体" w:hint="eastAsia"/>
        </w:rPr>
        <w:t>Processor performance count events</w:t>
      </w:r>
      <w:bookmarkEnd w:id="572"/>
      <w:r>
        <w:rPr>
          <w:rFonts w:ascii="宋体" w:eastAsia="宋体" w:hint="eastAsia"/>
        </w:rPr>
        <w:t xml:space="preserve"> </w:t>
      </w:r>
    </w:p>
    <w:p w14:paraId="49EDE375"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The performance events defined by GS464E fall into three broad categories: </w:t>
      </w:r>
    </w:p>
    <w:p w14:paraId="49EDE376"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The first is used to analyze the characteristics of a program at the instruction set level. Specifically, the number of different types of instructions in pipeline submission phase is counted so as to obtain the distribution of instruction types in dynamic execution of the program. </w:t>
      </w:r>
    </w:p>
    <w:p w14:paraId="49EDE377"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The second category is used to analyze performance bottlenecks that occur when program code interacts with processor microstructures, with the goal of optimizing the program.  Mainly by counting the various events that cause the pipeline to block. In addition to basic events such as Cache misses, queue full times, and branch prediction error times, GS464E also added a batch of statistics on delay cycles, such as the number of cycles in regmap pipelines-level disconnection caused by clearing the front-end pipeline after branch misprediction. </w:t>
      </w:r>
    </w:p>
    <w:p w14:paraId="49EDE378" w14:textId="77777777" w:rsidR="00C441A2" w:rsidRPr="00BC2507" w:rsidRDefault="003F76D0" w:rsidP="00BC2507">
      <w:pPr>
        <w:pStyle w:val="a3"/>
        <w:spacing w:before="281" w:line="278" w:lineRule="auto"/>
        <w:ind w:left="1079" w:right="1079" w:firstLine="420"/>
        <w:jc w:val="both"/>
        <w:rPr>
          <w:rFonts w:ascii="Times New Roman" w:hAnsi="Times New Roman" w:cs="Times New Roman"/>
        </w:rPr>
      </w:pPr>
      <w:r w:rsidRPr="00BC2507">
        <w:rPr>
          <w:rFonts w:ascii="Times New Roman" w:hAnsi="Times New Roman" w:cs="Times New Roman"/>
        </w:rPr>
        <w:t xml:space="preserve">The third category is used to accumulate data for design space exploration, and the starting point is to optimize the microstructure. For example, the current dual-access memory component is implemented with full-function dual-port RAM, which is much more expensive than single-port RAM. Therefore, statistics are added on the number of collisions between the two load operations dcache RAM in the same stroke. In the existing structure, such collisions do not actually cause pipeline blocking, so it does not affect program performance. </w:t>
      </w:r>
    </w:p>
    <w:p w14:paraId="49EDE379" w14:textId="77777777" w:rsidR="00C441A2" w:rsidRDefault="00C441A2">
      <w:pPr>
        <w:pStyle w:val="a3"/>
        <w:spacing w:before="12"/>
      </w:pPr>
    </w:p>
    <w:p w14:paraId="49EDE37A" w14:textId="77777777" w:rsidR="00C441A2" w:rsidRDefault="003F76D0">
      <w:pPr>
        <w:pStyle w:val="3"/>
        <w:numPr>
          <w:ilvl w:val="2"/>
          <w:numId w:val="1"/>
        </w:numPr>
        <w:tabs>
          <w:tab w:val="left" w:pos="1800"/>
        </w:tabs>
      </w:pPr>
      <w:bookmarkStart w:id="573" w:name="8.2.1_处理器核性能计数事件定义"/>
      <w:bookmarkEnd w:id="573"/>
      <w:r>
        <w:t xml:space="preserve"> </w:t>
      </w:r>
      <w:bookmarkStart w:id="574" w:name="_Toc44084354"/>
      <w:r>
        <w:t>Processor core performance count event definition</w:t>
      </w:r>
      <w:bookmarkEnd w:id="574"/>
      <w:r>
        <w:t xml:space="preserve"> </w:t>
      </w:r>
    </w:p>
    <w:p w14:paraId="49EDE37B" w14:textId="77777777" w:rsidR="00C441A2" w:rsidRDefault="003F76D0" w:rsidP="00BC2507">
      <w:pPr>
        <w:pStyle w:val="a3"/>
        <w:spacing w:before="281" w:line="278" w:lineRule="auto"/>
        <w:ind w:left="1079" w:right="1079" w:firstLine="420"/>
        <w:jc w:val="both"/>
      </w:pPr>
      <w:r w:rsidRPr="00BC2507">
        <w:rPr>
          <w:rFonts w:ascii="Times New Roman" w:hAnsi="Times New Roman" w:cs="Times New Roman"/>
        </w:rPr>
        <w:t xml:space="preserve">The performance counter event definition for the GS464E processor core is shown in Table 8-2. </w:t>
      </w:r>
      <w:hyperlink w:anchor="_bookmark361" w:history="1"/>
    </w:p>
    <w:p w14:paraId="49EDE37C" w14:textId="77777777" w:rsidR="00C441A2" w:rsidRDefault="003F76D0">
      <w:pPr>
        <w:pStyle w:val="4"/>
        <w:spacing w:before="120" w:after="23"/>
        <w:ind w:left="4220" w:right="0"/>
        <w:jc w:val="left"/>
      </w:pPr>
      <w:bookmarkStart w:id="575" w:name="_bookmark361"/>
      <w:bookmarkEnd w:id="575"/>
      <w:r>
        <w:t xml:space="preserve"> Table 8-2 Processor core performance counter event definitions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8"/>
        <w:gridCol w:w="8221"/>
      </w:tblGrid>
      <w:tr w:rsidR="00C441A2" w14:paraId="49EDE37F" w14:textId="77777777">
        <w:trPr>
          <w:trHeight w:val="312"/>
        </w:trPr>
        <w:tc>
          <w:tcPr>
            <w:tcW w:w="1668" w:type="dxa"/>
            <w:tcBorders>
              <w:bottom w:val="double" w:sz="1" w:space="0" w:color="000000"/>
            </w:tcBorders>
          </w:tcPr>
          <w:p w14:paraId="49EDE37D" w14:textId="77777777" w:rsidR="00C441A2" w:rsidRPr="000657D8" w:rsidRDefault="003F76D0">
            <w:pPr>
              <w:pStyle w:val="TableParagraph"/>
              <w:spacing w:before="21"/>
              <w:ind w:left="462" w:right="453"/>
              <w:rPr>
                <w:rFonts w:eastAsia="宋体"/>
                <w:b/>
                <w:sz w:val="21"/>
              </w:rPr>
            </w:pPr>
            <w:r w:rsidRPr="000657D8">
              <w:rPr>
                <w:rFonts w:eastAsia="宋体"/>
                <w:b/>
                <w:sz w:val="21"/>
              </w:rPr>
              <w:t xml:space="preserve">Event no. </w:t>
            </w:r>
          </w:p>
        </w:tc>
        <w:tc>
          <w:tcPr>
            <w:tcW w:w="8221" w:type="dxa"/>
            <w:tcBorders>
              <w:bottom w:val="double" w:sz="1" w:space="0" w:color="000000"/>
            </w:tcBorders>
          </w:tcPr>
          <w:p w14:paraId="49EDE37E" w14:textId="77777777" w:rsidR="00C441A2" w:rsidRPr="000657D8" w:rsidRDefault="003F76D0">
            <w:pPr>
              <w:pStyle w:val="TableParagraph"/>
              <w:spacing w:before="21"/>
              <w:ind w:left="3669" w:right="3658"/>
              <w:rPr>
                <w:rFonts w:eastAsia="宋体"/>
                <w:b/>
                <w:sz w:val="21"/>
              </w:rPr>
            </w:pPr>
            <w:r w:rsidRPr="000657D8">
              <w:rPr>
                <w:rFonts w:eastAsia="宋体"/>
                <w:b/>
                <w:sz w:val="21"/>
              </w:rPr>
              <w:t xml:space="preserve">Event description </w:t>
            </w:r>
          </w:p>
        </w:tc>
      </w:tr>
      <w:tr w:rsidR="00C441A2" w14:paraId="49EDE381" w14:textId="77777777">
        <w:trPr>
          <w:trHeight w:val="312"/>
        </w:trPr>
        <w:tc>
          <w:tcPr>
            <w:tcW w:w="9889" w:type="dxa"/>
            <w:gridSpan w:val="2"/>
            <w:tcBorders>
              <w:top w:val="double" w:sz="1" w:space="0" w:color="000000"/>
            </w:tcBorders>
          </w:tcPr>
          <w:p w14:paraId="49EDE380" w14:textId="77777777" w:rsidR="00C441A2" w:rsidRPr="000657D8" w:rsidRDefault="003F76D0">
            <w:pPr>
              <w:pStyle w:val="TableParagraph"/>
              <w:spacing w:before="41"/>
              <w:ind w:left="1775"/>
              <w:jc w:val="left"/>
              <w:rPr>
                <w:rFonts w:eastAsia="宋体"/>
                <w:b/>
                <w:sz w:val="18"/>
              </w:rPr>
            </w:pPr>
            <w:r w:rsidRPr="000657D8">
              <w:rPr>
                <w:b/>
                <w:sz w:val="18"/>
              </w:rPr>
              <w:t xml:space="preserve">The FETCH module </w:t>
            </w:r>
          </w:p>
        </w:tc>
      </w:tr>
      <w:tr w:rsidR="00C441A2" w14:paraId="49EDE384" w14:textId="77777777">
        <w:trPr>
          <w:trHeight w:val="311"/>
        </w:trPr>
        <w:tc>
          <w:tcPr>
            <w:tcW w:w="1668" w:type="dxa"/>
          </w:tcPr>
          <w:p w14:paraId="49EDE382" w14:textId="77777777" w:rsidR="00C441A2" w:rsidRPr="000657D8" w:rsidRDefault="003F76D0">
            <w:pPr>
              <w:pStyle w:val="TableParagraph"/>
              <w:ind w:left="8"/>
              <w:rPr>
                <w:sz w:val="18"/>
              </w:rPr>
            </w:pPr>
            <w:r w:rsidRPr="000657D8">
              <w:rPr>
                <w:sz w:val="18"/>
              </w:rPr>
              <w:t xml:space="preserve">1 </w:t>
            </w:r>
          </w:p>
        </w:tc>
        <w:tc>
          <w:tcPr>
            <w:tcW w:w="8221" w:type="dxa"/>
          </w:tcPr>
          <w:p w14:paraId="49EDE383" w14:textId="77777777" w:rsidR="00C441A2" w:rsidRPr="000657D8" w:rsidRDefault="003F76D0">
            <w:pPr>
              <w:pStyle w:val="TableParagraph"/>
              <w:spacing w:before="40"/>
              <w:ind w:left="107"/>
              <w:jc w:val="left"/>
              <w:rPr>
                <w:rFonts w:eastAsia="宋体"/>
                <w:sz w:val="18"/>
              </w:rPr>
            </w:pPr>
            <w:r w:rsidRPr="000657D8">
              <w:rPr>
                <w:sz w:val="18"/>
              </w:rPr>
              <w:t xml:space="preserve">The number of cycles the Inst Queue is completely empty </w:t>
            </w:r>
          </w:p>
        </w:tc>
      </w:tr>
      <w:tr w:rsidR="00C441A2" w14:paraId="49EDE387" w14:textId="77777777">
        <w:trPr>
          <w:trHeight w:val="311"/>
        </w:trPr>
        <w:tc>
          <w:tcPr>
            <w:tcW w:w="1668" w:type="dxa"/>
          </w:tcPr>
          <w:p w14:paraId="49EDE385" w14:textId="77777777" w:rsidR="00C441A2" w:rsidRPr="000657D8" w:rsidRDefault="003F76D0">
            <w:pPr>
              <w:pStyle w:val="TableParagraph"/>
              <w:ind w:left="8"/>
              <w:rPr>
                <w:sz w:val="18"/>
              </w:rPr>
            </w:pPr>
            <w:r w:rsidRPr="000657D8">
              <w:rPr>
                <w:sz w:val="18"/>
              </w:rPr>
              <w:lastRenderedPageBreak/>
              <w:t xml:space="preserve">2 </w:t>
            </w:r>
          </w:p>
        </w:tc>
        <w:tc>
          <w:tcPr>
            <w:tcW w:w="8221" w:type="dxa"/>
          </w:tcPr>
          <w:p w14:paraId="49EDE386"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instructions written to Inst Queue per cycle </w:t>
            </w:r>
          </w:p>
        </w:tc>
      </w:tr>
      <w:tr w:rsidR="00C441A2" w14:paraId="49EDE38A" w14:textId="77777777">
        <w:trPr>
          <w:trHeight w:val="312"/>
        </w:trPr>
        <w:tc>
          <w:tcPr>
            <w:tcW w:w="1668" w:type="dxa"/>
          </w:tcPr>
          <w:p w14:paraId="49EDE388" w14:textId="77777777" w:rsidR="00C441A2" w:rsidRPr="000657D8" w:rsidRDefault="003F76D0">
            <w:pPr>
              <w:pStyle w:val="TableParagraph"/>
              <w:spacing w:before="51"/>
              <w:ind w:left="8"/>
              <w:rPr>
                <w:sz w:val="18"/>
              </w:rPr>
            </w:pPr>
            <w:r w:rsidRPr="000657D8">
              <w:rPr>
                <w:sz w:val="18"/>
              </w:rPr>
              <w:t xml:space="preserve">3 </w:t>
            </w:r>
          </w:p>
        </w:tc>
        <w:tc>
          <w:tcPr>
            <w:tcW w:w="8221" w:type="dxa"/>
          </w:tcPr>
          <w:p w14:paraId="49EDE389"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Number of front line blocking cycles (number of instructions entering Inst Queue equals 0) </w:t>
            </w:r>
          </w:p>
        </w:tc>
      </w:tr>
      <w:tr w:rsidR="00C441A2" w14:paraId="49EDE38D" w14:textId="77777777">
        <w:trPr>
          <w:trHeight w:val="311"/>
        </w:trPr>
        <w:tc>
          <w:tcPr>
            <w:tcW w:w="1668" w:type="dxa"/>
          </w:tcPr>
          <w:p w14:paraId="49EDE38B" w14:textId="77777777" w:rsidR="00C441A2" w:rsidRPr="000657D8" w:rsidRDefault="003F76D0">
            <w:pPr>
              <w:pStyle w:val="TableParagraph"/>
              <w:ind w:left="8"/>
              <w:rPr>
                <w:sz w:val="18"/>
              </w:rPr>
            </w:pPr>
            <w:r w:rsidRPr="000657D8">
              <w:rPr>
                <w:sz w:val="18"/>
              </w:rPr>
              <w:t xml:space="preserve">4 </w:t>
            </w:r>
          </w:p>
        </w:tc>
        <w:tc>
          <w:tcPr>
            <w:tcW w:w="8221" w:type="dxa"/>
          </w:tcPr>
          <w:p w14:paraId="49EDE38C" w14:textId="77777777" w:rsidR="00C441A2" w:rsidRPr="000657D8" w:rsidRDefault="003F76D0">
            <w:pPr>
              <w:pStyle w:val="TableParagraph"/>
              <w:spacing w:before="40"/>
              <w:ind w:left="107"/>
              <w:jc w:val="left"/>
              <w:rPr>
                <w:sz w:val="18"/>
              </w:rPr>
            </w:pPr>
            <w:r w:rsidRPr="000657D8">
              <w:rPr>
                <w:rFonts w:eastAsia="宋体"/>
                <w:sz w:val="18"/>
              </w:rPr>
              <w:t xml:space="preserve">The number of instructions entering the Inst Queue is equal to 1 </w:t>
            </w:r>
          </w:p>
        </w:tc>
      </w:tr>
      <w:tr w:rsidR="00C441A2" w14:paraId="49EDE390" w14:textId="77777777">
        <w:trPr>
          <w:trHeight w:val="311"/>
        </w:trPr>
        <w:tc>
          <w:tcPr>
            <w:tcW w:w="1668" w:type="dxa"/>
          </w:tcPr>
          <w:p w14:paraId="49EDE38E" w14:textId="77777777" w:rsidR="00C441A2" w:rsidRPr="000657D8" w:rsidRDefault="003F76D0">
            <w:pPr>
              <w:pStyle w:val="TableParagraph"/>
              <w:ind w:left="8"/>
              <w:rPr>
                <w:sz w:val="18"/>
              </w:rPr>
            </w:pPr>
            <w:r w:rsidRPr="000657D8">
              <w:rPr>
                <w:sz w:val="18"/>
              </w:rPr>
              <w:t xml:space="preserve">5 </w:t>
            </w:r>
          </w:p>
        </w:tc>
        <w:tc>
          <w:tcPr>
            <w:tcW w:w="8221" w:type="dxa"/>
          </w:tcPr>
          <w:p w14:paraId="49EDE38F" w14:textId="77777777" w:rsidR="00C441A2" w:rsidRPr="000657D8" w:rsidRDefault="003F76D0">
            <w:pPr>
              <w:pStyle w:val="TableParagraph"/>
              <w:spacing w:before="40"/>
              <w:ind w:left="107"/>
              <w:jc w:val="left"/>
              <w:rPr>
                <w:sz w:val="18"/>
              </w:rPr>
            </w:pPr>
            <w:r w:rsidRPr="000657D8">
              <w:rPr>
                <w:rFonts w:eastAsia="宋体"/>
                <w:sz w:val="18"/>
              </w:rPr>
              <w:t xml:space="preserve">The number of instructions entering the Inst Queue is equal to 2 </w:t>
            </w:r>
          </w:p>
        </w:tc>
      </w:tr>
      <w:tr w:rsidR="00C441A2" w14:paraId="49EDE393" w14:textId="77777777">
        <w:trPr>
          <w:trHeight w:val="312"/>
        </w:trPr>
        <w:tc>
          <w:tcPr>
            <w:tcW w:w="1668" w:type="dxa"/>
          </w:tcPr>
          <w:p w14:paraId="49EDE391" w14:textId="77777777" w:rsidR="00C441A2" w:rsidRPr="000657D8" w:rsidRDefault="003F76D0">
            <w:pPr>
              <w:pStyle w:val="TableParagraph"/>
              <w:spacing w:before="51"/>
              <w:ind w:left="8"/>
              <w:rPr>
                <w:sz w:val="18"/>
              </w:rPr>
            </w:pPr>
            <w:r w:rsidRPr="000657D8">
              <w:rPr>
                <w:sz w:val="18"/>
              </w:rPr>
              <w:t xml:space="preserve">6 </w:t>
            </w:r>
          </w:p>
        </w:tc>
        <w:tc>
          <w:tcPr>
            <w:tcW w:w="8221" w:type="dxa"/>
          </w:tcPr>
          <w:p w14:paraId="49EDE392" w14:textId="77777777" w:rsidR="00C441A2" w:rsidRPr="000657D8" w:rsidRDefault="003F76D0">
            <w:pPr>
              <w:pStyle w:val="TableParagraph"/>
              <w:spacing w:before="41"/>
              <w:ind w:left="107"/>
              <w:jc w:val="left"/>
              <w:rPr>
                <w:sz w:val="18"/>
              </w:rPr>
            </w:pPr>
            <w:r w:rsidRPr="000657D8">
              <w:rPr>
                <w:rFonts w:eastAsia="宋体"/>
                <w:sz w:val="18"/>
              </w:rPr>
              <w:t xml:space="preserve">The number of instructions entering the Inst Queue is equal to 3 </w:t>
            </w:r>
          </w:p>
        </w:tc>
      </w:tr>
      <w:tr w:rsidR="00C441A2" w14:paraId="49EDE396" w14:textId="77777777">
        <w:trPr>
          <w:trHeight w:val="311"/>
        </w:trPr>
        <w:tc>
          <w:tcPr>
            <w:tcW w:w="1668" w:type="dxa"/>
          </w:tcPr>
          <w:p w14:paraId="49EDE394" w14:textId="77777777" w:rsidR="00C441A2" w:rsidRPr="000657D8" w:rsidRDefault="003F76D0">
            <w:pPr>
              <w:pStyle w:val="TableParagraph"/>
              <w:ind w:left="8"/>
              <w:rPr>
                <w:sz w:val="18"/>
              </w:rPr>
            </w:pPr>
            <w:r w:rsidRPr="000657D8">
              <w:rPr>
                <w:sz w:val="18"/>
              </w:rPr>
              <w:t xml:space="preserve">7 </w:t>
            </w:r>
          </w:p>
        </w:tc>
        <w:tc>
          <w:tcPr>
            <w:tcW w:w="8221" w:type="dxa"/>
          </w:tcPr>
          <w:p w14:paraId="49EDE395" w14:textId="77777777" w:rsidR="00C441A2" w:rsidRPr="000657D8" w:rsidRDefault="003F76D0">
            <w:pPr>
              <w:pStyle w:val="TableParagraph"/>
              <w:spacing w:before="40"/>
              <w:ind w:left="107"/>
              <w:jc w:val="left"/>
              <w:rPr>
                <w:sz w:val="18"/>
              </w:rPr>
            </w:pPr>
            <w:r w:rsidRPr="000657D8">
              <w:rPr>
                <w:rFonts w:eastAsia="宋体"/>
                <w:sz w:val="18"/>
              </w:rPr>
              <w:t xml:space="preserve">The number of instructions entering the Inst Queue is equal to 4 </w:t>
            </w:r>
          </w:p>
        </w:tc>
      </w:tr>
      <w:tr w:rsidR="00C441A2" w14:paraId="49EDE399" w14:textId="77777777">
        <w:trPr>
          <w:trHeight w:val="312"/>
        </w:trPr>
        <w:tc>
          <w:tcPr>
            <w:tcW w:w="1668" w:type="dxa"/>
          </w:tcPr>
          <w:p w14:paraId="49EDE397" w14:textId="77777777" w:rsidR="00C441A2" w:rsidRPr="000657D8" w:rsidRDefault="003F76D0">
            <w:pPr>
              <w:pStyle w:val="TableParagraph"/>
              <w:ind w:left="8"/>
              <w:rPr>
                <w:sz w:val="18"/>
              </w:rPr>
            </w:pPr>
            <w:r w:rsidRPr="000657D8">
              <w:rPr>
                <w:sz w:val="18"/>
              </w:rPr>
              <w:t xml:space="preserve">8 </w:t>
            </w:r>
          </w:p>
        </w:tc>
        <w:tc>
          <w:tcPr>
            <w:tcW w:w="8221" w:type="dxa"/>
          </w:tcPr>
          <w:p w14:paraId="49EDE398" w14:textId="77777777" w:rsidR="00C441A2" w:rsidRPr="000657D8" w:rsidRDefault="003F76D0">
            <w:pPr>
              <w:pStyle w:val="TableParagraph"/>
              <w:spacing w:before="40"/>
              <w:ind w:left="107"/>
              <w:jc w:val="left"/>
              <w:rPr>
                <w:sz w:val="18"/>
              </w:rPr>
            </w:pPr>
            <w:r w:rsidRPr="000657D8">
              <w:rPr>
                <w:rFonts w:eastAsia="宋体"/>
                <w:sz w:val="18"/>
              </w:rPr>
              <w:t xml:space="preserve">The number of instructions entering the Inst Queue is equal to 5 </w:t>
            </w:r>
          </w:p>
        </w:tc>
      </w:tr>
    </w:tbl>
    <w:p w14:paraId="49EDE39A" w14:textId="77777777" w:rsidR="00C441A2" w:rsidRDefault="00C441A2">
      <w:pPr>
        <w:rPr>
          <w:sz w:val="18"/>
        </w:rPr>
        <w:sectPr w:rsidR="00C441A2">
          <w:headerReference w:type="default" r:id="rId108"/>
          <w:footerReference w:type="default" r:id="rId109"/>
          <w:pgSz w:w="11910" w:h="16840"/>
          <w:pgMar w:top="1580" w:right="0" w:bottom="1380" w:left="0" w:header="890" w:footer="1189" w:gutter="0"/>
          <w:pgNumType w:start="151"/>
          <w:cols w:space="720"/>
        </w:sect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668"/>
        <w:gridCol w:w="8221"/>
      </w:tblGrid>
      <w:tr w:rsidR="00C441A2" w:rsidRPr="000657D8" w14:paraId="49EDE39D" w14:textId="77777777">
        <w:trPr>
          <w:trHeight w:val="309"/>
        </w:trPr>
        <w:tc>
          <w:tcPr>
            <w:tcW w:w="1668" w:type="dxa"/>
            <w:tcBorders>
              <w:left w:val="single" w:sz="4" w:space="0" w:color="000000"/>
              <w:bottom w:val="double" w:sz="1" w:space="0" w:color="000000"/>
              <w:right w:val="single" w:sz="4" w:space="0" w:color="000000"/>
            </w:tcBorders>
          </w:tcPr>
          <w:p w14:paraId="49EDE39B" w14:textId="77777777" w:rsidR="00C441A2" w:rsidRPr="000657D8" w:rsidRDefault="003F76D0">
            <w:pPr>
              <w:pStyle w:val="TableParagraph"/>
              <w:spacing w:before="18"/>
              <w:ind w:left="462" w:right="453"/>
              <w:rPr>
                <w:rFonts w:eastAsia="宋体"/>
                <w:b/>
                <w:sz w:val="21"/>
              </w:rPr>
            </w:pPr>
            <w:r w:rsidRPr="000657D8">
              <w:rPr>
                <w:rFonts w:eastAsia="宋体"/>
                <w:b/>
                <w:sz w:val="21"/>
              </w:rPr>
              <w:lastRenderedPageBreak/>
              <w:t xml:space="preserve">Event no. </w:t>
            </w:r>
          </w:p>
        </w:tc>
        <w:tc>
          <w:tcPr>
            <w:tcW w:w="8221" w:type="dxa"/>
            <w:tcBorders>
              <w:left w:val="single" w:sz="4" w:space="0" w:color="000000"/>
              <w:bottom w:val="double" w:sz="1" w:space="0" w:color="000000"/>
              <w:right w:val="single" w:sz="4" w:space="0" w:color="000000"/>
            </w:tcBorders>
          </w:tcPr>
          <w:p w14:paraId="49EDE39C" w14:textId="77777777" w:rsidR="00C441A2" w:rsidRPr="000657D8" w:rsidRDefault="003F76D0">
            <w:pPr>
              <w:pStyle w:val="TableParagraph"/>
              <w:spacing w:before="18"/>
              <w:ind w:left="3669" w:right="3658"/>
              <w:rPr>
                <w:rFonts w:eastAsia="宋体"/>
                <w:b/>
                <w:sz w:val="21"/>
              </w:rPr>
            </w:pPr>
            <w:r w:rsidRPr="000657D8">
              <w:rPr>
                <w:rFonts w:eastAsia="宋体"/>
                <w:b/>
                <w:sz w:val="21"/>
              </w:rPr>
              <w:t xml:space="preserve">Event description </w:t>
            </w:r>
          </w:p>
        </w:tc>
      </w:tr>
      <w:tr w:rsidR="00C441A2" w:rsidRPr="000657D8" w14:paraId="49EDE3A0" w14:textId="77777777">
        <w:trPr>
          <w:trHeight w:val="312"/>
        </w:trPr>
        <w:tc>
          <w:tcPr>
            <w:tcW w:w="1668" w:type="dxa"/>
            <w:tcBorders>
              <w:top w:val="double" w:sz="1" w:space="0" w:color="000000"/>
              <w:left w:val="single" w:sz="4" w:space="0" w:color="000000"/>
              <w:bottom w:val="single" w:sz="4" w:space="0" w:color="000000"/>
              <w:right w:val="single" w:sz="4" w:space="0" w:color="000000"/>
            </w:tcBorders>
          </w:tcPr>
          <w:p w14:paraId="49EDE39E" w14:textId="77777777" w:rsidR="00C441A2" w:rsidRPr="000657D8" w:rsidRDefault="003F76D0">
            <w:pPr>
              <w:pStyle w:val="TableParagraph"/>
              <w:spacing w:before="51"/>
              <w:ind w:left="8"/>
              <w:rPr>
                <w:sz w:val="18"/>
              </w:rPr>
            </w:pPr>
            <w:r w:rsidRPr="000657D8">
              <w:rPr>
                <w:sz w:val="18"/>
              </w:rPr>
              <w:t xml:space="preserve">9 </w:t>
            </w:r>
          </w:p>
        </w:tc>
        <w:tc>
          <w:tcPr>
            <w:tcW w:w="8221" w:type="dxa"/>
            <w:tcBorders>
              <w:top w:val="double" w:sz="1" w:space="0" w:color="000000"/>
              <w:left w:val="single" w:sz="4" w:space="0" w:color="000000"/>
              <w:bottom w:val="single" w:sz="4" w:space="0" w:color="000000"/>
              <w:right w:val="single" w:sz="4" w:space="0" w:color="000000"/>
            </w:tcBorders>
          </w:tcPr>
          <w:p w14:paraId="49EDE39F" w14:textId="77777777" w:rsidR="00C441A2" w:rsidRPr="000657D8" w:rsidRDefault="003F76D0">
            <w:pPr>
              <w:pStyle w:val="TableParagraph"/>
              <w:spacing w:before="41"/>
              <w:ind w:left="107"/>
              <w:jc w:val="left"/>
              <w:rPr>
                <w:sz w:val="18"/>
              </w:rPr>
            </w:pPr>
            <w:r w:rsidRPr="000657D8">
              <w:rPr>
                <w:rFonts w:eastAsia="宋体"/>
                <w:sz w:val="18"/>
              </w:rPr>
              <w:t xml:space="preserve">The number of instructions entering the Inst Queue is equal to 6 </w:t>
            </w:r>
          </w:p>
        </w:tc>
      </w:tr>
      <w:tr w:rsidR="00C441A2" w:rsidRPr="000657D8" w14:paraId="49EDE3A3"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A1" w14:textId="77777777" w:rsidR="00C441A2" w:rsidRPr="000657D8" w:rsidRDefault="003F76D0">
            <w:pPr>
              <w:pStyle w:val="TableParagraph"/>
              <w:ind w:left="462" w:right="453"/>
              <w:rPr>
                <w:sz w:val="18"/>
              </w:rPr>
            </w:pPr>
            <w:r w:rsidRPr="000657D8">
              <w:rPr>
                <w:sz w:val="18"/>
              </w:rPr>
              <w:t xml:space="preserve">10 </w:t>
            </w:r>
          </w:p>
        </w:tc>
        <w:tc>
          <w:tcPr>
            <w:tcW w:w="8221" w:type="dxa"/>
            <w:tcBorders>
              <w:top w:val="single" w:sz="4" w:space="0" w:color="000000"/>
              <w:left w:val="single" w:sz="4" w:space="0" w:color="000000"/>
              <w:bottom w:val="single" w:sz="4" w:space="0" w:color="000000"/>
              <w:right w:val="single" w:sz="4" w:space="0" w:color="000000"/>
            </w:tcBorders>
          </w:tcPr>
          <w:p w14:paraId="49EDE3A2" w14:textId="77777777" w:rsidR="00C441A2" w:rsidRPr="000657D8" w:rsidRDefault="003F76D0">
            <w:pPr>
              <w:pStyle w:val="TableParagraph"/>
              <w:spacing w:before="40"/>
              <w:ind w:left="107"/>
              <w:jc w:val="left"/>
              <w:rPr>
                <w:sz w:val="18"/>
              </w:rPr>
            </w:pPr>
            <w:r w:rsidRPr="000657D8">
              <w:rPr>
                <w:rFonts w:eastAsia="宋体"/>
                <w:sz w:val="18"/>
              </w:rPr>
              <w:t xml:space="preserve">The number of instructions entering the Inst Queue is equal to 7 </w:t>
            </w:r>
          </w:p>
        </w:tc>
      </w:tr>
      <w:tr w:rsidR="00C441A2" w:rsidRPr="000657D8" w14:paraId="49EDE3A6"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A4" w14:textId="77777777" w:rsidR="00C441A2" w:rsidRPr="000657D8" w:rsidRDefault="003F76D0">
            <w:pPr>
              <w:pStyle w:val="TableParagraph"/>
              <w:ind w:left="455" w:right="453"/>
              <w:rPr>
                <w:sz w:val="18"/>
              </w:rPr>
            </w:pPr>
            <w:r w:rsidRPr="000657D8">
              <w:rPr>
                <w:sz w:val="18"/>
              </w:rPr>
              <w:t xml:space="preserve">11 </w:t>
            </w:r>
          </w:p>
        </w:tc>
        <w:tc>
          <w:tcPr>
            <w:tcW w:w="8221" w:type="dxa"/>
            <w:tcBorders>
              <w:top w:val="single" w:sz="4" w:space="0" w:color="000000"/>
              <w:left w:val="single" w:sz="4" w:space="0" w:color="000000"/>
              <w:bottom w:val="single" w:sz="4" w:space="0" w:color="000000"/>
              <w:right w:val="single" w:sz="4" w:space="0" w:color="000000"/>
            </w:tcBorders>
          </w:tcPr>
          <w:p w14:paraId="49EDE3A5" w14:textId="77777777" w:rsidR="00C441A2" w:rsidRPr="000657D8" w:rsidRDefault="003F76D0">
            <w:pPr>
              <w:pStyle w:val="TableParagraph"/>
              <w:spacing w:before="40"/>
              <w:ind w:left="107"/>
              <w:jc w:val="left"/>
              <w:rPr>
                <w:sz w:val="18"/>
              </w:rPr>
            </w:pPr>
            <w:r w:rsidRPr="000657D8">
              <w:rPr>
                <w:rFonts w:eastAsia="宋体"/>
                <w:sz w:val="18"/>
              </w:rPr>
              <w:t xml:space="preserve">The number of instructions entering the Inst Queue is equal to 8 </w:t>
            </w:r>
          </w:p>
        </w:tc>
      </w:tr>
      <w:tr w:rsidR="00C441A2" w:rsidRPr="000657D8" w14:paraId="49EDE3A9"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3A7" w14:textId="77777777" w:rsidR="00C441A2" w:rsidRPr="000657D8" w:rsidRDefault="003F76D0">
            <w:pPr>
              <w:pStyle w:val="TableParagraph"/>
              <w:spacing w:before="51"/>
              <w:ind w:left="462" w:right="453"/>
              <w:rPr>
                <w:sz w:val="18"/>
              </w:rPr>
            </w:pPr>
            <w:r w:rsidRPr="000657D8">
              <w:rPr>
                <w:sz w:val="18"/>
              </w:rPr>
              <w:t xml:space="preserve">12 </w:t>
            </w:r>
          </w:p>
        </w:tc>
        <w:tc>
          <w:tcPr>
            <w:tcW w:w="8221" w:type="dxa"/>
            <w:tcBorders>
              <w:top w:val="single" w:sz="4" w:space="0" w:color="000000"/>
              <w:left w:val="single" w:sz="4" w:space="0" w:color="000000"/>
              <w:bottom w:val="single" w:sz="4" w:space="0" w:color="000000"/>
              <w:right w:val="single" w:sz="4" w:space="0" w:color="000000"/>
            </w:tcBorders>
          </w:tcPr>
          <w:p w14:paraId="49EDE3A8" w14:textId="77777777" w:rsidR="00C441A2" w:rsidRPr="000657D8" w:rsidRDefault="003F76D0">
            <w:pPr>
              <w:pStyle w:val="TableParagraph"/>
              <w:spacing w:before="41"/>
              <w:ind w:left="107"/>
              <w:jc w:val="left"/>
              <w:rPr>
                <w:sz w:val="18"/>
              </w:rPr>
            </w:pPr>
            <w:r w:rsidRPr="000657D8">
              <w:rPr>
                <w:sz w:val="18"/>
              </w:rPr>
              <w:t xml:space="preserve">In cache space the number of instructions to InstQueue is less than 8 because they cross the cacheline boundary </w:t>
            </w:r>
          </w:p>
        </w:tc>
      </w:tr>
      <w:tr w:rsidR="00C441A2" w:rsidRPr="000657D8" w14:paraId="49EDE3AC"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AA" w14:textId="77777777" w:rsidR="00C441A2" w:rsidRPr="000657D8" w:rsidRDefault="003F76D0">
            <w:pPr>
              <w:pStyle w:val="TableParagraph"/>
              <w:ind w:left="462" w:right="453"/>
              <w:rPr>
                <w:sz w:val="18"/>
              </w:rPr>
            </w:pPr>
            <w:r w:rsidRPr="000657D8">
              <w:rPr>
                <w:sz w:val="18"/>
              </w:rPr>
              <w:t xml:space="preserve">13 </w:t>
            </w:r>
          </w:p>
        </w:tc>
        <w:tc>
          <w:tcPr>
            <w:tcW w:w="8221" w:type="dxa"/>
            <w:tcBorders>
              <w:top w:val="single" w:sz="4" w:space="0" w:color="000000"/>
              <w:left w:val="single" w:sz="4" w:space="0" w:color="000000"/>
              <w:bottom w:val="single" w:sz="4" w:space="0" w:color="000000"/>
              <w:right w:val="single" w:sz="4" w:space="0" w:color="000000"/>
            </w:tcBorders>
          </w:tcPr>
          <w:p w14:paraId="49EDE3AB"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front line blocking cycles due to a full Inst Queue </w:t>
            </w:r>
          </w:p>
        </w:tc>
      </w:tr>
      <w:tr w:rsidR="00C441A2" w:rsidRPr="000657D8" w14:paraId="49EDE3AF"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AD" w14:textId="77777777" w:rsidR="00C441A2" w:rsidRPr="000657D8" w:rsidRDefault="003F76D0">
            <w:pPr>
              <w:pStyle w:val="TableParagraph"/>
              <w:ind w:left="462" w:right="453"/>
              <w:rPr>
                <w:sz w:val="18"/>
              </w:rPr>
            </w:pPr>
            <w:r w:rsidRPr="000657D8">
              <w:rPr>
                <w:sz w:val="18"/>
              </w:rPr>
              <w:t xml:space="preserve">14 </w:t>
            </w:r>
          </w:p>
        </w:tc>
        <w:tc>
          <w:tcPr>
            <w:tcW w:w="8221" w:type="dxa"/>
            <w:tcBorders>
              <w:top w:val="single" w:sz="4" w:space="0" w:color="000000"/>
              <w:left w:val="single" w:sz="4" w:space="0" w:color="000000"/>
              <w:bottom w:val="single" w:sz="4" w:space="0" w:color="000000"/>
              <w:right w:val="single" w:sz="4" w:space="0" w:color="000000"/>
            </w:tcBorders>
          </w:tcPr>
          <w:p w14:paraId="49EDE3AE"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decoded instructions per period </w:t>
            </w:r>
          </w:p>
        </w:tc>
      </w:tr>
      <w:tr w:rsidR="00C441A2" w:rsidRPr="000657D8" w14:paraId="49EDE3B2"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3B0" w14:textId="77777777" w:rsidR="00C441A2" w:rsidRPr="000657D8" w:rsidRDefault="003F76D0">
            <w:pPr>
              <w:pStyle w:val="TableParagraph"/>
              <w:spacing w:before="51"/>
              <w:ind w:left="462" w:right="453"/>
              <w:rPr>
                <w:sz w:val="18"/>
              </w:rPr>
            </w:pPr>
            <w:r w:rsidRPr="000657D8">
              <w:rPr>
                <w:sz w:val="18"/>
              </w:rPr>
              <w:t xml:space="preserve">15 </w:t>
            </w:r>
          </w:p>
        </w:tc>
        <w:tc>
          <w:tcPr>
            <w:tcW w:w="8221" w:type="dxa"/>
            <w:tcBorders>
              <w:top w:val="single" w:sz="4" w:space="0" w:color="000000"/>
              <w:left w:val="single" w:sz="4" w:space="0" w:color="000000"/>
              <w:bottom w:val="single" w:sz="4" w:space="0" w:color="000000"/>
              <w:right w:val="single" w:sz="4" w:space="0" w:color="000000"/>
            </w:tcBorders>
          </w:tcPr>
          <w:p w14:paraId="49EDE3B1"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Number of decoded instructions per cycle from the Loop Buffer </w:t>
            </w:r>
          </w:p>
        </w:tc>
      </w:tr>
      <w:tr w:rsidR="00C441A2" w:rsidRPr="000657D8" w14:paraId="49EDE3B5"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B3" w14:textId="77777777" w:rsidR="00C441A2" w:rsidRPr="000657D8" w:rsidRDefault="003F76D0">
            <w:pPr>
              <w:pStyle w:val="TableParagraph"/>
              <w:ind w:left="462" w:right="453"/>
              <w:rPr>
                <w:sz w:val="18"/>
              </w:rPr>
            </w:pPr>
            <w:r w:rsidRPr="000657D8">
              <w:rPr>
                <w:sz w:val="18"/>
              </w:rPr>
              <w:t xml:space="preserve">16 </w:t>
            </w:r>
          </w:p>
        </w:tc>
        <w:tc>
          <w:tcPr>
            <w:tcW w:w="8221" w:type="dxa"/>
            <w:tcBorders>
              <w:top w:val="single" w:sz="4" w:space="0" w:color="000000"/>
              <w:left w:val="single" w:sz="4" w:space="0" w:color="000000"/>
              <w:bottom w:val="single" w:sz="4" w:space="0" w:color="000000"/>
              <w:right w:val="single" w:sz="4" w:space="0" w:color="000000"/>
            </w:tcBorders>
          </w:tcPr>
          <w:p w14:paraId="49EDE3B4"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loops to fetch the instruction from the Loop Buffer </w:t>
            </w:r>
          </w:p>
        </w:tc>
      </w:tr>
      <w:tr w:rsidR="00C441A2" w:rsidRPr="000657D8" w14:paraId="49EDE3B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B6" w14:textId="77777777" w:rsidR="00C441A2" w:rsidRPr="000657D8" w:rsidRDefault="003F76D0">
            <w:pPr>
              <w:pStyle w:val="TableParagraph"/>
              <w:ind w:left="462" w:right="453"/>
              <w:rPr>
                <w:sz w:val="18"/>
              </w:rPr>
            </w:pPr>
            <w:r w:rsidRPr="000657D8">
              <w:rPr>
                <w:sz w:val="18"/>
              </w:rPr>
              <w:t xml:space="preserve">17 </w:t>
            </w:r>
          </w:p>
        </w:tc>
        <w:tc>
          <w:tcPr>
            <w:tcW w:w="8221" w:type="dxa"/>
            <w:tcBorders>
              <w:top w:val="single" w:sz="4" w:space="0" w:color="000000"/>
              <w:left w:val="single" w:sz="4" w:space="0" w:color="000000"/>
              <w:bottom w:val="single" w:sz="4" w:space="0" w:color="000000"/>
              <w:right w:val="single" w:sz="4" w:space="0" w:color="000000"/>
            </w:tcBorders>
          </w:tcPr>
          <w:p w14:paraId="49EDE3B7"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identified loops (both available and unavailable) </w:t>
            </w:r>
          </w:p>
        </w:tc>
      </w:tr>
      <w:tr w:rsidR="00C441A2" w:rsidRPr="000657D8" w14:paraId="49EDE3BB"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3B9" w14:textId="77777777" w:rsidR="00C441A2" w:rsidRPr="000657D8" w:rsidRDefault="003F76D0">
            <w:pPr>
              <w:pStyle w:val="TableParagraph"/>
              <w:spacing w:before="51"/>
              <w:ind w:left="462" w:right="453"/>
              <w:rPr>
                <w:sz w:val="18"/>
              </w:rPr>
            </w:pPr>
            <w:r w:rsidRPr="000657D8">
              <w:rPr>
                <w:sz w:val="18"/>
              </w:rPr>
              <w:t xml:space="preserve">18 </w:t>
            </w:r>
          </w:p>
        </w:tc>
        <w:tc>
          <w:tcPr>
            <w:tcW w:w="8221" w:type="dxa"/>
            <w:tcBorders>
              <w:top w:val="single" w:sz="4" w:space="0" w:color="000000"/>
              <w:left w:val="single" w:sz="4" w:space="0" w:color="000000"/>
              <w:bottom w:val="single" w:sz="4" w:space="0" w:color="000000"/>
              <w:right w:val="single" w:sz="4" w:space="0" w:color="000000"/>
            </w:tcBorders>
          </w:tcPr>
          <w:p w14:paraId="49EDE3BA" w14:textId="77777777" w:rsidR="00C441A2" w:rsidRPr="000657D8" w:rsidRDefault="003F76D0">
            <w:pPr>
              <w:pStyle w:val="TableParagraph"/>
              <w:spacing w:before="41"/>
              <w:ind w:left="107"/>
              <w:jc w:val="left"/>
              <w:rPr>
                <w:sz w:val="18"/>
              </w:rPr>
            </w:pPr>
            <w:r w:rsidRPr="000657D8">
              <w:rPr>
                <w:rFonts w:eastAsia="宋体"/>
                <w:sz w:val="18"/>
              </w:rPr>
              <w:t xml:space="preserve">The number of branch instructions decoded per period is equal to 0 </w:t>
            </w:r>
          </w:p>
        </w:tc>
      </w:tr>
      <w:tr w:rsidR="00C441A2" w:rsidRPr="000657D8" w14:paraId="49EDE3B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BC" w14:textId="77777777" w:rsidR="00C441A2" w:rsidRPr="000657D8" w:rsidRDefault="003F76D0">
            <w:pPr>
              <w:pStyle w:val="TableParagraph"/>
              <w:ind w:left="462" w:right="453"/>
              <w:rPr>
                <w:sz w:val="18"/>
              </w:rPr>
            </w:pPr>
            <w:r w:rsidRPr="000657D8">
              <w:rPr>
                <w:sz w:val="18"/>
              </w:rPr>
              <w:t xml:space="preserve">19 </w:t>
            </w:r>
          </w:p>
        </w:tc>
        <w:tc>
          <w:tcPr>
            <w:tcW w:w="8221" w:type="dxa"/>
            <w:tcBorders>
              <w:top w:val="single" w:sz="4" w:space="0" w:color="000000"/>
              <w:left w:val="single" w:sz="4" w:space="0" w:color="000000"/>
              <w:bottom w:val="single" w:sz="4" w:space="0" w:color="000000"/>
              <w:right w:val="single" w:sz="4" w:space="0" w:color="000000"/>
            </w:tcBorders>
          </w:tcPr>
          <w:p w14:paraId="49EDE3BD" w14:textId="77777777" w:rsidR="00C441A2" w:rsidRPr="000657D8" w:rsidRDefault="003F76D0">
            <w:pPr>
              <w:pStyle w:val="TableParagraph"/>
              <w:spacing w:before="40"/>
              <w:ind w:left="107"/>
              <w:jc w:val="left"/>
              <w:rPr>
                <w:sz w:val="18"/>
              </w:rPr>
            </w:pPr>
            <w:r w:rsidRPr="000657D8">
              <w:rPr>
                <w:rFonts w:eastAsia="宋体"/>
                <w:sz w:val="18"/>
              </w:rPr>
              <w:t xml:space="preserve">The number of branch instructions decoded per period is equal to 1 </w:t>
            </w:r>
          </w:p>
        </w:tc>
      </w:tr>
      <w:tr w:rsidR="00C441A2" w:rsidRPr="000657D8" w14:paraId="49EDE3C1"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BF" w14:textId="77777777" w:rsidR="00C441A2" w:rsidRPr="000657D8" w:rsidRDefault="003F76D0">
            <w:pPr>
              <w:pStyle w:val="TableParagraph"/>
              <w:ind w:left="462" w:right="453"/>
              <w:rPr>
                <w:sz w:val="18"/>
              </w:rPr>
            </w:pPr>
            <w:r w:rsidRPr="000657D8">
              <w:rPr>
                <w:sz w:val="18"/>
              </w:rPr>
              <w:t xml:space="preserve">20 </w:t>
            </w:r>
          </w:p>
        </w:tc>
        <w:tc>
          <w:tcPr>
            <w:tcW w:w="8221" w:type="dxa"/>
            <w:tcBorders>
              <w:top w:val="single" w:sz="4" w:space="0" w:color="000000"/>
              <w:left w:val="single" w:sz="4" w:space="0" w:color="000000"/>
              <w:bottom w:val="single" w:sz="4" w:space="0" w:color="000000"/>
              <w:right w:val="single" w:sz="4" w:space="0" w:color="000000"/>
            </w:tcBorders>
          </w:tcPr>
          <w:p w14:paraId="49EDE3C0" w14:textId="77777777" w:rsidR="00C441A2" w:rsidRPr="000657D8" w:rsidRDefault="003F76D0">
            <w:pPr>
              <w:pStyle w:val="TableParagraph"/>
              <w:spacing w:before="40"/>
              <w:ind w:left="107"/>
              <w:jc w:val="left"/>
              <w:rPr>
                <w:sz w:val="18"/>
              </w:rPr>
            </w:pPr>
            <w:r w:rsidRPr="000657D8">
              <w:rPr>
                <w:rFonts w:eastAsia="宋体"/>
                <w:sz w:val="18"/>
              </w:rPr>
              <w:t xml:space="preserve">The number of branch instructions decoded per period is equal to 2 </w:t>
            </w:r>
          </w:p>
        </w:tc>
      </w:tr>
      <w:tr w:rsidR="00C441A2" w:rsidRPr="000657D8" w14:paraId="49EDE3C4"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3C2" w14:textId="77777777" w:rsidR="00C441A2" w:rsidRPr="000657D8" w:rsidRDefault="003F76D0">
            <w:pPr>
              <w:pStyle w:val="TableParagraph"/>
              <w:spacing w:before="51"/>
              <w:ind w:left="462" w:right="453"/>
              <w:rPr>
                <w:sz w:val="18"/>
              </w:rPr>
            </w:pPr>
            <w:r w:rsidRPr="000657D8">
              <w:rPr>
                <w:sz w:val="18"/>
              </w:rPr>
              <w:t xml:space="preserve">21 </w:t>
            </w:r>
          </w:p>
        </w:tc>
        <w:tc>
          <w:tcPr>
            <w:tcW w:w="8221" w:type="dxa"/>
            <w:tcBorders>
              <w:top w:val="single" w:sz="4" w:space="0" w:color="000000"/>
              <w:left w:val="single" w:sz="4" w:space="0" w:color="000000"/>
              <w:bottom w:val="single" w:sz="4" w:space="0" w:color="000000"/>
              <w:right w:val="single" w:sz="4" w:space="0" w:color="000000"/>
            </w:tcBorders>
          </w:tcPr>
          <w:p w14:paraId="49EDE3C3"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Front-end pipeline block due to Icache Miss </w:t>
            </w:r>
          </w:p>
        </w:tc>
      </w:tr>
      <w:tr w:rsidR="00C441A2" w:rsidRPr="000657D8" w14:paraId="49EDE3C7"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C5" w14:textId="77777777" w:rsidR="00C441A2" w:rsidRPr="000657D8" w:rsidRDefault="003F76D0">
            <w:pPr>
              <w:pStyle w:val="TableParagraph"/>
              <w:ind w:left="462" w:right="453"/>
              <w:rPr>
                <w:sz w:val="18"/>
              </w:rPr>
            </w:pPr>
            <w:r w:rsidRPr="000657D8">
              <w:rPr>
                <w:sz w:val="18"/>
              </w:rPr>
              <w:t xml:space="preserve">22 </w:t>
            </w:r>
          </w:p>
        </w:tc>
        <w:tc>
          <w:tcPr>
            <w:tcW w:w="8221" w:type="dxa"/>
            <w:tcBorders>
              <w:top w:val="single" w:sz="4" w:space="0" w:color="000000"/>
              <w:left w:val="single" w:sz="4" w:space="0" w:color="000000"/>
              <w:bottom w:val="single" w:sz="4" w:space="0" w:color="000000"/>
              <w:right w:val="single" w:sz="4" w:space="0" w:color="000000"/>
            </w:tcBorders>
          </w:tcPr>
          <w:p w14:paraId="49EDE3C6"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BrBTB failed to predict the front-end pipeline blockage caused by Taken Branch </w:t>
            </w:r>
          </w:p>
        </w:tc>
      </w:tr>
      <w:tr w:rsidR="00C441A2" w:rsidRPr="000657D8" w14:paraId="49EDE3CA"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C8" w14:textId="77777777" w:rsidR="00C441A2" w:rsidRPr="000657D8" w:rsidRDefault="003F76D0">
            <w:pPr>
              <w:pStyle w:val="TableParagraph"/>
              <w:ind w:left="462" w:right="453"/>
              <w:rPr>
                <w:sz w:val="18"/>
              </w:rPr>
            </w:pPr>
            <w:r w:rsidRPr="000657D8">
              <w:rPr>
                <w:sz w:val="18"/>
              </w:rPr>
              <w:t xml:space="preserve">24 </w:t>
            </w:r>
          </w:p>
        </w:tc>
        <w:tc>
          <w:tcPr>
            <w:tcW w:w="8221" w:type="dxa"/>
            <w:tcBorders>
              <w:top w:val="single" w:sz="4" w:space="0" w:color="000000"/>
              <w:left w:val="single" w:sz="4" w:space="0" w:color="000000"/>
              <w:bottom w:val="single" w:sz="4" w:space="0" w:color="000000"/>
              <w:right w:val="single" w:sz="4" w:space="0" w:color="000000"/>
            </w:tcBorders>
          </w:tcPr>
          <w:p w14:paraId="49EDE3C9" w14:textId="77777777" w:rsidR="00C441A2" w:rsidRPr="000657D8" w:rsidRDefault="003F76D0">
            <w:pPr>
              <w:pStyle w:val="TableParagraph"/>
              <w:spacing w:before="40"/>
              <w:ind w:left="107"/>
              <w:jc w:val="left"/>
              <w:rPr>
                <w:rFonts w:eastAsia="宋体"/>
                <w:sz w:val="18"/>
              </w:rPr>
            </w:pPr>
            <w:r w:rsidRPr="000657D8">
              <w:rPr>
                <w:sz w:val="18"/>
              </w:rPr>
              <w:t xml:space="preserve">The number of Icache misses initiated by the Icahe module and received by MISSq </w:t>
            </w:r>
          </w:p>
        </w:tc>
      </w:tr>
      <w:tr w:rsidR="00C441A2" w:rsidRPr="000657D8" w14:paraId="49EDE3CD"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3CB" w14:textId="77777777" w:rsidR="00C441A2" w:rsidRPr="000657D8" w:rsidRDefault="003F76D0">
            <w:pPr>
              <w:pStyle w:val="TableParagraph"/>
              <w:spacing w:before="51"/>
              <w:ind w:left="462" w:right="453"/>
              <w:rPr>
                <w:sz w:val="18"/>
              </w:rPr>
            </w:pPr>
            <w:r w:rsidRPr="000657D8">
              <w:rPr>
                <w:sz w:val="18"/>
              </w:rPr>
              <w:t xml:space="preserve">26 </w:t>
            </w:r>
          </w:p>
        </w:tc>
        <w:tc>
          <w:tcPr>
            <w:tcW w:w="8221" w:type="dxa"/>
            <w:tcBorders>
              <w:top w:val="single" w:sz="4" w:space="0" w:color="000000"/>
              <w:left w:val="single" w:sz="4" w:space="0" w:color="000000"/>
              <w:bottom w:val="single" w:sz="4" w:space="0" w:color="000000"/>
              <w:right w:val="single" w:sz="4" w:space="0" w:color="000000"/>
            </w:tcBorders>
          </w:tcPr>
          <w:p w14:paraId="49EDE3CC" w14:textId="77777777" w:rsidR="00C441A2" w:rsidRPr="000657D8" w:rsidRDefault="003F76D0">
            <w:pPr>
              <w:pStyle w:val="TableParagraph"/>
              <w:spacing w:before="41"/>
              <w:ind w:left="107"/>
              <w:jc w:val="left"/>
              <w:rPr>
                <w:rFonts w:eastAsia="宋体"/>
                <w:sz w:val="18"/>
              </w:rPr>
            </w:pPr>
            <w:r w:rsidRPr="000657D8">
              <w:rPr>
                <w:sz w:val="18"/>
              </w:rPr>
              <w:t xml:space="preserve">Number of ITLB Misses but hits in TLB </w:t>
            </w:r>
          </w:p>
        </w:tc>
      </w:tr>
      <w:tr w:rsidR="00C441A2" w:rsidRPr="000657D8" w14:paraId="49EDE3D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CE" w14:textId="77777777" w:rsidR="00C441A2" w:rsidRPr="000657D8" w:rsidRDefault="003F76D0">
            <w:pPr>
              <w:pStyle w:val="TableParagraph"/>
              <w:ind w:left="462" w:right="453"/>
              <w:rPr>
                <w:sz w:val="18"/>
              </w:rPr>
            </w:pPr>
            <w:r w:rsidRPr="000657D8">
              <w:rPr>
                <w:sz w:val="18"/>
              </w:rPr>
              <w:t xml:space="preserve">27 </w:t>
            </w:r>
          </w:p>
        </w:tc>
        <w:tc>
          <w:tcPr>
            <w:tcW w:w="8221" w:type="dxa"/>
            <w:tcBorders>
              <w:top w:val="single" w:sz="4" w:space="0" w:color="000000"/>
              <w:left w:val="single" w:sz="4" w:space="0" w:color="000000"/>
              <w:bottom w:val="single" w:sz="4" w:space="0" w:color="000000"/>
              <w:right w:val="single" w:sz="4" w:space="0" w:color="000000"/>
            </w:tcBorders>
          </w:tcPr>
          <w:p w14:paraId="49EDE3CF" w14:textId="77777777" w:rsidR="00C441A2" w:rsidRPr="000657D8" w:rsidRDefault="003F76D0">
            <w:pPr>
              <w:pStyle w:val="TableParagraph"/>
              <w:spacing w:before="40"/>
              <w:ind w:left="107"/>
              <w:jc w:val="left"/>
              <w:rPr>
                <w:rFonts w:eastAsia="宋体"/>
                <w:sz w:val="18"/>
              </w:rPr>
            </w:pPr>
            <w:r w:rsidRPr="000657D8">
              <w:rPr>
                <w:sz w:val="18"/>
              </w:rPr>
              <w:t xml:space="preserve">Number of times ITLB was flushed </w:t>
            </w:r>
          </w:p>
        </w:tc>
      </w:tr>
      <w:tr w:rsidR="00C441A2" w:rsidRPr="000657D8" w14:paraId="49EDE3D2" w14:textId="77777777">
        <w:trPr>
          <w:trHeight w:val="311"/>
        </w:trPr>
        <w:tc>
          <w:tcPr>
            <w:tcW w:w="9889" w:type="dxa"/>
            <w:gridSpan w:val="2"/>
            <w:tcBorders>
              <w:top w:val="single" w:sz="4" w:space="0" w:color="000000"/>
              <w:left w:val="single" w:sz="4" w:space="0" w:color="000000"/>
              <w:bottom w:val="single" w:sz="4" w:space="0" w:color="000000"/>
              <w:right w:val="single" w:sz="4" w:space="0" w:color="000000"/>
            </w:tcBorders>
          </w:tcPr>
          <w:p w14:paraId="49EDE3D1" w14:textId="77777777" w:rsidR="00C441A2" w:rsidRPr="000657D8" w:rsidRDefault="003F76D0">
            <w:pPr>
              <w:pStyle w:val="TableParagraph"/>
              <w:spacing w:before="40"/>
              <w:ind w:left="1775"/>
              <w:jc w:val="left"/>
              <w:rPr>
                <w:rFonts w:eastAsia="宋体"/>
                <w:b/>
                <w:sz w:val="18"/>
              </w:rPr>
            </w:pPr>
            <w:r w:rsidRPr="000657D8">
              <w:rPr>
                <w:b/>
                <w:sz w:val="18"/>
              </w:rPr>
              <w:t xml:space="preserve">The RMAP module </w:t>
            </w:r>
          </w:p>
        </w:tc>
      </w:tr>
      <w:tr w:rsidR="00C441A2" w:rsidRPr="000657D8" w14:paraId="49EDE3D5"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3D3" w14:textId="77777777" w:rsidR="00C441A2" w:rsidRPr="000657D8" w:rsidRDefault="003F76D0">
            <w:pPr>
              <w:pStyle w:val="TableParagraph"/>
              <w:spacing w:before="51"/>
              <w:ind w:left="462" w:right="453"/>
              <w:rPr>
                <w:sz w:val="18"/>
              </w:rPr>
            </w:pPr>
            <w:r w:rsidRPr="000657D8">
              <w:rPr>
                <w:sz w:val="18"/>
              </w:rPr>
              <w:t xml:space="preserve">64 </w:t>
            </w:r>
          </w:p>
        </w:tc>
        <w:tc>
          <w:tcPr>
            <w:tcW w:w="8221" w:type="dxa"/>
            <w:tcBorders>
              <w:top w:val="single" w:sz="4" w:space="0" w:color="000000"/>
              <w:left w:val="single" w:sz="4" w:space="0" w:color="000000"/>
              <w:bottom w:val="single" w:sz="4" w:space="0" w:color="000000"/>
              <w:right w:val="single" w:sz="4" w:space="0" w:color="000000"/>
            </w:tcBorders>
          </w:tcPr>
          <w:p w14:paraId="49EDE3D4"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Resource allocation is blocked </w:t>
            </w:r>
          </w:p>
        </w:tc>
      </w:tr>
      <w:tr w:rsidR="00C441A2" w:rsidRPr="000657D8" w14:paraId="49EDE3D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D6" w14:textId="77777777" w:rsidR="00C441A2" w:rsidRPr="000657D8" w:rsidRDefault="003F76D0">
            <w:pPr>
              <w:pStyle w:val="TableParagraph"/>
              <w:ind w:left="462" w:right="453"/>
              <w:rPr>
                <w:sz w:val="18"/>
              </w:rPr>
            </w:pPr>
            <w:r w:rsidRPr="000657D8">
              <w:rPr>
                <w:sz w:val="18"/>
              </w:rPr>
              <w:t xml:space="preserve">65 </w:t>
            </w:r>
          </w:p>
        </w:tc>
        <w:tc>
          <w:tcPr>
            <w:tcW w:w="8221" w:type="dxa"/>
            <w:tcBorders>
              <w:top w:val="single" w:sz="4" w:space="0" w:color="000000"/>
              <w:left w:val="single" w:sz="4" w:space="0" w:color="000000"/>
              <w:bottom w:val="single" w:sz="4" w:space="0" w:color="000000"/>
              <w:right w:val="single" w:sz="4" w:space="0" w:color="000000"/>
            </w:tcBorders>
          </w:tcPr>
          <w:p w14:paraId="49EDE3D7" w14:textId="77777777" w:rsidR="00C441A2" w:rsidRPr="000657D8" w:rsidRDefault="003F76D0">
            <w:pPr>
              <w:pStyle w:val="TableParagraph"/>
              <w:spacing w:before="40"/>
              <w:ind w:left="107"/>
              <w:jc w:val="left"/>
              <w:rPr>
                <w:rFonts w:eastAsia="宋体"/>
                <w:sz w:val="18"/>
              </w:rPr>
            </w:pPr>
            <w:r w:rsidRPr="000657D8">
              <w:rPr>
                <w:sz w:val="18"/>
              </w:rPr>
              <w:t xml:space="preserve">GR renames resource full blocked </w:t>
            </w:r>
          </w:p>
        </w:tc>
      </w:tr>
      <w:tr w:rsidR="00C441A2" w:rsidRPr="000657D8" w14:paraId="49EDE3DB"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D9" w14:textId="77777777" w:rsidR="00C441A2" w:rsidRPr="000657D8" w:rsidRDefault="003F76D0">
            <w:pPr>
              <w:pStyle w:val="TableParagraph"/>
              <w:ind w:left="462" w:right="453"/>
              <w:rPr>
                <w:sz w:val="18"/>
              </w:rPr>
            </w:pPr>
            <w:r w:rsidRPr="000657D8">
              <w:rPr>
                <w:sz w:val="18"/>
              </w:rPr>
              <w:t xml:space="preserve">66 </w:t>
            </w:r>
          </w:p>
        </w:tc>
        <w:tc>
          <w:tcPr>
            <w:tcW w:w="8221" w:type="dxa"/>
            <w:tcBorders>
              <w:top w:val="single" w:sz="4" w:space="0" w:color="000000"/>
              <w:left w:val="single" w:sz="4" w:space="0" w:color="000000"/>
              <w:bottom w:val="single" w:sz="4" w:space="0" w:color="000000"/>
              <w:right w:val="single" w:sz="4" w:space="0" w:color="000000"/>
            </w:tcBorders>
          </w:tcPr>
          <w:p w14:paraId="49EDE3DA" w14:textId="77777777" w:rsidR="00C441A2" w:rsidRPr="000657D8" w:rsidRDefault="003F76D0">
            <w:pPr>
              <w:pStyle w:val="TableParagraph"/>
              <w:spacing w:before="40"/>
              <w:ind w:left="107"/>
              <w:jc w:val="left"/>
              <w:rPr>
                <w:rFonts w:eastAsia="宋体"/>
                <w:sz w:val="18"/>
              </w:rPr>
            </w:pPr>
            <w:r w:rsidRPr="000657D8">
              <w:rPr>
                <w:sz w:val="18"/>
              </w:rPr>
              <w:t xml:space="preserve">GR renaming resource full false block (when the incoming instruction does not require a fixed point renaming resource) </w:t>
            </w:r>
          </w:p>
        </w:tc>
      </w:tr>
      <w:tr w:rsidR="00C441A2" w:rsidRPr="000657D8" w14:paraId="49EDE3DE"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3DC" w14:textId="77777777" w:rsidR="00C441A2" w:rsidRPr="000657D8" w:rsidRDefault="003F76D0">
            <w:pPr>
              <w:pStyle w:val="TableParagraph"/>
              <w:spacing w:before="51"/>
              <w:ind w:left="462" w:right="453"/>
              <w:rPr>
                <w:sz w:val="18"/>
              </w:rPr>
            </w:pPr>
            <w:r w:rsidRPr="000657D8">
              <w:rPr>
                <w:sz w:val="18"/>
              </w:rPr>
              <w:t xml:space="preserve">67 </w:t>
            </w:r>
          </w:p>
        </w:tc>
        <w:tc>
          <w:tcPr>
            <w:tcW w:w="8221" w:type="dxa"/>
            <w:tcBorders>
              <w:top w:val="single" w:sz="4" w:space="0" w:color="000000"/>
              <w:left w:val="single" w:sz="4" w:space="0" w:color="000000"/>
              <w:bottom w:val="single" w:sz="4" w:space="0" w:color="000000"/>
              <w:right w:val="single" w:sz="4" w:space="0" w:color="000000"/>
            </w:tcBorders>
          </w:tcPr>
          <w:p w14:paraId="49EDE3DD" w14:textId="77777777" w:rsidR="00C441A2" w:rsidRPr="000657D8" w:rsidRDefault="003F76D0">
            <w:pPr>
              <w:pStyle w:val="TableParagraph"/>
              <w:spacing w:before="41"/>
              <w:ind w:left="107"/>
              <w:jc w:val="left"/>
              <w:rPr>
                <w:rFonts w:eastAsia="宋体"/>
                <w:sz w:val="18"/>
              </w:rPr>
            </w:pPr>
            <w:r w:rsidRPr="000657D8">
              <w:rPr>
                <w:sz w:val="18"/>
              </w:rPr>
              <w:t xml:space="preserve">FR rename resource full block </w:t>
            </w:r>
          </w:p>
        </w:tc>
      </w:tr>
      <w:tr w:rsidR="00C441A2" w:rsidRPr="000657D8" w14:paraId="49EDE3E1"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DF" w14:textId="77777777" w:rsidR="00C441A2" w:rsidRPr="000657D8" w:rsidRDefault="003F76D0">
            <w:pPr>
              <w:pStyle w:val="TableParagraph"/>
              <w:ind w:left="462" w:right="453"/>
              <w:rPr>
                <w:sz w:val="18"/>
              </w:rPr>
            </w:pPr>
            <w:r w:rsidRPr="000657D8">
              <w:rPr>
                <w:sz w:val="18"/>
              </w:rPr>
              <w:t xml:space="preserve">68 </w:t>
            </w:r>
          </w:p>
        </w:tc>
        <w:tc>
          <w:tcPr>
            <w:tcW w:w="8221" w:type="dxa"/>
            <w:tcBorders>
              <w:top w:val="single" w:sz="4" w:space="0" w:color="000000"/>
              <w:left w:val="single" w:sz="4" w:space="0" w:color="000000"/>
              <w:bottom w:val="single" w:sz="4" w:space="0" w:color="000000"/>
              <w:right w:val="single" w:sz="4" w:space="0" w:color="000000"/>
            </w:tcBorders>
          </w:tcPr>
          <w:p w14:paraId="49EDE3E0" w14:textId="77777777" w:rsidR="00C441A2" w:rsidRPr="000657D8" w:rsidRDefault="003F76D0">
            <w:pPr>
              <w:pStyle w:val="TableParagraph"/>
              <w:spacing w:before="40"/>
              <w:ind w:left="107"/>
              <w:jc w:val="left"/>
              <w:rPr>
                <w:rFonts w:eastAsia="宋体"/>
                <w:sz w:val="18"/>
              </w:rPr>
            </w:pPr>
            <w:r w:rsidRPr="000657D8">
              <w:rPr>
                <w:sz w:val="18"/>
              </w:rPr>
              <w:t xml:space="preserve">FR renaming resource full false block (no floating-point renaming resource required for incoming instructions) </w:t>
            </w:r>
          </w:p>
        </w:tc>
      </w:tr>
      <w:tr w:rsidR="00C441A2" w:rsidRPr="000657D8" w14:paraId="49EDE3E4"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E2" w14:textId="77777777" w:rsidR="00C441A2" w:rsidRPr="000657D8" w:rsidRDefault="003F76D0">
            <w:pPr>
              <w:pStyle w:val="TableParagraph"/>
              <w:ind w:left="462" w:right="453"/>
              <w:rPr>
                <w:sz w:val="18"/>
              </w:rPr>
            </w:pPr>
            <w:r w:rsidRPr="000657D8">
              <w:rPr>
                <w:sz w:val="18"/>
              </w:rPr>
              <w:t xml:space="preserve">69 </w:t>
            </w:r>
          </w:p>
        </w:tc>
        <w:tc>
          <w:tcPr>
            <w:tcW w:w="8221" w:type="dxa"/>
            <w:tcBorders>
              <w:top w:val="single" w:sz="4" w:space="0" w:color="000000"/>
              <w:left w:val="single" w:sz="4" w:space="0" w:color="000000"/>
              <w:bottom w:val="single" w:sz="4" w:space="0" w:color="000000"/>
              <w:right w:val="single" w:sz="4" w:space="0" w:color="000000"/>
            </w:tcBorders>
          </w:tcPr>
          <w:p w14:paraId="49EDE3E3" w14:textId="77777777" w:rsidR="00C441A2" w:rsidRPr="000657D8" w:rsidRDefault="003F76D0">
            <w:pPr>
              <w:pStyle w:val="TableParagraph"/>
              <w:spacing w:before="40"/>
              <w:ind w:left="107"/>
              <w:jc w:val="left"/>
              <w:rPr>
                <w:rFonts w:eastAsia="宋体"/>
                <w:sz w:val="18"/>
              </w:rPr>
            </w:pPr>
            <w:r w:rsidRPr="000657D8">
              <w:rPr>
                <w:sz w:val="18"/>
              </w:rPr>
              <w:t xml:space="preserve">FCR renames resource full block </w:t>
            </w:r>
          </w:p>
        </w:tc>
      </w:tr>
      <w:tr w:rsidR="00C441A2" w:rsidRPr="000657D8" w14:paraId="49EDE3E7"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3E5" w14:textId="77777777" w:rsidR="00C441A2" w:rsidRPr="000657D8" w:rsidRDefault="003F76D0">
            <w:pPr>
              <w:pStyle w:val="TableParagraph"/>
              <w:spacing w:before="51"/>
              <w:ind w:left="462" w:right="453"/>
              <w:rPr>
                <w:sz w:val="18"/>
              </w:rPr>
            </w:pPr>
            <w:r w:rsidRPr="000657D8">
              <w:rPr>
                <w:sz w:val="18"/>
              </w:rPr>
              <w:t xml:space="preserve">70 </w:t>
            </w:r>
          </w:p>
        </w:tc>
        <w:tc>
          <w:tcPr>
            <w:tcW w:w="8221" w:type="dxa"/>
            <w:tcBorders>
              <w:top w:val="single" w:sz="4" w:space="0" w:color="000000"/>
              <w:left w:val="single" w:sz="4" w:space="0" w:color="000000"/>
              <w:bottom w:val="single" w:sz="4" w:space="0" w:color="000000"/>
              <w:right w:val="single" w:sz="4" w:space="0" w:color="000000"/>
            </w:tcBorders>
          </w:tcPr>
          <w:p w14:paraId="49EDE3E6" w14:textId="77777777" w:rsidR="00C441A2" w:rsidRPr="000657D8" w:rsidRDefault="003F76D0">
            <w:pPr>
              <w:pStyle w:val="TableParagraph"/>
              <w:spacing w:before="41"/>
              <w:ind w:left="107"/>
              <w:jc w:val="left"/>
              <w:rPr>
                <w:rFonts w:eastAsia="宋体"/>
                <w:sz w:val="18"/>
              </w:rPr>
            </w:pPr>
            <w:r w:rsidRPr="000657D8">
              <w:rPr>
                <w:sz w:val="18"/>
              </w:rPr>
              <w:t xml:space="preserve">FCR renaming resource full false block (no need for FCR renaming resource when entering instruction) </w:t>
            </w:r>
          </w:p>
        </w:tc>
      </w:tr>
      <w:tr w:rsidR="00C441A2" w:rsidRPr="000657D8" w14:paraId="49EDE3EA"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E8" w14:textId="77777777" w:rsidR="00C441A2" w:rsidRPr="000657D8" w:rsidRDefault="003F76D0">
            <w:pPr>
              <w:pStyle w:val="TableParagraph"/>
              <w:ind w:left="462" w:right="453"/>
              <w:rPr>
                <w:sz w:val="18"/>
              </w:rPr>
            </w:pPr>
            <w:r w:rsidRPr="000657D8">
              <w:rPr>
                <w:sz w:val="18"/>
              </w:rPr>
              <w:t xml:space="preserve">71 </w:t>
            </w:r>
          </w:p>
        </w:tc>
        <w:tc>
          <w:tcPr>
            <w:tcW w:w="8221" w:type="dxa"/>
            <w:tcBorders>
              <w:top w:val="single" w:sz="4" w:space="0" w:color="000000"/>
              <w:left w:val="single" w:sz="4" w:space="0" w:color="000000"/>
              <w:bottom w:val="single" w:sz="4" w:space="0" w:color="000000"/>
              <w:right w:val="single" w:sz="4" w:space="0" w:color="000000"/>
            </w:tcBorders>
          </w:tcPr>
          <w:p w14:paraId="49EDE3E9" w14:textId="77777777" w:rsidR="00C441A2" w:rsidRPr="000657D8" w:rsidRDefault="003F76D0">
            <w:pPr>
              <w:pStyle w:val="TableParagraph"/>
              <w:spacing w:before="40"/>
              <w:ind w:left="107"/>
              <w:jc w:val="left"/>
              <w:rPr>
                <w:rFonts w:eastAsia="宋体"/>
                <w:sz w:val="18"/>
              </w:rPr>
            </w:pPr>
            <w:r w:rsidRPr="000657D8">
              <w:rPr>
                <w:sz w:val="18"/>
              </w:rPr>
              <w:t xml:space="preserve">ACC rename resource full block </w:t>
            </w:r>
          </w:p>
        </w:tc>
      </w:tr>
      <w:tr w:rsidR="00C441A2" w:rsidRPr="000657D8" w14:paraId="49EDE3ED"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EB" w14:textId="77777777" w:rsidR="00C441A2" w:rsidRPr="000657D8" w:rsidRDefault="003F76D0">
            <w:pPr>
              <w:pStyle w:val="TableParagraph"/>
              <w:ind w:left="462" w:right="453"/>
              <w:rPr>
                <w:sz w:val="18"/>
              </w:rPr>
            </w:pPr>
            <w:r w:rsidRPr="000657D8">
              <w:rPr>
                <w:sz w:val="18"/>
              </w:rPr>
              <w:t xml:space="preserve">72 </w:t>
            </w:r>
          </w:p>
        </w:tc>
        <w:tc>
          <w:tcPr>
            <w:tcW w:w="8221" w:type="dxa"/>
            <w:tcBorders>
              <w:top w:val="single" w:sz="4" w:space="0" w:color="000000"/>
              <w:left w:val="single" w:sz="4" w:space="0" w:color="000000"/>
              <w:bottom w:val="single" w:sz="4" w:space="0" w:color="000000"/>
              <w:right w:val="single" w:sz="4" w:space="0" w:color="000000"/>
            </w:tcBorders>
          </w:tcPr>
          <w:p w14:paraId="49EDE3EC" w14:textId="77777777" w:rsidR="00C441A2" w:rsidRPr="000657D8" w:rsidRDefault="003F76D0">
            <w:pPr>
              <w:pStyle w:val="TableParagraph"/>
              <w:spacing w:before="40"/>
              <w:ind w:left="107"/>
              <w:jc w:val="left"/>
              <w:rPr>
                <w:rFonts w:eastAsia="宋体"/>
                <w:sz w:val="18"/>
              </w:rPr>
            </w:pPr>
            <w:r w:rsidRPr="000657D8">
              <w:rPr>
                <w:sz w:val="18"/>
              </w:rPr>
              <w:t xml:space="preserve">ACC rename resource full false block (there is no need for ACC rename resource to enter instruction) </w:t>
            </w:r>
          </w:p>
        </w:tc>
      </w:tr>
      <w:tr w:rsidR="00C441A2" w:rsidRPr="000657D8" w14:paraId="49EDE3F0"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3EE" w14:textId="77777777" w:rsidR="00C441A2" w:rsidRPr="000657D8" w:rsidRDefault="003F76D0">
            <w:pPr>
              <w:pStyle w:val="TableParagraph"/>
              <w:spacing w:before="51"/>
              <w:ind w:left="462" w:right="453"/>
              <w:rPr>
                <w:sz w:val="18"/>
              </w:rPr>
            </w:pPr>
            <w:r w:rsidRPr="000657D8">
              <w:rPr>
                <w:sz w:val="18"/>
              </w:rPr>
              <w:t xml:space="preserve">73 </w:t>
            </w:r>
          </w:p>
        </w:tc>
        <w:tc>
          <w:tcPr>
            <w:tcW w:w="8221" w:type="dxa"/>
            <w:tcBorders>
              <w:top w:val="single" w:sz="4" w:space="0" w:color="000000"/>
              <w:left w:val="single" w:sz="4" w:space="0" w:color="000000"/>
              <w:bottom w:val="single" w:sz="4" w:space="0" w:color="000000"/>
              <w:right w:val="single" w:sz="4" w:space="0" w:color="000000"/>
            </w:tcBorders>
          </w:tcPr>
          <w:p w14:paraId="49EDE3EF" w14:textId="77777777" w:rsidR="00C441A2" w:rsidRPr="000657D8" w:rsidRDefault="003F76D0">
            <w:pPr>
              <w:pStyle w:val="TableParagraph"/>
              <w:spacing w:before="41"/>
              <w:ind w:left="107"/>
              <w:jc w:val="left"/>
              <w:rPr>
                <w:rFonts w:eastAsia="宋体"/>
                <w:sz w:val="18"/>
              </w:rPr>
            </w:pPr>
            <w:r w:rsidRPr="000657D8">
              <w:rPr>
                <w:sz w:val="18"/>
              </w:rPr>
              <w:t xml:space="preserve">DSPCtrl renames resource full block </w:t>
            </w:r>
          </w:p>
        </w:tc>
      </w:tr>
      <w:tr w:rsidR="00C441A2" w:rsidRPr="000657D8" w14:paraId="49EDE3F3"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F1" w14:textId="77777777" w:rsidR="00C441A2" w:rsidRPr="000657D8" w:rsidRDefault="003F76D0">
            <w:pPr>
              <w:pStyle w:val="TableParagraph"/>
              <w:ind w:left="462" w:right="453"/>
              <w:rPr>
                <w:sz w:val="18"/>
              </w:rPr>
            </w:pPr>
            <w:r w:rsidRPr="000657D8">
              <w:rPr>
                <w:sz w:val="18"/>
              </w:rPr>
              <w:t xml:space="preserve">74 </w:t>
            </w:r>
          </w:p>
        </w:tc>
        <w:tc>
          <w:tcPr>
            <w:tcW w:w="8221" w:type="dxa"/>
            <w:tcBorders>
              <w:top w:val="single" w:sz="4" w:space="0" w:color="000000"/>
              <w:left w:val="single" w:sz="4" w:space="0" w:color="000000"/>
              <w:bottom w:val="single" w:sz="4" w:space="0" w:color="000000"/>
              <w:right w:val="single" w:sz="4" w:space="0" w:color="000000"/>
            </w:tcBorders>
          </w:tcPr>
          <w:p w14:paraId="49EDE3F2" w14:textId="77777777" w:rsidR="00C441A2" w:rsidRPr="000657D8" w:rsidRDefault="003F76D0">
            <w:pPr>
              <w:pStyle w:val="TableParagraph"/>
              <w:spacing w:before="40"/>
              <w:ind w:left="107"/>
              <w:jc w:val="left"/>
              <w:rPr>
                <w:rFonts w:eastAsia="宋体"/>
                <w:sz w:val="18"/>
              </w:rPr>
            </w:pPr>
            <w:r w:rsidRPr="000657D8">
              <w:rPr>
                <w:sz w:val="18"/>
              </w:rPr>
              <w:t xml:space="preserve">DSPCtrl rename resource full false block (there is no need for DSPCtrl to rename resource when entering command) </w:t>
            </w:r>
          </w:p>
        </w:tc>
      </w:tr>
      <w:tr w:rsidR="00C441A2" w:rsidRPr="000657D8" w14:paraId="49EDE3F6"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F4" w14:textId="77777777" w:rsidR="00C441A2" w:rsidRPr="000657D8" w:rsidRDefault="003F76D0">
            <w:pPr>
              <w:pStyle w:val="TableParagraph"/>
              <w:ind w:left="462" w:right="453"/>
              <w:rPr>
                <w:sz w:val="18"/>
              </w:rPr>
            </w:pPr>
            <w:r w:rsidRPr="000657D8">
              <w:rPr>
                <w:sz w:val="18"/>
              </w:rPr>
              <w:t xml:space="preserve">75 </w:t>
            </w:r>
          </w:p>
        </w:tc>
        <w:tc>
          <w:tcPr>
            <w:tcW w:w="8221" w:type="dxa"/>
            <w:tcBorders>
              <w:top w:val="single" w:sz="4" w:space="0" w:color="000000"/>
              <w:left w:val="single" w:sz="4" w:space="0" w:color="000000"/>
              <w:bottom w:val="single" w:sz="4" w:space="0" w:color="000000"/>
              <w:right w:val="single" w:sz="4" w:space="0" w:color="000000"/>
            </w:tcBorders>
          </w:tcPr>
          <w:p w14:paraId="49EDE3F5" w14:textId="77777777" w:rsidR="00C441A2" w:rsidRPr="000657D8" w:rsidRDefault="003F76D0">
            <w:pPr>
              <w:pStyle w:val="TableParagraph"/>
              <w:spacing w:before="40"/>
              <w:ind w:left="107"/>
              <w:jc w:val="left"/>
              <w:rPr>
                <w:rFonts w:eastAsia="宋体"/>
                <w:sz w:val="18"/>
              </w:rPr>
            </w:pPr>
            <w:r w:rsidRPr="000657D8">
              <w:rPr>
                <w:sz w:val="18"/>
              </w:rPr>
              <w:t xml:space="preserve">BRQ full block </w:t>
            </w:r>
          </w:p>
        </w:tc>
      </w:tr>
      <w:tr w:rsidR="00C441A2" w:rsidRPr="000657D8" w14:paraId="49EDE3F9"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3F7" w14:textId="77777777" w:rsidR="00C441A2" w:rsidRPr="000657D8" w:rsidRDefault="003F76D0">
            <w:pPr>
              <w:pStyle w:val="TableParagraph"/>
              <w:spacing w:before="51"/>
              <w:ind w:left="462" w:right="453"/>
              <w:rPr>
                <w:sz w:val="18"/>
              </w:rPr>
            </w:pPr>
            <w:r w:rsidRPr="000657D8">
              <w:rPr>
                <w:sz w:val="18"/>
              </w:rPr>
              <w:t xml:space="preserve">76 </w:t>
            </w:r>
          </w:p>
        </w:tc>
        <w:tc>
          <w:tcPr>
            <w:tcW w:w="8221" w:type="dxa"/>
            <w:tcBorders>
              <w:top w:val="single" w:sz="4" w:space="0" w:color="000000"/>
              <w:left w:val="single" w:sz="4" w:space="0" w:color="000000"/>
              <w:bottom w:val="single" w:sz="4" w:space="0" w:color="000000"/>
              <w:right w:val="single" w:sz="4" w:space="0" w:color="000000"/>
            </w:tcBorders>
          </w:tcPr>
          <w:p w14:paraId="49EDE3F8" w14:textId="77777777" w:rsidR="00C441A2" w:rsidRPr="000657D8" w:rsidRDefault="003F76D0">
            <w:pPr>
              <w:pStyle w:val="TableParagraph"/>
              <w:spacing w:before="41"/>
              <w:ind w:left="107"/>
              <w:jc w:val="left"/>
              <w:rPr>
                <w:rFonts w:eastAsia="宋体"/>
                <w:sz w:val="18"/>
              </w:rPr>
            </w:pPr>
            <w:r w:rsidRPr="000657D8">
              <w:rPr>
                <w:sz w:val="18"/>
              </w:rPr>
              <w:t xml:space="preserve">BRQ full false blocking (there is no need to enter BRQ in order to enter) </w:t>
            </w:r>
          </w:p>
        </w:tc>
      </w:tr>
      <w:tr w:rsidR="00C441A2" w:rsidRPr="000657D8" w14:paraId="49EDE3FC"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FA" w14:textId="77777777" w:rsidR="00C441A2" w:rsidRPr="000657D8" w:rsidRDefault="003F76D0">
            <w:pPr>
              <w:pStyle w:val="TableParagraph"/>
              <w:ind w:left="462" w:right="453"/>
              <w:rPr>
                <w:sz w:val="18"/>
              </w:rPr>
            </w:pPr>
            <w:r w:rsidRPr="000657D8">
              <w:rPr>
                <w:sz w:val="18"/>
              </w:rPr>
              <w:t xml:space="preserve">77 </w:t>
            </w:r>
          </w:p>
        </w:tc>
        <w:tc>
          <w:tcPr>
            <w:tcW w:w="8221" w:type="dxa"/>
            <w:tcBorders>
              <w:top w:val="single" w:sz="4" w:space="0" w:color="000000"/>
              <w:left w:val="single" w:sz="4" w:space="0" w:color="000000"/>
              <w:bottom w:val="single" w:sz="4" w:space="0" w:color="000000"/>
              <w:right w:val="single" w:sz="4" w:space="0" w:color="000000"/>
            </w:tcBorders>
          </w:tcPr>
          <w:p w14:paraId="49EDE3FB" w14:textId="77777777" w:rsidR="00C441A2" w:rsidRPr="000657D8" w:rsidRDefault="003F76D0">
            <w:pPr>
              <w:pStyle w:val="TableParagraph"/>
              <w:spacing w:before="40"/>
              <w:ind w:left="107"/>
              <w:jc w:val="left"/>
              <w:rPr>
                <w:rFonts w:eastAsia="宋体"/>
                <w:sz w:val="18"/>
              </w:rPr>
            </w:pPr>
            <w:r w:rsidRPr="000657D8">
              <w:rPr>
                <w:sz w:val="18"/>
              </w:rPr>
              <w:t xml:space="preserve">FXQ full block </w:t>
            </w:r>
          </w:p>
        </w:tc>
      </w:tr>
      <w:tr w:rsidR="00C441A2" w:rsidRPr="000657D8" w14:paraId="49EDE3FF"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3FD" w14:textId="77777777" w:rsidR="00C441A2" w:rsidRPr="000657D8" w:rsidRDefault="003F76D0">
            <w:pPr>
              <w:pStyle w:val="TableParagraph"/>
              <w:ind w:left="462" w:right="453"/>
              <w:rPr>
                <w:sz w:val="18"/>
              </w:rPr>
            </w:pPr>
            <w:r w:rsidRPr="000657D8">
              <w:rPr>
                <w:sz w:val="18"/>
              </w:rPr>
              <w:t xml:space="preserve">78 </w:t>
            </w:r>
          </w:p>
        </w:tc>
        <w:tc>
          <w:tcPr>
            <w:tcW w:w="8221" w:type="dxa"/>
            <w:tcBorders>
              <w:top w:val="single" w:sz="4" w:space="0" w:color="000000"/>
              <w:left w:val="single" w:sz="4" w:space="0" w:color="000000"/>
              <w:bottom w:val="single" w:sz="4" w:space="0" w:color="000000"/>
              <w:right w:val="single" w:sz="4" w:space="0" w:color="000000"/>
            </w:tcBorders>
          </w:tcPr>
          <w:p w14:paraId="49EDE3FE" w14:textId="77777777" w:rsidR="00C441A2" w:rsidRPr="000657D8" w:rsidRDefault="003F76D0">
            <w:pPr>
              <w:pStyle w:val="TableParagraph"/>
              <w:spacing w:before="40"/>
              <w:ind w:left="107"/>
              <w:jc w:val="left"/>
              <w:rPr>
                <w:rFonts w:eastAsia="宋体"/>
                <w:sz w:val="18"/>
              </w:rPr>
            </w:pPr>
            <w:r w:rsidRPr="000657D8">
              <w:rPr>
                <w:sz w:val="18"/>
              </w:rPr>
              <w:t xml:space="preserve">FXQ full false block (there is no need to enter FXQ in the instruction to be entered) </w:t>
            </w:r>
          </w:p>
        </w:tc>
      </w:tr>
      <w:tr w:rsidR="00C441A2" w:rsidRPr="000657D8" w14:paraId="49EDE402"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00" w14:textId="77777777" w:rsidR="00C441A2" w:rsidRPr="000657D8" w:rsidRDefault="003F76D0">
            <w:pPr>
              <w:pStyle w:val="TableParagraph"/>
              <w:spacing w:before="51"/>
              <w:ind w:left="462" w:right="453"/>
              <w:rPr>
                <w:sz w:val="18"/>
              </w:rPr>
            </w:pPr>
            <w:r w:rsidRPr="000657D8">
              <w:rPr>
                <w:sz w:val="18"/>
              </w:rPr>
              <w:t xml:space="preserve">79 </w:t>
            </w:r>
          </w:p>
        </w:tc>
        <w:tc>
          <w:tcPr>
            <w:tcW w:w="8221" w:type="dxa"/>
            <w:tcBorders>
              <w:top w:val="single" w:sz="4" w:space="0" w:color="000000"/>
              <w:left w:val="single" w:sz="4" w:space="0" w:color="000000"/>
              <w:bottom w:val="single" w:sz="4" w:space="0" w:color="000000"/>
              <w:right w:val="single" w:sz="4" w:space="0" w:color="000000"/>
            </w:tcBorders>
          </w:tcPr>
          <w:p w14:paraId="49EDE401" w14:textId="77777777" w:rsidR="00C441A2" w:rsidRPr="000657D8" w:rsidRDefault="003F76D0">
            <w:pPr>
              <w:pStyle w:val="TableParagraph"/>
              <w:spacing w:before="41"/>
              <w:ind w:left="107"/>
              <w:jc w:val="left"/>
              <w:rPr>
                <w:rFonts w:eastAsia="宋体"/>
                <w:sz w:val="18"/>
              </w:rPr>
            </w:pPr>
            <w:r w:rsidRPr="000657D8">
              <w:rPr>
                <w:sz w:val="18"/>
              </w:rPr>
              <w:t xml:space="preserve">FTQ full block </w:t>
            </w:r>
          </w:p>
        </w:tc>
      </w:tr>
      <w:tr w:rsidR="00C441A2" w:rsidRPr="000657D8" w14:paraId="49EDE405"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03" w14:textId="77777777" w:rsidR="00C441A2" w:rsidRPr="000657D8" w:rsidRDefault="003F76D0">
            <w:pPr>
              <w:pStyle w:val="TableParagraph"/>
              <w:ind w:left="462" w:right="453"/>
              <w:rPr>
                <w:sz w:val="18"/>
              </w:rPr>
            </w:pPr>
            <w:r w:rsidRPr="000657D8">
              <w:rPr>
                <w:sz w:val="18"/>
              </w:rPr>
              <w:t xml:space="preserve">80 </w:t>
            </w:r>
          </w:p>
        </w:tc>
        <w:tc>
          <w:tcPr>
            <w:tcW w:w="8221" w:type="dxa"/>
            <w:tcBorders>
              <w:top w:val="single" w:sz="4" w:space="0" w:color="000000"/>
              <w:left w:val="single" w:sz="4" w:space="0" w:color="000000"/>
              <w:bottom w:val="single" w:sz="4" w:space="0" w:color="000000"/>
              <w:right w:val="single" w:sz="4" w:space="0" w:color="000000"/>
            </w:tcBorders>
          </w:tcPr>
          <w:p w14:paraId="49EDE404" w14:textId="77777777" w:rsidR="00C441A2" w:rsidRPr="000657D8" w:rsidRDefault="003F76D0">
            <w:pPr>
              <w:pStyle w:val="TableParagraph"/>
              <w:spacing w:before="40"/>
              <w:ind w:left="107"/>
              <w:jc w:val="left"/>
              <w:rPr>
                <w:rFonts w:eastAsia="宋体"/>
                <w:sz w:val="18"/>
              </w:rPr>
            </w:pPr>
            <w:r w:rsidRPr="000657D8">
              <w:rPr>
                <w:sz w:val="18"/>
              </w:rPr>
              <w:t xml:space="preserve">FTQ full false blocking (there is no need to enter FTQ in order to enter) </w:t>
            </w:r>
          </w:p>
        </w:tc>
      </w:tr>
      <w:tr w:rsidR="00C441A2" w:rsidRPr="000657D8" w14:paraId="49EDE40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06" w14:textId="77777777" w:rsidR="00C441A2" w:rsidRPr="000657D8" w:rsidRDefault="003F76D0">
            <w:pPr>
              <w:pStyle w:val="TableParagraph"/>
              <w:ind w:left="462" w:right="453"/>
              <w:rPr>
                <w:sz w:val="18"/>
              </w:rPr>
            </w:pPr>
            <w:r w:rsidRPr="000657D8">
              <w:rPr>
                <w:sz w:val="18"/>
              </w:rPr>
              <w:t xml:space="preserve">81 </w:t>
            </w:r>
          </w:p>
        </w:tc>
        <w:tc>
          <w:tcPr>
            <w:tcW w:w="8221" w:type="dxa"/>
            <w:tcBorders>
              <w:top w:val="single" w:sz="4" w:space="0" w:color="000000"/>
              <w:left w:val="single" w:sz="4" w:space="0" w:color="000000"/>
              <w:bottom w:val="single" w:sz="4" w:space="0" w:color="000000"/>
              <w:right w:val="single" w:sz="4" w:space="0" w:color="000000"/>
            </w:tcBorders>
          </w:tcPr>
          <w:p w14:paraId="49EDE407" w14:textId="77777777" w:rsidR="00C441A2" w:rsidRPr="000657D8" w:rsidRDefault="003F76D0">
            <w:pPr>
              <w:pStyle w:val="TableParagraph"/>
              <w:spacing w:before="40"/>
              <w:ind w:left="107"/>
              <w:jc w:val="left"/>
              <w:rPr>
                <w:rFonts w:eastAsia="宋体"/>
                <w:sz w:val="18"/>
              </w:rPr>
            </w:pPr>
            <w:r w:rsidRPr="000657D8">
              <w:rPr>
                <w:sz w:val="18"/>
              </w:rPr>
              <w:t xml:space="preserve">MMQ full block </w:t>
            </w:r>
          </w:p>
        </w:tc>
      </w:tr>
      <w:tr w:rsidR="00C441A2" w:rsidRPr="000657D8" w14:paraId="49EDE40B"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09" w14:textId="77777777" w:rsidR="00C441A2" w:rsidRPr="000657D8" w:rsidRDefault="003F76D0">
            <w:pPr>
              <w:pStyle w:val="TableParagraph"/>
              <w:spacing w:before="51"/>
              <w:ind w:left="462" w:right="453"/>
              <w:rPr>
                <w:sz w:val="18"/>
              </w:rPr>
            </w:pPr>
            <w:r w:rsidRPr="000657D8">
              <w:rPr>
                <w:sz w:val="18"/>
              </w:rPr>
              <w:t xml:space="preserve">82 </w:t>
            </w:r>
          </w:p>
        </w:tc>
        <w:tc>
          <w:tcPr>
            <w:tcW w:w="8221" w:type="dxa"/>
            <w:tcBorders>
              <w:top w:val="single" w:sz="4" w:space="0" w:color="000000"/>
              <w:left w:val="single" w:sz="4" w:space="0" w:color="000000"/>
              <w:bottom w:val="single" w:sz="4" w:space="0" w:color="000000"/>
              <w:right w:val="single" w:sz="4" w:space="0" w:color="000000"/>
            </w:tcBorders>
          </w:tcPr>
          <w:p w14:paraId="49EDE40A" w14:textId="77777777" w:rsidR="00C441A2" w:rsidRPr="000657D8" w:rsidRDefault="003F76D0">
            <w:pPr>
              <w:pStyle w:val="TableParagraph"/>
              <w:spacing w:before="41"/>
              <w:ind w:left="107"/>
              <w:jc w:val="left"/>
              <w:rPr>
                <w:rFonts w:eastAsia="宋体"/>
                <w:sz w:val="18"/>
              </w:rPr>
            </w:pPr>
            <w:r w:rsidRPr="000657D8">
              <w:rPr>
                <w:sz w:val="18"/>
              </w:rPr>
              <w:t xml:space="preserve">MMQ full false block (no need to enter MMQ instruction) </w:t>
            </w:r>
          </w:p>
        </w:tc>
      </w:tr>
      <w:tr w:rsidR="00C441A2" w:rsidRPr="000657D8" w14:paraId="49EDE40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0C" w14:textId="77777777" w:rsidR="00C441A2" w:rsidRPr="000657D8" w:rsidRDefault="003F76D0">
            <w:pPr>
              <w:pStyle w:val="TableParagraph"/>
              <w:ind w:left="462" w:right="453"/>
              <w:rPr>
                <w:sz w:val="18"/>
              </w:rPr>
            </w:pPr>
            <w:r w:rsidRPr="000657D8">
              <w:rPr>
                <w:sz w:val="18"/>
              </w:rPr>
              <w:t xml:space="preserve">83 </w:t>
            </w:r>
          </w:p>
        </w:tc>
        <w:tc>
          <w:tcPr>
            <w:tcW w:w="8221" w:type="dxa"/>
            <w:tcBorders>
              <w:top w:val="single" w:sz="4" w:space="0" w:color="000000"/>
              <w:left w:val="single" w:sz="4" w:space="0" w:color="000000"/>
              <w:bottom w:val="single" w:sz="4" w:space="0" w:color="000000"/>
              <w:right w:val="single" w:sz="4" w:space="0" w:color="000000"/>
            </w:tcBorders>
          </w:tcPr>
          <w:p w14:paraId="49EDE40D" w14:textId="77777777" w:rsidR="00C441A2" w:rsidRPr="000657D8" w:rsidRDefault="003F76D0">
            <w:pPr>
              <w:pStyle w:val="TableParagraph"/>
              <w:spacing w:before="40"/>
              <w:ind w:left="107"/>
              <w:jc w:val="left"/>
              <w:rPr>
                <w:rFonts w:eastAsia="宋体"/>
                <w:sz w:val="18"/>
              </w:rPr>
            </w:pPr>
            <w:r w:rsidRPr="000657D8">
              <w:rPr>
                <w:sz w:val="18"/>
              </w:rPr>
              <w:t xml:space="preserve">CP0Q full block </w:t>
            </w:r>
          </w:p>
        </w:tc>
      </w:tr>
      <w:tr w:rsidR="00C441A2" w:rsidRPr="000657D8" w14:paraId="49EDE411"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0F" w14:textId="77777777" w:rsidR="00C441A2" w:rsidRPr="000657D8" w:rsidRDefault="003F76D0">
            <w:pPr>
              <w:pStyle w:val="TableParagraph"/>
              <w:ind w:left="462" w:right="453"/>
              <w:rPr>
                <w:sz w:val="18"/>
              </w:rPr>
            </w:pPr>
            <w:r w:rsidRPr="000657D8">
              <w:rPr>
                <w:sz w:val="18"/>
              </w:rPr>
              <w:t xml:space="preserve">84 </w:t>
            </w:r>
          </w:p>
        </w:tc>
        <w:tc>
          <w:tcPr>
            <w:tcW w:w="8221" w:type="dxa"/>
            <w:tcBorders>
              <w:top w:val="single" w:sz="4" w:space="0" w:color="000000"/>
              <w:left w:val="single" w:sz="4" w:space="0" w:color="000000"/>
              <w:bottom w:val="single" w:sz="4" w:space="0" w:color="000000"/>
              <w:right w:val="single" w:sz="4" w:space="0" w:color="000000"/>
            </w:tcBorders>
          </w:tcPr>
          <w:p w14:paraId="49EDE410" w14:textId="77777777" w:rsidR="00C441A2" w:rsidRPr="000657D8" w:rsidRDefault="003F76D0">
            <w:pPr>
              <w:pStyle w:val="TableParagraph"/>
              <w:spacing w:before="40"/>
              <w:ind w:left="107"/>
              <w:jc w:val="left"/>
              <w:rPr>
                <w:rFonts w:eastAsia="宋体"/>
                <w:sz w:val="18"/>
              </w:rPr>
            </w:pPr>
            <w:r w:rsidRPr="000657D8">
              <w:rPr>
                <w:sz w:val="18"/>
              </w:rPr>
              <w:t xml:space="preserve">CP0Q full false block (no need to enter CP0Q in order to enter) </w:t>
            </w:r>
          </w:p>
        </w:tc>
      </w:tr>
      <w:tr w:rsidR="00C441A2" w:rsidRPr="000657D8" w14:paraId="49EDE414"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12" w14:textId="77777777" w:rsidR="00C441A2" w:rsidRPr="000657D8" w:rsidRDefault="003F76D0">
            <w:pPr>
              <w:pStyle w:val="TableParagraph"/>
              <w:spacing w:before="51"/>
              <w:ind w:left="462" w:right="453"/>
              <w:rPr>
                <w:sz w:val="18"/>
              </w:rPr>
            </w:pPr>
            <w:r w:rsidRPr="000657D8">
              <w:rPr>
                <w:sz w:val="18"/>
              </w:rPr>
              <w:lastRenderedPageBreak/>
              <w:t xml:space="preserve">85 </w:t>
            </w:r>
          </w:p>
        </w:tc>
        <w:tc>
          <w:tcPr>
            <w:tcW w:w="8221" w:type="dxa"/>
            <w:tcBorders>
              <w:top w:val="single" w:sz="4" w:space="0" w:color="000000"/>
              <w:left w:val="single" w:sz="4" w:space="0" w:color="000000"/>
              <w:bottom w:val="single" w:sz="4" w:space="0" w:color="000000"/>
              <w:right w:val="single" w:sz="4" w:space="0" w:color="000000"/>
            </w:tcBorders>
          </w:tcPr>
          <w:p w14:paraId="49EDE413" w14:textId="77777777" w:rsidR="00C441A2" w:rsidRPr="000657D8" w:rsidRDefault="003F76D0">
            <w:pPr>
              <w:pStyle w:val="TableParagraph"/>
              <w:spacing w:before="41"/>
              <w:ind w:left="107"/>
              <w:jc w:val="left"/>
              <w:rPr>
                <w:rFonts w:eastAsia="宋体"/>
                <w:sz w:val="18"/>
              </w:rPr>
            </w:pPr>
            <w:r w:rsidRPr="000657D8">
              <w:rPr>
                <w:sz w:val="18"/>
              </w:rPr>
              <w:t xml:space="preserve">ROQ full block </w:t>
            </w:r>
          </w:p>
        </w:tc>
      </w:tr>
      <w:tr w:rsidR="00C441A2" w:rsidRPr="000657D8" w14:paraId="49EDE417"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15" w14:textId="77777777" w:rsidR="00C441A2" w:rsidRPr="000657D8" w:rsidRDefault="003F76D0">
            <w:pPr>
              <w:pStyle w:val="TableParagraph"/>
              <w:ind w:left="462" w:right="453"/>
              <w:rPr>
                <w:sz w:val="18"/>
              </w:rPr>
            </w:pPr>
            <w:r w:rsidRPr="000657D8">
              <w:rPr>
                <w:sz w:val="18"/>
              </w:rPr>
              <w:t xml:space="preserve">86 </w:t>
            </w:r>
          </w:p>
        </w:tc>
        <w:tc>
          <w:tcPr>
            <w:tcW w:w="8221" w:type="dxa"/>
            <w:tcBorders>
              <w:top w:val="single" w:sz="4" w:space="0" w:color="000000"/>
              <w:left w:val="single" w:sz="4" w:space="0" w:color="000000"/>
              <w:bottom w:val="single" w:sz="4" w:space="0" w:color="000000"/>
              <w:right w:val="single" w:sz="4" w:space="0" w:color="000000"/>
            </w:tcBorders>
          </w:tcPr>
          <w:p w14:paraId="49EDE416"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NOP class instructions to complete the resource allocation phase </w:t>
            </w:r>
          </w:p>
        </w:tc>
      </w:tr>
    </w:tbl>
    <w:p w14:paraId="49EDE418" w14:textId="77777777" w:rsidR="00C441A2" w:rsidRPr="000657D8" w:rsidRDefault="00C441A2">
      <w:pPr>
        <w:rPr>
          <w:rFonts w:ascii="Times New Roman" w:hAnsi="Times New Roman" w:cs="Times New Roman"/>
          <w:sz w:val="18"/>
        </w:rPr>
        <w:sectPr w:rsidR="00C441A2" w:rsidRPr="000657D8">
          <w:pgSz w:w="11910" w:h="16840"/>
          <w:pgMar w:top="1600" w:right="0" w:bottom="1380" w:left="0" w:header="890" w:footer="1189" w:gutter="0"/>
          <w:cols w:space="720"/>
        </w:sect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668"/>
        <w:gridCol w:w="8221"/>
      </w:tblGrid>
      <w:tr w:rsidR="00C441A2" w:rsidRPr="000657D8" w14:paraId="49EDE41B" w14:textId="77777777">
        <w:trPr>
          <w:trHeight w:val="309"/>
        </w:trPr>
        <w:tc>
          <w:tcPr>
            <w:tcW w:w="1668" w:type="dxa"/>
            <w:tcBorders>
              <w:left w:val="single" w:sz="4" w:space="0" w:color="000000"/>
              <w:bottom w:val="double" w:sz="1" w:space="0" w:color="000000"/>
              <w:right w:val="single" w:sz="4" w:space="0" w:color="000000"/>
            </w:tcBorders>
          </w:tcPr>
          <w:p w14:paraId="49EDE419" w14:textId="77777777" w:rsidR="00C441A2" w:rsidRPr="000657D8" w:rsidRDefault="003F76D0">
            <w:pPr>
              <w:pStyle w:val="TableParagraph"/>
              <w:spacing w:before="18"/>
              <w:ind w:left="462" w:right="453"/>
              <w:rPr>
                <w:rFonts w:eastAsia="宋体"/>
                <w:b/>
                <w:sz w:val="21"/>
              </w:rPr>
            </w:pPr>
            <w:r w:rsidRPr="000657D8">
              <w:rPr>
                <w:rFonts w:eastAsia="宋体"/>
                <w:b/>
                <w:sz w:val="21"/>
              </w:rPr>
              <w:lastRenderedPageBreak/>
              <w:t xml:space="preserve">Event no. </w:t>
            </w:r>
          </w:p>
        </w:tc>
        <w:tc>
          <w:tcPr>
            <w:tcW w:w="8221" w:type="dxa"/>
            <w:tcBorders>
              <w:left w:val="single" w:sz="4" w:space="0" w:color="000000"/>
              <w:bottom w:val="double" w:sz="1" w:space="0" w:color="000000"/>
              <w:right w:val="single" w:sz="4" w:space="0" w:color="000000"/>
            </w:tcBorders>
          </w:tcPr>
          <w:p w14:paraId="49EDE41A" w14:textId="77777777" w:rsidR="00C441A2" w:rsidRPr="000657D8" w:rsidRDefault="003F76D0">
            <w:pPr>
              <w:pStyle w:val="TableParagraph"/>
              <w:spacing w:before="18"/>
              <w:ind w:left="3669" w:right="3658"/>
              <w:rPr>
                <w:rFonts w:eastAsia="宋体"/>
                <w:b/>
                <w:sz w:val="21"/>
              </w:rPr>
            </w:pPr>
            <w:r w:rsidRPr="000657D8">
              <w:rPr>
                <w:rFonts w:eastAsia="宋体"/>
                <w:b/>
                <w:sz w:val="21"/>
              </w:rPr>
              <w:t xml:space="preserve">Event description </w:t>
            </w:r>
          </w:p>
        </w:tc>
      </w:tr>
      <w:tr w:rsidR="00C441A2" w:rsidRPr="000657D8" w14:paraId="49EDE41E" w14:textId="77777777">
        <w:trPr>
          <w:trHeight w:val="312"/>
        </w:trPr>
        <w:tc>
          <w:tcPr>
            <w:tcW w:w="1668" w:type="dxa"/>
            <w:tcBorders>
              <w:top w:val="double" w:sz="1" w:space="0" w:color="000000"/>
              <w:left w:val="single" w:sz="4" w:space="0" w:color="000000"/>
              <w:bottom w:val="single" w:sz="4" w:space="0" w:color="000000"/>
              <w:right w:val="single" w:sz="4" w:space="0" w:color="000000"/>
            </w:tcBorders>
          </w:tcPr>
          <w:p w14:paraId="49EDE41C" w14:textId="77777777" w:rsidR="00C441A2" w:rsidRPr="000657D8" w:rsidRDefault="003F76D0">
            <w:pPr>
              <w:pStyle w:val="TableParagraph"/>
              <w:spacing w:before="51"/>
              <w:ind w:left="462" w:right="453"/>
              <w:rPr>
                <w:sz w:val="18"/>
              </w:rPr>
            </w:pPr>
            <w:r w:rsidRPr="000657D8">
              <w:rPr>
                <w:sz w:val="18"/>
              </w:rPr>
              <w:t xml:space="preserve">87 </w:t>
            </w:r>
          </w:p>
        </w:tc>
        <w:tc>
          <w:tcPr>
            <w:tcW w:w="8221" w:type="dxa"/>
            <w:tcBorders>
              <w:top w:val="double" w:sz="1" w:space="0" w:color="000000"/>
              <w:left w:val="single" w:sz="4" w:space="0" w:color="000000"/>
              <w:bottom w:val="single" w:sz="4" w:space="0" w:color="000000"/>
              <w:right w:val="single" w:sz="4" w:space="0" w:color="000000"/>
            </w:tcBorders>
          </w:tcPr>
          <w:p w14:paraId="49EDE41D"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Operands emitted from the RegMap to each transmitter queue per cycle </w:t>
            </w:r>
          </w:p>
        </w:tc>
      </w:tr>
      <w:tr w:rsidR="00C441A2" w:rsidRPr="000657D8" w14:paraId="49EDE421"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1F" w14:textId="77777777" w:rsidR="00C441A2" w:rsidRPr="000657D8" w:rsidRDefault="003F76D0">
            <w:pPr>
              <w:pStyle w:val="TableParagraph"/>
              <w:ind w:left="462" w:right="453"/>
              <w:rPr>
                <w:sz w:val="18"/>
              </w:rPr>
            </w:pPr>
            <w:r w:rsidRPr="000657D8">
              <w:rPr>
                <w:sz w:val="18"/>
              </w:rPr>
              <w:t xml:space="preserve">88 </w:t>
            </w:r>
          </w:p>
        </w:tc>
        <w:tc>
          <w:tcPr>
            <w:tcW w:w="8221" w:type="dxa"/>
            <w:tcBorders>
              <w:top w:val="single" w:sz="4" w:space="0" w:color="000000"/>
              <w:left w:val="single" w:sz="4" w:space="0" w:color="000000"/>
              <w:bottom w:val="single" w:sz="4" w:space="0" w:color="000000"/>
              <w:right w:val="single" w:sz="4" w:space="0" w:color="000000"/>
            </w:tcBorders>
          </w:tcPr>
          <w:p w14:paraId="49EDE420"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Exception (not including branch error prediction) The cost of cleaning the assembly line (after the Regmap assembly line is cleared by exception until the first instruction reaches the Regmap assembly line) </w:t>
            </w:r>
          </w:p>
        </w:tc>
      </w:tr>
      <w:tr w:rsidR="00C441A2" w:rsidRPr="000657D8" w14:paraId="49EDE424"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22" w14:textId="77777777" w:rsidR="00C441A2" w:rsidRPr="000657D8" w:rsidRDefault="003F76D0">
            <w:pPr>
              <w:pStyle w:val="TableParagraph"/>
              <w:ind w:left="462" w:right="453"/>
              <w:rPr>
                <w:sz w:val="18"/>
              </w:rPr>
            </w:pPr>
            <w:r w:rsidRPr="000657D8">
              <w:rPr>
                <w:sz w:val="18"/>
              </w:rPr>
              <w:t xml:space="preserve">89 </w:t>
            </w:r>
          </w:p>
        </w:tc>
        <w:tc>
          <w:tcPr>
            <w:tcW w:w="8221" w:type="dxa"/>
            <w:tcBorders>
              <w:top w:val="single" w:sz="4" w:space="0" w:color="000000"/>
              <w:left w:val="single" w:sz="4" w:space="0" w:color="000000"/>
              <w:bottom w:val="single" w:sz="4" w:space="0" w:color="000000"/>
              <w:right w:val="single" w:sz="4" w:space="0" w:color="000000"/>
            </w:tcBorders>
          </w:tcPr>
          <w:p w14:paraId="49EDE423"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branch mispredicted the cost of clearing the pipeline </w:t>
            </w:r>
          </w:p>
        </w:tc>
      </w:tr>
      <w:tr w:rsidR="00C441A2" w:rsidRPr="000657D8" w14:paraId="49EDE426" w14:textId="77777777">
        <w:trPr>
          <w:trHeight w:val="312"/>
        </w:trPr>
        <w:tc>
          <w:tcPr>
            <w:tcW w:w="9889" w:type="dxa"/>
            <w:gridSpan w:val="2"/>
            <w:tcBorders>
              <w:top w:val="single" w:sz="4" w:space="0" w:color="000000"/>
              <w:left w:val="single" w:sz="4" w:space="0" w:color="000000"/>
              <w:bottom w:val="single" w:sz="4" w:space="0" w:color="000000"/>
              <w:right w:val="single" w:sz="4" w:space="0" w:color="000000"/>
            </w:tcBorders>
          </w:tcPr>
          <w:p w14:paraId="49EDE425" w14:textId="77777777" w:rsidR="00C441A2" w:rsidRPr="000657D8" w:rsidRDefault="003F76D0">
            <w:pPr>
              <w:pStyle w:val="TableParagraph"/>
              <w:spacing w:before="41"/>
              <w:ind w:left="1775"/>
              <w:jc w:val="left"/>
              <w:rPr>
                <w:rFonts w:eastAsia="宋体"/>
                <w:b/>
                <w:sz w:val="18"/>
              </w:rPr>
            </w:pPr>
            <w:r w:rsidRPr="000657D8">
              <w:rPr>
                <w:b/>
                <w:sz w:val="18"/>
              </w:rPr>
              <w:t xml:space="preserve">ROQ module </w:t>
            </w:r>
          </w:p>
        </w:tc>
      </w:tr>
      <w:tr w:rsidR="00C441A2" w:rsidRPr="000657D8" w14:paraId="49EDE429"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27" w14:textId="77777777" w:rsidR="00C441A2" w:rsidRPr="000657D8" w:rsidRDefault="003F76D0">
            <w:pPr>
              <w:pStyle w:val="TableParagraph"/>
              <w:ind w:left="461" w:right="453"/>
              <w:rPr>
                <w:sz w:val="18"/>
              </w:rPr>
            </w:pPr>
            <w:r w:rsidRPr="000657D8">
              <w:rPr>
                <w:sz w:val="18"/>
              </w:rPr>
              <w:t xml:space="preserve">128 </w:t>
            </w:r>
          </w:p>
        </w:tc>
        <w:tc>
          <w:tcPr>
            <w:tcW w:w="8221" w:type="dxa"/>
            <w:tcBorders>
              <w:top w:val="single" w:sz="4" w:space="0" w:color="000000"/>
              <w:left w:val="single" w:sz="4" w:space="0" w:color="000000"/>
              <w:bottom w:val="single" w:sz="4" w:space="0" w:color="000000"/>
              <w:right w:val="single" w:sz="4" w:space="0" w:color="000000"/>
            </w:tcBorders>
          </w:tcPr>
          <w:p w14:paraId="49EDE428"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Internal pipeline clock </w:t>
            </w:r>
          </w:p>
        </w:tc>
      </w:tr>
      <w:tr w:rsidR="00C441A2" w:rsidRPr="000657D8" w14:paraId="49EDE42C"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2A" w14:textId="77777777" w:rsidR="00C441A2" w:rsidRPr="000657D8" w:rsidRDefault="003F76D0">
            <w:pPr>
              <w:pStyle w:val="TableParagraph"/>
              <w:ind w:left="461" w:right="453"/>
              <w:rPr>
                <w:sz w:val="18"/>
              </w:rPr>
            </w:pPr>
            <w:r w:rsidRPr="000657D8">
              <w:rPr>
                <w:sz w:val="18"/>
              </w:rPr>
              <w:t xml:space="preserve">129 </w:t>
            </w:r>
          </w:p>
        </w:tc>
        <w:tc>
          <w:tcPr>
            <w:tcW w:w="8221" w:type="dxa"/>
            <w:tcBorders>
              <w:top w:val="single" w:sz="4" w:space="0" w:color="000000"/>
              <w:left w:val="single" w:sz="4" w:space="0" w:color="000000"/>
              <w:bottom w:val="single" w:sz="4" w:space="0" w:color="000000"/>
              <w:right w:val="single" w:sz="4" w:space="0" w:color="000000"/>
            </w:tcBorders>
          </w:tcPr>
          <w:p w14:paraId="49EDE42B"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instructions per cycle </w:t>
            </w:r>
          </w:p>
        </w:tc>
      </w:tr>
      <w:tr w:rsidR="00C441A2" w:rsidRPr="000657D8" w14:paraId="49EDE42F"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2D" w14:textId="77777777" w:rsidR="00C441A2" w:rsidRPr="000657D8" w:rsidRDefault="003F76D0">
            <w:pPr>
              <w:pStyle w:val="TableParagraph"/>
              <w:spacing w:before="51"/>
              <w:ind w:left="461" w:right="453"/>
              <w:rPr>
                <w:sz w:val="18"/>
              </w:rPr>
            </w:pPr>
            <w:r w:rsidRPr="000657D8">
              <w:rPr>
                <w:sz w:val="18"/>
              </w:rPr>
              <w:t xml:space="preserve">130 </w:t>
            </w:r>
          </w:p>
        </w:tc>
        <w:tc>
          <w:tcPr>
            <w:tcW w:w="8221" w:type="dxa"/>
            <w:tcBorders>
              <w:top w:val="single" w:sz="4" w:space="0" w:color="000000"/>
              <w:left w:val="single" w:sz="4" w:space="0" w:color="000000"/>
              <w:bottom w:val="single" w:sz="4" w:space="0" w:color="000000"/>
              <w:right w:val="single" w:sz="4" w:space="0" w:color="000000"/>
            </w:tcBorders>
          </w:tcPr>
          <w:p w14:paraId="49EDE42E"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Committed ALU operation </w:t>
            </w:r>
          </w:p>
        </w:tc>
      </w:tr>
      <w:tr w:rsidR="00C441A2" w:rsidRPr="000657D8" w14:paraId="49EDE432"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30" w14:textId="77777777" w:rsidR="00C441A2" w:rsidRPr="000657D8" w:rsidRDefault="003F76D0">
            <w:pPr>
              <w:pStyle w:val="TableParagraph"/>
              <w:ind w:left="461" w:right="453"/>
              <w:rPr>
                <w:sz w:val="18"/>
              </w:rPr>
            </w:pPr>
            <w:r w:rsidRPr="000657D8">
              <w:rPr>
                <w:sz w:val="18"/>
              </w:rPr>
              <w:t xml:space="preserve">131 </w:t>
            </w:r>
          </w:p>
        </w:tc>
        <w:tc>
          <w:tcPr>
            <w:tcW w:w="8221" w:type="dxa"/>
            <w:tcBorders>
              <w:top w:val="single" w:sz="4" w:space="0" w:color="000000"/>
              <w:left w:val="single" w:sz="4" w:space="0" w:color="000000"/>
              <w:bottom w:val="single" w:sz="4" w:space="0" w:color="000000"/>
              <w:right w:val="single" w:sz="4" w:space="0" w:color="000000"/>
            </w:tcBorders>
          </w:tcPr>
          <w:p w14:paraId="49EDE431"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FALU operation is committed </w:t>
            </w:r>
          </w:p>
        </w:tc>
      </w:tr>
      <w:tr w:rsidR="00C441A2" w:rsidRPr="000657D8" w14:paraId="49EDE435"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33" w14:textId="77777777" w:rsidR="00C441A2" w:rsidRPr="000657D8" w:rsidRDefault="003F76D0">
            <w:pPr>
              <w:pStyle w:val="TableParagraph"/>
              <w:ind w:left="461" w:right="453"/>
              <w:rPr>
                <w:sz w:val="18"/>
              </w:rPr>
            </w:pPr>
            <w:r w:rsidRPr="000657D8">
              <w:rPr>
                <w:sz w:val="18"/>
              </w:rPr>
              <w:t xml:space="preserve">132 </w:t>
            </w:r>
          </w:p>
        </w:tc>
        <w:tc>
          <w:tcPr>
            <w:tcW w:w="8221" w:type="dxa"/>
            <w:tcBorders>
              <w:top w:val="single" w:sz="4" w:space="0" w:color="000000"/>
              <w:left w:val="single" w:sz="4" w:space="0" w:color="000000"/>
              <w:bottom w:val="single" w:sz="4" w:space="0" w:color="000000"/>
              <w:right w:val="single" w:sz="4" w:space="0" w:color="000000"/>
            </w:tcBorders>
          </w:tcPr>
          <w:p w14:paraId="49EDE434"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Committed Memory/CP0/ floating point swap operation </w:t>
            </w:r>
          </w:p>
        </w:tc>
      </w:tr>
      <w:tr w:rsidR="00C441A2" w:rsidRPr="000657D8" w14:paraId="49EDE438"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36" w14:textId="77777777" w:rsidR="00C441A2" w:rsidRPr="000657D8" w:rsidRDefault="003F76D0">
            <w:pPr>
              <w:pStyle w:val="TableParagraph"/>
              <w:spacing w:before="51"/>
              <w:ind w:left="461" w:right="453"/>
              <w:rPr>
                <w:sz w:val="18"/>
              </w:rPr>
            </w:pPr>
            <w:r w:rsidRPr="000657D8">
              <w:rPr>
                <w:sz w:val="18"/>
              </w:rPr>
              <w:t xml:space="preserve">133 </w:t>
            </w:r>
          </w:p>
        </w:tc>
        <w:tc>
          <w:tcPr>
            <w:tcW w:w="8221" w:type="dxa"/>
            <w:tcBorders>
              <w:top w:val="single" w:sz="4" w:space="0" w:color="000000"/>
              <w:left w:val="single" w:sz="4" w:space="0" w:color="000000"/>
              <w:bottom w:val="single" w:sz="4" w:space="0" w:color="000000"/>
              <w:right w:val="single" w:sz="4" w:space="0" w:color="000000"/>
            </w:tcBorders>
          </w:tcPr>
          <w:p w14:paraId="49EDE437"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load operation submitted </w:t>
            </w:r>
          </w:p>
        </w:tc>
      </w:tr>
      <w:tr w:rsidR="00C441A2" w:rsidRPr="000657D8" w14:paraId="49EDE43B"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39" w14:textId="77777777" w:rsidR="00C441A2" w:rsidRPr="000657D8" w:rsidRDefault="003F76D0">
            <w:pPr>
              <w:pStyle w:val="TableParagraph"/>
              <w:ind w:left="461" w:right="453"/>
              <w:rPr>
                <w:sz w:val="18"/>
              </w:rPr>
            </w:pPr>
            <w:r w:rsidRPr="000657D8">
              <w:rPr>
                <w:sz w:val="18"/>
              </w:rPr>
              <w:t xml:space="preserve">134 </w:t>
            </w:r>
          </w:p>
        </w:tc>
        <w:tc>
          <w:tcPr>
            <w:tcW w:w="8221" w:type="dxa"/>
            <w:tcBorders>
              <w:top w:val="single" w:sz="4" w:space="0" w:color="000000"/>
              <w:left w:val="single" w:sz="4" w:space="0" w:color="000000"/>
              <w:bottom w:val="single" w:sz="4" w:space="0" w:color="000000"/>
              <w:right w:val="single" w:sz="4" w:space="0" w:color="000000"/>
            </w:tcBorders>
          </w:tcPr>
          <w:p w14:paraId="49EDE43A"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Committed Store operations </w:t>
            </w:r>
          </w:p>
        </w:tc>
      </w:tr>
      <w:tr w:rsidR="00C441A2" w:rsidRPr="000657D8" w14:paraId="49EDE43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3C" w14:textId="77777777" w:rsidR="00C441A2" w:rsidRPr="000657D8" w:rsidRDefault="003F76D0">
            <w:pPr>
              <w:pStyle w:val="TableParagraph"/>
              <w:ind w:left="461" w:right="453"/>
              <w:rPr>
                <w:sz w:val="18"/>
              </w:rPr>
            </w:pPr>
            <w:r w:rsidRPr="000657D8">
              <w:rPr>
                <w:sz w:val="18"/>
              </w:rPr>
              <w:t xml:space="preserve">135 </w:t>
            </w:r>
          </w:p>
        </w:tc>
        <w:tc>
          <w:tcPr>
            <w:tcW w:w="8221" w:type="dxa"/>
            <w:tcBorders>
              <w:top w:val="single" w:sz="4" w:space="0" w:color="000000"/>
              <w:left w:val="single" w:sz="4" w:space="0" w:color="000000"/>
              <w:bottom w:val="single" w:sz="4" w:space="0" w:color="000000"/>
              <w:right w:val="single" w:sz="4" w:space="0" w:color="000000"/>
            </w:tcBorders>
          </w:tcPr>
          <w:p w14:paraId="49EDE43D"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Committed LL class operations </w:t>
            </w:r>
          </w:p>
        </w:tc>
      </w:tr>
      <w:tr w:rsidR="00C441A2" w:rsidRPr="000657D8" w14:paraId="49EDE441"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3F" w14:textId="77777777" w:rsidR="00C441A2" w:rsidRPr="000657D8" w:rsidRDefault="003F76D0">
            <w:pPr>
              <w:pStyle w:val="TableParagraph"/>
              <w:spacing w:before="51"/>
              <w:ind w:left="461" w:right="453"/>
              <w:rPr>
                <w:sz w:val="18"/>
              </w:rPr>
            </w:pPr>
            <w:r w:rsidRPr="000657D8">
              <w:rPr>
                <w:sz w:val="18"/>
              </w:rPr>
              <w:t xml:space="preserve">136 </w:t>
            </w:r>
          </w:p>
        </w:tc>
        <w:tc>
          <w:tcPr>
            <w:tcW w:w="8221" w:type="dxa"/>
            <w:tcBorders>
              <w:top w:val="single" w:sz="4" w:space="0" w:color="000000"/>
              <w:left w:val="single" w:sz="4" w:space="0" w:color="000000"/>
              <w:bottom w:val="single" w:sz="4" w:space="0" w:color="000000"/>
              <w:right w:val="single" w:sz="4" w:space="0" w:color="000000"/>
            </w:tcBorders>
          </w:tcPr>
          <w:p w14:paraId="49EDE440"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Committed SC class operations </w:t>
            </w:r>
          </w:p>
        </w:tc>
      </w:tr>
      <w:tr w:rsidR="00C441A2" w:rsidRPr="000657D8" w14:paraId="49EDE444"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42" w14:textId="77777777" w:rsidR="00C441A2" w:rsidRPr="000657D8" w:rsidRDefault="003F76D0">
            <w:pPr>
              <w:pStyle w:val="TableParagraph"/>
              <w:ind w:left="461" w:right="453"/>
              <w:rPr>
                <w:sz w:val="18"/>
              </w:rPr>
            </w:pPr>
            <w:r w:rsidRPr="000657D8">
              <w:rPr>
                <w:sz w:val="18"/>
              </w:rPr>
              <w:t xml:space="preserve">137 </w:t>
            </w:r>
          </w:p>
        </w:tc>
        <w:tc>
          <w:tcPr>
            <w:tcW w:w="8221" w:type="dxa"/>
            <w:tcBorders>
              <w:top w:val="single" w:sz="4" w:space="0" w:color="000000"/>
              <w:left w:val="single" w:sz="4" w:space="0" w:color="000000"/>
              <w:bottom w:val="single" w:sz="4" w:space="0" w:color="000000"/>
              <w:right w:val="single" w:sz="4" w:space="0" w:color="000000"/>
            </w:tcBorders>
          </w:tcPr>
          <w:p w14:paraId="49EDE443"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Committed non-aligned load operation </w:t>
            </w:r>
          </w:p>
        </w:tc>
      </w:tr>
      <w:tr w:rsidR="00C441A2" w:rsidRPr="000657D8" w14:paraId="49EDE447"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45" w14:textId="77777777" w:rsidR="00C441A2" w:rsidRPr="000657D8" w:rsidRDefault="003F76D0">
            <w:pPr>
              <w:pStyle w:val="TableParagraph"/>
              <w:ind w:left="461" w:right="453"/>
              <w:rPr>
                <w:sz w:val="18"/>
              </w:rPr>
            </w:pPr>
            <w:r w:rsidRPr="000657D8">
              <w:rPr>
                <w:sz w:val="18"/>
              </w:rPr>
              <w:t xml:space="preserve">138 </w:t>
            </w:r>
          </w:p>
        </w:tc>
        <w:tc>
          <w:tcPr>
            <w:tcW w:w="8221" w:type="dxa"/>
            <w:tcBorders>
              <w:top w:val="single" w:sz="4" w:space="0" w:color="000000"/>
              <w:left w:val="single" w:sz="4" w:space="0" w:color="000000"/>
              <w:bottom w:val="single" w:sz="4" w:space="0" w:color="000000"/>
              <w:right w:val="single" w:sz="4" w:space="0" w:color="000000"/>
            </w:tcBorders>
          </w:tcPr>
          <w:p w14:paraId="49EDE446"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Committed non-aligned Store operations </w:t>
            </w:r>
          </w:p>
        </w:tc>
      </w:tr>
      <w:tr w:rsidR="00C441A2" w:rsidRPr="000657D8" w14:paraId="49EDE44A"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48" w14:textId="77777777" w:rsidR="00C441A2" w:rsidRPr="000657D8" w:rsidRDefault="003F76D0">
            <w:pPr>
              <w:pStyle w:val="TableParagraph"/>
              <w:spacing w:before="51"/>
              <w:ind w:left="461" w:right="453"/>
              <w:rPr>
                <w:sz w:val="18"/>
              </w:rPr>
            </w:pPr>
            <w:r w:rsidRPr="000657D8">
              <w:rPr>
                <w:sz w:val="18"/>
              </w:rPr>
              <w:t xml:space="preserve">139 </w:t>
            </w:r>
          </w:p>
        </w:tc>
        <w:tc>
          <w:tcPr>
            <w:tcW w:w="8221" w:type="dxa"/>
            <w:tcBorders>
              <w:top w:val="single" w:sz="4" w:space="0" w:color="000000"/>
              <w:left w:val="single" w:sz="4" w:space="0" w:color="000000"/>
              <w:bottom w:val="single" w:sz="4" w:space="0" w:color="000000"/>
              <w:right w:val="single" w:sz="4" w:space="0" w:color="000000"/>
            </w:tcBorders>
          </w:tcPr>
          <w:p w14:paraId="49EDE449"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Number of exceptions and interrupts </w:t>
            </w:r>
          </w:p>
        </w:tc>
      </w:tr>
      <w:tr w:rsidR="00C441A2" w:rsidRPr="000657D8" w14:paraId="49EDE44D"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4B" w14:textId="77777777" w:rsidR="00C441A2" w:rsidRPr="000657D8" w:rsidRDefault="003F76D0">
            <w:pPr>
              <w:pStyle w:val="TableParagraph"/>
              <w:ind w:left="461" w:right="453"/>
              <w:rPr>
                <w:sz w:val="18"/>
              </w:rPr>
            </w:pPr>
            <w:r w:rsidRPr="000657D8">
              <w:rPr>
                <w:sz w:val="18"/>
              </w:rPr>
              <w:t xml:space="preserve">140 </w:t>
            </w:r>
          </w:p>
        </w:tc>
        <w:tc>
          <w:tcPr>
            <w:tcW w:w="8221" w:type="dxa"/>
            <w:tcBorders>
              <w:top w:val="single" w:sz="4" w:space="0" w:color="000000"/>
              <w:left w:val="single" w:sz="4" w:space="0" w:color="000000"/>
              <w:bottom w:val="single" w:sz="4" w:space="0" w:color="000000"/>
              <w:right w:val="single" w:sz="4" w:space="0" w:color="000000"/>
            </w:tcBorders>
          </w:tcPr>
          <w:p w14:paraId="49EDE44C"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interrupts </w:t>
            </w:r>
          </w:p>
        </w:tc>
      </w:tr>
      <w:tr w:rsidR="00C441A2" w:rsidRPr="000657D8" w14:paraId="49EDE45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4E" w14:textId="77777777" w:rsidR="00C441A2" w:rsidRPr="000657D8" w:rsidRDefault="003F76D0">
            <w:pPr>
              <w:pStyle w:val="TableParagraph"/>
              <w:ind w:left="461" w:right="453"/>
              <w:rPr>
                <w:sz w:val="18"/>
              </w:rPr>
            </w:pPr>
            <w:r w:rsidRPr="000657D8">
              <w:rPr>
                <w:sz w:val="18"/>
              </w:rPr>
              <w:t xml:space="preserve">141 </w:t>
            </w:r>
          </w:p>
        </w:tc>
        <w:tc>
          <w:tcPr>
            <w:tcW w:w="8221" w:type="dxa"/>
            <w:tcBorders>
              <w:top w:val="single" w:sz="4" w:space="0" w:color="000000"/>
              <w:left w:val="single" w:sz="4" w:space="0" w:color="000000"/>
              <w:bottom w:val="single" w:sz="4" w:space="0" w:color="000000"/>
              <w:right w:val="single" w:sz="4" w:space="0" w:color="000000"/>
            </w:tcBorders>
          </w:tcPr>
          <w:p w14:paraId="49EDE44F"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From the time the interrupt signal is received by ROQ to the time the interrupt exception is generated </w:t>
            </w:r>
          </w:p>
        </w:tc>
      </w:tr>
      <w:tr w:rsidR="00C441A2" w:rsidRPr="000657D8" w14:paraId="49EDE453"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51" w14:textId="77777777" w:rsidR="00C441A2" w:rsidRPr="000657D8" w:rsidRDefault="003F76D0">
            <w:pPr>
              <w:pStyle w:val="TableParagraph"/>
              <w:spacing w:before="51"/>
              <w:ind w:left="461" w:right="453"/>
              <w:rPr>
                <w:sz w:val="18"/>
              </w:rPr>
            </w:pPr>
            <w:r w:rsidRPr="000657D8">
              <w:rPr>
                <w:sz w:val="18"/>
              </w:rPr>
              <w:t xml:space="preserve">142 </w:t>
            </w:r>
          </w:p>
        </w:tc>
        <w:tc>
          <w:tcPr>
            <w:tcW w:w="8221" w:type="dxa"/>
            <w:tcBorders>
              <w:top w:val="single" w:sz="4" w:space="0" w:color="000000"/>
              <w:left w:val="single" w:sz="4" w:space="0" w:color="000000"/>
              <w:bottom w:val="single" w:sz="4" w:space="0" w:color="000000"/>
              <w:right w:val="single" w:sz="4" w:space="0" w:color="000000"/>
            </w:tcBorders>
          </w:tcPr>
          <w:p w14:paraId="49EDE452" w14:textId="77777777" w:rsidR="00C441A2" w:rsidRPr="000657D8" w:rsidRDefault="003F76D0">
            <w:pPr>
              <w:pStyle w:val="TableParagraph"/>
              <w:spacing w:before="41"/>
              <w:ind w:left="107"/>
              <w:jc w:val="left"/>
              <w:rPr>
                <w:sz w:val="18"/>
              </w:rPr>
            </w:pPr>
            <w:r w:rsidRPr="000657D8">
              <w:rPr>
                <w:rFonts w:eastAsia="宋体"/>
                <w:sz w:val="18"/>
              </w:rPr>
              <w:t xml:space="preserve">The first instruction from the interrupt signal received by the ROQ to the interrupt exception handler enters the ROQ </w:t>
            </w:r>
          </w:p>
        </w:tc>
      </w:tr>
      <w:tr w:rsidR="00C441A2" w:rsidRPr="000657D8" w14:paraId="49EDE456"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54" w14:textId="77777777" w:rsidR="00C441A2" w:rsidRPr="000657D8" w:rsidRDefault="003F76D0">
            <w:pPr>
              <w:pStyle w:val="TableParagraph"/>
              <w:ind w:left="461" w:right="453"/>
              <w:rPr>
                <w:sz w:val="18"/>
              </w:rPr>
            </w:pPr>
            <w:r w:rsidRPr="000657D8">
              <w:rPr>
                <w:sz w:val="18"/>
              </w:rPr>
              <w:t xml:space="preserve">143 </w:t>
            </w:r>
          </w:p>
        </w:tc>
        <w:tc>
          <w:tcPr>
            <w:tcW w:w="8221" w:type="dxa"/>
            <w:tcBorders>
              <w:top w:val="single" w:sz="4" w:space="0" w:color="000000"/>
              <w:left w:val="single" w:sz="4" w:space="0" w:color="000000"/>
              <w:bottom w:val="single" w:sz="4" w:space="0" w:color="000000"/>
              <w:right w:val="single" w:sz="4" w:space="0" w:color="000000"/>
            </w:tcBorders>
          </w:tcPr>
          <w:p w14:paraId="49EDE455"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virtual machine exceptions </w:t>
            </w:r>
          </w:p>
        </w:tc>
      </w:tr>
      <w:tr w:rsidR="00C441A2" w:rsidRPr="000657D8" w14:paraId="49EDE459"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57" w14:textId="77777777" w:rsidR="00C441A2" w:rsidRPr="000657D8" w:rsidRDefault="003F76D0">
            <w:pPr>
              <w:pStyle w:val="TableParagraph"/>
              <w:ind w:left="461" w:right="453"/>
              <w:rPr>
                <w:sz w:val="18"/>
              </w:rPr>
            </w:pPr>
            <w:r w:rsidRPr="000657D8">
              <w:rPr>
                <w:sz w:val="18"/>
              </w:rPr>
              <w:t xml:space="preserve">144 </w:t>
            </w:r>
          </w:p>
        </w:tc>
        <w:tc>
          <w:tcPr>
            <w:tcW w:w="8221" w:type="dxa"/>
            <w:tcBorders>
              <w:top w:val="single" w:sz="4" w:space="0" w:color="000000"/>
              <w:left w:val="single" w:sz="4" w:space="0" w:color="000000"/>
              <w:bottom w:val="single" w:sz="4" w:space="0" w:color="000000"/>
              <w:right w:val="single" w:sz="4" w:space="0" w:color="000000"/>
            </w:tcBorders>
          </w:tcPr>
          <w:p w14:paraId="49EDE458"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wrong address exceptions </w:t>
            </w:r>
          </w:p>
        </w:tc>
      </w:tr>
      <w:tr w:rsidR="00C441A2" w:rsidRPr="000657D8" w14:paraId="49EDE45C"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5A" w14:textId="77777777" w:rsidR="00C441A2" w:rsidRPr="000657D8" w:rsidRDefault="003F76D0">
            <w:pPr>
              <w:pStyle w:val="TableParagraph"/>
              <w:spacing w:before="51"/>
              <w:ind w:left="461" w:right="453"/>
              <w:rPr>
                <w:sz w:val="18"/>
              </w:rPr>
            </w:pPr>
            <w:r w:rsidRPr="000657D8">
              <w:rPr>
                <w:sz w:val="18"/>
              </w:rPr>
              <w:t xml:space="preserve">145 </w:t>
            </w:r>
          </w:p>
        </w:tc>
        <w:tc>
          <w:tcPr>
            <w:tcW w:w="8221" w:type="dxa"/>
            <w:tcBorders>
              <w:top w:val="single" w:sz="4" w:space="0" w:color="000000"/>
              <w:left w:val="single" w:sz="4" w:space="0" w:color="000000"/>
              <w:bottom w:val="single" w:sz="4" w:space="0" w:color="000000"/>
              <w:right w:val="single" w:sz="4" w:space="0" w:color="000000"/>
            </w:tcBorders>
          </w:tcPr>
          <w:p w14:paraId="49EDE45B" w14:textId="77777777" w:rsidR="00C441A2" w:rsidRPr="000657D8" w:rsidRDefault="003F76D0">
            <w:pPr>
              <w:pStyle w:val="TableParagraph"/>
              <w:spacing w:before="41"/>
              <w:ind w:left="107"/>
              <w:jc w:val="left"/>
              <w:rPr>
                <w:rFonts w:eastAsia="宋体"/>
                <w:sz w:val="18"/>
              </w:rPr>
            </w:pPr>
            <w:r w:rsidRPr="000657D8">
              <w:rPr>
                <w:sz w:val="18"/>
              </w:rPr>
              <w:t xml:space="preserve">TLB related exception number </w:t>
            </w:r>
          </w:p>
        </w:tc>
      </w:tr>
      <w:tr w:rsidR="00C441A2" w:rsidRPr="000657D8" w14:paraId="49EDE45F"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5D" w14:textId="77777777" w:rsidR="00C441A2" w:rsidRPr="000657D8" w:rsidRDefault="003F76D0">
            <w:pPr>
              <w:pStyle w:val="TableParagraph"/>
              <w:ind w:left="461" w:right="453"/>
              <w:rPr>
                <w:sz w:val="18"/>
              </w:rPr>
            </w:pPr>
            <w:r w:rsidRPr="000657D8">
              <w:rPr>
                <w:sz w:val="18"/>
              </w:rPr>
              <w:t xml:space="preserve">146 </w:t>
            </w:r>
          </w:p>
        </w:tc>
        <w:tc>
          <w:tcPr>
            <w:tcW w:w="8221" w:type="dxa"/>
            <w:tcBorders>
              <w:top w:val="single" w:sz="4" w:space="0" w:color="000000"/>
              <w:left w:val="single" w:sz="4" w:space="0" w:color="000000"/>
              <w:bottom w:val="single" w:sz="4" w:space="0" w:color="000000"/>
              <w:right w:val="single" w:sz="4" w:space="0" w:color="000000"/>
            </w:tcBorders>
          </w:tcPr>
          <w:p w14:paraId="49EDE45E" w14:textId="77777777" w:rsidR="00C441A2" w:rsidRPr="000657D8" w:rsidRDefault="003F76D0">
            <w:pPr>
              <w:pStyle w:val="TableParagraph"/>
              <w:spacing w:before="40"/>
              <w:ind w:left="107"/>
              <w:jc w:val="left"/>
              <w:rPr>
                <w:rFonts w:eastAsia="宋体"/>
                <w:sz w:val="18"/>
              </w:rPr>
            </w:pPr>
            <w:r w:rsidRPr="000657D8">
              <w:rPr>
                <w:sz w:val="18"/>
              </w:rPr>
              <w:t xml:space="preserve">Number of TLB Refill exceptions </w:t>
            </w:r>
          </w:p>
        </w:tc>
      </w:tr>
      <w:tr w:rsidR="00C441A2" w:rsidRPr="000657D8" w14:paraId="49EDE462"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60" w14:textId="77777777" w:rsidR="00C441A2" w:rsidRPr="000657D8" w:rsidRDefault="003F76D0">
            <w:pPr>
              <w:pStyle w:val="TableParagraph"/>
              <w:ind w:left="461" w:right="453"/>
              <w:rPr>
                <w:sz w:val="18"/>
              </w:rPr>
            </w:pPr>
            <w:r w:rsidRPr="000657D8">
              <w:rPr>
                <w:sz w:val="18"/>
              </w:rPr>
              <w:t xml:space="preserve">147 </w:t>
            </w:r>
          </w:p>
        </w:tc>
        <w:tc>
          <w:tcPr>
            <w:tcW w:w="8221" w:type="dxa"/>
            <w:tcBorders>
              <w:top w:val="single" w:sz="4" w:space="0" w:color="000000"/>
              <w:left w:val="single" w:sz="4" w:space="0" w:color="000000"/>
              <w:bottom w:val="single" w:sz="4" w:space="0" w:color="000000"/>
              <w:right w:val="single" w:sz="4" w:space="0" w:color="000000"/>
            </w:tcBorders>
          </w:tcPr>
          <w:p w14:paraId="49EDE461" w14:textId="77777777" w:rsidR="00C441A2" w:rsidRPr="000657D8" w:rsidRDefault="003F76D0">
            <w:pPr>
              <w:pStyle w:val="TableParagraph"/>
              <w:spacing w:before="40"/>
              <w:ind w:left="107"/>
              <w:jc w:val="left"/>
              <w:rPr>
                <w:rFonts w:eastAsia="宋体"/>
                <w:sz w:val="18"/>
              </w:rPr>
            </w:pPr>
            <w:r w:rsidRPr="000657D8">
              <w:rPr>
                <w:sz w:val="18"/>
              </w:rPr>
              <w:t xml:space="preserve">Processing time of THE TLB Refill exception (the TLB Refill exception starts the cleanup line and returns the ERET of the TLB Refill exception) </w:t>
            </w:r>
          </w:p>
        </w:tc>
      </w:tr>
      <w:tr w:rsidR="00C441A2" w:rsidRPr="000657D8" w14:paraId="49EDE465"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63" w14:textId="77777777" w:rsidR="00C441A2" w:rsidRPr="000657D8" w:rsidRDefault="003F76D0">
            <w:pPr>
              <w:pStyle w:val="TableParagraph"/>
              <w:spacing w:before="51"/>
              <w:ind w:left="461" w:right="453"/>
              <w:rPr>
                <w:sz w:val="18"/>
              </w:rPr>
            </w:pPr>
            <w:r w:rsidRPr="000657D8">
              <w:rPr>
                <w:sz w:val="18"/>
              </w:rPr>
              <w:t xml:space="preserve">148 </w:t>
            </w:r>
          </w:p>
        </w:tc>
        <w:tc>
          <w:tcPr>
            <w:tcW w:w="8221" w:type="dxa"/>
            <w:tcBorders>
              <w:top w:val="single" w:sz="4" w:space="0" w:color="000000"/>
              <w:left w:val="single" w:sz="4" w:space="0" w:color="000000"/>
              <w:bottom w:val="single" w:sz="4" w:space="0" w:color="000000"/>
              <w:right w:val="single" w:sz="4" w:space="0" w:color="000000"/>
            </w:tcBorders>
          </w:tcPr>
          <w:p w14:paraId="49EDE464" w14:textId="77777777" w:rsidR="00C441A2" w:rsidRPr="000657D8" w:rsidRDefault="003F76D0">
            <w:pPr>
              <w:pStyle w:val="TableParagraph"/>
              <w:spacing w:before="41"/>
              <w:ind w:left="107"/>
              <w:jc w:val="left"/>
              <w:rPr>
                <w:rFonts w:eastAsia="宋体"/>
                <w:sz w:val="18"/>
              </w:rPr>
            </w:pPr>
            <w:r w:rsidRPr="000657D8">
              <w:rPr>
                <w:sz w:val="18"/>
              </w:rPr>
              <w:t xml:space="preserve">Branch instructions submitted by BRQ </w:t>
            </w:r>
          </w:p>
        </w:tc>
      </w:tr>
      <w:tr w:rsidR="00C441A2" w:rsidRPr="000657D8" w14:paraId="49EDE46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66" w14:textId="77777777" w:rsidR="00C441A2" w:rsidRPr="000657D8" w:rsidRDefault="003F76D0">
            <w:pPr>
              <w:pStyle w:val="TableParagraph"/>
              <w:ind w:left="461" w:right="453"/>
              <w:rPr>
                <w:sz w:val="18"/>
              </w:rPr>
            </w:pPr>
            <w:r w:rsidRPr="000657D8">
              <w:rPr>
                <w:sz w:val="18"/>
              </w:rPr>
              <w:t xml:space="preserve">149 </w:t>
            </w:r>
          </w:p>
        </w:tc>
        <w:tc>
          <w:tcPr>
            <w:tcW w:w="8221" w:type="dxa"/>
            <w:tcBorders>
              <w:top w:val="single" w:sz="4" w:space="0" w:color="000000"/>
              <w:left w:val="single" w:sz="4" w:space="0" w:color="000000"/>
              <w:bottom w:val="single" w:sz="4" w:space="0" w:color="000000"/>
              <w:right w:val="single" w:sz="4" w:space="0" w:color="000000"/>
            </w:tcBorders>
          </w:tcPr>
          <w:p w14:paraId="49EDE467" w14:textId="77777777" w:rsidR="00C441A2" w:rsidRPr="000657D8" w:rsidRDefault="003F76D0">
            <w:pPr>
              <w:pStyle w:val="TableParagraph"/>
              <w:spacing w:before="40"/>
              <w:ind w:left="107"/>
              <w:jc w:val="left"/>
              <w:rPr>
                <w:rFonts w:eastAsia="宋体"/>
                <w:sz w:val="18"/>
              </w:rPr>
            </w:pPr>
            <w:r w:rsidRPr="000657D8">
              <w:rPr>
                <w:sz w:val="18"/>
              </w:rPr>
              <w:t xml:space="preserve">The jump Register branch instruction submitted by BRQ </w:t>
            </w:r>
          </w:p>
        </w:tc>
      </w:tr>
      <w:tr w:rsidR="00C441A2" w:rsidRPr="000657D8" w14:paraId="49EDE46B"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69" w14:textId="77777777" w:rsidR="00C441A2" w:rsidRPr="000657D8" w:rsidRDefault="003F76D0">
            <w:pPr>
              <w:pStyle w:val="TableParagraph"/>
              <w:ind w:left="461" w:right="453"/>
              <w:rPr>
                <w:sz w:val="18"/>
              </w:rPr>
            </w:pPr>
            <w:r w:rsidRPr="000657D8">
              <w:rPr>
                <w:sz w:val="18"/>
              </w:rPr>
              <w:t xml:space="preserve">150 </w:t>
            </w:r>
          </w:p>
        </w:tc>
        <w:tc>
          <w:tcPr>
            <w:tcW w:w="8221" w:type="dxa"/>
            <w:tcBorders>
              <w:top w:val="single" w:sz="4" w:space="0" w:color="000000"/>
              <w:left w:val="single" w:sz="4" w:space="0" w:color="000000"/>
              <w:bottom w:val="single" w:sz="4" w:space="0" w:color="000000"/>
              <w:right w:val="single" w:sz="4" w:space="0" w:color="000000"/>
            </w:tcBorders>
          </w:tcPr>
          <w:p w14:paraId="49EDE46A" w14:textId="77777777" w:rsidR="00C441A2" w:rsidRPr="000657D8" w:rsidRDefault="003F76D0">
            <w:pPr>
              <w:pStyle w:val="TableParagraph"/>
              <w:spacing w:before="40"/>
              <w:ind w:left="107"/>
              <w:jc w:val="left"/>
              <w:rPr>
                <w:rFonts w:eastAsia="宋体"/>
                <w:sz w:val="18"/>
              </w:rPr>
            </w:pPr>
            <w:r w:rsidRPr="000657D8">
              <w:rPr>
                <w:sz w:val="18"/>
              </w:rPr>
              <w:t xml:space="preserve">BRQ submits jump and link branch instructions </w:t>
            </w:r>
          </w:p>
        </w:tc>
      </w:tr>
      <w:tr w:rsidR="00C441A2" w:rsidRPr="000657D8" w14:paraId="49EDE46E"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6C" w14:textId="77777777" w:rsidR="00C441A2" w:rsidRPr="000657D8" w:rsidRDefault="003F76D0">
            <w:pPr>
              <w:pStyle w:val="TableParagraph"/>
              <w:spacing w:before="51"/>
              <w:ind w:left="461" w:right="453"/>
              <w:rPr>
                <w:sz w:val="18"/>
              </w:rPr>
            </w:pPr>
            <w:r w:rsidRPr="000657D8">
              <w:rPr>
                <w:sz w:val="18"/>
              </w:rPr>
              <w:t xml:space="preserve">151 </w:t>
            </w:r>
          </w:p>
        </w:tc>
        <w:tc>
          <w:tcPr>
            <w:tcW w:w="8221" w:type="dxa"/>
            <w:tcBorders>
              <w:top w:val="single" w:sz="4" w:space="0" w:color="000000"/>
              <w:left w:val="single" w:sz="4" w:space="0" w:color="000000"/>
              <w:bottom w:val="single" w:sz="4" w:space="0" w:color="000000"/>
              <w:right w:val="single" w:sz="4" w:space="0" w:color="000000"/>
            </w:tcBorders>
          </w:tcPr>
          <w:p w14:paraId="49EDE46D" w14:textId="77777777" w:rsidR="00C441A2" w:rsidRPr="000657D8" w:rsidRDefault="003F76D0">
            <w:pPr>
              <w:pStyle w:val="TableParagraph"/>
              <w:spacing w:before="41"/>
              <w:ind w:left="107"/>
              <w:jc w:val="left"/>
              <w:rPr>
                <w:rFonts w:eastAsia="宋体"/>
                <w:sz w:val="18"/>
              </w:rPr>
            </w:pPr>
            <w:r w:rsidRPr="000657D8">
              <w:rPr>
                <w:sz w:val="18"/>
              </w:rPr>
              <w:t xml:space="preserve">BRQ submits branch and Link branch instructions </w:t>
            </w:r>
          </w:p>
        </w:tc>
      </w:tr>
      <w:tr w:rsidR="00C441A2" w:rsidRPr="000657D8" w14:paraId="49EDE471"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6F" w14:textId="77777777" w:rsidR="00C441A2" w:rsidRPr="000657D8" w:rsidRDefault="003F76D0">
            <w:pPr>
              <w:pStyle w:val="TableParagraph"/>
              <w:ind w:left="461" w:right="453"/>
              <w:rPr>
                <w:sz w:val="18"/>
              </w:rPr>
            </w:pPr>
            <w:r w:rsidRPr="000657D8">
              <w:rPr>
                <w:sz w:val="18"/>
              </w:rPr>
              <w:t xml:space="preserve">152 </w:t>
            </w:r>
          </w:p>
        </w:tc>
        <w:tc>
          <w:tcPr>
            <w:tcW w:w="8221" w:type="dxa"/>
            <w:tcBorders>
              <w:top w:val="single" w:sz="4" w:space="0" w:color="000000"/>
              <w:left w:val="single" w:sz="4" w:space="0" w:color="000000"/>
              <w:bottom w:val="single" w:sz="4" w:space="0" w:color="000000"/>
              <w:right w:val="single" w:sz="4" w:space="0" w:color="000000"/>
            </w:tcBorders>
          </w:tcPr>
          <w:p w14:paraId="49EDE470" w14:textId="77777777" w:rsidR="00C441A2" w:rsidRPr="000657D8" w:rsidRDefault="003F76D0">
            <w:pPr>
              <w:pStyle w:val="TableParagraph"/>
              <w:spacing w:before="40"/>
              <w:ind w:left="107"/>
              <w:jc w:val="left"/>
              <w:rPr>
                <w:rFonts w:eastAsia="宋体"/>
                <w:sz w:val="18"/>
              </w:rPr>
            </w:pPr>
            <w:r w:rsidRPr="000657D8">
              <w:rPr>
                <w:sz w:val="18"/>
              </w:rPr>
              <w:t xml:space="preserve">BRQ submits BHT branch instructions </w:t>
            </w:r>
          </w:p>
        </w:tc>
      </w:tr>
      <w:tr w:rsidR="00C441A2" w:rsidRPr="000657D8" w14:paraId="49EDE474"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72" w14:textId="77777777" w:rsidR="00C441A2" w:rsidRPr="000657D8" w:rsidRDefault="003F76D0">
            <w:pPr>
              <w:pStyle w:val="TableParagraph"/>
              <w:ind w:left="461" w:right="453"/>
              <w:rPr>
                <w:sz w:val="18"/>
              </w:rPr>
            </w:pPr>
            <w:r w:rsidRPr="000657D8">
              <w:rPr>
                <w:sz w:val="18"/>
              </w:rPr>
              <w:t xml:space="preserve">153 </w:t>
            </w:r>
          </w:p>
        </w:tc>
        <w:tc>
          <w:tcPr>
            <w:tcW w:w="8221" w:type="dxa"/>
            <w:tcBorders>
              <w:top w:val="single" w:sz="4" w:space="0" w:color="000000"/>
              <w:left w:val="single" w:sz="4" w:space="0" w:color="000000"/>
              <w:bottom w:val="single" w:sz="4" w:space="0" w:color="000000"/>
              <w:right w:val="single" w:sz="4" w:space="0" w:color="000000"/>
            </w:tcBorders>
          </w:tcPr>
          <w:p w14:paraId="49EDE473" w14:textId="77777777" w:rsidR="00C441A2" w:rsidRPr="000657D8" w:rsidRDefault="003F76D0">
            <w:pPr>
              <w:pStyle w:val="TableParagraph"/>
              <w:spacing w:before="40"/>
              <w:ind w:left="107"/>
              <w:jc w:val="left"/>
              <w:rPr>
                <w:rFonts w:eastAsia="宋体"/>
                <w:sz w:val="18"/>
              </w:rPr>
            </w:pPr>
            <w:r w:rsidRPr="000657D8">
              <w:rPr>
                <w:sz w:val="18"/>
              </w:rPr>
              <w:t xml:space="preserve">Likely branch instructions submitted by BRQ </w:t>
            </w:r>
          </w:p>
        </w:tc>
      </w:tr>
      <w:tr w:rsidR="00C441A2" w:rsidRPr="000657D8" w14:paraId="49EDE477"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75" w14:textId="77777777" w:rsidR="00C441A2" w:rsidRPr="000657D8" w:rsidRDefault="003F76D0">
            <w:pPr>
              <w:pStyle w:val="TableParagraph"/>
              <w:spacing w:before="51"/>
              <w:ind w:left="461" w:right="453"/>
              <w:rPr>
                <w:sz w:val="18"/>
              </w:rPr>
            </w:pPr>
            <w:r w:rsidRPr="000657D8">
              <w:rPr>
                <w:sz w:val="18"/>
              </w:rPr>
              <w:t xml:space="preserve">154 </w:t>
            </w:r>
          </w:p>
        </w:tc>
        <w:tc>
          <w:tcPr>
            <w:tcW w:w="8221" w:type="dxa"/>
            <w:tcBorders>
              <w:top w:val="single" w:sz="4" w:space="0" w:color="000000"/>
              <w:left w:val="single" w:sz="4" w:space="0" w:color="000000"/>
              <w:bottom w:val="single" w:sz="4" w:space="0" w:color="000000"/>
              <w:right w:val="single" w:sz="4" w:space="0" w:color="000000"/>
            </w:tcBorders>
          </w:tcPr>
          <w:p w14:paraId="49EDE476" w14:textId="77777777" w:rsidR="00C441A2" w:rsidRPr="000657D8" w:rsidRDefault="003F76D0">
            <w:pPr>
              <w:pStyle w:val="TableParagraph"/>
              <w:spacing w:before="41"/>
              <w:ind w:left="107"/>
              <w:jc w:val="left"/>
              <w:rPr>
                <w:rFonts w:eastAsia="宋体"/>
                <w:sz w:val="18"/>
              </w:rPr>
            </w:pPr>
            <w:r w:rsidRPr="000657D8">
              <w:rPr>
                <w:sz w:val="18"/>
              </w:rPr>
              <w:t xml:space="preserve">Branch instructions from NOT Taken submitted by BRQ </w:t>
            </w:r>
          </w:p>
        </w:tc>
      </w:tr>
      <w:tr w:rsidR="00C441A2" w:rsidRPr="000657D8" w14:paraId="49EDE47A"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78" w14:textId="77777777" w:rsidR="00C441A2" w:rsidRPr="000657D8" w:rsidRDefault="003F76D0">
            <w:pPr>
              <w:pStyle w:val="TableParagraph"/>
              <w:ind w:left="461" w:right="453"/>
              <w:rPr>
                <w:sz w:val="18"/>
              </w:rPr>
            </w:pPr>
            <w:r w:rsidRPr="000657D8">
              <w:rPr>
                <w:sz w:val="18"/>
              </w:rPr>
              <w:t xml:space="preserve">155 </w:t>
            </w:r>
          </w:p>
        </w:tc>
        <w:tc>
          <w:tcPr>
            <w:tcW w:w="8221" w:type="dxa"/>
            <w:tcBorders>
              <w:top w:val="single" w:sz="4" w:space="0" w:color="000000"/>
              <w:left w:val="single" w:sz="4" w:space="0" w:color="000000"/>
              <w:bottom w:val="single" w:sz="4" w:space="0" w:color="000000"/>
              <w:right w:val="single" w:sz="4" w:space="0" w:color="000000"/>
            </w:tcBorders>
          </w:tcPr>
          <w:p w14:paraId="49EDE479" w14:textId="77777777" w:rsidR="00C441A2" w:rsidRPr="000657D8" w:rsidRDefault="003F76D0">
            <w:pPr>
              <w:pStyle w:val="TableParagraph"/>
              <w:spacing w:before="40"/>
              <w:ind w:left="107"/>
              <w:jc w:val="left"/>
              <w:rPr>
                <w:rFonts w:eastAsia="宋体"/>
                <w:sz w:val="18"/>
              </w:rPr>
            </w:pPr>
            <w:r w:rsidRPr="000657D8">
              <w:rPr>
                <w:sz w:val="18"/>
              </w:rPr>
              <w:t xml:space="preserve">Branch instructions from THE TAKEN submitted by BRQ </w:t>
            </w:r>
          </w:p>
        </w:tc>
      </w:tr>
      <w:tr w:rsidR="00C441A2" w:rsidRPr="000657D8" w14:paraId="49EDE47D"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7B" w14:textId="77777777" w:rsidR="00C441A2" w:rsidRPr="000657D8" w:rsidRDefault="003F76D0">
            <w:pPr>
              <w:pStyle w:val="TableParagraph"/>
              <w:ind w:left="461" w:right="453"/>
              <w:rPr>
                <w:sz w:val="18"/>
              </w:rPr>
            </w:pPr>
            <w:r w:rsidRPr="000657D8">
              <w:rPr>
                <w:sz w:val="18"/>
              </w:rPr>
              <w:t xml:space="preserve">156 </w:t>
            </w:r>
          </w:p>
        </w:tc>
        <w:tc>
          <w:tcPr>
            <w:tcW w:w="8221" w:type="dxa"/>
            <w:tcBorders>
              <w:top w:val="single" w:sz="4" w:space="0" w:color="000000"/>
              <w:left w:val="single" w:sz="4" w:space="0" w:color="000000"/>
              <w:bottom w:val="single" w:sz="4" w:space="0" w:color="000000"/>
              <w:right w:val="single" w:sz="4" w:space="0" w:color="000000"/>
            </w:tcBorders>
          </w:tcPr>
          <w:p w14:paraId="49EDE47C" w14:textId="77777777" w:rsidR="00C441A2" w:rsidRPr="000657D8" w:rsidRDefault="003F76D0">
            <w:pPr>
              <w:pStyle w:val="TableParagraph"/>
              <w:spacing w:before="40"/>
              <w:ind w:left="107"/>
              <w:jc w:val="left"/>
              <w:rPr>
                <w:rFonts w:eastAsia="宋体"/>
                <w:sz w:val="18"/>
              </w:rPr>
            </w:pPr>
            <w:r w:rsidRPr="000657D8">
              <w:rPr>
                <w:sz w:val="18"/>
              </w:rPr>
              <w:t xml:space="preserve">BRQ submits branch instructions that predict incorrectly </w:t>
            </w:r>
          </w:p>
        </w:tc>
      </w:tr>
      <w:tr w:rsidR="00C441A2" w:rsidRPr="000657D8" w14:paraId="49EDE480"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7E" w14:textId="77777777" w:rsidR="00C441A2" w:rsidRPr="000657D8" w:rsidRDefault="003F76D0">
            <w:pPr>
              <w:pStyle w:val="TableParagraph"/>
              <w:spacing w:before="51"/>
              <w:ind w:left="461" w:right="453"/>
              <w:rPr>
                <w:sz w:val="18"/>
              </w:rPr>
            </w:pPr>
            <w:r w:rsidRPr="000657D8">
              <w:rPr>
                <w:sz w:val="18"/>
              </w:rPr>
              <w:t xml:space="preserve">157 </w:t>
            </w:r>
          </w:p>
        </w:tc>
        <w:tc>
          <w:tcPr>
            <w:tcW w:w="8221" w:type="dxa"/>
            <w:tcBorders>
              <w:top w:val="single" w:sz="4" w:space="0" w:color="000000"/>
              <w:left w:val="single" w:sz="4" w:space="0" w:color="000000"/>
              <w:bottom w:val="single" w:sz="4" w:space="0" w:color="000000"/>
              <w:right w:val="single" w:sz="4" w:space="0" w:color="000000"/>
            </w:tcBorders>
          </w:tcPr>
          <w:p w14:paraId="49EDE47F" w14:textId="77777777" w:rsidR="00C441A2" w:rsidRPr="000657D8" w:rsidRDefault="003F76D0">
            <w:pPr>
              <w:pStyle w:val="TableParagraph"/>
              <w:spacing w:before="41"/>
              <w:ind w:left="107"/>
              <w:jc w:val="left"/>
              <w:rPr>
                <w:rFonts w:eastAsia="宋体"/>
                <w:sz w:val="18"/>
              </w:rPr>
            </w:pPr>
            <w:r w:rsidRPr="000657D8">
              <w:rPr>
                <w:sz w:val="18"/>
              </w:rPr>
              <w:t xml:space="preserve">BRQ submits an incorrect jump Register branch instruction </w:t>
            </w:r>
          </w:p>
        </w:tc>
      </w:tr>
      <w:tr w:rsidR="00C441A2" w:rsidRPr="000657D8" w14:paraId="49EDE483"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81" w14:textId="77777777" w:rsidR="00C441A2" w:rsidRPr="000657D8" w:rsidRDefault="003F76D0">
            <w:pPr>
              <w:pStyle w:val="TableParagraph"/>
              <w:ind w:left="461" w:right="453"/>
              <w:rPr>
                <w:sz w:val="18"/>
              </w:rPr>
            </w:pPr>
            <w:r w:rsidRPr="000657D8">
              <w:rPr>
                <w:sz w:val="18"/>
              </w:rPr>
              <w:t xml:space="preserve">158 </w:t>
            </w:r>
          </w:p>
        </w:tc>
        <w:tc>
          <w:tcPr>
            <w:tcW w:w="8221" w:type="dxa"/>
            <w:tcBorders>
              <w:top w:val="single" w:sz="4" w:space="0" w:color="000000"/>
              <w:left w:val="single" w:sz="4" w:space="0" w:color="000000"/>
              <w:bottom w:val="single" w:sz="4" w:space="0" w:color="000000"/>
              <w:right w:val="single" w:sz="4" w:space="0" w:color="000000"/>
            </w:tcBorders>
          </w:tcPr>
          <w:p w14:paraId="49EDE482" w14:textId="77777777" w:rsidR="00C441A2" w:rsidRPr="000657D8" w:rsidRDefault="003F76D0">
            <w:pPr>
              <w:pStyle w:val="TableParagraph"/>
              <w:spacing w:before="40"/>
              <w:ind w:left="107"/>
              <w:jc w:val="left"/>
              <w:rPr>
                <w:rFonts w:eastAsia="宋体"/>
                <w:sz w:val="18"/>
              </w:rPr>
            </w:pPr>
            <w:r w:rsidRPr="000657D8">
              <w:rPr>
                <w:sz w:val="18"/>
              </w:rPr>
              <w:t xml:space="preserve">BRQ submits an incorrect prediction for the jump and link branch instruction </w:t>
            </w:r>
          </w:p>
        </w:tc>
      </w:tr>
      <w:tr w:rsidR="00C441A2" w:rsidRPr="000657D8" w14:paraId="49EDE486"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84" w14:textId="77777777" w:rsidR="00C441A2" w:rsidRPr="000657D8" w:rsidRDefault="003F76D0">
            <w:pPr>
              <w:pStyle w:val="TableParagraph"/>
              <w:ind w:left="461" w:right="453"/>
              <w:rPr>
                <w:sz w:val="18"/>
              </w:rPr>
            </w:pPr>
            <w:r w:rsidRPr="000657D8">
              <w:rPr>
                <w:sz w:val="18"/>
              </w:rPr>
              <w:t xml:space="preserve">159 </w:t>
            </w:r>
          </w:p>
        </w:tc>
        <w:tc>
          <w:tcPr>
            <w:tcW w:w="8221" w:type="dxa"/>
            <w:tcBorders>
              <w:top w:val="single" w:sz="4" w:space="0" w:color="000000"/>
              <w:left w:val="single" w:sz="4" w:space="0" w:color="000000"/>
              <w:bottom w:val="single" w:sz="4" w:space="0" w:color="000000"/>
              <w:right w:val="single" w:sz="4" w:space="0" w:color="000000"/>
            </w:tcBorders>
          </w:tcPr>
          <w:p w14:paraId="49EDE485" w14:textId="77777777" w:rsidR="00C441A2" w:rsidRPr="000657D8" w:rsidRDefault="003F76D0">
            <w:pPr>
              <w:pStyle w:val="TableParagraph"/>
              <w:spacing w:before="40"/>
              <w:ind w:left="107"/>
              <w:jc w:val="left"/>
              <w:rPr>
                <w:rFonts w:eastAsia="宋体"/>
                <w:sz w:val="18"/>
              </w:rPr>
            </w:pPr>
            <w:r w:rsidRPr="000657D8">
              <w:rPr>
                <w:sz w:val="18"/>
              </w:rPr>
              <w:t xml:space="preserve">BRQ submitted branch and Link branch instructions that predicted wrong </w:t>
            </w:r>
          </w:p>
        </w:tc>
      </w:tr>
      <w:tr w:rsidR="00C441A2" w:rsidRPr="000657D8" w14:paraId="49EDE489"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87" w14:textId="77777777" w:rsidR="00C441A2" w:rsidRPr="000657D8" w:rsidRDefault="003F76D0">
            <w:pPr>
              <w:pStyle w:val="TableParagraph"/>
              <w:spacing w:before="51"/>
              <w:ind w:left="461" w:right="453"/>
              <w:rPr>
                <w:sz w:val="18"/>
              </w:rPr>
            </w:pPr>
            <w:r w:rsidRPr="000657D8">
              <w:rPr>
                <w:sz w:val="18"/>
              </w:rPr>
              <w:t xml:space="preserve">160 </w:t>
            </w:r>
          </w:p>
        </w:tc>
        <w:tc>
          <w:tcPr>
            <w:tcW w:w="8221" w:type="dxa"/>
            <w:tcBorders>
              <w:top w:val="single" w:sz="4" w:space="0" w:color="000000"/>
              <w:left w:val="single" w:sz="4" w:space="0" w:color="000000"/>
              <w:bottom w:val="single" w:sz="4" w:space="0" w:color="000000"/>
              <w:right w:val="single" w:sz="4" w:space="0" w:color="000000"/>
            </w:tcBorders>
          </w:tcPr>
          <w:p w14:paraId="49EDE488" w14:textId="77777777" w:rsidR="00C441A2" w:rsidRPr="000657D8" w:rsidRDefault="003F76D0">
            <w:pPr>
              <w:pStyle w:val="TableParagraph"/>
              <w:spacing w:before="41"/>
              <w:ind w:left="107"/>
              <w:jc w:val="left"/>
              <w:rPr>
                <w:rFonts w:eastAsia="宋体"/>
                <w:sz w:val="18"/>
              </w:rPr>
            </w:pPr>
            <w:r w:rsidRPr="000657D8">
              <w:rPr>
                <w:sz w:val="18"/>
              </w:rPr>
              <w:t xml:space="preserve">BRQ submits BHT branch instructions that predict incorrectly </w:t>
            </w:r>
          </w:p>
        </w:tc>
      </w:tr>
      <w:tr w:rsidR="00C441A2" w:rsidRPr="000657D8" w14:paraId="49EDE48C"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8A" w14:textId="77777777" w:rsidR="00C441A2" w:rsidRPr="000657D8" w:rsidRDefault="003F76D0">
            <w:pPr>
              <w:pStyle w:val="TableParagraph"/>
              <w:ind w:left="461" w:right="453"/>
              <w:rPr>
                <w:sz w:val="18"/>
              </w:rPr>
            </w:pPr>
            <w:r w:rsidRPr="000657D8">
              <w:rPr>
                <w:sz w:val="18"/>
              </w:rPr>
              <w:t xml:space="preserve">161 </w:t>
            </w:r>
          </w:p>
        </w:tc>
        <w:tc>
          <w:tcPr>
            <w:tcW w:w="8221" w:type="dxa"/>
            <w:tcBorders>
              <w:top w:val="single" w:sz="4" w:space="0" w:color="000000"/>
              <w:left w:val="single" w:sz="4" w:space="0" w:color="000000"/>
              <w:bottom w:val="single" w:sz="4" w:space="0" w:color="000000"/>
              <w:right w:val="single" w:sz="4" w:space="0" w:color="000000"/>
            </w:tcBorders>
          </w:tcPr>
          <w:p w14:paraId="49EDE48B" w14:textId="77777777" w:rsidR="00C441A2" w:rsidRPr="000657D8" w:rsidRDefault="003F76D0">
            <w:pPr>
              <w:pStyle w:val="TableParagraph"/>
              <w:spacing w:before="40"/>
              <w:ind w:left="107"/>
              <w:jc w:val="left"/>
              <w:rPr>
                <w:rFonts w:eastAsia="宋体"/>
                <w:sz w:val="18"/>
              </w:rPr>
            </w:pPr>
            <w:r w:rsidRPr="000657D8">
              <w:rPr>
                <w:sz w:val="18"/>
              </w:rPr>
              <w:t xml:space="preserve">A likely branch of a BRQ submission that predicts something wrong </w:t>
            </w:r>
          </w:p>
        </w:tc>
      </w:tr>
      <w:tr w:rsidR="00C441A2" w:rsidRPr="000657D8" w14:paraId="49EDE48F"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8D" w14:textId="77777777" w:rsidR="00C441A2" w:rsidRPr="000657D8" w:rsidRDefault="003F76D0">
            <w:pPr>
              <w:pStyle w:val="TableParagraph"/>
              <w:ind w:left="461" w:right="453"/>
              <w:rPr>
                <w:sz w:val="18"/>
              </w:rPr>
            </w:pPr>
            <w:r w:rsidRPr="000657D8">
              <w:rPr>
                <w:sz w:val="18"/>
              </w:rPr>
              <w:t xml:space="preserve">162 </w:t>
            </w:r>
          </w:p>
        </w:tc>
        <w:tc>
          <w:tcPr>
            <w:tcW w:w="8221" w:type="dxa"/>
            <w:tcBorders>
              <w:top w:val="single" w:sz="4" w:space="0" w:color="000000"/>
              <w:left w:val="single" w:sz="4" w:space="0" w:color="000000"/>
              <w:bottom w:val="single" w:sz="4" w:space="0" w:color="000000"/>
              <w:right w:val="single" w:sz="4" w:space="0" w:color="000000"/>
            </w:tcBorders>
          </w:tcPr>
          <w:p w14:paraId="49EDE48E" w14:textId="77777777" w:rsidR="00C441A2" w:rsidRPr="000657D8" w:rsidRDefault="003F76D0">
            <w:pPr>
              <w:pStyle w:val="TableParagraph"/>
              <w:spacing w:before="40"/>
              <w:ind w:left="107"/>
              <w:jc w:val="left"/>
              <w:rPr>
                <w:rFonts w:eastAsia="宋体"/>
                <w:sz w:val="18"/>
              </w:rPr>
            </w:pPr>
            <w:r w:rsidRPr="000657D8">
              <w:rPr>
                <w:sz w:val="18"/>
              </w:rPr>
              <w:t xml:space="preserve">Branch instructions not taken submitted by BRQ that predicted wrong </w:t>
            </w:r>
          </w:p>
        </w:tc>
      </w:tr>
      <w:tr w:rsidR="00C441A2" w:rsidRPr="000657D8" w14:paraId="49EDE492"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90" w14:textId="77777777" w:rsidR="00C441A2" w:rsidRPr="000657D8" w:rsidRDefault="003F76D0">
            <w:pPr>
              <w:pStyle w:val="TableParagraph"/>
              <w:spacing w:before="51"/>
              <w:ind w:left="461" w:right="453"/>
              <w:rPr>
                <w:sz w:val="18"/>
              </w:rPr>
            </w:pPr>
            <w:r w:rsidRPr="000657D8">
              <w:rPr>
                <w:sz w:val="18"/>
              </w:rPr>
              <w:lastRenderedPageBreak/>
              <w:t xml:space="preserve">163 </w:t>
            </w:r>
          </w:p>
        </w:tc>
        <w:tc>
          <w:tcPr>
            <w:tcW w:w="8221" w:type="dxa"/>
            <w:tcBorders>
              <w:top w:val="single" w:sz="4" w:space="0" w:color="000000"/>
              <w:left w:val="single" w:sz="4" w:space="0" w:color="000000"/>
              <w:bottom w:val="single" w:sz="4" w:space="0" w:color="000000"/>
              <w:right w:val="single" w:sz="4" w:space="0" w:color="000000"/>
            </w:tcBorders>
          </w:tcPr>
          <w:p w14:paraId="49EDE491" w14:textId="77777777" w:rsidR="00C441A2" w:rsidRPr="000657D8" w:rsidRDefault="003F76D0">
            <w:pPr>
              <w:pStyle w:val="TableParagraph"/>
              <w:spacing w:before="41"/>
              <w:ind w:left="107"/>
              <w:jc w:val="left"/>
              <w:rPr>
                <w:rFonts w:eastAsia="宋体"/>
                <w:sz w:val="18"/>
              </w:rPr>
            </w:pPr>
            <w:r w:rsidRPr="000657D8">
              <w:rPr>
                <w:sz w:val="18"/>
              </w:rPr>
              <w:t xml:space="preserve">The branch instructions of the TAKEN that BRQ submitted were wrong predictions </w:t>
            </w:r>
          </w:p>
        </w:tc>
      </w:tr>
      <w:tr w:rsidR="00C441A2" w14:paraId="49EDE494" w14:textId="77777777">
        <w:trPr>
          <w:trHeight w:val="311"/>
        </w:trPr>
        <w:tc>
          <w:tcPr>
            <w:tcW w:w="9889" w:type="dxa"/>
            <w:gridSpan w:val="2"/>
            <w:tcBorders>
              <w:top w:val="single" w:sz="4" w:space="0" w:color="000000"/>
              <w:left w:val="single" w:sz="4" w:space="0" w:color="000000"/>
              <w:bottom w:val="single" w:sz="4" w:space="0" w:color="000000"/>
              <w:right w:val="single" w:sz="4" w:space="0" w:color="000000"/>
            </w:tcBorders>
          </w:tcPr>
          <w:p w14:paraId="49EDE493" w14:textId="77777777" w:rsidR="00C441A2" w:rsidRDefault="003F76D0">
            <w:pPr>
              <w:pStyle w:val="TableParagraph"/>
              <w:spacing w:before="40"/>
              <w:ind w:left="1775"/>
              <w:jc w:val="left"/>
              <w:rPr>
                <w:rFonts w:ascii="宋体" w:eastAsia="宋体"/>
                <w:b/>
                <w:sz w:val="18"/>
              </w:rPr>
            </w:pPr>
            <w:r>
              <w:rPr>
                <w:b/>
                <w:sz w:val="18"/>
              </w:rPr>
              <w:t xml:space="preserve">FIX module </w:t>
            </w:r>
          </w:p>
        </w:tc>
      </w:tr>
    </w:tbl>
    <w:p w14:paraId="49EDE495" w14:textId="77777777" w:rsidR="00C441A2" w:rsidRDefault="00C441A2">
      <w:pPr>
        <w:rPr>
          <w:sz w:val="18"/>
        </w:rPr>
        <w:sectPr w:rsidR="00C441A2">
          <w:pgSz w:w="11910" w:h="16840"/>
          <w:pgMar w:top="1600" w:right="0" w:bottom="1380" w:left="0" w:header="890" w:footer="1189" w:gutter="0"/>
          <w:cols w:space="720"/>
        </w:sect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668"/>
        <w:gridCol w:w="8221"/>
      </w:tblGrid>
      <w:tr w:rsidR="00C441A2" w14:paraId="49EDE498" w14:textId="77777777">
        <w:trPr>
          <w:trHeight w:val="309"/>
        </w:trPr>
        <w:tc>
          <w:tcPr>
            <w:tcW w:w="1668" w:type="dxa"/>
            <w:tcBorders>
              <w:left w:val="single" w:sz="4" w:space="0" w:color="000000"/>
              <w:bottom w:val="double" w:sz="1" w:space="0" w:color="000000"/>
              <w:right w:val="single" w:sz="4" w:space="0" w:color="000000"/>
            </w:tcBorders>
          </w:tcPr>
          <w:p w14:paraId="49EDE496" w14:textId="77777777" w:rsidR="00C441A2" w:rsidRPr="000657D8" w:rsidRDefault="003F76D0">
            <w:pPr>
              <w:pStyle w:val="TableParagraph"/>
              <w:spacing w:before="18"/>
              <w:ind w:left="462" w:right="453"/>
              <w:rPr>
                <w:rFonts w:eastAsia="宋体"/>
                <w:b/>
                <w:sz w:val="21"/>
              </w:rPr>
            </w:pPr>
            <w:r w:rsidRPr="000657D8">
              <w:rPr>
                <w:rFonts w:eastAsia="宋体"/>
                <w:b/>
                <w:sz w:val="21"/>
              </w:rPr>
              <w:lastRenderedPageBreak/>
              <w:t xml:space="preserve">Event no. </w:t>
            </w:r>
          </w:p>
        </w:tc>
        <w:tc>
          <w:tcPr>
            <w:tcW w:w="8221" w:type="dxa"/>
            <w:tcBorders>
              <w:left w:val="single" w:sz="4" w:space="0" w:color="000000"/>
              <w:bottom w:val="double" w:sz="1" w:space="0" w:color="000000"/>
              <w:right w:val="single" w:sz="4" w:space="0" w:color="000000"/>
            </w:tcBorders>
          </w:tcPr>
          <w:p w14:paraId="49EDE497" w14:textId="77777777" w:rsidR="00C441A2" w:rsidRPr="000657D8" w:rsidRDefault="003F76D0">
            <w:pPr>
              <w:pStyle w:val="TableParagraph"/>
              <w:spacing w:before="18"/>
              <w:ind w:left="3669" w:right="3658"/>
              <w:rPr>
                <w:rFonts w:eastAsia="宋体"/>
                <w:b/>
                <w:sz w:val="21"/>
              </w:rPr>
            </w:pPr>
            <w:r w:rsidRPr="000657D8">
              <w:rPr>
                <w:rFonts w:eastAsia="宋体"/>
                <w:b/>
                <w:sz w:val="21"/>
              </w:rPr>
              <w:t xml:space="preserve">Event description </w:t>
            </w:r>
          </w:p>
        </w:tc>
      </w:tr>
      <w:tr w:rsidR="00C441A2" w14:paraId="49EDE49B" w14:textId="77777777">
        <w:trPr>
          <w:trHeight w:val="312"/>
        </w:trPr>
        <w:tc>
          <w:tcPr>
            <w:tcW w:w="1668" w:type="dxa"/>
            <w:tcBorders>
              <w:top w:val="double" w:sz="1" w:space="0" w:color="000000"/>
              <w:left w:val="single" w:sz="4" w:space="0" w:color="000000"/>
              <w:bottom w:val="single" w:sz="4" w:space="0" w:color="000000"/>
              <w:right w:val="single" w:sz="4" w:space="0" w:color="000000"/>
            </w:tcBorders>
          </w:tcPr>
          <w:p w14:paraId="49EDE499" w14:textId="77777777" w:rsidR="00C441A2" w:rsidRPr="000657D8" w:rsidRDefault="003F76D0">
            <w:pPr>
              <w:pStyle w:val="TableParagraph"/>
              <w:spacing w:before="51"/>
              <w:ind w:left="461" w:right="453"/>
              <w:rPr>
                <w:sz w:val="18"/>
              </w:rPr>
            </w:pPr>
            <w:r w:rsidRPr="000657D8">
              <w:rPr>
                <w:sz w:val="18"/>
              </w:rPr>
              <w:t xml:space="preserve">192 </w:t>
            </w:r>
          </w:p>
        </w:tc>
        <w:tc>
          <w:tcPr>
            <w:tcW w:w="8221" w:type="dxa"/>
            <w:tcBorders>
              <w:top w:val="double" w:sz="1" w:space="0" w:color="000000"/>
              <w:left w:val="single" w:sz="4" w:space="0" w:color="000000"/>
              <w:bottom w:val="single" w:sz="4" w:space="0" w:color="000000"/>
              <w:right w:val="single" w:sz="4" w:space="0" w:color="000000"/>
            </w:tcBorders>
          </w:tcPr>
          <w:p w14:paraId="49EDE49A" w14:textId="77777777" w:rsidR="00C441A2" w:rsidRPr="000657D8" w:rsidRDefault="003F76D0">
            <w:pPr>
              <w:pStyle w:val="TableParagraph"/>
              <w:spacing w:before="41"/>
              <w:ind w:left="107"/>
              <w:jc w:val="left"/>
              <w:rPr>
                <w:rFonts w:eastAsia="宋体"/>
                <w:sz w:val="18"/>
              </w:rPr>
            </w:pPr>
            <w:r w:rsidRPr="000657D8">
              <w:rPr>
                <w:sz w:val="18"/>
              </w:rPr>
              <w:t xml:space="preserve">No launch FXQ </w:t>
            </w:r>
          </w:p>
        </w:tc>
      </w:tr>
      <w:tr w:rsidR="00C441A2" w14:paraId="49EDE49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9C" w14:textId="77777777" w:rsidR="00C441A2" w:rsidRPr="000657D8" w:rsidRDefault="003F76D0">
            <w:pPr>
              <w:pStyle w:val="TableParagraph"/>
              <w:ind w:left="461" w:right="453"/>
              <w:rPr>
                <w:sz w:val="18"/>
              </w:rPr>
            </w:pPr>
            <w:r w:rsidRPr="000657D8">
              <w:rPr>
                <w:sz w:val="18"/>
              </w:rPr>
              <w:t xml:space="preserve">193 </w:t>
            </w:r>
          </w:p>
        </w:tc>
        <w:tc>
          <w:tcPr>
            <w:tcW w:w="8221" w:type="dxa"/>
            <w:tcBorders>
              <w:top w:val="single" w:sz="4" w:space="0" w:color="000000"/>
              <w:left w:val="single" w:sz="4" w:space="0" w:color="000000"/>
              <w:bottom w:val="single" w:sz="4" w:space="0" w:color="000000"/>
              <w:right w:val="single" w:sz="4" w:space="0" w:color="000000"/>
            </w:tcBorders>
          </w:tcPr>
          <w:p w14:paraId="49EDE49D" w14:textId="77777777" w:rsidR="00C441A2" w:rsidRPr="000657D8" w:rsidRDefault="003F76D0">
            <w:pPr>
              <w:pStyle w:val="TableParagraph"/>
              <w:spacing w:before="40"/>
              <w:ind w:left="107"/>
              <w:jc w:val="left"/>
              <w:rPr>
                <w:rFonts w:eastAsia="宋体"/>
                <w:sz w:val="18"/>
              </w:rPr>
            </w:pPr>
            <w:r w:rsidRPr="000657D8">
              <w:rPr>
                <w:sz w:val="18"/>
              </w:rPr>
              <w:t xml:space="preserve">FXQ emits execution operands </w:t>
            </w:r>
          </w:p>
        </w:tc>
      </w:tr>
      <w:tr w:rsidR="00C441A2" w14:paraId="49EDE4A1"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9F" w14:textId="77777777" w:rsidR="00C441A2" w:rsidRPr="000657D8" w:rsidRDefault="003F76D0">
            <w:pPr>
              <w:pStyle w:val="TableParagraph"/>
              <w:ind w:left="461" w:right="453"/>
              <w:rPr>
                <w:sz w:val="18"/>
              </w:rPr>
            </w:pPr>
            <w:r w:rsidRPr="000657D8">
              <w:rPr>
                <w:sz w:val="18"/>
              </w:rPr>
              <w:t xml:space="preserve">194 </w:t>
            </w:r>
          </w:p>
        </w:tc>
        <w:tc>
          <w:tcPr>
            <w:tcW w:w="8221" w:type="dxa"/>
            <w:tcBorders>
              <w:top w:val="single" w:sz="4" w:space="0" w:color="000000"/>
              <w:left w:val="single" w:sz="4" w:space="0" w:color="000000"/>
              <w:bottom w:val="single" w:sz="4" w:space="0" w:color="000000"/>
              <w:right w:val="single" w:sz="4" w:space="0" w:color="000000"/>
            </w:tcBorders>
          </w:tcPr>
          <w:p w14:paraId="49EDE4A0" w14:textId="77777777" w:rsidR="00C441A2" w:rsidRPr="000657D8" w:rsidRDefault="003F76D0">
            <w:pPr>
              <w:pStyle w:val="TableParagraph"/>
              <w:spacing w:before="40"/>
              <w:ind w:left="107"/>
              <w:jc w:val="left"/>
              <w:rPr>
                <w:rFonts w:eastAsia="宋体"/>
                <w:sz w:val="18"/>
              </w:rPr>
            </w:pPr>
            <w:r w:rsidRPr="000657D8">
              <w:rPr>
                <w:sz w:val="18"/>
              </w:rPr>
              <w:t xml:space="preserve">The operands emitted by FXQ to the FU0 feature </w:t>
            </w:r>
          </w:p>
        </w:tc>
      </w:tr>
      <w:tr w:rsidR="00C441A2" w14:paraId="49EDE4A4"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A2" w14:textId="77777777" w:rsidR="00C441A2" w:rsidRPr="000657D8" w:rsidRDefault="003F76D0">
            <w:pPr>
              <w:pStyle w:val="TableParagraph"/>
              <w:spacing w:before="51"/>
              <w:ind w:left="461" w:right="453"/>
              <w:rPr>
                <w:sz w:val="18"/>
              </w:rPr>
            </w:pPr>
            <w:r w:rsidRPr="000657D8">
              <w:rPr>
                <w:sz w:val="18"/>
              </w:rPr>
              <w:t xml:space="preserve">195 </w:t>
            </w:r>
          </w:p>
        </w:tc>
        <w:tc>
          <w:tcPr>
            <w:tcW w:w="8221" w:type="dxa"/>
            <w:tcBorders>
              <w:top w:val="single" w:sz="4" w:space="0" w:color="000000"/>
              <w:left w:val="single" w:sz="4" w:space="0" w:color="000000"/>
              <w:bottom w:val="single" w:sz="4" w:space="0" w:color="000000"/>
              <w:right w:val="single" w:sz="4" w:space="0" w:color="000000"/>
            </w:tcBorders>
          </w:tcPr>
          <w:p w14:paraId="49EDE4A3" w14:textId="77777777" w:rsidR="00C441A2" w:rsidRPr="000657D8" w:rsidRDefault="003F76D0">
            <w:pPr>
              <w:pStyle w:val="TableParagraph"/>
              <w:spacing w:before="41"/>
              <w:ind w:left="107"/>
              <w:jc w:val="left"/>
              <w:rPr>
                <w:rFonts w:eastAsia="宋体"/>
                <w:sz w:val="18"/>
              </w:rPr>
            </w:pPr>
            <w:r w:rsidRPr="000657D8">
              <w:rPr>
                <w:sz w:val="18"/>
              </w:rPr>
              <w:t xml:space="preserve">The operands that FXQ emits to the FU1 feature to perform </w:t>
            </w:r>
          </w:p>
        </w:tc>
      </w:tr>
      <w:tr w:rsidR="00C441A2" w14:paraId="49EDE4A7"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A5" w14:textId="77777777" w:rsidR="00C441A2" w:rsidRPr="000657D8" w:rsidRDefault="003F76D0">
            <w:pPr>
              <w:pStyle w:val="TableParagraph"/>
              <w:ind w:left="461" w:right="453"/>
              <w:rPr>
                <w:sz w:val="18"/>
              </w:rPr>
            </w:pPr>
            <w:r w:rsidRPr="000657D8">
              <w:rPr>
                <w:sz w:val="18"/>
              </w:rPr>
              <w:t xml:space="preserve">196 </w:t>
            </w:r>
          </w:p>
        </w:tc>
        <w:tc>
          <w:tcPr>
            <w:tcW w:w="8221" w:type="dxa"/>
            <w:tcBorders>
              <w:top w:val="single" w:sz="4" w:space="0" w:color="000000"/>
              <w:left w:val="single" w:sz="4" w:space="0" w:color="000000"/>
              <w:bottom w:val="single" w:sz="4" w:space="0" w:color="000000"/>
              <w:right w:val="single" w:sz="4" w:space="0" w:color="000000"/>
            </w:tcBorders>
          </w:tcPr>
          <w:p w14:paraId="49EDE4A6" w14:textId="77777777" w:rsidR="00C441A2" w:rsidRPr="000657D8" w:rsidRDefault="003F76D0">
            <w:pPr>
              <w:pStyle w:val="TableParagraph"/>
              <w:spacing w:before="40"/>
              <w:ind w:left="107"/>
              <w:jc w:val="left"/>
              <w:rPr>
                <w:rFonts w:eastAsia="宋体"/>
                <w:sz w:val="18"/>
              </w:rPr>
            </w:pPr>
            <w:r w:rsidRPr="000657D8">
              <w:rPr>
                <w:sz w:val="18"/>
              </w:rPr>
              <w:t xml:space="preserve">In FU0, the fixed-point multiplication component is in execution state </w:t>
            </w:r>
          </w:p>
        </w:tc>
      </w:tr>
      <w:tr w:rsidR="00C441A2" w14:paraId="49EDE4AA"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A8" w14:textId="77777777" w:rsidR="00C441A2" w:rsidRPr="000657D8" w:rsidRDefault="003F76D0">
            <w:pPr>
              <w:pStyle w:val="TableParagraph"/>
              <w:ind w:left="461" w:right="453"/>
              <w:rPr>
                <w:sz w:val="18"/>
              </w:rPr>
            </w:pPr>
            <w:r w:rsidRPr="000657D8">
              <w:rPr>
                <w:sz w:val="18"/>
              </w:rPr>
              <w:t xml:space="preserve">197 </w:t>
            </w:r>
          </w:p>
        </w:tc>
        <w:tc>
          <w:tcPr>
            <w:tcW w:w="8221" w:type="dxa"/>
            <w:tcBorders>
              <w:top w:val="single" w:sz="4" w:space="0" w:color="000000"/>
              <w:left w:val="single" w:sz="4" w:space="0" w:color="000000"/>
              <w:bottom w:val="single" w:sz="4" w:space="0" w:color="000000"/>
              <w:right w:val="single" w:sz="4" w:space="0" w:color="000000"/>
            </w:tcBorders>
          </w:tcPr>
          <w:p w14:paraId="49EDE4A9" w14:textId="77777777" w:rsidR="00C441A2" w:rsidRPr="000657D8" w:rsidRDefault="003F76D0">
            <w:pPr>
              <w:pStyle w:val="TableParagraph"/>
              <w:spacing w:before="40"/>
              <w:ind w:left="107"/>
              <w:jc w:val="left"/>
              <w:rPr>
                <w:rFonts w:eastAsia="宋体"/>
                <w:sz w:val="18"/>
              </w:rPr>
            </w:pPr>
            <w:r w:rsidRPr="000657D8">
              <w:rPr>
                <w:sz w:val="18"/>
              </w:rPr>
              <w:t xml:space="preserve">In FU0, the fixed-point division component is in execution state </w:t>
            </w:r>
          </w:p>
        </w:tc>
      </w:tr>
      <w:tr w:rsidR="00C441A2" w14:paraId="49EDE4AD"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AB" w14:textId="77777777" w:rsidR="00C441A2" w:rsidRPr="000657D8" w:rsidRDefault="003F76D0">
            <w:pPr>
              <w:pStyle w:val="TableParagraph"/>
              <w:spacing w:before="51"/>
              <w:ind w:left="461" w:right="453"/>
              <w:rPr>
                <w:sz w:val="18"/>
              </w:rPr>
            </w:pPr>
            <w:r w:rsidRPr="000657D8">
              <w:rPr>
                <w:sz w:val="18"/>
              </w:rPr>
              <w:t xml:space="preserve">198 </w:t>
            </w:r>
          </w:p>
        </w:tc>
        <w:tc>
          <w:tcPr>
            <w:tcW w:w="8221" w:type="dxa"/>
            <w:tcBorders>
              <w:top w:val="single" w:sz="4" w:space="0" w:color="000000"/>
              <w:left w:val="single" w:sz="4" w:space="0" w:color="000000"/>
              <w:bottom w:val="single" w:sz="4" w:space="0" w:color="000000"/>
              <w:right w:val="single" w:sz="4" w:space="0" w:color="000000"/>
            </w:tcBorders>
          </w:tcPr>
          <w:p w14:paraId="49EDE4AC" w14:textId="77777777" w:rsidR="00C441A2" w:rsidRPr="000657D8" w:rsidRDefault="003F76D0">
            <w:pPr>
              <w:pStyle w:val="TableParagraph"/>
              <w:spacing w:before="41"/>
              <w:ind w:left="107"/>
              <w:jc w:val="left"/>
              <w:rPr>
                <w:rFonts w:eastAsia="宋体"/>
                <w:sz w:val="18"/>
              </w:rPr>
            </w:pPr>
            <w:r w:rsidRPr="000657D8">
              <w:rPr>
                <w:sz w:val="18"/>
              </w:rPr>
              <w:t xml:space="preserve">In FU1, the fixed-point multiplication component is in the execution state </w:t>
            </w:r>
          </w:p>
        </w:tc>
      </w:tr>
      <w:tr w:rsidR="00C441A2" w14:paraId="49EDE4B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AE" w14:textId="77777777" w:rsidR="00C441A2" w:rsidRPr="000657D8" w:rsidRDefault="003F76D0">
            <w:pPr>
              <w:pStyle w:val="TableParagraph"/>
              <w:ind w:left="461" w:right="453"/>
              <w:rPr>
                <w:sz w:val="18"/>
              </w:rPr>
            </w:pPr>
            <w:r w:rsidRPr="000657D8">
              <w:rPr>
                <w:sz w:val="18"/>
              </w:rPr>
              <w:t xml:space="preserve">199 </w:t>
            </w:r>
          </w:p>
        </w:tc>
        <w:tc>
          <w:tcPr>
            <w:tcW w:w="8221" w:type="dxa"/>
            <w:tcBorders>
              <w:top w:val="single" w:sz="4" w:space="0" w:color="000000"/>
              <w:left w:val="single" w:sz="4" w:space="0" w:color="000000"/>
              <w:bottom w:val="single" w:sz="4" w:space="0" w:color="000000"/>
              <w:right w:val="single" w:sz="4" w:space="0" w:color="000000"/>
            </w:tcBorders>
          </w:tcPr>
          <w:p w14:paraId="49EDE4AF" w14:textId="77777777" w:rsidR="00C441A2" w:rsidRPr="000657D8" w:rsidRDefault="003F76D0">
            <w:pPr>
              <w:pStyle w:val="TableParagraph"/>
              <w:spacing w:before="40"/>
              <w:ind w:left="107"/>
              <w:jc w:val="left"/>
              <w:rPr>
                <w:rFonts w:eastAsia="宋体"/>
                <w:sz w:val="18"/>
              </w:rPr>
            </w:pPr>
            <w:r w:rsidRPr="000657D8">
              <w:rPr>
                <w:sz w:val="18"/>
              </w:rPr>
              <w:t xml:space="preserve">The fixed-point division component in FU1 is in execution state </w:t>
            </w:r>
          </w:p>
        </w:tc>
      </w:tr>
      <w:tr w:rsidR="00C441A2" w14:paraId="49EDE4B2" w14:textId="77777777">
        <w:trPr>
          <w:trHeight w:val="311"/>
        </w:trPr>
        <w:tc>
          <w:tcPr>
            <w:tcW w:w="9889" w:type="dxa"/>
            <w:gridSpan w:val="2"/>
            <w:tcBorders>
              <w:top w:val="single" w:sz="4" w:space="0" w:color="000000"/>
              <w:left w:val="single" w:sz="4" w:space="0" w:color="000000"/>
              <w:bottom w:val="single" w:sz="4" w:space="0" w:color="000000"/>
              <w:right w:val="single" w:sz="4" w:space="0" w:color="000000"/>
            </w:tcBorders>
          </w:tcPr>
          <w:p w14:paraId="49EDE4B1" w14:textId="77777777" w:rsidR="00C441A2" w:rsidRPr="000657D8" w:rsidRDefault="003F76D0">
            <w:pPr>
              <w:pStyle w:val="TableParagraph"/>
              <w:spacing w:before="40"/>
              <w:ind w:left="1775"/>
              <w:jc w:val="left"/>
              <w:rPr>
                <w:rFonts w:eastAsia="宋体"/>
                <w:b/>
                <w:sz w:val="18"/>
              </w:rPr>
            </w:pPr>
            <w:r w:rsidRPr="000657D8">
              <w:rPr>
                <w:b/>
                <w:sz w:val="18"/>
              </w:rPr>
              <w:t xml:space="preserve">FLOAT module </w:t>
            </w:r>
          </w:p>
        </w:tc>
      </w:tr>
      <w:tr w:rsidR="00C441A2" w14:paraId="49EDE4B5"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B3" w14:textId="77777777" w:rsidR="00C441A2" w:rsidRPr="000657D8" w:rsidRDefault="003F76D0">
            <w:pPr>
              <w:pStyle w:val="TableParagraph"/>
              <w:spacing w:before="51"/>
              <w:ind w:left="461" w:right="453"/>
              <w:rPr>
                <w:sz w:val="18"/>
              </w:rPr>
            </w:pPr>
            <w:r w:rsidRPr="000657D8">
              <w:rPr>
                <w:sz w:val="18"/>
              </w:rPr>
              <w:t xml:space="preserve">256 </w:t>
            </w:r>
          </w:p>
        </w:tc>
        <w:tc>
          <w:tcPr>
            <w:tcW w:w="8221" w:type="dxa"/>
            <w:tcBorders>
              <w:top w:val="single" w:sz="4" w:space="0" w:color="000000"/>
              <w:left w:val="single" w:sz="4" w:space="0" w:color="000000"/>
              <w:bottom w:val="single" w:sz="4" w:space="0" w:color="000000"/>
              <w:right w:val="single" w:sz="4" w:space="0" w:color="000000"/>
            </w:tcBorders>
          </w:tcPr>
          <w:p w14:paraId="49EDE4B4" w14:textId="77777777" w:rsidR="00C441A2" w:rsidRPr="000657D8" w:rsidRDefault="003F76D0">
            <w:pPr>
              <w:pStyle w:val="TableParagraph"/>
              <w:spacing w:before="41"/>
              <w:ind w:left="107"/>
              <w:jc w:val="left"/>
              <w:rPr>
                <w:rFonts w:eastAsia="宋体"/>
                <w:sz w:val="18"/>
              </w:rPr>
            </w:pPr>
            <w:r w:rsidRPr="000657D8">
              <w:rPr>
                <w:sz w:val="18"/>
              </w:rPr>
              <w:t xml:space="preserve">No launch FTQ </w:t>
            </w:r>
          </w:p>
        </w:tc>
      </w:tr>
      <w:tr w:rsidR="00C441A2" w14:paraId="49EDE4B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B6" w14:textId="77777777" w:rsidR="00C441A2" w:rsidRPr="000657D8" w:rsidRDefault="003F76D0">
            <w:pPr>
              <w:pStyle w:val="TableParagraph"/>
              <w:ind w:left="461" w:right="453"/>
              <w:rPr>
                <w:sz w:val="18"/>
              </w:rPr>
            </w:pPr>
            <w:r w:rsidRPr="000657D8">
              <w:rPr>
                <w:sz w:val="18"/>
              </w:rPr>
              <w:t xml:space="preserve">257 </w:t>
            </w:r>
          </w:p>
        </w:tc>
        <w:tc>
          <w:tcPr>
            <w:tcW w:w="8221" w:type="dxa"/>
            <w:tcBorders>
              <w:top w:val="single" w:sz="4" w:space="0" w:color="000000"/>
              <w:left w:val="single" w:sz="4" w:space="0" w:color="000000"/>
              <w:bottom w:val="single" w:sz="4" w:space="0" w:color="000000"/>
              <w:right w:val="single" w:sz="4" w:space="0" w:color="000000"/>
            </w:tcBorders>
          </w:tcPr>
          <w:p w14:paraId="49EDE4B7" w14:textId="77777777" w:rsidR="00C441A2" w:rsidRPr="000657D8" w:rsidRDefault="003F76D0">
            <w:pPr>
              <w:pStyle w:val="TableParagraph"/>
              <w:spacing w:before="40"/>
              <w:ind w:left="107"/>
              <w:jc w:val="left"/>
              <w:rPr>
                <w:rFonts w:eastAsia="宋体"/>
                <w:sz w:val="18"/>
              </w:rPr>
            </w:pPr>
            <w:r w:rsidRPr="000657D8">
              <w:rPr>
                <w:sz w:val="18"/>
              </w:rPr>
              <w:t xml:space="preserve">FTQ emits execution operands </w:t>
            </w:r>
          </w:p>
        </w:tc>
      </w:tr>
      <w:tr w:rsidR="00C441A2" w14:paraId="49EDE4BB"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B9" w14:textId="77777777" w:rsidR="00C441A2" w:rsidRPr="000657D8" w:rsidRDefault="003F76D0">
            <w:pPr>
              <w:pStyle w:val="TableParagraph"/>
              <w:ind w:left="461" w:right="453"/>
              <w:rPr>
                <w:sz w:val="18"/>
              </w:rPr>
            </w:pPr>
            <w:r w:rsidRPr="000657D8">
              <w:rPr>
                <w:sz w:val="18"/>
              </w:rPr>
              <w:t xml:space="preserve">258 </w:t>
            </w:r>
          </w:p>
        </w:tc>
        <w:tc>
          <w:tcPr>
            <w:tcW w:w="8221" w:type="dxa"/>
            <w:tcBorders>
              <w:top w:val="single" w:sz="4" w:space="0" w:color="000000"/>
              <w:left w:val="single" w:sz="4" w:space="0" w:color="000000"/>
              <w:bottom w:val="single" w:sz="4" w:space="0" w:color="000000"/>
              <w:right w:val="single" w:sz="4" w:space="0" w:color="000000"/>
            </w:tcBorders>
          </w:tcPr>
          <w:p w14:paraId="49EDE4BA" w14:textId="77777777" w:rsidR="00C441A2" w:rsidRPr="000657D8" w:rsidRDefault="003F76D0">
            <w:pPr>
              <w:pStyle w:val="TableParagraph"/>
              <w:spacing w:before="40"/>
              <w:ind w:left="107"/>
              <w:jc w:val="left"/>
              <w:rPr>
                <w:rFonts w:eastAsia="宋体"/>
                <w:sz w:val="18"/>
              </w:rPr>
            </w:pPr>
            <w:r w:rsidRPr="000657D8">
              <w:rPr>
                <w:sz w:val="18"/>
              </w:rPr>
              <w:t xml:space="preserve">Operands performed by FTQ emitted to FU3 features </w:t>
            </w:r>
          </w:p>
        </w:tc>
      </w:tr>
      <w:tr w:rsidR="00C441A2" w14:paraId="49EDE4BE"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BC" w14:textId="77777777" w:rsidR="00C441A2" w:rsidRPr="000657D8" w:rsidRDefault="003F76D0">
            <w:pPr>
              <w:pStyle w:val="TableParagraph"/>
              <w:spacing w:before="51"/>
              <w:ind w:left="461" w:right="453"/>
              <w:rPr>
                <w:sz w:val="18"/>
              </w:rPr>
            </w:pPr>
            <w:r w:rsidRPr="000657D8">
              <w:rPr>
                <w:sz w:val="18"/>
              </w:rPr>
              <w:t xml:space="preserve">259 </w:t>
            </w:r>
          </w:p>
        </w:tc>
        <w:tc>
          <w:tcPr>
            <w:tcW w:w="8221" w:type="dxa"/>
            <w:tcBorders>
              <w:top w:val="single" w:sz="4" w:space="0" w:color="000000"/>
              <w:left w:val="single" w:sz="4" w:space="0" w:color="000000"/>
              <w:bottom w:val="single" w:sz="4" w:space="0" w:color="000000"/>
              <w:right w:val="single" w:sz="4" w:space="0" w:color="000000"/>
            </w:tcBorders>
          </w:tcPr>
          <w:p w14:paraId="49EDE4BD" w14:textId="77777777" w:rsidR="00C441A2" w:rsidRPr="000657D8" w:rsidRDefault="003F76D0">
            <w:pPr>
              <w:pStyle w:val="TableParagraph"/>
              <w:spacing w:before="41"/>
              <w:ind w:left="107"/>
              <w:jc w:val="left"/>
              <w:rPr>
                <w:rFonts w:eastAsia="宋体"/>
                <w:sz w:val="18"/>
              </w:rPr>
            </w:pPr>
            <w:r w:rsidRPr="000657D8">
              <w:rPr>
                <w:sz w:val="18"/>
              </w:rPr>
              <w:t xml:space="preserve">The operands that FTQ transmits to the FU4 feature to perform </w:t>
            </w:r>
          </w:p>
        </w:tc>
      </w:tr>
      <w:tr w:rsidR="00C441A2" w14:paraId="49EDE4C1"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BF" w14:textId="77777777" w:rsidR="00C441A2" w:rsidRPr="000657D8" w:rsidRDefault="003F76D0">
            <w:pPr>
              <w:pStyle w:val="TableParagraph"/>
              <w:ind w:left="461" w:right="453"/>
              <w:rPr>
                <w:sz w:val="18"/>
              </w:rPr>
            </w:pPr>
            <w:r w:rsidRPr="000657D8">
              <w:rPr>
                <w:sz w:val="18"/>
              </w:rPr>
              <w:t xml:space="preserve">260 </w:t>
            </w:r>
          </w:p>
        </w:tc>
        <w:tc>
          <w:tcPr>
            <w:tcW w:w="8221" w:type="dxa"/>
            <w:tcBorders>
              <w:top w:val="single" w:sz="4" w:space="0" w:color="000000"/>
              <w:left w:val="single" w:sz="4" w:space="0" w:color="000000"/>
              <w:bottom w:val="single" w:sz="4" w:space="0" w:color="000000"/>
              <w:right w:val="single" w:sz="4" w:space="0" w:color="000000"/>
            </w:tcBorders>
          </w:tcPr>
          <w:p w14:paraId="49EDE4C0" w14:textId="77777777" w:rsidR="00C441A2" w:rsidRPr="000657D8" w:rsidRDefault="003F76D0">
            <w:pPr>
              <w:pStyle w:val="TableParagraph"/>
              <w:spacing w:before="40"/>
              <w:ind w:left="107"/>
              <w:jc w:val="left"/>
              <w:rPr>
                <w:rFonts w:eastAsia="宋体"/>
                <w:sz w:val="18"/>
              </w:rPr>
            </w:pPr>
            <w:r w:rsidRPr="000657D8">
              <w:rPr>
                <w:sz w:val="18"/>
              </w:rPr>
              <w:t xml:space="preserve">FU3 is free and FU4 is full, but FTQ only has FU4 to launch </w:t>
            </w:r>
          </w:p>
        </w:tc>
      </w:tr>
      <w:tr w:rsidR="00C441A2" w14:paraId="49EDE4C4"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C2" w14:textId="77777777" w:rsidR="00C441A2" w:rsidRPr="000657D8" w:rsidRDefault="003F76D0">
            <w:pPr>
              <w:pStyle w:val="TableParagraph"/>
              <w:ind w:left="461" w:right="453"/>
              <w:rPr>
                <w:sz w:val="18"/>
              </w:rPr>
            </w:pPr>
            <w:r w:rsidRPr="000657D8">
              <w:rPr>
                <w:sz w:val="18"/>
              </w:rPr>
              <w:t xml:space="preserve">261 </w:t>
            </w:r>
          </w:p>
        </w:tc>
        <w:tc>
          <w:tcPr>
            <w:tcW w:w="8221" w:type="dxa"/>
            <w:tcBorders>
              <w:top w:val="single" w:sz="4" w:space="0" w:color="000000"/>
              <w:left w:val="single" w:sz="4" w:space="0" w:color="000000"/>
              <w:bottom w:val="single" w:sz="4" w:space="0" w:color="000000"/>
              <w:right w:val="single" w:sz="4" w:space="0" w:color="000000"/>
            </w:tcBorders>
          </w:tcPr>
          <w:p w14:paraId="49EDE4C3" w14:textId="77777777" w:rsidR="00C441A2" w:rsidRPr="000657D8" w:rsidRDefault="003F76D0">
            <w:pPr>
              <w:pStyle w:val="TableParagraph"/>
              <w:spacing w:before="40"/>
              <w:ind w:left="107"/>
              <w:jc w:val="left"/>
              <w:rPr>
                <w:rFonts w:eastAsia="宋体"/>
                <w:sz w:val="18"/>
              </w:rPr>
            </w:pPr>
            <w:r w:rsidRPr="000657D8">
              <w:rPr>
                <w:sz w:val="18"/>
              </w:rPr>
              <w:t xml:space="preserve">FU4 is free and FU3 is full, but FTQ only has FU3 to launch </w:t>
            </w:r>
          </w:p>
        </w:tc>
      </w:tr>
      <w:tr w:rsidR="00C441A2" w14:paraId="49EDE4C7"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C5" w14:textId="77777777" w:rsidR="00C441A2" w:rsidRPr="000657D8" w:rsidRDefault="003F76D0">
            <w:pPr>
              <w:pStyle w:val="TableParagraph"/>
              <w:spacing w:before="51"/>
              <w:ind w:left="461" w:right="453"/>
              <w:rPr>
                <w:sz w:val="18"/>
              </w:rPr>
            </w:pPr>
            <w:r w:rsidRPr="000657D8">
              <w:rPr>
                <w:sz w:val="18"/>
              </w:rPr>
              <w:t xml:space="preserve">262 </w:t>
            </w:r>
          </w:p>
        </w:tc>
        <w:tc>
          <w:tcPr>
            <w:tcW w:w="8221" w:type="dxa"/>
            <w:tcBorders>
              <w:top w:val="single" w:sz="4" w:space="0" w:color="000000"/>
              <w:left w:val="single" w:sz="4" w:space="0" w:color="000000"/>
              <w:bottom w:val="single" w:sz="4" w:space="0" w:color="000000"/>
              <w:right w:val="single" w:sz="4" w:space="0" w:color="000000"/>
            </w:tcBorders>
          </w:tcPr>
          <w:p w14:paraId="49EDE4C6"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Emits a scalar floating point operand per period </w:t>
            </w:r>
          </w:p>
        </w:tc>
      </w:tr>
      <w:tr w:rsidR="00C441A2" w14:paraId="49EDE4CA"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C8" w14:textId="77777777" w:rsidR="00C441A2" w:rsidRPr="000657D8" w:rsidRDefault="003F76D0">
            <w:pPr>
              <w:pStyle w:val="TableParagraph"/>
              <w:ind w:left="461" w:right="453"/>
              <w:rPr>
                <w:sz w:val="18"/>
              </w:rPr>
            </w:pPr>
            <w:r w:rsidRPr="000657D8">
              <w:rPr>
                <w:sz w:val="18"/>
              </w:rPr>
              <w:t xml:space="preserve">263 </w:t>
            </w:r>
          </w:p>
        </w:tc>
        <w:tc>
          <w:tcPr>
            <w:tcW w:w="8221" w:type="dxa"/>
            <w:tcBorders>
              <w:top w:val="single" w:sz="4" w:space="0" w:color="000000"/>
              <w:left w:val="single" w:sz="4" w:space="0" w:color="000000"/>
              <w:bottom w:val="single" w:sz="4" w:space="0" w:color="000000"/>
              <w:right w:val="single" w:sz="4" w:space="0" w:color="000000"/>
            </w:tcBorders>
          </w:tcPr>
          <w:p w14:paraId="49EDE4C9" w14:textId="77777777" w:rsidR="00C441A2" w:rsidRPr="000657D8" w:rsidRDefault="003F76D0">
            <w:pPr>
              <w:pStyle w:val="TableParagraph"/>
              <w:spacing w:before="40"/>
              <w:ind w:left="107"/>
              <w:jc w:val="left"/>
              <w:rPr>
                <w:sz w:val="18"/>
              </w:rPr>
            </w:pPr>
            <w:r w:rsidRPr="000657D8">
              <w:rPr>
                <w:rFonts w:eastAsia="宋体"/>
                <w:sz w:val="18"/>
              </w:rPr>
              <w:t xml:space="preserve">Number of 64-bit multimedia acceleration instructions per cycle (instruction names with "GS" prefix) </w:t>
            </w:r>
          </w:p>
        </w:tc>
      </w:tr>
      <w:tr w:rsidR="00C441A2" w14:paraId="49EDE4CD"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CB" w14:textId="77777777" w:rsidR="00C441A2" w:rsidRPr="000657D8" w:rsidRDefault="003F76D0">
            <w:pPr>
              <w:pStyle w:val="TableParagraph"/>
              <w:ind w:left="461" w:right="453"/>
              <w:rPr>
                <w:sz w:val="18"/>
              </w:rPr>
            </w:pPr>
            <w:r w:rsidRPr="000657D8">
              <w:rPr>
                <w:sz w:val="18"/>
              </w:rPr>
              <w:t xml:space="preserve">264 </w:t>
            </w:r>
          </w:p>
        </w:tc>
        <w:tc>
          <w:tcPr>
            <w:tcW w:w="8221" w:type="dxa"/>
            <w:tcBorders>
              <w:top w:val="single" w:sz="4" w:space="0" w:color="000000"/>
              <w:left w:val="single" w:sz="4" w:space="0" w:color="000000"/>
              <w:bottom w:val="single" w:sz="4" w:space="0" w:color="000000"/>
              <w:right w:val="single" w:sz="4" w:space="0" w:color="000000"/>
            </w:tcBorders>
          </w:tcPr>
          <w:p w14:paraId="49EDE4CC" w14:textId="77777777" w:rsidR="00C441A2" w:rsidRPr="000657D8" w:rsidRDefault="003F76D0">
            <w:pPr>
              <w:pStyle w:val="TableParagraph"/>
              <w:spacing w:before="40"/>
              <w:ind w:left="107"/>
              <w:jc w:val="left"/>
              <w:rPr>
                <w:sz w:val="18"/>
              </w:rPr>
            </w:pPr>
            <w:r w:rsidRPr="000657D8">
              <w:rPr>
                <w:rFonts w:eastAsia="宋体"/>
                <w:sz w:val="18"/>
              </w:rPr>
              <w:t xml:space="preserve">Number of 64-bit multimedia acceleration instructions emitted per cycle (instruction names without "GS" prefix) </w:t>
            </w:r>
          </w:p>
        </w:tc>
      </w:tr>
      <w:tr w:rsidR="00C441A2" w14:paraId="49EDE4D0"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CE" w14:textId="77777777" w:rsidR="00C441A2" w:rsidRPr="000657D8" w:rsidRDefault="003F76D0">
            <w:pPr>
              <w:pStyle w:val="TableParagraph"/>
              <w:spacing w:before="51"/>
              <w:ind w:left="461" w:right="453"/>
              <w:rPr>
                <w:sz w:val="18"/>
              </w:rPr>
            </w:pPr>
            <w:r w:rsidRPr="000657D8">
              <w:rPr>
                <w:sz w:val="18"/>
              </w:rPr>
              <w:t xml:space="preserve">272 </w:t>
            </w:r>
          </w:p>
        </w:tc>
        <w:tc>
          <w:tcPr>
            <w:tcW w:w="8221" w:type="dxa"/>
            <w:tcBorders>
              <w:top w:val="single" w:sz="4" w:space="0" w:color="000000"/>
              <w:left w:val="single" w:sz="4" w:space="0" w:color="000000"/>
              <w:bottom w:val="single" w:sz="4" w:space="0" w:color="000000"/>
              <w:right w:val="single" w:sz="4" w:space="0" w:color="000000"/>
            </w:tcBorders>
          </w:tcPr>
          <w:p w14:paraId="49EDE4CF" w14:textId="77777777" w:rsidR="00C441A2" w:rsidRPr="000657D8" w:rsidRDefault="003F76D0">
            <w:pPr>
              <w:pStyle w:val="TableParagraph"/>
              <w:spacing w:before="41"/>
              <w:ind w:left="107"/>
              <w:jc w:val="left"/>
              <w:rPr>
                <w:rFonts w:eastAsia="宋体"/>
                <w:sz w:val="18"/>
              </w:rPr>
            </w:pPr>
            <w:r w:rsidRPr="000657D8">
              <w:rPr>
                <w:sz w:val="18"/>
              </w:rPr>
              <w:t xml:space="preserve">The floating - point division/root in FU3 is in the execution state </w:t>
            </w:r>
          </w:p>
        </w:tc>
      </w:tr>
      <w:tr w:rsidR="00C441A2" w14:paraId="49EDE4D3"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D1" w14:textId="77777777" w:rsidR="00C441A2" w:rsidRPr="000657D8" w:rsidRDefault="003F76D0">
            <w:pPr>
              <w:pStyle w:val="TableParagraph"/>
              <w:ind w:left="461" w:right="453"/>
              <w:rPr>
                <w:sz w:val="18"/>
              </w:rPr>
            </w:pPr>
            <w:r w:rsidRPr="000657D8">
              <w:rPr>
                <w:sz w:val="18"/>
              </w:rPr>
              <w:t xml:space="preserve">274 </w:t>
            </w:r>
          </w:p>
        </w:tc>
        <w:tc>
          <w:tcPr>
            <w:tcW w:w="8221" w:type="dxa"/>
            <w:tcBorders>
              <w:top w:val="single" w:sz="4" w:space="0" w:color="000000"/>
              <w:left w:val="single" w:sz="4" w:space="0" w:color="000000"/>
              <w:bottom w:val="single" w:sz="4" w:space="0" w:color="000000"/>
              <w:right w:val="single" w:sz="4" w:space="0" w:color="000000"/>
            </w:tcBorders>
          </w:tcPr>
          <w:p w14:paraId="49EDE4D2" w14:textId="77777777" w:rsidR="00C441A2" w:rsidRPr="000657D8" w:rsidRDefault="003F76D0">
            <w:pPr>
              <w:pStyle w:val="TableParagraph"/>
              <w:spacing w:before="40"/>
              <w:ind w:left="107"/>
              <w:jc w:val="left"/>
              <w:rPr>
                <w:rFonts w:eastAsia="宋体"/>
                <w:sz w:val="18"/>
              </w:rPr>
            </w:pPr>
            <w:r w:rsidRPr="000657D8">
              <w:rPr>
                <w:sz w:val="18"/>
              </w:rPr>
              <w:t xml:space="preserve">The floating - point division/root in FU4 is in the execution state </w:t>
            </w:r>
          </w:p>
        </w:tc>
      </w:tr>
      <w:tr w:rsidR="00C441A2" w14:paraId="49EDE4D5" w14:textId="77777777">
        <w:trPr>
          <w:trHeight w:val="311"/>
        </w:trPr>
        <w:tc>
          <w:tcPr>
            <w:tcW w:w="9889" w:type="dxa"/>
            <w:gridSpan w:val="2"/>
            <w:tcBorders>
              <w:top w:val="single" w:sz="4" w:space="0" w:color="000000"/>
              <w:left w:val="single" w:sz="4" w:space="0" w:color="000000"/>
              <w:bottom w:val="single" w:sz="4" w:space="0" w:color="000000"/>
              <w:right w:val="single" w:sz="4" w:space="0" w:color="000000"/>
            </w:tcBorders>
          </w:tcPr>
          <w:p w14:paraId="49EDE4D4" w14:textId="77777777" w:rsidR="00C441A2" w:rsidRPr="000657D8" w:rsidRDefault="003F76D0">
            <w:pPr>
              <w:pStyle w:val="TableParagraph"/>
              <w:spacing w:before="40"/>
              <w:ind w:left="1775"/>
              <w:jc w:val="left"/>
              <w:rPr>
                <w:rFonts w:eastAsia="宋体"/>
                <w:b/>
                <w:sz w:val="18"/>
              </w:rPr>
            </w:pPr>
            <w:r w:rsidRPr="000657D8">
              <w:rPr>
                <w:b/>
                <w:sz w:val="18"/>
              </w:rPr>
              <w:t xml:space="preserve">The MEMORY module </w:t>
            </w:r>
          </w:p>
        </w:tc>
      </w:tr>
      <w:tr w:rsidR="00C441A2" w14:paraId="49EDE4D8"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D6" w14:textId="77777777" w:rsidR="00C441A2" w:rsidRPr="000657D8" w:rsidRDefault="003F76D0">
            <w:pPr>
              <w:pStyle w:val="TableParagraph"/>
              <w:spacing w:before="51"/>
              <w:ind w:left="461" w:right="453"/>
              <w:rPr>
                <w:sz w:val="18"/>
              </w:rPr>
            </w:pPr>
            <w:r w:rsidRPr="000657D8">
              <w:rPr>
                <w:sz w:val="18"/>
              </w:rPr>
              <w:t xml:space="preserve">320 </w:t>
            </w:r>
          </w:p>
        </w:tc>
        <w:tc>
          <w:tcPr>
            <w:tcW w:w="8221" w:type="dxa"/>
            <w:tcBorders>
              <w:top w:val="single" w:sz="4" w:space="0" w:color="000000"/>
              <w:left w:val="single" w:sz="4" w:space="0" w:color="000000"/>
              <w:bottom w:val="single" w:sz="4" w:space="0" w:color="000000"/>
              <w:right w:val="single" w:sz="4" w:space="0" w:color="000000"/>
            </w:tcBorders>
          </w:tcPr>
          <w:p w14:paraId="49EDE4D7" w14:textId="77777777" w:rsidR="00C441A2" w:rsidRPr="000657D8" w:rsidRDefault="003F76D0">
            <w:pPr>
              <w:pStyle w:val="TableParagraph"/>
              <w:spacing w:before="41"/>
              <w:ind w:left="107"/>
              <w:jc w:val="left"/>
              <w:rPr>
                <w:rFonts w:eastAsia="宋体"/>
                <w:sz w:val="18"/>
              </w:rPr>
            </w:pPr>
            <w:r w:rsidRPr="000657D8">
              <w:rPr>
                <w:sz w:val="18"/>
              </w:rPr>
              <w:t xml:space="preserve">No launch MMQ </w:t>
            </w:r>
          </w:p>
        </w:tc>
      </w:tr>
      <w:tr w:rsidR="00C441A2" w14:paraId="49EDE4DB"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D9" w14:textId="77777777" w:rsidR="00C441A2" w:rsidRPr="000657D8" w:rsidRDefault="003F76D0">
            <w:pPr>
              <w:pStyle w:val="TableParagraph"/>
              <w:ind w:left="461" w:right="453"/>
              <w:rPr>
                <w:sz w:val="18"/>
              </w:rPr>
            </w:pPr>
            <w:r w:rsidRPr="000657D8">
              <w:rPr>
                <w:sz w:val="18"/>
              </w:rPr>
              <w:t xml:space="preserve">321 </w:t>
            </w:r>
          </w:p>
        </w:tc>
        <w:tc>
          <w:tcPr>
            <w:tcW w:w="8221" w:type="dxa"/>
            <w:tcBorders>
              <w:top w:val="single" w:sz="4" w:space="0" w:color="000000"/>
              <w:left w:val="single" w:sz="4" w:space="0" w:color="000000"/>
              <w:bottom w:val="single" w:sz="4" w:space="0" w:color="000000"/>
              <w:right w:val="single" w:sz="4" w:space="0" w:color="000000"/>
            </w:tcBorders>
          </w:tcPr>
          <w:p w14:paraId="49EDE4DA" w14:textId="77777777" w:rsidR="00C441A2" w:rsidRPr="000657D8" w:rsidRDefault="003F76D0">
            <w:pPr>
              <w:pStyle w:val="TableParagraph"/>
              <w:spacing w:before="40"/>
              <w:ind w:left="107"/>
              <w:jc w:val="left"/>
              <w:rPr>
                <w:rFonts w:eastAsia="宋体"/>
                <w:sz w:val="18"/>
              </w:rPr>
            </w:pPr>
            <w:r w:rsidRPr="000657D8">
              <w:rPr>
                <w:sz w:val="18"/>
              </w:rPr>
              <w:t xml:space="preserve">MMQ transmits execute operands </w:t>
            </w:r>
          </w:p>
        </w:tc>
      </w:tr>
      <w:tr w:rsidR="00C441A2" w14:paraId="49EDE4D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DC" w14:textId="77777777" w:rsidR="00C441A2" w:rsidRPr="000657D8" w:rsidRDefault="003F76D0">
            <w:pPr>
              <w:pStyle w:val="TableParagraph"/>
              <w:ind w:left="461" w:right="453"/>
              <w:rPr>
                <w:sz w:val="18"/>
              </w:rPr>
            </w:pPr>
            <w:r w:rsidRPr="000657D8">
              <w:rPr>
                <w:sz w:val="18"/>
              </w:rPr>
              <w:t xml:space="preserve">322 </w:t>
            </w:r>
          </w:p>
        </w:tc>
        <w:tc>
          <w:tcPr>
            <w:tcW w:w="8221" w:type="dxa"/>
            <w:tcBorders>
              <w:top w:val="single" w:sz="4" w:space="0" w:color="000000"/>
              <w:left w:val="single" w:sz="4" w:space="0" w:color="000000"/>
              <w:bottom w:val="single" w:sz="4" w:space="0" w:color="000000"/>
              <w:right w:val="single" w:sz="4" w:space="0" w:color="000000"/>
            </w:tcBorders>
          </w:tcPr>
          <w:p w14:paraId="49EDE4DD" w14:textId="77777777" w:rsidR="00C441A2" w:rsidRPr="000657D8" w:rsidRDefault="003F76D0">
            <w:pPr>
              <w:pStyle w:val="TableParagraph"/>
              <w:spacing w:before="40"/>
              <w:ind w:left="107"/>
              <w:jc w:val="left"/>
              <w:rPr>
                <w:rFonts w:eastAsia="宋体"/>
                <w:sz w:val="18"/>
              </w:rPr>
            </w:pPr>
            <w:r w:rsidRPr="000657D8">
              <w:rPr>
                <w:sz w:val="18"/>
              </w:rPr>
              <w:t xml:space="preserve">In MMQ, FU2 instructions are emitted per beat </w:t>
            </w:r>
          </w:p>
        </w:tc>
      </w:tr>
      <w:tr w:rsidR="00C441A2" w14:paraId="49EDE4E1"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DF" w14:textId="77777777" w:rsidR="00C441A2" w:rsidRPr="000657D8" w:rsidRDefault="003F76D0">
            <w:pPr>
              <w:pStyle w:val="TableParagraph"/>
              <w:spacing w:before="51"/>
              <w:ind w:left="461" w:right="453"/>
              <w:rPr>
                <w:sz w:val="18"/>
              </w:rPr>
            </w:pPr>
            <w:r w:rsidRPr="000657D8">
              <w:rPr>
                <w:sz w:val="18"/>
              </w:rPr>
              <w:t xml:space="preserve">323 </w:t>
            </w:r>
          </w:p>
        </w:tc>
        <w:tc>
          <w:tcPr>
            <w:tcW w:w="8221" w:type="dxa"/>
            <w:tcBorders>
              <w:top w:val="single" w:sz="4" w:space="0" w:color="000000"/>
              <w:left w:val="single" w:sz="4" w:space="0" w:color="000000"/>
              <w:bottom w:val="single" w:sz="4" w:space="0" w:color="000000"/>
              <w:right w:val="single" w:sz="4" w:space="0" w:color="000000"/>
            </w:tcBorders>
          </w:tcPr>
          <w:p w14:paraId="49EDE4E0" w14:textId="77777777" w:rsidR="00C441A2" w:rsidRPr="000657D8" w:rsidRDefault="003F76D0">
            <w:pPr>
              <w:pStyle w:val="TableParagraph"/>
              <w:spacing w:before="41"/>
              <w:ind w:left="107"/>
              <w:jc w:val="left"/>
              <w:rPr>
                <w:rFonts w:eastAsia="宋体"/>
                <w:sz w:val="18"/>
              </w:rPr>
            </w:pPr>
            <w:r w:rsidRPr="000657D8">
              <w:rPr>
                <w:sz w:val="18"/>
              </w:rPr>
              <w:t xml:space="preserve">In MMQ, FU5 instructions are emitted per beat </w:t>
            </w:r>
          </w:p>
        </w:tc>
      </w:tr>
      <w:tr w:rsidR="00C441A2" w14:paraId="49EDE4E4"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E2" w14:textId="77777777" w:rsidR="00C441A2" w:rsidRPr="000657D8" w:rsidRDefault="003F76D0">
            <w:pPr>
              <w:pStyle w:val="TableParagraph"/>
              <w:ind w:left="461" w:right="453"/>
              <w:rPr>
                <w:sz w:val="18"/>
              </w:rPr>
            </w:pPr>
            <w:r w:rsidRPr="000657D8">
              <w:rPr>
                <w:sz w:val="18"/>
              </w:rPr>
              <w:t xml:space="preserve">324 </w:t>
            </w:r>
          </w:p>
        </w:tc>
        <w:tc>
          <w:tcPr>
            <w:tcW w:w="8221" w:type="dxa"/>
            <w:tcBorders>
              <w:top w:val="single" w:sz="4" w:space="0" w:color="000000"/>
              <w:left w:val="single" w:sz="4" w:space="0" w:color="000000"/>
              <w:bottom w:val="single" w:sz="4" w:space="0" w:color="000000"/>
              <w:right w:val="single" w:sz="4" w:space="0" w:color="000000"/>
            </w:tcBorders>
          </w:tcPr>
          <w:p w14:paraId="49EDE4E3" w14:textId="77777777" w:rsidR="00C441A2" w:rsidRPr="000657D8" w:rsidRDefault="003F76D0">
            <w:pPr>
              <w:pStyle w:val="TableParagraph"/>
              <w:spacing w:before="40"/>
              <w:ind w:left="107"/>
              <w:jc w:val="left"/>
              <w:rPr>
                <w:rFonts w:eastAsia="宋体"/>
                <w:sz w:val="18"/>
              </w:rPr>
            </w:pPr>
            <w:r w:rsidRPr="000657D8">
              <w:rPr>
                <w:sz w:val="18"/>
              </w:rPr>
              <w:t xml:space="preserve">Load times </w:t>
            </w:r>
          </w:p>
        </w:tc>
      </w:tr>
      <w:tr w:rsidR="00C441A2" w14:paraId="49EDE4E7"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E5" w14:textId="77777777" w:rsidR="00C441A2" w:rsidRPr="000657D8" w:rsidRDefault="003F76D0">
            <w:pPr>
              <w:pStyle w:val="TableParagraph"/>
              <w:ind w:left="461" w:right="453"/>
              <w:rPr>
                <w:sz w:val="18"/>
              </w:rPr>
            </w:pPr>
            <w:r w:rsidRPr="000657D8">
              <w:rPr>
                <w:sz w:val="18"/>
              </w:rPr>
              <w:t xml:space="preserve">325 </w:t>
            </w:r>
          </w:p>
        </w:tc>
        <w:tc>
          <w:tcPr>
            <w:tcW w:w="8221" w:type="dxa"/>
            <w:tcBorders>
              <w:top w:val="single" w:sz="4" w:space="0" w:color="000000"/>
              <w:left w:val="single" w:sz="4" w:space="0" w:color="000000"/>
              <w:bottom w:val="single" w:sz="4" w:space="0" w:color="000000"/>
              <w:right w:val="single" w:sz="4" w:space="0" w:color="000000"/>
            </w:tcBorders>
          </w:tcPr>
          <w:p w14:paraId="49EDE4E6" w14:textId="77777777" w:rsidR="00C441A2" w:rsidRPr="000657D8" w:rsidRDefault="003F76D0">
            <w:pPr>
              <w:pStyle w:val="TableParagraph"/>
              <w:spacing w:before="40"/>
              <w:ind w:left="107"/>
              <w:jc w:val="left"/>
              <w:rPr>
                <w:rFonts w:eastAsia="宋体"/>
                <w:sz w:val="18"/>
              </w:rPr>
            </w:pPr>
            <w:r w:rsidRPr="000657D8">
              <w:rPr>
                <w:sz w:val="18"/>
              </w:rPr>
              <w:t xml:space="preserve">Store launches </w:t>
            </w:r>
          </w:p>
        </w:tc>
      </w:tr>
      <w:tr w:rsidR="00C441A2" w14:paraId="49EDE4EA"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E8" w14:textId="77777777" w:rsidR="00C441A2" w:rsidRPr="000657D8" w:rsidRDefault="003F76D0">
            <w:pPr>
              <w:pStyle w:val="TableParagraph"/>
              <w:spacing w:before="51"/>
              <w:ind w:left="461" w:right="453"/>
              <w:rPr>
                <w:sz w:val="18"/>
              </w:rPr>
            </w:pPr>
            <w:r w:rsidRPr="000657D8">
              <w:rPr>
                <w:sz w:val="18"/>
              </w:rPr>
              <w:t xml:space="preserve">326 </w:t>
            </w:r>
          </w:p>
        </w:tc>
        <w:tc>
          <w:tcPr>
            <w:tcW w:w="8221" w:type="dxa"/>
            <w:tcBorders>
              <w:top w:val="single" w:sz="4" w:space="0" w:color="000000"/>
              <w:left w:val="single" w:sz="4" w:space="0" w:color="000000"/>
              <w:bottom w:val="single" w:sz="4" w:space="0" w:color="000000"/>
              <w:right w:val="single" w:sz="4" w:space="0" w:color="000000"/>
            </w:tcBorders>
          </w:tcPr>
          <w:p w14:paraId="49EDE4E9"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source operand has at least one floating-point access instruction number </w:t>
            </w:r>
          </w:p>
        </w:tc>
      </w:tr>
      <w:tr w:rsidR="00C441A2" w14:paraId="49EDE4ED"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EB" w14:textId="77777777" w:rsidR="00C441A2" w:rsidRPr="000657D8" w:rsidRDefault="003F76D0">
            <w:pPr>
              <w:pStyle w:val="TableParagraph"/>
              <w:ind w:left="461" w:right="453"/>
              <w:rPr>
                <w:sz w:val="18"/>
              </w:rPr>
            </w:pPr>
            <w:r w:rsidRPr="000657D8">
              <w:rPr>
                <w:sz w:val="18"/>
              </w:rPr>
              <w:t xml:space="preserve">327 </w:t>
            </w:r>
          </w:p>
        </w:tc>
        <w:tc>
          <w:tcPr>
            <w:tcW w:w="8221" w:type="dxa"/>
            <w:tcBorders>
              <w:top w:val="single" w:sz="4" w:space="0" w:color="000000"/>
              <w:left w:val="single" w:sz="4" w:space="0" w:color="000000"/>
              <w:bottom w:val="single" w:sz="4" w:space="0" w:color="000000"/>
              <w:right w:val="single" w:sz="4" w:space="0" w:color="000000"/>
            </w:tcBorders>
          </w:tcPr>
          <w:p w14:paraId="49EDE4EC"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times an instruction is emitted with both fixed - point and floating - point operands </w:t>
            </w:r>
          </w:p>
        </w:tc>
      </w:tr>
      <w:tr w:rsidR="00C441A2" w14:paraId="49EDE4F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EE" w14:textId="77777777" w:rsidR="00C441A2" w:rsidRPr="000657D8" w:rsidRDefault="003F76D0">
            <w:pPr>
              <w:pStyle w:val="TableParagraph"/>
              <w:ind w:left="461" w:right="453"/>
              <w:rPr>
                <w:sz w:val="18"/>
              </w:rPr>
            </w:pPr>
            <w:r w:rsidRPr="000657D8">
              <w:rPr>
                <w:sz w:val="18"/>
              </w:rPr>
              <w:t xml:space="preserve">329 </w:t>
            </w:r>
          </w:p>
        </w:tc>
        <w:tc>
          <w:tcPr>
            <w:tcW w:w="8221" w:type="dxa"/>
            <w:tcBorders>
              <w:top w:val="single" w:sz="4" w:space="0" w:color="000000"/>
              <w:left w:val="single" w:sz="4" w:space="0" w:color="000000"/>
              <w:bottom w:val="single" w:sz="4" w:space="0" w:color="000000"/>
              <w:right w:val="single" w:sz="4" w:space="0" w:color="000000"/>
            </w:tcBorders>
          </w:tcPr>
          <w:p w14:paraId="49EDE4EF" w14:textId="77777777" w:rsidR="00C441A2" w:rsidRPr="000657D8" w:rsidRDefault="003F76D0">
            <w:pPr>
              <w:pStyle w:val="TableParagraph"/>
              <w:spacing w:before="40"/>
              <w:ind w:left="107"/>
              <w:jc w:val="left"/>
              <w:rPr>
                <w:rFonts w:eastAsia="宋体"/>
                <w:sz w:val="18"/>
              </w:rPr>
            </w:pPr>
            <w:r w:rsidRPr="000657D8">
              <w:rPr>
                <w:sz w:val="18"/>
              </w:rPr>
              <w:t xml:space="preserve">Number of blocks for wait_first </w:t>
            </w:r>
          </w:p>
        </w:tc>
      </w:tr>
      <w:tr w:rsidR="00C441A2" w14:paraId="49EDE4F3"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F1" w14:textId="77777777" w:rsidR="00C441A2" w:rsidRPr="000657D8" w:rsidRDefault="003F76D0">
            <w:pPr>
              <w:pStyle w:val="TableParagraph"/>
              <w:spacing w:before="51"/>
              <w:ind w:left="461" w:right="453"/>
              <w:rPr>
                <w:sz w:val="18"/>
              </w:rPr>
            </w:pPr>
            <w:r w:rsidRPr="000657D8">
              <w:rPr>
                <w:sz w:val="18"/>
              </w:rPr>
              <w:t xml:space="preserve">330 </w:t>
            </w:r>
          </w:p>
        </w:tc>
        <w:tc>
          <w:tcPr>
            <w:tcW w:w="8221" w:type="dxa"/>
            <w:tcBorders>
              <w:top w:val="single" w:sz="4" w:space="0" w:color="000000"/>
              <w:left w:val="single" w:sz="4" w:space="0" w:color="000000"/>
              <w:bottom w:val="single" w:sz="4" w:space="0" w:color="000000"/>
              <w:right w:val="single" w:sz="4" w:space="0" w:color="000000"/>
            </w:tcBorders>
          </w:tcPr>
          <w:p w14:paraId="49EDE4F2" w14:textId="77777777" w:rsidR="00C441A2" w:rsidRPr="000657D8" w:rsidRDefault="003F76D0">
            <w:pPr>
              <w:pStyle w:val="TableParagraph"/>
              <w:spacing w:before="41"/>
              <w:ind w:left="107"/>
              <w:jc w:val="left"/>
              <w:rPr>
                <w:rFonts w:eastAsia="宋体"/>
                <w:sz w:val="18"/>
              </w:rPr>
            </w:pPr>
            <w:r w:rsidRPr="000657D8">
              <w:rPr>
                <w:sz w:val="18"/>
              </w:rPr>
              <w:t xml:space="preserve">The number of cycles the SYNC operation blocks </w:t>
            </w:r>
          </w:p>
        </w:tc>
      </w:tr>
      <w:tr w:rsidR="00C441A2" w14:paraId="49EDE4F6"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F4" w14:textId="77777777" w:rsidR="00C441A2" w:rsidRPr="000657D8" w:rsidRDefault="003F76D0">
            <w:pPr>
              <w:pStyle w:val="TableParagraph"/>
              <w:ind w:left="461" w:right="453"/>
              <w:rPr>
                <w:sz w:val="18"/>
              </w:rPr>
            </w:pPr>
            <w:r w:rsidRPr="000657D8">
              <w:rPr>
                <w:sz w:val="18"/>
              </w:rPr>
              <w:t xml:space="preserve">331 </w:t>
            </w:r>
          </w:p>
        </w:tc>
        <w:tc>
          <w:tcPr>
            <w:tcW w:w="8221" w:type="dxa"/>
            <w:tcBorders>
              <w:top w:val="single" w:sz="4" w:space="0" w:color="000000"/>
              <w:left w:val="single" w:sz="4" w:space="0" w:color="000000"/>
              <w:bottom w:val="single" w:sz="4" w:space="0" w:color="000000"/>
              <w:right w:val="single" w:sz="4" w:space="0" w:color="000000"/>
            </w:tcBorders>
          </w:tcPr>
          <w:p w14:paraId="49EDE4F5" w14:textId="77777777" w:rsidR="00C441A2" w:rsidRPr="000657D8" w:rsidRDefault="003F76D0">
            <w:pPr>
              <w:pStyle w:val="TableParagraph"/>
              <w:spacing w:before="40"/>
              <w:ind w:left="107"/>
              <w:jc w:val="left"/>
              <w:rPr>
                <w:rFonts w:eastAsia="宋体"/>
                <w:sz w:val="18"/>
              </w:rPr>
            </w:pPr>
            <w:r w:rsidRPr="000657D8">
              <w:rPr>
                <w:sz w:val="18"/>
              </w:rPr>
              <w:t xml:space="preserve">Number of cycles stall_issue blocks </w:t>
            </w:r>
          </w:p>
        </w:tc>
      </w:tr>
      <w:tr w:rsidR="00C441A2" w14:paraId="49EDE4F9"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F7" w14:textId="77777777" w:rsidR="00C441A2" w:rsidRPr="000657D8" w:rsidRDefault="003F76D0">
            <w:pPr>
              <w:pStyle w:val="TableParagraph"/>
              <w:ind w:left="461" w:right="453"/>
              <w:rPr>
                <w:sz w:val="18"/>
              </w:rPr>
            </w:pPr>
            <w:r w:rsidRPr="000657D8">
              <w:rPr>
                <w:sz w:val="18"/>
              </w:rPr>
              <w:t xml:space="preserve">332 </w:t>
            </w:r>
          </w:p>
        </w:tc>
        <w:tc>
          <w:tcPr>
            <w:tcW w:w="8221" w:type="dxa"/>
            <w:tcBorders>
              <w:top w:val="single" w:sz="4" w:space="0" w:color="000000"/>
              <w:left w:val="single" w:sz="4" w:space="0" w:color="000000"/>
              <w:bottom w:val="single" w:sz="4" w:space="0" w:color="000000"/>
              <w:right w:val="single" w:sz="4" w:space="0" w:color="000000"/>
            </w:tcBorders>
          </w:tcPr>
          <w:p w14:paraId="49EDE4F8"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software pre-fetch operation is launched </w:t>
            </w:r>
          </w:p>
        </w:tc>
      </w:tr>
      <w:tr w:rsidR="00C441A2" w14:paraId="49EDE4FC"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4FA" w14:textId="77777777" w:rsidR="00C441A2" w:rsidRPr="000657D8" w:rsidRDefault="003F76D0">
            <w:pPr>
              <w:pStyle w:val="TableParagraph"/>
              <w:spacing w:before="51"/>
              <w:ind w:left="461" w:right="453"/>
              <w:rPr>
                <w:sz w:val="18"/>
              </w:rPr>
            </w:pPr>
            <w:r w:rsidRPr="000657D8">
              <w:rPr>
                <w:sz w:val="18"/>
              </w:rPr>
              <w:t xml:space="preserve">333 </w:t>
            </w:r>
          </w:p>
        </w:tc>
        <w:tc>
          <w:tcPr>
            <w:tcW w:w="8221" w:type="dxa"/>
            <w:tcBorders>
              <w:top w:val="single" w:sz="4" w:space="0" w:color="000000"/>
              <w:left w:val="single" w:sz="4" w:space="0" w:color="000000"/>
              <w:bottom w:val="single" w:sz="4" w:space="0" w:color="000000"/>
              <w:right w:val="single" w:sz="4" w:space="0" w:color="000000"/>
            </w:tcBorders>
          </w:tcPr>
          <w:p w14:paraId="49EDE4FB"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number of times a newly emitted access operation has blocked a store operation from writing to dCache </w:t>
            </w:r>
          </w:p>
        </w:tc>
      </w:tr>
      <w:tr w:rsidR="00C441A2" w14:paraId="49EDE4FF"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4FD" w14:textId="77777777" w:rsidR="00C441A2" w:rsidRPr="000657D8" w:rsidRDefault="003F76D0">
            <w:pPr>
              <w:pStyle w:val="TableParagraph"/>
              <w:ind w:left="461" w:right="453"/>
              <w:rPr>
                <w:sz w:val="18"/>
              </w:rPr>
            </w:pPr>
            <w:r w:rsidRPr="000657D8">
              <w:rPr>
                <w:sz w:val="18"/>
              </w:rPr>
              <w:t xml:space="preserve">334 </w:t>
            </w:r>
          </w:p>
        </w:tc>
        <w:tc>
          <w:tcPr>
            <w:tcW w:w="8221" w:type="dxa"/>
            <w:tcBorders>
              <w:top w:val="single" w:sz="4" w:space="0" w:color="000000"/>
              <w:left w:val="single" w:sz="4" w:space="0" w:color="000000"/>
              <w:bottom w:val="single" w:sz="4" w:space="0" w:color="000000"/>
              <w:right w:val="single" w:sz="4" w:space="0" w:color="000000"/>
            </w:tcBorders>
          </w:tcPr>
          <w:p w14:paraId="49EDE4FE"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There is a bank conflict between two Loads in the same beat </w:t>
            </w:r>
          </w:p>
        </w:tc>
      </w:tr>
      <w:tr w:rsidR="00C441A2" w14:paraId="49EDE502"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00" w14:textId="77777777" w:rsidR="00C441A2" w:rsidRPr="000657D8" w:rsidRDefault="003F76D0">
            <w:pPr>
              <w:pStyle w:val="TableParagraph"/>
              <w:ind w:left="461" w:right="453"/>
              <w:rPr>
                <w:sz w:val="18"/>
              </w:rPr>
            </w:pPr>
            <w:r w:rsidRPr="000657D8">
              <w:rPr>
                <w:sz w:val="18"/>
              </w:rPr>
              <w:t xml:space="preserve">337 </w:t>
            </w:r>
          </w:p>
        </w:tc>
        <w:tc>
          <w:tcPr>
            <w:tcW w:w="8221" w:type="dxa"/>
            <w:tcBorders>
              <w:top w:val="single" w:sz="4" w:space="0" w:color="000000"/>
              <w:left w:val="single" w:sz="4" w:space="0" w:color="000000"/>
              <w:bottom w:val="single" w:sz="4" w:space="0" w:color="000000"/>
              <w:right w:val="single" w:sz="4" w:space="0" w:color="000000"/>
            </w:tcBorders>
          </w:tcPr>
          <w:p w14:paraId="49EDE501" w14:textId="77777777" w:rsidR="00C441A2" w:rsidRPr="000657D8" w:rsidRDefault="003F76D0">
            <w:pPr>
              <w:pStyle w:val="TableParagraph"/>
              <w:spacing w:before="40"/>
              <w:ind w:left="107"/>
              <w:jc w:val="left"/>
              <w:rPr>
                <w:rFonts w:eastAsia="宋体"/>
                <w:sz w:val="18"/>
              </w:rPr>
            </w:pPr>
            <w:r w:rsidRPr="000657D8">
              <w:rPr>
                <w:sz w:val="18"/>
              </w:rPr>
              <w:t xml:space="preserve">The number of times dcachewrite0 and 1 are both valid </w:t>
            </w:r>
          </w:p>
        </w:tc>
      </w:tr>
      <w:tr w:rsidR="00C441A2" w14:paraId="49EDE505"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03" w14:textId="77777777" w:rsidR="00C441A2" w:rsidRPr="000657D8" w:rsidRDefault="003F76D0">
            <w:pPr>
              <w:pStyle w:val="TableParagraph"/>
              <w:spacing w:before="51"/>
              <w:ind w:left="461" w:right="453"/>
              <w:rPr>
                <w:sz w:val="18"/>
              </w:rPr>
            </w:pPr>
            <w:r w:rsidRPr="000657D8">
              <w:rPr>
                <w:sz w:val="18"/>
              </w:rPr>
              <w:t xml:space="preserve">338 </w:t>
            </w:r>
          </w:p>
        </w:tc>
        <w:tc>
          <w:tcPr>
            <w:tcW w:w="8221" w:type="dxa"/>
            <w:tcBorders>
              <w:top w:val="single" w:sz="4" w:space="0" w:color="000000"/>
              <w:left w:val="single" w:sz="4" w:space="0" w:color="000000"/>
              <w:bottom w:val="single" w:sz="4" w:space="0" w:color="000000"/>
              <w:right w:val="single" w:sz="4" w:space="0" w:color="000000"/>
            </w:tcBorders>
          </w:tcPr>
          <w:p w14:paraId="49EDE504"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Number of successful SC class instructions executed </w:t>
            </w:r>
          </w:p>
        </w:tc>
      </w:tr>
      <w:tr w:rsidR="00C441A2" w14:paraId="49EDE50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06" w14:textId="77777777" w:rsidR="00C441A2" w:rsidRPr="000657D8" w:rsidRDefault="003F76D0">
            <w:pPr>
              <w:pStyle w:val="TableParagraph"/>
              <w:ind w:left="461" w:right="453"/>
              <w:rPr>
                <w:sz w:val="18"/>
              </w:rPr>
            </w:pPr>
            <w:r w:rsidRPr="000657D8">
              <w:rPr>
                <w:sz w:val="18"/>
              </w:rPr>
              <w:t xml:space="preserve">339 </w:t>
            </w:r>
          </w:p>
        </w:tc>
        <w:tc>
          <w:tcPr>
            <w:tcW w:w="8221" w:type="dxa"/>
            <w:tcBorders>
              <w:top w:val="single" w:sz="4" w:space="0" w:color="000000"/>
              <w:left w:val="single" w:sz="4" w:space="0" w:color="000000"/>
              <w:bottom w:val="single" w:sz="4" w:space="0" w:color="000000"/>
              <w:right w:val="single" w:sz="4" w:space="0" w:color="000000"/>
            </w:tcBorders>
          </w:tcPr>
          <w:p w14:paraId="49EDE507" w14:textId="77777777" w:rsidR="00C441A2" w:rsidRPr="000657D8" w:rsidRDefault="003F76D0">
            <w:pPr>
              <w:pStyle w:val="TableParagraph"/>
              <w:spacing w:before="40"/>
              <w:ind w:left="107"/>
              <w:jc w:val="left"/>
              <w:rPr>
                <w:rFonts w:eastAsia="宋体"/>
                <w:sz w:val="18"/>
              </w:rPr>
            </w:pPr>
            <w:r w:rsidRPr="000657D8">
              <w:rPr>
                <w:sz w:val="18"/>
              </w:rPr>
              <w:t xml:space="preserve">Number of Store dCAhe Misses (including misses and non-EXC states) </w:t>
            </w:r>
          </w:p>
        </w:tc>
      </w:tr>
      <w:tr w:rsidR="00C441A2" w14:paraId="49EDE50B"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09" w14:textId="77777777" w:rsidR="00C441A2" w:rsidRPr="000657D8" w:rsidRDefault="003F76D0">
            <w:pPr>
              <w:pStyle w:val="TableParagraph"/>
              <w:ind w:left="461" w:right="453"/>
              <w:rPr>
                <w:sz w:val="18"/>
              </w:rPr>
            </w:pPr>
            <w:r w:rsidRPr="000657D8">
              <w:rPr>
                <w:sz w:val="18"/>
              </w:rPr>
              <w:t xml:space="preserve">340 </w:t>
            </w:r>
          </w:p>
        </w:tc>
        <w:tc>
          <w:tcPr>
            <w:tcW w:w="8221" w:type="dxa"/>
            <w:tcBorders>
              <w:top w:val="single" w:sz="4" w:space="0" w:color="000000"/>
              <w:left w:val="single" w:sz="4" w:space="0" w:color="000000"/>
              <w:bottom w:val="single" w:sz="4" w:space="0" w:color="000000"/>
              <w:right w:val="single" w:sz="4" w:space="0" w:color="000000"/>
            </w:tcBorders>
          </w:tcPr>
          <w:p w14:paraId="49EDE50A" w14:textId="77777777" w:rsidR="00C441A2" w:rsidRPr="000657D8" w:rsidRDefault="003F76D0">
            <w:pPr>
              <w:pStyle w:val="TableParagraph"/>
              <w:spacing w:before="40"/>
              <w:ind w:left="107"/>
              <w:jc w:val="left"/>
              <w:rPr>
                <w:rFonts w:eastAsia="宋体"/>
                <w:sz w:val="18"/>
              </w:rPr>
            </w:pPr>
            <w:r w:rsidRPr="000657D8">
              <w:rPr>
                <w:sz w:val="18"/>
              </w:rPr>
              <w:t xml:space="preserve">The number of Dcache misses caused by the dcache Shared status of the store instruction </w:t>
            </w:r>
          </w:p>
        </w:tc>
      </w:tr>
      <w:tr w:rsidR="00C441A2" w14:paraId="49EDE50D" w14:textId="77777777">
        <w:trPr>
          <w:trHeight w:val="312"/>
        </w:trPr>
        <w:tc>
          <w:tcPr>
            <w:tcW w:w="9889" w:type="dxa"/>
            <w:gridSpan w:val="2"/>
            <w:tcBorders>
              <w:top w:val="single" w:sz="4" w:space="0" w:color="000000"/>
              <w:left w:val="single" w:sz="4" w:space="0" w:color="000000"/>
              <w:bottom w:val="single" w:sz="4" w:space="0" w:color="000000"/>
              <w:right w:val="single" w:sz="4" w:space="0" w:color="000000"/>
            </w:tcBorders>
          </w:tcPr>
          <w:p w14:paraId="49EDE50C" w14:textId="77777777" w:rsidR="00C441A2" w:rsidRPr="000657D8" w:rsidRDefault="003F76D0">
            <w:pPr>
              <w:pStyle w:val="TableParagraph"/>
              <w:spacing w:before="41"/>
              <w:ind w:left="1775"/>
              <w:jc w:val="left"/>
              <w:rPr>
                <w:rFonts w:eastAsia="宋体"/>
                <w:b/>
                <w:sz w:val="18"/>
              </w:rPr>
            </w:pPr>
            <w:r w:rsidRPr="000657D8">
              <w:rPr>
                <w:b/>
                <w:sz w:val="18"/>
              </w:rPr>
              <w:t xml:space="preserve">CACHE2MEM module </w:t>
            </w:r>
          </w:p>
        </w:tc>
      </w:tr>
      <w:tr w:rsidR="00C441A2" w14:paraId="49EDE51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0E" w14:textId="77777777" w:rsidR="00C441A2" w:rsidRPr="000657D8" w:rsidRDefault="003F76D0">
            <w:pPr>
              <w:pStyle w:val="TableParagraph"/>
              <w:ind w:left="461" w:right="453"/>
              <w:rPr>
                <w:sz w:val="18"/>
              </w:rPr>
            </w:pPr>
            <w:r w:rsidRPr="000657D8">
              <w:rPr>
                <w:sz w:val="18"/>
              </w:rPr>
              <w:lastRenderedPageBreak/>
              <w:t xml:space="preserve">341 </w:t>
            </w:r>
          </w:p>
        </w:tc>
        <w:tc>
          <w:tcPr>
            <w:tcW w:w="8221" w:type="dxa"/>
            <w:tcBorders>
              <w:top w:val="single" w:sz="4" w:space="0" w:color="000000"/>
              <w:left w:val="single" w:sz="4" w:space="0" w:color="000000"/>
              <w:bottom w:val="single" w:sz="4" w:space="0" w:color="000000"/>
              <w:right w:val="single" w:sz="4" w:space="0" w:color="000000"/>
            </w:tcBorders>
          </w:tcPr>
          <w:p w14:paraId="49EDE50F" w14:textId="77777777" w:rsidR="00C441A2" w:rsidRPr="000657D8" w:rsidRDefault="003F76D0">
            <w:pPr>
              <w:pStyle w:val="TableParagraph"/>
              <w:spacing w:before="40"/>
              <w:ind w:left="107"/>
              <w:jc w:val="left"/>
              <w:rPr>
                <w:rFonts w:eastAsia="宋体"/>
                <w:sz w:val="18"/>
              </w:rPr>
            </w:pPr>
            <w:r w:rsidRPr="000657D8">
              <w:rPr>
                <w:sz w:val="18"/>
              </w:rPr>
              <w:t xml:space="preserve">Store dcache hits </w:t>
            </w:r>
          </w:p>
        </w:tc>
      </w:tr>
    </w:tbl>
    <w:p w14:paraId="49EDE511" w14:textId="77777777" w:rsidR="00C441A2" w:rsidRDefault="00C441A2">
      <w:pPr>
        <w:rPr>
          <w:sz w:val="18"/>
        </w:rPr>
        <w:sectPr w:rsidR="00C441A2">
          <w:pgSz w:w="11910" w:h="16840"/>
          <w:pgMar w:top="1600" w:right="0" w:bottom="1380" w:left="0" w:header="890" w:footer="1189" w:gutter="0"/>
          <w:cols w:space="720"/>
        </w:sect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668"/>
        <w:gridCol w:w="8221"/>
      </w:tblGrid>
      <w:tr w:rsidR="00C441A2" w14:paraId="49EDE514" w14:textId="77777777">
        <w:trPr>
          <w:trHeight w:val="309"/>
        </w:trPr>
        <w:tc>
          <w:tcPr>
            <w:tcW w:w="1668" w:type="dxa"/>
            <w:tcBorders>
              <w:left w:val="single" w:sz="4" w:space="0" w:color="000000"/>
              <w:bottom w:val="double" w:sz="1" w:space="0" w:color="000000"/>
              <w:right w:val="single" w:sz="4" w:space="0" w:color="000000"/>
            </w:tcBorders>
          </w:tcPr>
          <w:p w14:paraId="49EDE512" w14:textId="77777777" w:rsidR="00C441A2" w:rsidRPr="000657D8" w:rsidRDefault="003F76D0">
            <w:pPr>
              <w:pStyle w:val="TableParagraph"/>
              <w:spacing w:before="18"/>
              <w:ind w:left="462" w:right="453"/>
              <w:rPr>
                <w:rFonts w:eastAsia="宋体"/>
                <w:b/>
                <w:sz w:val="21"/>
              </w:rPr>
            </w:pPr>
            <w:r w:rsidRPr="000657D8">
              <w:rPr>
                <w:rFonts w:eastAsia="宋体"/>
                <w:b/>
                <w:sz w:val="21"/>
              </w:rPr>
              <w:lastRenderedPageBreak/>
              <w:t xml:space="preserve">Event no. </w:t>
            </w:r>
          </w:p>
        </w:tc>
        <w:tc>
          <w:tcPr>
            <w:tcW w:w="8221" w:type="dxa"/>
            <w:tcBorders>
              <w:left w:val="single" w:sz="4" w:space="0" w:color="000000"/>
              <w:bottom w:val="double" w:sz="1" w:space="0" w:color="000000"/>
              <w:right w:val="single" w:sz="4" w:space="0" w:color="000000"/>
            </w:tcBorders>
          </w:tcPr>
          <w:p w14:paraId="49EDE513" w14:textId="77777777" w:rsidR="00C441A2" w:rsidRPr="000657D8" w:rsidRDefault="003F76D0">
            <w:pPr>
              <w:pStyle w:val="TableParagraph"/>
              <w:spacing w:before="18"/>
              <w:ind w:left="3669" w:right="3658"/>
              <w:rPr>
                <w:rFonts w:eastAsia="宋体"/>
                <w:b/>
                <w:sz w:val="21"/>
              </w:rPr>
            </w:pPr>
            <w:r w:rsidRPr="000657D8">
              <w:rPr>
                <w:rFonts w:eastAsia="宋体"/>
                <w:b/>
                <w:sz w:val="21"/>
              </w:rPr>
              <w:t xml:space="preserve">Event description </w:t>
            </w:r>
          </w:p>
        </w:tc>
      </w:tr>
      <w:tr w:rsidR="00C441A2" w14:paraId="49EDE517" w14:textId="77777777">
        <w:trPr>
          <w:trHeight w:val="312"/>
        </w:trPr>
        <w:tc>
          <w:tcPr>
            <w:tcW w:w="1668" w:type="dxa"/>
            <w:tcBorders>
              <w:top w:val="double" w:sz="1" w:space="0" w:color="000000"/>
              <w:left w:val="single" w:sz="4" w:space="0" w:color="000000"/>
              <w:bottom w:val="single" w:sz="4" w:space="0" w:color="000000"/>
              <w:right w:val="single" w:sz="4" w:space="0" w:color="000000"/>
            </w:tcBorders>
          </w:tcPr>
          <w:p w14:paraId="49EDE515" w14:textId="77777777" w:rsidR="00C441A2" w:rsidRPr="000657D8" w:rsidRDefault="003F76D0">
            <w:pPr>
              <w:pStyle w:val="TableParagraph"/>
              <w:spacing w:before="51"/>
              <w:ind w:left="461" w:right="453"/>
              <w:rPr>
                <w:sz w:val="18"/>
              </w:rPr>
            </w:pPr>
            <w:r w:rsidRPr="000657D8">
              <w:rPr>
                <w:sz w:val="18"/>
              </w:rPr>
              <w:t xml:space="preserve">342 </w:t>
            </w:r>
          </w:p>
        </w:tc>
        <w:tc>
          <w:tcPr>
            <w:tcW w:w="8221" w:type="dxa"/>
            <w:tcBorders>
              <w:top w:val="double" w:sz="1" w:space="0" w:color="000000"/>
              <w:left w:val="single" w:sz="4" w:space="0" w:color="000000"/>
              <w:bottom w:val="single" w:sz="4" w:space="0" w:color="000000"/>
              <w:right w:val="single" w:sz="4" w:space="0" w:color="000000"/>
            </w:tcBorders>
          </w:tcPr>
          <w:p w14:paraId="49EDE516" w14:textId="77777777" w:rsidR="00C441A2" w:rsidRPr="000657D8" w:rsidRDefault="003F76D0">
            <w:pPr>
              <w:pStyle w:val="TableParagraph"/>
              <w:spacing w:before="41"/>
              <w:ind w:left="107"/>
              <w:jc w:val="left"/>
              <w:rPr>
                <w:rFonts w:eastAsia="宋体"/>
                <w:sz w:val="18"/>
              </w:rPr>
            </w:pPr>
            <w:r w:rsidRPr="000657D8">
              <w:rPr>
                <w:sz w:val="18"/>
              </w:rPr>
              <w:t xml:space="preserve">Load hit times </w:t>
            </w:r>
          </w:p>
        </w:tc>
      </w:tr>
      <w:tr w:rsidR="00C441A2" w14:paraId="49EDE51A"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18" w14:textId="77777777" w:rsidR="00C441A2" w:rsidRPr="000657D8" w:rsidRDefault="003F76D0">
            <w:pPr>
              <w:pStyle w:val="TableParagraph"/>
              <w:ind w:left="461" w:right="453"/>
              <w:rPr>
                <w:sz w:val="18"/>
              </w:rPr>
            </w:pPr>
            <w:r w:rsidRPr="000657D8">
              <w:rPr>
                <w:sz w:val="18"/>
              </w:rPr>
              <w:t xml:space="preserve">343 </w:t>
            </w:r>
          </w:p>
        </w:tc>
        <w:tc>
          <w:tcPr>
            <w:tcW w:w="8221" w:type="dxa"/>
            <w:tcBorders>
              <w:top w:val="single" w:sz="4" w:space="0" w:color="000000"/>
              <w:left w:val="single" w:sz="4" w:space="0" w:color="000000"/>
              <w:bottom w:val="single" w:sz="4" w:space="0" w:color="000000"/>
              <w:right w:val="single" w:sz="4" w:space="0" w:color="000000"/>
            </w:tcBorders>
          </w:tcPr>
          <w:p w14:paraId="49EDE519" w14:textId="77777777" w:rsidR="00C441A2" w:rsidRPr="000657D8" w:rsidRDefault="003F76D0">
            <w:pPr>
              <w:pStyle w:val="TableParagraph"/>
              <w:spacing w:before="40"/>
              <w:ind w:left="107"/>
              <w:jc w:val="left"/>
              <w:rPr>
                <w:rFonts w:eastAsia="宋体"/>
                <w:sz w:val="18"/>
              </w:rPr>
            </w:pPr>
            <w:r w:rsidRPr="000657D8">
              <w:rPr>
                <w:sz w:val="18"/>
              </w:rPr>
              <w:t xml:space="preserve">Fwdbus2 number </w:t>
            </w:r>
          </w:p>
        </w:tc>
      </w:tr>
      <w:tr w:rsidR="00C441A2" w14:paraId="49EDE51D"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1B" w14:textId="77777777" w:rsidR="00C441A2" w:rsidRPr="000657D8" w:rsidRDefault="003F76D0">
            <w:pPr>
              <w:pStyle w:val="TableParagraph"/>
              <w:ind w:left="461" w:right="453"/>
              <w:rPr>
                <w:sz w:val="18"/>
              </w:rPr>
            </w:pPr>
            <w:r w:rsidRPr="000657D8">
              <w:rPr>
                <w:sz w:val="18"/>
              </w:rPr>
              <w:t xml:space="preserve">344 </w:t>
            </w:r>
          </w:p>
        </w:tc>
        <w:tc>
          <w:tcPr>
            <w:tcW w:w="8221" w:type="dxa"/>
            <w:tcBorders>
              <w:top w:val="single" w:sz="4" w:space="0" w:color="000000"/>
              <w:left w:val="single" w:sz="4" w:space="0" w:color="000000"/>
              <w:bottom w:val="single" w:sz="4" w:space="0" w:color="000000"/>
              <w:right w:val="single" w:sz="4" w:space="0" w:color="000000"/>
            </w:tcBorders>
          </w:tcPr>
          <w:p w14:paraId="49EDE51C" w14:textId="77777777" w:rsidR="00C441A2" w:rsidRPr="000657D8" w:rsidRDefault="003F76D0">
            <w:pPr>
              <w:pStyle w:val="TableParagraph"/>
              <w:spacing w:before="40"/>
              <w:ind w:left="107"/>
              <w:jc w:val="left"/>
              <w:rPr>
                <w:rFonts w:eastAsia="宋体"/>
                <w:sz w:val="18"/>
              </w:rPr>
            </w:pPr>
            <w:r w:rsidRPr="000657D8">
              <w:rPr>
                <w:sz w:val="18"/>
              </w:rPr>
              <w:t xml:space="preserve">Fwdbus5 number </w:t>
            </w:r>
          </w:p>
        </w:tc>
      </w:tr>
      <w:tr w:rsidR="00C441A2" w14:paraId="49EDE520"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1E" w14:textId="77777777" w:rsidR="00C441A2" w:rsidRPr="000657D8" w:rsidRDefault="003F76D0">
            <w:pPr>
              <w:pStyle w:val="TableParagraph"/>
              <w:spacing w:before="51"/>
              <w:ind w:left="461" w:right="453"/>
              <w:rPr>
                <w:sz w:val="18"/>
              </w:rPr>
            </w:pPr>
            <w:r w:rsidRPr="000657D8">
              <w:rPr>
                <w:sz w:val="18"/>
              </w:rPr>
              <w:t xml:space="preserve">345 </w:t>
            </w:r>
          </w:p>
        </w:tc>
        <w:tc>
          <w:tcPr>
            <w:tcW w:w="8221" w:type="dxa"/>
            <w:tcBorders>
              <w:top w:val="single" w:sz="4" w:space="0" w:color="000000"/>
              <w:left w:val="single" w:sz="4" w:space="0" w:color="000000"/>
              <w:bottom w:val="single" w:sz="4" w:space="0" w:color="000000"/>
              <w:right w:val="single" w:sz="4" w:space="0" w:color="000000"/>
            </w:tcBorders>
          </w:tcPr>
          <w:p w14:paraId="49EDE51F" w14:textId="77777777" w:rsidR="00C441A2" w:rsidRPr="000657D8" w:rsidRDefault="003F76D0">
            <w:pPr>
              <w:pStyle w:val="TableParagraph"/>
              <w:spacing w:before="41"/>
              <w:ind w:left="107"/>
              <w:jc w:val="left"/>
              <w:rPr>
                <w:sz w:val="18"/>
              </w:rPr>
            </w:pPr>
            <w:r w:rsidRPr="000657D8">
              <w:rPr>
                <w:sz w:val="18"/>
              </w:rPr>
              <w:t xml:space="preserve">Total number of FWDBUS, FWdbus2 + FWdbus5 </w:t>
            </w:r>
          </w:p>
        </w:tc>
      </w:tr>
      <w:tr w:rsidR="00C441A2" w14:paraId="49EDE523"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21" w14:textId="77777777" w:rsidR="00C441A2" w:rsidRPr="000657D8" w:rsidRDefault="003F76D0">
            <w:pPr>
              <w:pStyle w:val="TableParagraph"/>
              <w:ind w:left="461" w:right="453"/>
              <w:rPr>
                <w:sz w:val="18"/>
              </w:rPr>
            </w:pPr>
            <w:r w:rsidRPr="000657D8">
              <w:rPr>
                <w:sz w:val="18"/>
              </w:rPr>
              <w:t xml:space="preserve">346 </w:t>
            </w:r>
          </w:p>
        </w:tc>
        <w:tc>
          <w:tcPr>
            <w:tcW w:w="8221" w:type="dxa"/>
            <w:tcBorders>
              <w:top w:val="single" w:sz="4" w:space="0" w:color="000000"/>
              <w:left w:val="single" w:sz="4" w:space="0" w:color="000000"/>
              <w:bottom w:val="single" w:sz="4" w:space="0" w:color="000000"/>
              <w:right w:val="single" w:sz="4" w:space="0" w:color="000000"/>
            </w:tcBorders>
          </w:tcPr>
          <w:p w14:paraId="49EDE522"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callback operations caused by load and store address conflicts (DWaitStore) </w:t>
            </w:r>
          </w:p>
        </w:tc>
      </w:tr>
      <w:tr w:rsidR="00C441A2" w14:paraId="49EDE526"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24" w14:textId="77777777" w:rsidR="00C441A2" w:rsidRPr="000657D8" w:rsidRDefault="003F76D0">
            <w:pPr>
              <w:pStyle w:val="TableParagraph"/>
              <w:ind w:left="461" w:right="453"/>
              <w:rPr>
                <w:sz w:val="18"/>
              </w:rPr>
            </w:pPr>
            <w:r w:rsidRPr="000657D8">
              <w:rPr>
                <w:sz w:val="18"/>
              </w:rPr>
              <w:t xml:space="preserve">347 </w:t>
            </w:r>
          </w:p>
        </w:tc>
        <w:tc>
          <w:tcPr>
            <w:tcW w:w="8221" w:type="dxa"/>
            <w:tcBorders>
              <w:top w:val="single" w:sz="4" w:space="0" w:color="000000"/>
              <w:left w:val="single" w:sz="4" w:space="0" w:color="000000"/>
              <w:bottom w:val="single" w:sz="4" w:space="0" w:color="000000"/>
              <w:right w:val="single" w:sz="4" w:space="0" w:color="000000"/>
            </w:tcBorders>
          </w:tcPr>
          <w:p w14:paraId="49EDE525"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exceptions caused by load and store address conflicts (MISPEC) </w:t>
            </w:r>
          </w:p>
        </w:tc>
      </w:tr>
      <w:tr w:rsidR="00C441A2" w14:paraId="49EDE529"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27" w14:textId="77777777" w:rsidR="00C441A2" w:rsidRPr="000657D8" w:rsidRDefault="003F76D0">
            <w:pPr>
              <w:pStyle w:val="TableParagraph"/>
              <w:spacing w:before="51"/>
              <w:ind w:left="461" w:right="453"/>
              <w:rPr>
                <w:sz w:val="18"/>
              </w:rPr>
            </w:pPr>
            <w:r w:rsidRPr="000657D8">
              <w:rPr>
                <w:sz w:val="18"/>
              </w:rPr>
              <w:t xml:space="preserve">348 </w:t>
            </w:r>
          </w:p>
        </w:tc>
        <w:tc>
          <w:tcPr>
            <w:tcW w:w="8221" w:type="dxa"/>
            <w:tcBorders>
              <w:top w:val="single" w:sz="4" w:space="0" w:color="000000"/>
              <w:left w:val="single" w:sz="4" w:space="0" w:color="000000"/>
              <w:bottom w:val="single" w:sz="4" w:space="0" w:color="000000"/>
              <w:right w:val="single" w:sz="4" w:space="0" w:color="000000"/>
            </w:tcBorders>
          </w:tcPr>
          <w:p w14:paraId="49EDE528" w14:textId="77777777" w:rsidR="00C441A2" w:rsidRPr="000657D8" w:rsidRDefault="003F76D0">
            <w:pPr>
              <w:pStyle w:val="TableParagraph"/>
              <w:spacing w:before="41"/>
              <w:ind w:left="107"/>
              <w:jc w:val="left"/>
              <w:rPr>
                <w:rFonts w:eastAsia="宋体"/>
                <w:sz w:val="18"/>
              </w:rPr>
            </w:pPr>
            <w:r w:rsidRPr="000657D8">
              <w:rPr>
                <w:sz w:val="18"/>
              </w:rPr>
              <w:t xml:space="preserve">The number of times cp0qhead was rolled back due to a dcacheWrite failure </w:t>
            </w:r>
          </w:p>
        </w:tc>
      </w:tr>
      <w:tr w:rsidR="00C441A2" w14:paraId="49EDE52C"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2A" w14:textId="77777777" w:rsidR="00C441A2" w:rsidRPr="000657D8" w:rsidRDefault="003F76D0">
            <w:pPr>
              <w:pStyle w:val="TableParagraph"/>
              <w:ind w:left="461" w:right="453"/>
              <w:rPr>
                <w:sz w:val="18"/>
              </w:rPr>
            </w:pPr>
            <w:r w:rsidRPr="000657D8">
              <w:rPr>
                <w:sz w:val="18"/>
              </w:rPr>
              <w:t xml:space="preserve">349 </w:t>
            </w:r>
          </w:p>
        </w:tc>
        <w:tc>
          <w:tcPr>
            <w:tcW w:w="8221" w:type="dxa"/>
            <w:tcBorders>
              <w:top w:val="single" w:sz="4" w:space="0" w:color="000000"/>
              <w:left w:val="single" w:sz="4" w:space="0" w:color="000000"/>
              <w:bottom w:val="single" w:sz="4" w:space="0" w:color="000000"/>
              <w:right w:val="single" w:sz="4" w:space="0" w:color="000000"/>
            </w:tcBorders>
          </w:tcPr>
          <w:p w14:paraId="49EDE52B" w14:textId="77777777" w:rsidR="00C441A2" w:rsidRPr="000657D8" w:rsidRDefault="003F76D0">
            <w:pPr>
              <w:pStyle w:val="TableParagraph"/>
              <w:spacing w:before="40"/>
              <w:ind w:left="107"/>
              <w:jc w:val="left"/>
              <w:rPr>
                <w:rFonts w:eastAsia="宋体"/>
                <w:sz w:val="18"/>
              </w:rPr>
            </w:pPr>
            <w:r w:rsidRPr="000657D8">
              <w:rPr>
                <w:sz w:val="18"/>
              </w:rPr>
              <w:t xml:space="preserve">Cp0q dMEMread request times </w:t>
            </w:r>
          </w:p>
        </w:tc>
      </w:tr>
      <w:tr w:rsidR="00C441A2" w14:paraId="49EDE52F"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2D" w14:textId="77777777" w:rsidR="00C441A2" w:rsidRPr="000657D8" w:rsidRDefault="003F76D0">
            <w:pPr>
              <w:pStyle w:val="TableParagraph"/>
              <w:ind w:left="461" w:right="453"/>
              <w:rPr>
                <w:sz w:val="18"/>
              </w:rPr>
            </w:pPr>
            <w:r w:rsidRPr="000657D8">
              <w:rPr>
                <w:sz w:val="18"/>
              </w:rPr>
              <w:t xml:space="preserve">350 </w:t>
            </w:r>
          </w:p>
        </w:tc>
        <w:tc>
          <w:tcPr>
            <w:tcW w:w="8221" w:type="dxa"/>
            <w:tcBorders>
              <w:top w:val="single" w:sz="4" w:space="0" w:color="000000"/>
              <w:left w:val="single" w:sz="4" w:space="0" w:color="000000"/>
              <w:bottom w:val="single" w:sz="4" w:space="0" w:color="000000"/>
              <w:right w:val="single" w:sz="4" w:space="0" w:color="000000"/>
            </w:tcBorders>
          </w:tcPr>
          <w:p w14:paraId="49EDE52E" w14:textId="77777777" w:rsidR="00C441A2" w:rsidRPr="000657D8" w:rsidRDefault="003F76D0">
            <w:pPr>
              <w:pStyle w:val="TableParagraph"/>
              <w:spacing w:before="40"/>
              <w:ind w:left="107"/>
              <w:jc w:val="left"/>
              <w:rPr>
                <w:rFonts w:eastAsia="宋体"/>
                <w:sz w:val="18"/>
              </w:rPr>
            </w:pPr>
            <w:r w:rsidRPr="000657D8">
              <w:rPr>
                <w:sz w:val="18"/>
              </w:rPr>
              <w:t xml:space="preserve">Number of Duncache requests issued by CP0Q </w:t>
            </w:r>
          </w:p>
        </w:tc>
      </w:tr>
      <w:tr w:rsidR="00C441A2" w14:paraId="49EDE532"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30" w14:textId="77777777" w:rsidR="00C441A2" w:rsidRPr="000657D8" w:rsidRDefault="003F76D0">
            <w:pPr>
              <w:pStyle w:val="TableParagraph"/>
              <w:spacing w:before="51"/>
              <w:ind w:left="461" w:right="453"/>
              <w:rPr>
                <w:sz w:val="18"/>
              </w:rPr>
            </w:pPr>
            <w:r w:rsidRPr="000657D8">
              <w:rPr>
                <w:sz w:val="18"/>
              </w:rPr>
              <w:t xml:space="preserve">351 </w:t>
            </w:r>
          </w:p>
        </w:tc>
        <w:tc>
          <w:tcPr>
            <w:tcW w:w="8221" w:type="dxa"/>
            <w:tcBorders>
              <w:top w:val="single" w:sz="4" w:space="0" w:color="000000"/>
              <w:left w:val="single" w:sz="4" w:space="0" w:color="000000"/>
              <w:bottom w:val="single" w:sz="4" w:space="0" w:color="000000"/>
              <w:right w:val="single" w:sz="4" w:space="0" w:color="000000"/>
            </w:tcBorders>
          </w:tcPr>
          <w:p w14:paraId="49EDE531" w14:textId="77777777" w:rsidR="00C441A2" w:rsidRPr="000657D8" w:rsidRDefault="003F76D0">
            <w:pPr>
              <w:pStyle w:val="TableParagraph"/>
              <w:spacing w:before="41"/>
              <w:ind w:left="107"/>
              <w:jc w:val="left"/>
              <w:rPr>
                <w:rFonts w:eastAsia="宋体"/>
                <w:sz w:val="18"/>
              </w:rPr>
            </w:pPr>
            <w:r w:rsidRPr="000657D8">
              <w:rPr>
                <w:sz w:val="18"/>
              </w:rPr>
              <w:t xml:space="preserve">Resbus2 occupies resbus5 times, LQ, LQC1, and so on have two dest accesses </w:t>
            </w:r>
          </w:p>
        </w:tc>
      </w:tr>
      <w:tr w:rsidR="00C441A2" w14:paraId="49EDE535"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33" w14:textId="77777777" w:rsidR="00C441A2" w:rsidRPr="000657D8" w:rsidRDefault="003F76D0">
            <w:pPr>
              <w:pStyle w:val="TableParagraph"/>
              <w:ind w:left="461" w:right="453"/>
              <w:rPr>
                <w:sz w:val="18"/>
              </w:rPr>
            </w:pPr>
            <w:r w:rsidRPr="000657D8">
              <w:rPr>
                <w:sz w:val="18"/>
              </w:rPr>
              <w:t xml:space="preserve">352 </w:t>
            </w:r>
          </w:p>
        </w:tc>
        <w:tc>
          <w:tcPr>
            <w:tcW w:w="8221" w:type="dxa"/>
            <w:tcBorders>
              <w:top w:val="single" w:sz="4" w:space="0" w:color="000000"/>
              <w:left w:val="single" w:sz="4" w:space="0" w:color="000000"/>
              <w:bottom w:val="single" w:sz="4" w:space="0" w:color="000000"/>
              <w:right w:val="single" w:sz="4" w:space="0" w:color="000000"/>
            </w:tcBorders>
          </w:tcPr>
          <w:p w14:paraId="49EDE534"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Software prefetch hit times in L1 Dcache </w:t>
            </w:r>
          </w:p>
        </w:tc>
      </w:tr>
      <w:tr w:rsidR="00C441A2" w14:paraId="49EDE53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36" w14:textId="77777777" w:rsidR="00C441A2" w:rsidRPr="000657D8" w:rsidRDefault="003F76D0">
            <w:pPr>
              <w:pStyle w:val="TableParagraph"/>
              <w:ind w:left="461" w:right="453"/>
              <w:rPr>
                <w:sz w:val="18"/>
              </w:rPr>
            </w:pPr>
            <w:r w:rsidRPr="000657D8">
              <w:rPr>
                <w:sz w:val="18"/>
              </w:rPr>
              <w:t xml:space="preserve">353 </w:t>
            </w:r>
          </w:p>
        </w:tc>
        <w:tc>
          <w:tcPr>
            <w:tcW w:w="8221" w:type="dxa"/>
            <w:tcBorders>
              <w:top w:val="single" w:sz="4" w:space="0" w:color="000000"/>
              <w:left w:val="single" w:sz="4" w:space="0" w:color="000000"/>
              <w:bottom w:val="single" w:sz="4" w:space="0" w:color="000000"/>
              <w:right w:val="single" w:sz="4" w:space="0" w:color="000000"/>
            </w:tcBorders>
          </w:tcPr>
          <w:p w14:paraId="49EDE537" w14:textId="77777777" w:rsidR="00C441A2" w:rsidRPr="000657D8" w:rsidRDefault="003F76D0">
            <w:pPr>
              <w:pStyle w:val="TableParagraph"/>
              <w:spacing w:before="40"/>
              <w:ind w:left="107"/>
              <w:jc w:val="left"/>
              <w:rPr>
                <w:rFonts w:eastAsia="宋体"/>
                <w:sz w:val="18"/>
              </w:rPr>
            </w:pPr>
            <w:r w:rsidRPr="000657D8">
              <w:rPr>
                <w:sz w:val="18"/>
              </w:rPr>
              <w:t xml:space="preserve">Store prefetch hit times in L1 Dcache </w:t>
            </w:r>
          </w:p>
        </w:tc>
      </w:tr>
      <w:tr w:rsidR="00C441A2" w14:paraId="49EDE53B"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39" w14:textId="77777777" w:rsidR="00C441A2" w:rsidRPr="000657D8" w:rsidRDefault="003F76D0">
            <w:pPr>
              <w:pStyle w:val="TableParagraph"/>
              <w:spacing w:before="51"/>
              <w:ind w:left="461" w:right="453"/>
              <w:rPr>
                <w:sz w:val="18"/>
              </w:rPr>
            </w:pPr>
            <w:r w:rsidRPr="000657D8">
              <w:rPr>
                <w:sz w:val="18"/>
              </w:rPr>
              <w:t xml:space="preserve">354 </w:t>
            </w:r>
          </w:p>
        </w:tc>
        <w:tc>
          <w:tcPr>
            <w:tcW w:w="8221" w:type="dxa"/>
            <w:tcBorders>
              <w:top w:val="single" w:sz="4" w:space="0" w:color="000000"/>
              <w:left w:val="single" w:sz="4" w:space="0" w:color="000000"/>
              <w:bottom w:val="single" w:sz="4" w:space="0" w:color="000000"/>
              <w:right w:val="single" w:sz="4" w:space="0" w:color="000000"/>
            </w:tcBorders>
          </w:tcPr>
          <w:p w14:paraId="49EDE53A" w14:textId="77777777" w:rsidR="00C441A2" w:rsidRPr="000657D8" w:rsidRDefault="003F76D0">
            <w:pPr>
              <w:pStyle w:val="TableParagraph"/>
              <w:spacing w:before="41"/>
              <w:ind w:left="107"/>
              <w:jc w:val="left"/>
              <w:rPr>
                <w:rFonts w:eastAsia="宋体"/>
                <w:sz w:val="18"/>
              </w:rPr>
            </w:pPr>
            <w:r w:rsidRPr="000657D8">
              <w:rPr>
                <w:sz w:val="18"/>
              </w:rPr>
              <w:t xml:space="preserve">Number of Misses in L1 Dcache prefetched by store software </w:t>
            </w:r>
          </w:p>
        </w:tc>
      </w:tr>
      <w:tr w:rsidR="00C441A2" w14:paraId="49EDE53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3C" w14:textId="77777777" w:rsidR="00C441A2" w:rsidRPr="000657D8" w:rsidRDefault="003F76D0">
            <w:pPr>
              <w:pStyle w:val="TableParagraph"/>
              <w:ind w:left="461" w:right="453"/>
              <w:rPr>
                <w:sz w:val="18"/>
              </w:rPr>
            </w:pPr>
            <w:r w:rsidRPr="000657D8">
              <w:rPr>
                <w:sz w:val="18"/>
              </w:rPr>
              <w:t xml:space="preserve">355 </w:t>
            </w:r>
          </w:p>
        </w:tc>
        <w:tc>
          <w:tcPr>
            <w:tcW w:w="8221" w:type="dxa"/>
            <w:tcBorders>
              <w:top w:val="single" w:sz="4" w:space="0" w:color="000000"/>
              <w:left w:val="single" w:sz="4" w:space="0" w:color="000000"/>
              <w:bottom w:val="single" w:sz="4" w:space="0" w:color="000000"/>
              <w:right w:val="single" w:sz="4" w:space="0" w:color="000000"/>
            </w:tcBorders>
          </w:tcPr>
          <w:p w14:paraId="49EDE53D" w14:textId="77777777" w:rsidR="00C441A2" w:rsidRPr="000657D8" w:rsidRDefault="003F76D0">
            <w:pPr>
              <w:pStyle w:val="TableParagraph"/>
              <w:spacing w:before="40"/>
              <w:ind w:left="107"/>
              <w:jc w:val="left"/>
              <w:rPr>
                <w:rFonts w:eastAsia="宋体"/>
                <w:sz w:val="18"/>
              </w:rPr>
            </w:pPr>
            <w:r w:rsidRPr="000657D8">
              <w:rPr>
                <w:sz w:val="18"/>
              </w:rPr>
              <w:t xml:space="preserve">Load prefetch hits in L1 Dcache </w:t>
            </w:r>
          </w:p>
        </w:tc>
      </w:tr>
      <w:tr w:rsidR="00C441A2" w14:paraId="49EDE541"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3F" w14:textId="77777777" w:rsidR="00C441A2" w:rsidRPr="000657D8" w:rsidRDefault="003F76D0">
            <w:pPr>
              <w:pStyle w:val="TableParagraph"/>
              <w:ind w:left="461" w:right="453"/>
              <w:rPr>
                <w:sz w:val="18"/>
              </w:rPr>
            </w:pPr>
            <w:r w:rsidRPr="000657D8">
              <w:rPr>
                <w:sz w:val="18"/>
              </w:rPr>
              <w:t xml:space="preserve">356 </w:t>
            </w:r>
          </w:p>
        </w:tc>
        <w:tc>
          <w:tcPr>
            <w:tcW w:w="8221" w:type="dxa"/>
            <w:tcBorders>
              <w:top w:val="single" w:sz="4" w:space="0" w:color="000000"/>
              <w:left w:val="single" w:sz="4" w:space="0" w:color="000000"/>
              <w:bottom w:val="single" w:sz="4" w:space="0" w:color="000000"/>
              <w:right w:val="single" w:sz="4" w:space="0" w:color="000000"/>
            </w:tcBorders>
          </w:tcPr>
          <w:p w14:paraId="49EDE540" w14:textId="77777777" w:rsidR="00C441A2" w:rsidRPr="000657D8" w:rsidRDefault="003F76D0">
            <w:pPr>
              <w:pStyle w:val="TableParagraph"/>
              <w:spacing w:before="40"/>
              <w:ind w:left="107"/>
              <w:jc w:val="left"/>
              <w:rPr>
                <w:rFonts w:eastAsia="宋体"/>
                <w:sz w:val="18"/>
              </w:rPr>
            </w:pPr>
            <w:r w:rsidRPr="000657D8">
              <w:rPr>
                <w:sz w:val="18"/>
              </w:rPr>
              <w:t xml:space="preserve">Number of misses in L1 Dcache prefetched by LOAD software </w:t>
            </w:r>
          </w:p>
        </w:tc>
      </w:tr>
      <w:tr w:rsidR="00C441A2" w14:paraId="49EDE544"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42" w14:textId="77777777" w:rsidR="00C441A2" w:rsidRPr="000657D8" w:rsidRDefault="003F76D0">
            <w:pPr>
              <w:pStyle w:val="TableParagraph"/>
              <w:spacing w:before="51"/>
              <w:ind w:left="461" w:right="453"/>
              <w:rPr>
                <w:sz w:val="18"/>
              </w:rPr>
            </w:pPr>
            <w:r w:rsidRPr="000657D8">
              <w:rPr>
                <w:sz w:val="18"/>
              </w:rPr>
              <w:t xml:space="preserve">357 </w:t>
            </w:r>
          </w:p>
        </w:tc>
        <w:tc>
          <w:tcPr>
            <w:tcW w:w="8221" w:type="dxa"/>
            <w:tcBorders>
              <w:top w:val="single" w:sz="4" w:space="0" w:color="000000"/>
              <w:left w:val="single" w:sz="4" w:space="0" w:color="000000"/>
              <w:bottom w:val="single" w:sz="4" w:space="0" w:color="000000"/>
              <w:right w:val="single" w:sz="4" w:space="0" w:color="000000"/>
            </w:tcBorders>
          </w:tcPr>
          <w:p w14:paraId="49EDE543" w14:textId="77777777" w:rsidR="00C441A2" w:rsidRPr="000657D8" w:rsidRDefault="003F76D0">
            <w:pPr>
              <w:pStyle w:val="TableParagraph"/>
              <w:spacing w:before="41"/>
              <w:ind w:left="107"/>
              <w:jc w:val="left"/>
              <w:rPr>
                <w:rFonts w:eastAsia="宋体"/>
                <w:sz w:val="18"/>
              </w:rPr>
            </w:pPr>
            <w:r w:rsidRPr="000657D8">
              <w:rPr>
                <w:sz w:val="18"/>
              </w:rPr>
              <w:t xml:space="preserve">The number of times store software prefetches share State in L1 Dcache </w:t>
            </w:r>
          </w:p>
        </w:tc>
      </w:tr>
      <w:tr w:rsidR="00C441A2" w14:paraId="49EDE547"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45" w14:textId="77777777" w:rsidR="00C441A2" w:rsidRPr="000657D8" w:rsidRDefault="003F76D0">
            <w:pPr>
              <w:pStyle w:val="TableParagraph"/>
              <w:ind w:left="461" w:right="453"/>
              <w:rPr>
                <w:sz w:val="18"/>
              </w:rPr>
            </w:pPr>
            <w:r w:rsidRPr="000657D8">
              <w:rPr>
                <w:sz w:val="18"/>
              </w:rPr>
              <w:t xml:space="preserve">358 </w:t>
            </w:r>
          </w:p>
        </w:tc>
        <w:tc>
          <w:tcPr>
            <w:tcW w:w="8221" w:type="dxa"/>
            <w:tcBorders>
              <w:top w:val="single" w:sz="4" w:space="0" w:color="000000"/>
              <w:left w:val="single" w:sz="4" w:space="0" w:color="000000"/>
              <w:bottom w:val="single" w:sz="4" w:space="0" w:color="000000"/>
              <w:right w:val="single" w:sz="4" w:space="0" w:color="000000"/>
            </w:tcBorders>
          </w:tcPr>
          <w:p w14:paraId="49EDE546" w14:textId="77777777" w:rsidR="00C441A2" w:rsidRPr="000657D8" w:rsidRDefault="003F76D0">
            <w:pPr>
              <w:pStyle w:val="TableParagraph"/>
              <w:spacing w:before="40"/>
              <w:ind w:left="107"/>
              <w:jc w:val="left"/>
              <w:rPr>
                <w:rFonts w:eastAsia="宋体"/>
                <w:sz w:val="18"/>
              </w:rPr>
            </w:pPr>
            <w:r w:rsidRPr="000657D8">
              <w:rPr>
                <w:sz w:val="18"/>
              </w:rPr>
              <w:t xml:space="preserve">Specfwdbus2 number </w:t>
            </w:r>
          </w:p>
        </w:tc>
      </w:tr>
      <w:tr w:rsidR="00C441A2" w14:paraId="49EDE54A"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48" w14:textId="77777777" w:rsidR="00C441A2" w:rsidRPr="000657D8" w:rsidRDefault="003F76D0">
            <w:pPr>
              <w:pStyle w:val="TableParagraph"/>
              <w:ind w:left="461" w:right="453"/>
              <w:rPr>
                <w:sz w:val="18"/>
              </w:rPr>
            </w:pPr>
            <w:r w:rsidRPr="000657D8">
              <w:rPr>
                <w:sz w:val="18"/>
              </w:rPr>
              <w:t xml:space="preserve">359 </w:t>
            </w:r>
          </w:p>
        </w:tc>
        <w:tc>
          <w:tcPr>
            <w:tcW w:w="8221" w:type="dxa"/>
            <w:tcBorders>
              <w:top w:val="single" w:sz="4" w:space="0" w:color="000000"/>
              <w:left w:val="single" w:sz="4" w:space="0" w:color="000000"/>
              <w:bottom w:val="single" w:sz="4" w:space="0" w:color="000000"/>
              <w:right w:val="single" w:sz="4" w:space="0" w:color="000000"/>
            </w:tcBorders>
          </w:tcPr>
          <w:p w14:paraId="49EDE549" w14:textId="77777777" w:rsidR="00C441A2" w:rsidRPr="000657D8" w:rsidRDefault="003F76D0">
            <w:pPr>
              <w:pStyle w:val="TableParagraph"/>
              <w:spacing w:before="40"/>
              <w:ind w:left="107"/>
              <w:jc w:val="left"/>
              <w:rPr>
                <w:rFonts w:eastAsia="宋体"/>
                <w:sz w:val="18"/>
              </w:rPr>
            </w:pPr>
            <w:r w:rsidRPr="000657D8">
              <w:rPr>
                <w:sz w:val="18"/>
              </w:rPr>
              <w:t xml:space="preserve">Specfwdbus5 number </w:t>
            </w:r>
          </w:p>
        </w:tc>
      </w:tr>
      <w:tr w:rsidR="00C441A2" w14:paraId="49EDE54D"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4B" w14:textId="77777777" w:rsidR="00C441A2" w:rsidRPr="000657D8" w:rsidRDefault="003F76D0">
            <w:pPr>
              <w:pStyle w:val="TableParagraph"/>
              <w:spacing w:before="51"/>
              <w:ind w:left="461" w:right="453"/>
              <w:rPr>
                <w:sz w:val="18"/>
              </w:rPr>
            </w:pPr>
            <w:r w:rsidRPr="000657D8">
              <w:rPr>
                <w:sz w:val="18"/>
              </w:rPr>
              <w:t xml:space="preserve">360 </w:t>
            </w:r>
          </w:p>
        </w:tc>
        <w:tc>
          <w:tcPr>
            <w:tcW w:w="8221" w:type="dxa"/>
            <w:tcBorders>
              <w:top w:val="single" w:sz="4" w:space="0" w:color="000000"/>
              <w:left w:val="single" w:sz="4" w:space="0" w:color="000000"/>
              <w:bottom w:val="single" w:sz="4" w:space="0" w:color="000000"/>
              <w:right w:val="single" w:sz="4" w:space="0" w:color="000000"/>
            </w:tcBorders>
          </w:tcPr>
          <w:p w14:paraId="49EDE54C" w14:textId="77777777" w:rsidR="00C441A2" w:rsidRPr="000657D8" w:rsidRDefault="003F76D0">
            <w:pPr>
              <w:pStyle w:val="TableParagraph"/>
              <w:spacing w:before="41"/>
              <w:ind w:left="107"/>
              <w:jc w:val="left"/>
              <w:rPr>
                <w:sz w:val="18"/>
              </w:rPr>
            </w:pPr>
            <w:r w:rsidRPr="000657D8">
              <w:rPr>
                <w:sz w:val="18"/>
              </w:rPr>
              <w:t xml:space="preserve">Specfwdbus frequency: SPECFWdbus2 + SpecfWdbus5 </w:t>
            </w:r>
          </w:p>
        </w:tc>
      </w:tr>
      <w:tr w:rsidR="00C441A2" w14:paraId="49EDE55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4E" w14:textId="77777777" w:rsidR="00C441A2" w:rsidRPr="000657D8" w:rsidRDefault="003F76D0">
            <w:pPr>
              <w:pStyle w:val="TableParagraph"/>
              <w:ind w:left="461" w:right="453"/>
              <w:rPr>
                <w:sz w:val="18"/>
              </w:rPr>
            </w:pPr>
            <w:r w:rsidRPr="000657D8">
              <w:rPr>
                <w:sz w:val="18"/>
              </w:rPr>
              <w:t xml:space="preserve">384 </w:t>
            </w:r>
          </w:p>
        </w:tc>
        <w:tc>
          <w:tcPr>
            <w:tcW w:w="8221" w:type="dxa"/>
            <w:tcBorders>
              <w:top w:val="single" w:sz="4" w:space="0" w:color="000000"/>
              <w:left w:val="single" w:sz="4" w:space="0" w:color="000000"/>
              <w:bottom w:val="single" w:sz="4" w:space="0" w:color="000000"/>
              <w:right w:val="single" w:sz="4" w:space="0" w:color="000000"/>
            </w:tcBorders>
          </w:tcPr>
          <w:p w14:paraId="49EDE54F"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times vCache was accessed by a data load request </w:t>
            </w:r>
          </w:p>
        </w:tc>
      </w:tr>
      <w:tr w:rsidR="00C441A2" w14:paraId="49EDE553"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51" w14:textId="77777777" w:rsidR="00C441A2" w:rsidRPr="000657D8" w:rsidRDefault="003F76D0">
            <w:pPr>
              <w:pStyle w:val="TableParagraph"/>
              <w:ind w:left="461" w:right="453"/>
              <w:rPr>
                <w:sz w:val="18"/>
              </w:rPr>
            </w:pPr>
            <w:r w:rsidRPr="000657D8">
              <w:rPr>
                <w:sz w:val="18"/>
              </w:rPr>
              <w:t xml:space="preserve">385 </w:t>
            </w:r>
          </w:p>
        </w:tc>
        <w:tc>
          <w:tcPr>
            <w:tcW w:w="8221" w:type="dxa"/>
            <w:tcBorders>
              <w:top w:val="single" w:sz="4" w:space="0" w:color="000000"/>
              <w:left w:val="single" w:sz="4" w:space="0" w:color="000000"/>
              <w:bottom w:val="single" w:sz="4" w:space="0" w:color="000000"/>
              <w:right w:val="single" w:sz="4" w:space="0" w:color="000000"/>
            </w:tcBorders>
          </w:tcPr>
          <w:p w14:paraId="49EDE552"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data Store requests to vCache </w:t>
            </w:r>
          </w:p>
        </w:tc>
      </w:tr>
      <w:tr w:rsidR="00C441A2" w14:paraId="49EDE556"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54" w14:textId="77777777" w:rsidR="00C441A2" w:rsidRPr="000657D8" w:rsidRDefault="003F76D0">
            <w:pPr>
              <w:pStyle w:val="TableParagraph"/>
              <w:spacing w:before="51"/>
              <w:ind w:left="461" w:right="453"/>
              <w:rPr>
                <w:sz w:val="18"/>
              </w:rPr>
            </w:pPr>
            <w:r w:rsidRPr="000657D8">
              <w:rPr>
                <w:sz w:val="18"/>
              </w:rPr>
              <w:t xml:space="preserve">386 </w:t>
            </w:r>
          </w:p>
        </w:tc>
        <w:tc>
          <w:tcPr>
            <w:tcW w:w="8221" w:type="dxa"/>
            <w:tcBorders>
              <w:top w:val="single" w:sz="4" w:space="0" w:color="000000"/>
              <w:left w:val="single" w:sz="4" w:space="0" w:color="000000"/>
              <w:bottom w:val="single" w:sz="4" w:space="0" w:color="000000"/>
              <w:right w:val="single" w:sz="4" w:space="0" w:color="000000"/>
            </w:tcBorders>
          </w:tcPr>
          <w:p w14:paraId="49EDE555"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Number of times the data request accessed vCache </w:t>
            </w:r>
          </w:p>
        </w:tc>
      </w:tr>
      <w:tr w:rsidR="00C441A2" w14:paraId="49EDE559"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57" w14:textId="77777777" w:rsidR="00C441A2" w:rsidRPr="000657D8" w:rsidRDefault="003F76D0">
            <w:pPr>
              <w:pStyle w:val="TableParagraph"/>
              <w:ind w:left="461" w:right="453"/>
              <w:rPr>
                <w:sz w:val="18"/>
              </w:rPr>
            </w:pPr>
            <w:r w:rsidRPr="000657D8">
              <w:rPr>
                <w:sz w:val="18"/>
              </w:rPr>
              <w:t xml:space="preserve">387 </w:t>
            </w:r>
          </w:p>
        </w:tc>
        <w:tc>
          <w:tcPr>
            <w:tcW w:w="8221" w:type="dxa"/>
            <w:tcBorders>
              <w:top w:val="single" w:sz="4" w:space="0" w:color="000000"/>
              <w:left w:val="single" w:sz="4" w:space="0" w:color="000000"/>
              <w:bottom w:val="single" w:sz="4" w:space="0" w:color="000000"/>
              <w:right w:val="single" w:sz="4" w:space="0" w:color="000000"/>
            </w:tcBorders>
          </w:tcPr>
          <w:p w14:paraId="49EDE558"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times the instruction requested vcache access </w:t>
            </w:r>
          </w:p>
        </w:tc>
      </w:tr>
      <w:tr w:rsidR="00C441A2" w14:paraId="49EDE55C"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5A" w14:textId="77777777" w:rsidR="00C441A2" w:rsidRPr="000657D8" w:rsidRDefault="003F76D0">
            <w:pPr>
              <w:pStyle w:val="TableParagraph"/>
              <w:ind w:left="461" w:right="453"/>
              <w:rPr>
                <w:sz w:val="18"/>
              </w:rPr>
            </w:pPr>
            <w:r w:rsidRPr="000657D8">
              <w:rPr>
                <w:sz w:val="18"/>
              </w:rPr>
              <w:t xml:space="preserve">388 </w:t>
            </w:r>
          </w:p>
        </w:tc>
        <w:tc>
          <w:tcPr>
            <w:tcW w:w="8221" w:type="dxa"/>
            <w:tcBorders>
              <w:top w:val="single" w:sz="4" w:space="0" w:color="000000"/>
              <w:left w:val="single" w:sz="4" w:space="0" w:color="000000"/>
              <w:bottom w:val="single" w:sz="4" w:space="0" w:color="000000"/>
              <w:right w:val="single" w:sz="4" w:space="0" w:color="000000"/>
            </w:tcBorders>
          </w:tcPr>
          <w:p w14:paraId="49EDE55B" w14:textId="77777777" w:rsidR="00C441A2" w:rsidRPr="000657D8" w:rsidRDefault="003F76D0">
            <w:pPr>
              <w:pStyle w:val="TableParagraph"/>
              <w:spacing w:before="40"/>
              <w:ind w:left="107"/>
              <w:jc w:val="left"/>
              <w:rPr>
                <w:rFonts w:eastAsia="宋体"/>
                <w:sz w:val="18"/>
              </w:rPr>
            </w:pPr>
            <w:r w:rsidRPr="000657D8">
              <w:rPr>
                <w:sz w:val="18"/>
              </w:rPr>
              <w:t xml:space="preserve">Number of Vcache visits </w:t>
            </w:r>
          </w:p>
        </w:tc>
      </w:tr>
      <w:tr w:rsidR="00C441A2" w14:paraId="49EDE55F"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5D" w14:textId="77777777" w:rsidR="00C441A2" w:rsidRPr="000657D8" w:rsidRDefault="003F76D0">
            <w:pPr>
              <w:pStyle w:val="TableParagraph"/>
              <w:spacing w:before="51"/>
              <w:ind w:left="461" w:right="453"/>
              <w:rPr>
                <w:sz w:val="18"/>
              </w:rPr>
            </w:pPr>
            <w:r w:rsidRPr="000657D8">
              <w:rPr>
                <w:sz w:val="18"/>
              </w:rPr>
              <w:t xml:space="preserve">389 </w:t>
            </w:r>
          </w:p>
        </w:tc>
        <w:tc>
          <w:tcPr>
            <w:tcW w:w="8221" w:type="dxa"/>
            <w:tcBorders>
              <w:top w:val="single" w:sz="4" w:space="0" w:color="000000"/>
              <w:left w:val="single" w:sz="4" w:space="0" w:color="000000"/>
              <w:bottom w:val="single" w:sz="4" w:space="0" w:color="000000"/>
              <w:right w:val="single" w:sz="4" w:space="0" w:color="000000"/>
            </w:tcBorders>
          </w:tcPr>
          <w:p w14:paraId="49EDE55E"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number of times the software prefetches vCache </w:t>
            </w:r>
          </w:p>
        </w:tc>
      </w:tr>
      <w:tr w:rsidR="00C441A2" w14:paraId="49EDE562"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60" w14:textId="77777777" w:rsidR="00C441A2" w:rsidRPr="000657D8" w:rsidRDefault="003F76D0">
            <w:pPr>
              <w:pStyle w:val="TableParagraph"/>
              <w:ind w:left="461" w:right="453"/>
              <w:rPr>
                <w:sz w:val="18"/>
              </w:rPr>
            </w:pPr>
            <w:r w:rsidRPr="000657D8">
              <w:rPr>
                <w:sz w:val="18"/>
              </w:rPr>
              <w:t xml:space="preserve">390 </w:t>
            </w:r>
          </w:p>
        </w:tc>
        <w:tc>
          <w:tcPr>
            <w:tcW w:w="8221" w:type="dxa"/>
            <w:tcBorders>
              <w:top w:val="single" w:sz="4" w:space="0" w:color="000000"/>
              <w:left w:val="single" w:sz="4" w:space="0" w:color="000000"/>
              <w:bottom w:val="single" w:sz="4" w:space="0" w:color="000000"/>
              <w:right w:val="single" w:sz="4" w:space="0" w:color="000000"/>
            </w:tcBorders>
          </w:tcPr>
          <w:p w14:paraId="49EDE561" w14:textId="77777777" w:rsidR="00C441A2" w:rsidRPr="000657D8" w:rsidRDefault="003F76D0">
            <w:pPr>
              <w:pStyle w:val="TableParagraph"/>
              <w:spacing w:before="40"/>
              <w:ind w:left="107"/>
              <w:jc w:val="left"/>
              <w:rPr>
                <w:rFonts w:eastAsia="宋体"/>
                <w:sz w:val="18"/>
              </w:rPr>
            </w:pPr>
            <w:r w:rsidRPr="000657D8">
              <w:rPr>
                <w:sz w:val="18"/>
              </w:rPr>
              <w:t xml:space="preserve">Number of vcache load hits </w:t>
            </w:r>
          </w:p>
        </w:tc>
      </w:tr>
      <w:tr w:rsidR="00C441A2" w14:paraId="49EDE565"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63" w14:textId="77777777" w:rsidR="00C441A2" w:rsidRPr="000657D8" w:rsidRDefault="003F76D0">
            <w:pPr>
              <w:pStyle w:val="TableParagraph"/>
              <w:ind w:left="461" w:right="453"/>
              <w:rPr>
                <w:sz w:val="18"/>
              </w:rPr>
            </w:pPr>
            <w:r w:rsidRPr="000657D8">
              <w:rPr>
                <w:sz w:val="18"/>
              </w:rPr>
              <w:t xml:space="preserve">391 </w:t>
            </w:r>
          </w:p>
        </w:tc>
        <w:tc>
          <w:tcPr>
            <w:tcW w:w="8221" w:type="dxa"/>
            <w:tcBorders>
              <w:top w:val="single" w:sz="4" w:space="0" w:color="000000"/>
              <w:left w:val="single" w:sz="4" w:space="0" w:color="000000"/>
              <w:bottom w:val="single" w:sz="4" w:space="0" w:color="000000"/>
              <w:right w:val="single" w:sz="4" w:space="0" w:color="000000"/>
            </w:tcBorders>
          </w:tcPr>
          <w:p w14:paraId="49EDE564" w14:textId="77777777" w:rsidR="00C441A2" w:rsidRPr="000657D8" w:rsidRDefault="003F76D0">
            <w:pPr>
              <w:pStyle w:val="TableParagraph"/>
              <w:spacing w:before="40"/>
              <w:ind w:left="107"/>
              <w:jc w:val="left"/>
              <w:rPr>
                <w:rFonts w:eastAsia="宋体"/>
                <w:sz w:val="18"/>
              </w:rPr>
            </w:pPr>
            <w:r w:rsidRPr="000657D8">
              <w:rPr>
                <w:sz w:val="18"/>
              </w:rPr>
              <w:t xml:space="preserve">Number of vcache Store hits </w:t>
            </w:r>
          </w:p>
        </w:tc>
      </w:tr>
      <w:tr w:rsidR="00C441A2" w14:paraId="49EDE568"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66" w14:textId="77777777" w:rsidR="00C441A2" w:rsidRPr="000657D8" w:rsidRDefault="003F76D0">
            <w:pPr>
              <w:pStyle w:val="TableParagraph"/>
              <w:spacing w:before="51"/>
              <w:ind w:left="461" w:right="453"/>
              <w:rPr>
                <w:sz w:val="18"/>
              </w:rPr>
            </w:pPr>
            <w:r w:rsidRPr="000657D8">
              <w:rPr>
                <w:sz w:val="18"/>
              </w:rPr>
              <w:t xml:space="preserve">392 </w:t>
            </w:r>
          </w:p>
        </w:tc>
        <w:tc>
          <w:tcPr>
            <w:tcW w:w="8221" w:type="dxa"/>
            <w:tcBorders>
              <w:top w:val="single" w:sz="4" w:space="0" w:color="000000"/>
              <w:left w:val="single" w:sz="4" w:space="0" w:color="000000"/>
              <w:bottom w:val="single" w:sz="4" w:space="0" w:color="000000"/>
              <w:right w:val="single" w:sz="4" w:space="0" w:color="000000"/>
            </w:tcBorders>
          </w:tcPr>
          <w:p w14:paraId="49EDE567" w14:textId="77777777" w:rsidR="00C441A2" w:rsidRPr="000657D8" w:rsidRDefault="003F76D0">
            <w:pPr>
              <w:pStyle w:val="TableParagraph"/>
              <w:spacing w:before="41"/>
              <w:ind w:left="107"/>
              <w:jc w:val="left"/>
              <w:rPr>
                <w:rFonts w:eastAsia="宋体"/>
                <w:sz w:val="18"/>
              </w:rPr>
            </w:pPr>
            <w:r w:rsidRPr="000657D8">
              <w:rPr>
                <w:sz w:val="18"/>
              </w:rPr>
              <w:t xml:space="preserve">Number of Vcache data hits </w:t>
            </w:r>
          </w:p>
        </w:tc>
      </w:tr>
      <w:tr w:rsidR="00C441A2" w14:paraId="49EDE56B"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69" w14:textId="77777777" w:rsidR="00C441A2" w:rsidRPr="000657D8" w:rsidRDefault="003F76D0">
            <w:pPr>
              <w:pStyle w:val="TableParagraph"/>
              <w:ind w:left="461" w:right="453"/>
              <w:rPr>
                <w:sz w:val="18"/>
              </w:rPr>
            </w:pPr>
            <w:r w:rsidRPr="000657D8">
              <w:rPr>
                <w:sz w:val="18"/>
              </w:rPr>
              <w:t xml:space="preserve">393 </w:t>
            </w:r>
          </w:p>
        </w:tc>
        <w:tc>
          <w:tcPr>
            <w:tcW w:w="8221" w:type="dxa"/>
            <w:tcBorders>
              <w:top w:val="single" w:sz="4" w:space="0" w:color="000000"/>
              <w:left w:val="single" w:sz="4" w:space="0" w:color="000000"/>
              <w:bottom w:val="single" w:sz="4" w:space="0" w:color="000000"/>
              <w:right w:val="single" w:sz="4" w:space="0" w:color="000000"/>
            </w:tcBorders>
          </w:tcPr>
          <w:p w14:paraId="49EDE56A" w14:textId="77777777" w:rsidR="00C441A2" w:rsidRPr="000657D8" w:rsidRDefault="003F76D0">
            <w:pPr>
              <w:pStyle w:val="TableParagraph"/>
              <w:spacing w:before="40"/>
              <w:ind w:left="107"/>
              <w:jc w:val="left"/>
              <w:rPr>
                <w:rFonts w:eastAsia="宋体"/>
                <w:sz w:val="18"/>
              </w:rPr>
            </w:pPr>
            <w:r w:rsidRPr="000657D8">
              <w:rPr>
                <w:sz w:val="18"/>
              </w:rPr>
              <w:t xml:space="preserve">Number of vcache directive hits </w:t>
            </w:r>
          </w:p>
        </w:tc>
      </w:tr>
      <w:tr w:rsidR="00C441A2" w14:paraId="49EDE56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6C" w14:textId="77777777" w:rsidR="00C441A2" w:rsidRPr="000657D8" w:rsidRDefault="003F76D0">
            <w:pPr>
              <w:pStyle w:val="TableParagraph"/>
              <w:ind w:left="461" w:right="453"/>
              <w:rPr>
                <w:sz w:val="18"/>
              </w:rPr>
            </w:pPr>
            <w:r w:rsidRPr="000657D8">
              <w:rPr>
                <w:sz w:val="18"/>
              </w:rPr>
              <w:t xml:space="preserve">394 </w:t>
            </w:r>
          </w:p>
        </w:tc>
        <w:tc>
          <w:tcPr>
            <w:tcW w:w="8221" w:type="dxa"/>
            <w:tcBorders>
              <w:top w:val="single" w:sz="4" w:space="0" w:color="000000"/>
              <w:left w:val="single" w:sz="4" w:space="0" w:color="000000"/>
              <w:bottom w:val="single" w:sz="4" w:space="0" w:color="000000"/>
              <w:right w:val="single" w:sz="4" w:space="0" w:color="000000"/>
            </w:tcBorders>
          </w:tcPr>
          <w:p w14:paraId="49EDE56D" w14:textId="77777777" w:rsidR="00C441A2" w:rsidRPr="000657D8" w:rsidRDefault="003F76D0">
            <w:pPr>
              <w:pStyle w:val="TableParagraph"/>
              <w:spacing w:before="40"/>
              <w:ind w:left="107"/>
              <w:jc w:val="left"/>
              <w:rPr>
                <w:rFonts w:eastAsia="宋体"/>
                <w:sz w:val="18"/>
              </w:rPr>
            </w:pPr>
            <w:r w:rsidRPr="000657D8">
              <w:rPr>
                <w:sz w:val="18"/>
              </w:rPr>
              <w:t xml:space="preserve">Number of Vcache hits </w:t>
            </w:r>
          </w:p>
        </w:tc>
      </w:tr>
      <w:tr w:rsidR="00C441A2" w14:paraId="49EDE571"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6F" w14:textId="77777777" w:rsidR="00C441A2" w:rsidRPr="000657D8" w:rsidRDefault="003F76D0">
            <w:pPr>
              <w:pStyle w:val="TableParagraph"/>
              <w:spacing w:before="51"/>
              <w:ind w:left="461" w:right="453"/>
              <w:rPr>
                <w:sz w:val="18"/>
              </w:rPr>
            </w:pPr>
            <w:r w:rsidRPr="000657D8">
              <w:rPr>
                <w:sz w:val="18"/>
              </w:rPr>
              <w:t xml:space="preserve">395 </w:t>
            </w:r>
          </w:p>
        </w:tc>
        <w:tc>
          <w:tcPr>
            <w:tcW w:w="8221" w:type="dxa"/>
            <w:tcBorders>
              <w:top w:val="single" w:sz="4" w:space="0" w:color="000000"/>
              <w:left w:val="single" w:sz="4" w:space="0" w:color="000000"/>
              <w:bottom w:val="single" w:sz="4" w:space="0" w:color="000000"/>
              <w:right w:val="single" w:sz="4" w:space="0" w:color="000000"/>
            </w:tcBorders>
          </w:tcPr>
          <w:p w14:paraId="49EDE570" w14:textId="77777777" w:rsidR="00C441A2" w:rsidRPr="000657D8" w:rsidRDefault="003F76D0">
            <w:pPr>
              <w:pStyle w:val="TableParagraph"/>
              <w:spacing w:before="41"/>
              <w:ind w:left="107"/>
              <w:jc w:val="left"/>
              <w:rPr>
                <w:rFonts w:eastAsia="宋体"/>
                <w:sz w:val="18"/>
              </w:rPr>
            </w:pPr>
            <w:r w:rsidRPr="000657D8">
              <w:rPr>
                <w:sz w:val="18"/>
              </w:rPr>
              <w:t xml:space="preserve">The Vcache software configuration prefetch hit times </w:t>
            </w:r>
          </w:p>
        </w:tc>
      </w:tr>
      <w:tr w:rsidR="00C441A2" w14:paraId="49EDE574"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72" w14:textId="77777777" w:rsidR="00C441A2" w:rsidRPr="000657D8" w:rsidRDefault="003F76D0">
            <w:pPr>
              <w:pStyle w:val="TableParagraph"/>
              <w:ind w:left="461" w:right="453"/>
              <w:rPr>
                <w:sz w:val="18"/>
              </w:rPr>
            </w:pPr>
            <w:r w:rsidRPr="000657D8">
              <w:rPr>
                <w:sz w:val="18"/>
              </w:rPr>
              <w:t xml:space="preserve">396 </w:t>
            </w:r>
          </w:p>
        </w:tc>
        <w:tc>
          <w:tcPr>
            <w:tcW w:w="8221" w:type="dxa"/>
            <w:tcBorders>
              <w:top w:val="single" w:sz="4" w:space="0" w:color="000000"/>
              <w:left w:val="single" w:sz="4" w:space="0" w:color="000000"/>
              <w:bottom w:val="single" w:sz="4" w:space="0" w:color="000000"/>
              <w:right w:val="single" w:sz="4" w:space="0" w:color="000000"/>
            </w:tcBorders>
          </w:tcPr>
          <w:p w14:paraId="49EDE573" w14:textId="77777777" w:rsidR="00C441A2" w:rsidRPr="000657D8" w:rsidRDefault="003F76D0">
            <w:pPr>
              <w:pStyle w:val="TableParagraph"/>
              <w:spacing w:before="40"/>
              <w:ind w:left="107"/>
              <w:jc w:val="left"/>
              <w:rPr>
                <w:rFonts w:eastAsia="宋体"/>
                <w:sz w:val="18"/>
              </w:rPr>
            </w:pPr>
            <w:r w:rsidRPr="000657D8">
              <w:rPr>
                <w:sz w:val="18"/>
              </w:rPr>
              <w:t xml:space="preserve">Number of vcache load failures </w:t>
            </w:r>
          </w:p>
        </w:tc>
      </w:tr>
      <w:tr w:rsidR="00C441A2" w14:paraId="49EDE577"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75" w14:textId="77777777" w:rsidR="00C441A2" w:rsidRPr="000657D8" w:rsidRDefault="003F76D0">
            <w:pPr>
              <w:pStyle w:val="TableParagraph"/>
              <w:ind w:left="461" w:right="453"/>
              <w:rPr>
                <w:sz w:val="18"/>
              </w:rPr>
            </w:pPr>
            <w:r w:rsidRPr="000657D8">
              <w:rPr>
                <w:sz w:val="18"/>
              </w:rPr>
              <w:t xml:space="preserve">397 </w:t>
            </w:r>
          </w:p>
        </w:tc>
        <w:tc>
          <w:tcPr>
            <w:tcW w:w="8221" w:type="dxa"/>
            <w:tcBorders>
              <w:top w:val="single" w:sz="4" w:space="0" w:color="000000"/>
              <w:left w:val="single" w:sz="4" w:space="0" w:color="000000"/>
              <w:bottom w:val="single" w:sz="4" w:space="0" w:color="000000"/>
              <w:right w:val="single" w:sz="4" w:space="0" w:color="000000"/>
            </w:tcBorders>
          </w:tcPr>
          <w:p w14:paraId="49EDE576" w14:textId="77777777" w:rsidR="00C441A2" w:rsidRPr="000657D8" w:rsidRDefault="003F76D0">
            <w:pPr>
              <w:pStyle w:val="TableParagraph"/>
              <w:spacing w:before="40"/>
              <w:ind w:left="107"/>
              <w:jc w:val="left"/>
              <w:rPr>
                <w:rFonts w:eastAsia="宋体"/>
                <w:sz w:val="18"/>
              </w:rPr>
            </w:pPr>
            <w:r w:rsidRPr="000657D8">
              <w:rPr>
                <w:sz w:val="18"/>
              </w:rPr>
              <w:t xml:space="preserve">Number of vCache store failures </w:t>
            </w:r>
          </w:p>
        </w:tc>
      </w:tr>
      <w:tr w:rsidR="00C441A2" w14:paraId="49EDE57A"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78" w14:textId="77777777" w:rsidR="00C441A2" w:rsidRPr="000657D8" w:rsidRDefault="003F76D0">
            <w:pPr>
              <w:pStyle w:val="TableParagraph"/>
              <w:spacing w:before="51"/>
              <w:ind w:left="461" w:right="453"/>
              <w:rPr>
                <w:sz w:val="18"/>
              </w:rPr>
            </w:pPr>
            <w:r w:rsidRPr="000657D8">
              <w:rPr>
                <w:sz w:val="18"/>
              </w:rPr>
              <w:t xml:space="preserve">398 </w:t>
            </w:r>
          </w:p>
        </w:tc>
        <w:tc>
          <w:tcPr>
            <w:tcW w:w="8221" w:type="dxa"/>
            <w:tcBorders>
              <w:top w:val="single" w:sz="4" w:space="0" w:color="000000"/>
              <w:left w:val="single" w:sz="4" w:space="0" w:color="000000"/>
              <w:bottom w:val="single" w:sz="4" w:space="0" w:color="000000"/>
              <w:right w:val="single" w:sz="4" w:space="0" w:color="000000"/>
            </w:tcBorders>
          </w:tcPr>
          <w:p w14:paraId="49EDE579" w14:textId="77777777" w:rsidR="00C441A2" w:rsidRPr="000657D8" w:rsidRDefault="003F76D0">
            <w:pPr>
              <w:pStyle w:val="TableParagraph"/>
              <w:spacing w:before="41"/>
              <w:ind w:left="107"/>
              <w:jc w:val="left"/>
              <w:rPr>
                <w:rFonts w:eastAsia="宋体"/>
                <w:sz w:val="18"/>
              </w:rPr>
            </w:pPr>
            <w:r w:rsidRPr="000657D8">
              <w:rPr>
                <w:sz w:val="18"/>
              </w:rPr>
              <w:t xml:space="preserve">Vcache data invalidation times </w:t>
            </w:r>
          </w:p>
        </w:tc>
      </w:tr>
      <w:tr w:rsidR="00C441A2" w14:paraId="49EDE57D"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7B" w14:textId="77777777" w:rsidR="00C441A2" w:rsidRPr="000657D8" w:rsidRDefault="003F76D0">
            <w:pPr>
              <w:pStyle w:val="TableParagraph"/>
              <w:ind w:left="461" w:right="453"/>
              <w:rPr>
                <w:sz w:val="18"/>
              </w:rPr>
            </w:pPr>
            <w:r w:rsidRPr="000657D8">
              <w:rPr>
                <w:sz w:val="18"/>
              </w:rPr>
              <w:t xml:space="preserve">399 </w:t>
            </w:r>
          </w:p>
        </w:tc>
        <w:tc>
          <w:tcPr>
            <w:tcW w:w="8221" w:type="dxa"/>
            <w:tcBorders>
              <w:top w:val="single" w:sz="4" w:space="0" w:color="000000"/>
              <w:left w:val="single" w:sz="4" w:space="0" w:color="000000"/>
              <w:bottom w:val="single" w:sz="4" w:space="0" w:color="000000"/>
              <w:right w:val="single" w:sz="4" w:space="0" w:color="000000"/>
            </w:tcBorders>
          </w:tcPr>
          <w:p w14:paraId="49EDE57C" w14:textId="77777777" w:rsidR="00C441A2" w:rsidRPr="000657D8" w:rsidRDefault="003F76D0">
            <w:pPr>
              <w:pStyle w:val="TableParagraph"/>
              <w:spacing w:before="40"/>
              <w:ind w:left="107"/>
              <w:jc w:val="left"/>
              <w:rPr>
                <w:rFonts w:eastAsia="宋体"/>
                <w:sz w:val="18"/>
              </w:rPr>
            </w:pPr>
            <w:r w:rsidRPr="000657D8">
              <w:rPr>
                <w:sz w:val="18"/>
              </w:rPr>
              <w:t xml:space="preserve">Vcache instruction invalidation times </w:t>
            </w:r>
          </w:p>
        </w:tc>
      </w:tr>
      <w:tr w:rsidR="00C441A2" w14:paraId="49EDE58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7E" w14:textId="77777777" w:rsidR="00C441A2" w:rsidRPr="000657D8" w:rsidRDefault="003F76D0">
            <w:pPr>
              <w:pStyle w:val="TableParagraph"/>
              <w:ind w:left="461" w:right="453"/>
              <w:rPr>
                <w:sz w:val="18"/>
              </w:rPr>
            </w:pPr>
            <w:r w:rsidRPr="000657D8">
              <w:rPr>
                <w:sz w:val="18"/>
              </w:rPr>
              <w:t xml:space="preserve">400 </w:t>
            </w:r>
          </w:p>
        </w:tc>
        <w:tc>
          <w:tcPr>
            <w:tcW w:w="8221" w:type="dxa"/>
            <w:tcBorders>
              <w:top w:val="single" w:sz="4" w:space="0" w:color="000000"/>
              <w:left w:val="single" w:sz="4" w:space="0" w:color="000000"/>
              <w:bottom w:val="single" w:sz="4" w:space="0" w:color="000000"/>
              <w:right w:val="single" w:sz="4" w:space="0" w:color="000000"/>
            </w:tcBorders>
          </w:tcPr>
          <w:p w14:paraId="49EDE57F" w14:textId="77777777" w:rsidR="00C441A2" w:rsidRPr="000657D8" w:rsidRDefault="003F76D0">
            <w:pPr>
              <w:pStyle w:val="TableParagraph"/>
              <w:spacing w:before="40"/>
              <w:ind w:left="107"/>
              <w:jc w:val="left"/>
              <w:rPr>
                <w:rFonts w:eastAsia="宋体"/>
                <w:sz w:val="18"/>
              </w:rPr>
            </w:pPr>
            <w:r w:rsidRPr="000657D8">
              <w:rPr>
                <w:sz w:val="18"/>
              </w:rPr>
              <w:t xml:space="preserve">Vcache invalidation times </w:t>
            </w:r>
          </w:p>
        </w:tc>
      </w:tr>
      <w:tr w:rsidR="00C441A2" w14:paraId="49EDE583"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81" w14:textId="77777777" w:rsidR="00C441A2" w:rsidRPr="000657D8" w:rsidRDefault="003F76D0">
            <w:pPr>
              <w:pStyle w:val="TableParagraph"/>
              <w:spacing w:before="51"/>
              <w:ind w:left="461" w:right="453"/>
              <w:rPr>
                <w:sz w:val="18"/>
              </w:rPr>
            </w:pPr>
            <w:r w:rsidRPr="000657D8">
              <w:rPr>
                <w:sz w:val="18"/>
              </w:rPr>
              <w:t xml:space="preserve">401 </w:t>
            </w:r>
          </w:p>
        </w:tc>
        <w:tc>
          <w:tcPr>
            <w:tcW w:w="8221" w:type="dxa"/>
            <w:tcBorders>
              <w:top w:val="single" w:sz="4" w:space="0" w:color="000000"/>
              <w:left w:val="single" w:sz="4" w:space="0" w:color="000000"/>
              <w:bottom w:val="single" w:sz="4" w:space="0" w:color="000000"/>
              <w:right w:val="single" w:sz="4" w:space="0" w:color="000000"/>
            </w:tcBorders>
          </w:tcPr>
          <w:p w14:paraId="49EDE582" w14:textId="77777777" w:rsidR="00C441A2" w:rsidRPr="000657D8" w:rsidRDefault="003F76D0">
            <w:pPr>
              <w:pStyle w:val="TableParagraph"/>
              <w:spacing w:before="41"/>
              <w:ind w:left="107"/>
              <w:jc w:val="left"/>
              <w:rPr>
                <w:rFonts w:eastAsia="宋体"/>
                <w:sz w:val="18"/>
              </w:rPr>
            </w:pPr>
            <w:r w:rsidRPr="000657D8">
              <w:rPr>
                <w:sz w:val="18"/>
              </w:rPr>
              <w:t xml:space="preserve">Vcache software configuration prefetch invalidation times </w:t>
            </w:r>
          </w:p>
        </w:tc>
      </w:tr>
      <w:tr w:rsidR="00C441A2" w14:paraId="49EDE586"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84" w14:textId="77777777" w:rsidR="00C441A2" w:rsidRPr="000657D8" w:rsidRDefault="003F76D0">
            <w:pPr>
              <w:pStyle w:val="TableParagraph"/>
              <w:ind w:left="461" w:right="453"/>
              <w:rPr>
                <w:sz w:val="18"/>
              </w:rPr>
            </w:pPr>
            <w:r w:rsidRPr="000657D8">
              <w:rPr>
                <w:sz w:val="18"/>
              </w:rPr>
              <w:t xml:space="preserve">402 </w:t>
            </w:r>
          </w:p>
        </w:tc>
        <w:tc>
          <w:tcPr>
            <w:tcW w:w="8221" w:type="dxa"/>
            <w:tcBorders>
              <w:top w:val="single" w:sz="4" w:space="0" w:color="000000"/>
              <w:left w:val="single" w:sz="4" w:space="0" w:color="000000"/>
              <w:bottom w:val="single" w:sz="4" w:space="0" w:color="000000"/>
              <w:right w:val="single" w:sz="4" w:space="0" w:color="000000"/>
            </w:tcBorders>
          </w:tcPr>
          <w:p w14:paraId="49EDE585" w14:textId="77777777" w:rsidR="00C441A2" w:rsidRPr="000657D8" w:rsidRDefault="003F76D0">
            <w:pPr>
              <w:pStyle w:val="TableParagraph"/>
              <w:spacing w:before="40"/>
              <w:ind w:left="107"/>
              <w:jc w:val="left"/>
              <w:rPr>
                <w:rFonts w:eastAsia="宋体"/>
                <w:sz w:val="18"/>
              </w:rPr>
            </w:pPr>
            <w:r w:rsidRPr="000657D8">
              <w:rPr>
                <w:sz w:val="18"/>
              </w:rPr>
              <w:t xml:space="preserve">The number of times that valid blocks are invalid dropped by vCache under extreQ operation </w:t>
            </w:r>
          </w:p>
        </w:tc>
      </w:tr>
      <w:tr w:rsidR="00C441A2" w14:paraId="49EDE589"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87" w14:textId="77777777" w:rsidR="00C441A2" w:rsidRPr="000657D8" w:rsidRDefault="003F76D0">
            <w:pPr>
              <w:pStyle w:val="TableParagraph"/>
              <w:ind w:left="461" w:right="453"/>
              <w:rPr>
                <w:sz w:val="18"/>
              </w:rPr>
            </w:pPr>
            <w:r w:rsidRPr="000657D8">
              <w:rPr>
                <w:sz w:val="18"/>
              </w:rPr>
              <w:t xml:space="preserve">403 </w:t>
            </w:r>
          </w:p>
        </w:tc>
        <w:tc>
          <w:tcPr>
            <w:tcW w:w="8221" w:type="dxa"/>
            <w:tcBorders>
              <w:top w:val="single" w:sz="4" w:space="0" w:color="000000"/>
              <w:left w:val="single" w:sz="4" w:space="0" w:color="000000"/>
              <w:bottom w:val="single" w:sz="4" w:space="0" w:color="000000"/>
              <w:right w:val="single" w:sz="4" w:space="0" w:color="000000"/>
            </w:tcBorders>
          </w:tcPr>
          <w:p w14:paraId="49EDE588" w14:textId="77777777" w:rsidR="00C441A2" w:rsidRPr="000657D8" w:rsidRDefault="003F76D0">
            <w:pPr>
              <w:pStyle w:val="TableParagraph"/>
              <w:spacing w:before="40"/>
              <w:ind w:left="107"/>
              <w:jc w:val="left"/>
              <w:rPr>
                <w:rFonts w:eastAsia="宋体"/>
                <w:sz w:val="18"/>
              </w:rPr>
            </w:pPr>
            <w:r w:rsidRPr="000657D8">
              <w:rPr>
                <w:sz w:val="18"/>
              </w:rPr>
              <w:t xml:space="preserve">The number of times vcache was degraded by a WTBK operation </w:t>
            </w:r>
          </w:p>
        </w:tc>
      </w:tr>
      <w:tr w:rsidR="00C441A2" w14:paraId="49EDE58C"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8A" w14:textId="77777777" w:rsidR="00C441A2" w:rsidRPr="000657D8" w:rsidRDefault="003F76D0">
            <w:pPr>
              <w:pStyle w:val="TableParagraph"/>
              <w:spacing w:before="51"/>
              <w:ind w:left="461" w:right="453"/>
              <w:rPr>
                <w:sz w:val="18"/>
              </w:rPr>
            </w:pPr>
            <w:r w:rsidRPr="000657D8">
              <w:rPr>
                <w:sz w:val="18"/>
              </w:rPr>
              <w:t xml:space="preserve">404 </w:t>
            </w:r>
          </w:p>
        </w:tc>
        <w:tc>
          <w:tcPr>
            <w:tcW w:w="8221" w:type="dxa"/>
            <w:tcBorders>
              <w:top w:val="single" w:sz="4" w:space="0" w:color="000000"/>
              <w:left w:val="single" w:sz="4" w:space="0" w:color="000000"/>
              <w:bottom w:val="single" w:sz="4" w:space="0" w:color="000000"/>
              <w:right w:val="single" w:sz="4" w:space="0" w:color="000000"/>
            </w:tcBorders>
          </w:tcPr>
          <w:p w14:paraId="49EDE58B" w14:textId="77777777" w:rsidR="00C441A2" w:rsidRPr="000657D8" w:rsidRDefault="003F76D0">
            <w:pPr>
              <w:pStyle w:val="TableParagraph"/>
              <w:spacing w:before="41"/>
              <w:ind w:left="107"/>
              <w:jc w:val="left"/>
              <w:rPr>
                <w:rFonts w:eastAsia="宋体"/>
                <w:sz w:val="18"/>
              </w:rPr>
            </w:pPr>
            <w:r w:rsidRPr="000657D8">
              <w:rPr>
                <w:sz w:val="18"/>
              </w:rPr>
              <w:t xml:space="preserve">The number of times an INV operation has invalidated a vcache block </w:t>
            </w:r>
          </w:p>
        </w:tc>
      </w:tr>
      <w:tr w:rsidR="00C441A2" w14:paraId="49EDE58F"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8D" w14:textId="77777777" w:rsidR="00C441A2" w:rsidRPr="000657D8" w:rsidRDefault="003F76D0">
            <w:pPr>
              <w:pStyle w:val="TableParagraph"/>
              <w:ind w:left="461" w:right="453"/>
              <w:rPr>
                <w:sz w:val="18"/>
              </w:rPr>
            </w:pPr>
            <w:r w:rsidRPr="000657D8">
              <w:rPr>
                <w:sz w:val="18"/>
              </w:rPr>
              <w:lastRenderedPageBreak/>
              <w:t xml:space="preserve">405 </w:t>
            </w:r>
          </w:p>
        </w:tc>
        <w:tc>
          <w:tcPr>
            <w:tcW w:w="8221" w:type="dxa"/>
            <w:tcBorders>
              <w:top w:val="single" w:sz="4" w:space="0" w:color="000000"/>
              <w:left w:val="single" w:sz="4" w:space="0" w:color="000000"/>
              <w:bottom w:val="single" w:sz="4" w:space="0" w:color="000000"/>
              <w:right w:val="single" w:sz="4" w:space="0" w:color="000000"/>
            </w:tcBorders>
          </w:tcPr>
          <w:p w14:paraId="49EDE58E" w14:textId="77777777" w:rsidR="00C441A2" w:rsidRPr="000657D8" w:rsidRDefault="003F76D0">
            <w:pPr>
              <w:pStyle w:val="TableParagraph"/>
              <w:spacing w:before="40"/>
              <w:ind w:left="107"/>
              <w:jc w:val="left"/>
              <w:rPr>
                <w:rFonts w:eastAsia="宋体"/>
                <w:sz w:val="18"/>
              </w:rPr>
            </w:pPr>
            <w:r w:rsidRPr="000657D8">
              <w:rPr>
                <w:sz w:val="18"/>
              </w:rPr>
              <w:t xml:space="preserve">The number of times vcache was invalidated by INVWTBK and dropped a valid block </w:t>
            </w:r>
          </w:p>
        </w:tc>
      </w:tr>
    </w:tbl>
    <w:p w14:paraId="49EDE590" w14:textId="77777777" w:rsidR="00C441A2" w:rsidRDefault="00C441A2">
      <w:pPr>
        <w:rPr>
          <w:sz w:val="18"/>
        </w:rPr>
        <w:sectPr w:rsidR="00C441A2">
          <w:pgSz w:w="11910" w:h="16840"/>
          <w:pgMar w:top="1600" w:right="0" w:bottom="1380" w:left="0" w:header="890" w:footer="1189" w:gutter="0"/>
          <w:cols w:space="720"/>
        </w:sect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668"/>
        <w:gridCol w:w="8221"/>
      </w:tblGrid>
      <w:tr w:rsidR="00C441A2" w14:paraId="49EDE593" w14:textId="77777777">
        <w:trPr>
          <w:trHeight w:val="309"/>
        </w:trPr>
        <w:tc>
          <w:tcPr>
            <w:tcW w:w="1668" w:type="dxa"/>
            <w:tcBorders>
              <w:left w:val="single" w:sz="4" w:space="0" w:color="000000"/>
              <w:bottom w:val="double" w:sz="1" w:space="0" w:color="000000"/>
              <w:right w:val="single" w:sz="4" w:space="0" w:color="000000"/>
            </w:tcBorders>
          </w:tcPr>
          <w:p w14:paraId="49EDE591" w14:textId="77777777" w:rsidR="00C441A2" w:rsidRPr="000657D8" w:rsidRDefault="003F76D0">
            <w:pPr>
              <w:pStyle w:val="TableParagraph"/>
              <w:spacing w:before="18"/>
              <w:ind w:left="462" w:right="453"/>
              <w:rPr>
                <w:rFonts w:eastAsia="宋体"/>
                <w:b/>
                <w:sz w:val="21"/>
              </w:rPr>
            </w:pPr>
            <w:r w:rsidRPr="000657D8">
              <w:rPr>
                <w:rFonts w:eastAsia="宋体"/>
                <w:b/>
                <w:sz w:val="21"/>
              </w:rPr>
              <w:lastRenderedPageBreak/>
              <w:t xml:space="preserve">Event no. </w:t>
            </w:r>
          </w:p>
        </w:tc>
        <w:tc>
          <w:tcPr>
            <w:tcW w:w="8221" w:type="dxa"/>
            <w:tcBorders>
              <w:left w:val="single" w:sz="4" w:space="0" w:color="000000"/>
              <w:bottom w:val="double" w:sz="1" w:space="0" w:color="000000"/>
              <w:right w:val="single" w:sz="4" w:space="0" w:color="000000"/>
            </w:tcBorders>
          </w:tcPr>
          <w:p w14:paraId="49EDE592" w14:textId="77777777" w:rsidR="00C441A2" w:rsidRPr="000657D8" w:rsidRDefault="003F76D0">
            <w:pPr>
              <w:pStyle w:val="TableParagraph"/>
              <w:spacing w:before="18"/>
              <w:ind w:left="3669" w:right="3658"/>
              <w:rPr>
                <w:rFonts w:eastAsia="宋体"/>
                <w:b/>
                <w:sz w:val="21"/>
              </w:rPr>
            </w:pPr>
            <w:r w:rsidRPr="000657D8">
              <w:rPr>
                <w:rFonts w:eastAsia="宋体"/>
                <w:b/>
                <w:sz w:val="21"/>
              </w:rPr>
              <w:t xml:space="preserve">Event description </w:t>
            </w:r>
          </w:p>
        </w:tc>
      </w:tr>
      <w:tr w:rsidR="00C441A2" w14:paraId="49EDE596" w14:textId="77777777">
        <w:trPr>
          <w:trHeight w:val="312"/>
        </w:trPr>
        <w:tc>
          <w:tcPr>
            <w:tcW w:w="1668" w:type="dxa"/>
            <w:tcBorders>
              <w:top w:val="double" w:sz="1" w:space="0" w:color="000000"/>
              <w:left w:val="single" w:sz="4" w:space="0" w:color="000000"/>
              <w:bottom w:val="single" w:sz="4" w:space="0" w:color="000000"/>
              <w:right w:val="single" w:sz="4" w:space="0" w:color="000000"/>
            </w:tcBorders>
          </w:tcPr>
          <w:p w14:paraId="49EDE594" w14:textId="77777777" w:rsidR="00C441A2" w:rsidRPr="000657D8" w:rsidRDefault="003F76D0">
            <w:pPr>
              <w:pStyle w:val="TableParagraph"/>
              <w:spacing w:before="51"/>
              <w:ind w:left="461" w:right="453"/>
              <w:rPr>
                <w:sz w:val="18"/>
              </w:rPr>
            </w:pPr>
            <w:r w:rsidRPr="000657D8">
              <w:rPr>
                <w:sz w:val="18"/>
              </w:rPr>
              <w:t xml:space="preserve">406 </w:t>
            </w:r>
          </w:p>
        </w:tc>
        <w:tc>
          <w:tcPr>
            <w:tcW w:w="8221" w:type="dxa"/>
            <w:tcBorders>
              <w:top w:val="double" w:sz="1" w:space="0" w:color="000000"/>
              <w:left w:val="single" w:sz="4" w:space="0" w:color="000000"/>
              <w:bottom w:val="single" w:sz="4" w:space="0" w:color="000000"/>
              <w:right w:val="single" w:sz="4" w:space="0" w:color="000000"/>
            </w:tcBorders>
          </w:tcPr>
          <w:p w14:paraId="49EDE595"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Number of processor core read requests to the external bus </w:t>
            </w:r>
          </w:p>
        </w:tc>
      </w:tr>
      <w:tr w:rsidR="00C441A2" w14:paraId="49EDE599"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97" w14:textId="77777777" w:rsidR="00C441A2" w:rsidRPr="000657D8" w:rsidRDefault="003F76D0">
            <w:pPr>
              <w:pStyle w:val="TableParagraph"/>
              <w:ind w:left="461" w:right="453"/>
              <w:rPr>
                <w:sz w:val="18"/>
              </w:rPr>
            </w:pPr>
            <w:r w:rsidRPr="000657D8">
              <w:rPr>
                <w:sz w:val="18"/>
              </w:rPr>
              <w:t xml:space="preserve">407 </w:t>
            </w:r>
          </w:p>
        </w:tc>
        <w:tc>
          <w:tcPr>
            <w:tcW w:w="8221" w:type="dxa"/>
            <w:tcBorders>
              <w:top w:val="single" w:sz="4" w:space="0" w:color="000000"/>
              <w:left w:val="single" w:sz="4" w:space="0" w:color="000000"/>
              <w:bottom w:val="single" w:sz="4" w:space="0" w:color="000000"/>
              <w:right w:val="single" w:sz="4" w:space="0" w:color="000000"/>
            </w:tcBorders>
          </w:tcPr>
          <w:p w14:paraId="49EDE598"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processor core write requests to the external bus </w:t>
            </w:r>
          </w:p>
        </w:tc>
      </w:tr>
      <w:tr w:rsidR="00C441A2" w14:paraId="49EDE59C"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9A" w14:textId="77777777" w:rsidR="00C441A2" w:rsidRPr="000657D8" w:rsidRDefault="003F76D0">
            <w:pPr>
              <w:pStyle w:val="TableParagraph"/>
              <w:ind w:left="461" w:right="453"/>
              <w:rPr>
                <w:sz w:val="18"/>
              </w:rPr>
            </w:pPr>
            <w:r w:rsidRPr="000657D8">
              <w:rPr>
                <w:sz w:val="18"/>
              </w:rPr>
              <w:t xml:space="preserve">408 </w:t>
            </w:r>
          </w:p>
        </w:tc>
        <w:tc>
          <w:tcPr>
            <w:tcW w:w="8221" w:type="dxa"/>
            <w:tcBorders>
              <w:top w:val="single" w:sz="4" w:space="0" w:color="000000"/>
              <w:left w:val="single" w:sz="4" w:space="0" w:color="000000"/>
              <w:bottom w:val="single" w:sz="4" w:space="0" w:color="000000"/>
              <w:right w:val="single" w:sz="4" w:space="0" w:color="000000"/>
            </w:tcBorders>
          </w:tcPr>
          <w:p w14:paraId="49EDE59B"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bus write requests with write data </w:t>
            </w:r>
          </w:p>
        </w:tc>
      </w:tr>
      <w:tr w:rsidR="00C441A2" w14:paraId="49EDE59F"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9D" w14:textId="77777777" w:rsidR="00C441A2" w:rsidRPr="000657D8" w:rsidRDefault="003F76D0">
            <w:pPr>
              <w:pStyle w:val="TableParagraph"/>
              <w:spacing w:before="51"/>
              <w:ind w:left="461" w:right="453"/>
              <w:rPr>
                <w:sz w:val="18"/>
              </w:rPr>
            </w:pPr>
            <w:r w:rsidRPr="000657D8">
              <w:rPr>
                <w:sz w:val="18"/>
              </w:rPr>
              <w:t xml:space="preserve">409 </w:t>
            </w:r>
          </w:p>
        </w:tc>
        <w:tc>
          <w:tcPr>
            <w:tcW w:w="8221" w:type="dxa"/>
            <w:tcBorders>
              <w:top w:val="single" w:sz="4" w:space="0" w:color="000000"/>
              <w:left w:val="single" w:sz="4" w:space="0" w:color="000000"/>
              <w:bottom w:val="single" w:sz="4" w:space="0" w:color="000000"/>
              <w:right w:val="single" w:sz="4" w:space="0" w:color="000000"/>
            </w:tcBorders>
          </w:tcPr>
          <w:p w14:paraId="49EDE59E"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bus read request is blocked because of a conflict with the bus write request address </w:t>
            </w:r>
          </w:p>
        </w:tc>
      </w:tr>
      <w:tr w:rsidR="00C441A2" w14:paraId="49EDE5A2"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A0" w14:textId="77777777" w:rsidR="00C441A2" w:rsidRPr="000657D8" w:rsidRDefault="003F76D0">
            <w:pPr>
              <w:pStyle w:val="TableParagraph"/>
              <w:ind w:left="461" w:right="453"/>
              <w:rPr>
                <w:sz w:val="18"/>
              </w:rPr>
            </w:pPr>
            <w:r w:rsidRPr="000657D8">
              <w:rPr>
                <w:sz w:val="18"/>
              </w:rPr>
              <w:t xml:space="preserve">410 </w:t>
            </w:r>
          </w:p>
        </w:tc>
        <w:tc>
          <w:tcPr>
            <w:tcW w:w="8221" w:type="dxa"/>
            <w:tcBorders>
              <w:top w:val="single" w:sz="4" w:space="0" w:color="000000"/>
              <w:left w:val="single" w:sz="4" w:space="0" w:color="000000"/>
              <w:bottom w:val="single" w:sz="4" w:space="0" w:color="000000"/>
              <w:right w:val="single" w:sz="4" w:space="0" w:color="000000"/>
            </w:tcBorders>
          </w:tcPr>
          <w:p w14:paraId="49EDE5A1" w14:textId="77777777" w:rsidR="00C441A2" w:rsidRPr="000657D8" w:rsidRDefault="003F76D0">
            <w:pPr>
              <w:pStyle w:val="TableParagraph"/>
              <w:spacing w:before="40"/>
              <w:ind w:left="107"/>
              <w:jc w:val="left"/>
              <w:rPr>
                <w:rFonts w:eastAsia="宋体"/>
                <w:sz w:val="18"/>
              </w:rPr>
            </w:pPr>
            <w:r w:rsidRPr="000657D8">
              <w:rPr>
                <w:sz w:val="18"/>
              </w:rPr>
              <w:t xml:space="preserve">Number of WTBK requests processed by MISSq </w:t>
            </w:r>
          </w:p>
        </w:tc>
      </w:tr>
      <w:tr w:rsidR="00C441A2" w14:paraId="49EDE5A5"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A3" w14:textId="77777777" w:rsidR="00C441A2" w:rsidRPr="000657D8" w:rsidRDefault="003F76D0">
            <w:pPr>
              <w:pStyle w:val="TableParagraph"/>
              <w:ind w:left="454" w:right="453"/>
              <w:rPr>
                <w:sz w:val="18"/>
              </w:rPr>
            </w:pPr>
            <w:r w:rsidRPr="000657D8">
              <w:rPr>
                <w:sz w:val="18"/>
              </w:rPr>
              <w:t xml:space="preserve">411 </w:t>
            </w:r>
          </w:p>
        </w:tc>
        <w:tc>
          <w:tcPr>
            <w:tcW w:w="8221" w:type="dxa"/>
            <w:tcBorders>
              <w:top w:val="single" w:sz="4" w:space="0" w:color="000000"/>
              <w:left w:val="single" w:sz="4" w:space="0" w:color="000000"/>
              <w:bottom w:val="single" w:sz="4" w:space="0" w:color="000000"/>
              <w:right w:val="single" w:sz="4" w:space="0" w:color="000000"/>
            </w:tcBorders>
          </w:tcPr>
          <w:p w14:paraId="49EDE5A4" w14:textId="77777777" w:rsidR="00C441A2" w:rsidRPr="000657D8" w:rsidRDefault="003F76D0">
            <w:pPr>
              <w:pStyle w:val="TableParagraph"/>
              <w:spacing w:before="40"/>
              <w:ind w:left="107"/>
              <w:jc w:val="left"/>
              <w:rPr>
                <w:rFonts w:eastAsia="宋体"/>
                <w:sz w:val="18"/>
              </w:rPr>
            </w:pPr>
            <w:r w:rsidRPr="000657D8">
              <w:rPr>
                <w:sz w:val="18"/>
              </w:rPr>
              <w:t xml:space="preserve">Missq handles the number of INVWTBK requests </w:t>
            </w:r>
          </w:p>
        </w:tc>
      </w:tr>
      <w:tr w:rsidR="00C441A2" w14:paraId="49EDE5A8"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A6" w14:textId="77777777" w:rsidR="00C441A2" w:rsidRPr="000657D8" w:rsidRDefault="003F76D0">
            <w:pPr>
              <w:pStyle w:val="TableParagraph"/>
              <w:spacing w:before="51"/>
              <w:ind w:left="461" w:right="453"/>
              <w:rPr>
                <w:sz w:val="18"/>
              </w:rPr>
            </w:pPr>
            <w:r w:rsidRPr="000657D8">
              <w:rPr>
                <w:sz w:val="18"/>
              </w:rPr>
              <w:t xml:space="preserve">412 </w:t>
            </w:r>
          </w:p>
        </w:tc>
        <w:tc>
          <w:tcPr>
            <w:tcW w:w="8221" w:type="dxa"/>
            <w:tcBorders>
              <w:top w:val="single" w:sz="4" w:space="0" w:color="000000"/>
              <w:left w:val="single" w:sz="4" w:space="0" w:color="000000"/>
              <w:bottom w:val="single" w:sz="4" w:space="0" w:color="000000"/>
              <w:right w:val="single" w:sz="4" w:space="0" w:color="000000"/>
            </w:tcBorders>
          </w:tcPr>
          <w:p w14:paraId="49EDE5A7" w14:textId="77777777" w:rsidR="00C441A2" w:rsidRPr="000657D8" w:rsidRDefault="003F76D0">
            <w:pPr>
              <w:pStyle w:val="TableParagraph"/>
              <w:spacing w:before="41"/>
              <w:ind w:left="107"/>
              <w:jc w:val="left"/>
              <w:rPr>
                <w:rFonts w:eastAsia="宋体"/>
                <w:sz w:val="18"/>
              </w:rPr>
            </w:pPr>
            <w:r w:rsidRPr="000657D8">
              <w:rPr>
                <w:sz w:val="18"/>
              </w:rPr>
              <w:t xml:space="preserve">Number of INV requests processed by MISSq </w:t>
            </w:r>
          </w:p>
        </w:tc>
      </w:tr>
      <w:tr w:rsidR="00C441A2" w14:paraId="49EDE5AB"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A9" w14:textId="77777777" w:rsidR="00C441A2" w:rsidRPr="000657D8" w:rsidRDefault="003F76D0">
            <w:pPr>
              <w:pStyle w:val="TableParagraph"/>
              <w:ind w:left="461" w:right="453"/>
              <w:rPr>
                <w:sz w:val="18"/>
              </w:rPr>
            </w:pPr>
            <w:r w:rsidRPr="000657D8">
              <w:rPr>
                <w:sz w:val="18"/>
              </w:rPr>
              <w:t xml:space="preserve">413 </w:t>
            </w:r>
          </w:p>
        </w:tc>
        <w:tc>
          <w:tcPr>
            <w:tcW w:w="8221" w:type="dxa"/>
            <w:tcBorders>
              <w:top w:val="single" w:sz="4" w:space="0" w:color="000000"/>
              <w:left w:val="single" w:sz="4" w:space="0" w:color="000000"/>
              <w:bottom w:val="single" w:sz="4" w:space="0" w:color="000000"/>
              <w:right w:val="single" w:sz="4" w:space="0" w:color="000000"/>
            </w:tcBorders>
          </w:tcPr>
          <w:p w14:paraId="49EDE5AA" w14:textId="77777777" w:rsidR="00C441A2" w:rsidRPr="000657D8" w:rsidRDefault="003F76D0">
            <w:pPr>
              <w:pStyle w:val="TableParagraph"/>
              <w:spacing w:before="40"/>
              <w:ind w:left="107"/>
              <w:jc w:val="left"/>
              <w:rPr>
                <w:rFonts w:eastAsia="宋体"/>
                <w:sz w:val="18"/>
              </w:rPr>
            </w:pPr>
            <w:r w:rsidRPr="000657D8">
              <w:rPr>
                <w:sz w:val="18"/>
              </w:rPr>
              <w:t xml:space="preserve">The number of INV class requests (the three above) that MISSq handles </w:t>
            </w:r>
          </w:p>
        </w:tc>
      </w:tr>
      <w:tr w:rsidR="00C441A2" w14:paraId="49EDE5A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AC" w14:textId="77777777" w:rsidR="00C441A2" w:rsidRPr="000657D8" w:rsidRDefault="003F76D0">
            <w:pPr>
              <w:pStyle w:val="TableParagraph"/>
              <w:ind w:left="461" w:right="453"/>
              <w:rPr>
                <w:sz w:val="18"/>
              </w:rPr>
            </w:pPr>
            <w:r w:rsidRPr="000657D8">
              <w:rPr>
                <w:sz w:val="18"/>
              </w:rPr>
              <w:t xml:space="preserve">414 </w:t>
            </w:r>
          </w:p>
        </w:tc>
        <w:tc>
          <w:tcPr>
            <w:tcW w:w="8221" w:type="dxa"/>
            <w:tcBorders>
              <w:top w:val="single" w:sz="4" w:space="0" w:color="000000"/>
              <w:left w:val="single" w:sz="4" w:space="0" w:color="000000"/>
              <w:bottom w:val="single" w:sz="4" w:space="0" w:color="000000"/>
              <w:right w:val="single" w:sz="4" w:space="0" w:color="000000"/>
            </w:tcBorders>
          </w:tcPr>
          <w:p w14:paraId="49EDE5AD" w14:textId="77777777" w:rsidR="00C441A2" w:rsidRPr="000657D8" w:rsidRDefault="003F76D0">
            <w:pPr>
              <w:pStyle w:val="TableParagraph"/>
              <w:spacing w:before="40"/>
              <w:ind w:left="107"/>
              <w:jc w:val="left"/>
              <w:rPr>
                <w:sz w:val="18"/>
              </w:rPr>
            </w:pPr>
            <w:r w:rsidRPr="000657D8">
              <w:rPr>
                <w:sz w:val="18"/>
              </w:rPr>
              <w:t xml:space="preserve">Total number of refill (including exreq and replace+ Refill) </w:t>
            </w:r>
          </w:p>
        </w:tc>
      </w:tr>
      <w:tr w:rsidR="00C441A2" w14:paraId="49EDE5B1"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AF" w14:textId="77777777" w:rsidR="00C441A2" w:rsidRPr="000657D8" w:rsidRDefault="003F76D0">
            <w:pPr>
              <w:pStyle w:val="TableParagraph"/>
              <w:spacing w:before="51"/>
              <w:ind w:left="461" w:right="453"/>
              <w:rPr>
                <w:sz w:val="18"/>
              </w:rPr>
            </w:pPr>
            <w:r w:rsidRPr="000657D8">
              <w:rPr>
                <w:sz w:val="18"/>
              </w:rPr>
              <w:t xml:space="preserve">415 </w:t>
            </w:r>
          </w:p>
        </w:tc>
        <w:tc>
          <w:tcPr>
            <w:tcW w:w="8221" w:type="dxa"/>
            <w:tcBorders>
              <w:top w:val="single" w:sz="4" w:space="0" w:color="000000"/>
              <w:left w:val="single" w:sz="4" w:space="0" w:color="000000"/>
              <w:bottom w:val="single" w:sz="4" w:space="0" w:color="000000"/>
              <w:right w:val="single" w:sz="4" w:space="0" w:color="000000"/>
            </w:tcBorders>
          </w:tcPr>
          <w:p w14:paraId="49EDE5B0" w14:textId="77777777" w:rsidR="00C441A2" w:rsidRPr="000657D8" w:rsidRDefault="003F76D0">
            <w:pPr>
              <w:pStyle w:val="TableParagraph"/>
              <w:spacing w:before="41"/>
              <w:ind w:left="107"/>
              <w:jc w:val="left"/>
              <w:rPr>
                <w:rFonts w:eastAsia="宋体"/>
                <w:sz w:val="18"/>
              </w:rPr>
            </w:pPr>
            <w:r w:rsidRPr="000657D8">
              <w:rPr>
                <w:sz w:val="18"/>
              </w:rPr>
              <w:t xml:space="preserve">Total number of times for icache of Refill </w:t>
            </w:r>
          </w:p>
        </w:tc>
      </w:tr>
      <w:tr w:rsidR="00C441A2" w14:paraId="49EDE5B4"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B2" w14:textId="77777777" w:rsidR="00C441A2" w:rsidRPr="000657D8" w:rsidRDefault="003F76D0">
            <w:pPr>
              <w:pStyle w:val="TableParagraph"/>
              <w:ind w:left="461" w:right="453"/>
              <w:rPr>
                <w:sz w:val="18"/>
              </w:rPr>
            </w:pPr>
            <w:r w:rsidRPr="000657D8">
              <w:rPr>
                <w:sz w:val="18"/>
              </w:rPr>
              <w:t xml:space="preserve">416 </w:t>
            </w:r>
          </w:p>
        </w:tc>
        <w:tc>
          <w:tcPr>
            <w:tcW w:w="8221" w:type="dxa"/>
            <w:tcBorders>
              <w:top w:val="single" w:sz="4" w:space="0" w:color="000000"/>
              <w:left w:val="single" w:sz="4" w:space="0" w:color="000000"/>
              <w:bottom w:val="single" w:sz="4" w:space="0" w:color="000000"/>
              <w:right w:val="single" w:sz="4" w:space="0" w:color="000000"/>
            </w:tcBorders>
          </w:tcPr>
          <w:p w14:paraId="49EDE5B3" w14:textId="77777777" w:rsidR="00C441A2" w:rsidRPr="000657D8" w:rsidRDefault="003F76D0">
            <w:pPr>
              <w:pStyle w:val="TableParagraph"/>
              <w:spacing w:before="40"/>
              <w:ind w:left="107"/>
              <w:jc w:val="left"/>
              <w:rPr>
                <w:rFonts w:eastAsia="宋体"/>
                <w:sz w:val="18"/>
              </w:rPr>
            </w:pPr>
            <w:r w:rsidRPr="000657D8">
              <w:rPr>
                <w:sz w:val="18"/>
              </w:rPr>
              <w:t xml:space="preserve">Total number of times against dCache of Refill </w:t>
            </w:r>
          </w:p>
        </w:tc>
      </w:tr>
      <w:tr w:rsidR="00C441A2" w14:paraId="49EDE5B7"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B5" w14:textId="77777777" w:rsidR="00C441A2" w:rsidRPr="000657D8" w:rsidRDefault="003F76D0">
            <w:pPr>
              <w:pStyle w:val="TableParagraph"/>
              <w:ind w:left="461" w:right="453"/>
              <w:rPr>
                <w:sz w:val="18"/>
              </w:rPr>
            </w:pPr>
            <w:r w:rsidRPr="000657D8">
              <w:rPr>
                <w:sz w:val="18"/>
              </w:rPr>
              <w:t xml:space="preserve">417 </w:t>
            </w:r>
          </w:p>
        </w:tc>
        <w:tc>
          <w:tcPr>
            <w:tcW w:w="8221" w:type="dxa"/>
            <w:tcBorders>
              <w:top w:val="single" w:sz="4" w:space="0" w:color="000000"/>
              <w:left w:val="single" w:sz="4" w:space="0" w:color="000000"/>
              <w:bottom w:val="single" w:sz="4" w:space="0" w:color="000000"/>
              <w:right w:val="single" w:sz="4" w:space="0" w:color="000000"/>
            </w:tcBorders>
          </w:tcPr>
          <w:p w14:paraId="49EDE5B6" w14:textId="77777777" w:rsidR="00C441A2" w:rsidRPr="000657D8" w:rsidRDefault="003F76D0">
            <w:pPr>
              <w:pStyle w:val="TableParagraph"/>
              <w:spacing w:before="40"/>
              <w:ind w:left="107"/>
              <w:jc w:val="left"/>
              <w:rPr>
                <w:rFonts w:eastAsia="宋体"/>
                <w:sz w:val="18"/>
              </w:rPr>
            </w:pPr>
            <w:r w:rsidRPr="000657D8">
              <w:rPr>
                <w:sz w:val="18"/>
              </w:rPr>
              <w:t xml:space="preserve">The number of times the refill (replace + refill) </w:t>
            </w:r>
          </w:p>
        </w:tc>
      </w:tr>
      <w:tr w:rsidR="00C441A2" w14:paraId="49EDE5BA"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B8" w14:textId="77777777" w:rsidR="00C441A2" w:rsidRPr="000657D8" w:rsidRDefault="003F76D0">
            <w:pPr>
              <w:pStyle w:val="TableParagraph"/>
              <w:spacing w:before="51"/>
              <w:ind w:left="461" w:right="453"/>
              <w:rPr>
                <w:sz w:val="18"/>
              </w:rPr>
            </w:pPr>
            <w:r w:rsidRPr="000657D8">
              <w:rPr>
                <w:sz w:val="18"/>
              </w:rPr>
              <w:t xml:space="preserve">418 </w:t>
            </w:r>
          </w:p>
        </w:tc>
        <w:tc>
          <w:tcPr>
            <w:tcW w:w="8221" w:type="dxa"/>
            <w:tcBorders>
              <w:top w:val="single" w:sz="4" w:space="0" w:color="000000"/>
              <w:left w:val="single" w:sz="4" w:space="0" w:color="000000"/>
              <w:bottom w:val="single" w:sz="4" w:space="0" w:color="000000"/>
              <w:right w:val="single" w:sz="4" w:space="0" w:color="000000"/>
            </w:tcBorders>
          </w:tcPr>
          <w:p w14:paraId="49EDE5B9" w14:textId="77777777" w:rsidR="00C441A2" w:rsidRPr="000657D8" w:rsidRDefault="003F76D0">
            <w:pPr>
              <w:pStyle w:val="TableParagraph"/>
              <w:spacing w:before="41"/>
              <w:ind w:left="107"/>
              <w:jc w:val="left"/>
              <w:rPr>
                <w:rFonts w:eastAsia="宋体"/>
                <w:sz w:val="18"/>
              </w:rPr>
            </w:pPr>
            <w:r w:rsidRPr="000657D8">
              <w:rPr>
                <w:sz w:val="18"/>
              </w:rPr>
              <w:t xml:space="preserve">Number of times a DCache Shared block refill </w:t>
            </w:r>
          </w:p>
        </w:tc>
      </w:tr>
      <w:tr w:rsidR="00C441A2" w14:paraId="49EDE5BD"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BB" w14:textId="77777777" w:rsidR="00C441A2" w:rsidRPr="000657D8" w:rsidRDefault="003F76D0">
            <w:pPr>
              <w:pStyle w:val="TableParagraph"/>
              <w:ind w:left="461" w:right="453"/>
              <w:rPr>
                <w:sz w:val="18"/>
              </w:rPr>
            </w:pPr>
            <w:r w:rsidRPr="000657D8">
              <w:rPr>
                <w:sz w:val="18"/>
              </w:rPr>
              <w:t xml:space="preserve">419 </w:t>
            </w:r>
          </w:p>
        </w:tc>
        <w:tc>
          <w:tcPr>
            <w:tcW w:w="8221" w:type="dxa"/>
            <w:tcBorders>
              <w:top w:val="single" w:sz="4" w:space="0" w:color="000000"/>
              <w:left w:val="single" w:sz="4" w:space="0" w:color="000000"/>
              <w:bottom w:val="single" w:sz="4" w:space="0" w:color="000000"/>
              <w:right w:val="single" w:sz="4" w:space="0" w:color="000000"/>
            </w:tcBorders>
          </w:tcPr>
          <w:p w14:paraId="49EDE5BC" w14:textId="77777777" w:rsidR="00C441A2" w:rsidRPr="000657D8" w:rsidRDefault="003F76D0">
            <w:pPr>
              <w:pStyle w:val="TableParagraph"/>
              <w:spacing w:before="40"/>
              <w:ind w:left="107"/>
              <w:jc w:val="left"/>
              <w:rPr>
                <w:rFonts w:eastAsia="宋体"/>
                <w:sz w:val="18"/>
              </w:rPr>
            </w:pPr>
            <w:r w:rsidRPr="000657D8">
              <w:rPr>
                <w:sz w:val="18"/>
              </w:rPr>
              <w:t xml:space="preserve">Number of exc blocks of a Dcache refill </w:t>
            </w:r>
          </w:p>
        </w:tc>
      </w:tr>
      <w:tr w:rsidR="00C441A2" w14:paraId="49EDE5C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BE" w14:textId="77777777" w:rsidR="00C441A2" w:rsidRPr="000657D8" w:rsidRDefault="003F76D0">
            <w:pPr>
              <w:pStyle w:val="TableParagraph"/>
              <w:ind w:left="461" w:right="453"/>
              <w:rPr>
                <w:sz w:val="18"/>
              </w:rPr>
            </w:pPr>
            <w:r w:rsidRPr="000657D8">
              <w:rPr>
                <w:sz w:val="18"/>
              </w:rPr>
              <w:t xml:space="preserve">420 </w:t>
            </w:r>
          </w:p>
        </w:tc>
        <w:tc>
          <w:tcPr>
            <w:tcW w:w="8221" w:type="dxa"/>
            <w:tcBorders>
              <w:top w:val="single" w:sz="4" w:space="0" w:color="000000"/>
              <w:left w:val="single" w:sz="4" w:space="0" w:color="000000"/>
              <w:bottom w:val="single" w:sz="4" w:space="0" w:color="000000"/>
              <w:right w:val="single" w:sz="4" w:space="0" w:color="000000"/>
            </w:tcBorders>
          </w:tcPr>
          <w:p w14:paraId="49EDE5BF" w14:textId="77777777" w:rsidR="00C441A2" w:rsidRPr="000657D8" w:rsidRDefault="003F76D0">
            <w:pPr>
              <w:pStyle w:val="TableParagraph"/>
              <w:spacing w:before="40"/>
              <w:ind w:left="107"/>
              <w:jc w:val="left"/>
              <w:rPr>
                <w:rFonts w:eastAsia="宋体"/>
                <w:sz w:val="18"/>
              </w:rPr>
            </w:pPr>
            <w:r w:rsidRPr="000657D8">
              <w:rPr>
                <w:sz w:val="18"/>
              </w:rPr>
              <w:t xml:space="preserve">Total number of refill data (replace+ Refill) </w:t>
            </w:r>
          </w:p>
        </w:tc>
      </w:tr>
      <w:tr w:rsidR="00C441A2" w14:paraId="49EDE5C3"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C1" w14:textId="77777777" w:rsidR="00C441A2" w:rsidRPr="000657D8" w:rsidRDefault="003F76D0">
            <w:pPr>
              <w:pStyle w:val="TableParagraph"/>
              <w:spacing w:before="51"/>
              <w:ind w:left="461" w:right="453"/>
              <w:rPr>
                <w:sz w:val="18"/>
              </w:rPr>
            </w:pPr>
            <w:r w:rsidRPr="000657D8">
              <w:rPr>
                <w:sz w:val="18"/>
              </w:rPr>
              <w:t xml:space="preserve">421 </w:t>
            </w:r>
          </w:p>
        </w:tc>
        <w:tc>
          <w:tcPr>
            <w:tcW w:w="8221" w:type="dxa"/>
            <w:tcBorders>
              <w:top w:val="single" w:sz="4" w:space="0" w:color="000000"/>
              <w:left w:val="single" w:sz="4" w:space="0" w:color="000000"/>
              <w:bottom w:val="single" w:sz="4" w:space="0" w:color="000000"/>
              <w:right w:val="single" w:sz="4" w:space="0" w:color="000000"/>
            </w:tcBorders>
          </w:tcPr>
          <w:p w14:paraId="49EDE5C2" w14:textId="77777777" w:rsidR="00C441A2" w:rsidRPr="000657D8" w:rsidRDefault="003F76D0">
            <w:pPr>
              <w:pStyle w:val="TableParagraph"/>
              <w:spacing w:before="41"/>
              <w:ind w:left="107"/>
              <w:jc w:val="left"/>
              <w:rPr>
                <w:rFonts w:eastAsia="宋体"/>
                <w:sz w:val="18"/>
              </w:rPr>
            </w:pPr>
            <w:r w:rsidRPr="000657D8">
              <w:rPr>
                <w:sz w:val="18"/>
              </w:rPr>
              <w:t xml:space="preserve">Total number of refill instructions (replace+ Refill) </w:t>
            </w:r>
          </w:p>
        </w:tc>
      </w:tr>
      <w:tr w:rsidR="00C441A2" w14:paraId="49EDE5C6"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C4" w14:textId="77777777" w:rsidR="00C441A2" w:rsidRPr="000657D8" w:rsidRDefault="003F76D0">
            <w:pPr>
              <w:pStyle w:val="TableParagraph"/>
              <w:ind w:left="461" w:right="453"/>
              <w:rPr>
                <w:sz w:val="18"/>
              </w:rPr>
            </w:pPr>
            <w:r w:rsidRPr="000657D8">
              <w:rPr>
                <w:sz w:val="18"/>
              </w:rPr>
              <w:t xml:space="preserve">422 </w:t>
            </w:r>
          </w:p>
        </w:tc>
        <w:tc>
          <w:tcPr>
            <w:tcW w:w="8221" w:type="dxa"/>
            <w:tcBorders>
              <w:top w:val="single" w:sz="4" w:space="0" w:color="000000"/>
              <w:left w:val="single" w:sz="4" w:space="0" w:color="000000"/>
              <w:bottom w:val="single" w:sz="4" w:space="0" w:color="000000"/>
              <w:right w:val="single" w:sz="4" w:space="0" w:color="000000"/>
            </w:tcBorders>
          </w:tcPr>
          <w:p w14:paraId="49EDE5C5" w14:textId="77777777" w:rsidR="00C441A2" w:rsidRPr="000657D8" w:rsidRDefault="003F76D0">
            <w:pPr>
              <w:pStyle w:val="TableParagraph"/>
              <w:spacing w:before="40"/>
              <w:ind w:left="107"/>
              <w:jc w:val="left"/>
              <w:rPr>
                <w:rFonts w:eastAsia="宋体"/>
                <w:sz w:val="18"/>
              </w:rPr>
            </w:pPr>
            <w:r w:rsidRPr="000657D8">
              <w:rPr>
                <w:sz w:val="18"/>
              </w:rPr>
              <w:t xml:space="preserve">The number of times a valid block is replaced by dcache </w:t>
            </w:r>
          </w:p>
        </w:tc>
      </w:tr>
      <w:tr w:rsidR="00C441A2" w14:paraId="49EDE5C9"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C7" w14:textId="77777777" w:rsidR="00C441A2" w:rsidRPr="000657D8" w:rsidRDefault="003F76D0">
            <w:pPr>
              <w:pStyle w:val="TableParagraph"/>
              <w:ind w:left="461" w:right="453"/>
              <w:rPr>
                <w:sz w:val="18"/>
              </w:rPr>
            </w:pPr>
            <w:r w:rsidRPr="000657D8">
              <w:rPr>
                <w:sz w:val="18"/>
              </w:rPr>
              <w:t xml:space="preserve">423 </w:t>
            </w:r>
          </w:p>
        </w:tc>
        <w:tc>
          <w:tcPr>
            <w:tcW w:w="8221" w:type="dxa"/>
            <w:tcBorders>
              <w:top w:val="single" w:sz="4" w:space="0" w:color="000000"/>
              <w:left w:val="single" w:sz="4" w:space="0" w:color="000000"/>
              <w:bottom w:val="single" w:sz="4" w:space="0" w:color="000000"/>
              <w:right w:val="single" w:sz="4" w:space="0" w:color="000000"/>
            </w:tcBorders>
          </w:tcPr>
          <w:p w14:paraId="49EDE5C8" w14:textId="77777777" w:rsidR="00C441A2" w:rsidRPr="000657D8" w:rsidRDefault="003F76D0">
            <w:pPr>
              <w:pStyle w:val="TableParagraph"/>
              <w:spacing w:before="40"/>
              <w:ind w:left="107"/>
              <w:jc w:val="left"/>
              <w:rPr>
                <w:rFonts w:eastAsia="宋体"/>
                <w:sz w:val="18"/>
              </w:rPr>
            </w:pPr>
            <w:r w:rsidRPr="000657D8">
              <w:rPr>
                <w:sz w:val="18"/>
              </w:rPr>
              <w:t xml:space="preserve">The number of times a Shared block is replaced by dcache </w:t>
            </w:r>
          </w:p>
        </w:tc>
      </w:tr>
      <w:tr w:rsidR="00C441A2" w14:paraId="49EDE5CC"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CA" w14:textId="77777777" w:rsidR="00C441A2" w:rsidRPr="000657D8" w:rsidRDefault="003F76D0">
            <w:pPr>
              <w:pStyle w:val="TableParagraph"/>
              <w:spacing w:before="51"/>
              <w:ind w:left="461" w:right="453"/>
              <w:rPr>
                <w:sz w:val="18"/>
              </w:rPr>
            </w:pPr>
            <w:r w:rsidRPr="000657D8">
              <w:rPr>
                <w:sz w:val="18"/>
              </w:rPr>
              <w:t xml:space="preserve">424 </w:t>
            </w:r>
          </w:p>
        </w:tc>
        <w:tc>
          <w:tcPr>
            <w:tcW w:w="8221" w:type="dxa"/>
            <w:tcBorders>
              <w:top w:val="single" w:sz="4" w:space="0" w:color="000000"/>
              <w:left w:val="single" w:sz="4" w:space="0" w:color="000000"/>
              <w:bottom w:val="single" w:sz="4" w:space="0" w:color="000000"/>
              <w:right w:val="single" w:sz="4" w:space="0" w:color="000000"/>
            </w:tcBorders>
          </w:tcPr>
          <w:p w14:paraId="49EDE5CB" w14:textId="77777777" w:rsidR="00C441A2" w:rsidRPr="000657D8" w:rsidRDefault="003F76D0">
            <w:pPr>
              <w:pStyle w:val="TableParagraph"/>
              <w:spacing w:before="41"/>
              <w:ind w:left="107"/>
              <w:jc w:val="left"/>
              <w:rPr>
                <w:rFonts w:eastAsia="宋体"/>
                <w:sz w:val="18"/>
              </w:rPr>
            </w:pPr>
            <w:r w:rsidRPr="000657D8">
              <w:rPr>
                <w:sz w:val="18"/>
              </w:rPr>
              <w:t xml:space="preserve">The number of times dcache replaces an exC block </w:t>
            </w:r>
          </w:p>
        </w:tc>
      </w:tr>
      <w:tr w:rsidR="00C441A2" w14:paraId="49EDE5CF"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CD" w14:textId="77777777" w:rsidR="00C441A2" w:rsidRPr="000657D8" w:rsidRDefault="003F76D0">
            <w:pPr>
              <w:pStyle w:val="TableParagraph"/>
              <w:ind w:left="461" w:right="453"/>
              <w:rPr>
                <w:sz w:val="18"/>
              </w:rPr>
            </w:pPr>
            <w:r w:rsidRPr="000657D8">
              <w:rPr>
                <w:sz w:val="18"/>
              </w:rPr>
              <w:t xml:space="preserve">425 </w:t>
            </w:r>
          </w:p>
        </w:tc>
        <w:tc>
          <w:tcPr>
            <w:tcW w:w="8221" w:type="dxa"/>
            <w:tcBorders>
              <w:top w:val="single" w:sz="4" w:space="0" w:color="000000"/>
              <w:left w:val="single" w:sz="4" w:space="0" w:color="000000"/>
              <w:bottom w:val="single" w:sz="4" w:space="0" w:color="000000"/>
              <w:right w:val="single" w:sz="4" w:space="0" w:color="000000"/>
            </w:tcBorders>
          </w:tcPr>
          <w:p w14:paraId="49EDE5CE" w14:textId="77777777" w:rsidR="00C441A2" w:rsidRPr="000657D8" w:rsidRDefault="003F76D0">
            <w:pPr>
              <w:pStyle w:val="TableParagraph"/>
              <w:spacing w:before="40"/>
              <w:ind w:left="107"/>
              <w:jc w:val="left"/>
              <w:rPr>
                <w:rFonts w:eastAsia="宋体"/>
                <w:sz w:val="18"/>
              </w:rPr>
            </w:pPr>
            <w:r w:rsidRPr="000657D8">
              <w:rPr>
                <w:sz w:val="18"/>
              </w:rPr>
              <w:t xml:space="preserve">Number of times dcache replaces a dirty block </w:t>
            </w:r>
          </w:p>
        </w:tc>
      </w:tr>
      <w:tr w:rsidR="00C441A2" w14:paraId="49EDE5D2"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D0" w14:textId="77777777" w:rsidR="00C441A2" w:rsidRPr="000657D8" w:rsidRDefault="003F76D0">
            <w:pPr>
              <w:pStyle w:val="TableParagraph"/>
              <w:ind w:left="461" w:right="453"/>
              <w:rPr>
                <w:sz w:val="18"/>
              </w:rPr>
            </w:pPr>
            <w:r w:rsidRPr="000657D8">
              <w:rPr>
                <w:sz w:val="18"/>
              </w:rPr>
              <w:t xml:space="preserve">426 </w:t>
            </w:r>
          </w:p>
        </w:tc>
        <w:tc>
          <w:tcPr>
            <w:tcW w:w="8221" w:type="dxa"/>
            <w:tcBorders>
              <w:top w:val="single" w:sz="4" w:space="0" w:color="000000"/>
              <w:left w:val="single" w:sz="4" w:space="0" w:color="000000"/>
              <w:bottom w:val="single" w:sz="4" w:space="0" w:color="000000"/>
              <w:right w:val="single" w:sz="4" w:space="0" w:color="000000"/>
            </w:tcBorders>
          </w:tcPr>
          <w:p w14:paraId="49EDE5D1" w14:textId="77777777" w:rsidR="00C441A2" w:rsidRPr="000657D8" w:rsidRDefault="003F76D0">
            <w:pPr>
              <w:pStyle w:val="TableParagraph"/>
              <w:spacing w:before="40"/>
              <w:ind w:left="107"/>
              <w:jc w:val="left"/>
              <w:rPr>
                <w:rFonts w:eastAsia="宋体"/>
                <w:sz w:val="18"/>
              </w:rPr>
            </w:pPr>
            <w:r w:rsidRPr="000657D8">
              <w:rPr>
                <w:sz w:val="18"/>
              </w:rPr>
              <w:t xml:space="preserve">The number of times icache replaces valid data </w:t>
            </w:r>
          </w:p>
        </w:tc>
      </w:tr>
      <w:tr w:rsidR="00C441A2" w14:paraId="49EDE5D5"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D3" w14:textId="77777777" w:rsidR="00C441A2" w:rsidRPr="000657D8" w:rsidRDefault="003F76D0">
            <w:pPr>
              <w:pStyle w:val="TableParagraph"/>
              <w:spacing w:before="51"/>
              <w:ind w:left="461" w:right="453"/>
              <w:rPr>
                <w:sz w:val="18"/>
              </w:rPr>
            </w:pPr>
            <w:r w:rsidRPr="000657D8">
              <w:rPr>
                <w:sz w:val="18"/>
              </w:rPr>
              <w:t xml:space="preserve">427 </w:t>
            </w:r>
          </w:p>
        </w:tc>
        <w:tc>
          <w:tcPr>
            <w:tcW w:w="8221" w:type="dxa"/>
            <w:tcBorders>
              <w:top w:val="single" w:sz="4" w:space="0" w:color="000000"/>
              <w:left w:val="single" w:sz="4" w:space="0" w:color="000000"/>
              <w:bottom w:val="single" w:sz="4" w:space="0" w:color="000000"/>
              <w:right w:val="single" w:sz="4" w:space="0" w:color="000000"/>
            </w:tcBorders>
          </w:tcPr>
          <w:p w14:paraId="49EDE5D4" w14:textId="77777777" w:rsidR="00C441A2" w:rsidRPr="000657D8" w:rsidRDefault="003F76D0">
            <w:pPr>
              <w:pStyle w:val="TableParagraph"/>
              <w:spacing w:before="41"/>
              <w:ind w:left="107"/>
              <w:jc w:val="left"/>
              <w:rPr>
                <w:rFonts w:eastAsia="宋体"/>
                <w:sz w:val="18"/>
              </w:rPr>
            </w:pPr>
            <w:r w:rsidRPr="000657D8">
              <w:rPr>
                <w:sz w:val="18"/>
              </w:rPr>
              <w:t xml:space="preserve">Vcache replacement times </w:t>
            </w:r>
          </w:p>
        </w:tc>
      </w:tr>
      <w:tr w:rsidR="00C441A2" w14:paraId="49EDE5D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D6" w14:textId="77777777" w:rsidR="00C441A2" w:rsidRPr="000657D8" w:rsidRDefault="003F76D0">
            <w:pPr>
              <w:pStyle w:val="TableParagraph"/>
              <w:ind w:left="461" w:right="453"/>
              <w:rPr>
                <w:sz w:val="18"/>
              </w:rPr>
            </w:pPr>
            <w:r w:rsidRPr="000657D8">
              <w:rPr>
                <w:sz w:val="18"/>
              </w:rPr>
              <w:t xml:space="preserve">428 </w:t>
            </w:r>
          </w:p>
        </w:tc>
        <w:tc>
          <w:tcPr>
            <w:tcW w:w="8221" w:type="dxa"/>
            <w:tcBorders>
              <w:top w:val="single" w:sz="4" w:space="0" w:color="000000"/>
              <w:left w:val="single" w:sz="4" w:space="0" w:color="000000"/>
              <w:bottom w:val="single" w:sz="4" w:space="0" w:color="000000"/>
              <w:right w:val="single" w:sz="4" w:space="0" w:color="000000"/>
            </w:tcBorders>
          </w:tcPr>
          <w:p w14:paraId="49EDE5D7" w14:textId="77777777" w:rsidR="00C441A2" w:rsidRPr="000657D8" w:rsidRDefault="003F76D0">
            <w:pPr>
              <w:pStyle w:val="TableParagraph"/>
              <w:spacing w:before="40"/>
              <w:ind w:left="107"/>
              <w:jc w:val="left"/>
              <w:rPr>
                <w:rFonts w:eastAsia="宋体"/>
                <w:sz w:val="18"/>
              </w:rPr>
            </w:pPr>
            <w:r w:rsidRPr="000657D8">
              <w:rPr>
                <w:sz w:val="18"/>
              </w:rPr>
              <w:t xml:space="preserve">The number of times vcache replaces a useful block </w:t>
            </w:r>
          </w:p>
        </w:tc>
      </w:tr>
      <w:tr w:rsidR="00C441A2" w14:paraId="49EDE5DB"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D9" w14:textId="77777777" w:rsidR="00C441A2" w:rsidRPr="000657D8" w:rsidRDefault="003F76D0">
            <w:pPr>
              <w:pStyle w:val="TableParagraph"/>
              <w:ind w:left="461" w:right="453"/>
              <w:rPr>
                <w:sz w:val="18"/>
              </w:rPr>
            </w:pPr>
            <w:r w:rsidRPr="000657D8">
              <w:rPr>
                <w:sz w:val="18"/>
              </w:rPr>
              <w:t xml:space="preserve">429 </w:t>
            </w:r>
          </w:p>
        </w:tc>
        <w:tc>
          <w:tcPr>
            <w:tcW w:w="8221" w:type="dxa"/>
            <w:tcBorders>
              <w:top w:val="single" w:sz="4" w:space="0" w:color="000000"/>
              <w:left w:val="single" w:sz="4" w:space="0" w:color="000000"/>
              <w:bottom w:val="single" w:sz="4" w:space="0" w:color="000000"/>
              <w:right w:val="single" w:sz="4" w:space="0" w:color="000000"/>
            </w:tcBorders>
          </w:tcPr>
          <w:p w14:paraId="49EDE5DA" w14:textId="77777777" w:rsidR="00C441A2" w:rsidRPr="000657D8" w:rsidRDefault="003F76D0">
            <w:pPr>
              <w:pStyle w:val="TableParagraph"/>
              <w:spacing w:before="40"/>
              <w:ind w:left="107"/>
              <w:jc w:val="left"/>
              <w:rPr>
                <w:rFonts w:eastAsia="宋体"/>
                <w:sz w:val="18"/>
              </w:rPr>
            </w:pPr>
            <w:r w:rsidRPr="000657D8">
              <w:rPr>
                <w:sz w:val="18"/>
              </w:rPr>
              <w:t xml:space="preserve">The number of times vcache replaces a Shared block </w:t>
            </w:r>
          </w:p>
        </w:tc>
      </w:tr>
      <w:tr w:rsidR="00C441A2" w14:paraId="49EDE5DE"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DC" w14:textId="77777777" w:rsidR="00C441A2" w:rsidRPr="000657D8" w:rsidRDefault="003F76D0">
            <w:pPr>
              <w:pStyle w:val="TableParagraph"/>
              <w:spacing w:before="51"/>
              <w:ind w:left="461" w:right="453"/>
              <w:rPr>
                <w:sz w:val="18"/>
              </w:rPr>
            </w:pPr>
            <w:r w:rsidRPr="000657D8">
              <w:rPr>
                <w:sz w:val="18"/>
              </w:rPr>
              <w:t xml:space="preserve">430 </w:t>
            </w:r>
          </w:p>
        </w:tc>
        <w:tc>
          <w:tcPr>
            <w:tcW w:w="8221" w:type="dxa"/>
            <w:tcBorders>
              <w:top w:val="single" w:sz="4" w:space="0" w:color="000000"/>
              <w:left w:val="single" w:sz="4" w:space="0" w:color="000000"/>
              <w:bottom w:val="single" w:sz="4" w:space="0" w:color="000000"/>
              <w:right w:val="single" w:sz="4" w:space="0" w:color="000000"/>
            </w:tcBorders>
          </w:tcPr>
          <w:p w14:paraId="49EDE5DD" w14:textId="77777777" w:rsidR="00C441A2" w:rsidRPr="000657D8" w:rsidRDefault="003F76D0">
            <w:pPr>
              <w:pStyle w:val="TableParagraph"/>
              <w:spacing w:before="41"/>
              <w:ind w:left="107"/>
              <w:jc w:val="left"/>
              <w:rPr>
                <w:rFonts w:eastAsia="宋体"/>
                <w:sz w:val="18"/>
              </w:rPr>
            </w:pPr>
            <w:r w:rsidRPr="000657D8">
              <w:rPr>
                <w:sz w:val="18"/>
              </w:rPr>
              <w:t xml:space="preserve">The number of times vcache replaces an EXC block </w:t>
            </w:r>
          </w:p>
        </w:tc>
      </w:tr>
      <w:tr w:rsidR="00C441A2" w14:paraId="49EDE5E1"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DF" w14:textId="77777777" w:rsidR="00C441A2" w:rsidRPr="000657D8" w:rsidRDefault="003F76D0">
            <w:pPr>
              <w:pStyle w:val="TableParagraph"/>
              <w:ind w:left="461" w:right="453"/>
              <w:rPr>
                <w:sz w:val="18"/>
              </w:rPr>
            </w:pPr>
            <w:r w:rsidRPr="000657D8">
              <w:rPr>
                <w:sz w:val="18"/>
              </w:rPr>
              <w:t xml:space="preserve">431 </w:t>
            </w:r>
          </w:p>
        </w:tc>
        <w:tc>
          <w:tcPr>
            <w:tcW w:w="8221" w:type="dxa"/>
            <w:tcBorders>
              <w:top w:val="single" w:sz="4" w:space="0" w:color="000000"/>
              <w:left w:val="single" w:sz="4" w:space="0" w:color="000000"/>
              <w:bottom w:val="single" w:sz="4" w:space="0" w:color="000000"/>
              <w:right w:val="single" w:sz="4" w:space="0" w:color="000000"/>
            </w:tcBorders>
          </w:tcPr>
          <w:p w14:paraId="49EDE5E0" w14:textId="77777777" w:rsidR="00C441A2" w:rsidRPr="000657D8" w:rsidRDefault="003F76D0">
            <w:pPr>
              <w:pStyle w:val="TableParagraph"/>
              <w:spacing w:before="40"/>
              <w:ind w:left="107"/>
              <w:jc w:val="left"/>
              <w:rPr>
                <w:rFonts w:eastAsia="宋体"/>
                <w:sz w:val="18"/>
              </w:rPr>
            </w:pPr>
            <w:r w:rsidRPr="000657D8">
              <w:rPr>
                <w:sz w:val="18"/>
              </w:rPr>
              <w:t xml:space="preserve">Number of times vcache replaces a dirty block </w:t>
            </w:r>
          </w:p>
        </w:tc>
      </w:tr>
      <w:tr w:rsidR="00C441A2" w14:paraId="49EDE5E4"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E2" w14:textId="77777777" w:rsidR="00C441A2" w:rsidRPr="000657D8" w:rsidRDefault="003F76D0">
            <w:pPr>
              <w:pStyle w:val="TableParagraph"/>
              <w:ind w:left="461" w:right="453"/>
              <w:rPr>
                <w:sz w:val="18"/>
              </w:rPr>
            </w:pPr>
            <w:r w:rsidRPr="000657D8">
              <w:rPr>
                <w:sz w:val="18"/>
              </w:rPr>
              <w:t xml:space="preserve">432 </w:t>
            </w:r>
          </w:p>
        </w:tc>
        <w:tc>
          <w:tcPr>
            <w:tcW w:w="8221" w:type="dxa"/>
            <w:tcBorders>
              <w:top w:val="single" w:sz="4" w:space="0" w:color="000000"/>
              <w:left w:val="single" w:sz="4" w:space="0" w:color="000000"/>
              <w:bottom w:val="single" w:sz="4" w:space="0" w:color="000000"/>
              <w:right w:val="single" w:sz="4" w:space="0" w:color="000000"/>
            </w:tcBorders>
          </w:tcPr>
          <w:p w14:paraId="49EDE5E3" w14:textId="77777777" w:rsidR="00C441A2" w:rsidRPr="000657D8" w:rsidRDefault="003F76D0">
            <w:pPr>
              <w:pStyle w:val="TableParagraph"/>
              <w:spacing w:before="40"/>
              <w:ind w:left="107"/>
              <w:jc w:val="left"/>
              <w:rPr>
                <w:rFonts w:eastAsia="宋体"/>
                <w:sz w:val="18"/>
              </w:rPr>
            </w:pPr>
            <w:r w:rsidRPr="000657D8">
              <w:rPr>
                <w:sz w:val="18"/>
              </w:rPr>
              <w:t xml:space="preserve">The number of times vcache replaces a useful DC block </w:t>
            </w:r>
          </w:p>
        </w:tc>
      </w:tr>
      <w:tr w:rsidR="00C441A2" w14:paraId="49EDE5E7"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E5" w14:textId="77777777" w:rsidR="00C441A2" w:rsidRPr="000657D8" w:rsidRDefault="003F76D0">
            <w:pPr>
              <w:pStyle w:val="TableParagraph"/>
              <w:spacing w:before="51"/>
              <w:ind w:left="461" w:right="453"/>
              <w:rPr>
                <w:sz w:val="18"/>
              </w:rPr>
            </w:pPr>
            <w:r w:rsidRPr="000657D8">
              <w:rPr>
                <w:sz w:val="18"/>
              </w:rPr>
              <w:t xml:space="preserve">433 </w:t>
            </w:r>
          </w:p>
        </w:tc>
        <w:tc>
          <w:tcPr>
            <w:tcW w:w="8221" w:type="dxa"/>
            <w:tcBorders>
              <w:top w:val="single" w:sz="4" w:space="0" w:color="000000"/>
              <w:left w:val="single" w:sz="4" w:space="0" w:color="000000"/>
              <w:bottom w:val="single" w:sz="4" w:space="0" w:color="000000"/>
              <w:right w:val="single" w:sz="4" w:space="0" w:color="000000"/>
            </w:tcBorders>
          </w:tcPr>
          <w:p w14:paraId="49EDE5E6" w14:textId="77777777" w:rsidR="00C441A2" w:rsidRPr="000657D8" w:rsidRDefault="003F76D0">
            <w:pPr>
              <w:pStyle w:val="TableParagraph"/>
              <w:spacing w:before="41"/>
              <w:ind w:left="107"/>
              <w:jc w:val="left"/>
              <w:rPr>
                <w:rFonts w:eastAsia="宋体"/>
                <w:sz w:val="18"/>
              </w:rPr>
            </w:pPr>
            <w:r w:rsidRPr="000657D8">
              <w:rPr>
                <w:sz w:val="18"/>
              </w:rPr>
              <w:t xml:space="preserve">The number of times vcache replaces a useful IC block </w:t>
            </w:r>
          </w:p>
        </w:tc>
      </w:tr>
      <w:tr w:rsidR="00C441A2" w14:paraId="49EDE5EA"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E8" w14:textId="77777777" w:rsidR="00C441A2" w:rsidRPr="000657D8" w:rsidRDefault="003F76D0">
            <w:pPr>
              <w:pStyle w:val="TableParagraph"/>
              <w:ind w:left="461" w:right="453"/>
              <w:rPr>
                <w:sz w:val="18"/>
              </w:rPr>
            </w:pPr>
            <w:r w:rsidRPr="000657D8">
              <w:rPr>
                <w:sz w:val="18"/>
              </w:rPr>
              <w:t xml:space="preserve">434 </w:t>
            </w:r>
          </w:p>
        </w:tc>
        <w:tc>
          <w:tcPr>
            <w:tcW w:w="8221" w:type="dxa"/>
            <w:tcBorders>
              <w:top w:val="single" w:sz="4" w:space="0" w:color="000000"/>
              <w:left w:val="single" w:sz="4" w:space="0" w:color="000000"/>
              <w:bottom w:val="single" w:sz="4" w:space="0" w:color="000000"/>
              <w:right w:val="single" w:sz="4" w:space="0" w:color="000000"/>
            </w:tcBorders>
          </w:tcPr>
          <w:p w14:paraId="49EDE5E9"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Accumulate the number of load requests not returned from scache per beat (missq has only 15 items at most for processing scache requests) </w:t>
            </w:r>
          </w:p>
        </w:tc>
      </w:tr>
      <w:tr w:rsidR="00C441A2" w14:paraId="49EDE5ED"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EB" w14:textId="77777777" w:rsidR="00C441A2" w:rsidRPr="000657D8" w:rsidRDefault="003F76D0">
            <w:pPr>
              <w:pStyle w:val="TableParagraph"/>
              <w:ind w:left="461" w:right="453"/>
              <w:rPr>
                <w:sz w:val="18"/>
              </w:rPr>
            </w:pPr>
            <w:r w:rsidRPr="000657D8">
              <w:rPr>
                <w:sz w:val="18"/>
              </w:rPr>
              <w:t xml:space="preserve">435 </w:t>
            </w:r>
          </w:p>
        </w:tc>
        <w:tc>
          <w:tcPr>
            <w:tcW w:w="8221" w:type="dxa"/>
            <w:tcBorders>
              <w:top w:val="single" w:sz="4" w:space="0" w:color="000000"/>
              <w:left w:val="single" w:sz="4" w:space="0" w:color="000000"/>
              <w:bottom w:val="single" w:sz="4" w:space="0" w:color="000000"/>
              <w:right w:val="single" w:sz="4" w:space="0" w:color="000000"/>
            </w:tcBorders>
          </w:tcPr>
          <w:p w14:paraId="49EDE5EC"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Add up the number of store requests not returned from scache per beat </w:t>
            </w:r>
          </w:p>
        </w:tc>
      </w:tr>
      <w:tr w:rsidR="00C441A2" w14:paraId="49EDE5F0"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EE" w14:textId="77777777" w:rsidR="00C441A2" w:rsidRPr="000657D8" w:rsidRDefault="003F76D0">
            <w:pPr>
              <w:pStyle w:val="TableParagraph"/>
              <w:spacing w:before="51"/>
              <w:ind w:left="461" w:right="453"/>
              <w:rPr>
                <w:sz w:val="18"/>
              </w:rPr>
            </w:pPr>
            <w:r w:rsidRPr="000657D8">
              <w:rPr>
                <w:sz w:val="18"/>
              </w:rPr>
              <w:t xml:space="preserve">436 </w:t>
            </w:r>
          </w:p>
        </w:tc>
        <w:tc>
          <w:tcPr>
            <w:tcW w:w="8221" w:type="dxa"/>
            <w:tcBorders>
              <w:top w:val="single" w:sz="4" w:space="0" w:color="000000"/>
              <w:left w:val="single" w:sz="4" w:space="0" w:color="000000"/>
              <w:bottom w:val="single" w:sz="4" w:space="0" w:color="000000"/>
              <w:right w:val="single" w:sz="4" w:space="0" w:color="000000"/>
            </w:tcBorders>
          </w:tcPr>
          <w:p w14:paraId="49EDE5EF"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Add up the number of finger requests not returned from scache per beat </w:t>
            </w:r>
          </w:p>
        </w:tc>
      </w:tr>
      <w:tr w:rsidR="00C441A2" w14:paraId="49EDE5F3"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F1" w14:textId="77777777" w:rsidR="00C441A2" w:rsidRPr="000657D8" w:rsidRDefault="003F76D0">
            <w:pPr>
              <w:pStyle w:val="TableParagraph"/>
              <w:ind w:left="461" w:right="453"/>
              <w:rPr>
                <w:sz w:val="18"/>
              </w:rPr>
            </w:pPr>
            <w:r w:rsidRPr="000657D8">
              <w:rPr>
                <w:sz w:val="18"/>
              </w:rPr>
              <w:t xml:space="preserve">437 </w:t>
            </w:r>
          </w:p>
        </w:tc>
        <w:tc>
          <w:tcPr>
            <w:tcW w:w="8221" w:type="dxa"/>
            <w:tcBorders>
              <w:top w:val="single" w:sz="4" w:space="0" w:color="000000"/>
              <w:left w:val="single" w:sz="4" w:space="0" w:color="000000"/>
              <w:bottom w:val="single" w:sz="4" w:space="0" w:color="000000"/>
              <w:right w:val="single" w:sz="4" w:space="0" w:color="000000"/>
            </w:tcBorders>
          </w:tcPr>
          <w:p w14:paraId="49EDE5F2"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total number of SC Reads sent </w:t>
            </w:r>
          </w:p>
        </w:tc>
      </w:tr>
      <w:tr w:rsidR="00C441A2" w14:paraId="49EDE5F6"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F4" w14:textId="77777777" w:rsidR="00C441A2" w:rsidRPr="000657D8" w:rsidRDefault="003F76D0">
            <w:pPr>
              <w:pStyle w:val="TableParagraph"/>
              <w:ind w:left="461" w:right="453"/>
              <w:rPr>
                <w:sz w:val="18"/>
              </w:rPr>
            </w:pPr>
            <w:r w:rsidRPr="000657D8">
              <w:rPr>
                <w:sz w:val="18"/>
              </w:rPr>
              <w:t xml:space="preserve">438 </w:t>
            </w:r>
          </w:p>
        </w:tc>
        <w:tc>
          <w:tcPr>
            <w:tcW w:w="8221" w:type="dxa"/>
            <w:tcBorders>
              <w:top w:val="single" w:sz="4" w:space="0" w:color="000000"/>
              <w:left w:val="single" w:sz="4" w:space="0" w:color="000000"/>
              <w:bottom w:val="single" w:sz="4" w:space="0" w:color="000000"/>
              <w:right w:val="single" w:sz="4" w:space="0" w:color="000000"/>
            </w:tcBorders>
          </w:tcPr>
          <w:p w14:paraId="49EDE5F5"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total number of load sent in scread </w:t>
            </w:r>
          </w:p>
        </w:tc>
      </w:tr>
      <w:tr w:rsidR="00C441A2" w14:paraId="49EDE5F9"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5F7" w14:textId="77777777" w:rsidR="00C441A2" w:rsidRPr="000657D8" w:rsidRDefault="003F76D0">
            <w:pPr>
              <w:pStyle w:val="TableParagraph"/>
              <w:spacing w:before="51"/>
              <w:ind w:left="461" w:right="453"/>
              <w:rPr>
                <w:sz w:val="18"/>
              </w:rPr>
            </w:pPr>
            <w:r w:rsidRPr="000657D8">
              <w:rPr>
                <w:sz w:val="18"/>
              </w:rPr>
              <w:t xml:space="preserve">439 </w:t>
            </w:r>
          </w:p>
        </w:tc>
        <w:tc>
          <w:tcPr>
            <w:tcW w:w="8221" w:type="dxa"/>
            <w:tcBorders>
              <w:top w:val="single" w:sz="4" w:space="0" w:color="000000"/>
              <w:left w:val="single" w:sz="4" w:space="0" w:color="000000"/>
              <w:bottom w:val="single" w:sz="4" w:space="0" w:color="000000"/>
              <w:right w:val="single" w:sz="4" w:space="0" w:color="000000"/>
            </w:tcBorders>
          </w:tcPr>
          <w:p w14:paraId="49EDE5F8"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Total number of stores sent in Scread </w:t>
            </w:r>
          </w:p>
        </w:tc>
      </w:tr>
      <w:tr w:rsidR="00C441A2" w14:paraId="49EDE5FC"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FA" w14:textId="77777777" w:rsidR="00C441A2" w:rsidRPr="000657D8" w:rsidRDefault="003F76D0">
            <w:pPr>
              <w:pStyle w:val="TableParagraph"/>
              <w:ind w:left="461" w:right="453"/>
              <w:rPr>
                <w:sz w:val="18"/>
              </w:rPr>
            </w:pPr>
            <w:r w:rsidRPr="000657D8">
              <w:rPr>
                <w:sz w:val="18"/>
              </w:rPr>
              <w:t xml:space="preserve">440 </w:t>
            </w:r>
          </w:p>
        </w:tc>
        <w:tc>
          <w:tcPr>
            <w:tcW w:w="8221" w:type="dxa"/>
            <w:tcBorders>
              <w:top w:val="single" w:sz="4" w:space="0" w:color="000000"/>
              <w:left w:val="single" w:sz="4" w:space="0" w:color="000000"/>
              <w:bottom w:val="single" w:sz="4" w:space="0" w:color="000000"/>
              <w:right w:val="single" w:sz="4" w:space="0" w:color="000000"/>
            </w:tcBorders>
          </w:tcPr>
          <w:p w14:paraId="49EDE5FB" w14:textId="77777777" w:rsidR="00C441A2" w:rsidRPr="000657D8" w:rsidRDefault="003F76D0">
            <w:pPr>
              <w:pStyle w:val="TableParagraph"/>
              <w:spacing w:before="40"/>
              <w:ind w:left="107"/>
              <w:jc w:val="left"/>
              <w:rPr>
                <w:rFonts w:eastAsia="宋体"/>
                <w:sz w:val="18"/>
              </w:rPr>
            </w:pPr>
            <w:r w:rsidRPr="000657D8">
              <w:rPr>
                <w:sz w:val="18"/>
              </w:rPr>
              <w:t xml:space="preserve">Total number of scread data access </w:t>
            </w:r>
          </w:p>
        </w:tc>
      </w:tr>
      <w:tr w:rsidR="00C441A2" w14:paraId="49EDE5FF"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5FD" w14:textId="77777777" w:rsidR="00C441A2" w:rsidRPr="000657D8" w:rsidRDefault="003F76D0">
            <w:pPr>
              <w:pStyle w:val="TableParagraph"/>
              <w:ind w:left="461" w:right="453"/>
              <w:rPr>
                <w:sz w:val="18"/>
              </w:rPr>
            </w:pPr>
            <w:r w:rsidRPr="000657D8">
              <w:rPr>
                <w:sz w:val="18"/>
              </w:rPr>
              <w:t xml:space="preserve">441 </w:t>
            </w:r>
          </w:p>
        </w:tc>
        <w:tc>
          <w:tcPr>
            <w:tcW w:w="8221" w:type="dxa"/>
            <w:tcBorders>
              <w:top w:val="single" w:sz="4" w:space="0" w:color="000000"/>
              <w:left w:val="single" w:sz="4" w:space="0" w:color="000000"/>
              <w:bottom w:val="single" w:sz="4" w:space="0" w:color="000000"/>
              <w:right w:val="single" w:sz="4" w:space="0" w:color="000000"/>
            </w:tcBorders>
          </w:tcPr>
          <w:p w14:paraId="49EDE5FE" w14:textId="77777777" w:rsidR="00C441A2" w:rsidRPr="000657D8" w:rsidRDefault="003F76D0">
            <w:pPr>
              <w:pStyle w:val="TableParagraph"/>
              <w:spacing w:before="40"/>
              <w:ind w:left="107"/>
              <w:jc w:val="left"/>
              <w:rPr>
                <w:rFonts w:eastAsia="宋体"/>
                <w:sz w:val="18"/>
              </w:rPr>
            </w:pPr>
            <w:r w:rsidRPr="000657D8">
              <w:rPr>
                <w:sz w:val="18"/>
              </w:rPr>
              <w:t xml:space="preserve">Total number of scread directive accesses </w:t>
            </w:r>
          </w:p>
        </w:tc>
      </w:tr>
      <w:tr w:rsidR="00C441A2" w14:paraId="49EDE602"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00" w14:textId="77777777" w:rsidR="00C441A2" w:rsidRPr="000657D8" w:rsidRDefault="003F76D0">
            <w:pPr>
              <w:pStyle w:val="TableParagraph"/>
              <w:spacing w:before="51"/>
              <w:ind w:left="461" w:right="453"/>
              <w:rPr>
                <w:sz w:val="18"/>
              </w:rPr>
            </w:pPr>
            <w:r w:rsidRPr="000657D8">
              <w:rPr>
                <w:sz w:val="18"/>
              </w:rPr>
              <w:t xml:space="preserve">442 </w:t>
            </w:r>
          </w:p>
        </w:tc>
        <w:tc>
          <w:tcPr>
            <w:tcW w:w="8221" w:type="dxa"/>
            <w:tcBorders>
              <w:top w:val="single" w:sz="4" w:space="0" w:color="000000"/>
              <w:left w:val="single" w:sz="4" w:space="0" w:color="000000"/>
              <w:bottom w:val="single" w:sz="4" w:space="0" w:color="000000"/>
              <w:right w:val="single" w:sz="4" w:space="0" w:color="000000"/>
            </w:tcBorders>
          </w:tcPr>
          <w:p w14:paraId="49EDE601" w14:textId="77777777" w:rsidR="00C441A2" w:rsidRPr="000657D8" w:rsidRDefault="003F76D0">
            <w:pPr>
              <w:pStyle w:val="TableParagraph"/>
              <w:spacing w:before="41"/>
              <w:ind w:left="107"/>
              <w:jc w:val="left"/>
              <w:rPr>
                <w:rFonts w:eastAsia="宋体"/>
                <w:sz w:val="18"/>
              </w:rPr>
            </w:pPr>
            <w:r w:rsidRPr="000657D8">
              <w:rPr>
                <w:sz w:val="18"/>
              </w:rPr>
              <w:t xml:space="preserve">Scread non-prefetched total number </w:t>
            </w:r>
          </w:p>
        </w:tc>
      </w:tr>
      <w:tr w:rsidR="00C441A2" w14:paraId="49EDE605"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03" w14:textId="77777777" w:rsidR="00C441A2" w:rsidRPr="000657D8" w:rsidRDefault="003F76D0">
            <w:pPr>
              <w:pStyle w:val="TableParagraph"/>
              <w:ind w:left="461" w:right="453"/>
              <w:rPr>
                <w:sz w:val="18"/>
              </w:rPr>
            </w:pPr>
            <w:r w:rsidRPr="000657D8">
              <w:rPr>
                <w:sz w:val="18"/>
              </w:rPr>
              <w:t xml:space="preserve">443 </w:t>
            </w:r>
          </w:p>
        </w:tc>
        <w:tc>
          <w:tcPr>
            <w:tcW w:w="8221" w:type="dxa"/>
            <w:tcBorders>
              <w:top w:val="single" w:sz="4" w:space="0" w:color="000000"/>
              <w:left w:val="single" w:sz="4" w:space="0" w:color="000000"/>
              <w:bottom w:val="single" w:sz="4" w:space="0" w:color="000000"/>
              <w:right w:val="single" w:sz="4" w:space="0" w:color="000000"/>
            </w:tcBorders>
          </w:tcPr>
          <w:p w14:paraId="49EDE604" w14:textId="77777777" w:rsidR="00C441A2" w:rsidRPr="000657D8" w:rsidRDefault="003F76D0">
            <w:pPr>
              <w:pStyle w:val="TableParagraph"/>
              <w:spacing w:before="40"/>
              <w:ind w:left="107"/>
              <w:jc w:val="left"/>
              <w:rPr>
                <w:rFonts w:eastAsia="宋体"/>
                <w:sz w:val="18"/>
              </w:rPr>
            </w:pPr>
            <w:r w:rsidRPr="000657D8">
              <w:rPr>
                <w:sz w:val="18"/>
              </w:rPr>
              <w:t xml:space="preserve">Scread total number of non-prefetched data Load </w:t>
            </w:r>
          </w:p>
        </w:tc>
      </w:tr>
      <w:tr w:rsidR="00C441A2" w14:paraId="49EDE60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06" w14:textId="77777777" w:rsidR="00C441A2" w:rsidRPr="000657D8" w:rsidRDefault="003F76D0">
            <w:pPr>
              <w:pStyle w:val="TableParagraph"/>
              <w:ind w:left="461" w:right="453"/>
              <w:rPr>
                <w:sz w:val="18"/>
              </w:rPr>
            </w:pPr>
            <w:r w:rsidRPr="000657D8">
              <w:rPr>
                <w:sz w:val="18"/>
              </w:rPr>
              <w:t xml:space="preserve">444 </w:t>
            </w:r>
          </w:p>
        </w:tc>
        <w:tc>
          <w:tcPr>
            <w:tcW w:w="8221" w:type="dxa"/>
            <w:tcBorders>
              <w:top w:val="single" w:sz="4" w:space="0" w:color="000000"/>
              <w:left w:val="single" w:sz="4" w:space="0" w:color="000000"/>
              <w:bottom w:val="single" w:sz="4" w:space="0" w:color="000000"/>
              <w:right w:val="single" w:sz="4" w:space="0" w:color="000000"/>
            </w:tcBorders>
          </w:tcPr>
          <w:p w14:paraId="49EDE607" w14:textId="77777777" w:rsidR="00C441A2" w:rsidRPr="000657D8" w:rsidRDefault="003F76D0">
            <w:pPr>
              <w:pStyle w:val="TableParagraph"/>
              <w:spacing w:before="40"/>
              <w:ind w:left="107"/>
              <w:jc w:val="left"/>
              <w:rPr>
                <w:rFonts w:eastAsia="宋体"/>
                <w:sz w:val="18"/>
              </w:rPr>
            </w:pPr>
            <w:r w:rsidRPr="000657D8">
              <w:rPr>
                <w:sz w:val="18"/>
              </w:rPr>
              <w:t xml:space="preserve">Total number of scread non-prefetched data Store </w:t>
            </w:r>
          </w:p>
        </w:tc>
      </w:tr>
      <w:tr w:rsidR="00C441A2" w14:paraId="49EDE60B"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09" w14:textId="77777777" w:rsidR="00C441A2" w:rsidRPr="000657D8" w:rsidRDefault="003F76D0">
            <w:pPr>
              <w:pStyle w:val="TableParagraph"/>
              <w:spacing w:before="51"/>
              <w:ind w:left="461" w:right="453"/>
              <w:rPr>
                <w:sz w:val="18"/>
              </w:rPr>
            </w:pPr>
            <w:r w:rsidRPr="000657D8">
              <w:rPr>
                <w:sz w:val="18"/>
              </w:rPr>
              <w:t xml:space="preserve">445 </w:t>
            </w:r>
          </w:p>
        </w:tc>
        <w:tc>
          <w:tcPr>
            <w:tcW w:w="8221" w:type="dxa"/>
            <w:tcBorders>
              <w:top w:val="single" w:sz="4" w:space="0" w:color="000000"/>
              <w:left w:val="single" w:sz="4" w:space="0" w:color="000000"/>
              <w:bottom w:val="single" w:sz="4" w:space="0" w:color="000000"/>
              <w:right w:val="single" w:sz="4" w:space="0" w:color="000000"/>
            </w:tcBorders>
          </w:tcPr>
          <w:p w14:paraId="49EDE60A" w14:textId="77777777" w:rsidR="00C441A2" w:rsidRPr="000657D8" w:rsidRDefault="003F76D0">
            <w:pPr>
              <w:pStyle w:val="TableParagraph"/>
              <w:spacing w:before="41"/>
              <w:ind w:left="107"/>
              <w:jc w:val="left"/>
              <w:rPr>
                <w:rFonts w:eastAsia="宋体"/>
                <w:sz w:val="18"/>
              </w:rPr>
            </w:pPr>
            <w:r w:rsidRPr="000657D8">
              <w:rPr>
                <w:sz w:val="18"/>
              </w:rPr>
              <w:t xml:space="preserve">Total number of non-prefetch data access in Scread </w:t>
            </w:r>
          </w:p>
        </w:tc>
      </w:tr>
      <w:tr w:rsidR="00C441A2" w14:paraId="49EDE60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0C" w14:textId="77777777" w:rsidR="00C441A2" w:rsidRPr="000657D8" w:rsidRDefault="003F76D0">
            <w:pPr>
              <w:pStyle w:val="TableParagraph"/>
              <w:ind w:left="461" w:right="453"/>
              <w:rPr>
                <w:sz w:val="18"/>
              </w:rPr>
            </w:pPr>
            <w:r w:rsidRPr="000657D8">
              <w:rPr>
                <w:sz w:val="18"/>
              </w:rPr>
              <w:lastRenderedPageBreak/>
              <w:t xml:space="preserve">446 </w:t>
            </w:r>
          </w:p>
        </w:tc>
        <w:tc>
          <w:tcPr>
            <w:tcW w:w="8221" w:type="dxa"/>
            <w:tcBorders>
              <w:top w:val="single" w:sz="4" w:space="0" w:color="000000"/>
              <w:left w:val="single" w:sz="4" w:space="0" w:color="000000"/>
              <w:bottom w:val="single" w:sz="4" w:space="0" w:color="000000"/>
              <w:right w:val="single" w:sz="4" w:space="0" w:color="000000"/>
            </w:tcBorders>
          </w:tcPr>
          <w:p w14:paraId="49EDE60D" w14:textId="77777777" w:rsidR="00C441A2" w:rsidRPr="000657D8" w:rsidRDefault="003F76D0">
            <w:pPr>
              <w:pStyle w:val="TableParagraph"/>
              <w:spacing w:before="40"/>
              <w:ind w:left="107"/>
              <w:jc w:val="left"/>
              <w:rPr>
                <w:rFonts w:eastAsia="宋体"/>
                <w:sz w:val="18"/>
              </w:rPr>
            </w:pPr>
            <w:r w:rsidRPr="000657D8">
              <w:rPr>
                <w:sz w:val="18"/>
              </w:rPr>
              <w:t xml:space="preserve">Scread total number of non-prefetchable index visits </w:t>
            </w:r>
          </w:p>
        </w:tc>
      </w:tr>
    </w:tbl>
    <w:p w14:paraId="49EDE60F" w14:textId="77777777" w:rsidR="00C441A2" w:rsidRDefault="00C441A2">
      <w:pPr>
        <w:rPr>
          <w:sz w:val="18"/>
        </w:rPr>
        <w:sectPr w:rsidR="00C441A2">
          <w:pgSz w:w="11910" w:h="16840"/>
          <w:pgMar w:top="1600" w:right="0" w:bottom="1380" w:left="0" w:header="890" w:footer="1189" w:gutter="0"/>
          <w:cols w:space="720"/>
        </w:sect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668"/>
        <w:gridCol w:w="8221"/>
      </w:tblGrid>
      <w:tr w:rsidR="00C441A2" w14:paraId="49EDE612" w14:textId="77777777">
        <w:trPr>
          <w:trHeight w:val="309"/>
        </w:trPr>
        <w:tc>
          <w:tcPr>
            <w:tcW w:w="1668" w:type="dxa"/>
            <w:tcBorders>
              <w:left w:val="single" w:sz="4" w:space="0" w:color="000000"/>
              <w:bottom w:val="double" w:sz="1" w:space="0" w:color="000000"/>
              <w:right w:val="single" w:sz="4" w:space="0" w:color="000000"/>
            </w:tcBorders>
          </w:tcPr>
          <w:p w14:paraId="49EDE610" w14:textId="77777777" w:rsidR="00C441A2" w:rsidRPr="000657D8" w:rsidRDefault="003F76D0">
            <w:pPr>
              <w:pStyle w:val="TableParagraph"/>
              <w:spacing w:before="18"/>
              <w:ind w:left="462" w:right="453"/>
              <w:rPr>
                <w:rFonts w:eastAsia="宋体"/>
                <w:b/>
                <w:sz w:val="21"/>
              </w:rPr>
            </w:pPr>
            <w:r w:rsidRPr="000657D8">
              <w:rPr>
                <w:rFonts w:eastAsia="宋体"/>
                <w:b/>
                <w:sz w:val="21"/>
              </w:rPr>
              <w:lastRenderedPageBreak/>
              <w:t xml:space="preserve">Event no. </w:t>
            </w:r>
          </w:p>
        </w:tc>
        <w:tc>
          <w:tcPr>
            <w:tcW w:w="8221" w:type="dxa"/>
            <w:tcBorders>
              <w:left w:val="single" w:sz="4" w:space="0" w:color="000000"/>
              <w:bottom w:val="double" w:sz="1" w:space="0" w:color="000000"/>
              <w:right w:val="single" w:sz="4" w:space="0" w:color="000000"/>
            </w:tcBorders>
          </w:tcPr>
          <w:p w14:paraId="49EDE611" w14:textId="77777777" w:rsidR="00C441A2" w:rsidRPr="000657D8" w:rsidRDefault="003F76D0">
            <w:pPr>
              <w:pStyle w:val="TableParagraph"/>
              <w:spacing w:before="18"/>
              <w:ind w:left="3669" w:right="3658"/>
              <w:rPr>
                <w:rFonts w:eastAsia="宋体"/>
                <w:b/>
                <w:sz w:val="21"/>
              </w:rPr>
            </w:pPr>
            <w:r w:rsidRPr="000657D8">
              <w:rPr>
                <w:rFonts w:eastAsia="宋体"/>
                <w:b/>
                <w:sz w:val="21"/>
              </w:rPr>
              <w:t xml:space="preserve">Event description </w:t>
            </w:r>
          </w:p>
        </w:tc>
      </w:tr>
      <w:tr w:rsidR="00C441A2" w14:paraId="49EDE615" w14:textId="77777777">
        <w:trPr>
          <w:trHeight w:val="312"/>
        </w:trPr>
        <w:tc>
          <w:tcPr>
            <w:tcW w:w="1668" w:type="dxa"/>
            <w:tcBorders>
              <w:top w:val="double" w:sz="1" w:space="0" w:color="000000"/>
              <w:left w:val="single" w:sz="4" w:space="0" w:color="000000"/>
              <w:bottom w:val="single" w:sz="4" w:space="0" w:color="000000"/>
              <w:right w:val="single" w:sz="4" w:space="0" w:color="000000"/>
            </w:tcBorders>
          </w:tcPr>
          <w:p w14:paraId="49EDE613" w14:textId="77777777" w:rsidR="00C441A2" w:rsidRPr="000657D8" w:rsidRDefault="003F76D0">
            <w:pPr>
              <w:pStyle w:val="TableParagraph"/>
              <w:spacing w:before="51"/>
              <w:ind w:left="461" w:right="453"/>
              <w:rPr>
                <w:sz w:val="18"/>
              </w:rPr>
            </w:pPr>
            <w:r w:rsidRPr="000657D8">
              <w:rPr>
                <w:sz w:val="18"/>
              </w:rPr>
              <w:t xml:space="preserve">447 </w:t>
            </w:r>
          </w:p>
        </w:tc>
        <w:tc>
          <w:tcPr>
            <w:tcW w:w="8221" w:type="dxa"/>
            <w:tcBorders>
              <w:top w:val="double" w:sz="1" w:space="0" w:color="000000"/>
              <w:left w:val="single" w:sz="4" w:space="0" w:color="000000"/>
              <w:bottom w:val="single" w:sz="4" w:space="0" w:color="000000"/>
              <w:right w:val="single" w:sz="4" w:space="0" w:color="000000"/>
            </w:tcBorders>
          </w:tcPr>
          <w:p w14:paraId="49EDE614"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total number of scread prefetches sent out </w:t>
            </w:r>
          </w:p>
        </w:tc>
      </w:tr>
      <w:tr w:rsidR="00C441A2" w14:paraId="49EDE61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16" w14:textId="77777777" w:rsidR="00C441A2" w:rsidRPr="000657D8" w:rsidRDefault="003F76D0">
            <w:pPr>
              <w:pStyle w:val="TableParagraph"/>
              <w:ind w:left="461" w:right="453"/>
              <w:rPr>
                <w:sz w:val="18"/>
              </w:rPr>
            </w:pPr>
            <w:r w:rsidRPr="000657D8">
              <w:rPr>
                <w:sz w:val="18"/>
              </w:rPr>
              <w:t xml:space="preserve">448 </w:t>
            </w:r>
          </w:p>
        </w:tc>
        <w:tc>
          <w:tcPr>
            <w:tcW w:w="8221" w:type="dxa"/>
            <w:tcBorders>
              <w:top w:val="single" w:sz="4" w:space="0" w:color="000000"/>
              <w:left w:val="single" w:sz="4" w:space="0" w:color="000000"/>
              <w:bottom w:val="single" w:sz="4" w:space="0" w:color="000000"/>
              <w:right w:val="single" w:sz="4" w:space="0" w:color="000000"/>
            </w:tcBorders>
          </w:tcPr>
          <w:p w14:paraId="49EDE617"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load prefetch in scread sent </w:t>
            </w:r>
          </w:p>
        </w:tc>
      </w:tr>
      <w:tr w:rsidR="00C441A2" w14:paraId="49EDE61B"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19" w14:textId="77777777" w:rsidR="00C441A2" w:rsidRPr="000657D8" w:rsidRDefault="003F76D0">
            <w:pPr>
              <w:pStyle w:val="TableParagraph"/>
              <w:ind w:left="461" w:right="453"/>
              <w:rPr>
                <w:sz w:val="18"/>
              </w:rPr>
            </w:pPr>
            <w:r w:rsidRPr="000657D8">
              <w:rPr>
                <w:sz w:val="18"/>
              </w:rPr>
              <w:t xml:space="preserve">449 </w:t>
            </w:r>
          </w:p>
        </w:tc>
        <w:tc>
          <w:tcPr>
            <w:tcW w:w="8221" w:type="dxa"/>
            <w:tcBorders>
              <w:top w:val="single" w:sz="4" w:space="0" w:color="000000"/>
              <w:left w:val="single" w:sz="4" w:space="0" w:color="000000"/>
              <w:bottom w:val="single" w:sz="4" w:space="0" w:color="000000"/>
              <w:right w:val="single" w:sz="4" w:space="0" w:color="000000"/>
            </w:tcBorders>
          </w:tcPr>
          <w:p w14:paraId="49EDE61A"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store prefetch sent in Scread </w:t>
            </w:r>
          </w:p>
        </w:tc>
      </w:tr>
      <w:tr w:rsidR="00C441A2" w14:paraId="49EDE61E"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1C" w14:textId="77777777" w:rsidR="00C441A2" w:rsidRPr="000657D8" w:rsidRDefault="003F76D0">
            <w:pPr>
              <w:pStyle w:val="TableParagraph"/>
              <w:spacing w:before="51"/>
              <w:ind w:left="461" w:right="453"/>
              <w:rPr>
                <w:sz w:val="18"/>
              </w:rPr>
            </w:pPr>
            <w:r w:rsidRPr="000657D8">
              <w:rPr>
                <w:sz w:val="18"/>
              </w:rPr>
              <w:t xml:space="preserve">450 </w:t>
            </w:r>
          </w:p>
        </w:tc>
        <w:tc>
          <w:tcPr>
            <w:tcW w:w="8221" w:type="dxa"/>
            <w:tcBorders>
              <w:top w:val="single" w:sz="4" w:space="0" w:color="000000"/>
              <w:left w:val="single" w:sz="4" w:space="0" w:color="000000"/>
              <w:bottom w:val="single" w:sz="4" w:space="0" w:color="000000"/>
              <w:right w:val="single" w:sz="4" w:space="0" w:color="000000"/>
            </w:tcBorders>
          </w:tcPr>
          <w:p w14:paraId="49EDE61D" w14:textId="77777777" w:rsidR="00C441A2" w:rsidRPr="000657D8" w:rsidRDefault="003F76D0">
            <w:pPr>
              <w:pStyle w:val="TableParagraph"/>
              <w:spacing w:before="41"/>
              <w:ind w:left="107"/>
              <w:jc w:val="left"/>
              <w:rPr>
                <w:rFonts w:eastAsia="宋体"/>
                <w:sz w:val="18"/>
              </w:rPr>
            </w:pPr>
            <w:r w:rsidRPr="000657D8">
              <w:rPr>
                <w:sz w:val="18"/>
              </w:rPr>
              <w:t xml:space="preserve">Total number of scread prefetch data access </w:t>
            </w:r>
          </w:p>
        </w:tc>
      </w:tr>
      <w:tr w:rsidR="00C441A2" w14:paraId="49EDE621"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1F" w14:textId="77777777" w:rsidR="00C441A2" w:rsidRPr="000657D8" w:rsidRDefault="003F76D0">
            <w:pPr>
              <w:pStyle w:val="TableParagraph"/>
              <w:ind w:left="461" w:right="453"/>
              <w:rPr>
                <w:sz w:val="18"/>
              </w:rPr>
            </w:pPr>
            <w:r w:rsidRPr="000657D8">
              <w:rPr>
                <w:sz w:val="18"/>
              </w:rPr>
              <w:t xml:space="preserve">451 </w:t>
            </w:r>
          </w:p>
        </w:tc>
        <w:tc>
          <w:tcPr>
            <w:tcW w:w="8221" w:type="dxa"/>
            <w:tcBorders>
              <w:top w:val="single" w:sz="4" w:space="0" w:color="000000"/>
              <w:left w:val="single" w:sz="4" w:space="0" w:color="000000"/>
              <w:bottom w:val="single" w:sz="4" w:space="0" w:color="000000"/>
              <w:right w:val="single" w:sz="4" w:space="0" w:color="000000"/>
            </w:tcBorders>
          </w:tcPr>
          <w:p w14:paraId="49EDE620" w14:textId="77777777" w:rsidR="00C441A2" w:rsidRPr="000657D8" w:rsidRDefault="003F76D0">
            <w:pPr>
              <w:pStyle w:val="TableParagraph"/>
              <w:spacing w:before="40"/>
              <w:ind w:left="107"/>
              <w:jc w:val="left"/>
              <w:rPr>
                <w:rFonts w:eastAsia="宋体"/>
                <w:sz w:val="18"/>
              </w:rPr>
            </w:pPr>
            <w:r w:rsidRPr="000657D8">
              <w:rPr>
                <w:sz w:val="18"/>
              </w:rPr>
              <w:t xml:space="preserve">Total number of scread prefetch instruction accesses </w:t>
            </w:r>
          </w:p>
        </w:tc>
      </w:tr>
      <w:tr w:rsidR="00C441A2" w14:paraId="49EDE624"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22" w14:textId="77777777" w:rsidR="00C441A2" w:rsidRPr="000657D8" w:rsidRDefault="003F76D0">
            <w:pPr>
              <w:pStyle w:val="TableParagraph"/>
              <w:ind w:left="461" w:right="453"/>
              <w:rPr>
                <w:sz w:val="18"/>
              </w:rPr>
            </w:pPr>
            <w:r w:rsidRPr="000657D8">
              <w:rPr>
                <w:sz w:val="18"/>
              </w:rPr>
              <w:t xml:space="preserve">452 </w:t>
            </w:r>
          </w:p>
        </w:tc>
        <w:tc>
          <w:tcPr>
            <w:tcW w:w="8221" w:type="dxa"/>
            <w:tcBorders>
              <w:top w:val="single" w:sz="4" w:space="0" w:color="000000"/>
              <w:left w:val="single" w:sz="4" w:space="0" w:color="000000"/>
              <w:bottom w:val="single" w:sz="4" w:space="0" w:color="000000"/>
              <w:right w:val="single" w:sz="4" w:space="0" w:color="000000"/>
            </w:tcBorders>
          </w:tcPr>
          <w:p w14:paraId="49EDE623" w14:textId="77777777" w:rsidR="00C441A2" w:rsidRPr="000657D8" w:rsidRDefault="003F76D0">
            <w:pPr>
              <w:pStyle w:val="TableParagraph"/>
              <w:spacing w:before="40"/>
              <w:ind w:left="107"/>
              <w:jc w:val="left"/>
              <w:rPr>
                <w:rFonts w:eastAsia="宋体"/>
                <w:sz w:val="18"/>
              </w:rPr>
            </w:pPr>
            <w:r w:rsidRPr="000657D8">
              <w:rPr>
                <w:sz w:val="18"/>
              </w:rPr>
              <w:t xml:space="preserve">Number of software prefetch requests processed by MISSq </w:t>
            </w:r>
          </w:p>
        </w:tc>
      </w:tr>
      <w:tr w:rsidR="00C441A2" w14:paraId="49EDE627"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25" w14:textId="77777777" w:rsidR="00C441A2" w:rsidRPr="000657D8" w:rsidRDefault="003F76D0">
            <w:pPr>
              <w:pStyle w:val="TableParagraph"/>
              <w:spacing w:before="51"/>
              <w:ind w:left="461" w:right="453"/>
              <w:rPr>
                <w:sz w:val="18"/>
              </w:rPr>
            </w:pPr>
            <w:r w:rsidRPr="000657D8">
              <w:rPr>
                <w:sz w:val="18"/>
              </w:rPr>
              <w:t xml:space="preserve">453 </w:t>
            </w:r>
          </w:p>
        </w:tc>
        <w:tc>
          <w:tcPr>
            <w:tcW w:w="8221" w:type="dxa"/>
            <w:tcBorders>
              <w:top w:val="single" w:sz="4" w:space="0" w:color="000000"/>
              <w:left w:val="single" w:sz="4" w:space="0" w:color="000000"/>
              <w:bottom w:val="single" w:sz="4" w:space="0" w:color="000000"/>
              <w:right w:val="single" w:sz="4" w:space="0" w:color="000000"/>
            </w:tcBorders>
          </w:tcPr>
          <w:p w14:paraId="49EDE626" w14:textId="77777777" w:rsidR="00C441A2" w:rsidRPr="000657D8" w:rsidRDefault="003F76D0">
            <w:pPr>
              <w:pStyle w:val="TableParagraph"/>
              <w:spacing w:before="41"/>
              <w:ind w:left="107"/>
              <w:jc w:val="left"/>
              <w:rPr>
                <w:rFonts w:eastAsia="宋体"/>
                <w:sz w:val="18"/>
              </w:rPr>
            </w:pPr>
            <w:r w:rsidRPr="000657D8">
              <w:rPr>
                <w:sz w:val="18"/>
              </w:rPr>
              <w:t xml:space="preserve">The number of SCwrite emitted by MISSq </w:t>
            </w:r>
          </w:p>
        </w:tc>
      </w:tr>
      <w:tr w:rsidR="00C441A2" w14:paraId="49EDE62A"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28" w14:textId="77777777" w:rsidR="00C441A2" w:rsidRPr="000657D8" w:rsidRDefault="003F76D0">
            <w:pPr>
              <w:pStyle w:val="TableParagraph"/>
              <w:ind w:left="461" w:right="453"/>
              <w:rPr>
                <w:sz w:val="18"/>
              </w:rPr>
            </w:pPr>
            <w:r w:rsidRPr="000657D8">
              <w:rPr>
                <w:sz w:val="18"/>
              </w:rPr>
              <w:t xml:space="preserve">454 </w:t>
            </w:r>
          </w:p>
        </w:tc>
        <w:tc>
          <w:tcPr>
            <w:tcW w:w="8221" w:type="dxa"/>
            <w:tcBorders>
              <w:top w:val="single" w:sz="4" w:space="0" w:color="000000"/>
              <w:left w:val="single" w:sz="4" w:space="0" w:color="000000"/>
              <w:bottom w:val="single" w:sz="4" w:space="0" w:color="000000"/>
              <w:right w:val="single" w:sz="4" w:space="0" w:color="000000"/>
            </w:tcBorders>
          </w:tcPr>
          <w:p w14:paraId="49EDE629" w14:textId="77777777" w:rsidR="00C441A2" w:rsidRPr="000657D8" w:rsidRDefault="003F76D0">
            <w:pPr>
              <w:pStyle w:val="TableParagraph"/>
              <w:spacing w:before="40"/>
              <w:ind w:left="107"/>
              <w:jc w:val="left"/>
              <w:rPr>
                <w:rFonts w:eastAsia="宋体"/>
                <w:sz w:val="18"/>
              </w:rPr>
            </w:pPr>
            <w:r w:rsidRPr="000657D8">
              <w:rPr>
                <w:sz w:val="18"/>
              </w:rPr>
              <w:t xml:space="preserve">Number of SCwrite initiated by MISSq due to replace operation </w:t>
            </w:r>
          </w:p>
        </w:tc>
      </w:tr>
      <w:tr w:rsidR="00C441A2" w14:paraId="49EDE62D"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2B" w14:textId="77777777" w:rsidR="00C441A2" w:rsidRPr="000657D8" w:rsidRDefault="003F76D0">
            <w:pPr>
              <w:pStyle w:val="TableParagraph"/>
              <w:ind w:left="461" w:right="453"/>
              <w:rPr>
                <w:sz w:val="18"/>
              </w:rPr>
            </w:pPr>
            <w:r w:rsidRPr="000657D8">
              <w:rPr>
                <w:sz w:val="18"/>
              </w:rPr>
              <w:t xml:space="preserve">455 </w:t>
            </w:r>
          </w:p>
        </w:tc>
        <w:tc>
          <w:tcPr>
            <w:tcW w:w="8221" w:type="dxa"/>
            <w:tcBorders>
              <w:top w:val="single" w:sz="4" w:space="0" w:color="000000"/>
              <w:left w:val="single" w:sz="4" w:space="0" w:color="000000"/>
              <w:bottom w:val="single" w:sz="4" w:space="0" w:color="000000"/>
              <w:right w:val="single" w:sz="4" w:space="0" w:color="000000"/>
            </w:tcBorders>
          </w:tcPr>
          <w:p w14:paraId="49EDE62C" w14:textId="77777777" w:rsidR="00C441A2" w:rsidRPr="000657D8" w:rsidRDefault="003F76D0">
            <w:pPr>
              <w:pStyle w:val="TableParagraph"/>
              <w:spacing w:before="40"/>
              <w:ind w:left="107"/>
              <w:jc w:val="left"/>
              <w:rPr>
                <w:rFonts w:eastAsia="宋体"/>
                <w:sz w:val="18"/>
              </w:rPr>
            </w:pPr>
            <w:r w:rsidRPr="000657D8">
              <w:rPr>
                <w:sz w:val="18"/>
              </w:rPr>
              <w:t xml:space="preserve">The number of RESP class SCwrite issued by MISSq because of invalid operation </w:t>
            </w:r>
          </w:p>
        </w:tc>
      </w:tr>
      <w:tr w:rsidR="00C441A2" w14:paraId="49EDE630"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2E" w14:textId="77777777" w:rsidR="00C441A2" w:rsidRPr="000657D8" w:rsidRDefault="003F76D0">
            <w:pPr>
              <w:pStyle w:val="TableParagraph"/>
              <w:spacing w:before="51"/>
              <w:ind w:left="461" w:right="453"/>
              <w:rPr>
                <w:sz w:val="18"/>
              </w:rPr>
            </w:pPr>
            <w:r w:rsidRPr="000657D8">
              <w:rPr>
                <w:sz w:val="18"/>
              </w:rPr>
              <w:t xml:space="preserve">456 </w:t>
            </w:r>
          </w:p>
        </w:tc>
        <w:tc>
          <w:tcPr>
            <w:tcW w:w="8221" w:type="dxa"/>
            <w:tcBorders>
              <w:top w:val="single" w:sz="4" w:space="0" w:color="000000"/>
              <w:left w:val="single" w:sz="4" w:space="0" w:color="000000"/>
              <w:bottom w:val="single" w:sz="4" w:space="0" w:color="000000"/>
              <w:right w:val="single" w:sz="4" w:space="0" w:color="000000"/>
            </w:tcBorders>
          </w:tcPr>
          <w:p w14:paraId="49EDE62F" w14:textId="77777777" w:rsidR="00C441A2" w:rsidRPr="000657D8" w:rsidRDefault="003F76D0">
            <w:pPr>
              <w:pStyle w:val="TableParagraph"/>
              <w:spacing w:before="41"/>
              <w:ind w:left="107"/>
              <w:jc w:val="left"/>
              <w:rPr>
                <w:rFonts w:eastAsia="宋体"/>
                <w:sz w:val="18"/>
              </w:rPr>
            </w:pPr>
            <w:r w:rsidRPr="000657D8">
              <w:rPr>
                <w:sz w:val="18"/>
              </w:rPr>
              <w:t xml:space="preserve">Missq is a SCwrite operation initiated by the replace operation and the replace is a valid block </w:t>
            </w:r>
          </w:p>
        </w:tc>
      </w:tr>
      <w:tr w:rsidR="00C441A2" w14:paraId="49EDE633"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31" w14:textId="77777777" w:rsidR="00C441A2" w:rsidRPr="000657D8" w:rsidRDefault="003F76D0">
            <w:pPr>
              <w:pStyle w:val="TableParagraph"/>
              <w:ind w:left="461" w:right="453"/>
              <w:rPr>
                <w:sz w:val="18"/>
              </w:rPr>
            </w:pPr>
            <w:r w:rsidRPr="000657D8">
              <w:rPr>
                <w:sz w:val="18"/>
              </w:rPr>
              <w:t xml:space="preserve">457 </w:t>
            </w:r>
          </w:p>
        </w:tc>
        <w:tc>
          <w:tcPr>
            <w:tcW w:w="8221" w:type="dxa"/>
            <w:tcBorders>
              <w:top w:val="single" w:sz="4" w:space="0" w:color="000000"/>
              <w:left w:val="single" w:sz="4" w:space="0" w:color="000000"/>
              <w:bottom w:val="single" w:sz="4" w:space="0" w:color="000000"/>
              <w:right w:val="single" w:sz="4" w:space="0" w:color="000000"/>
            </w:tcBorders>
          </w:tcPr>
          <w:p w14:paraId="49EDE632" w14:textId="77777777" w:rsidR="00C441A2" w:rsidRPr="000657D8" w:rsidRDefault="003F76D0">
            <w:pPr>
              <w:pStyle w:val="TableParagraph"/>
              <w:spacing w:before="40"/>
              <w:ind w:left="107"/>
              <w:jc w:val="left"/>
              <w:rPr>
                <w:sz w:val="18"/>
              </w:rPr>
            </w:pPr>
            <w:r w:rsidRPr="000657D8">
              <w:rPr>
                <w:sz w:val="18"/>
              </w:rPr>
              <w:t xml:space="preserve">Missq actually accepts the number of requests miss_en </w:t>
            </w:r>
          </w:p>
        </w:tc>
      </w:tr>
      <w:tr w:rsidR="00C441A2" w14:paraId="49EDE636"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34" w14:textId="77777777" w:rsidR="00C441A2" w:rsidRPr="000657D8" w:rsidRDefault="003F76D0">
            <w:pPr>
              <w:pStyle w:val="TableParagraph"/>
              <w:ind w:left="461" w:right="453"/>
              <w:rPr>
                <w:sz w:val="18"/>
              </w:rPr>
            </w:pPr>
            <w:r w:rsidRPr="000657D8">
              <w:rPr>
                <w:sz w:val="18"/>
              </w:rPr>
              <w:t xml:space="preserve">458 </w:t>
            </w:r>
          </w:p>
        </w:tc>
        <w:tc>
          <w:tcPr>
            <w:tcW w:w="8221" w:type="dxa"/>
            <w:tcBorders>
              <w:top w:val="single" w:sz="4" w:space="0" w:color="000000"/>
              <w:left w:val="single" w:sz="4" w:space="0" w:color="000000"/>
              <w:bottom w:val="single" w:sz="4" w:space="0" w:color="000000"/>
              <w:right w:val="single" w:sz="4" w:space="0" w:color="000000"/>
            </w:tcBorders>
          </w:tcPr>
          <w:p w14:paraId="49EDE635" w14:textId="77777777" w:rsidR="00C441A2" w:rsidRPr="000657D8" w:rsidRDefault="003F76D0">
            <w:pPr>
              <w:pStyle w:val="TableParagraph"/>
              <w:spacing w:before="40"/>
              <w:ind w:left="107"/>
              <w:jc w:val="left"/>
              <w:rPr>
                <w:sz w:val="18"/>
              </w:rPr>
            </w:pPr>
            <w:r w:rsidRPr="000657D8">
              <w:rPr>
                <w:sz w:val="18"/>
              </w:rPr>
              <w:t xml:space="preserve">Missq really accepts the number of load requests MISS_en </w:t>
            </w:r>
          </w:p>
        </w:tc>
      </w:tr>
      <w:tr w:rsidR="00C441A2" w14:paraId="49EDE639"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37" w14:textId="77777777" w:rsidR="00C441A2" w:rsidRPr="000657D8" w:rsidRDefault="003F76D0">
            <w:pPr>
              <w:pStyle w:val="TableParagraph"/>
              <w:spacing w:before="51"/>
              <w:ind w:left="461" w:right="453"/>
              <w:rPr>
                <w:sz w:val="18"/>
              </w:rPr>
            </w:pPr>
            <w:r w:rsidRPr="000657D8">
              <w:rPr>
                <w:sz w:val="18"/>
              </w:rPr>
              <w:t xml:space="preserve">459 </w:t>
            </w:r>
          </w:p>
        </w:tc>
        <w:tc>
          <w:tcPr>
            <w:tcW w:w="8221" w:type="dxa"/>
            <w:tcBorders>
              <w:top w:val="single" w:sz="4" w:space="0" w:color="000000"/>
              <w:left w:val="single" w:sz="4" w:space="0" w:color="000000"/>
              <w:bottom w:val="single" w:sz="4" w:space="0" w:color="000000"/>
              <w:right w:val="single" w:sz="4" w:space="0" w:color="000000"/>
            </w:tcBorders>
          </w:tcPr>
          <w:p w14:paraId="49EDE638" w14:textId="77777777" w:rsidR="00C441A2" w:rsidRPr="000657D8" w:rsidRDefault="003F76D0">
            <w:pPr>
              <w:pStyle w:val="TableParagraph"/>
              <w:spacing w:before="41"/>
              <w:ind w:left="107"/>
              <w:jc w:val="left"/>
              <w:rPr>
                <w:sz w:val="18"/>
              </w:rPr>
            </w:pPr>
            <w:r w:rsidRPr="000657D8">
              <w:rPr>
                <w:sz w:val="18"/>
              </w:rPr>
              <w:t xml:space="preserve">Missq actually accepts the number of store requests miss_en </w:t>
            </w:r>
          </w:p>
        </w:tc>
      </w:tr>
      <w:tr w:rsidR="00C441A2" w14:paraId="49EDE63C"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3A" w14:textId="77777777" w:rsidR="00C441A2" w:rsidRPr="000657D8" w:rsidRDefault="003F76D0">
            <w:pPr>
              <w:pStyle w:val="TableParagraph"/>
              <w:ind w:left="461" w:right="453"/>
              <w:rPr>
                <w:sz w:val="18"/>
              </w:rPr>
            </w:pPr>
            <w:r w:rsidRPr="000657D8">
              <w:rPr>
                <w:sz w:val="18"/>
              </w:rPr>
              <w:t xml:space="preserve">460 </w:t>
            </w:r>
          </w:p>
        </w:tc>
        <w:tc>
          <w:tcPr>
            <w:tcW w:w="8221" w:type="dxa"/>
            <w:tcBorders>
              <w:top w:val="single" w:sz="4" w:space="0" w:color="000000"/>
              <w:left w:val="single" w:sz="4" w:space="0" w:color="000000"/>
              <w:bottom w:val="single" w:sz="4" w:space="0" w:color="000000"/>
              <w:right w:val="single" w:sz="4" w:space="0" w:color="000000"/>
            </w:tcBorders>
          </w:tcPr>
          <w:p w14:paraId="49EDE63B" w14:textId="77777777" w:rsidR="00C441A2" w:rsidRPr="000657D8" w:rsidRDefault="003F76D0">
            <w:pPr>
              <w:pStyle w:val="TableParagraph"/>
              <w:spacing w:before="40"/>
              <w:ind w:left="107"/>
              <w:jc w:val="left"/>
              <w:rPr>
                <w:rFonts w:eastAsia="宋体"/>
                <w:sz w:val="18"/>
              </w:rPr>
            </w:pPr>
            <w:r w:rsidRPr="000657D8">
              <w:rPr>
                <w:sz w:val="18"/>
              </w:rPr>
              <w:t xml:space="preserve">The number of data accesses that MISSq actually accepts </w:t>
            </w:r>
          </w:p>
        </w:tc>
      </w:tr>
      <w:tr w:rsidR="00C441A2" w14:paraId="49EDE63F"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3D" w14:textId="77777777" w:rsidR="00C441A2" w:rsidRPr="000657D8" w:rsidRDefault="003F76D0">
            <w:pPr>
              <w:pStyle w:val="TableParagraph"/>
              <w:ind w:left="461" w:right="453"/>
              <w:rPr>
                <w:sz w:val="18"/>
              </w:rPr>
            </w:pPr>
            <w:r w:rsidRPr="000657D8">
              <w:rPr>
                <w:sz w:val="18"/>
              </w:rPr>
              <w:t xml:space="preserve">461 </w:t>
            </w:r>
          </w:p>
        </w:tc>
        <w:tc>
          <w:tcPr>
            <w:tcW w:w="8221" w:type="dxa"/>
            <w:tcBorders>
              <w:top w:val="single" w:sz="4" w:space="0" w:color="000000"/>
              <w:left w:val="single" w:sz="4" w:space="0" w:color="000000"/>
              <w:bottom w:val="single" w:sz="4" w:space="0" w:color="000000"/>
              <w:right w:val="single" w:sz="4" w:space="0" w:color="000000"/>
            </w:tcBorders>
          </w:tcPr>
          <w:p w14:paraId="49EDE63E" w14:textId="77777777" w:rsidR="00C441A2" w:rsidRPr="000657D8" w:rsidRDefault="003F76D0">
            <w:pPr>
              <w:pStyle w:val="TableParagraph"/>
              <w:spacing w:before="40"/>
              <w:ind w:left="107"/>
              <w:jc w:val="left"/>
              <w:rPr>
                <w:rFonts w:eastAsia="宋体"/>
                <w:sz w:val="18"/>
              </w:rPr>
            </w:pPr>
            <w:r w:rsidRPr="000657D8">
              <w:rPr>
                <w:sz w:val="18"/>
              </w:rPr>
              <w:t xml:space="preserve">The number of instruction accesses that MISSq actually receives </w:t>
            </w:r>
          </w:p>
        </w:tc>
      </w:tr>
      <w:tr w:rsidR="00C441A2" w14:paraId="49EDE642"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40" w14:textId="77777777" w:rsidR="00C441A2" w:rsidRPr="000657D8" w:rsidRDefault="003F76D0">
            <w:pPr>
              <w:pStyle w:val="TableParagraph"/>
              <w:spacing w:before="51"/>
              <w:ind w:left="461" w:right="453"/>
              <w:rPr>
                <w:sz w:val="18"/>
              </w:rPr>
            </w:pPr>
            <w:r w:rsidRPr="000657D8">
              <w:rPr>
                <w:sz w:val="18"/>
              </w:rPr>
              <w:t xml:space="preserve">462 </w:t>
            </w:r>
          </w:p>
        </w:tc>
        <w:tc>
          <w:tcPr>
            <w:tcW w:w="8221" w:type="dxa"/>
            <w:tcBorders>
              <w:top w:val="single" w:sz="4" w:space="0" w:color="000000"/>
              <w:left w:val="single" w:sz="4" w:space="0" w:color="000000"/>
              <w:bottom w:val="single" w:sz="4" w:space="0" w:color="000000"/>
              <w:right w:val="single" w:sz="4" w:space="0" w:color="000000"/>
            </w:tcBorders>
          </w:tcPr>
          <w:p w14:paraId="49EDE641" w14:textId="77777777" w:rsidR="00C441A2" w:rsidRPr="000657D8" w:rsidRDefault="003F76D0">
            <w:pPr>
              <w:pStyle w:val="TableParagraph"/>
              <w:spacing w:before="41"/>
              <w:ind w:left="107"/>
              <w:jc w:val="left"/>
              <w:rPr>
                <w:sz w:val="18"/>
              </w:rPr>
            </w:pPr>
            <w:r w:rsidRPr="000657D8">
              <w:rPr>
                <w:sz w:val="18"/>
              </w:rPr>
              <w:t xml:space="preserve">Item occupancy condition of MISSq (NON-null item of MISSq) </w:t>
            </w:r>
          </w:p>
        </w:tc>
      </w:tr>
      <w:tr w:rsidR="00C441A2" w14:paraId="49EDE645"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43" w14:textId="77777777" w:rsidR="00C441A2" w:rsidRPr="000657D8" w:rsidRDefault="003F76D0">
            <w:pPr>
              <w:pStyle w:val="TableParagraph"/>
              <w:ind w:left="461" w:right="453"/>
              <w:rPr>
                <w:sz w:val="18"/>
              </w:rPr>
            </w:pPr>
            <w:r w:rsidRPr="000657D8">
              <w:rPr>
                <w:sz w:val="18"/>
              </w:rPr>
              <w:t xml:space="preserve">463 </w:t>
            </w:r>
          </w:p>
        </w:tc>
        <w:tc>
          <w:tcPr>
            <w:tcW w:w="8221" w:type="dxa"/>
            <w:tcBorders>
              <w:top w:val="single" w:sz="4" w:space="0" w:color="000000"/>
              <w:left w:val="single" w:sz="4" w:space="0" w:color="000000"/>
              <w:bottom w:val="single" w:sz="4" w:space="0" w:color="000000"/>
              <w:right w:val="single" w:sz="4" w:space="0" w:color="000000"/>
            </w:tcBorders>
          </w:tcPr>
          <w:p w14:paraId="49EDE644" w14:textId="77777777" w:rsidR="00C441A2" w:rsidRPr="000657D8" w:rsidRDefault="003F76D0">
            <w:pPr>
              <w:pStyle w:val="TableParagraph"/>
              <w:spacing w:before="40"/>
              <w:ind w:left="107"/>
              <w:jc w:val="left"/>
              <w:rPr>
                <w:rFonts w:eastAsia="宋体"/>
                <w:sz w:val="18"/>
              </w:rPr>
            </w:pPr>
            <w:r w:rsidRPr="000657D8">
              <w:rPr>
                <w:sz w:val="18"/>
              </w:rPr>
              <w:t xml:space="preserve">Missq normal access possession condition </w:t>
            </w:r>
          </w:p>
        </w:tc>
      </w:tr>
      <w:tr w:rsidR="00C441A2" w14:paraId="49EDE64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46" w14:textId="77777777" w:rsidR="00C441A2" w:rsidRPr="000657D8" w:rsidRDefault="003F76D0">
            <w:pPr>
              <w:pStyle w:val="TableParagraph"/>
              <w:ind w:left="461" w:right="453"/>
              <w:rPr>
                <w:sz w:val="18"/>
              </w:rPr>
            </w:pPr>
            <w:r w:rsidRPr="000657D8">
              <w:rPr>
                <w:sz w:val="18"/>
              </w:rPr>
              <w:t xml:space="preserve">464 </w:t>
            </w:r>
          </w:p>
        </w:tc>
        <w:tc>
          <w:tcPr>
            <w:tcW w:w="8221" w:type="dxa"/>
            <w:tcBorders>
              <w:top w:val="single" w:sz="4" w:space="0" w:color="000000"/>
              <w:left w:val="single" w:sz="4" w:space="0" w:color="000000"/>
              <w:bottom w:val="single" w:sz="4" w:space="0" w:color="000000"/>
              <w:right w:val="single" w:sz="4" w:space="0" w:color="000000"/>
            </w:tcBorders>
          </w:tcPr>
          <w:p w14:paraId="49EDE647" w14:textId="77777777" w:rsidR="00C441A2" w:rsidRPr="000657D8" w:rsidRDefault="003F76D0">
            <w:pPr>
              <w:pStyle w:val="TableParagraph"/>
              <w:spacing w:before="40"/>
              <w:ind w:left="107"/>
              <w:jc w:val="left"/>
              <w:rPr>
                <w:rFonts w:eastAsia="宋体"/>
                <w:sz w:val="18"/>
              </w:rPr>
            </w:pPr>
            <w:r w:rsidRPr="000657D8">
              <w:rPr>
                <w:sz w:val="18"/>
              </w:rPr>
              <w:t xml:space="preserve">Missq refers to the access possession condition </w:t>
            </w:r>
          </w:p>
        </w:tc>
      </w:tr>
      <w:tr w:rsidR="00C441A2" w14:paraId="49EDE64B"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49" w14:textId="77777777" w:rsidR="00C441A2" w:rsidRPr="000657D8" w:rsidRDefault="003F76D0">
            <w:pPr>
              <w:pStyle w:val="TableParagraph"/>
              <w:spacing w:before="51"/>
              <w:ind w:left="461" w:right="453"/>
              <w:rPr>
                <w:sz w:val="18"/>
              </w:rPr>
            </w:pPr>
            <w:r w:rsidRPr="000657D8">
              <w:rPr>
                <w:sz w:val="18"/>
              </w:rPr>
              <w:t xml:space="preserve">465 </w:t>
            </w:r>
          </w:p>
        </w:tc>
        <w:tc>
          <w:tcPr>
            <w:tcW w:w="8221" w:type="dxa"/>
            <w:tcBorders>
              <w:top w:val="single" w:sz="4" w:space="0" w:color="000000"/>
              <w:left w:val="single" w:sz="4" w:space="0" w:color="000000"/>
              <w:bottom w:val="single" w:sz="4" w:space="0" w:color="000000"/>
              <w:right w:val="single" w:sz="4" w:space="0" w:color="000000"/>
            </w:tcBorders>
          </w:tcPr>
          <w:p w14:paraId="49EDE64A" w14:textId="77777777" w:rsidR="00C441A2" w:rsidRPr="000657D8" w:rsidRDefault="003F76D0">
            <w:pPr>
              <w:pStyle w:val="TableParagraph"/>
              <w:spacing w:before="41"/>
              <w:ind w:left="107"/>
              <w:jc w:val="left"/>
              <w:rPr>
                <w:rFonts w:eastAsia="宋体"/>
                <w:sz w:val="18"/>
              </w:rPr>
            </w:pPr>
            <w:r w:rsidRPr="000657D8">
              <w:rPr>
                <w:sz w:val="18"/>
              </w:rPr>
              <w:t xml:space="preserve">Missq external request occupancy condition </w:t>
            </w:r>
          </w:p>
        </w:tc>
      </w:tr>
      <w:tr w:rsidR="00C441A2" w14:paraId="49EDE64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4C" w14:textId="77777777" w:rsidR="00C441A2" w:rsidRPr="000657D8" w:rsidRDefault="003F76D0">
            <w:pPr>
              <w:pStyle w:val="TableParagraph"/>
              <w:ind w:left="461" w:right="453"/>
              <w:rPr>
                <w:sz w:val="18"/>
              </w:rPr>
            </w:pPr>
            <w:r w:rsidRPr="000657D8">
              <w:rPr>
                <w:sz w:val="18"/>
              </w:rPr>
              <w:t xml:space="preserve">466 </w:t>
            </w:r>
          </w:p>
        </w:tc>
        <w:tc>
          <w:tcPr>
            <w:tcW w:w="8221" w:type="dxa"/>
            <w:tcBorders>
              <w:top w:val="single" w:sz="4" w:space="0" w:color="000000"/>
              <w:left w:val="single" w:sz="4" w:space="0" w:color="000000"/>
              <w:bottom w:val="single" w:sz="4" w:space="0" w:color="000000"/>
              <w:right w:val="single" w:sz="4" w:space="0" w:color="000000"/>
            </w:tcBorders>
          </w:tcPr>
          <w:p w14:paraId="49EDE64D" w14:textId="77777777" w:rsidR="00C441A2" w:rsidRPr="000657D8" w:rsidRDefault="003F76D0">
            <w:pPr>
              <w:pStyle w:val="TableParagraph"/>
              <w:spacing w:before="40"/>
              <w:ind w:left="107"/>
              <w:jc w:val="left"/>
              <w:rPr>
                <w:rFonts w:eastAsia="宋体"/>
                <w:sz w:val="18"/>
              </w:rPr>
            </w:pPr>
            <w:r w:rsidRPr="000657D8">
              <w:rPr>
                <w:sz w:val="18"/>
              </w:rPr>
              <w:t xml:space="preserve">Missq prefetch request occupancy condition </w:t>
            </w:r>
          </w:p>
        </w:tc>
      </w:tr>
      <w:tr w:rsidR="00C441A2" w14:paraId="49EDE651"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4F" w14:textId="77777777" w:rsidR="00C441A2" w:rsidRPr="000657D8" w:rsidRDefault="003F76D0">
            <w:pPr>
              <w:pStyle w:val="TableParagraph"/>
              <w:ind w:left="461" w:right="453"/>
              <w:rPr>
                <w:sz w:val="18"/>
              </w:rPr>
            </w:pPr>
            <w:r w:rsidRPr="000657D8">
              <w:rPr>
                <w:sz w:val="18"/>
              </w:rPr>
              <w:t xml:space="preserve">467 </w:t>
            </w:r>
          </w:p>
        </w:tc>
        <w:tc>
          <w:tcPr>
            <w:tcW w:w="8221" w:type="dxa"/>
            <w:tcBorders>
              <w:top w:val="single" w:sz="4" w:space="0" w:color="000000"/>
              <w:left w:val="single" w:sz="4" w:space="0" w:color="000000"/>
              <w:bottom w:val="single" w:sz="4" w:space="0" w:color="000000"/>
              <w:right w:val="single" w:sz="4" w:space="0" w:color="000000"/>
            </w:tcBorders>
          </w:tcPr>
          <w:p w14:paraId="49EDE650" w14:textId="77777777" w:rsidR="00C441A2" w:rsidRPr="000657D8" w:rsidRDefault="003F76D0">
            <w:pPr>
              <w:pStyle w:val="TableParagraph"/>
              <w:spacing w:before="40"/>
              <w:ind w:left="107"/>
              <w:jc w:val="left"/>
              <w:rPr>
                <w:rFonts w:eastAsia="宋体"/>
                <w:sz w:val="18"/>
              </w:rPr>
            </w:pPr>
            <w:r w:rsidRPr="000657D8">
              <w:rPr>
                <w:sz w:val="18"/>
              </w:rPr>
              <w:t xml:space="preserve">The number of beats occupied by MISSq (the number of beats with valid items in MISSq, i.e., the time when MISSq is not empty) </w:t>
            </w:r>
          </w:p>
        </w:tc>
      </w:tr>
      <w:tr w:rsidR="00C441A2" w14:paraId="49EDE654"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52" w14:textId="77777777" w:rsidR="00C441A2" w:rsidRPr="000657D8" w:rsidRDefault="003F76D0">
            <w:pPr>
              <w:pStyle w:val="TableParagraph"/>
              <w:spacing w:before="51"/>
              <w:ind w:left="461" w:right="453"/>
              <w:rPr>
                <w:sz w:val="18"/>
              </w:rPr>
            </w:pPr>
            <w:r w:rsidRPr="000657D8">
              <w:rPr>
                <w:sz w:val="18"/>
              </w:rPr>
              <w:t xml:space="preserve">468 </w:t>
            </w:r>
          </w:p>
        </w:tc>
        <w:tc>
          <w:tcPr>
            <w:tcW w:w="8221" w:type="dxa"/>
            <w:tcBorders>
              <w:top w:val="single" w:sz="4" w:space="0" w:color="000000"/>
              <w:left w:val="single" w:sz="4" w:space="0" w:color="000000"/>
              <w:bottom w:val="single" w:sz="4" w:space="0" w:color="000000"/>
              <w:right w:val="single" w:sz="4" w:space="0" w:color="000000"/>
            </w:tcBorders>
          </w:tcPr>
          <w:p w14:paraId="49EDE653" w14:textId="77777777" w:rsidR="00C441A2" w:rsidRPr="000657D8" w:rsidRDefault="003F76D0">
            <w:pPr>
              <w:pStyle w:val="TableParagraph"/>
              <w:spacing w:before="41"/>
              <w:ind w:left="107"/>
              <w:jc w:val="left"/>
              <w:rPr>
                <w:rFonts w:eastAsia="宋体"/>
                <w:sz w:val="18"/>
              </w:rPr>
            </w:pPr>
            <w:r w:rsidRPr="000657D8">
              <w:rPr>
                <w:sz w:val="18"/>
              </w:rPr>
              <w:t xml:space="preserve">Missq ordinary access to the number of item beats </w:t>
            </w:r>
          </w:p>
        </w:tc>
      </w:tr>
      <w:tr w:rsidR="00C441A2" w14:paraId="49EDE657"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55" w14:textId="77777777" w:rsidR="00C441A2" w:rsidRPr="000657D8" w:rsidRDefault="003F76D0">
            <w:pPr>
              <w:pStyle w:val="TableParagraph"/>
              <w:ind w:left="461" w:right="453"/>
              <w:rPr>
                <w:sz w:val="18"/>
              </w:rPr>
            </w:pPr>
            <w:r w:rsidRPr="000657D8">
              <w:rPr>
                <w:sz w:val="18"/>
              </w:rPr>
              <w:t xml:space="preserve">469 </w:t>
            </w:r>
          </w:p>
        </w:tc>
        <w:tc>
          <w:tcPr>
            <w:tcW w:w="8221" w:type="dxa"/>
            <w:tcBorders>
              <w:top w:val="single" w:sz="4" w:space="0" w:color="000000"/>
              <w:left w:val="single" w:sz="4" w:space="0" w:color="000000"/>
              <w:bottom w:val="single" w:sz="4" w:space="0" w:color="000000"/>
              <w:right w:val="single" w:sz="4" w:space="0" w:color="000000"/>
            </w:tcBorders>
          </w:tcPr>
          <w:p w14:paraId="49EDE656" w14:textId="77777777" w:rsidR="00C441A2" w:rsidRPr="000657D8" w:rsidRDefault="003F76D0">
            <w:pPr>
              <w:pStyle w:val="TableParagraph"/>
              <w:spacing w:before="40"/>
              <w:ind w:left="107"/>
              <w:jc w:val="left"/>
              <w:rPr>
                <w:rFonts w:eastAsia="宋体"/>
                <w:sz w:val="18"/>
              </w:rPr>
            </w:pPr>
            <w:r w:rsidRPr="000657D8">
              <w:rPr>
                <w:sz w:val="18"/>
              </w:rPr>
              <w:t xml:space="preserve">Number of beats in MISSq to refer to the item </w:t>
            </w:r>
          </w:p>
        </w:tc>
      </w:tr>
      <w:tr w:rsidR="00C441A2" w14:paraId="49EDE65A"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58" w14:textId="77777777" w:rsidR="00C441A2" w:rsidRPr="000657D8" w:rsidRDefault="003F76D0">
            <w:pPr>
              <w:pStyle w:val="TableParagraph"/>
              <w:ind w:left="461" w:right="453"/>
              <w:rPr>
                <w:sz w:val="18"/>
              </w:rPr>
            </w:pPr>
            <w:r w:rsidRPr="000657D8">
              <w:rPr>
                <w:sz w:val="18"/>
              </w:rPr>
              <w:t xml:space="preserve">470 </w:t>
            </w:r>
          </w:p>
        </w:tc>
        <w:tc>
          <w:tcPr>
            <w:tcW w:w="8221" w:type="dxa"/>
            <w:tcBorders>
              <w:top w:val="single" w:sz="4" w:space="0" w:color="000000"/>
              <w:left w:val="single" w:sz="4" w:space="0" w:color="000000"/>
              <w:bottom w:val="single" w:sz="4" w:space="0" w:color="000000"/>
              <w:right w:val="single" w:sz="4" w:space="0" w:color="000000"/>
            </w:tcBorders>
          </w:tcPr>
          <w:p w14:paraId="49EDE659" w14:textId="77777777" w:rsidR="00C441A2" w:rsidRPr="000657D8" w:rsidRDefault="003F76D0">
            <w:pPr>
              <w:pStyle w:val="TableParagraph"/>
              <w:spacing w:before="40"/>
              <w:ind w:left="107"/>
              <w:jc w:val="left"/>
              <w:rPr>
                <w:rFonts w:eastAsia="宋体"/>
                <w:sz w:val="18"/>
              </w:rPr>
            </w:pPr>
            <w:r w:rsidRPr="000657D8">
              <w:rPr>
                <w:sz w:val="18"/>
              </w:rPr>
              <w:t xml:space="preserve">Missq external request item number of beats </w:t>
            </w:r>
          </w:p>
        </w:tc>
      </w:tr>
      <w:tr w:rsidR="00C441A2" w14:paraId="49EDE65D"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5B" w14:textId="77777777" w:rsidR="00C441A2" w:rsidRPr="000657D8" w:rsidRDefault="003F76D0">
            <w:pPr>
              <w:pStyle w:val="TableParagraph"/>
              <w:spacing w:before="51"/>
              <w:ind w:left="461" w:right="453"/>
              <w:rPr>
                <w:sz w:val="18"/>
              </w:rPr>
            </w:pPr>
            <w:r w:rsidRPr="000657D8">
              <w:rPr>
                <w:sz w:val="18"/>
              </w:rPr>
              <w:t xml:space="preserve">471 </w:t>
            </w:r>
          </w:p>
        </w:tc>
        <w:tc>
          <w:tcPr>
            <w:tcW w:w="8221" w:type="dxa"/>
            <w:tcBorders>
              <w:top w:val="single" w:sz="4" w:space="0" w:color="000000"/>
              <w:left w:val="single" w:sz="4" w:space="0" w:color="000000"/>
              <w:bottom w:val="single" w:sz="4" w:space="0" w:color="000000"/>
              <w:right w:val="single" w:sz="4" w:space="0" w:color="000000"/>
            </w:tcBorders>
          </w:tcPr>
          <w:p w14:paraId="49EDE65C" w14:textId="77777777" w:rsidR="00C441A2" w:rsidRPr="000657D8" w:rsidRDefault="003F76D0">
            <w:pPr>
              <w:pStyle w:val="TableParagraph"/>
              <w:spacing w:before="41"/>
              <w:ind w:left="107"/>
              <w:jc w:val="left"/>
              <w:rPr>
                <w:rFonts w:eastAsia="宋体"/>
                <w:sz w:val="18"/>
              </w:rPr>
            </w:pPr>
            <w:r w:rsidRPr="000657D8">
              <w:rPr>
                <w:sz w:val="18"/>
              </w:rPr>
              <w:t xml:space="preserve">Missq prefetch request number of item beats </w:t>
            </w:r>
          </w:p>
        </w:tc>
      </w:tr>
      <w:tr w:rsidR="00C441A2" w14:paraId="49EDE66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5E" w14:textId="77777777" w:rsidR="00C441A2" w:rsidRPr="000657D8" w:rsidRDefault="003F76D0">
            <w:pPr>
              <w:pStyle w:val="TableParagraph"/>
              <w:ind w:left="461" w:right="453"/>
              <w:rPr>
                <w:sz w:val="18"/>
              </w:rPr>
            </w:pPr>
            <w:r w:rsidRPr="000657D8">
              <w:rPr>
                <w:sz w:val="18"/>
              </w:rPr>
              <w:t xml:space="preserve">472 </w:t>
            </w:r>
          </w:p>
        </w:tc>
        <w:tc>
          <w:tcPr>
            <w:tcW w:w="8221" w:type="dxa"/>
            <w:tcBorders>
              <w:top w:val="single" w:sz="4" w:space="0" w:color="000000"/>
              <w:left w:val="single" w:sz="4" w:space="0" w:color="000000"/>
              <w:bottom w:val="single" w:sz="4" w:space="0" w:color="000000"/>
              <w:right w:val="single" w:sz="4" w:space="0" w:color="000000"/>
            </w:tcBorders>
          </w:tcPr>
          <w:p w14:paraId="49EDE65F" w14:textId="77777777" w:rsidR="00C441A2" w:rsidRPr="000657D8" w:rsidRDefault="003F76D0">
            <w:pPr>
              <w:pStyle w:val="TableParagraph"/>
              <w:spacing w:before="40"/>
              <w:ind w:left="107"/>
              <w:jc w:val="left"/>
              <w:rPr>
                <w:rFonts w:eastAsia="宋体"/>
                <w:sz w:val="18"/>
              </w:rPr>
            </w:pPr>
            <w:r w:rsidRPr="000657D8">
              <w:rPr>
                <w:sz w:val="18"/>
              </w:rPr>
              <w:t xml:space="preserve">Missq full count (MISSq cannot accept normal access, missq valid item is not less than 15) </w:t>
            </w:r>
          </w:p>
        </w:tc>
      </w:tr>
      <w:tr w:rsidR="00C441A2" w14:paraId="49EDE663"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61" w14:textId="77777777" w:rsidR="00C441A2" w:rsidRPr="000657D8" w:rsidRDefault="003F76D0">
            <w:pPr>
              <w:pStyle w:val="TableParagraph"/>
              <w:ind w:left="461" w:right="453"/>
              <w:rPr>
                <w:sz w:val="18"/>
              </w:rPr>
            </w:pPr>
            <w:r w:rsidRPr="000657D8">
              <w:rPr>
                <w:sz w:val="18"/>
              </w:rPr>
              <w:t xml:space="preserve">473 </w:t>
            </w:r>
          </w:p>
        </w:tc>
        <w:tc>
          <w:tcPr>
            <w:tcW w:w="8221" w:type="dxa"/>
            <w:tcBorders>
              <w:top w:val="single" w:sz="4" w:space="0" w:color="000000"/>
              <w:left w:val="single" w:sz="4" w:space="0" w:color="000000"/>
              <w:bottom w:val="single" w:sz="4" w:space="0" w:color="000000"/>
              <w:right w:val="single" w:sz="4" w:space="0" w:color="000000"/>
            </w:tcBorders>
          </w:tcPr>
          <w:p w14:paraId="49EDE662" w14:textId="77777777" w:rsidR="00C441A2" w:rsidRPr="000657D8" w:rsidRDefault="003F76D0">
            <w:pPr>
              <w:pStyle w:val="TableParagraph"/>
              <w:spacing w:before="40"/>
              <w:ind w:left="107"/>
              <w:jc w:val="left"/>
              <w:rPr>
                <w:rFonts w:eastAsia="宋体"/>
                <w:sz w:val="18"/>
              </w:rPr>
            </w:pPr>
            <w:r w:rsidRPr="000657D8">
              <w:rPr>
                <w:sz w:val="18"/>
              </w:rPr>
              <w:t xml:space="preserve">The number of times the LOAD request encounters a prefetch in MISSq </w:t>
            </w:r>
          </w:p>
        </w:tc>
      </w:tr>
      <w:tr w:rsidR="00C441A2" w14:paraId="49EDE666"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64" w14:textId="77777777" w:rsidR="00C441A2" w:rsidRPr="000657D8" w:rsidRDefault="003F76D0">
            <w:pPr>
              <w:pStyle w:val="TableParagraph"/>
              <w:spacing w:before="51"/>
              <w:ind w:left="461" w:right="453"/>
              <w:rPr>
                <w:sz w:val="18"/>
              </w:rPr>
            </w:pPr>
            <w:r w:rsidRPr="000657D8">
              <w:rPr>
                <w:sz w:val="18"/>
              </w:rPr>
              <w:t xml:space="preserve">474 </w:t>
            </w:r>
          </w:p>
        </w:tc>
        <w:tc>
          <w:tcPr>
            <w:tcW w:w="8221" w:type="dxa"/>
            <w:tcBorders>
              <w:top w:val="single" w:sz="4" w:space="0" w:color="000000"/>
              <w:left w:val="single" w:sz="4" w:space="0" w:color="000000"/>
              <w:bottom w:val="single" w:sz="4" w:space="0" w:color="000000"/>
              <w:right w:val="single" w:sz="4" w:space="0" w:color="000000"/>
            </w:tcBorders>
          </w:tcPr>
          <w:p w14:paraId="49EDE665" w14:textId="77777777" w:rsidR="00C441A2" w:rsidRPr="000657D8" w:rsidRDefault="003F76D0">
            <w:pPr>
              <w:pStyle w:val="TableParagraph"/>
              <w:spacing w:before="41"/>
              <w:ind w:left="107"/>
              <w:jc w:val="left"/>
              <w:rPr>
                <w:rFonts w:eastAsia="宋体"/>
                <w:sz w:val="18"/>
              </w:rPr>
            </w:pPr>
            <w:r w:rsidRPr="000657D8">
              <w:rPr>
                <w:sz w:val="18"/>
              </w:rPr>
              <w:t xml:space="preserve">Number of times the LOAD request encounters a prefetch pre_scref in MISSq </w:t>
            </w:r>
          </w:p>
        </w:tc>
      </w:tr>
      <w:tr w:rsidR="00C441A2" w14:paraId="49EDE669"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67" w14:textId="77777777" w:rsidR="00C441A2" w:rsidRPr="000657D8" w:rsidRDefault="003F76D0">
            <w:pPr>
              <w:pStyle w:val="TableParagraph"/>
              <w:ind w:left="461" w:right="453"/>
              <w:rPr>
                <w:sz w:val="18"/>
              </w:rPr>
            </w:pPr>
            <w:r w:rsidRPr="000657D8">
              <w:rPr>
                <w:sz w:val="18"/>
              </w:rPr>
              <w:t xml:space="preserve">475 </w:t>
            </w:r>
          </w:p>
        </w:tc>
        <w:tc>
          <w:tcPr>
            <w:tcW w:w="8221" w:type="dxa"/>
            <w:tcBorders>
              <w:top w:val="single" w:sz="4" w:space="0" w:color="000000"/>
              <w:left w:val="single" w:sz="4" w:space="0" w:color="000000"/>
              <w:bottom w:val="single" w:sz="4" w:space="0" w:color="000000"/>
              <w:right w:val="single" w:sz="4" w:space="0" w:color="000000"/>
            </w:tcBorders>
          </w:tcPr>
          <w:p w14:paraId="49EDE668" w14:textId="77777777" w:rsidR="00C441A2" w:rsidRPr="000657D8" w:rsidRDefault="003F76D0">
            <w:pPr>
              <w:pStyle w:val="TableParagraph"/>
              <w:spacing w:before="40"/>
              <w:ind w:left="107"/>
              <w:jc w:val="left"/>
              <w:rPr>
                <w:rFonts w:eastAsia="宋体"/>
                <w:sz w:val="18"/>
              </w:rPr>
            </w:pPr>
            <w:r w:rsidRPr="000657D8">
              <w:rPr>
                <w:sz w:val="18"/>
              </w:rPr>
              <w:t xml:space="preserve">The number of times the LOAD request encounters a prefetch pre_wait in MISSq </w:t>
            </w:r>
          </w:p>
        </w:tc>
      </w:tr>
      <w:tr w:rsidR="00C441A2" w14:paraId="49EDE66C"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6A" w14:textId="77777777" w:rsidR="00C441A2" w:rsidRPr="000657D8" w:rsidRDefault="003F76D0">
            <w:pPr>
              <w:pStyle w:val="TableParagraph"/>
              <w:ind w:left="461" w:right="453"/>
              <w:rPr>
                <w:sz w:val="18"/>
              </w:rPr>
            </w:pPr>
            <w:r w:rsidRPr="000657D8">
              <w:rPr>
                <w:sz w:val="18"/>
              </w:rPr>
              <w:t xml:space="preserve">476 </w:t>
            </w:r>
          </w:p>
        </w:tc>
        <w:tc>
          <w:tcPr>
            <w:tcW w:w="8221" w:type="dxa"/>
            <w:tcBorders>
              <w:top w:val="single" w:sz="4" w:space="0" w:color="000000"/>
              <w:left w:val="single" w:sz="4" w:space="0" w:color="000000"/>
              <w:bottom w:val="single" w:sz="4" w:space="0" w:color="000000"/>
              <w:right w:val="single" w:sz="4" w:space="0" w:color="000000"/>
            </w:tcBorders>
          </w:tcPr>
          <w:p w14:paraId="49EDE66B" w14:textId="77777777" w:rsidR="00C441A2" w:rsidRPr="000657D8" w:rsidRDefault="003F76D0">
            <w:pPr>
              <w:pStyle w:val="TableParagraph"/>
              <w:spacing w:before="40"/>
              <w:ind w:left="107"/>
              <w:jc w:val="left"/>
              <w:rPr>
                <w:rFonts w:eastAsia="宋体"/>
                <w:sz w:val="18"/>
              </w:rPr>
            </w:pPr>
            <w:r w:rsidRPr="000657D8">
              <w:rPr>
                <w:sz w:val="18"/>
              </w:rPr>
              <w:t xml:space="preserve">The number of times the LOAD request encounters a prefetch pre_rdy in MISSq </w:t>
            </w:r>
          </w:p>
        </w:tc>
      </w:tr>
      <w:tr w:rsidR="00C441A2" w14:paraId="49EDE66F"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6D" w14:textId="77777777" w:rsidR="00C441A2" w:rsidRPr="000657D8" w:rsidRDefault="003F76D0">
            <w:pPr>
              <w:pStyle w:val="TableParagraph"/>
              <w:spacing w:before="51"/>
              <w:ind w:left="461" w:right="453"/>
              <w:rPr>
                <w:sz w:val="18"/>
              </w:rPr>
            </w:pPr>
            <w:r w:rsidRPr="000657D8">
              <w:rPr>
                <w:sz w:val="18"/>
              </w:rPr>
              <w:t xml:space="preserve">477 </w:t>
            </w:r>
          </w:p>
        </w:tc>
        <w:tc>
          <w:tcPr>
            <w:tcW w:w="8221" w:type="dxa"/>
            <w:tcBorders>
              <w:top w:val="single" w:sz="4" w:space="0" w:color="000000"/>
              <w:left w:val="single" w:sz="4" w:space="0" w:color="000000"/>
              <w:bottom w:val="single" w:sz="4" w:space="0" w:color="000000"/>
              <w:right w:val="single" w:sz="4" w:space="0" w:color="000000"/>
            </w:tcBorders>
          </w:tcPr>
          <w:p w14:paraId="49EDE66E" w14:textId="77777777" w:rsidR="00C441A2" w:rsidRPr="000657D8" w:rsidRDefault="003F76D0">
            <w:pPr>
              <w:pStyle w:val="TableParagraph"/>
              <w:spacing w:before="41"/>
              <w:ind w:left="107"/>
              <w:jc w:val="left"/>
              <w:rPr>
                <w:rFonts w:eastAsia="宋体"/>
                <w:sz w:val="18"/>
              </w:rPr>
            </w:pPr>
            <w:r w:rsidRPr="000657D8">
              <w:rPr>
                <w:sz w:val="18"/>
              </w:rPr>
              <w:t xml:space="preserve">The number of times the store request encounters a prefetch pre_scref and load operation in MISSq </w:t>
            </w:r>
          </w:p>
        </w:tc>
      </w:tr>
      <w:tr w:rsidR="00C441A2" w14:paraId="49EDE672"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70" w14:textId="77777777" w:rsidR="00C441A2" w:rsidRPr="000657D8" w:rsidRDefault="003F76D0">
            <w:pPr>
              <w:pStyle w:val="TableParagraph"/>
              <w:ind w:left="461" w:right="453"/>
              <w:rPr>
                <w:sz w:val="18"/>
              </w:rPr>
            </w:pPr>
            <w:r w:rsidRPr="000657D8">
              <w:rPr>
                <w:sz w:val="18"/>
              </w:rPr>
              <w:t xml:space="preserve">478 </w:t>
            </w:r>
          </w:p>
        </w:tc>
        <w:tc>
          <w:tcPr>
            <w:tcW w:w="8221" w:type="dxa"/>
            <w:tcBorders>
              <w:top w:val="single" w:sz="4" w:space="0" w:color="000000"/>
              <w:left w:val="single" w:sz="4" w:space="0" w:color="000000"/>
              <w:bottom w:val="single" w:sz="4" w:space="0" w:color="000000"/>
              <w:right w:val="single" w:sz="4" w:space="0" w:color="000000"/>
            </w:tcBorders>
          </w:tcPr>
          <w:p w14:paraId="49EDE671" w14:textId="77777777" w:rsidR="00C441A2" w:rsidRPr="000657D8" w:rsidRDefault="003F76D0">
            <w:pPr>
              <w:pStyle w:val="TableParagraph"/>
              <w:spacing w:before="40"/>
              <w:ind w:left="107"/>
              <w:jc w:val="left"/>
              <w:rPr>
                <w:rFonts w:eastAsia="宋体"/>
                <w:sz w:val="18"/>
              </w:rPr>
            </w:pPr>
            <w:r w:rsidRPr="000657D8">
              <w:rPr>
                <w:sz w:val="18"/>
              </w:rPr>
              <w:t xml:space="preserve">Store request encounters prefetch pre_rdy and state=shard times in MISSq </w:t>
            </w:r>
          </w:p>
        </w:tc>
      </w:tr>
      <w:tr w:rsidR="00C441A2" w14:paraId="49EDE675"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73" w14:textId="77777777" w:rsidR="00C441A2" w:rsidRPr="000657D8" w:rsidRDefault="003F76D0">
            <w:pPr>
              <w:pStyle w:val="TableParagraph"/>
              <w:ind w:left="461" w:right="453"/>
              <w:rPr>
                <w:sz w:val="18"/>
              </w:rPr>
            </w:pPr>
            <w:r w:rsidRPr="000657D8">
              <w:rPr>
                <w:sz w:val="18"/>
              </w:rPr>
              <w:t xml:space="preserve">479 </w:t>
            </w:r>
          </w:p>
        </w:tc>
        <w:tc>
          <w:tcPr>
            <w:tcW w:w="8221" w:type="dxa"/>
            <w:tcBorders>
              <w:top w:val="single" w:sz="4" w:space="0" w:color="000000"/>
              <w:left w:val="single" w:sz="4" w:space="0" w:color="000000"/>
              <w:bottom w:val="single" w:sz="4" w:space="0" w:color="000000"/>
              <w:right w:val="single" w:sz="4" w:space="0" w:color="000000"/>
            </w:tcBorders>
          </w:tcPr>
          <w:p w14:paraId="49EDE674" w14:textId="77777777" w:rsidR="00C441A2" w:rsidRPr="000657D8" w:rsidRDefault="003F76D0">
            <w:pPr>
              <w:pStyle w:val="TableParagraph"/>
              <w:spacing w:before="40"/>
              <w:ind w:left="107"/>
              <w:jc w:val="left"/>
              <w:rPr>
                <w:rFonts w:eastAsia="宋体"/>
                <w:sz w:val="18"/>
              </w:rPr>
            </w:pPr>
            <w:r w:rsidRPr="000657D8">
              <w:rPr>
                <w:sz w:val="18"/>
              </w:rPr>
              <w:t xml:space="preserve">The store request encounters prefetch pre_wait and load operations in MISSq </w:t>
            </w:r>
          </w:p>
        </w:tc>
      </w:tr>
      <w:tr w:rsidR="00C441A2" w14:paraId="49EDE678"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76" w14:textId="77777777" w:rsidR="00C441A2" w:rsidRPr="000657D8" w:rsidRDefault="003F76D0">
            <w:pPr>
              <w:pStyle w:val="TableParagraph"/>
              <w:spacing w:before="51"/>
              <w:ind w:left="461" w:right="453"/>
              <w:rPr>
                <w:sz w:val="18"/>
              </w:rPr>
            </w:pPr>
            <w:r w:rsidRPr="000657D8">
              <w:rPr>
                <w:sz w:val="18"/>
              </w:rPr>
              <w:t xml:space="preserve">480 </w:t>
            </w:r>
          </w:p>
        </w:tc>
        <w:tc>
          <w:tcPr>
            <w:tcW w:w="8221" w:type="dxa"/>
            <w:tcBorders>
              <w:top w:val="single" w:sz="4" w:space="0" w:color="000000"/>
              <w:left w:val="single" w:sz="4" w:space="0" w:color="000000"/>
              <w:bottom w:val="single" w:sz="4" w:space="0" w:color="000000"/>
              <w:right w:val="single" w:sz="4" w:space="0" w:color="000000"/>
            </w:tcBorders>
          </w:tcPr>
          <w:p w14:paraId="49EDE677" w14:textId="77777777" w:rsidR="00C441A2" w:rsidRPr="000657D8" w:rsidRDefault="003F76D0">
            <w:pPr>
              <w:pStyle w:val="TableParagraph"/>
              <w:spacing w:before="41"/>
              <w:ind w:left="107"/>
              <w:jc w:val="left"/>
              <w:rPr>
                <w:rFonts w:eastAsia="宋体"/>
                <w:sz w:val="18"/>
              </w:rPr>
            </w:pPr>
            <w:r w:rsidRPr="000657D8">
              <w:rPr>
                <w:sz w:val="18"/>
              </w:rPr>
              <w:t xml:space="preserve">The number of times a store request encounters a prefetch pre_scref and a store operation in MISSq </w:t>
            </w:r>
          </w:p>
        </w:tc>
      </w:tr>
      <w:tr w:rsidR="00C441A2" w14:paraId="49EDE67B"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79" w14:textId="77777777" w:rsidR="00C441A2" w:rsidRPr="000657D8" w:rsidRDefault="003F76D0">
            <w:pPr>
              <w:pStyle w:val="TableParagraph"/>
              <w:ind w:left="461" w:right="453"/>
              <w:rPr>
                <w:sz w:val="18"/>
              </w:rPr>
            </w:pPr>
            <w:r w:rsidRPr="000657D8">
              <w:rPr>
                <w:sz w:val="18"/>
              </w:rPr>
              <w:t xml:space="preserve">481 </w:t>
            </w:r>
          </w:p>
        </w:tc>
        <w:tc>
          <w:tcPr>
            <w:tcW w:w="8221" w:type="dxa"/>
            <w:tcBorders>
              <w:top w:val="single" w:sz="4" w:space="0" w:color="000000"/>
              <w:left w:val="single" w:sz="4" w:space="0" w:color="000000"/>
              <w:bottom w:val="single" w:sz="4" w:space="0" w:color="000000"/>
              <w:right w:val="single" w:sz="4" w:space="0" w:color="000000"/>
            </w:tcBorders>
          </w:tcPr>
          <w:p w14:paraId="49EDE67A" w14:textId="77777777" w:rsidR="00C441A2" w:rsidRPr="000657D8" w:rsidRDefault="003F76D0">
            <w:pPr>
              <w:pStyle w:val="TableParagraph"/>
              <w:spacing w:before="40"/>
              <w:ind w:left="107"/>
              <w:jc w:val="left"/>
              <w:rPr>
                <w:rFonts w:eastAsia="宋体"/>
                <w:sz w:val="18"/>
              </w:rPr>
            </w:pPr>
            <w:r w:rsidRPr="000657D8">
              <w:rPr>
                <w:sz w:val="18"/>
              </w:rPr>
              <w:t xml:space="preserve">Store request encounters prefetch pre_rdy and state=exc times in MISSq </w:t>
            </w:r>
          </w:p>
        </w:tc>
      </w:tr>
      <w:tr w:rsidR="00C441A2" w14:paraId="49EDE67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7C" w14:textId="77777777" w:rsidR="00C441A2" w:rsidRPr="000657D8" w:rsidRDefault="003F76D0">
            <w:pPr>
              <w:pStyle w:val="TableParagraph"/>
              <w:ind w:left="461" w:right="453"/>
              <w:rPr>
                <w:sz w:val="18"/>
              </w:rPr>
            </w:pPr>
            <w:r w:rsidRPr="000657D8">
              <w:rPr>
                <w:sz w:val="18"/>
              </w:rPr>
              <w:t xml:space="preserve">482 </w:t>
            </w:r>
          </w:p>
        </w:tc>
        <w:tc>
          <w:tcPr>
            <w:tcW w:w="8221" w:type="dxa"/>
            <w:tcBorders>
              <w:top w:val="single" w:sz="4" w:space="0" w:color="000000"/>
              <w:left w:val="single" w:sz="4" w:space="0" w:color="000000"/>
              <w:bottom w:val="single" w:sz="4" w:space="0" w:color="000000"/>
              <w:right w:val="single" w:sz="4" w:space="0" w:color="000000"/>
            </w:tcBorders>
          </w:tcPr>
          <w:p w14:paraId="49EDE67D" w14:textId="77777777" w:rsidR="00C441A2" w:rsidRPr="000657D8" w:rsidRDefault="003F76D0">
            <w:pPr>
              <w:pStyle w:val="TableParagraph"/>
              <w:spacing w:before="40"/>
              <w:ind w:left="107"/>
              <w:jc w:val="left"/>
              <w:rPr>
                <w:rFonts w:eastAsia="宋体"/>
                <w:sz w:val="18"/>
              </w:rPr>
            </w:pPr>
            <w:r w:rsidRPr="000657D8">
              <w:rPr>
                <w:sz w:val="18"/>
              </w:rPr>
              <w:t xml:space="preserve">The number of times a store request encounters a prefetch pre_wait and store operation in MISSq </w:t>
            </w:r>
          </w:p>
        </w:tc>
      </w:tr>
      <w:tr w:rsidR="00C441A2" w14:paraId="49EDE681"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7F" w14:textId="77777777" w:rsidR="00C441A2" w:rsidRPr="000657D8" w:rsidRDefault="003F76D0">
            <w:pPr>
              <w:pStyle w:val="TableParagraph"/>
              <w:spacing w:before="51"/>
              <w:ind w:left="461" w:right="453"/>
              <w:rPr>
                <w:sz w:val="18"/>
              </w:rPr>
            </w:pPr>
            <w:r w:rsidRPr="000657D8">
              <w:rPr>
                <w:sz w:val="18"/>
              </w:rPr>
              <w:t xml:space="preserve">483 </w:t>
            </w:r>
          </w:p>
        </w:tc>
        <w:tc>
          <w:tcPr>
            <w:tcW w:w="8221" w:type="dxa"/>
            <w:tcBorders>
              <w:top w:val="single" w:sz="4" w:space="0" w:color="000000"/>
              <w:left w:val="single" w:sz="4" w:space="0" w:color="000000"/>
              <w:bottom w:val="single" w:sz="4" w:space="0" w:color="000000"/>
              <w:right w:val="single" w:sz="4" w:space="0" w:color="000000"/>
            </w:tcBorders>
          </w:tcPr>
          <w:p w14:paraId="49EDE680" w14:textId="77777777" w:rsidR="00C441A2" w:rsidRPr="000657D8" w:rsidRDefault="003F76D0">
            <w:pPr>
              <w:pStyle w:val="TableParagraph"/>
              <w:spacing w:before="41"/>
              <w:ind w:left="107"/>
              <w:jc w:val="left"/>
              <w:rPr>
                <w:rFonts w:eastAsia="宋体"/>
                <w:sz w:val="18"/>
              </w:rPr>
            </w:pPr>
            <w:r w:rsidRPr="000657D8">
              <w:rPr>
                <w:sz w:val="18"/>
              </w:rPr>
              <w:t xml:space="preserve">Number of times store request encounters prefetch in MISSq (including hit prefetch in Store and hit prefetch in Load) </w:t>
            </w:r>
          </w:p>
        </w:tc>
      </w:tr>
      <w:tr w:rsidR="00C441A2" w14:paraId="49EDE684"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82" w14:textId="77777777" w:rsidR="00C441A2" w:rsidRPr="000657D8" w:rsidRDefault="003F76D0">
            <w:pPr>
              <w:pStyle w:val="TableParagraph"/>
              <w:ind w:left="461" w:right="453"/>
              <w:rPr>
                <w:sz w:val="18"/>
              </w:rPr>
            </w:pPr>
            <w:r w:rsidRPr="000657D8">
              <w:rPr>
                <w:sz w:val="18"/>
              </w:rPr>
              <w:t xml:space="preserve">484 </w:t>
            </w:r>
          </w:p>
        </w:tc>
        <w:tc>
          <w:tcPr>
            <w:tcW w:w="8221" w:type="dxa"/>
            <w:tcBorders>
              <w:top w:val="single" w:sz="4" w:space="0" w:color="000000"/>
              <w:left w:val="single" w:sz="4" w:space="0" w:color="000000"/>
              <w:bottom w:val="single" w:sz="4" w:space="0" w:color="000000"/>
              <w:right w:val="single" w:sz="4" w:space="0" w:color="000000"/>
            </w:tcBorders>
          </w:tcPr>
          <w:p w14:paraId="49EDE683" w14:textId="77777777" w:rsidR="00C441A2" w:rsidRPr="000657D8" w:rsidRDefault="003F76D0">
            <w:pPr>
              <w:pStyle w:val="TableParagraph"/>
              <w:spacing w:before="40"/>
              <w:ind w:left="107"/>
              <w:jc w:val="left"/>
              <w:rPr>
                <w:rFonts w:eastAsia="宋体"/>
                <w:sz w:val="18"/>
              </w:rPr>
            </w:pPr>
            <w:r w:rsidRPr="000657D8">
              <w:rPr>
                <w:sz w:val="18"/>
              </w:rPr>
              <w:t xml:space="preserve">Number of times the store request encounters a valid prefetch in MISSq (hit prefetch in Store) </w:t>
            </w:r>
          </w:p>
        </w:tc>
      </w:tr>
      <w:tr w:rsidR="00C441A2" w14:paraId="49EDE687"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85" w14:textId="77777777" w:rsidR="00C441A2" w:rsidRPr="000657D8" w:rsidRDefault="003F76D0">
            <w:pPr>
              <w:pStyle w:val="TableParagraph"/>
              <w:ind w:left="461" w:right="453"/>
              <w:rPr>
                <w:sz w:val="18"/>
              </w:rPr>
            </w:pPr>
            <w:r w:rsidRPr="000657D8">
              <w:rPr>
                <w:sz w:val="18"/>
              </w:rPr>
              <w:t xml:space="preserve">485 </w:t>
            </w:r>
          </w:p>
        </w:tc>
        <w:tc>
          <w:tcPr>
            <w:tcW w:w="8221" w:type="dxa"/>
            <w:tcBorders>
              <w:top w:val="single" w:sz="4" w:space="0" w:color="000000"/>
              <w:left w:val="single" w:sz="4" w:space="0" w:color="000000"/>
              <w:bottom w:val="single" w:sz="4" w:space="0" w:color="000000"/>
              <w:right w:val="single" w:sz="4" w:space="0" w:color="000000"/>
            </w:tcBorders>
          </w:tcPr>
          <w:p w14:paraId="49EDE686"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times all requests are prefetched in MISSq (load+store) </w:t>
            </w:r>
          </w:p>
        </w:tc>
      </w:tr>
      <w:tr w:rsidR="00C441A2" w14:paraId="49EDE68A"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88" w14:textId="77777777" w:rsidR="00C441A2" w:rsidRPr="000657D8" w:rsidRDefault="003F76D0">
            <w:pPr>
              <w:pStyle w:val="TableParagraph"/>
              <w:spacing w:before="51"/>
              <w:ind w:left="461" w:right="453"/>
              <w:rPr>
                <w:sz w:val="18"/>
              </w:rPr>
            </w:pPr>
            <w:r w:rsidRPr="000657D8">
              <w:rPr>
                <w:sz w:val="18"/>
              </w:rPr>
              <w:lastRenderedPageBreak/>
              <w:t xml:space="preserve">486 </w:t>
            </w:r>
          </w:p>
        </w:tc>
        <w:tc>
          <w:tcPr>
            <w:tcW w:w="8221" w:type="dxa"/>
            <w:tcBorders>
              <w:top w:val="single" w:sz="4" w:space="0" w:color="000000"/>
              <w:left w:val="single" w:sz="4" w:space="0" w:color="000000"/>
              <w:bottom w:val="single" w:sz="4" w:space="0" w:color="000000"/>
              <w:right w:val="single" w:sz="4" w:space="0" w:color="000000"/>
            </w:tcBorders>
          </w:tcPr>
          <w:p w14:paraId="49EDE689"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Number of times all requests are prefetched in MISSq by hitting pre_screF (LAOD +store) </w:t>
            </w:r>
          </w:p>
        </w:tc>
      </w:tr>
      <w:tr w:rsidR="00C441A2" w14:paraId="49EDE68D"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8B" w14:textId="77777777" w:rsidR="00C441A2" w:rsidRPr="000657D8" w:rsidRDefault="003F76D0">
            <w:pPr>
              <w:pStyle w:val="TableParagraph"/>
              <w:ind w:left="461" w:right="453"/>
              <w:rPr>
                <w:sz w:val="18"/>
              </w:rPr>
            </w:pPr>
            <w:r w:rsidRPr="000657D8">
              <w:rPr>
                <w:sz w:val="18"/>
              </w:rPr>
              <w:t xml:space="preserve">487 </w:t>
            </w:r>
          </w:p>
        </w:tc>
        <w:tc>
          <w:tcPr>
            <w:tcW w:w="8221" w:type="dxa"/>
            <w:tcBorders>
              <w:top w:val="single" w:sz="4" w:space="0" w:color="000000"/>
              <w:left w:val="single" w:sz="4" w:space="0" w:color="000000"/>
              <w:bottom w:val="single" w:sz="4" w:space="0" w:color="000000"/>
              <w:right w:val="single" w:sz="4" w:space="0" w:color="000000"/>
            </w:tcBorders>
          </w:tcPr>
          <w:p w14:paraId="49EDE68C"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times all requests are prefetched in MISSq by pre_rdy (load+store) </w:t>
            </w:r>
          </w:p>
        </w:tc>
      </w:tr>
    </w:tbl>
    <w:p w14:paraId="49EDE68E" w14:textId="77777777" w:rsidR="00C441A2" w:rsidRDefault="00C441A2">
      <w:pPr>
        <w:rPr>
          <w:sz w:val="18"/>
        </w:rPr>
        <w:sectPr w:rsidR="00C441A2">
          <w:pgSz w:w="11910" w:h="16840"/>
          <w:pgMar w:top="1600" w:right="0" w:bottom="1380" w:left="0" w:header="890" w:footer="1189" w:gutter="0"/>
          <w:cols w:space="720"/>
        </w:sect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668"/>
        <w:gridCol w:w="8221"/>
      </w:tblGrid>
      <w:tr w:rsidR="00C441A2" w:rsidRPr="000657D8" w14:paraId="49EDE691" w14:textId="77777777">
        <w:trPr>
          <w:trHeight w:val="309"/>
        </w:trPr>
        <w:tc>
          <w:tcPr>
            <w:tcW w:w="1668" w:type="dxa"/>
            <w:tcBorders>
              <w:left w:val="single" w:sz="4" w:space="0" w:color="000000"/>
              <w:bottom w:val="double" w:sz="1" w:space="0" w:color="000000"/>
              <w:right w:val="single" w:sz="4" w:space="0" w:color="000000"/>
            </w:tcBorders>
          </w:tcPr>
          <w:p w14:paraId="49EDE68F" w14:textId="77777777" w:rsidR="00C441A2" w:rsidRPr="000657D8" w:rsidRDefault="003F76D0">
            <w:pPr>
              <w:pStyle w:val="TableParagraph"/>
              <w:spacing w:before="18"/>
              <w:ind w:left="462" w:right="453"/>
              <w:rPr>
                <w:rFonts w:eastAsia="宋体"/>
                <w:b/>
                <w:sz w:val="21"/>
              </w:rPr>
            </w:pPr>
            <w:r w:rsidRPr="000657D8">
              <w:rPr>
                <w:rFonts w:eastAsia="宋体"/>
                <w:b/>
                <w:sz w:val="21"/>
              </w:rPr>
              <w:lastRenderedPageBreak/>
              <w:t xml:space="preserve">Event no. </w:t>
            </w:r>
          </w:p>
        </w:tc>
        <w:tc>
          <w:tcPr>
            <w:tcW w:w="8221" w:type="dxa"/>
            <w:tcBorders>
              <w:left w:val="single" w:sz="4" w:space="0" w:color="000000"/>
              <w:bottom w:val="double" w:sz="1" w:space="0" w:color="000000"/>
              <w:right w:val="single" w:sz="4" w:space="0" w:color="000000"/>
            </w:tcBorders>
          </w:tcPr>
          <w:p w14:paraId="49EDE690" w14:textId="77777777" w:rsidR="00C441A2" w:rsidRPr="000657D8" w:rsidRDefault="003F76D0">
            <w:pPr>
              <w:pStyle w:val="TableParagraph"/>
              <w:spacing w:before="18"/>
              <w:ind w:left="3669" w:right="3658"/>
              <w:rPr>
                <w:rFonts w:eastAsia="宋体"/>
                <w:b/>
                <w:sz w:val="21"/>
              </w:rPr>
            </w:pPr>
            <w:r w:rsidRPr="000657D8">
              <w:rPr>
                <w:rFonts w:eastAsia="宋体"/>
                <w:b/>
                <w:sz w:val="21"/>
              </w:rPr>
              <w:t xml:space="preserve">Event description </w:t>
            </w:r>
          </w:p>
        </w:tc>
      </w:tr>
      <w:tr w:rsidR="00C441A2" w:rsidRPr="000657D8" w14:paraId="49EDE694" w14:textId="77777777">
        <w:trPr>
          <w:trHeight w:val="312"/>
        </w:trPr>
        <w:tc>
          <w:tcPr>
            <w:tcW w:w="1668" w:type="dxa"/>
            <w:tcBorders>
              <w:top w:val="double" w:sz="1" w:space="0" w:color="000000"/>
              <w:left w:val="single" w:sz="4" w:space="0" w:color="000000"/>
              <w:bottom w:val="single" w:sz="4" w:space="0" w:color="000000"/>
              <w:right w:val="single" w:sz="4" w:space="0" w:color="000000"/>
            </w:tcBorders>
          </w:tcPr>
          <w:p w14:paraId="49EDE692" w14:textId="77777777" w:rsidR="00C441A2" w:rsidRPr="000657D8" w:rsidRDefault="003F76D0">
            <w:pPr>
              <w:pStyle w:val="TableParagraph"/>
              <w:spacing w:before="51"/>
              <w:ind w:left="461" w:right="453"/>
              <w:rPr>
                <w:sz w:val="18"/>
              </w:rPr>
            </w:pPr>
            <w:r w:rsidRPr="000657D8">
              <w:rPr>
                <w:sz w:val="18"/>
              </w:rPr>
              <w:t xml:space="preserve">488 </w:t>
            </w:r>
          </w:p>
        </w:tc>
        <w:tc>
          <w:tcPr>
            <w:tcW w:w="8221" w:type="dxa"/>
            <w:tcBorders>
              <w:top w:val="double" w:sz="1" w:space="0" w:color="000000"/>
              <w:left w:val="single" w:sz="4" w:space="0" w:color="000000"/>
              <w:bottom w:val="single" w:sz="4" w:space="0" w:color="000000"/>
              <w:right w:val="single" w:sz="4" w:space="0" w:color="000000"/>
            </w:tcBorders>
          </w:tcPr>
          <w:p w14:paraId="49EDE693"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Number of times all requests are prefetched in MISSq with pre_wait (load+store) </w:t>
            </w:r>
          </w:p>
        </w:tc>
      </w:tr>
      <w:tr w:rsidR="00C441A2" w:rsidRPr="000657D8" w14:paraId="49EDE697"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95" w14:textId="77777777" w:rsidR="00C441A2" w:rsidRPr="000657D8" w:rsidRDefault="003F76D0">
            <w:pPr>
              <w:pStyle w:val="TableParagraph"/>
              <w:ind w:left="461" w:right="453"/>
              <w:rPr>
                <w:sz w:val="18"/>
              </w:rPr>
            </w:pPr>
            <w:r w:rsidRPr="000657D8">
              <w:rPr>
                <w:sz w:val="18"/>
              </w:rPr>
              <w:t xml:space="preserve">489 </w:t>
            </w:r>
          </w:p>
        </w:tc>
        <w:tc>
          <w:tcPr>
            <w:tcW w:w="8221" w:type="dxa"/>
            <w:tcBorders>
              <w:top w:val="single" w:sz="4" w:space="0" w:color="000000"/>
              <w:left w:val="single" w:sz="4" w:space="0" w:color="000000"/>
              <w:bottom w:val="single" w:sz="4" w:space="0" w:color="000000"/>
              <w:right w:val="single" w:sz="4" w:space="0" w:color="000000"/>
            </w:tcBorders>
          </w:tcPr>
          <w:p w14:paraId="49EDE696"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times a finger request encounters a prefetch in MISSq </w:t>
            </w:r>
          </w:p>
        </w:tc>
      </w:tr>
      <w:tr w:rsidR="00C441A2" w:rsidRPr="000657D8" w14:paraId="49EDE69A"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98" w14:textId="77777777" w:rsidR="00C441A2" w:rsidRPr="000657D8" w:rsidRDefault="003F76D0">
            <w:pPr>
              <w:pStyle w:val="TableParagraph"/>
              <w:ind w:left="461" w:right="453"/>
              <w:rPr>
                <w:sz w:val="18"/>
              </w:rPr>
            </w:pPr>
            <w:r w:rsidRPr="000657D8">
              <w:rPr>
                <w:sz w:val="18"/>
              </w:rPr>
              <w:t xml:space="preserve">490 </w:t>
            </w:r>
          </w:p>
        </w:tc>
        <w:tc>
          <w:tcPr>
            <w:tcW w:w="8221" w:type="dxa"/>
            <w:tcBorders>
              <w:top w:val="single" w:sz="4" w:space="0" w:color="000000"/>
              <w:left w:val="single" w:sz="4" w:space="0" w:color="000000"/>
              <w:bottom w:val="single" w:sz="4" w:space="0" w:color="000000"/>
              <w:right w:val="single" w:sz="4" w:space="0" w:color="000000"/>
            </w:tcBorders>
          </w:tcPr>
          <w:p w14:paraId="49EDE699"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times the fetch request encounters prefetch in MISSq by prescref </w:t>
            </w:r>
          </w:p>
        </w:tc>
      </w:tr>
      <w:tr w:rsidR="00C441A2" w:rsidRPr="000657D8" w14:paraId="49EDE69D"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9B" w14:textId="77777777" w:rsidR="00C441A2" w:rsidRPr="000657D8" w:rsidRDefault="003F76D0">
            <w:pPr>
              <w:pStyle w:val="TableParagraph"/>
              <w:spacing w:before="51"/>
              <w:ind w:left="461" w:right="453"/>
              <w:rPr>
                <w:sz w:val="18"/>
              </w:rPr>
            </w:pPr>
            <w:r w:rsidRPr="000657D8">
              <w:rPr>
                <w:sz w:val="18"/>
              </w:rPr>
              <w:t xml:space="preserve">491 </w:t>
            </w:r>
          </w:p>
        </w:tc>
        <w:tc>
          <w:tcPr>
            <w:tcW w:w="8221" w:type="dxa"/>
            <w:tcBorders>
              <w:top w:val="single" w:sz="4" w:space="0" w:color="000000"/>
              <w:left w:val="single" w:sz="4" w:space="0" w:color="000000"/>
              <w:bottom w:val="single" w:sz="4" w:space="0" w:color="000000"/>
              <w:right w:val="single" w:sz="4" w:space="0" w:color="000000"/>
            </w:tcBorders>
          </w:tcPr>
          <w:p w14:paraId="49EDE69C"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number of times the finger request encounters prefetch pre_rdy in MISSq </w:t>
            </w:r>
          </w:p>
        </w:tc>
      </w:tr>
      <w:tr w:rsidR="00C441A2" w:rsidRPr="000657D8" w14:paraId="49EDE6A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9E" w14:textId="77777777" w:rsidR="00C441A2" w:rsidRPr="000657D8" w:rsidRDefault="003F76D0">
            <w:pPr>
              <w:pStyle w:val="TableParagraph"/>
              <w:ind w:left="461" w:right="453"/>
              <w:rPr>
                <w:sz w:val="18"/>
              </w:rPr>
            </w:pPr>
            <w:r w:rsidRPr="000657D8">
              <w:rPr>
                <w:sz w:val="18"/>
              </w:rPr>
              <w:t xml:space="preserve">492 </w:t>
            </w:r>
          </w:p>
        </w:tc>
        <w:tc>
          <w:tcPr>
            <w:tcW w:w="8221" w:type="dxa"/>
            <w:tcBorders>
              <w:top w:val="single" w:sz="4" w:space="0" w:color="000000"/>
              <w:left w:val="single" w:sz="4" w:space="0" w:color="000000"/>
              <w:bottom w:val="single" w:sz="4" w:space="0" w:color="000000"/>
              <w:right w:val="single" w:sz="4" w:space="0" w:color="000000"/>
            </w:tcBorders>
          </w:tcPr>
          <w:p w14:paraId="49EDE69F"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times the fetch request encounters pre_wait prefetch in MISSq </w:t>
            </w:r>
          </w:p>
        </w:tc>
      </w:tr>
      <w:tr w:rsidR="00C441A2" w:rsidRPr="000657D8" w14:paraId="49EDE6A3"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A1" w14:textId="77777777" w:rsidR="00C441A2" w:rsidRPr="000657D8" w:rsidRDefault="003F76D0">
            <w:pPr>
              <w:pStyle w:val="TableParagraph"/>
              <w:ind w:left="461" w:right="453"/>
              <w:rPr>
                <w:sz w:val="18"/>
              </w:rPr>
            </w:pPr>
            <w:r w:rsidRPr="000657D8">
              <w:rPr>
                <w:sz w:val="18"/>
              </w:rPr>
              <w:t xml:space="preserve">495 </w:t>
            </w:r>
          </w:p>
        </w:tc>
        <w:tc>
          <w:tcPr>
            <w:tcW w:w="8221" w:type="dxa"/>
            <w:tcBorders>
              <w:top w:val="single" w:sz="4" w:space="0" w:color="000000"/>
              <w:left w:val="single" w:sz="4" w:space="0" w:color="000000"/>
              <w:bottom w:val="single" w:sz="4" w:space="0" w:color="000000"/>
              <w:right w:val="single" w:sz="4" w:space="0" w:color="000000"/>
            </w:tcBorders>
          </w:tcPr>
          <w:p w14:paraId="49EDE6A2"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times the data and fetchfinger are prefetched by PRE_rdy in MISSq </w:t>
            </w:r>
          </w:p>
        </w:tc>
      </w:tr>
      <w:tr w:rsidR="00C441A2" w:rsidRPr="000657D8" w14:paraId="49EDE6A6"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A4" w14:textId="77777777" w:rsidR="00C441A2" w:rsidRPr="000657D8" w:rsidRDefault="003F76D0">
            <w:pPr>
              <w:pStyle w:val="TableParagraph"/>
              <w:spacing w:before="51"/>
              <w:ind w:left="461" w:right="453"/>
              <w:rPr>
                <w:sz w:val="18"/>
              </w:rPr>
            </w:pPr>
            <w:r w:rsidRPr="000657D8">
              <w:rPr>
                <w:sz w:val="18"/>
              </w:rPr>
              <w:t xml:space="preserve">496 </w:t>
            </w:r>
          </w:p>
        </w:tc>
        <w:tc>
          <w:tcPr>
            <w:tcW w:w="8221" w:type="dxa"/>
            <w:tcBorders>
              <w:top w:val="single" w:sz="4" w:space="0" w:color="000000"/>
              <w:left w:val="single" w:sz="4" w:space="0" w:color="000000"/>
              <w:bottom w:val="single" w:sz="4" w:space="0" w:color="000000"/>
              <w:right w:val="single" w:sz="4" w:space="0" w:color="000000"/>
            </w:tcBorders>
          </w:tcPr>
          <w:p w14:paraId="49EDE6A5"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number of times the data and fetching point encounters pre_wait prefetch in MISSq </w:t>
            </w:r>
          </w:p>
        </w:tc>
      </w:tr>
      <w:tr w:rsidR="00C441A2" w:rsidRPr="000657D8" w14:paraId="49EDE6A9"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A7" w14:textId="77777777" w:rsidR="00C441A2" w:rsidRPr="000657D8" w:rsidRDefault="003F76D0">
            <w:pPr>
              <w:pStyle w:val="TableParagraph"/>
              <w:ind w:left="461" w:right="453"/>
              <w:rPr>
                <w:sz w:val="18"/>
              </w:rPr>
            </w:pPr>
            <w:r w:rsidRPr="000657D8">
              <w:rPr>
                <w:sz w:val="18"/>
              </w:rPr>
              <w:t xml:space="preserve">497 </w:t>
            </w:r>
          </w:p>
        </w:tc>
        <w:tc>
          <w:tcPr>
            <w:tcW w:w="8221" w:type="dxa"/>
            <w:tcBorders>
              <w:top w:val="single" w:sz="4" w:space="0" w:color="000000"/>
              <w:left w:val="single" w:sz="4" w:space="0" w:color="000000"/>
              <w:bottom w:val="single" w:sz="4" w:space="0" w:color="000000"/>
              <w:right w:val="single" w:sz="4" w:space="0" w:color="000000"/>
            </w:tcBorders>
          </w:tcPr>
          <w:p w14:paraId="49EDE6A8" w14:textId="77777777" w:rsidR="00C441A2" w:rsidRPr="000657D8" w:rsidRDefault="003F76D0">
            <w:pPr>
              <w:pStyle w:val="TableParagraph"/>
              <w:spacing w:before="40"/>
              <w:ind w:left="107"/>
              <w:jc w:val="left"/>
              <w:rPr>
                <w:sz w:val="18"/>
              </w:rPr>
            </w:pPr>
            <w:r w:rsidRPr="000657D8">
              <w:rPr>
                <w:rFonts w:eastAsia="宋体"/>
                <w:sz w:val="18"/>
              </w:rPr>
              <w:t xml:space="preserve">Number of times the hardware Load prefetch request is cancelled by Scache </w:t>
            </w:r>
            <w:hyperlink w:anchor="_bookmark362" w:history="1">
              <w:r w:rsidRPr="000657D8">
                <w:rPr>
                  <w:sz w:val="18"/>
                  <w:vertAlign w:val="superscript"/>
                </w:rPr>
                <w:t>15</w:t>
              </w:r>
            </w:hyperlink>
          </w:p>
        </w:tc>
      </w:tr>
      <w:tr w:rsidR="00C441A2" w:rsidRPr="000657D8" w14:paraId="49EDE6AC"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AA" w14:textId="77777777" w:rsidR="00C441A2" w:rsidRPr="000657D8" w:rsidRDefault="003F76D0">
            <w:pPr>
              <w:pStyle w:val="TableParagraph"/>
              <w:ind w:left="461" w:right="453"/>
              <w:rPr>
                <w:sz w:val="18"/>
              </w:rPr>
            </w:pPr>
            <w:r w:rsidRPr="000657D8">
              <w:rPr>
                <w:sz w:val="18"/>
              </w:rPr>
              <w:t xml:space="preserve">498 </w:t>
            </w:r>
          </w:p>
        </w:tc>
        <w:tc>
          <w:tcPr>
            <w:tcW w:w="8221" w:type="dxa"/>
            <w:tcBorders>
              <w:top w:val="single" w:sz="4" w:space="0" w:color="000000"/>
              <w:left w:val="single" w:sz="4" w:space="0" w:color="000000"/>
              <w:bottom w:val="single" w:sz="4" w:space="0" w:color="000000"/>
              <w:right w:val="single" w:sz="4" w:space="0" w:color="000000"/>
            </w:tcBorders>
          </w:tcPr>
          <w:p w14:paraId="49EDE6AB"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times the hardware Store prefetch request is cancelled by Scache </w:t>
            </w:r>
          </w:p>
        </w:tc>
      </w:tr>
      <w:tr w:rsidR="00C441A2" w:rsidRPr="000657D8" w14:paraId="49EDE6AF"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AD" w14:textId="77777777" w:rsidR="00C441A2" w:rsidRPr="000657D8" w:rsidRDefault="003F76D0">
            <w:pPr>
              <w:pStyle w:val="TableParagraph"/>
              <w:spacing w:before="51"/>
              <w:ind w:left="461" w:right="453"/>
              <w:rPr>
                <w:sz w:val="18"/>
              </w:rPr>
            </w:pPr>
            <w:r w:rsidRPr="000657D8">
              <w:rPr>
                <w:sz w:val="18"/>
              </w:rPr>
              <w:t xml:space="preserve">499 </w:t>
            </w:r>
          </w:p>
        </w:tc>
        <w:tc>
          <w:tcPr>
            <w:tcW w:w="8221" w:type="dxa"/>
            <w:tcBorders>
              <w:top w:val="single" w:sz="4" w:space="0" w:color="000000"/>
              <w:left w:val="single" w:sz="4" w:space="0" w:color="000000"/>
              <w:bottom w:val="single" w:sz="4" w:space="0" w:color="000000"/>
              <w:right w:val="single" w:sz="4" w:space="0" w:color="000000"/>
            </w:tcBorders>
          </w:tcPr>
          <w:p w14:paraId="49EDE6AE"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Number of times the hardware data access prefetch request is cancelled by Scache </w:t>
            </w:r>
          </w:p>
        </w:tc>
      </w:tr>
      <w:tr w:rsidR="00C441A2" w:rsidRPr="000657D8" w14:paraId="49EDE6B2"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B0" w14:textId="77777777" w:rsidR="00C441A2" w:rsidRPr="000657D8" w:rsidRDefault="003F76D0">
            <w:pPr>
              <w:pStyle w:val="TableParagraph"/>
              <w:ind w:left="461" w:right="453"/>
              <w:rPr>
                <w:sz w:val="18"/>
              </w:rPr>
            </w:pPr>
            <w:r w:rsidRPr="000657D8">
              <w:rPr>
                <w:sz w:val="18"/>
              </w:rPr>
              <w:t xml:space="preserve">500 </w:t>
            </w:r>
          </w:p>
        </w:tc>
        <w:tc>
          <w:tcPr>
            <w:tcW w:w="8221" w:type="dxa"/>
            <w:tcBorders>
              <w:top w:val="single" w:sz="4" w:space="0" w:color="000000"/>
              <w:left w:val="single" w:sz="4" w:space="0" w:color="000000"/>
              <w:bottom w:val="single" w:sz="4" w:space="0" w:color="000000"/>
              <w:right w:val="single" w:sz="4" w:space="0" w:color="000000"/>
            </w:tcBorders>
          </w:tcPr>
          <w:p w14:paraId="49EDE6B1"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Hardware fetch refers to the number of Scache cancels for a prefetch request </w:t>
            </w:r>
          </w:p>
        </w:tc>
      </w:tr>
      <w:tr w:rsidR="00C441A2" w:rsidRPr="000657D8" w14:paraId="49EDE6B5"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B3" w14:textId="77777777" w:rsidR="00C441A2" w:rsidRPr="000657D8" w:rsidRDefault="003F76D0">
            <w:pPr>
              <w:pStyle w:val="TableParagraph"/>
              <w:ind w:left="461" w:right="453"/>
              <w:rPr>
                <w:sz w:val="18"/>
              </w:rPr>
            </w:pPr>
            <w:r w:rsidRPr="000657D8">
              <w:rPr>
                <w:sz w:val="18"/>
              </w:rPr>
              <w:t xml:space="preserve">501 </w:t>
            </w:r>
          </w:p>
        </w:tc>
        <w:tc>
          <w:tcPr>
            <w:tcW w:w="8221" w:type="dxa"/>
            <w:tcBorders>
              <w:top w:val="single" w:sz="4" w:space="0" w:color="000000"/>
              <w:left w:val="single" w:sz="4" w:space="0" w:color="000000"/>
              <w:bottom w:val="single" w:sz="4" w:space="0" w:color="000000"/>
              <w:right w:val="single" w:sz="4" w:space="0" w:color="000000"/>
            </w:tcBorders>
          </w:tcPr>
          <w:p w14:paraId="49EDE6B4"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times the hardware prefetch request is cancelled by Scache </w:t>
            </w:r>
          </w:p>
        </w:tc>
      </w:tr>
      <w:tr w:rsidR="00C441A2" w:rsidRPr="000657D8" w14:paraId="49EDE6B8"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B6" w14:textId="77777777" w:rsidR="00C441A2" w:rsidRPr="000657D8" w:rsidRDefault="003F76D0">
            <w:pPr>
              <w:pStyle w:val="TableParagraph"/>
              <w:spacing w:before="51"/>
              <w:ind w:left="461" w:right="453"/>
              <w:rPr>
                <w:sz w:val="18"/>
              </w:rPr>
            </w:pPr>
            <w:r w:rsidRPr="000657D8">
              <w:rPr>
                <w:sz w:val="18"/>
              </w:rPr>
              <w:t xml:space="preserve">502 </w:t>
            </w:r>
          </w:p>
        </w:tc>
        <w:tc>
          <w:tcPr>
            <w:tcW w:w="8221" w:type="dxa"/>
            <w:tcBorders>
              <w:top w:val="single" w:sz="4" w:space="0" w:color="000000"/>
              <w:left w:val="single" w:sz="4" w:space="0" w:color="000000"/>
              <w:bottom w:val="single" w:sz="4" w:space="0" w:color="000000"/>
              <w:right w:val="single" w:sz="4" w:space="0" w:color="000000"/>
            </w:tcBorders>
          </w:tcPr>
          <w:p w14:paraId="49EDE6B7"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number of hardware load prefetches </w:t>
            </w:r>
          </w:p>
        </w:tc>
      </w:tr>
      <w:tr w:rsidR="00C441A2" w:rsidRPr="000657D8" w14:paraId="49EDE6BB"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B9" w14:textId="77777777" w:rsidR="00C441A2" w:rsidRPr="000657D8" w:rsidRDefault="003F76D0">
            <w:pPr>
              <w:pStyle w:val="TableParagraph"/>
              <w:ind w:left="461" w:right="453"/>
              <w:rPr>
                <w:sz w:val="18"/>
              </w:rPr>
            </w:pPr>
            <w:r w:rsidRPr="000657D8">
              <w:rPr>
                <w:sz w:val="18"/>
              </w:rPr>
              <w:t xml:space="preserve">503 </w:t>
            </w:r>
          </w:p>
        </w:tc>
        <w:tc>
          <w:tcPr>
            <w:tcW w:w="8221" w:type="dxa"/>
            <w:tcBorders>
              <w:top w:val="single" w:sz="4" w:space="0" w:color="000000"/>
              <w:left w:val="single" w:sz="4" w:space="0" w:color="000000"/>
              <w:bottom w:val="single" w:sz="4" w:space="0" w:color="000000"/>
              <w:right w:val="single" w:sz="4" w:space="0" w:color="000000"/>
            </w:tcBorders>
          </w:tcPr>
          <w:p w14:paraId="49EDE6BA"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hardware Store prefetches </w:t>
            </w:r>
          </w:p>
        </w:tc>
      </w:tr>
      <w:tr w:rsidR="00C441A2" w:rsidRPr="000657D8" w14:paraId="49EDE6B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BC" w14:textId="77777777" w:rsidR="00C441A2" w:rsidRPr="000657D8" w:rsidRDefault="003F76D0">
            <w:pPr>
              <w:pStyle w:val="TableParagraph"/>
              <w:ind w:left="461" w:right="453"/>
              <w:rPr>
                <w:sz w:val="18"/>
              </w:rPr>
            </w:pPr>
            <w:r w:rsidRPr="000657D8">
              <w:rPr>
                <w:sz w:val="18"/>
              </w:rPr>
              <w:t xml:space="preserve">504 </w:t>
            </w:r>
          </w:p>
        </w:tc>
        <w:tc>
          <w:tcPr>
            <w:tcW w:w="8221" w:type="dxa"/>
            <w:tcBorders>
              <w:top w:val="single" w:sz="4" w:space="0" w:color="000000"/>
              <w:left w:val="single" w:sz="4" w:space="0" w:color="000000"/>
              <w:bottom w:val="single" w:sz="4" w:space="0" w:color="000000"/>
              <w:right w:val="single" w:sz="4" w:space="0" w:color="000000"/>
            </w:tcBorders>
          </w:tcPr>
          <w:p w14:paraId="49EDE6BD"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hardware data access prefetches </w:t>
            </w:r>
          </w:p>
        </w:tc>
      </w:tr>
      <w:tr w:rsidR="00C441A2" w:rsidRPr="000657D8" w14:paraId="49EDE6C1"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BF" w14:textId="77777777" w:rsidR="00C441A2" w:rsidRPr="000657D8" w:rsidRDefault="003F76D0">
            <w:pPr>
              <w:pStyle w:val="TableParagraph"/>
              <w:spacing w:before="51"/>
              <w:ind w:left="461" w:right="453"/>
              <w:rPr>
                <w:sz w:val="18"/>
              </w:rPr>
            </w:pPr>
            <w:r w:rsidRPr="000657D8">
              <w:rPr>
                <w:sz w:val="18"/>
              </w:rPr>
              <w:t xml:space="preserve">505 </w:t>
            </w:r>
          </w:p>
        </w:tc>
        <w:tc>
          <w:tcPr>
            <w:tcW w:w="8221" w:type="dxa"/>
            <w:tcBorders>
              <w:top w:val="single" w:sz="4" w:space="0" w:color="000000"/>
              <w:left w:val="single" w:sz="4" w:space="0" w:color="000000"/>
              <w:bottom w:val="single" w:sz="4" w:space="0" w:color="000000"/>
              <w:right w:val="single" w:sz="4" w:space="0" w:color="000000"/>
            </w:tcBorders>
          </w:tcPr>
          <w:p w14:paraId="49EDE6C0"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Hardware fetch refers to the number of prefetches </w:t>
            </w:r>
          </w:p>
        </w:tc>
      </w:tr>
      <w:tr w:rsidR="00C441A2" w:rsidRPr="000657D8" w14:paraId="49EDE6C4"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C2" w14:textId="77777777" w:rsidR="00C441A2" w:rsidRPr="000657D8" w:rsidRDefault="003F76D0">
            <w:pPr>
              <w:pStyle w:val="TableParagraph"/>
              <w:ind w:left="461" w:right="453"/>
              <w:rPr>
                <w:sz w:val="18"/>
              </w:rPr>
            </w:pPr>
            <w:r w:rsidRPr="000657D8">
              <w:rPr>
                <w:sz w:val="18"/>
              </w:rPr>
              <w:t xml:space="preserve">506 </w:t>
            </w:r>
          </w:p>
        </w:tc>
        <w:tc>
          <w:tcPr>
            <w:tcW w:w="8221" w:type="dxa"/>
            <w:tcBorders>
              <w:top w:val="single" w:sz="4" w:space="0" w:color="000000"/>
              <w:left w:val="single" w:sz="4" w:space="0" w:color="000000"/>
              <w:bottom w:val="single" w:sz="4" w:space="0" w:color="000000"/>
              <w:right w:val="single" w:sz="4" w:space="0" w:color="000000"/>
            </w:tcBorders>
          </w:tcPr>
          <w:p w14:paraId="49EDE6C3"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hardware prefetches </w:t>
            </w:r>
          </w:p>
        </w:tc>
      </w:tr>
      <w:tr w:rsidR="00C441A2" w:rsidRPr="000657D8" w14:paraId="49EDE6C7"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C5" w14:textId="77777777" w:rsidR="00C441A2" w:rsidRPr="000657D8" w:rsidRDefault="003F76D0">
            <w:pPr>
              <w:pStyle w:val="TableParagraph"/>
              <w:ind w:left="461" w:right="453"/>
              <w:rPr>
                <w:sz w:val="18"/>
              </w:rPr>
            </w:pPr>
            <w:r w:rsidRPr="000657D8">
              <w:rPr>
                <w:sz w:val="18"/>
              </w:rPr>
              <w:t xml:space="preserve">507 </w:t>
            </w:r>
          </w:p>
        </w:tc>
        <w:tc>
          <w:tcPr>
            <w:tcW w:w="8221" w:type="dxa"/>
            <w:tcBorders>
              <w:top w:val="single" w:sz="4" w:space="0" w:color="000000"/>
              <w:left w:val="single" w:sz="4" w:space="0" w:color="000000"/>
              <w:bottom w:val="single" w:sz="4" w:space="0" w:color="000000"/>
              <w:right w:val="single" w:sz="4" w:space="0" w:color="000000"/>
            </w:tcBorders>
          </w:tcPr>
          <w:p w14:paraId="49EDE6C6" w14:textId="77777777" w:rsidR="00C441A2" w:rsidRPr="000657D8" w:rsidRDefault="003F76D0">
            <w:pPr>
              <w:pStyle w:val="TableParagraph"/>
              <w:spacing w:before="40"/>
              <w:ind w:left="107"/>
              <w:jc w:val="left"/>
              <w:rPr>
                <w:rFonts w:eastAsia="宋体"/>
                <w:sz w:val="18"/>
              </w:rPr>
            </w:pPr>
            <w:r w:rsidRPr="000657D8">
              <w:rPr>
                <w:sz w:val="18"/>
              </w:rPr>
              <w:t xml:space="preserve">Tagged triggered load pre-fetch number </w:t>
            </w:r>
          </w:p>
        </w:tc>
      </w:tr>
      <w:tr w:rsidR="00C441A2" w:rsidRPr="000657D8" w14:paraId="49EDE6CA"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C8" w14:textId="77777777" w:rsidR="00C441A2" w:rsidRPr="000657D8" w:rsidRDefault="003F76D0">
            <w:pPr>
              <w:pStyle w:val="TableParagraph"/>
              <w:spacing w:before="51"/>
              <w:ind w:left="461" w:right="453"/>
              <w:rPr>
                <w:sz w:val="18"/>
              </w:rPr>
            </w:pPr>
            <w:r w:rsidRPr="000657D8">
              <w:rPr>
                <w:sz w:val="18"/>
              </w:rPr>
              <w:t xml:space="preserve">508 </w:t>
            </w:r>
          </w:p>
        </w:tc>
        <w:tc>
          <w:tcPr>
            <w:tcW w:w="8221" w:type="dxa"/>
            <w:tcBorders>
              <w:top w:val="single" w:sz="4" w:space="0" w:color="000000"/>
              <w:left w:val="single" w:sz="4" w:space="0" w:color="000000"/>
              <w:bottom w:val="single" w:sz="4" w:space="0" w:color="000000"/>
              <w:right w:val="single" w:sz="4" w:space="0" w:color="000000"/>
            </w:tcBorders>
          </w:tcPr>
          <w:p w14:paraId="49EDE6C9" w14:textId="77777777" w:rsidR="00C441A2" w:rsidRPr="000657D8" w:rsidRDefault="003F76D0">
            <w:pPr>
              <w:pStyle w:val="TableParagraph"/>
              <w:spacing w:before="41"/>
              <w:ind w:left="107"/>
              <w:jc w:val="left"/>
              <w:rPr>
                <w:rFonts w:eastAsia="宋体"/>
                <w:sz w:val="18"/>
              </w:rPr>
            </w:pPr>
            <w:r w:rsidRPr="000657D8">
              <w:rPr>
                <w:sz w:val="18"/>
              </w:rPr>
              <w:t xml:space="preserve">The number of load prefetches triggered by MISS </w:t>
            </w:r>
          </w:p>
        </w:tc>
      </w:tr>
      <w:tr w:rsidR="00C441A2" w:rsidRPr="000657D8" w14:paraId="49EDE6CD"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CB" w14:textId="77777777" w:rsidR="00C441A2" w:rsidRPr="000657D8" w:rsidRDefault="003F76D0">
            <w:pPr>
              <w:pStyle w:val="TableParagraph"/>
              <w:ind w:left="461" w:right="453"/>
              <w:rPr>
                <w:sz w:val="18"/>
              </w:rPr>
            </w:pPr>
            <w:r w:rsidRPr="000657D8">
              <w:rPr>
                <w:sz w:val="18"/>
              </w:rPr>
              <w:t xml:space="preserve">509 </w:t>
            </w:r>
          </w:p>
        </w:tc>
        <w:tc>
          <w:tcPr>
            <w:tcW w:w="8221" w:type="dxa"/>
            <w:tcBorders>
              <w:top w:val="single" w:sz="4" w:space="0" w:color="000000"/>
              <w:left w:val="single" w:sz="4" w:space="0" w:color="000000"/>
              <w:bottom w:val="single" w:sz="4" w:space="0" w:color="000000"/>
              <w:right w:val="single" w:sz="4" w:space="0" w:color="000000"/>
            </w:tcBorders>
          </w:tcPr>
          <w:p w14:paraId="49EDE6CC" w14:textId="77777777" w:rsidR="00C441A2" w:rsidRPr="000657D8" w:rsidRDefault="003F76D0">
            <w:pPr>
              <w:pStyle w:val="TableParagraph"/>
              <w:spacing w:before="40"/>
              <w:ind w:left="107"/>
              <w:jc w:val="left"/>
              <w:rPr>
                <w:rFonts w:eastAsia="宋体"/>
                <w:sz w:val="18"/>
              </w:rPr>
            </w:pPr>
            <w:r w:rsidRPr="000657D8">
              <w:rPr>
                <w:sz w:val="18"/>
              </w:rPr>
              <w:t xml:space="preserve">Number of store pre-fetches triggered by Tagged </w:t>
            </w:r>
          </w:p>
        </w:tc>
      </w:tr>
      <w:tr w:rsidR="00C441A2" w:rsidRPr="000657D8" w14:paraId="49EDE6D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CE" w14:textId="77777777" w:rsidR="00C441A2" w:rsidRPr="000657D8" w:rsidRDefault="003F76D0">
            <w:pPr>
              <w:pStyle w:val="TableParagraph"/>
              <w:ind w:left="461" w:right="453"/>
              <w:rPr>
                <w:sz w:val="18"/>
              </w:rPr>
            </w:pPr>
            <w:r w:rsidRPr="000657D8">
              <w:rPr>
                <w:sz w:val="18"/>
              </w:rPr>
              <w:t xml:space="preserve">510 </w:t>
            </w:r>
          </w:p>
        </w:tc>
        <w:tc>
          <w:tcPr>
            <w:tcW w:w="8221" w:type="dxa"/>
            <w:tcBorders>
              <w:top w:val="single" w:sz="4" w:space="0" w:color="000000"/>
              <w:left w:val="single" w:sz="4" w:space="0" w:color="000000"/>
              <w:bottom w:val="single" w:sz="4" w:space="0" w:color="000000"/>
              <w:right w:val="single" w:sz="4" w:space="0" w:color="000000"/>
            </w:tcBorders>
          </w:tcPr>
          <w:p w14:paraId="49EDE6CF" w14:textId="77777777" w:rsidR="00C441A2" w:rsidRPr="000657D8" w:rsidRDefault="003F76D0">
            <w:pPr>
              <w:pStyle w:val="TableParagraph"/>
              <w:spacing w:before="40"/>
              <w:ind w:left="107"/>
              <w:jc w:val="left"/>
              <w:rPr>
                <w:rFonts w:eastAsia="宋体"/>
                <w:sz w:val="18"/>
              </w:rPr>
            </w:pPr>
            <w:r w:rsidRPr="000657D8">
              <w:rPr>
                <w:sz w:val="18"/>
              </w:rPr>
              <w:t xml:space="preserve">The number of store prefetches triggered by Miss </w:t>
            </w:r>
          </w:p>
        </w:tc>
      </w:tr>
      <w:tr w:rsidR="00C441A2" w:rsidRPr="000657D8" w14:paraId="49EDE6D3"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D1" w14:textId="77777777" w:rsidR="00C441A2" w:rsidRPr="000657D8" w:rsidRDefault="003F76D0">
            <w:pPr>
              <w:pStyle w:val="TableParagraph"/>
              <w:spacing w:before="51"/>
              <w:ind w:left="454" w:right="453"/>
              <w:rPr>
                <w:sz w:val="18"/>
              </w:rPr>
            </w:pPr>
            <w:r w:rsidRPr="000657D8">
              <w:rPr>
                <w:sz w:val="18"/>
              </w:rPr>
              <w:t xml:space="preserve">511 </w:t>
            </w:r>
          </w:p>
        </w:tc>
        <w:tc>
          <w:tcPr>
            <w:tcW w:w="8221" w:type="dxa"/>
            <w:tcBorders>
              <w:top w:val="single" w:sz="4" w:space="0" w:color="000000"/>
              <w:left w:val="single" w:sz="4" w:space="0" w:color="000000"/>
              <w:bottom w:val="single" w:sz="4" w:space="0" w:color="000000"/>
              <w:right w:val="single" w:sz="4" w:space="0" w:color="000000"/>
            </w:tcBorders>
          </w:tcPr>
          <w:p w14:paraId="49EDE6D2" w14:textId="77777777" w:rsidR="00C441A2" w:rsidRPr="000657D8" w:rsidRDefault="003F76D0">
            <w:pPr>
              <w:pStyle w:val="TableParagraph"/>
              <w:spacing w:before="41"/>
              <w:ind w:left="107"/>
              <w:jc w:val="left"/>
              <w:rPr>
                <w:rFonts w:eastAsia="宋体"/>
                <w:sz w:val="18"/>
              </w:rPr>
            </w:pPr>
            <w:r w:rsidRPr="000657D8">
              <w:rPr>
                <w:sz w:val="18"/>
              </w:rPr>
              <w:t xml:space="preserve">Number of pre-fetches of data access triggered by TAGGED </w:t>
            </w:r>
          </w:p>
        </w:tc>
      </w:tr>
      <w:tr w:rsidR="00C441A2" w:rsidRPr="000657D8" w14:paraId="49EDE6D6"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D4" w14:textId="77777777" w:rsidR="00C441A2" w:rsidRPr="000657D8" w:rsidRDefault="003F76D0">
            <w:pPr>
              <w:pStyle w:val="TableParagraph"/>
              <w:ind w:left="461" w:right="453"/>
              <w:rPr>
                <w:sz w:val="18"/>
              </w:rPr>
            </w:pPr>
            <w:r w:rsidRPr="000657D8">
              <w:rPr>
                <w:sz w:val="18"/>
              </w:rPr>
              <w:t xml:space="preserve">512 </w:t>
            </w:r>
          </w:p>
        </w:tc>
        <w:tc>
          <w:tcPr>
            <w:tcW w:w="8221" w:type="dxa"/>
            <w:tcBorders>
              <w:top w:val="single" w:sz="4" w:space="0" w:color="000000"/>
              <w:left w:val="single" w:sz="4" w:space="0" w:color="000000"/>
              <w:bottom w:val="single" w:sz="4" w:space="0" w:color="000000"/>
              <w:right w:val="single" w:sz="4" w:space="0" w:color="000000"/>
            </w:tcBorders>
          </w:tcPr>
          <w:p w14:paraId="49EDE6D5" w14:textId="77777777" w:rsidR="00C441A2" w:rsidRPr="000657D8" w:rsidRDefault="003F76D0">
            <w:pPr>
              <w:pStyle w:val="TableParagraph"/>
              <w:spacing w:before="40"/>
              <w:ind w:left="107"/>
              <w:jc w:val="left"/>
              <w:rPr>
                <w:rFonts w:eastAsia="宋体"/>
                <w:sz w:val="18"/>
              </w:rPr>
            </w:pPr>
            <w:r w:rsidRPr="000657D8">
              <w:rPr>
                <w:sz w:val="18"/>
              </w:rPr>
              <w:t xml:space="preserve">The number of pre-fetching data triggered by MISS </w:t>
            </w:r>
          </w:p>
        </w:tc>
      </w:tr>
      <w:tr w:rsidR="00C441A2" w:rsidRPr="000657D8" w14:paraId="49EDE6D9"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D7" w14:textId="77777777" w:rsidR="00C441A2" w:rsidRPr="000657D8" w:rsidRDefault="003F76D0">
            <w:pPr>
              <w:pStyle w:val="TableParagraph"/>
              <w:ind w:left="461" w:right="453"/>
              <w:rPr>
                <w:sz w:val="18"/>
              </w:rPr>
            </w:pPr>
            <w:r w:rsidRPr="000657D8">
              <w:rPr>
                <w:sz w:val="18"/>
              </w:rPr>
              <w:t xml:space="preserve">513 </w:t>
            </w:r>
          </w:p>
        </w:tc>
        <w:tc>
          <w:tcPr>
            <w:tcW w:w="8221" w:type="dxa"/>
            <w:tcBorders>
              <w:top w:val="single" w:sz="4" w:space="0" w:color="000000"/>
              <w:left w:val="single" w:sz="4" w:space="0" w:color="000000"/>
              <w:bottom w:val="single" w:sz="4" w:space="0" w:color="000000"/>
              <w:right w:val="single" w:sz="4" w:space="0" w:color="000000"/>
            </w:tcBorders>
          </w:tcPr>
          <w:p w14:paraId="49EDE6D8" w14:textId="77777777" w:rsidR="00C441A2" w:rsidRPr="000657D8" w:rsidRDefault="003F76D0">
            <w:pPr>
              <w:pStyle w:val="TableParagraph"/>
              <w:spacing w:before="40"/>
              <w:ind w:left="107"/>
              <w:jc w:val="left"/>
              <w:rPr>
                <w:rFonts w:eastAsia="宋体"/>
                <w:sz w:val="18"/>
              </w:rPr>
            </w:pPr>
            <w:r w:rsidRPr="000657D8">
              <w:rPr>
                <w:sz w:val="18"/>
              </w:rPr>
              <w:t xml:space="preserve">Number of pre-fetches of tagged triggered instructions </w:t>
            </w:r>
          </w:p>
        </w:tc>
      </w:tr>
      <w:tr w:rsidR="00C441A2" w:rsidRPr="000657D8" w14:paraId="49EDE6DC"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DA" w14:textId="77777777" w:rsidR="00C441A2" w:rsidRPr="000657D8" w:rsidRDefault="003F76D0">
            <w:pPr>
              <w:pStyle w:val="TableParagraph"/>
              <w:spacing w:before="51"/>
              <w:ind w:left="461" w:right="453"/>
              <w:rPr>
                <w:sz w:val="18"/>
              </w:rPr>
            </w:pPr>
            <w:r w:rsidRPr="000657D8">
              <w:rPr>
                <w:sz w:val="18"/>
              </w:rPr>
              <w:t xml:space="preserve">514 </w:t>
            </w:r>
          </w:p>
        </w:tc>
        <w:tc>
          <w:tcPr>
            <w:tcW w:w="8221" w:type="dxa"/>
            <w:tcBorders>
              <w:top w:val="single" w:sz="4" w:space="0" w:color="000000"/>
              <w:left w:val="single" w:sz="4" w:space="0" w:color="000000"/>
              <w:bottom w:val="single" w:sz="4" w:space="0" w:color="000000"/>
              <w:right w:val="single" w:sz="4" w:space="0" w:color="000000"/>
            </w:tcBorders>
          </w:tcPr>
          <w:p w14:paraId="49EDE6DB" w14:textId="77777777" w:rsidR="00C441A2" w:rsidRPr="000657D8" w:rsidRDefault="003F76D0">
            <w:pPr>
              <w:pStyle w:val="TableParagraph"/>
              <w:spacing w:before="41"/>
              <w:ind w:left="107"/>
              <w:jc w:val="left"/>
              <w:rPr>
                <w:rFonts w:eastAsia="宋体"/>
                <w:sz w:val="18"/>
              </w:rPr>
            </w:pPr>
            <w:r w:rsidRPr="000657D8">
              <w:rPr>
                <w:sz w:val="18"/>
              </w:rPr>
              <w:t xml:space="preserve">The number of prefetch instructions triggered by MISS </w:t>
            </w:r>
          </w:p>
        </w:tc>
      </w:tr>
      <w:tr w:rsidR="00C441A2" w:rsidRPr="000657D8" w14:paraId="49EDE6DF"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DD" w14:textId="77777777" w:rsidR="00C441A2" w:rsidRPr="000657D8" w:rsidRDefault="003F76D0">
            <w:pPr>
              <w:pStyle w:val="TableParagraph"/>
              <w:ind w:left="461" w:right="453"/>
              <w:rPr>
                <w:sz w:val="18"/>
              </w:rPr>
            </w:pPr>
            <w:r w:rsidRPr="000657D8">
              <w:rPr>
                <w:sz w:val="18"/>
              </w:rPr>
              <w:t xml:space="preserve">515 </w:t>
            </w:r>
          </w:p>
        </w:tc>
        <w:tc>
          <w:tcPr>
            <w:tcW w:w="8221" w:type="dxa"/>
            <w:tcBorders>
              <w:top w:val="single" w:sz="4" w:space="0" w:color="000000"/>
              <w:left w:val="single" w:sz="4" w:space="0" w:color="000000"/>
              <w:bottom w:val="single" w:sz="4" w:space="0" w:color="000000"/>
              <w:right w:val="single" w:sz="4" w:space="0" w:color="000000"/>
            </w:tcBorders>
          </w:tcPr>
          <w:p w14:paraId="49EDE6DE" w14:textId="77777777" w:rsidR="00C441A2" w:rsidRPr="000657D8" w:rsidRDefault="003F76D0">
            <w:pPr>
              <w:pStyle w:val="TableParagraph"/>
              <w:spacing w:before="40"/>
              <w:ind w:left="107"/>
              <w:jc w:val="left"/>
              <w:rPr>
                <w:rFonts w:eastAsia="宋体"/>
                <w:sz w:val="18"/>
              </w:rPr>
            </w:pPr>
            <w:r w:rsidRPr="000657D8">
              <w:rPr>
                <w:sz w:val="18"/>
              </w:rPr>
              <w:t xml:space="preserve">Number of pre-fetches tagged triggers </w:t>
            </w:r>
          </w:p>
        </w:tc>
      </w:tr>
      <w:tr w:rsidR="00C441A2" w:rsidRPr="000657D8" w14:paraId="49EDE6E2"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E0" w14:textId="77777777" w:rsidR="00C441A2" w:rsidRPr="000657D8" w:rsidRDefault="003F76D0">
            <w:pPr>
              <w:pStyle w:val="TableParagraph"/>
              <w:ind w:left="461" w:right="453"/>
              <w:rPr>
                <w:sz w:val="18"/>
              </w:rPr>
            </w:pPr>
            <w:r w:rsidRPr="000657D8">
              <w:rPr>
                <w:sz w:val="18"/>
              </w:rPr>
              <w:t xml:space="preserve">516 </w:t>
            </w:r>
          </w:p>
        </w:tc>
        <w:tc>
          <w:tcPr>
            <w:tcW w:w="8221" w:type="dxa"/>
            <w:tcBorders>
              <w:top w:val="single" w:sz="4" w:space="0" w:color="000000"/>
              <w:left w:val="single" w:sz="4" w:space="0" w:color="000000"/>
              <w:bottom w:val="single" w:sz="4" w:space="0" w:color="000000"/>
              <w:right w:val="single" w:sz="4" w:space="0" w:color="000000"/>
            </w:tcBorders>
          </w:tcPr>
          <w:p w14:paraId="49EDE6E1" w14:textId="77777777" w:rsidR="00C441A2" w:rsidRPr="000657D8" w:rsidRDefault="003F76D0">
            <w:pPr>
              <w:pStyle w:val="TableParagraph"/>
              <w:spacing w:before="40"/>
              <w:ind w:left="107"/>
              <w:jc w:val="left"/>
              <w:rPr>
                <w:rFonts w:eastAsia="宋体"/>
                <w:sz w:val="18"/>
              </w:rPr>
            </w:pPr>
            <w:r w:rsidRPr="000657D8">
              <w:rPr>
                <w:sz w:val="18"/>
              </w:rPr>
              <w:t xml:space="preserve">The number of prefetches triggered by MISS </w:t>
            </w:r>
          </w:p>
        </w:tc>
      </w:tr>
      <w:tr w:rsidR="00C441A2" w:rsidRPr="000657D8" w14:paraId="49EDE6E5"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E3" w14:textId="77777777" w:rsidR="00C441A2" w:rsidRPr="000657D8" w:rsidRDefault="003F76D0">
            <w:pPr>
              <w:pStyle w:val="TableParagraph"/>
              <w:spacing w:before="51"/>
              <w:ind w:left="461" w:right="453"/>
              <w:rPr>
                <w:sz w:val="18"/>
              </w:rPr>
            </w:pPr>
            <w:r w:rsidRPr="000657D8">
              <w:rPr>
                <w:sz w:val="18"/>
              </w:rPr>
              <w:t xml:space="preserve">517 </w:t>
            </w:r>
          </w:p>
        </w:tc>
        <w:tc>
          <w:tcPr>
            <w:tcW w:w="8221" w:type="dxa"/>
            <w:tcBorders>
              <w:top w:val="single" w:sz="4" w:space="0" w:color="000000"/>
              <w:left w:val="single" w:sz="4" w:space="0" w:color="000000"/>
              <w:bottom w:val="single" w:sz="4" w:space="0" w:color="000000"/>
              <w:right w:val="single" w:sz="4" w:space="0" w:color="000000"/>
            </w:tcBorders>
          </w:tcPr>
          <w:p w14:paraId="49EDE6E4"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number of load prefetches accepted by MISSq </w:t>
            </w:r>
          </w:p>
        </w:tc>
      </w:tr>
      <w:tr w:rsidR="00C441A2" w:rsidRPr="000657D8" w14:paraId="49EDE6E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E6" w14:textId="77777777" w:rsidR="00C441A2" w:rsidRPr="000657D8" w:rsidRDefault="003F76D0">
            <w:pPr>
              <w:pStyle w:val="TableParagraph"/>
              <w:ind w:left="461" w:right="453"/>
              <w:rPr>
                <w:sz w:val="18"/>
              </w:rPr>
            </w:pPr>
            <w:r w:rsidRPr="000657D8">
              <w:rPr>
                <w:sz w:val="18"/>
              </w:rPr>
              <w:t xml:space="preserve">518 </w:t>
            </w:r>
          </w:p>
        </w:tc>
        <w:tc>
          <w:tcPr>
            <w:tcW w:w="8221" w:type="dxa"/>
            <w:tcBorders>
              <w:top w:val="single" w:sz="4" w:space="0" w:color="000000"/>
              <w:left w:val="single" w:sz="4" w:space="0" w:color="000000"/>
              <w:bottom w:val="single" w:sz="4" w:space="0" w:color="000000"/>
              <w:right w:val="single" w:sz="4" w:space="0" w:color="000000"/>
            </w:tcBorders>
          </w:tcPr>
          <w:p w14:paraId="49EDE6E7"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store prefetches accepted by Missq </w:t>
            </w:r>
          </w:p>
        </w:tc>
      </w:tr>
      <w:tr w:rsidR="00C441A2" w:rsidRPr="000657D8" w14:paraId="49EDE6EB"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E9" w14:textId="77777777" w:rsidR="00C441A2" w:rsidRPr="000657D8" w:rsidRDefault="003F76D0">
            <w:pPr>
              <w:pStyle w:val="TableParagraph"/>
              <w:ind w:left="461" w:right="453"/>
              <w:rPr>
                <w:sz w:val="18"/>
              </w:rPr>
            </w:pPr>
            <w:r w:rsidRPr="000657D8">
              <w:rPr>
                <w:sz w:val="18"/>
              </w:rPr>
              <w:t xml:space="preserve">519 </w:t>
            </w:r>
          </w:p>
        </w:tc>
        <w:tc>
          <w:tcPr>
            <w:tcW w:w="8221" w:type="dxa"/>
            <w:tcBorders>
              <w:top w:val="single" w:sz="4" w:space="0" w:color="000000"/>
              <w:left w:val="single" w:sz="4" w:space="0" w:color="000000"/>
              <w:bottom w:val="single" w:sz="4" w:space="0" w:color="000000"/>
              <w:right w:val="single" w:sz="4" w:space="0" w:color="000000"/>
            </w:tcBorders>
          </w:tcPr>
          <w:p w14:paraId="49EDE6EA"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data access prefetches accepted by MISSq </w:t>
            </w:r>
          </w:p>
        </w:tc>
      </w:tr>
      <w:tr w:rsidR="00C441A2" w:rsidRPr="000657D8" w14:paraId="49EDE6EE"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EC" w14:textId="77777777" w:rsidR="00C441A2" w:rsidRPr="000657D8" w:rsidRDefault="003F76D0">
            <w:pPr>
              <w:pStyle w:val="TableParagraph"/>
              <w:spacing w:before="51"/>
              <w:ind w:left="461" w:right="453"/>
              <w:rPr>
                <w:sz w:val="18"/>
              </w:rPr>
            </w:pPr>
            <w:r w:rsidRPr="000657D8">
              <w:rPr>
                <w:sz w:val="18"/>
              </w:rPr>
              <w:t xml:space="preserve">520 </w:t>
            </w:r>
          </w:p>
        </w:tc>
        <w:tc>
          <w:tcPr>
            <w:tcW w:w="8221" w:type="dxa"/>
            <w:tcBorders>
              <w:top w:val="single" w:sz="4" w:space="0" w:color="000000"/>
              <w:left w:val="single" w:sz="4" w:space="0" w:color="000000"/>
              <w:bottom w:val="single" w:sz="4" w:space="0" w:color="000000"/>
              <w:right w:val="single" w:sz="4" w:space="0" w:color="000000"/>
            </w:tcBorders>
          </w:tcPr>
          <w:p w14:paraId="49EDE6ED"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number of prefetches of instructions accepted by MISSq </w:t>
            </w:r>
          </w:p>
        </w:tc>
      </w:tr>
      <w:tr w:rsidR="00C441A2" w:rsidRPr="000657D8" w14:paraId="49EDE6F1"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EF" w14:textId="77777777" w:rsidR="00C441A2" w:rsidRPr="000657D8" w:rsidRDefault="003F76D0">
            <w:pPr>
              <w:pStyle w:val="TableParagraph"/>
              <w:ind w:left="461" w:right="453"/>
              <w:rPr>
                <w:sz w:val="18"/>
              </w:rPr>
            </w:pPr>
            <w:r w:rsidRPr="000657D8">
              <w:rPr>
                <w:sz w:val="18"/>
              </w:rPr>
              <w:t xml:space="preserve">521 </w:t>
            </w:r>
          </w:p>
        </w:tc>
        <w:tc>
          <w:tcPr>
            <w:tcW w:w="8221" w:type="dxa"/>
            <w:tcBorders>
              <w:top w:val="single" w:sz="4" w:space="0" w:color="000000"/>
              <w:left w:val="single" w:sz="4" w:space="0" w:color="000000"/>
              <w:bottom w:val="single" w:sz="4" w:space="0" w:color="000000"/>
              <w:right w:val="single" w:sz="4" w:space="0" w:color="000000"/>
            </w:tcBorders>
          </w:tcPr>
          <w:p w14:paraId="49EDE6F0"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prefetters accepted by MISSq (repeat requests do not enter MISSq) </w:t>
            </w:r>
          </w:p>
        </w:tc>
      </w:tr>
      <w:tr w:rsidR="00C441A2" w:rsidRPr="000657D8" w14:paraId="49EDE6F4"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F2" w14:textId="77777777" w:rsidR="00C441A2" w:rsidRPr="000657D8" w:rsidRDefault="003F76D0">
            <w:pPr>
              <w:pStyle w:val="TableParagraph"/>
              <w:ind w:left="461" w:right="453"/>
              <w:rPr>
                <w:sz w:val="18"/>
              </w:rPr>
            </w:pPr>
            <w:r w:rsidRPr="000657D8">
              <w:rPr>
                <w:sz w:val="18"/>
              </w:rPr>
              <w:t xml:space="preserve">522 </w:t>
            </w:r>
          </w:p>
        </w:tc>
        <w:tc>
          <w:tcPr>
            <w:tcW w:w="8221" w:type="dxa"/>
            <w:tcBorders>
              <w:top w:val="single" w:sz="4" w:space="0" w:color="000000"/>
              <w:left w:val="single" w:sz="4" w:space="0" w:color="000000"/>
              <w:bottom w:val="single" w:sz="4" w:space="0" w:color="000000"/>
              <w:right w:val="single" w:sz="4" w:space="0" w:color="000000"/>
            </w:tcBorders>
          </w:tcPr>
          <w:p w14:paraId="49EDE6F3"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valid load prefetches back from scache </w:t>
            </w:r>
          </w:p>
        </w:tc>
      </w:tr>
      <w:tr w:rsidR="00C441A2" w:rsidRPr="000657D8" w14:paraId="49EDE6F7"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F5" w14:textId="77777777" w:rsidR="00C441A2" w:rsidRPr="000657D8" w:rsidRDefault="003F76D0">
            <w:pPr>
              <w:pStyle w:val="TableParagraph"/>
              <w:spacing w:before="51"/>
              <w:ind w:left="461" w:right="453"/>
              <w:rPr>
                <w:sz w:val="18"/>
              </w:rPr>
            </w:pPr>
            <w:r w:rsidRPr="000657D8">
              <w:rPr>
                <w:sz w:val="18"/>
              </w:rPr>
              <w:t xml:space="preserve">523 </w:t>
            </w:r>
          </w:p>
        </w:tc>
        <w:tc>
          <w:tcPr>
            <w:tcW w:w="8221" w:type="dxa"/>
            <w:tcBorders>
              <w:top w:val="single" w:sz="4" w:space="0" w:color="000000"/>
              <w:left w:val="single" w:sz="4" w:space="0" w:color="000000"/>
              <w:bottom w:val="single" w:sz="4" w:space="0" w:color="000000"/>
              <w:right w:val="single" w:sz="4" w:space="0" w:color="000000"/>
            </w:tcBorders>
          </w:tcPr>
          <w:p w14:paraId="49EDE6F6"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Number of valid store prefetches returned from scache </w:t>
            </w:r>
          </w:p>
        </w:tc>
      </w:tr>
      <w:tr w:rsidR="00C441A2" w:rsidRPr="000657D8" w14:paraId="49EDE6FA"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F8" w14:textId="77777777" w:rsidR="00C441A2" w:rsidRPr="000657D8" w:rsidRDefault="003F76D0">
            <w:pPr>
              <w:pStyle w:val="TableParagraph"/>
              <w:ind w:left="461" w:right="453"/>
              <w:rPr>
                <w:sz w:val="18"/>
              </w:rPr>
            </w:pPr>
            <w:r w:rsidRPr="000657D8">
              <w:rPr>
                <w:sz w:val="18"/>
              </w:rPr>
              <w:t xml:space="preserve">524 </w:t>
            </w:r>
          </w:p>
        </w:tc>
        <w:tc>
          <w:tcPr>
            <w:tcW w:w="8221" w:type="dxa"/>
            <w:tcBorders>
              <w:top w:val="single" w:sz="4" w:space="0" w:color="000000"/>
              <w:left w:val="single" w:sz="4" w:space="0" w:color="000000"/>
              <w:bottom w:val="single" w:sz="4" w:space="0" w:color="000000"/>
              <w:right w:val="single" w:sz="4" w:space="0" w:color="000000"/>
            </w:tcBorders>
          </w:tcPr>
          <w:p w14:paraId="49EDE6F9"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valid data access prefetches returned from scache </w:t>
            </w:r>
          </w:p>
        </w:tc>
      </w:tr>
      <w:tr w:rsidR="00C441A2" w:rsidRPr="000657D8" w14:paraId="49EDE6FD"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6FB" w14:textId="77777777" w:rsidR="00C441A2" w:rsidRPr="000657D8" w:rsidRDefault="003F76D0">
            <w:pPr>
              <w:pStyle w:val="TableParagraph"/>
              <w:ind w:left="461" w:right="453"/>
              <w:rPr>
                <w:sz w:val="18"/>
              </w:rPr>
            </w:pPr>
            <w:r w:rsidRPr="000657D8">
              <w:rPr>
                <w:sz w:val="18"/>
              </w:rPr>
              <w:t xml:space="preserve">525 </w:t>
            </w:r>
          </w:p>
        </w:tc>
        <w:tc>
          <w:tcPr>
            <w:tcW w:w="8221" w:type="dxa"/>
            <w:tcBorders>
              <w:top w:val="single" w:sz="4" w:space="0" w:color="000000"/>
              <w:left w:val="single" w:sz="4" w:space="0" w:color="000000"/>
              <w:bottom w:val="single" w:sz="4" w:space="0" w:color="000000"/>
              <w:right w:val="single" w:sz="4" w:space="0" w:color="000000"/>
            </w:tcBorders>
          </w:tcPr>
          <w:p w14:paraId="49EDE6FC"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prefetches of instructions coming back from scache </w:t>
            </w:r>
          </w:p>
        </w:tc>
      </w:tr>
      <w:tr w:rsidR="00C441A2" w:rsidRPr="000657D8" w14:paraId="49EDE700"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6FE" w14:textId="77777777" w:rsidR="00C441A2" w:rsidRPr="000657D8" w:rsidRDefault="003F76D0">
            <w:pPr>
              <w:pStyle w:val="TableParagraph"/>
              <w:spacing w:before="51"/>
              <w:ind w:left="461" w:right="453"/>
              <w:rPr>
                <w:sz w:val="18"/>
              </w:rPr>
            </w:pPr>
            <w:r w:rsidRPr="000657D8">
              <w:rPr>
                <w:sz w:val="18"/>
              </w:rPr>
              <w:t xml:space="preserve">526 </w:t>
            </w:r>
          </w:p>
        </w:tc>
        <w:tc>
          <w:tcPr>
            <w:tcW w:w="8221" w:type="dxa"/>
            <w:tcBorders>
              <w:top w:val="single" w:sz="4" w:space="0" w:color="000000"/>
              <w:left w:val="single" w:sz="4" w:space="0" w:color="000000"/>
              <w:bottom w:val="single" w:sz="4" w:space="0" w:color="000000"/>
              <w:right w:val="single" w:sz="4" w:space="0" w:color="000000"/>
            </w:tcBorders>
          </w:tcPr>
          <w:p w14:paraId="49EDE6FF"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Effective prefetch from scache (pre_scref-&gt;rdy || pre_scref-&gt;pre_rdy) </w:t>
            </w:r>
          </w:p>
        </w:tc>
      </w:tr>
      <w:tr w:rsidR="00C441A2" w:rsidRPr="000657D8" w14:paraId="49EDE703"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01" w14:textId="77777777" w:rsidR="00C441A2" w:rsidRPr="000657D8" w:rsidRDefault="003F76D0">
            <w:pPr>
              <w:pStyle w:val="TableParagraph"/>
              <w:ind w:left="461" w:right="453"/>
              <w:rPr>
                <w:sz w:val="18"/>
              </w:rPr>
            </w:pPr>
            <w:r w:rsidRPr="000657D8">
              <w:rPr>
                <w:sz w:val="18"/>
              </w:rPr>
              <w:t xml:space="preserve">527 </w:t>
            </w:r>
          </w:p>
        </w:tc>
        <w:tc>
          <w:tcPr>
            <w:tcW w:w="8221" w:type="dxa"/>
            <w:tcBorders>
              <w:top w:val="single" w:sz="4" w:space="0" w:color="000000"/>
              <w:left w:val="single" w:sz="4" w:space="0" w:color="000000"/>
              <w:bottom w:val="single" w:sz="4" w:space="0" w:color="000000"/>
              <w:right w:val="single" w:sz="4" w:space="0" w:color="000000"/>
            </w:tcBorders>
          </w:tcPr>
          <w:p w14:paraId="49EDE702"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load prefetters that can enter PRE_rdy </w:t>
            </w:r>
          </w:p>
        </w:tc>
      </w:tr>
      <w:tr w:rsidR="00C441A2" w:rsidRPr="000657D8" w14:paraId="49EDE706"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04" w14:textId="77777777" w:rsidR="00C441A2" w:rsidRPr="000657D8" w:rsidRDefault="003F76D0">
            <w:pPr>
              <w:pStyle w:val="TableParagraph"/>
              <w:ind w:left="461" w:right="453"/>
              <w:rPr>
                <w:sz w:val="18"/>
              </w:rPr>
            </w:pPr>
            <w:r w:rsidRPr="000657D8">
              <w:rPr>
                <w:sz w:val="18"/>
              </w:rPr>
              <w:t xml:space="preserve">528 </w:t>
            </w:r>
          </w:p>
        </w:tc>
        <w:tc>
          <w:tcPr>
            <w:tcW w:w="8221" w:type="dxa"/>
            <w:tcBorders>
              <w:top w:val="single" w:sz="4" w:space="0" w:color="000000"/>
              <w:left w:val="single" w:sz="4" w:space="0" w:color="000000"/>
              <w:bottom w:val="single" w:sz="4" w:space="0" w:color="000000"/>
              <w:right w:val="single" w:sz="4" w:space="0" w:color="000000"/>
            </w:tcBorders>
          </w:tcPr>
          <w:p w14:paraId="49EDE705"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prefetchings from the store that can enter pre_rdy </w:t>
            </w:r>
          </w:p>
        </w:tc>
      </w:tr>
      <w:tr w:rsidR="00C441A2" w:rsidRPr="000657D8" w14:paraId="49EDE709"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707" w14:textId="77777777" w:rsidR="00C441A2" w:rsidRPr="000657D8" w:rsidRDefault="003F76D0">
            <w:pPr>
              <w:pStyle w:val="TableParagraph"/>
              <w:spacing w:before="51"/>
              <w:ind w:left="461" w:right="453"/>
              <w:rPr>
                <w:sz w:val="18"/>
              </w:rPr>
            </w:pPr>
            <w:r w:rsidRPr="000657D8">
              <w:rPr>
                <w:sz w:val="18"/>
              </w:rPr>
              <w:t xml:space="preserve">529 </w:t>
            </w:r>
          </w:p>
        </w:tc>
        <w:tc>
          <w:tcPr>
            <w:tcW w:w="8221" w:type="dxa"/>
            <w:tcBorders>
              <w:top w:val="single" w:sz="4" w:space="0" w:color="000000"/>
              <w:left w:val="single" w:sz="4" w:space="0" w:color="000000"/>
              <w:bottom w:val="single" w:sz="4" w:space="0" w:color="000000"/>
              <w:right w:val="single" w:sz="4" w:space="0" w:color="000000"/>
            </w:tcBorders>
          </w:tcPr>
          <w:p w14:paraId="49EDE708"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number of data access prefetchings that can enter PRE_rDY </w:t>
            </w:r>
          </w:p>
        </w:tc>
      </w:tr>
    </w:tbl>
    <w:p w14:paraId="49EDE70C" w14:textId="77777777" w:rsidR="00C441A2" w:rsidRDefault="00C441A2">
      <w:pPr>
        <w:rPr>
          <w:sz w:val="18"/>
        </w:rPr>
        <w:sectPr w:rsidR="00C441A2">
          <w:pgSz w:w="11910" w:h="16840"/>
          <w:pgMar w:top="1600" w:right="0" w:bottom="1380" w:left="0" w:header="890" w:footer="1189" w:gutter="0"/>
          <w:cols w:space="720"/>
        </w:sectPr>
      </w:pPr>
    </w:p>
    <w:tbl>
      <w:tblPr>
        <w:tblStyle w:val="TableNormal"/>
        <w:tblW w:w="0" w:type="auto"/>
        <w:tblInd w:w="9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668"/>
        <w:gridCol w:w="8221"/>
      </w:tblGrid>
      <w:tr w:rsidR="00C441A2" w:rsidRPr="000657D8" w14:paraId="49EDE70F" w14:textId="77777777">
        <w:trPr>
          <w:trHeight w:val="309"/>
        </w:trPr>
        <w:tc>
          <w:tcPr>
            <w:tcW w:w="1668" w:type="dxa"/>
            <w:tcBorders>
              <w:left w:val="single" w:sz="4" w:space="0" w:color="000000"/>
              <w:bottom w:val="double" w:sz="1" w:space="0" w:color="000000"/>
              <w:right w:val="single" w:sz="4" w:space="0" w:color="000000"/>
            </w:tcBorders>
          </w:tcPr>
          <w:p w14:paraId="49EDE70D" w14:textId="77777777" w:rsidR="00C441A2" w:rsidRPr="000657D8" w:rsidRDefault="003F76D0">
            <w:pPr>
              <w:pStyle w:val="TableParagraph"/>
              <w:spacing w:before="18"/>
              <w:ind w:left="462" w:right="453"/>
              <w:rPr>
                <w:rFonts w:eastAsia="宋体"/>
                <w:b/>
                <w:sz w:val="21"/>
              </w:rPr>
            </w:pPr>
            <w:r w:rsidRPr="000657D8">
              <w:rPr>
                <w:rFonts w:eastAsia="宋体"/>
                <w:b/>
                <w:sz w:val="21"/>
              </w:rPr>
              <w:lastRenderedPageBreak/>
              <w:t xml:space="preserve">Event no. </w:t>
            </w:r>
          </w:p>
        </w:tc>
        <w:tc>
          <w:tcPr>
            <w:tcW w:w="8221" w:type="dxa"/>
            <w:tcBorders>
              <w:left w:val="single" w:sz="4" w:space="0" w:color="000000"/>
              <w:bottom w:val="double" w:sz="1" w:space="0" w:color="000000"/>
              <w:right w:val="single" w:sz="4" w:space="0" w:color="000000"/>
            </w:tcBorders>
          </w:tcPr>
          <w:p w14:paraId="49EDE70E" w14:textId="77777777" w:rsidR="00C441A2" w:rsidRPr="000657D8" w:rsidRDefault="003F76D0">
            <w:pPr>
              <w:pStyle w:val="TableParagraph"/>
              <w:spacing w:before="18"/>
              <w:ind w:left="3669" w:right="3658"/>
              <w:rPr>
                <w:rFonts w:eastAsia="宋体"/>
                <w:b/>
                <w:sz w:val="21"/>
              </w:rPr>
            </w:pPr>
            <w:r w:rsidRPr="000657D8">
              <w:rPr>
                <w:rFonts w:eastAsia="宋体"/>
                <w:b/>
                <w:sz w:val="21"/>
              </w:rPr>
              <w:t xml:space="preserve">Event description </w:t>
            </w:r>
          </w:p>
        </w:tc>
      </w:tr>
      <w:tr w:rsidR="00C441A2" w:rsidRPr="000657D8" w14:paraId="49EDE712" w14:textId="77777777">
        <w:trPr>
          <w:trHeight w:val="312"/>
        </w:trPr>
        <w:tc>
          <w:tcPr>
            <w:tcW w:w="1668" w:type="dxa"/>
            <w:tcBorders>
              <w:top w:val="double" w:sz="1" w:space="0" w:color="000000"/>
              <w:left w:val="single" w:sz="4" w:space="0" w:color="000000"/>
              <w:bottom w:val="single" w:sz="4" w:space="0" w:color="000000"/>
              <w:right w:val="single" w:sz="4" w:space="0" w:color="000000"/>
            </w:tcBorders>
          </w:tcPr>
          <w:p w14:paraId="49EDE710" w14:textId="77777777" w:rsidR="00C441A2" w:rsidRPr="000657D8" w:rsidRDefault="003F76D0">
            <w:pPr>
              <w:pStyle w:val="TableParagraph"/>
              <w:spacing w:before="51"/>
              <w:ind w:left="461" w:right="453"/>
              <w:rPr>
                <w:sz w:val="18"/>
              </w:rPr>
            </w:pPr>
            <w:r w:rsidRPr="000657D8">
              <w:rPr>
                <w:sz w:val="18"/>
              </w:rPr>
              <w:t xml:space="preserve">530 </w:t>
            </w:r>
          </w:p>
        </w:tc>
        <w:tc>
          <w:tcPr>
            <w:tcW w:w="8221" w:type="dxa"/>
            <w:tcBorders>
              <w:top w:val="double" w:sz="1" w:space="0" w:color="000000"/>
              <w:left w:val="single" w:sz="4" w:space="0" w:color="000000"/>
              <w:bottom w:val="single" w:sz="4" w:space="0" w:color="000000"/>
              <w:right w:val="single" w:sz="4" w:space="0" w:color="000000"/>
            </w:tcBorders>
          </w:tcPr>
          <w:p w14:paraId="49EDE711"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Prefetching number of instructions that can enter PRE_rdy </w:t>
            </w:r>
          </w:p>
        </w:tc>
      </w:tr>
      <w:tr w:rsidR="00C441A2" w:rsidRPr="000657D8" w14:paraId="49EDE715"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13" w14:textId="77777777" w:rsidR="00C441A2" w:rsidRPr="000657D8" w:rsidRDefault="003F76D0">
            <w:pPr>
              <w:pStyle w:val="TableParagraph"/>
              <w:ind w:left="461" w:right="453"/>
              <w:rPr>
                <w:sz w:val="18"/>
              </w:rPr>
            </w:pPr>
            <w:r w:rsidRPr="000657D8">
              <w:rPr>
                <w:sz w:val="18"/>
              </w:rPr>
              <w:t xml:space="preserve">531 </w:t>
            </w:r>
          </w:p>
        </w:tc>
        <w:tc>
          <w:tcPr>
            <w:tcW w:w="8221" w:type="dxa"/>
            <w:tcBorders>
              <w:top w:val="single" w:sz="4" w:space="0" w:color="000000"/>
              <w:left w:val="single" w:sz="4" w:space="0" w:color="000000"/>
              <w:bottom w:val="single" w:sz="4" w:space="0" w:color="000000"/>
              <w:right w:val="single" w:sz="4" w:space="0" w:color="000000"/>
            </w:tcBorders>
          </w:tcPr>
          <w:p w14:paraId="49EDE714"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prefetchings that can enter pre_rdy (pre_scref-&gt; pre_rdy) </w:t>
            </w:r>
          </w:p>
        </w:tc>
      </w:tr>
      <w:tr w:rsidR="00C441A2" w:rsidRPr="000657D8" w14:paraId="49EDE71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16" w14:textId="77777777" w:rsidR="00C441A2" w:rsidRPr="000657D8" w:rsidRDefault="003F76D0">
            <w:pPr>
              <w:pStyle w:val="TableParagraph"/>
              <w:ind w:left="461" w:right="453"/>
              <w:rPr>
                <w:sz w:val="18"/>
              </w:rPr>
            </w:pPr>
            <w:r w:rsidRPr="000657D8">
              <w:rPr>
                <w:sz w:val="18"/>
              </w:rPr>
              <w:t xml:space="preserve">532 </w:t>
            </w:r>
          </w:p>
        </w:tc>
        <w:tc>
          <w:tcPr>
            <w:tcW w:w="8221" w:type="dxa"/>
            <w:tcBorders>
              <w:top w:val="single" w:sz="4" w:space="0" w:color="000000"/>
              <w:left w:val="single" w:sz="4" w:space="0" w:color="000000"/>
              <w:bottom w:val="single" w:sz="4" w:space="0" w:color="000000"/>
              <w:right w:val="single" w:sz="4" w:space="0" w:color="000000"/>
            </w:tcBorders>
          </w:tcPr>
          <w:p w14:paraId="49EDE717"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Accumulate the number of load prefetch requests per beat in PRE_rdy </w:t>
            </w:r>
          </w:p>
        </w:tc>
      </w:tr>
      <w:tr w:rsidR="00C441A2" w:rsidRPr="000657D8" w14:paraId="49EDE71B"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719" w14:textId="77777777" w:rsidR="00C441A2" w:rsidRPr="000657D8" w:rsidRDefault="003F76D0">
            <w:pPr>
              <w:pStyle w:val="TableParagraph"/>
              <w:spacing w:before="51"/>
              <w:ind w:left="461" w:right="453"/>
              <w:rPr>
                <w:sz w:val="18"/>
              </w:rPr>
            </w:pPr>
            <w:r w:rsidRPr="000657D8">
              <w:rPr>
                <w:sz w:val="18"/>
              </w:rPr>
              <w:t xml:space="preserve">533 </w:t>
            </w:r>
          </w:p>
        </w:tc>
        <w:tc>
          <w:tcPr>
            <w:tcW w:w="8221" w:type="dxa"/>
            <w:tcBorders>
              <w:top w:val="single" w:sz="4" w:space="0" w:color="000000"/>
              <w:left w:val="single" w:sz="4" w:space="0" w:color="000000"/>
              <w:bottom w:val="single" w:sz="4" w:space="0" w:color="000000"/>
              <w:right w:val="single" w:sz="4" w:space="0" w:color="000000"/>
            </w:tcBorders>
          </w:tcPr>
          <w:p w14:paraId="49EDE71A"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Accumulate the number of store prefetch requests in PRE_Rdy per beat </w:t>
            </w:r>
          </w:p>
        </w:tc>
      </w:tr>
      <w:tr w:rsidR="00C441A2" w:rsidRPr="000657D8" w14:paraId="49EDE71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1C" w14:textId="77777777" w:rsidR="00C441A2" w:rsidRPr="000657D8" w:rsidRDefault="003F76D0">
            <w:pPr>
              <w:pStyle w:val="TableParagraph"/>
              <w:ind w:left="461" w:right="453"/>
              <w:rPr>
                <w:sz w:val="18"/>
              </w:rPr>
            </w:pPr>
            <w:r w:rsidRPr="000657D8">
              <w:rPr>
                <w:sz w:val="18"/>
              </w:rPr>
              <w:t xml:space="preserve">534 </w:t>
            </w:r>
          </w:p>
        </w:tc>
        <w:tc>
          <w:tcPr>
            <w:tcW w:w="8221" w:type="dxa"/>
            <w:tcBorders>
              <w:top w:val="single" w:sz="4" w:space="0" w:color="000000"/>
              <w:left w:val="single" w:sz="4" w:space="0" w:color="000000"/>
              <w:bottom w:val="single" w:sz="4" w:space="0" w:color="000000"/>
              <w:right w:val="single" w:sz="4" w:space="0" w:color="000000"/>
            </w:tcBorders>
          </w:tcPr>
          <w:p w14:paraId="49EDE71D"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Add up the number of data access prefetch requests in PRE_Rdy per beat </w:t>
            </w:r>
          </w:p>
        </w:tc>
      </w:tr>
      <w:tr w:rsidR="00C441A2" w:rsidRPr="000657D8" w14:paraId="49EDE721"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1F" w14:textId="77777777" w:rsidR="00C441A2" w:rsidRPr="000657D8" w:rsidRDefault="003F76D0">
            <w:pPr>
              <w:pStyle w:val="TableParagraph"/>
              <w:ind w:left="461" w:right="453"/>
              <w:rPr>
                <w:sz w:val="18"/>
              </w:rPr>
            </w:pPr>
            <w:r w:rsidRPr="000657D8">
              <w:rPr>
                <w:sz w:val="18"/>
              </w:rPr>
              <w:t xml:space="preserve">535 </w:t>
            </w:r>
          </w:p>
        </w:tc>
        <w:tc>
          <w:tcPr>
            <w:tcW w:w="8221" w:type="dxa"/>
            <w:tcBorders>
              <w:top w:val="single" w:sz="4" w:space="0" w:color="000000"/>
              <w:left w:val="single" w:sz="4" w:space="0" w:color="000000"/>
              <w:bottom w:val="single" w:sz="4" w:space="0" w:color="000000"/>
              <w:right w:val="single" w:sz="4" w:space="0" w:color="000000"/>
            </w:tcBorders>
          </w:tcPr>
          <w:p w14:paraId="49EDE720"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Add up the number of prefetch requests per beat in PRE_Rdy </w:t>
            </w:r>
          </w:p>
        </w:tc>
      </w:tr>
      <w:tr w:rsidR="00C441A2" w:rsidRPr="000657D8" w14:paraId="49EDE724"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722" w14:textId="77777777" w:rsidR="00C441A2" w:rsidRPr="000657D8" w:rsidRDefault="003F76D0">
            <w:pPr>
              <w:pStyle w:val="TableParagraph"/>
              <w:spacing w:before="51"/>
              <w:ind w:left="461" w:right="453"/>
              <w:rPr>
                <w:sz w:val="18"/>
              </w:rPr>
            </w:pPr>
            <w:r w:rsidRPr="000657D8">
              <w:rPr>
                <w:sz w:val="18"/>
              </w:rPr>
              <w:t xml:space="preserve">536 </w:t>
            </w:r>
          </w:p>
        </w:tc>
        <w:tc>
          <w:tcPr>
            <w:tcW w:w="8221" w:type="dxa"/>
            <w:tcBorders>
              <w:top w:val="single" w:sz="4" w:space="0" w:color="000000"/>
              <w:left w:val="single" w:sz="4" w:space="0" w:color="000000"/>
              <w:bottom w:val="single" w:sz="4" w:space="0" w:color="000000"/>
              <w:right w:val="single" w:sz="4" w:space="0" w:color="000000"/>
            </w:tcBorders>
          </w:tcPr>
          <w:p w14:paraId="49EDE723"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Add up the number of pre_rdy requests per beat </w:t>
            </w:r>
          </w:p>
        </w:tc>
      </w:tr>
      <w:tr w:rsidR="00C441A2" w:rsidRPr="000657D8" w14:paraId="49EDE727"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25" w14:textId="77777777" w:rsidR="00C441A2" w:rsidRPr="000657D8" w:rsidRDefault="003F76D0">
            <w:pPr>
              <w:pStyle w:val="TableParagraph"/>
              <w:ind w:left="461" w:right="453"/>
              <w:rPr>
                <w:sz w:val="18"/>
              </w:rPr>
            </w:pPr>
            <w:r w:rsidRPr="000657D8">
              <w:rPr>
                <w:sz w:val="18"/>
              </w:rPr>
              <w:t xml:space="preserve">537 </w:t>
            </w:r>
          </w:p>
        </w:tc>
        <w:tc>
          <w:tcPr>
            <w:tcW w:w="8221" w:type="dxa"/>
            <w:tcBorders>
              <w:top w:val="single" w:sz="4" w:space="0" w:color="000000"/>
              <w:left w:val="single" w:sz="4" w:space="0" w:color="000000"/>
              <w:bottom w:val="single" w:sz="4" w:space="0" w:color="000000"/>
              <w:right w:val="single" w:sz="4" w:space="0" w:color="000000"/>
            </w:tcBorders>
          </w:tcPr>
          <w:p w14:paraId="49EDE726"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Accumulate the number of prefetches per beat that are in pre_scref and hit by the normal load request </w:t>
            </w:r>
          </w:p>
        </w:tc>
      </w:tr>
      <w:tr w:rsidR="00C441A2" w:rsidRPr="000657D8" w14:paraId="49EDE72A"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28" w14:textId="77777777" w:rsidR="00C441A2" w:rsidRPr="000657D8" w:rsidRDefault="003F76D0">
            <w:pPr>
              <w:pStyle w:val="TableParagraph"/>
              <w:ind w:left="461" w:right="453"/>
              <w:rPr>
                <w:sz w:val="18"/>
              </w:rPr>
            </w:pPr>
            <w:r w:rsidRPr="000657D8">
              <w:rPr>
                <w:sz w:val="18"/>
              </w:rPr>
              <w:t xml:space="preserve">539 </w:t>
            </w:r>
          </w:p>
        </w:tc>
        <w:tc>
          <w:tcPr>
            <w:tcW w:w="8221" w:type="dxa"/>
            <w:tcBorders>
              <w:top w:val="single" w:sz="4" w:space="0" w:color="000000"/>
              <w:left w:val="single" w:sz="4" w:space="0" w:color="000000"/>
              <w:bottom w:val="single" w:sz="4" w:space="0" w:color="000000"/>
              <w:right w:val="single" w:sz="4" w:space="0" w:color="000000"/>
            </w:tcBorders>
          </w:tcPr>
          <w:p w14:paraId="49EDE729"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Accumulate the number of prefetches per beat that are in pre_scref and hit by normal store requests </w:t>
            </w:r>
          </w:p>
        </w:tc>
      </w:tr>
      <w:tr w:rsidR="00C441A2" w:rsidRPr="000657D8" w14:paraId="49EDE72D"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72B" w14:textId="77777777" w:rsidR="00C441A2" w:rsidRPr="000657D8" w:rsidRDefault="003F76D0">
            <w:pPr>
              <w:pStyle w:val="TableParagraph"/>
              <w:spacing w:before="51"/>
              <w:ind w:left="461" w:right="453"/>
              <w:rPr>
                <w:sz w:val="18"/>
              </w:rPr>
            </w:pPr>
            <w:r w:rsidRPr="000657D8">
              <w:rPr>
                <w:sz w:val="18"/>
              </w:rPr>
              <w:t xml:space="preserve">540 </w:t>
            </w:r>
          </w:p>
        </w:tc>
        <w:tc>
          <w:tcPr>
            <w:tcW w:w="8221" w:type="dxa"/>
            <w:tcBorders>
              <w:top w:val="single" w:sz="4" w:space="0" w:color="000000"/>
              <w:left w:val="single" w:sz="4" w:space="0" w:color="000000"/>
              <w:bottom w:val="single" w:sz="4" w:space="0" w:color="000000"/>
              <w:right w:val="single" w:sz="4" w:space="0" w:color="000000"/>
            </w:tcBorders>
          </w:tcPr>
          <w:p w14:paraId="49EDE72C"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Accumulate the number of prefetches per beat that are in pre_scref and hit by the normal data access request </w:t>
            </w:r>
          </w:p>
        </w:tc>
      </w:tr>
      <w:tr w:rsidR="00C441A2" w:rsidRPr="000657D8" w14:paraId="49EDE73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2E" w14:textId="77777777" w:rsidR="00C441A2" w:rsidRPr="000657D8" w:rsidRDefault="003F76D0">
            <w:pPr>
              <w:pStyle w:val="TableParagraph"/>
              <w:ind w:left="461" w:right="453"/>
              <w:rPr>
                <w:sz w:val="18"/>
              </w:rPr>
            </w:pPr>
            <w:r w:rsidRPr="000657D8">
              <w:rPr>
                <w:sz w:val="18"/>
              </w:rPr>
              <w:t xml:space="preserve">541 </w:t>
            </w:r>
          </w:p>
        </w:tc>
        <w:tc>
          <w:tcPr>
            <w:tcW w:w="8221" w:type="dxa"/>
            <w:tcBorders>
              <w:top w:val="single" w:sz="4" w:space="0" w:color="000000"/>
              <w:left w:val="single" w:sz="4" w:space="0" w:color="000000"/>
              <w:bottom w:val="single" w:sz="4" w:space="0" w:color="000000"/>
              <w:right w:val="single" w:sz="4" w:space="0" w:color="000000"/>
            </w:tcBorders>
          </w:tcPr>
          <w:p w14:paraId="49EDE72F"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Accumulate the number of prefetches per beat that are in pre_scref and are hit by normal fetches </w:t>
            </w:r>
          </w:p>
        </w:tc>
      </w:tr>
      <w:tr w:rsidR="00C441A2" w:rsidRPr="000657D8" w14:paraId="49EDE733"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31" w14:textId="77777777" w:rsidR="00C441A2" w:rsidRPr="000657D8" w:rsidRDefault="003F76D0">
            <w:pPr>
              <w:pStyle w:val="TableParagraph"/>
              <w:ind w:left="461" w:right="453"/>
              <w:rPr>
                <w:sz w:val="18"/>
              </w:rPr>
            </w:pPr>
            <w:r w:rsidRPr="000657D8">
              <w:rPr>
                <w:sz w:val="18"/>
              </w:rPr>
              <w:t xml:space="preserve">542 </w:t>
            </w:r>
          </w:p>
        </w:tc>
        <w:tc>
          <w:tcPr>
            <w:tcW w:w="8221" w:type="dxa"/>
            <w:tcBorders>
              <w:top w:val="single" w:sz="4" w:space="0" w:color="000000"/>
              <w:left w:val="single" w:sz="4" w:space="0" w:color="000000"/>
              <w:bottom w:val="single" w:sz="4" w:space="0" w:color="000000"/>
              <w:right w:val="single" w:sz="4" w:space="0" w:color="000000"/>
            </w:tcBorders>
          </w:tcPr>
          <w:p w14:paraId="49EDE732"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Accumulate the number of prefetches per beat that are in pre_scref and hit by normal access </w:t>
            </w:r>
          </w:p>
        </w:tc>
      </w:tr>
      <w:tr w:rsidR="00C441A2" w:rsidRPr="000657D8" w14:paraId="49EDE736"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734" w14:textId="77777777" w:rsidR="00C441A2" w:rsidRPr="000657D8" w:rsidRDefault="003F76D0">
            <w:pPr>
              <w:pStyle w:val="TableParagraph"/>
              <w:spacing w:before="51"/>
              <w:ind w:left="461" w:right="453"/>
              <w:rPr>
                <w:sz w:val="18"/>
              </w:rPr>
            </w:pPr>
            <w:r w:rsidRPr="000657D8">
              <w:rPr>
                <w:sz w:val="18"/>
              </w:rPr>
              <w:t xml:space="preserve">543 </w:t>
            </w:r>
          </w:p>
        </w:tc>
        <w:tc>
          <w:tcPr>
            <w:tcW w:w="8221" w:type="dxa"/>
            <w:tcBorders>
              <w:top w:val="single" w:sz="4" w:space="0" w:color="000000"/>
              <w:left w:val="single" w:sz="4" w:space="0" w:color="000000"/>
              <w:bottom w:val="single" w:sz="4" w:space="0" w:color="000000"/>
              <w:right w:val="single" w:sz="4" w:space="0" w:color="000000"/>
            </w:tcBorders>
          </w:tcPr>
          <w:p w14:paraId="49EDE735"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number of prefetches hit is accessed by load in the pre_scref state </w:t>
            </w:r>
          </w:p>
        </w:tc>
      </w:tr>
      <w:tr w:rsidR="00C441A2" w:rsidRPr="000657D8" w14:paraId="49EDE739"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37" w14:textId="77777777" w:rsidR="00C441A2" w:rsidRPr="000657D8" w:rsidRDefault="003F76D0">
            <w:pPr>
              <w:pStyle w:val="TableParagraph"/>
              <w:ind w:left="461" w:right="453"/>
              <w:rPr>
                <w:sz w:val="18"/>
              </w:rPr>
            </w:pPr>
            <w:r w:rsidRPr="000657D8">
              <w:rPr>
                <w:sz w:val="18"/>
              </w:rPr>
              <w:t xml:space="preserve">544 </w:t>
            </w:r>
          </w:p>
        </w:tc>
        <w:tc>
          <w:tcPr>
            <w:tcW w:w="8221" w:type="dxa"/>
            <w:tcBorders>
              <w:top w:val="single" w:sz="4" w:space="0" w:color="000000"/>
              <w:left w:val="single" w:sz="4" w:space="0" w:color="000000"/>
              <w:bottom w:val="single" w:sz="4" w:space="0" w:color="000000"/>
              <w:right w:val="single" w:sz="4" w:space="0" w:color="000000"/>
            </w:tcBorders>
          </w:tcPr>
          <w:p w14:paraId="49EDE738"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prefetches that are hit by store access in the pre_scref state </w:t>
            </w:r>
          </w:p>
        </w:tc>
      </w:tr>
      <w:tr w:rsidR="00C441A2" w:rsidRPr="000657D8" w14:paraId="49EDE73C"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3A" w14:textId="77777777" w:rsidR="00C441A2" w:rsidRPr="000657D8" w:rsidRDefault="003F76D0">
            <w:pPr>
              <w:pStyle w:val="TableParagraph"/>
              <w:ind w:left="461" w:right="453"/>
              <w:rPr>
                <w:sz w:val="18"/>
              </w:rPr>
            </w:pPr>
            <w:r w:rsidRPr="000657D8">
              <w:rPr>
                <w:sz w:val="18"/>
              </w:rPr>
              <w:t xml:space="preserve">545 </w:t>
            </w:r>
          </w:p>
        </w:tc>
        <w:tc>
          <w:tcPr>
            <w:tcW w:w="8221" w:type="dxa"/>
            <w:tcBorders>
              <w:top w:val="single" w:sz="4" w:space="0" w:color="000000"/>
              <w:left w:val="single" w:sz="4" w:space="0" w:color="000000"/>
              <w:bottom w:val="single" w:sz="4" w:space="0" w:color="000000"/>
              <w:right w:val="single" w:sz="4" w:space="0" w:color="000000"/>
            </w:tcBorders>
          </w:tcPr>
          <w:p w14:paraId="49EDE73B"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prefetches that are hit by data access in the pre_scref state </w:t>
            </w:r>
          </w:p>
        </w:tc>
      </w:tr>
      <w:tr w:rsidR="00C441A2" w:rsidRPr="000657D8" w14:paraId="49EDE73F"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73D" w14:textId="77777777" w:rsidR="00C441A2" w:rsidRPr="000657D8" w:rsidRDefault="003F76D0">
            <w:pPr>
              <w:pStyle w:val="TableParagraph"/>
              <w:spacing w:before="51"/>
              <w:ind w:left="461" w:right="453"/>
              <w:rPr>
                <w:sz w:val="18"/>
              </w:rPr>
            </w:pPr>
            <w:r w:rsidRPr="000657D8">
              <w:rPr>
                <w:sz w:val="18"/>
              </w:rPr>
              <w:t xml:space="preserve">546 </w:t>
            </w:r>
          </w:p>
        </w:tc>
        <w:tc>
          <w:tcPr>
            <w:tcW w:w="8221" w:type="dxa"/>
            <w:tcBorders>
              <w:top w:val="single" w:sz="4" w:space="0" w:color="000000"/>
              <w:left w:val="single" w:sz="4" w:space="0" w:color="000000"/>
              <w:bottom w:val="single" w:sz="4" w:space="0" w:color="000000"/>
              <w:right w:val="single" w:sz="4" w:space="0" w:color="000000"/>
            </w:tcBorders>
          </w:tcPr>
          <w:p w14:paraId="49EDE73E"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In the prescref state the number of prefetches to access the hit is referred to </w:t>
            </w:r>
          </w:p>
        </w:tc>
      </w:tr>
      <w:tr w:rsidR="00C441A2" w:rsidRPr="000657D8" w14:paraId="49EDE742"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40" w14:textId="77777777" w:rsidR="00C441A2" w:rsidRPr="000657D8" w:rsidRDefault="003F76D0">
            <w:pPr>
              <w:pStyle w:val="TableParagraph"/>
              <w:ind w:left="461" w:right="453"/>
              <w:rPr>
                <w:sz w:val="18"/>
              </w:rPr>
            </w:pPr>
            <w:r w:rsidRPr="000657D8">
              <w:rPr>
                <w:sz w:val="18"/>
              </w:rPr>
              <w:t xml:space="preserve">547 </w:t>
            </w:r>
          </w:p>
        </w:tc>
        <w:tc>
          <w:tcPr>
            <w:tcW w:w="8221" w:type="dxa"/>
            <w:tcBorders>
              <w:top w:val="single" w:sz="4" w:space="0" w:color="000000"/>
              <w:left w:val="single" w:sz="4" w:space="0" w:color="000000"/>
              <w:bottom w:val="single" w:sz="4" w:space="0" w:color="000000"/>
              <w:right w:val="single" w:sz="4" w:space="0" w:color="000000"/>
            </w:tcBorders>
          </w:tcPr>
          <w:p w14:paraId="49EDE741"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prefetches hit in the pre_scref state, that is, the number of rdy from pre_scref-&gt; </w:t>
            </w:r>
          </w:p>
        </w:tc>
      </w:tr>
      <w:tr w:rsidR="00C441A2" w:rsidRPr="000657D8" w14:paraId="49EDE745"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43" w14:textId="77777777" w:rsidR="00C441A2" w:rsidRPr="000657D8" w:rsidRDefault="003F76D0">
            <w:pPr>
              <w:pStyle w:val="TableParagraph"/>
              <w:ind w:left="461" w:right="453"/>
              <w:rPr>
                <w:sz w:val="18"/>
              </w:rPr>
            </w:pPr>
            <w:r w:rsidRPr="000657D8">
              <w:rPr>
                <w:sz w:val="18"/>
              </w:rPr>
              <w:t xml:space="preserve">548 </w:t>
            </w:r>
          </w:p>
        </w:tc>
        <w:tc>
          <w:tcPr>
            <w:tcW w:w="8221" w:type="dxa"/>
            <w:tcBorders>
              <w:top w:val="single" w:sz="4" w:space="0" w:color="000000"/>
              <w:left w:val="single" w:sz="4" w:space="0" w:color="000000"/>
              <w:bottom w:val="single" w:sz="4" w:space="0" w:color="000000"/>
              <w:right w:val="single" w:sz="4" w:space="0" w:color="000000"/>
            </w:tcBorders>
          </w:tcPr>
          <w:p w14:paraId="49EDE744"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loads from the pre_scref state back to the MISS state </w:t>
            </w:r>
          </w:p>
        </w:tc>
      </w:tr>
      <w:tr w:rsidR="00C441A2" w:rsidRPr="000657D8" w14:paraId="49EDE748"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746" w14:textId="77777777" w:rsidR="00C441A2" w:rsidRPr="000657D8" w:rsidRDefault="003F76D0">
            <w:pPr>
              <w:pStyle w:val="TableParagraph"/>
              <w:spacing w:before="51"/>
              <w:ind w:left="461" w:right="453"/>
              <w:rPr>
                <w:sz w:val="18"/>
              </w:rPr>
            </w:pPr>
            <w:r w:rsidRPr="000657D8">
              <w:rPr>
                <w:sz w:val="18"/>
              </w:rPr>
              <w:t xml:space="preserve">553 </w:t>
            </w:r>
          </w:p>
        </w:tc>
        <w:tc>
          <w:tcPr>
            <w:tcW w:w="8221" w:type="dxa"/>
            <w:tcBorders>
              <w:top w:val="single" w:sz="4" w:space="0" w:color="000000"/>
              <w:left w:val="single" w:sz="4" w:space="0" w:color="000000"/>
              <w:bottom w:val="single" w:sz="4" w:space="0" w:color="000000"/>
              <w:right w:val="single" w:sz="4" w:space="0" w:color="000000"/>
            </w:tcBorders>
          </w:tcPr>
          <w:p w14:paraId="49EDE747"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number of prefetches of hits that are accessed by load in the pre_wait state </w:t>
            </w:r>
          </w:p>
        </w:tc>
      </w:tr>
      <w:tr w:rsidR="00C441A2" w:rsidRPr="000657D8" w14:paraId="49EDE74B"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49" w14:textId="77777777" w:rsidR="00C441A2" w:rsidRPr="000657D8" w:rsidRDefault="003F76D0">
            <w:pPr>
              <w:pStyle w:val="TableParagraph"/>
              <w:ind w:left="461" w:right="453"/>
              <w:rPr>
                <w:sz w:val="18"/>
              </w:rPr>
            </w:pPr>
            <w:r w:rsidRPr="000657D8">
              <w:rPr>
                <w:sz w:val="18"/>
              </w:rPr>
              <w:t xml:space="preserve">554 </w:t>
            </w:r>
          </w:p>
        </w:tc>
        <w:tc>
          <w:tcPr>
            <w:tcW w:w="8221" w:type="dxa"/>
            <w:tcBorders>
              <w:top w:val="single" w:sz="4" w:space="0" w:color="000000"/>
              <w:left w:val="single" w:sz="4" w:space="0" w:color="000000"/>
              <w:bottom w:val="single" w:sz="4" w:space="0" w:color="000000"/>
              <w:right w:val="single" w:sz="4" w:space="0" w:color="000000"/>
            </w:tcBorders>
          </w:tcPr>
          <w:p w14:paraId="49EDE74A"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prefetches that are store-accessed hits in the pre_wait state </w:t>
            </w:r>
          </w:p>
        </w:tc>
      </w:tr>
      <w:tr w:rsidR="00C441A2" w:rsidRPr="000657D8" w14:paraId="49EDE74E"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4C" w14:textId="77777777" w:rsidR="00C441A2" w:rsidRPr="000657D8" w:rsidRDefault="003F76D0">
            <w:pPr>
              <w:pStyle w:val="TableParagraph"/>
              <w:ind w:left="461" w:right="453"/>
              <w:rPr>
                <w:sz w:val="18"/>
              </w:rPr>
            </w:pPr>
            <w:r w:rsidRPr="000657D8">
              <w:rPr>
                <w:sz w:val="18"/>
              </w:rPr>
              <w:t xml:space="preserve">555 </w:t>
            </w:r>
          </w:p>
        </w:tc>
        <w:tc>
          <w:tcPr>
            <w:tcW w:w="8221" w:type="dxa"/>
            <w:tcBorders>
              <w:top w:val="single" w:sz="4" w:space="0" w:color="000000"/>
              <w:left w:val="single" w:sz="4" w:space="0" w:color="000000"/>
              <w:bottom w:val="single" w:sz="4" w:space="0" w:color="000000"/>
              <w:right w:val="single" w:sz="4" w:space="0" w:color="000000"/>
            </w:tcBorders>
          </w:tcPr>
          <w:p w14:paraId="49EDE74D"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prefetchings that are hit by data access in the pre_wait state </w:t>
            </w:r>
          </w:p>
        </w:tc>
      </w:tr>
      <w:tr w:rsidR="00C441A2" w:rsidRPr="000657D8" w14:paraId="49EDE751"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74F" w14:textId="77777777" w:rsidR="00C441A2" w:rsidRPr="000657D8" w:rsidRDefault="003F76D0">
            <w:pPr>
              <w:pStyle w:val="TableParagraph"/>
              <w:spacing w:before="51"/>
              <w:ind w:left="461" w:right="453"/>
              <w:rPr>
                <w:sz w:val="18"/>
              </w:rPr>
            </w:pPr>
            <w:r w:rsidRPr="000657D8">
              <w:rPr>
                <w:sz w:val="18"/>
              </w:rPr>
              <w:t xml:space="preserve">556 </w:t>
            </w:r>
          </w:p>
        </w:tc>
        <w:tc>
          <w:tcPr>
            <w:tcW w:w="8221" w:type="dxa"/>
            <w:tcBorders>
              <w:top w:val="single" w:sz="4" w:space="0" w:color="000000"/>
              <w:left w:val="single" w:sz="4" w:space="0" w:color="000000"/>
              <w:bottom w:val="single" w:sz="4" w:space="0" w:color="000000"/>
              <w:right w:val="single" w:sz="4" w:space="0" w:color="000000"/>
            </w:tcBorders>
          </w:tcPr>
          <w:p w14:paraId="49EDE750"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In the pre_wait state, the number of prefetchings to the hit is referred to </w:t>
            </w:r>
          </w:p>
        </w:tc>
      </w:tr>
      <w:tr w:rsidR="00C441A2" w:rsidRPr="000657D8" w14:paraId="49EDE754"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52" w14:textId="77777777" w:rsidR="00C441A2" w:rsidRPr="000657D8" w:rsidRDefault="003F76D0">
            <w:pPr>
              <w:pStyle w:val="TableParagraph"/>
              <w:ind w:left="461" w:right="453"/>
              <w:rPr>
                <w:sz w:val="18"/>
              </w:rPr>
            </w:pPr>
            <w:r w:rsidRPr="000657D8">
              <w:rPr>
                <w:sz w:val="18"/>
              </w:rPr>
              <w:t xml:space="preserve">557 </w:t>
            </w:r>
          </w:p>
        </w:tc>
        <w:tc>
          <w:tcPr>
            <w:tcW w:w="8221" w:type="dxa"/>
            <w:tcBorders>
              <w:top w:val="single" w:sz="4" w:space="0" w:color="000000"/>
              <w:left w:val="single" w:sz="4" w:space="0" w:color="000000"/>
              <w:bottom w:val="single" w:sz="4" w:space="0" w:color="000000"/>
              <w:right w:val="single" w:sz="4" w:space="0" w:color="000000"/>
            </w:tcBorders>
          </w:tcPr>
          <w:p w14:paraId="49EDE753"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prefetchings hit in pre_wait state, that is, the number of pcmisses from pre_wait -&gt; </w:t>
            </w:r>
          </w:p>
        </w:tc>
      </w:tr>
      <w:tr w:rsidR="00C441A2" w:rsidRPr="000657D8" w14:paraId="49EDE757"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55" w14:textId="77777777" w:rsidR="00C441A2" w:rsidRPr="000657D8" w:rsidRDefault="003F76D0">
            <w:pPr>
              <w:pStyle w:val="TableParagraph"/>
              <w:ind w:left="461" w:right="453"/>
              <w:rPr>
                <w:sz w:val="18"/>
              </w:rPr>
            </w:pPr>
            <w:r w:rsidRPr="000657D8">
              <w:rPr>
                <w:sz w:val="18"/>
              </w:rPr>
              <w:t xml:space="preserve">558 </w:t>
            </w:r>
          </w:p>
        </w:tc>
        <w:tc>
          <w:tcPr>
            <w:tcW w:w="8221" w:type="dxa"/>
            <w:tcBorders>
              <w:top w:val="single" w:sz="4" w:space="0" w:color="000000"/>
              <w:left w:val="single" w:sz="4" w:space="0" w:color="000000"/>
              <w:bottom w:val="single" w:sz="4" w:space="0" w:color="000000"/>
              <w:right w:val="single" w:sz="4" w:space="0" w:color="000000"/>
            </w:tcBorders>
          </w:tcPr>
          <w:p w14:paraId="49EDE756"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Prefetch item in pre_wait state that is replaced because MISSq cannot accept normal access </w:t>
            </w:r>
          </w:p>
        </w:tc>
      </w:tr>
      <w:tr w:rsidR="00C441A2" w:rsidRPr="000657D8" w14:paraId="49EDE75A"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758" w14:textId="77777777" w:rsidR="00C441A2" w:rsidRPr="000657D8" w:rsidRDefault="003F76D0">
            <w:pPr>
              <w:pStyle w:val="TableParagraph"/>
              <w:spacing w:before="51"/>
              <w:ind w:left="461" w:right="453"/>
              <w:rPr>
                <w:sz w:val="18"/>
              </w:rPr>
            </w:pPr>
            <w:r w:rsidRPr="000657D8">
              <w:rPr>
                <w:sz w:val="18"/>
              </w:rPr>
              <w:t xml:space="preserve">559 </w:t>
            </w:r>
          </w:p>
        </w:tc>
        <w:tc>
          <w:tcPr>
            <w:tcW w:w="8221" w:type="dxa"/>
            <w:tcBorders>
              <w:top w:val="single" w:sz="4" w:space="0" w:color="000000"/>
              <w:left w:val="single" w:sz="4" w:space="0" w:color="000000"/>
              <w:bottom w:val="single" w:sz="4" w:space="0" w:color="000000"/>
              <w:right w:val="single" w:sz="4" w:space="0" w:color="000000"/>
            </w:tcBorders>
          </w:tcPr>
          <w:p w14:paraId="49EDE759"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Prefetch item in pre_rdy state that is replaced because MISSq cannot accept normal access </w:t>
            </w:r>
          </w:p>
        </w:tc>
      </w:tr>
      <w:tr w:rsidR="00C441A2" w:rsidRPr="000657D8" w14:paraId="49EDE75D"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5B" w14:textId="77777777" w:rsidR="00C441A2" w:rsidRPr="000657D8" w:rsidRDefault="003F76D0">
            <w:pPr>
              <w:pStyle w:val="TableParagraph"/>
              <w:ind w:left="461" w:right="453"/>
              <w:rPr>
                <w:sz w:val="18"/>
              </w:rPr>
            </w:pPr>
            <w:r w:rsidRPr="000657D8">
              <w:rPr>
                <w:sz w:val="18"/>
              </w:rPr>
              <w:t xml:space="preserve">560 </w:t>
            </w:r>
          </w:p>
        </w:tc>
        <w:tc>
          <w:tcPr>
            <w:tcW w:w="8221" w:type="dxa"/>
            <w:tcBorders>
              <w:top w:val="single" w:sz="4" w:space="0" w:color="000000"/>
              <w:left w:val="single" w:sz="4" w:space="0" w:color="000000"/>
              <w:bottom w:val="single" w:sz="4" w:space="0" w:color="000000"/>
              <w:right w:val="single" w:sz="4" w:space="0" w:color="000000"/>
            </w:tcBorders>
          </w:tcPr>
          <w:p w14:paraId="49EDE75C"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times the prefetch item is INV </w:t>
            </w:r>
          </w:p>
        </w:tc>
      </w:tr>
      <w:tr w:rsidR="00C441A2" w:rsidRPr="000657D8" w14:paraId="49EDE760"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5E" w14:textId="77777777" w:rsidR="00C441A2" w:rsidRPr="000657D8" w:rsidRDefault="003F76D0">
            <w:pPr>
              <w:pStyle w:val="TableParagraph"/>
              <w:ind w:left="461" w:right="453"/>
              <w:rPr>
                <w:sz w:val="18"/>
              </w:rPr>
            </w:pPr>
            <w:r w:rsidRPr="000657D8">
              <w:rPr>
                <w:sz w:val="18"/>
              </w:rPr>
              <w:t xml:space="preserve">561 </w:t>
            </w:r>
          </w:p>
        </w:tc>
        <w:tc>
          <w:tcPr>
            <w:tcW w:w="8221" w:type="dxa"/>
            <w:tcBorders>
              <w:top w:val="single" w:sz="4" w:space="0" w:color="000000"/>
              <w:left w:val="single" w:sz="4" w:space="0" w:color="000000"/>
              <w:bottom w:val="single" w:sz="4" w:space="0" w:color="000000"/>
              <w:right w:val="single" w:sz="4" w:space="0" w:color="000000"/>
            </w:tcBorders>
          </w:tcPr>
          <w:p w14:paraId="49EDE75F"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Accumulate the prefetching of each load </w:t>
            </w:r>
          </w:p>
        </w:tc>
      </w:tr>
      <w:tr w:rsidR="00C441A2" w:rsidRPr="000657D8" w14:paraId="49EDE763"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761" w14:textId="77777777" w:rsidR="00C441A2" w:rsidRPr="000657D8" w:rsidRDefault="003F76D0">
            <w:pPr>
              <w:pStyle w:val="TableParagraph"/>
              <w:spacing w:before="51"/>
              <w:ind w:left="461" w:right="453"/>
              <w:rPr>
                <w:sz w:val="18"/>
              </w:rPr>
            </w:pPr>
            <w:r w:rsidRPr="000657D8">
              <w:rPr>
                <w:sz w:val="18"/>
              </w:rPr>
              <w:t xml:space="preserve">562 </w:t>
            </w:r>
          </w:p>
        </w:tc>
        <w:tc>
          <w:tcPr>
            <w:tcW w:w="8221" w:type="dxa"/>
            <w:tcBorders>
              <w:top w:val="single" w:sz="4" w:space="0" w:color="000000"/>
              <w:left w:val="single" w:sz="4" w:space="0" w:color="000000"/>
              <w:bottom w:val="single" w:sz="4" w:space="0" w:color="000000"/>
              <w:right w:val="single" w:sz="4" w:space="0" w:color="000000"/>
            </w:tcBorders>
          </w:tcPr>
          <w:p w14:paraId="49EDE762"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Accumulates whether this load prefetches an item </w:t>
            </w:r>
          </w:p>
        </w:tc>
      </w:tr>
      <w:tr w:rsidR="00C441A2" w:rsidRPr="000657D8" w14:paraId="49EDE766"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64" w14:textId="77777777" w:rsidR="00C441A2" w:rsidRPr="000657D8" w:rsidRDefault="003F76D0">
            <w:pPr>
              <w:pStyle w:val="TableParagraph"/>
              <w:ind w:left="461" w:right="453"/>
              <w:rPr>
                <w:sz w:val="18"/>
              </w:rPr>
            </w:pPr>
            <w:r w:rsidRPr="000657D8">
              <w:rPr>
                <w:sz w:val="18"/>
              </w:rPr>
              <w:t xml:space="preserve">563 </w:t>
            </w:r>
          </w:p>
        </w:tc>
        <w:tc>
          <w:tcPr>
            <w:tcW w:w="8221" w:type="dxa"/>
            <w:tcBorders>
              <w:top w:val="single" w:sz="4" w:space="0" w:color="000000"/>
              <w:left w:val="single" w:sz="4" w:space="0" w:color="000000"/>
              <w:bottom w:val="single" w:sz="4" w:space="0" w:color="000000"/>
              <w:right w:val="single" w:sz="4" w:space="0" w:color="000000"/>
            </w:tcBorders>
          </w:tcPr>
          <w:p w14:paraId="49EDE765"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Accumulates the prefetching item of each auction store </w:t>
            </w:r>
          </w:p>
        </w:tc>
      </w:tr>
      <w:tr w:rsidR="00C441A2" w:rsidRPr="000657D8" w14:paraId="49EDE769"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67" w14:textId="77777777" w:rsidR="00C441A2" w:rsidRPr="000657D8" w:rsidRDefault="003F76D0">
            <w:pPr>
              <w:pStyle w:val="TableParagraph"/>
              <w:ind w:left="461" w:right="453"/>
              <w:rPr>
                <w:sz w:val="18"/>
              </w:rPr>
            </w:pPr>
            <w:r w:rsidRPr="000657D8">
              <w:rPr>
                <w:sz w:val="18"/>
              </w:rPr>
              <w:t xml:space="preserve">564 </w:t>
            </w:r>
          </w:p>
        </w:tc>
        <w:tc>
          <w:tcPr>
            <w:tcW w:w="8221" w:type="dxa"/>
            <w:tcBorders>
              <w:top w:val="single" w:sz="4" w:space="0" w:color="000000"/>
              <w:left w:val="single" w:sz="4" w:space="0" w:color="000000"/>
              <w:bottom w:val="single" w:sz="4" w:space="0" w:color="000000"/>
              <w:right w:val="single" w:sz="4" w:space="0" w:color="000000"/>
            </w:tcBorders>
          </w:tcPr>
          <w:p w14:paraId="49EDE768"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Whether the total prefetch of this auction store occupies the item </w:t>
            </w:r>
          </w:p>
        </w:tc>
      </w:tr>
      <w:tr w:rsidR="00C441A2" w:rsidRPr="000657D8" w14:paraId="49EDE76C"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76A" w14:textId="77777777" w:rsidR="00C441A2" w:rsidRPr="000657D8" w:rsidRDefault="003F76D0">
            <w:pPr>
              <w:pStyle w:val="TableParagraph"/>
              <w:spacing w:before="51"/>
              <w:ind w:left="461" w:right="453"/>
              <w:rPr>
                <w:sz w:val="18"/>
              </w:rPr>
            </w:pPr>
            <w:r w:rsidRPr="000657D8">
              <w:rPr>
                <w:sz w:val="18"/>
              </w:rPr>
              <w:t xml:space="preserve">565 </w:t>
            </w:r>
          </w:p>
        </w:tc>
        <w:tc>
          <w:tcPr>
            <w:tcW w:w="8221" w:type="dxa"/>
            <w:tcBorders>
              <w:top w:val="single" w:sz="4" w:space="0" w:color="000000"/>
              <w:left w:val="single" w:sz="4" w:space="0" w:color="000000"/>
              <w:bottom w:val="single" w:sz="4" w:space="0" w:color="000000"/>
              <w:right w:val="single" w:sz="4" w:space="0" w:color="000000"/>
            </w:tcBorders>
          </w:tcPr>
          <w:p w14:paraId="49EDE76B"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Accumulate the prefetching item of each beat </w:t>
            </w:r>
          </w:p>
        </w:tc>
      </w:tr>
      <w:tr w:rsidR="00C441A2" w:rsidRPr="000657D8" w14:paraId="49EDE76F"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6D" w14:textId="77777777" w:rsidR="00C441A2" w:rsidRPr="000657D8" w:rsidRDefault="003F76D0">
            <w:pPr>
              <w:pStyle w:val="TableParagraph"/>
              <w:ind w:left="461" w:right="453"/>
              <w:rPr>
                <w:sz w:val="18"/>
              </w:rPr>
            </w:pPr>
            <w:r w:rsidRPr="000657D8">
              <w:rPr>
                <w:sz w:val="18"/>
              </w:rPr>
              <w:t xml:space="preserve">566 </w:t>
            </w:r>
          </w:p>
        </w:tc>
        <w:tc>
          <w:tcPr>
            <w:tcW w:w="8221" w:type="dxa"/>
            <w:tcBorders>
              <w:top w:val="single" w:sz="4" w:space="0" w:color="000000"/>
              <w:left w:val="single" w:sz="4" w:space="0" w:color="000000"/>
              <w:bottom w:val="single" w:sz="4" w:space="0" w:color="000000"/>
              <w:right w:val="single" w:sz="4" w:space="0" w:color="000000"/>
            </w:tcBorders>
          </w:tcPr>
          <w:p w14:paraId="49EDE76E"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Whether to prefetch the item of the accumulative auction data </w:t>
            </w:r>
          </w:p>
        </w:tc>
      </w:tr>
      <w:tr w:rsidR="00C441A2" w:rsidRPr="000657D8" w14:paraId="49EDE772"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70" w14:textId="77777777" w:rsidR="00C441A2" w:rsidRPr="000657D8" w:rsidRDefault="003F76D0">
            <w:pPr>
              <w:pStyle w:val="TableParagraph"/>
              <w:ind w:left="461" w:right="453"/>
              <w:rPr>
                <w:sz w:val="18"/>
              </w:rPr>
            </w:pPr>
            <w:r w:rsidRPr="000657D8">
              <w:rPr>
                <w:sz w:val="18"/>
              </w:rPr>
              <w:t xml:space="preserve">567 </w:t>
            </w:r>
          </w:p>
        </w:tc>
        <w:tc>
          <w:tcPr>
            <w:tcW w:w="8221" w:type="dxa"/>
            <w:tcBorders>
              <w:top w:val="single" w:sz="4" w:space="0" w:color="000000"/>
              <w:left w:val="single" w:sz="4" w:space="0" w:color="000000"/>
              <w:bottom w:val="single" w:sz="4" w:space="0" w:color="000000"/>
              <w:right w:val="single" w:sz="4" w:space="0" w:color="000000"/>
            </w:tcBorders>
          </w:tcPr>
          <w:p w14:paraId="49EDE771"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Accumulates the precapture of each beat </w:t>
            </w:r>
          </w:p>
        </w:tc>
      </w:tr>
      <w:tr w:rsidR="00C441A2" w:rsidRPr="000657D8" w14:paraId="49EDE775"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773" w14:textId="77777777" w:rsidR="00C441A2" w:rsidRPr="000657D8" w:rsidRDefault="003F76D0">
            <w:pPr>
              <w:pStyle w:val="TableParagraph"/>
              <w:spacing w:before="51"/>
              <w:ind w:left="461" w:right="453"/>
              <w:rPr>
                <w:sz w:val="18"/>
              </w:rPr>
            </w:pPr>
            <w:r w:rsidRPr="000657D8">
              <w:rPr>
                <w:sz w:val="18"/>
              </w:rPr>
              <w:t xml:space="preserve">568 </w:t>
            </w:r>
          </w:p>
        </w:tc>
        <w:tc>
          <w:tcPr>
            <w:tcW w:w="8221" w:type="dxa"/>
            <w:tcBorders>
              <w:top w:val="single" w:sz="4" w:space="0" w:color="000000"/>
              <w:left w:val="single" w:sz="4" w:space="0" w:color="000000"/>
              <w:bottom w:val="single" w:sz="4" w:space="0" w:color="000000"/>
              <w:right w:val="single" w:sz="4" w:space="0" w:color="000000"/>
            </w:tcBorders>
          </w:tcPr>
          <w:p w14:paraId="49EDE774"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Whether the cumulative prefetching refers to the item of prefetching </w:t>
            </w:r>
          </w:p>
        </w:tc>
      </w:tr>
      <w:tr w:rsidR="00C441A2" w:rsidRPr="000657D8" w14:paraId="49EDE778"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76" w14:textId="77777777" w:rsidR="00C441A2" w:rsidRPr="000657D8" w:rsidRDefault="003F76D0">
            <w:pPr>
              <w:pStyle w:val="TableParagraph"/>
              <w:ind w:left="461" w:right="453"/>
              <w:rPr>
                <w:sz w:val="18"/>
              </w:rPr>
            </w:pPr>
            <w:r w:rsidRPr="000657D8">
              <w:rPr>
                <w:sz w:val="18"/>
              </w:rPr>
              <w:t xml:space="preserve">569 </w:t>
            </w:r>
          </w:p>
        </w:tc>
        <w:tc>
          <w:tcPr>
            <w:tcW w:w="8221" w:type="dxa"/>
            <w:tcBorders>
              <w:top w:val="single" w:sz="4" w:space="0" w:color="000000"/>
              <w:left w:val="single" w:sz="4" w:space="0" w:color="000000"/>
              <w:bottom w:val="single" w:sz="4" w:space="0" w:color="000000"/>
              <w:right w:val="single" w:sz="4" w:space="0" w:color="000000"/>
            </w:tcBorders>
          </w:tcPr>
          <w:p w14:paraId="49EDE777"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Cumulative load prefetch number of hits in pre_scref and PRE_RDY </w:t>
            </w:r>
          </w:p>
        </w:tc>
      </w:tr>
      <w:tr w:rsidR="00C441A2" w:rsidRPr="000657D8" w14:paraId="49EDE77B"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79" w14:textId="77777777" w:rsidR="00C441A2" w:rsidRPr="000657D8" w:rsidRDefault="003F76D0">
            <w:pPr>
              <w:pStyle w:val="TableParagraph"/>
              <w:ind w:left="461" w:right="453"/>
              <w:rPr>
                <w:sz w:val="18"/>
              </w:rPr>
            </w:pPr>
            <w:r w:rsidRPr="000657D8">
              <w:rPr>
                <w:sz w:val="18"/>
              </w:rPr>
              <w:t xml:space="preserve">570 </w:t>
            </w:r>
          </w:p>
        </w:tc>
        <w:tc>
          <w:tcPr>
            <w:tcW w:w="8221" w:type="dxa"/>
            <w:tcBorders>
              <w:top w:val="single" w:sz="4" w:space="0" w:color="000000"/>
              <w:left w:val="single" w:sz="4" w:space="0" w:color="000000"/>
              <w:bottom w:val="single" w:sz="4" w:space="0" w:color="000000"/>
              <w:right w:val="single" w:sz="4" w:space="0" w:color="000000"/>
            </w:tcBorders>
          </w:tcPr>
          <w:p w14:paraId="49EDE77A"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Cumulative store prefetch number of hits in pre_scref and PRE_Rdy </w:t>
            </w:r>
          </w:p>
        </w:tc>
      </w:tr>
      <w:tr w:rsidR="00C441A2" w:rsidRPr="000657D8" w14:paraId="49EDE77E"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77C" w14:textId="77777777" w:rsidR="00C441A2" w:rsidRPr="000657D8" w:rsidRDefault="003F76D0">
            <w:pPr>
              <w:pStyle w:val="TableParagraph"/>
              <w:spacing w:before="51"/>
              <w:ind w:left="461" w:right="453"/>
              <w:rPr>
                <w:sz w:val="18"/>
              </w:rPr>
            </w:pPr>
            <w:r w:rsidRPr="000657D8">
              <w:rPr>
                <w:sz w:val="18"/>
              </w:rPr>
              <w:t xml:space="preserve">571 </w:t>
            </w:r>
          </w:p>
        </w:tc>
        <w:tc>
          <w:tcPr>
            <w:tcW w:w="8221" w:type="dxa"/>
            <w:tcBorders>
              <w:top w:val="single" w:sz="4" w:space="0" w:color="000000"/>
              <w:left w:val="single" w:sz="4" w:space="0" w:color="000000"/>
              <w:bottom w:val="single" w:sz="4" w:space="0" w:color="000000"/>
              <w:right w:val="single" w:sz="4" w:space="0" w:color="000000"/>
            </w:tcBorders>
          </w:tcPr>
          <w:p w14:paraId="49EDE77D"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Cumulative number of prefetched data hits in PRE_scref and PRE_RDY </w:t>
            </w:r>
          </w:p>
        </w:tc>
      </w:tr>
      <w:tr w:rsidR="00C441A2" w:rsidRPr="000657D8" w14:paraId="49EDE781" w14:textId="77777777">
        <w:trPr>
          <w:trHeight w:val="311"/>
        </w:trPr>
        <w:tc>
          <w:tcPr>
            <w:tcW w:w="1668" w:type="dxa"/>
            <w:tcBorders>
              <w:top w:val="single" w:sz="4" w:space="0" w:color="000000"/>
              <w:left w:val="single" w:sz="4" w:space="0" w:color="000000"/>
              <w:bottom w:val="single" w:sz="4" w:space="0" w:color="000000"/>
              <w:right w:val="single" w:sz="4" w:space="0" w:color="000000"/>
            </w:tcBorders>
          </w:tcPr>
          <w:p w14:paraId="49EDE77F" w14:textId="77777777" w:rsidR="00C441A2" w:rsidRPr="000657D8" w:rsidRDefault="003F76D0">
            <w:pPr>
              <w:pStyle w:val="TableParagraph"/>
              <w:ind w:left="461" w:right="453"/>
              <w:rPr>
                <w:sz w:val="18"/>
              </w:rPr>
            </w:pPr>
            <w:r w:rsidRPr="000657D8">
              <w:rPr>
                <w:sz w:val="18"/>
              </w:rPr>
              <w:t xml:space="preserve">572 </w:t>
            </w:r>
          </w:p>
        </w:tc>
        <w:tc>
          <w:tcPr>
            <w:tcW w:w="8221" w:type="dxa"/>
            <w:tcBorders>
              <w:top w:val="single" w:sz="4" w:space="0" w:color="000000"/>
              <w:left w:val="single" w:sz="4" w:space="0" w:color="000000"/>
              <w:bottom w:val="single" w:sz="4" w:space="0" w:color="000000"/>
              <w:right w:val="single" w:sz="4" w:space="0" w:color="000000"/>
            </w:tcBorders>
          </w:tcPr>
          <w:p w14:paraId="49EDE780"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Cumulative number of prefetches in prescref and PRE_RDY </w:t>
            </w:r>
          </w:p>
        </w:tc>
      </w:tr>
      <w:tr w:rsidR="00C441A2" w:rsidRPr="000657D8" w14:paraId="49EDE784" w14:textId="77777777">
        <w:trPr>
          <w:trHeight w:val="312"/>
        </w:trPr>
        <w:tc>
          <w:tcPr>
            <w:tcW w:w="1668" w:type="dxa"/>
            <w:tcBorders>
              <w:top w:val="single" w:sz="4" w:space="0" w:color="000000"/>
              <w:left w:val="single" w:sz="4" w:space="0" w:color="000000"/>
              <w:bottom w:val="single" w:sz="4" w:space="0" w:color="000000"/>
              <w:right w:val="single" w:sz="4" w:space="0" w:color="000000"/>
            </w:tcBorders>
          </w:tcPr>
          <w:p w14:paraId="49EDE782" w14:textId="77777777" w:rsidR="00C441A2" w:rsidRPr="000657D8" w:rsidRDefault="003F76D0">
            <w:pPr>
              <w:pStyle w:val="TableParagraph"/>
              <w:ind w:left="461" w:right="453"/>
              <w:rPr>
                <w:sz w:val="18"/>
              </w:rPr>
            </w:pPr>
            <w:r w:rsidRPr="000657D8">
              <w:rPr>
                <w:sz w:val="18"/>
              </w:rPr>
              <w:t xml:space="preserve">573 </w:t>
            </w:r>
          </w:p>
        </w:tc>
        <w:tc>
          <w:tcPr>
            <w:tcW w:w="8221" w:type="dxa"/>
            <w:tcBorders>
              <w:top w:val="single" w:sz="4" w:space="0" w:color="000000"/>
              <w:left w:val="single" w:sz="4" w:space="0" w:color="000000"/>
              <w:bottom w:val="single" w:sz="4" w:space="0" w:color="000000"/>
              <w:right w:val="single" w:sz="4" w:space="0" w:color="000000"/>
            </w:tcBorders>
          </w:tcPr>
          <w:p w14:paraId="49EDE783"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Cumulative number of prefetches in PRE_SCREf and PRE_RDY </w:t>
            </w:r>
          </w:p>
        </w:tc>
      </w:tr>
    </w:tbl>
    <w:p w14:paraId="49EDE785" w14:textId="77777777" w:rsidR="00C441A2" w:rsidRDefault="00C441A2">
      <w:pPr>
        <w:rPr>
          <w:sz w:val="18"/>
        </w:rPr>
        <w:sectPr w:rsidR="00C441A2">
          <w:pgSz w:w="11910" w:h="16840"/>
          <w:pgMar w:top="1600" w:right="0" w:bottom="1380" w:left="0" w:header="890" w:footer="1189" w:gutter="0"/>
          <w:cols w:space="720"/>
        </w:sectPr>
      </w:pPr>
    </w:p>
    <w:p w14:paraId="49EDE786" w14:textId="77777777" w:rsidR="00C441A2" w:rsidRDefault="003F76D0">
      <w:pPr>
        <w:pStyle w:val="3"/>
        <w:numPr>
          <w:ilvl w:val="2"/>
          <w:numId w:val="1"/>
        </w:numPr>
        <w:tabs>
          <w:tab w:val="left" w:pos="1800"/>
        </w:tabs>
        <w:spacing w:before="2"/>
      </w:pPr>
      <w:bookmarkStart w:id="576" w:name="8.2.2_共享缓存性能计数事件定义"/>
      <w:bookmarkEnd w:id="576"/>
      <w:r>
        <w:lastRenderedPageBreak/>
        <w:t xml:space="preserve"> </w:t>
      </w:r>
      <w:bookmarkStart w:id="577" w:name="_Toc44084355"/>
      <w:r>
        <w:t>Shared cache performance count event definition</w:t>
      </w:r>
      <w:bookmarkEnd w:id="577"/>
      <w:r>
        <w:t xml:space="preserve"> </w:t>
      </w:r>
    </w:p>
    <w:p w14:paraId="49EDE787" w14:textId="77777777" w:rsidR="00C441A2" w:rsidRDefault="003F76D0">
      <w:pPr>
        <w:pStyle w:val="4"/>
        <w:spacing w:before="123" w:after="23"/>
        <w:ind w:left="4220" w:right="0"/>
        <w:jc w:val="left"/>
      </w:pPr>
      <w:bookmarkStart w:id="578" w:name="_bookmark364"/>
      <w:bookmarkEnd w:id="578"/>
      <w:r>
        <w:t xml:space="preserve"> Table 8-3 Shared cache performance counter event definitions </w:t>
      </w:r>
    </w:p>
    <w:tbl>
      <w:tblPr>
        <w:tblStyle w:val="TableNormal"/>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8"/>
        <w:gridCol w:w="8221"/>
      </w:tblGrid>
      <w:tr w:rsidR="00C441A2" w14:paraId="49EDE78A" w14:textId="77777777">
        <w:trPr>
          <w:trHeight w:val="311"/>
        </w:trPr>
        <w:tc>
          <w:tcPr>
            <w:tcW w:w="1668" w:type="dxa"/>
            <w:tcBorders>
              <w:bottom w:val="double" w:sz="1" w:space="0" w:color="000000"/>
            </w:tcBorders>
          </w:tcPr>
          <w:p w14:paraId="49EDE788" w14:textId="77777777" w:rsidR="00C441A2" w:rsidRPr="000657D8" w:rsidRDefault="003F76D0">
            <w:pPr>
              <w:pStyle w:val="TableParagraph"/>
              <w:spacing w:before="20"/>
              <w:ind w:left="462" w:right="453"/>
              <w:rPr>
                <w:rFonts w:eastAsia="宋体"/>
                <w:b/>
                <w:sz w:val="21"/>
              </w:rPr>
            </w:pPr>
            <w:r w:rsidRPr="000657D8">
              <w:rPr>
                <w:rFonts w:eastAsia="宋体"/>
                <w:b/>
                <w:sz w:val="21"/>
              </w:rPr>
              <w:t xml:space="preserve">Event no. </w:t>
            </w:r>
          </w:p>
        </w:tc>
        <w:tc>
          <w:tcPr>
            <w:tcW w:w="8221" w:type="dxa"/>
            <w:tcBorders>
              <w:bottom w:val="double" w:sz="1" w:space="0" w:color="000000"/>
            </w:tcBorders>
          </w:tcPr>
          <w:p w14:paraId="49EDE789" w14:textId="77777777" w:rsidR="00C441A2" w:rsidRPr="000657D8" w:rsidRDefault="003F76D0">
            <w:pPr>
              <w:pStyle w:val="TableParagraph"/>
              <w:spacing w:before="20"/>
              <w:ind w:left="3669" w:right="3658"/>
              <w:rPr>
                <w:rFonts w:eastAsia="宋体"/>
                <w:b/>
                <w:sz w:val="21"/>
              </w:rPr>
            </w:pPr>
            <w:r w:rsidRPr="000657D8">
              <w:rPr>
                <w:rFonts w:eastAsia="宋体"/>
                <w:b/>
                <w:sz w:val="21"/>
              </w:rPr>
              <w:t xml:space="preserve">Event description </w:t>
            </w:r>
          </w:p>
        </w:tc>
      </w:tr>
      <w:tr w:rsidR="00C441A2" w14:paraId="49EDE78D" w14:textId="77777777">
        <w:trPr>
          <w:trHeight w:val="312"/>
        </w:trPr>
        <w:tc>
          <w:tcPr>
            <w:tcW w:w="1668" w:type="dxa"/>
            <w:tcBorders>
              <w:top w:val="double" w:sz="1" w:space="0" w:color="000000"/>
            </w:tcBorders>
          </w:tcPr>
          <w:p w14:paraId="49EDE78B" w14:textId="77777777" w:rsidR="00C441A2" w:rsidRPr="000657D8" w:rsidRDefault="003F76D0">
            <w:pPr>
              <w:pStyle w:val="TableParagraph"/>
              <w:spacing w:before="51"/>
              <w:ind w:left="8"/>
              <w:rPr>
                <w:sz w:val="18"/>
              </w:rPr>
            </w:pPr>
            <w:r w:rsidRPr="000657D8">
              <w:rPr>
                <w:sz w:val="18"/>
              </w:rPr>
              <w:t xml:space="preserve">0 </w:t>
            </w:r>
          </w:p>
        </w:tc>
        <w:tc>
          <w:tcPr>
            <w:tcW w:w="8221" w:type="dxa"/>
            <w:tcBorders>
              <w:top w:val="double" w:sz="1" w:space="0" w:color="000000"/>
            </w:tcBorders>
          </w:tcPr>
          <w:p w14:paraId="49EDE78C"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Since there is no switch marker in CTRL, a configuration of 0 indicates that it is not on. </w:t>
            </w:r>
          </w:p>
        </w:tc>
      </w:tr>
      <w:tr w:rsidR="00C441A2" w14:paraId="49EDE790" w14:textId="77777777">
        <w:trPr>
          <w:trHeight w:val="311"/>
        </w:trPr>
        <w:tc>
          <w:tcPr>
            <w:tcW w:w="1668" w:type="dxa"/>
          </w:tcPr>
          <w:p w14:paraId="49EDE78E" w14:textId="77777777" w:rsidR="00C441A2" w:rsidRPr="000657D8" w:rsidRDefault="003F76D0">
            <w:pPr>
              <w:pStyle w:val="TableParagraph"/>
              <w:ind w:left="8"/>
              <w:rPr>
                <w:sz w:val="18"/>
              </w:rPr>
            </w:pPr>
            <w:r w:rsidRPr="000657D8">
              <w:rPr>
                <w:sz w:val="18"/>
              </w:rPr>
              <w:t xml:space="preserve">1 </w:t>
            </w:r>
          </w:p>
        </w:tc>
        <w:tc>
          <w:tcPr>
            <w:tcW w:w="8221" w:type="dxa"/>
          </w:tcPr>
          <w:p w14:paraId="49EDE78F"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requests received for all requests </w:t>
            </w:r>
          </w:p>
        </w:tc>
      </w:tr>
      <w:tr w:rsidR="00C441A2" w14:paraId="49EDE793" w14:textId="77777777">
        <w:trPr>
          <w:trHeight w:val="312"/>
        </w:trPr>
        <w:tc>
          <w:tcPr>
            <w:tcW w:w="1668" w:type="dxa"/>
          </w:tcPr>
          <w:p w14:paraId="49EDE791" w14:textId="77777777" w:rsidR="00C441A2" w:rsidRPr="000657D8" w:rsidRDefault="003F76D0">
            <w:pPr>
              <w:pStyle w:val="TableParagraph"/>
              <w:spacing w:before="51"/>
              <w:ind w:left="8"/>
              <w:rPr>
                <w:sz w:val="18"/>
              </w:rPr>
            </w:pPr>
            <w:r w:rsidRPr="000657D8">
              <w:rPr>
                <w:sz w:val="18"/>
              </w:rPr>
              <w:t xml:space="preserve">2 </w:t>
            </w:r>
          </w:p>
        </w:tc>
        <w:tc>
          <w:tcPr>
            <w:tcW w:w="8221" w:type="dxa"/>
          </w:tcPr>
          <w:p w14:paraId="49EDE792"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Number of cachable requests received </w:t>
            </w:r>
          </w:p>
        </w:tc>
      </w:tr>
      <w:tr w:rsidR="00C441A2" w14:paraId="49EDE796" w14:textId="77777777">
        <w:trPr>
          <w:trHeight w:val="311"/>
        </w:trPr>
        <w:tc>
          <w:tcPr>
            <w:tcW w:w="1668" w:type="dxa"/>
          </w:tcPr>
          <w:p w14:paraId="49EDE794" w14:textId="77777777" w:rsidR="00C441A2" w:rsidRPr="000657D8" w:rsidRDefault="003F76D0">
            <w:pPr>
              <w:pStyle w:val="TableParagraph"/>
              <w:ind w:left="8"/>
              <w:rPr>
                <w:sz w:val="18"/>
              </w:rPr>
            </w:pPr>
            <w:r w:rsidRPr="000657D8">
              <w:rPr>
                <w:sz w:val="18"/>
              </w:rPr>
              <w:t xml:space="preserve">3 </w:t>
            </w:r>
          </w:p>
        </w:tc>
        <w:tc>
          <w:tcPr>
            <w:tcW w:w="8221" w:type="dxa"/>
          </w:tcPr>
          <w:p w14:paraId="49EDE795"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Receive all non-DMA operations of cachable's request request </w:t>
            </w:r>
          </w:p>
        </w:tc>
      </w:tr>
      <w:tr w:rsidR="00C441A2" w14:paraId="49EDE799" w14:textId="77777777">
        <w:trPr>
          <w:trHeight w:val="311"/>
        </w:trPr>
        <w:tc>
          <w:tcPr>
            <w:tcW w:w="1668" w:type="dxa"/>
          </w:tcPr>
          <w:p w14:paraId="49EDE797" w14:textId="77777777" w:rsidR="00C441A2" w:rsidRPr="000657D8" w:rsidRDefault="003F76D0">
            <w:pPr>
              <w:pStyle w:val="TableParagraph"/>
              <w:ind w:left="8"/>
              <w:rPr>
                <w:sz w:val="18"/>
              </w:rPr>
            </w:pPr>
            <w:r w:rsidRPr="000657D8">
              <w:rPr>
                <w:sz w:val="18"/>
              </w:rPr>
              <w:t xml:space="preserve">4 </w:t>
            </w:r>
          </w:p>
        </w:tc>
        <w:tc>
          <w:tcPr>
            <w:tcW w:w="8221" w:type="dxa"/>
          </w:tcPr>
          <w:p w14:paraId="49EDE798"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Received all non - fetching attributes of the Cachable request request </w:t>
            </w:r>
          </w:p>
        </w:tc>
      </w:tr>
      <w:tr w:rsidR="00C441A2" w14:paraId="49EDE79C" w14:textId="77777777">
        <w:trPr>
          <w:trHeight w:val="312"/>
        </w:trPr>
        <w:tc>
          <w:tcPr>
            <w:tcW w:w="1668" w:type="dxa"/>
          </w:tcPr>
          <w:p w14:paraId="49EDE79A" w14:textId="77777777" w:rsidR="00C441A2" w:rsidRPr="000657D8" w:rsidRDefault="003F76D0">
            <w:pPr>
              <w:pStyle w:val="TableParagraph"/>
              <w:spacing w:before="51"/>
              <w:ind w:left="8"/>
              <w:rPr>
                <w:sz w:val="18"/>
              </w:rPr>
            </w:pPr>
            <w:r w:rsidRPr="000657D8">
              <w:rPr>
                <w:sz w:val="18"/>
              </w:rPr>
              <w:t xml:space="preserve">5 </w:t>
            </w:r>
          </w:p>
        </w:tc>
        <w:tc>
          <w:tcPr>
            <w:tcW w:w="8221" w:type="dxa"/>
          </w:tcPr>
          <w:p w14:paraId="49EDE79B"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All REQ_READ requests received for cached </w:t>
            </w:r>
          </w:p>
        </w:tc>
      </w:tr>
      <w:tr w:rsidR="00C441A2" w14:paraId="49EDE79F" w14:textId="77777777">
        <w:trPr>
          <w:trHeight w:val="311"/>
        </w:trPr>
        <w:tc>
          <w:tcPr>
            <w:tcW w:w="1668" w:type="dxa"/>
          </w:tcPr>
          <w:p w14:paraId="49EDE79D" w14:textId="77777777" w:rsidR="00C441A2" w:rsidRPr="000657D8" w:rsidRDefault="003F76D0">
            <w:pPr>
              <w:pStyle w:val="TableParagraph"/>
              <w:ind w:left="8"/>
              <w:rPr>
                <w:sz w:val="18"/>
              </w:rPr>
            </w:pPr>
            <w:r w:rsidRPr="000657D8">
              <w:rPr>
                <w:sz w:val="18"/>
              </w:rPr>
              <w:t xml:space="preserve">6 </w:t>
            </w:r>
          </w:p>
        </w:tc>
        <w:tc>
          <w:tcPr>
            <w:tcW w:w="8221" w:type="dxa"/>
          </w:tcPr>
          <w:p w14:paraId="49EDE79E"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All REQ_WRITE requests received for cached </w:t>
            </w:r>
          </w:p>
        </w:tc>
      </w:tr>
      <w:tr w:rsidR="00C441A2" w14:paraId="49EDE7A2" w14:textId="77777777">
        <w:trPr>
          <w:trHeight w:val="311"/>
        </w:trPr>
        <w:tc>
          <w:tcPr>
            <w:tcW w:w="1668" w:type="dxa"/>
          </w:tcPr>
          <w:p w14:paraId="49EDE7A0" w14:textId="77777777" w:rsidR="00C441A2" w:rsidRPr="000657D8" w:rsidRDefault="003F76D0">
            <w:pPr>
              <w:pStyle w:val="TableParagraph"/>
              <w:ind w:left="8"/>
              <w:rPr>
                <w:sz w:val="18"/>
              </w:rPr>
            </w:pPr>
            <w:r w:rsidRPr="000657D8">
              <w:rPr>
                <w:sz w:val="18"/>
              </w:rPr>
              <w:t xml:space="preserve">7 </w:t>
            </w:r>
          </w:p>
        </w:tc>
        <w:tc>
          <w:tcPr>
            <w:tcW w:w="8221" w:type="dxa"/>
          </w:tcPr>
          <w:p w14:paraId="49EDE7A1" w14:textId="77777777" w:rsidR="00C441A2" w:rsidRPr="000657D8" w:rsidRDefault="003F76D0">
            <w:pPr>
              <w:pStyle w:val="TableParagraph"/>
              <w:spacing w:before="40"/>
              <w:ind w:left="107"/>
              <w:jc w:val="left"/>
              <w:rPr>
                <w:sz w:val="18"/>
              </w:rPr>
            </w:pPr>
            <w:r w:rsidRPr="000657D8">
              <w:rPr>
                <w:rFonts w:eastAsia="宋体"/>
                <w:sz w:val="18"/>
              </w:rPr>
              <w:t xml:space="preserve">REQ_READ for cached received for all non-prefetched properties </w:t>
            </w:r>
          </w:p>
        </w:tc>
      </w:tr>
      <w:tr w:rsidR="00C441A2" w14:paraId="49EDE7A5" w14:textId="77777777">
        <w:trPr>
          <w:trHeight w:val="312"/>
        </w:trPr>
        <w:tc>
          <w:tcPr>
            <w:tcW w:w="1668" w:type="dxa"/>
          </w:tcPr>
          <w:p w14:paraId="49EDE7A3" w14:textId="77777777" w:rsidR="00C441A2" w:rsidRPr="000657D8" w:rsidRDefault="003F76D0">
            <w:pPr>
              <w:pStyle w:val="TableParagraph"/>
              <w:spacing w:before="51"/>
              <w:ind w:left="8"/>
              <w:rPr>
                <w:sz w:val="18"/>
              </w:rPr>
            </w:pPr>
            <w:r w:rsidRPr="000657D8">
              <w:rPr>
                <w:sz w:val="18"/>
              </w:rPr>
              <w:t xml:space="preserve">8 </w:t>
            </w:r>
          </w:p>
        </w:tc>
        <w:tc>
          <w:tcPr>
            <w:tcW w:w="8221" w:type="dxa"/>
          </w:tcPr>
          <w:p w14:paraId="49EDE7A4" w14:textId="77777777" w:rsidR="00C441A2" w:rsidRPr="000657D8" w:rsidRDefault="003F76D0">
            <w:pPr>
              <w:pStyle w:val="TableParagraph"/>
              <w:spacing w:before="41"/>
              <w:ind w:left="107"/>
              <w:jc w:val="left"/>
              <w:rPr>
                <w:sz w:val="18"/>
              </w:rPr>
            </w:pPr>
            <w:r w:rsidRPr="000657D8">
              <w:rPr>
                <w:rFonts w:eastAsia="宋体"/>
                <w:sz w:val="18"/>
              </w:rPr>
              <w:t xml:space="preserve">REQ_WRITE for all non-prefetched properties received from cached </w:t>
            </w:r>
          </w:p>
        </w:tc>
      </w:tr>
      <w:tr w:rsidR="00C441A2" w14:paraId="49EDE7A8" w14:textId="77777777">
        <w:trPr>
          <w:trHeight w:val="311"/>
        </w:trPr>
        <w:tc>
          <w:tcPr>
            <w:tcW w:w="1668" w:type="dxa"/>
          </w:tcPr>
          <w:p w14:paraId="49EDE7A6" w14:textId="77777777" w:rsidR="00C441A2" w:rsidRPr="000657D8" w:rsidRDefault="003F76D0">
            <w:pPr>
              <w:pStyle w:val="TableParagraph"/>
              <w:ind w:left="8"/>
              <w:rPr>
                <w:sz w:val="18"/>
              </w:rPr>
            </w:pPr>
            <w:r w:rsidRPr="000657D8">
              <w:rPr>
                <w:sz w:val="18"/>
              </w:rPr>
              <w:t xml:space="preserve">9 </w:t>
            </w:r>
          </w:p>
        </w:tc>
        <w:tc>
          <w:tcPr>
            <w:tcW w:w="8221" w:type="dxa"/>
          </w:tcPr>
          <w:p w14:paraId="49EDE7A7"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All DMAREAD requests received for cached </w:t>
            </w:r>
          </w:p>
        </w:tc>
      </w:tr>
      <w:tr w:rsidR="00C441A2" w14:paraId="49EDE7AB" w14:textId="77777777">
        <w:trPr>
          <w:trHeight w:val="311"/>
        </w:trPr>
        <w:tc>
          <w:tcPr>
            <w:tcW w:w="1668" w:type="dxa"/>
          </w:tcPr>
          <w:p w14:paraId="49EDE7A9" w14:textId="77777777" w:rsidR="00C441A2" w:rsidRPr="000657D8" w:rsidRDefault="003F76D0">
            <w:pPr>
              <w:pStyle w:val="TableParagraph"/>
              <w:ind w:left="462" w:right="453"/>
              <w:rPr>
                <w:sz w:val="18"/>
              </w:rPr>
            </w:pPr>
            <w:r w:rsidRPr="000657D8">
              <w:rPr>
                <w:sz w:val="18"/>
              </w:rPr>
              <w:t xml:space="preserve">10 </w:t>
            </w:r>
          </w:p>
        </w:tc>
        <w:tc>
          <w:tcPr>
            <w:tcW w:w="8221" w:type="dxa"/>
          </w:tcPr>
          <w:p w14:paraId="49EDE7AA"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All DMAWRITE requests received for cached </w:t>
            </w:r>
          </w:p>
        </w:tc>
      </w:tr>
      <w:tr w:rsidR="00C441A2" w14:paraId="49EDE7AE" w14:textId="77777777">
        <w:trPr>
          <w:trHeight w:val="312"/>
        </w:trPr>
        <w:tc>
          <w:tcPr>
            <w:tcW w:w="1668" w:type="dxa"/>
          </w:tcPr>
          <w:p w14:paraId="49EDE7AC" w14:textId="77777777" w:rsidR="00C441A2" w:rsidRPr="000657D8" w:rsidRDefault="003F76D0">
            <w:pPr>
              <w:pStyle w:val="TableParagraph"/>
              <w:spacing w:before="51"/>
              <w:ind w:left="455" w:right="453"/>
              <w:rPr>
                <w:sz w:val="18"/>
              </w:rPr>
            </w:pPr>
            <w:r w:rsidRPr="000657D8">
              <w:rPr>
                <w:sz w:val="18"/>
              </w:rPr>
              <w:t xml:space="preserve">11 </w:t>
            </w:r>
          </w:p>
        </w:tc>
        <w:tc>
          <w:tcPr>
            <w:tcW w:w="8221" w:type="dxa"/>
          </w:tcPr>
          <w:p w14:paraId="49EDE7AD" w14:textId="77777777" w:rsidR="00C441A2" w:rsidRPr="000657D8" w:rsidRDefault="003F76D0">
            <w:pPr>
              <w:pStyle w:val="TableParagraph"/>
              <w:spacing w:before="41"/>
              <w:ind w:left="107"/>
              <w:jc w:val="left"/>
              <w:rPr>
                <w:sz w:val="18"/>
              </w:rPr>
            </w:pPr>
            <w:r w:rsidRPr="000657D8">
              <w:rPr>
                <w:rFonts w:eastAsia="宋体"/>
                <w:sz w:val="18"/>
              </w:rPr>
              <w:t xml:space="preserve">Received all of uncached's DMAREAD </w:t>
            </w:r>
          </w:p>
        </w:tc>
      </w:tr>
      <w:tr w:rsidR="00C441A2" w14:paraId="49EDE7B1" w14:textId="77777777">
        <w:trPr>
          <w:trHeight w:val="311"/>
        </w:trPr>
        <w:tc>
          <w:tcPr>
            <w:tcW w:w="1668" w:type="dxa"/>
          </w:tcPr>
          <w:p w14:paraId="49EDE7AF" w14:textId="77777777" w:rsidR="00C441A2" w:rsidRPr="000657D8" w:rsidRDefault="003F76D0">
            <w:pPr>
              <w:pStyle w:val="TableParagraph"/>
              <w:ind w:left="462" w:right="453"/>
              <w:rPr>
                <w:sz w:val="18"/>
              </w:rPr>
            </w:pPr>
            <w:r w:rsidRPr="000657D8">
              <w:rPr>
                <w:sz w:val="18"/>
              </w:rPr>
              <w:t xml:space="preserve">12 </w:t>
            </w:r>
          </w:p>
        </w:tc>
        <w:tc>
          <w:tcPr>
            <w:tcW w:w="8221" w:type="dxa"/>
          </w:tcPr>
          <w:p w14:paraId="49EDE7B0" w14:textId="77777777" w:rsidR="00C441A2" w:rsidRPr="000657D8" w:rsidRDefault="003F76D0">
            <w:pPr>
              <w:pStyle w:val="TableParagraph"/>
              <w:spacing w:before="40"/>
              <w:ind w:left="107"/>
              <w:jc w:val="left"/>
              <w:rPr>
                <w:sz w:val="18"/>
              </w:rPr>
            </w:pPr>
            <w:r w:rsidRPr="000657D8">
              <w:rPr>
                <w:rFonts w:eastAsia="宋体"/>
                <w:sz w:val="18"/>
              </w:rPr>
              <w:t xml:space="preserve">Received all DMAWRITE of Uncached </w:t>
            </w:r>
          </w:p>
        </w:tc>
      </w:tr>
      <w:tr w:rsidR="00C441A2" w14:paraId="49EDE7B4" w14:textId="77777777">
        <w:trPr>
          <w:trHeight w:val="311"/>
        </w:trPr>
        <w:tc>
          <w:tcPr>
            <w:tcW w:w="1668" w:type="dxa"/>
          </w:tcPr>
          <w:p w14:paraId="49EDE7B2" w14:textId="77777777" w:rsidR="00C441A2" w:rsidRPr="000657D8" w:rsidRDefault="003F76D0">
            <w:pPr>
              <w:pStyle w:val="TableParagraph"/>
              <w:ind w:left="462" w:right="453"/>
              <w:rPr>
                <w:sz w:val="18"/>
              </w:rPr>
            </w:pPr>
            <w:r w:rsidRPr="000657D8">
              <w:rPr>
                <w:sz w:val="18"/>
              </w:rPr>
              <w:t xml:space="preserve">13 </w:t>
            </w:r>
          </w:p>
        </w:tc>
        <w:tc>
          <w:tcPr>
            <w:tcW w:w="8221" w:type="dxa"/>
          </w:tcPr>
          <w:p w14:paraId="49EDE7B3"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ALL DMA requests received </w:t>
            </w:r>
          </w:p>
        </w:tc>
      </w:tr>
      <w:tr w:rsidR="00C441A2" w14:paraId="49EDE7B7" w14:textId="77777777">
        <w:trPr>
          <w:trHeight w:val="312"/>
        </w:trPr>
        <w:tc>
          <w:tcPr>
            <w:tcW w:w="1668" w:type="dxa"/>
          </w:tcPr>
          <w:p w14:paraId="49EDE7B5" w14:textId="77777777" w:rsidR="00C441A2" w:rsidRPr="000657D8" w:rsidRDefault="003F76D0">
            <w:pPr>
              <w:pStyle w:val="TableParagraph"/>
              <w:spacing w:before="51"/>
              <w:ind w:left="462" w:right="453"/>
              <w:rPr>
                <w:sz w:val="18"/>
              </w:rPr>
            </w:pPr>
            <w:r w:rsidRPr="000657D8">
              <w:rPr>
                <w:sz w:val="18"/>
              </w:rPr>
              <w:t xml:space="preserve">14 </w:t>
            </w:r>
          </w:p>
        </w:tc>
        <w:tc>
          <w:tcPr>
            <w:tcW w:w="8221" w:type="dxa"/>
          </w:tcPr>
          <w:p w14:paraId="49EDE7B6"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All the types you'll receive will be the number of requests for scache_prefx </w:t>
            </w:r>
          </w:p>
        </w:tc>
      </w:tr>
      <w:tr w:rsidR="00C441A2" w14:paraId="49EDE7BA" w14:textId="77777777">
        <w:trPr>
          <w:trHeight w:val="311"/>
        </w:trPr>
        <w:tc>
          <w:tcPr>
            <w:tcW w:w="1668" w:type="dxa"/>
          </w:tcPr>
          <w:p w14:paraId="49EDE7B8" w14:textId="77777777" w:rsidR="00C441A2" w:rsidRPr="000657D8" w:rsidRDefault="003F76D0">
            <w:pPr>
              <w:pStyle w:val="TableParagraph"/>
              <w:ind w:left="462" w:right="453"/>
              <w:rPr>
                <w:sz w:val="18"/>
              </w:rPr>
            </w:pPr>
            <w:r w:rsidRPr="000657D8">
              <w:rPr>
                <w:sz w:val="18"/>
              </w:rPr>
              <w:t xml:space="preserve">15 </w:t>
            </w:r>
          </w:p>
        </w:tc>
        <w:tc>
          <w:tcPr>
            <w:tcW w:w="8221" w:type="dxa"/>
          </w:tcPr>
          <w:p w14:paraId="49EDE7B9" w14:textId="77777777" w:rsidR="00C441A2" w:rsidRPr="000657D8" w:rsidRDefault="003F76D0">
            <w:pPr>
              <w:pStyle w:val="TableParagraph"/>
              <w:spacing w:before="40"/>
              <w:ind w:left="107"/>
              <w:jc w:val="left"/>
              <w:rPr>
                <w:rFonts w:eastAsia="宋体"/>
                <w:sz w:val="18"/>
              </w:rPr>
            </w:pPr>
            <w:r w:rsidRPr="000657D8">
              <w:rPr>
                <w:sz w:val="18"/>
              </w:rPr>
              <w:t xml:space="preserve">The number of prefetches accepted by the Scache hardware itself </w:t>
            </w:r>
          </w:p>
        </w:tc>
      </w:tr>
      <w:tr w:rsidR="00C441A2" w14:paraId="49EDE7BD" w14:textId="77777777">
        <w:trPr>
          <w:trHeight w:val="311"/>
        </w:trPr>
        <w:tc>
          <w:tcPr>
            <w:tcW w:w="1668" w:type="dxa"/>
          </w:tcPr>
          <w:p w14:paraId="49EDE7BB" w14:textId="77777777" w:rsidR="00C441A2" w:rsidRPr="000657D8" w:rsidRDefault="003F76D0">
            <w:pPr>
              <w:pStyle w:val="TableParagraph"/>
              <w:ind w:left="462" w:right="453"/>
              <w:rPr>
                <w:sz w:val="18"/>
              </w:rPr>
            </w:pPr>
            <w:r w:rsidRPr="000657D8">
              <w:rPr>
                <w:sz w:val="18"/>
              </w:rPr>
              <w:t xml:space="preserve">16 </w:t>
            </w:r>
          </w:p>
        </w:tc>
        <w:tc>
          <w:tcPr>
            <w:tcW w:w="8221" w:type="dxa"/>
          </w:tcPr>
          <w:p w14:paraId="49EDE7BC"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All received types are the number of requests for STORE_fill_full </w:t>
            </w:r>
          </w:p>
        </w:tc>
      </w:tr>
      <w:tr w:rsidR="00C441A2" w14:paraId="49EDE7C0" w14:textId="77777777">
        <w:trPr>
          <w:trHeight w:val="312"/>
        </w:trPr>
        <w:tc>
          <w:tcPr>
            <w:tcW w:w="1668" w:type="dxa"/>
          </w:tcPr>
          <w:p w14:paraId="49EDE7BE" w14:textId="77777777" w:rsidR="00C441A2" w:rsidRPr="000657D8" w:rsidRDefault="003F76D0">
            <w:pPr>
              <w:pStyle w:val="TableParagraph"/>
              <w:spacing w:before="51"/>
              <w:ind w:left="462" w:right="453"/>
              <w:rPr>
                <w:sz w:val="18"/>
              </w:rPr>
            </w:pPr>
            <w:r w:rsidRPr="000657D8">
              <w:rPr>
                <w:sz w:val="18"/>
              </w:rPr>
              <w:t xml:space="preserve">17 </w:t>
            </w:r>
          </w:p>
        </w:tc>
        <w:tc>
          <w:tcPr>
            <w:tcW w:w="8221" w:type="dxa"/>
          </w:tcPr>
          <w:p w14:paraId="49EDE7BF"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All responses received for conformance requests </w:t>
            </w:r>
          </w:p>
        </w:tc>
      </w:tr>
      <w:tr w:rsidR="00C441A2" w14:paraId="49EDE7C3" w14:textId="77777777">
        <w:trPr>
          <w:trHeight w:val="311"/>
        </w:trPr>
        <w:tc>
          <w:tcPr>
            <w:tcW w:w="1668" w:type="dxa"/>
          </w:tcPr>
          <w:p w14:paraId="49EDE7C1" w14:textId="77777777" w:rsidR="00C441A2" w:rsidRPr="000657D8" w:rsidRDefault="003F76D0">
            <w:pPr>
              <w:pStyle w:val="TableParagraph"/>
              <w:ind w:left="462" w:right="453"/>
              <w:rPr>
                <w:sz w:val="18"/>
              </w:rPr>
            </w:pPr>
            <w:r w:rsidRPr="000657D8">
              <w:rPr>
                <w:sz w:val="18"/>
              </w:rPr>
              <w:t xml:space="preserve">18 </w:t>
            </w:r>
          </w:p>
        </w:tc>
        <w:tc>
          <w:tcPr>
            <w:tcW w:w="8221" w:type="dxa"/>
          </w:tcPr>
          <w:p w14:paraId="49EDE7C2"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all responses received for consistency with dirty data </w:t>
            </w:r>
          </w:p>
        </w:tc>
      </w:tr>
      <w:tr w:rsidR="00C441A2" w14:paraId="49EDE7C6" w14:textId="77777777">
        <w:trPr>
          <w:trHeight w:val="311"/>
        </w:trPr>
        <w:tc>
          <w:tcPr>
            <w:tcW w:w="1668" w:type="dxa"/>
          </w:tcPr>
          <w:p w14:paraId="49EDE7C4" w14:textId="77777777" w:rsidR="00C441A2" w:rsidRPr="000657D8" w:rsidRDefault="003F76D0">
            <w:pPr>
              <w:pStyle w:val="TableParagraph"/>
              <w:ind w:left="462" w:right="453"/>
              <w:rPr>
                <w:sz w:val="18"/>
              </w:rPr>
            </w:pPr>
            <w:r w:rsidRPr="000657D8">
              <w:rPr>
                <w:sz w:val="18"/>
              </w:rPr>
              <w:t xml:space="preserve">19 </w:t>
            </w:r>
          </w:p>
        </w:tc>
        <w:tc>
          <w:tcPr>
            <w:tcW w:w="8221" w:type="dxa"/>
          </w:tcPr>
          <w:p w14:paraId="49EDE7C5"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A write back to the previous cache active replacement received </w:t>
            </w:r>
          </w:p>
        </w:tc>
      </w:tr>
      <w:tr w:rsidR="00C441A2" w14:paraId="49EDE7C9" w14:textId="77777777">
        <w:trPr>
          <w:trHeight w:val="312"/>
        </w:trPr>
        <w:tc>
          <w:tcPr>
            <w:tcW w:w="1668" w:type="dxa"/>
          </w:tcPr>
          <w:p w14:paraId="49EDE7C7" w14:textId="77777777" w:rsidR="00C441A2" w:rsidRPr="000657D8" w:rsidRDefault="003F76D0">
            <w:pPr>
              <w:pStyle w:val="TableParagraph"/>
              <w:spacing w:before="51"/>
              <w:ind w:left="462" w:right="453"/>
              <w:rPr>
                <w:sz w:val="18"/>
              </w:rPr>
            </w:pPr>
            <w:r w:rsidRPr="000657D8">
              <w:rPr>
                <w:sz w:val="18"/>
              </w:rPr>
              <w:t xml:space="preserve">20 </w:t>
            </w:r>
          </w:p>
        </w:tc>
        <w:tc>
          <w:tcPr>
            <w:tcW w:w="8221" w:type="dxa"/>
          </w:tcPr>
          <w:p w14:paraId="49EDE7C8"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number of higher-level active substitutions received with dirty data </w:t>
            </w:r>
          </w:p>
        </w:tc>
      </w:tr>
      <w:tr w:rsidR="00C441A2" w14:paraId="49EDE7CC" w14:textId="77777777">
        <w:trPr>
          <w:trHeight w:val="311"/>
        </w:trPr>
        <w:tc>
          <w:tcPr>
            <w:tcW w:w="1668" w:type="dxa"/>
          </w:tcPr>
          <w:p w14:paraId="49EDE7CA" w14:textId="77777777" w:rsidR="00C441A2" w:rsidRPr="000657D8" w:rsidRDefault="003F76D0">
            <w:pPr>
              <w:pStyle w:val="TableParagraph"/>
              <w:ind w:left="462" w:right="453"/>
              <w:rPr>
                <w:sz w:val="18"/>
              </w:rPr>
            </w:pPr>
            <w:r w:rsidRPr="000657D8">
              <w:rPr>
                <w:sz w:val="18"/>
              </w:rPr>
              <w:t xml:space="preserve">21 </w:t>
            </w:r>
          </w:p>
        </w:tc>
        <w:tc>
          <w:tcPr>
            <w:tcW w:w="8221" w:type="dxa"/>
          </w:tcPr>
          <w:p w14:paraId="49EDE7CB"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read requests to Memory caused by cached access </w:t>
            </w:r>
          </w:p>
        </w:tc>
      </w:tr>
      <w:tr w:rsidR="00C441A2" w14:paraId="49EDE7CF" w14:textId="77777777">
        <w:trPr>
          <w:trHeight w:val="311"/>
        </w:trPr>
        <w:tc>
          <w:tcPr>
            <w:tcW w:w="1668" w:type="dxa"/>
          </w:tcPr>
          <w:p w14:paraId="49EDE7CD" w14:textId="77777777" w:rsidR="00C441A2" w:rsidRPr="000657D8" w:rsidRDefault="003F76D0">
            <w:pPr>
              <w:pStyle w:val="TableParagraph"/>
              <w:ind w:left="462" w:right="453"/>
              <w:rPr>
                <w:sz w:val="18"/>
              </w:rPr>
            </w:pPr>
            <w:r w:rsidRPr="000657D8">
              <w:rPr>
                <w:sz w:val="18"/>
              </w:rPr>
              <w:t xml:space="preserve">22 </w:t>
            </w:r>
          </w:p>
        </w:tc>
        <w:tc>
          <w:tcPr>
            <w:tcW w:w="8221" w:type="dxa"/>
          </w:tcPr>
          <w:p w14:paraId="49EDE7CE"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write requests to Memory caused by cached access </w:t>
            </w:r>
          </w:p>
        </w:tc>
      </w:tr>
      <w:tr w:rsidR="00C441A2" w14:paraId="49EDE7D2" w14:textId="77777777">
        <w:trPr>
          <w:trHeight w:val="312"/>
        </w:trPr>
        <w:tc>
          <w:tcPr>
            <w:tcW w:w="1668" w:type="dxa"/>
          </w:tcPr>
          <w:p w14:paraId="49EDE7D0" w14:textId="77777777" w:rsidR="00C441A2" w:rsidRPr="000657D8" w:rsidRDefault="003F76D0">
            <w:pPr>
              <w:pStyle w:val="TableParagraph"/>
              <w:spacing w:before="51"/>
              <w:ind w:left="462" w:right="453"/>
              <w:rPr>
                <w:sz w:val="18"/>
              </w:rPr>
            </w:pPr>
            <w:r w:rsidRPr="000657D8">
              <w:rPr>
                <w:sz w:val="18"/>
              </w:rPr>
              <w:t xml:space="preserve">23 </w:t>
            </w:r>
          </w:p>
        </w:tc>
        <w:tc>
          <w:tcPr>
            <w:tcW w:w="8221" w:type="dxa"/>
          </w:tcPr>
          <w:p w14:paraId="49EDE7D1"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The number of times the scache result is Miss </w:t>
            </w:r>
          </w:p>
        </w:tc>
      </w:tr>
      <w:tr w:rsidR="00C441A2" w14:paraId="49EDE7D5" w14:textId="77777777">
        <w:trPr>
          <w:trHeight w:val="311"/>
        </w:trPr>
        <w:tc>
          <w:tcPr>
            <w:tcW w:w="1668" w:type="dxa"/>
          </w:tcPr>
          <w:p w14:paraId="49EDE7D3" w14:textId="77777777" w:rsidR="00C441A2" w:rsidRPr="000657D8" w:rsidRDefault="003F76D0">
            <w:pPr>
              <w:pStyle w:val="TableParagraph"/>
              <w:ind w:left="462" w:right="453"/>
              <w:rPr>
                <w:sz w:val="18"/>
              </w:rPr>
            </w:pPr>
            <w:r w:rsidRPr="000657D8">
              <w:rPr>
                <w:sz w:val="18"/>
              </w:rPr>
              <w:t xml:space="preserve">24 </w:t>
            </w:r>
          </w:p>
        </w:tc>
        <w:tc>
          <w:tcPr>
            <w:tcW w:w="8221" w:type="dxa"/>
          </w:tcPr>
          <w:p w14:paraId="49EDE7D4"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query scache result is the number of all reqreads of Miss </w:t>
            </w:r>
          </w:p>
        </w:tc>
      </w:tr>
      <w:tr w:rsidR="00C441A2" w14:paraId="49EDE7D8" w14:textId="77777777">
        <w:trPr>
          <w:trHeight w:val="311"/>
        </w:trPr>
        <w:tc>
          <w:tcPr>
            <w:tcW w:w="1668" w:type="dxa"/>
          </w:tcPr>
          <w:p w14:paraId="49EDE7D6" w14:textId="77777777" w:rsidR="00C441A2" w:rsidRPr="000657D8" w:rsidRDefault="003F76D0">
            <w:pPr>
              <w:pStyle w:val="TableParagraph"/>
              <w:ind w:left="462" w:right="453"/>
              <w:rPr>
                <w:sz w:val="18"/>
              </w:rPr>
            </w:pPr>
            <w:r w:rsidRPr="000657D8">
              <w:rPr>
                <w:sz w:val="18"/>
              </w:rPr>
              <w:t xml:space="preserve">25 </w:t>
            </w:r>
          </w:p>
        </w:tc>
        <w:tc>
          <w:tcPr>
            <w:tcW w:w="8221" w:type="dxa"/>
          </w:tcPr>
          <w:p w14:paraId="49EDE7D7"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Query the scache result as the number of all REqwrites of Miss </w:t>
            </w:r>
          </w:p>
        </w:tc>
      </w:tr>
      <w:tr w:rsidR="00C441A2" w14:paraId="49EDE7DB" w14:textId="77777777">
        <w:trPr>
          <w:trHeight w:val="312"/>
        </w:trPr>
        <w:tc>
          <w:tcPr>
            <w:tcW w:w="1668" w:type="dxa"/>
          </w:tcPr>
          <w:p w14:paraId="49EDE7D9" w14:textId="77777777" w:rsidR="00C441A2" w:rsidRPr="000657D8" w:rsidRDefault="003F76D0">
            <w:pPr>
              <w:pStyle w:val="TableParagraph"/>
              <w:spacing w:before="51"/>
              <w:ind w:left="462" w:right="453"/>
              <w:rPr>
                <w:sz w:val="18"/>
              </w:rPr>
            </w:pPr>
            <w:r w:rsidRPr="000657D8">
              <w:rPr>
                <w:sz w:val="18"/>
              </w:rPr>
              <w:t xml:space="preserve">26 </w:t>
            </w:r>
          </w:p>
        </w:tc>
        <w:tc>
          <w:tcPr>
            <w:tcW w:w="8221" w:type="dxa"/>
          </w:tcPr>
          <w:p w14:paraId="49EDE7DA"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Query scache for the number of scache hits but pagecolor does not hit </w:t>
            </w:r>
          </w:p>
        </w:tc>
      </w:tr>
      <w:tr w:rsidR="00C441A2" w14:paraId="49EDE7DE" w14:textId="77777777">
        <w:trPr>
          <w:trHeight w:val="311"/>
        </w:trPr>
        <w:tc>
          <w:tcPr>
            <w:tcW w:w="1668" w:type="dxa"/>
          </w:tcPr>
          <w:p w14:paraId="49EDE7DC" w14:textId="77777777" w:rsidR="00C441A2" w:rsidRPr="000657D8" w:rsidRDefault="003F76D0">
            <w:pPr>
              <w:pStyle w:val="TableParagraph"/>
              <w:ind w:left="462" w:right="453"/>
              <w:rPr>
                <w:sz w:val="18"/>
              </w:rPr>
            </w:pPr>
            <w:r w:rsidRPr="000657D8">
              <w:rPr>
                <w:sz w:val="18"/>
              </w:rPr>
              <w:t xml:space="preserve">27 </w:t>
            </w:r>
          </w:p>
        </w:tc>
        <w:tc>
          <w:tcPr>
            <w:tcW w:w="8221" w:type="dxa"/>
          </w:tcPr>
          <w:p w14:paraId="49EDE7DD" w14:textId="77777777" w:rsidR="00C441A2" w:rsidRPr="000657D8" w:rsidRDefault="003F76D0">
            <w:pPr>
              <w:pStyle w:val="TableParagraph"/>
              <w:spacing w:before="40"/>
              <w:ind w:left="107"/>
              <w:jc w:val="left"/>
              <w:rPr>
                <w:rFonts w:eastAsia="宋体"/>
                <w:sz w:val="18"/>
              </w:rPr>
            </w:pPr>
            <w:r w:rsidRPr="000657D8">
              <w:rPr>
                <w:sz w:val="18"/>
              </w:rPr>
              <w:t xml:space="preserve">REQREAD queries scache, resulting in a hit in a clean block </w:t>
            </w:r>
          </w:p>
        </w:tc>
      </w:tr>
      <w:tr w:rsidR="00C441A2" w14:paraId="49EDE7E1" w14:textId="77777777">
        <w:trPr>
          <w:trHeight w:val="311"/>
        </w:trPr>
        <w:tc>
          <w:tcPr>
            <w:tcW w:w="1668" w:type="dxa"/>
          </w:tcPr>
          <w:p w14:paraId="49EDE7DF" w14:textId="77777777" w:rsidR="00C441A2" w:rsidRPr="000657D8" w:rsidRDefault="003F76D0">
            <w:pPr>
              <w:pStyle w:val="TableParagraph"/>
              <w:ind w:left="462" w:right="453"/>
              <w:rPr>
                <w:sz w:val="18"/>
              </w:rPr>
            </w:pPr>
            <w:r w:rsidRPr="000657D8">
              <w:rPr>
                <w:sz w:val="18"/>
              </w:rPr>
              <w:t xml:space="preserve">28 </w:t>
            </w:r>
          </w:p>
        </w:tc>
        <w:tc>
          <w:tcPr>
            <w:tcW w:w="8221" w:type="dxa"/>
          </w:tcPr>
          <w:p w14:paraId="49EDE7E0" w14:textId="77777777" w:rsidR="00C441A2" w:rsidRPr="000657D8" w:rsidRDefault="003F76D0">
            <w:pPr>
              <w:pStyle w:val="TableParagraph"/>
              <w:spacing w:before="40"/>
              <w:ind w:left="107"/>
              <w:jc w:val="left"/>
              <w:rPr>
                <w:rFonts w:eastAsia="宋体"/>
                <w:sz w:val="18"/>
              </w:rPr>
            </w:pPr>
            <w:r w:rsidRPr="000657D8">
              <w:rPr>
                <w:sz w:val="18"/>
              </w:rPr>
              <w:t xml:space="preserve">REQREAD queries scache, resulting in a hit in someone else's EXC block </w:t>
            </w:r>
          </w:p>
        </w:tc>
      </w:tr>
      <w:tr w:rsidR="00C441A2" w14:paraId="49EDE7E4" w14:textId="77777777">
        <w:trPr>
          <w:trHeight w:val="312"/>
        </w:trPr>
        <w:tc>
          <w:tcPr>
            <w:tcW w:w="1668" w:type="dxa"/>
          </w:tcPr>
          <w:p w14:paraId="49EDE7E2" w14:textId="77777777" w:rsidR="00C441A2" w:rsidRPr="000657D8" w:rsidRDefault="003F76D0">
            <w:pPr>
              <w:pStyle w:val="TableParagraph"/>
              <w:spacing w:before="51"/>
              <w:ind w:left="462" w:right="453"/>
              <w:rPr>
                <w:sz w:val="18"/>
              </w:rPr>
            </w:pPr>
            <w:r w:rsidRPr="000657D8">
              <w:rPr>
                <w:sz w:val="18"/>
              </w:rPr>
              <w:t xml:space="preserve">29 </w:t>
            </w:r>
          </w:p>
        </w:tc>
        <w:tc>
          <w:tcPr>
            <w:tcW w:w="8221" w:type="dxa"/>
          </w:tcPr>
          <w:p w14:paraId="49EDE7E3" w14:textId="77777777" w:rsidR="00C441A2" w:rsidRPr="000657D8" w:rsidRDefault="003F76D0">
            <w:pPr>
              <w:pStyle w:val="TableParagraph"/>
              <w:spacing w:before="41"/>
              <w:ind w:left="107"/>
              <w:jc w:val="left"/>
              <w:rPr>
                <w:rFonts w:eastAsia="宋体"/>
                <w:sz w:val="18"/>
              </w:rPr>
            </w:pPr>
            <w:r w:rsidRPr="000657D8">
              <w:rPr>
                <w:sz w:val="18"/>
              </w:rPr>
              <w:t xml:space="preserve">REQWRITE queries scache, and the result hits the clean block </w:t>
            </w:r>
          </w:p>
        </w:tc>
      </w:tr>
      <w:tr w:rsidR="00C441A2" w14:paraId="49EDE7E7" w14:textId="77777777">
        <w:trPr>
          <w:trHeight w:val="311"/>
        </w:trPr>
        <w:tc>
          <w:tcPr>
            <w:tcW w:w="1668" w:type="dxa"/>
          </w:tcPr>
          <w:p w14:paraId="49EDE7E5" w14:textId="77777777" w:rsidR="00C441A2" w:rsidRPr="000657D8" w:rsidRDefault="003F76D0">
            <w:pPr>
              <w:pStyle w:val="TableParagraph"/>
              <w:ind w:left="462" w:right="453"/>
              <w:rPr>
                <w:sz w:val="18"/>
              </w:rPr>
            </w:pPr>
            <w:r w:rsidRPr="000657D8">
              <w:rPr>
                <w:sz w:val="18"/>
              </w:rPr>
              <w:t xml:space="preserve">30 </w:t>
            </w:r>
          </w:p>
        </w:tc>
        <w:tc>
          <w:tcPr>
            <w:tcW w:w="8221" w:type="dxa"/>
          </w:tcPr>
          <w:p w14:paraId="49EDE7E6" w14:textId="77777777" w:rsidR="00C441A2" w:rsidRPr="000657D8" w:rsidRDefault="003F76D0">
            <w:pPr>
              <w:pStyle w:val="TableParagraph"/>
              <w:spacing w:before="40"/>
              <w:ind w:left="107"/>
              <w:jc w:val="left"/>
              <w:rPr>
                <w:rFonts w:eastAsia="宋体"/>
                <w:sz w:val="18"/>
              </w:rPr>
            </w:pPr>
            <w:r w:rsidRPr="000657D8">
              <w:rPr>
                <w:sz w:val="18"/>
              </w:rPr>
              <w:t xml:space="preserve">REQWRITE query scache, result hit in someone else's EXC block </w:t>
            </w:r>
          </w:p>
        </w:tc>
      </w:tr>
      <w:tr w:rsidR="00C441A2" w14:paraId="49EDE7EA" w14:textId="77777777">
        <w:trPr>
          <w:trHeight w:val="311"/>
        </w:trPr>
        <w:tc>
          <w:tcPr>
            <w:tcW w:w="1668" w:type="dxa"/>
          </w:tcPr>
          <w:p w14:paraId="49EDE7E8" w14:textId="77777777" w:rsidR="00C441A2" w:rsidRPr="000657D8" w:rsidRDefault="003F76D0">
            <w:pPr>
              <w:pStyle w:val="TableParagraph"/>
              <w:ind w:left="462" w:right="453"/>
              <w:rPr>
                <w:sz w:val="18"/>
              </w:rPr>
            </w:pPr>
            <w:r w:rsidRPr="000657D8">
              <w:rPr>
                <w:sz w:val="18"/>
              </w:rPr>
              <w:t xml:space="preserve">31 </w:t>
            </w:r>
          </w:p>
        </w:tc>
        <w:tc>
          <w:tcPr>
            <w:tcW w:w="8221" w:type="dxa"/>
          </w:tcPr>
          <w:p w14:paraId="49EDE7E9" w14:textId="77777777" w:rsidR="00C441A2" w:rsidRPr="000657D8" w:rsidRDefault="003F76D0">
            <w:pPr>
              <w:pStyle w:val="TableParagraph"/>
              <w:spacing w:before="40"/>
              <w:ind w:left="107"/>
              <w:jc w:val="left"/>
              <w:rPr>
                <w:rFonts w:eastAsia="宋体"/>
                <w:sz w:val="18"/>
              </w:rPr>
            </w:pPr>
            <w:r w:rsidRPr="000657D8">
              <w:rPr>
                <w:sz w:val="18"/>
              </w:rPr>
              <w:t xml:space="preserve">A WRITE query scache results in a block that is being Shared by multiple cores </w:t>
            </w:r>
          </w:p>
        </w:tc>
      </w:tr>
      <w:tr w:rsidR="00C441A2" w14:paraId="49EDE7ED" w14:textId="77777777">
        <w:trPr>
          <w:trHeight w:val="312"/>
        </w:trPr>
        <w:tc>
          <w:tcPr>
            <w:tcW w:w="1668" w:type="dxa"/>
          </w:tcPr>
          <w:p w14:paraId="49EDE7EB" w14:textId="77777777" w:rsidR="00C441A2" w:rsidRPr="000657D8" w:rsidRDefault="003F76D0">
            <w:pPr>
              <w:pStyle w:val="TableParagraph"/>
              <w:spacing w:before="51"/>
              <w:ind w:left="462" w:right="453"/>
              <w:rPr>
                <w:sz w:val="18"/>
              </w:rPr>
            </w:pPr>
            <w:r w:rsidRPr="000657D8">
              <w:rPr>
                <w:sz w:val="18"/>
              </w:rPr>
              <w:t xml:space="preserve">32 </w:t>
            </w:r>
          </w:p>
        </w:tc>
        <w:tc>
          <w:tcPr>
            <w:tcW w:w="8221" w:type="dxa"/>
          </w:tcPr>
          <w:p w14:paraId="49EDE7EC" w14:textId="77777777" w:rsidR="00C441A2" w:rsidRPr="000657D8" w:rsidRDefault="003F76D0">
            <w:pPr>
              <w:pStyle w:val="TableParagraph"/>
              <w:spacing w:before="41"/>
              <w:ind w:left="107"/>
              <w:jc w:val="left"/>
              <w:rPr>
                <w:rFonts w:eastAsia="宋体"/>
                <w:sz w:val="18"/>
              </w:rPr>
            </w:pPr>
            <w:r w:rsidRPr="000657D8">
              <w:rPr>
                <w:sz w:val="18"/>
              </w:rPr>
              <w:t xml:space="preserve">Cached DMAREAD queries scache and hits </w:t>
            </w:r>
          </w:p>
        </w:tc>
      </w:tr>
      <w:tr w:rsidR="00C441A2" w14:paraId="49EDE7F0" w14:textId="77777777">
        <w:trPr>
          <w:trHeight w:val="311"/>
        </w:trPr>
        <w:tc>
          <w:tcPr>
            <w:tcW w:w="1668" w:type="dxa"/>
          </w:tcPr>
          <w:p w14:paraId="49EDE7EE" w14:textId="77777777" w:rsidR="00C441A2" w:rsidRPr="000657D8" w:rsidRDefault="003F76D0">
            <w:pPr>
              <w:pStyle w:val="TableParagraph"/>
              <w:ind w:left="462" w:right="453"/>
              <w:rPr>
                <w:sz w:val="18"/>
              </w:rPr>
            </w:pPr>
            <w:r w:rsidRPr="000657D8">
              <w:rPr>
                <w:sz w:val="18"/>
              </w:rPr>
              <w:t xml:space="preserve">33 </w:t>
            </w:r>
          </w:p>
        </w:tc>
        <w:tc>
          <w:tcPr>
            <w:tcW w:w="8221" w:type="dxa"/>
          </w:tcPr>
          <w:p w14:paraId="49EDE7EF" w14:textId="77777777" w:rsidR="00C441A2" w:rsidRPr="000657D8" w:rsidRDefault="003F76D0">
            <w:pPr>
              <w:pStyle w:val="TableParagraph"/>
              <w:spacing w:before="40"/>
              <w:ind w:left="107"/>
              <w:jc w:val="left"/>
              <w:rPr>
                <w:rFonts w:eastAsia="宋体"/>
                <w:sz w:val="18"/>
              </w:rPr>
            </w:pPr>
            <w:r w:rsidRPr="000657D8">
              <w:rPr>
                <w:sz w:val="18"/>
              </w:rPr>
              <w:t xml:space="preserve">Cached DMAWRITE queried scache, did not hit </w:t>
            </w:r>
          </w:p>
        </w:tc>
      </w:tr>
      <w:tr w:rsidR="00C441A2" w14:paraId="49EDE7F3" w14:textId="77777777">
        <w:trPr>
          <w:trHeight w:val="311"/>
        </w:trPr>
        <w:tc>
          <w:tcPr>
            <w:tcW w:w="1668" w:type="dxa"/>
          </w:tcPr>
          <w:p w14:paraId="49EDE7F1" w14:textId="77777777" w:rsidR="00C441A2" w:rsidRPr="000657D8" w:rsidRDefault="003F76D0">
            <w:pPr>
              <w:pStyle w:val="TableParagraph"/>
              <w:ind w:left="462" w:right="453"/>
              <w:rPr>
                <w:sz w:val="18"/>
              </w:rPr>
            </w:pPr>
            <w:r w:rsidRPr="000657D8">
              <w:rPr>
                <w:sz w:val="18"/>
              </w:rPr>
              <w:t xml:space="preserve">34 </w:t>
            </w:r>
          </w:p>
        </w:tc>
        <w:tc>
          <w:tcPr>
            <w:tcW w:w="8221" w:type="dxa"/>
          </w:tcPr>
          <w:p w14:paraId="49EDE7F2" w14:textId="77777777" w:rsidR="00C441A2" w:rsidRPr="000657D8" w:rsidRDefault="003F76D0">
            <w:pPr>
              <w:pStyle w:val="TableParagraph"/>
              <w:spacing w:before="40"/>
              <w:ind w:left="107"/>
              <w:jc w:val="left"/>
              <w:rPr>
                <w:sz w:val="18"/>
              </w:rPr>
            </w:pPr>
            <w:r w:rsidRPr="000657D8">
              <w:rPr>
                <w:sz w:val="18"/>
              </w:rPr>
              <w:t xml:space="preserve">Cached DMAWRITE queries scache with an INVALIDATION of the CPU </w:t>
            </w:r>
          </w:p>
        </w:tc>
      </w:tr>
      <w:tr w:rsidR="00C441A2" w14:paraId="49EDE7F6" w14:textId="77777777">
        <w:trPr>
          <w:trHeight w:val="312"/>
        </w:trPr>
        <w:tc>
          <w:tcPr>
            <w:tcW w:w="1668" w:type="dxa"/>
          </w:tcPr>
          <w:p w14:paraId="49EDE7F4" w14:textId="77777777" w:rsidR="00C441A2" w:rsidRPr="000657D8" w:rsidRDefault="003F76D0">
            <w:pPr>
              <w:pStyle w:val="TableParagraph"/>
              <w:spacing w:before="51"/>
              <w:ind w:left="462" w:right="453"/>
              <w:rPr>
                <w:sz w:val="18"/>
              </w:rPr>
            </w:pPr>
            <w:r w:rsidRPr="000657D8">
              <w:rPr>
                <w:sz w:val="18"/>
              </w:rPr>
              <w:t xml:space="preserve">35 </w:t>
            </w:r>
          </w:p>
        </w:tc>
        <w:tc>
          <w:tcPr>
            <w:tcW w:w="8221" w:type="dxa"/>
          </w:tcPr>
          <w:p w14:paraId="49EDE7F5" w14:textId="77777777" w:rsidR="00C441A2" w:rsidRPr="000657D8" w:rsidRDefault="003F76D0">
            <w:pPr>
              <w:pStyle w:val="TableParagraph"/>
              <w:spacing w:before="41"/>
              <w:ind w:left="107"/>
              <w:jc w:val="left"/>
              <w:rPr>
                <w:rFonts w:eastAsia="宋体"/>
                <w:sz w:val="18"/>
              </w:rPr>
            </w:pPr>
            <w:r w:rsidRPr="000657D8">
              <w:rPr>
                <w:rFonts w:eastAsia="宋体"/>
                <w:sz w:val="18"/>
              </w:rPr>
              <w:t xml:space="preserve">Number of INV requests made to the CPU for consistency </w:t>
            </w:r>
          </w:p>
        </w:tc>
      </w:tr>
      <w:tr w:rsidR="00C441A2" w14:paraId="49EDE7F9" w14:textId="77777777">
        <w:trPr>
          <w:trHeight w:val="311"/>
        </w:trPr>
        <w:tc>
          <w:tcPr>
            <w:tcW w:w="1668" w:type="dxa"/>
          </w:tcPr>
          <w:p w14:paraId="49EDE7F7" w14:textId="77777777" w:rsidR="00C441A2" w:rsidRPr="000657D8" w:rsidRDefault="003F76D0">
            <w:pPr>
              <w:pStyle w:val="TableParagraph"/>
              <w:ind w:left="462" w:right="453"/>
              <w:rPr>
                <w:sz w:val="18"/>
              </w:rPr>
            </w:pPr>
            <w:r w:rsidRPr="000657D8">
              <w:rPr>
                <w:sz w:val="18"/>
              </w:rPr>
              <w:t xml:space="preserve">36 </w:t>
            </w:r>
          </w:p>
        </w:tc>
        <w:tc>
          <w:tcPr>
            <w:tcW w:w="8221" w:type="dxa"/>
          </w:tcPr>
          <w:p w14:paraId="49EDE7F8"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Number of WTBK requests made to the CPU for consistency </w:t>
            </w:r>
          </w:p>
        </w:tc>
      </w:tr>
      <w:tr w:rsidR="00C441A2" w14:paraId="49EDE7FC" w14:textId="77777777">
        <w:trPr>
          <w:trHeight w:val="312"/>
        </w:trPr>
        <w:tc>
          <w:tcPr>
            <w:tcW w:w="1668" w:type="dxa"/>
          </w:tcPr>
          <w:p w14:paraId="49EDE7FA" w14:textId="77777777" w:rsidR="00C441A2" w:rsidRPr="000657D8" w:rsidRDefault="003F76D0">
            <w:pPr>
              <w:pStyle w:val="TableParagraph"/>
              <w:ind w:left="462" w:right="453"/>
              <w:rPr>
                <w:sz w:val="18"/>
              </w:rPr>
            </w:pPr>
            <w:r w:rsidRPr="000657D8">
              <w:rPr>
                <w:sz w:val="18"/>
              </w:rPr>
              <w:t xml:space="preserve">37 </w:t>
            </w:r>
          </w:p>
        </w:tc>
        <w:tc>
          <w:tcPr>
            <w:tcW w:w="8221" w:type="dxa"/>
          </w:tcPr>
          <w:p w14:paraId="49EDE7FB" w14:textId="77777777" w:rsidR="00C441A2" w:rsidRPr="000657D8" w:rsidRDefault="003F76D0">
            <w:pPr>
              <w:pStyle w:val="TableParagraph"/>
              <w:spacing w:before="40"/>
              <w:ind w:left="107"/>
              <w:jc w:val="left"/>
              <w:rPr>
                <w:rFonts w:eastAsia="宋体"/>
                <w:sz w:val="18"/>
              </w:rPr>
            </w:pPr>
            <w:r w:rsidRPr="000657D8">
              <w:rPr>
                <w:rFonts w:eastAsia="宋体"/>
                <w:sz w:val="18"/>
              </w:rPr>
              <w:t xml:space="preserve">The number of INVWTBK requests made to the CPU for consistency </w:t>
            </w:r>
          </w:p>
        </w:tc>
      </w:tr>
    </w:tbl>
    <w:p w14:paraId="49EDE7FE" w14:textId="77777777" w:rsidR="00C441A2" w:rsidRDefault="00C441A2" w:rsidP="00832DFB">
      <w:pPr>
        <w:pStyle w:val="a3"/>
        <w:spacing w:before="7"/>
        <w:rPr>
          <w:b/>
          <w:sz w:val="15"/>
        </w:rPr>
      </w:pPr>
    </w:p>
    <w:sectPr w:rsidR="00C441A2">
      <w:headerReference w:type="default" r:id="rId110"/>
      <w:footerReference w:type="default" r:id="rId111"/>
      <w:pgSz w:w="11910" w:h="16840"/>
      <w:pgMar w:top="1620" w:right="0" w:bottom="1380" w:left="0" w:header="890" w:footer="11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DE8D6" w14:textId="77777777" w:rsidR="000657D8" w:rsidRDefault="000657D8">
      <w:r>
        <w:separator/>
      </w:r>
    </w:p>
  </w:endnote>
  <w:endnote w:type="continuationSeparator" w:id="0">
    <w:p w14:paraId="49EDE8D8" w14:textId="77777777" w:rsidR="000657D8" w:rsidRDefault="00065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71" w14:textId="77777777" w:rsidR="000657D8" w:rsidRDefault="000657D8">
    <w:pPr>
      <w:pStyle w:val="a3"/>
      <w:spacing w:line="14" w:lineRule="auto"/>
      <w:rPr>
        <w:sz w:val="20"/>
      </w:rPr>
    </w:pPr>
    <w:r>
      <w:rPr>
        <w:noProof/>
      </w:rPr>
      <w:drawing>
        <wp:anchor distT="0" distB="0" distL="0" distR="0" simplePos="0" relativeHeight="214034432" behindDoc="1" locked="0" layoutInCell="1" allowOverlap="1" wp14:anchorId="49EDE8D3" wp14:editId="49EDE8D4">
          <wp:simplePos x="0" y="0"/>
          <wp:positionH relativeFrom="page">
            <wp:posOffset>4369105</wp:posOffset>
          </wp:positionH>
          <wp:positionV relativeFrom="page">
            <wp:posOffset>9866886</wp:posOffset>
          </wp:positionV>
          <wp:extent cx="2503198" cy="338522"/>
          <wp:effectExtent l="0" t="0" r="0" b="0"/>
          <wp:wrapNone/>
          <wp:docPr id="26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 cstate="print"/>
                  <a:stretch>
                    <a:fillRect/>
                  </a:stretch>
                </pic:blipFill>
                <pic:spPr>
                  <a:xfrm>
                    <a:off x="0" y="0"/>
                    <a:ext cx="2503198" cy="338522"/>
                  </a:xfrm>
                  <a:prstGeom prst="rect">
                    <a:avLst/>
                  </a:prstGeom>
                </pic:spPr>
              </pic:pic>
            </a:graphicData>
          </a:graphic>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83" w14:textId="77777777" w:rsidR="000657D8" w:rsidRDefault="000657D8">
    <w:pPr>
      <w:pStyle w:val="a3"/>
      <w:spacing w:line="14" w:lineRule="auto"/>
      <w:rPr>
        <w:sz w:val="20"/>
      </w:rPr>
    </w:pPr>
    <w:r>
      <w:rPr>
        <w:noProof/>
      </w:rPr>
      <w:drawing>
        <wp:anchor distT="0" distB="0" distL="0" distR="0" simplePos="0" relativeHeight="251589632" behindDoc="1" locked="0" layoutInCell="1" allowOverlap="1" wp14:anchorId="49EDE8FC" wp14:editId="49EDE8FD">
          <wp:simplePos x="0" y="0"/>
          <wp:positionH relativeFrom="page">
            <wp:posOffset>4370369</wp:posOffset>
          </wp:positionH>
          <wp:positionV relativeFrom="page">
            <wp:posOffset>10032460</wp:posOffset>
          </wp:positionV>
          <wp:extent cx="2501947" cy="340468"/>
          <wp:effectExtent l="0" t="0" r="0" b="0"/>
          <wp:wrapNone/>
          <wp:docPr id="28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8FE">
        <v:shapetype id="_x0000_t202" coordsize="21600,21600" o:spt="202" path="m,l,21600r21600,l21600,xe">
          <v:stroke joinstyle="miter"/>
          <v:path gradientshapeok="t" o:connecttype="rect"/>
        </v:shapetype>
        <v:shape id="_x0000_s2146" type="#_x0000_t202" style="position:absolute;margin-left:51pt;margin-top:771.15pt;width:15.15pt;height:11pt;z-index:-289251328;mso-position-horizontal-relative:page;mso-position-vertical-relative:page" filled="f" stroked="f">
          <v:textbox style="mso-next-textbox:#_x0000_s2146" inset="0,0,0,0">
            <w:txbxContent>
              <w:p w14:paraId="49EDEC09"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47</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85" w14:textId="77777777" w:rsidR="000657D8" w:rsidRDefault="000657D8">
    <w:pPr>
      <w:pStyle w:val="a3"/>
      <w:spacing w:line="14" w:lineRule="auto"/>
      <w:rPr>
        <w:sz w:val="20"/>
      </w:rPr>
    </w:pPr>
    <w:r>
      <w:rPr>
        <w:noProof/>
      </w:rPr>
      <w:drawing>
        <wp:anchor distT="0" distB="0" distL="0" distR="0" simplePos="0" relativeHeight="251593728" behindDoc="1" locked="0" layoutInCell="1" allowOverlap="1" wp14:anchorId="49EDE902" wp14:editId="49EDE903">
          <wp:simplePos x="0" y="0"/>
          <wp:positionH relativeFrom="page">
            <wp:posOffset>4370369</wp:posOffset>
          </wp:positionH>
          <wp:positionV relativeFrom="page">
            <wp:posOffset>10032460</wp:posOffset>
          </wp:positionV>
          <wp:extent cx="2501947" cy="340468"/>
          <wp:effectExtent l="0" t="0" r="0" b="0"/>
          <wp:wrapNone/>
          <wp:docPr id="28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04">
        <v:shapetype id="_x0000_t202" coordsize="21600,21600" o:spt="202" path="m,l,21600r21600,l21600,xe">
          <v:stroke joinstyle="miter"/>
          <v:path gradientshapeok="t" o:connecttype="rect"/>
        </v:shapetype>
        <v:shape id="_x0000_s2144" type="#_x0000_t202" style="position:absolute;margin-left:51pt;margin-top:771.15pt;width:15.15pt;height:11pt;z-index:-289247232;mso-position-horizontal-relative:page;mso-position-vertical-relative:page" filled="f" stroked="f">
          <v:textbox style="mso-next-textbox:#_x0000_s2144" inset="0,0,0,0">
            <w:txbxContent>
              <w:p w14:paraId="49EDEC0B"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49</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87" w14:textId="77777777" w:rsidR="000657D8" w:rsidRDefault="000657D8">
    <w:pPr>
      <w:pStyle w:val="a3"/>
      <w:spacing w:line="14" w:lineRule="auto"/>
      <w:rPr>
        <w:sz w:val="20"/>
      </w:rPr>
    </w:pPr>
    <w:r>
      <w:rPr>
        <w:noProof/>
      </w:rPr>
      <w:drawing>
        <wp:anchor distT="0" distB="0" distL="0" distR="0" simplePos="0" relativeHeight="251597824" behindDoc="1" locked="0" layoutInCell="1" allowOverlap="1" wp14:anchorId="49EDE909" wp14:editId="49EDE90A">
          <wp:simplePos x="0" y="0"/>
          <wp:positionH relativeFrom="page">
            <wp:posOffset>4370369</wp:posOffset>
          </wp:positionH>
          <wp:positionV relativeFrom="page">
            <wp:posOffset>10032460</wp:posOffset>
          </wp:positionV>
          <wp:extent cx="2501947" cy="340468"/>
          <wp:effectExtent l="0" t="0" r="0" b="0"/>
          <wp:wrapNone/>
          <wp:docPr id="28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0B">
        <v:shapetype id="_x0000_t202" coordsize="21600,21600" o:spt="202" path="m,l,21600r21600,l21600,xe">
          <v:stroke joinstyle="miter"/>
          <v:path gradientshapeok="t" o:connecttype="rect"/>
        </v:shapetype>
        <v:shape id="_x0000_s2141" type="#_x0000_t202" style="position:absolute;margin-left:51pt;margin-top:771.15pt;width:15.15pt;height:11pt;z-index:-289242112;mso-position-horizontal-relative:page;mso-position-vertical-relative:page" filled="f" stroked="f">
          <v:textbox style="mso-next-textbox:#_x0000_s2141" inset="0,0,0,0">
            <w:txbxContent>
              <w:p w14:paraId="49EDEC0D"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50</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89" w14:textId="77777777" w:rsidR="000657D8" w:rsidRDefault="000657D8">
    <w:pPr>
      <w:pStyle w:val="a3"/>
      <w:spacing w:line="14" w:lineRule="auto"/>
      <w:rPr>
        <w:sz w:val="20"/>
      </w:rPr>
    </w:pPr>
    <w:r>
      <w:rPr>
        <w:noProof/>
      </w:rPr>
      <w:drawing>
        <wp:anchor distT="0" distB="0" distL="0" distR="0" simplePos="0" relativeHeight="251741184" behindDoc="1" locked="0" layoutInCell="1" allowOverlap="1" wp14:anchorId="49EDE90F" wp14:editId="49EDE910">
          <wp:simplePos x="0" y="0"/>
          <wp:positionH relativeFrom="page">
            <wp:posOffset>4370369</wp:posOffset>
          </wp:positionH>
          <wp:positionV relativeFrom="page">
            <wp:posOffset>10032460</wp:posOffset>
          </wp:positionV>
          <wp:extent cx="2501947" cy="340468"/>
          <wp:effectExtent l="0" t="0" r="0" b="0"/>
          <wp:wrapNone/>
          <wp:docPr id="28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11">
        <v:shapetype id="_x0000_t202" coordsize="21600,21600" o:spt="202" path="m,l,21600r21600,l21600,xe">
          <v:stroke joinstyle="miter"/>
          <v:path gradientshapeok="t" o:connecttype="rect"/>
        </v:shapetype>
        <v:shape id="_x0000_s2139" type="#_x0000_t202" style="position:absolute;margin-left:51pt;margin-top:771.15pt;width:15.15pt;height:11pt;z-index:-289238016;mso-position-horizontal-relative:page;mso-position-vertical-relative:page" filled="f" stroked="f">
          <v:textbox style="mso-next-textbox:#_x0000_s2139" inset="0,0,0,0">
            <w:txbxContent>
              <w:p w14:paraId="49EDEC0F"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54</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8B" w14:textId="77777777" w:rsidR="000657D8" w:rsidRDefault="000657D8">
    <w:pPr>
      <w:pStyle w:val="a3"/>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8D" w14:textId="77777777" w:rsidR="000657D8" w:rsidRDefault="000657D8">
    <w:pPr>
      <w:pStyle w:val="a3"/>
      <w:spacing w:line="14" w:lineRule="auto"/>
      <w:rPr>
        <w:sz w:val="20"/>
      </w:rPr>
    </w:pPr>
    <w:r>
      <w:rPr>
        <w:noProof/>
      </w:rPr>
      <w:drawing>
        <wp:anchor distT="0" distB="0" distL="0" distR="0" simplePos="0" relativeHeight="251601920" behindDoc="1" locked="0" layoutInCell="1" allowOverlap="1" wp14:anchorId="49EDE916" wp14:editId="49EDE917">
          <wp:simplePos x="0" y="0"/>
          <wp:positionH relativeFrom="page">
            <wp:posOffset>4370369</wp:posOffset>
          </wp:positionH>
          <wp:positionV relativeFrom="page">
            <wp:posOffset>10032460</wp:posOffset>
          </wp:positionV>
          <wp:extent cx="2501947" cy="340468"/>
          <wp:effectExtent l="0" t="0" r="0" b="0"/>
          <wp:wrapNone/>
          <wp:docPr id="28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18">
        <v:shapetype id="_x0000_t202" coordsize="21600,21600" o:spt="202" path="m,l,21600r21600,l21600,xe">
          <v:stroke joinstyle="miter"/>
          <v:path gradientshapeok="t" o:connecttype="rect"/>
        </v:shapetype>
        <v:shape id="_x0000_s2136" type="#_x0000_t202" style="position:absolute;margin-left:51pt;margin-top:771.15pt;width:15.15pt;height:11pt;z-index:-289232896;mso-position-horizontal-relative:page;mso-position-vertical-relative:page" filled="f" stroked="f">
          <v:textbox style="mso-next-textbox:#_x0000_s2136" inset="0,0,0,0">
            <w:txbxContent>
              <w:p w14:paraId="49EDEC11"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59</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8F" w14:textId="77777777" w:rsidR="000657D8" w:rsidRDefault="000657D8">
    <w:pPr>
      <w:pStyle w:val="a3"/>
      <w:spacing w:line="14" w:lineRule="auto"/>
      <w:rPr>
        <w:sz w:val="20"/>
      </w:rPr>
    </w:pPr>
    <w:r>
      <w:rPr>
        <w:noProof/>
      </w:rPr>
      <w:drawing>
        <wp:anchor distT="0" distB="0" distL="0" distR="0" simplePos="0" relativeHeight="251606016" behindDoc="1" locked="0" layoutInCell="1" allowOverlap="1" wp14:anchorId="49EDE91C" wp14:editId="49EDE91D">
          <wp:simplePos x="0" y="0"/>
          <wp:positionH relativeFrom="page">
            <wp:posOffset>4370369</wp:posOffset>
          </wp:positionH>
          <wp:positionV relativeFrom="page">
            <wp:posOffset>10032460</wp:posOffset>
          </wp:positionV>
          <wp:extent cx="2501947" cy="340468"/>
          <wp:effectExtent l="0" t="0" r="0" b="0"/>
          <wp:wrapNone/>
          <wp:docPr id="29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1E">
        <v:shapetype id="_x0000_t202" coordsize="21600,21600" o:spt="202" path="m,l,21600r21600,l21600,xe">
          <v:stroke joinstyle="miter"/>
          <v:path gradientshapeok="t" o:connecttype="rect"/>
        </v:shapetype>
        <v:shape id="_x0000_s2134" type="#_x0000_t202" style="position:absolute;margin-left:51pt;margin-top:771.15pt;width:15.15pt;height:11pt;z-index:-289228800;mso-position-horizontal-relative:page;mso-position-vertical-relative:page" filled="f" stroked="f">
          <v:textbox style="mso-next-textbox:#_x0000_s2134" inset="0,0,0,0">
            <w:txbxContent>
              <w:p w14:paraId="49EDEC13"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68</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91" w14:textId="77777777" w:rsidR="000657D8" w:rsidRDefault="000657D8">
    <w:pPr>
      <w:pStyle w:val="a3"/>
      <w:spacing w:line="14" w:lineRule="auto"/>
      <w:rPr>
        <w:sz w:val="20"/>
      </w:rPr>
    </w:pPr>
    <w:r>
      <w:rPr>
        <w:noProof/>
      </w:rPr>
      <w:drawing>
        <wp:anchor distT="0" distB="0" distL="0" distR="0" simplePos="0" relativeHeight="251610112" behindDoc="1" locked="0" layoutInCell="1" allowOverlap="1" wp14:anchorId="49EDE923" wp14:editId="49EDE924">
          <wp:simplePos x="0" y="0"/>
          <wp:positionH relativeFrom="page">
            <wp:posOffset>4370369</wp:posOffset>
          </wp:positionH>
          <wp:positionV relativeFrom="page">
            <wp:posOffset>10032460</wp:posOffset>
          </wp:positionV>
          <wp:extent cx="2501947" cy="340468"/>
          <wp:effectExtent l="0" t="0" r="0" b="0"/>
          <wp:wrapNone/>
          <wp:docPr id="29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25">
        <v:shapetype id="_x0000_t202" coordsize="21600,21600" o:spt="202" path="m,l,21600r21600,l21600,xe">
          <v:stroke joinstyle="miter"/>
          <v:path gradientshapeok="t" o:connecttype="rect"/>
        </v:shapetype>
        <v:shape id="_x0000_s2131" type="#_x0000_t202" style="position:absolute;margin-left:51pt;margin-top:771.15pt;width:15.15pt;height:11pt;z-index:-289223680;mso-position-horizontal-relative:page;mso-position-vertical-relative:page" filled="f" stroked="f">
          <v:textbox style="mso-next-textbox:#_x0000_s2131" inset="0,0,0,0">
            <w:txbxContent>
              <w:p w14:paraId="49EDEC15"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70</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93" w14:textId="77777777" w:rsidR="000657D8" w:rsidRDefault="000657D8">
    <w:pPr>
      <w:pStyle w:val="a3"/>
      <w:spacing w:line="14" w:lineRule="auto"/>
      <w:rPr>
        <w:sz w:val="20"/>
      </w:rPr>
    </w:pPr>
    <w:r>
      <w:rPr>
        <w:noProof/>
      </w:rPr>
      <w:drawing>
        <wp:anchor distT="0" distB="0" distL="0" distR="0" simplePos="0" relativeHeight="251614208" behindDoc="1" locked="0" layoutInCell="1" allowOverlap="1" wp14:anchorId="49EDE929" wp14:editId="49EDE92A">
          <wp:simplePos x="0" y="0"/>
          <wp:positionH relativeFrom="page">
            <wp:posOffset>4370369</wp:posOffset>
          </wp:positionH>
          <wp:positionV relativeFrom="page">
            <wp:posOffset>10032460</wp:posOffset>
          </wp:positionV>
          <wp:extent cx="2501947" cy="340468"/>
          <wp:effectExtent l="0" t="0" r="0" b="0"/>
          <wp:wrapNone/>
          <wp:docPr id="29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2B">
        <v:shapetype id="_x0000_t202" coordsize="21600,21600" o:spt="202" path="m,l,21600r21600,l21600,xe">
          <v:stroke joinstyle="miter"/>
          <v:path gradientshapeok="t" o:connecttype="rect"/>
        </v:shapetype>
        <v:shape id="_x0000_s2129" type="#_x0000_t202" style="position:absolute;margin-left:51pt;margin-top:771.15pt;width:15.15pt;height:11pt;z-index:-289219584;mso-position-horizontal-relative:page;mso-position-vertical-relative:page" filled="f" stroked="f">
          <v:textbox style="mso-next-textbox:#_x0000_s2129" inset="0,0,0,0">
            <w:txbxContent>
              <w:p w14:paraId="49EDEC17"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76</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95" w14:textId="77777777" w:rsidR="000657D8" w:rsidRDefault="000657D8">
    <w:pPr>
      <w:pStyle w:val="a3"/>
      <w:spacing w:line="14" w:lineRule="auto"/>
      <w:rPr>
        <w:sz w:val="20"/>
      </w:rPr>
    </w:pPr>
    <w:r>
      <w:rPr>
        <w:noProof/>
      </w:rPr>
      <w:drawing>
        <wp:anchor distT="0" distB="0" distL="0" distR="0" simplePos="0" relativeHeight="251618304" behindDoc="1" locked="0" layoutInCell="1" allowOverlap="1" wp14:anchorId="49EDE930" wp14:editId="49EDE931">
          <wp:simplePos x="0" y="0"/>
          <wp:positionH relativeFrom="page">
            <wp:posOffset>4370369</wp:posOffset>
          </wp:positionH>
          <wp:positionV relativeFrom="page">
            <wp:posOffset>10032460</wp:posOffset>
          </wp:positionV>
          <wp:extent cx="2501947" cy="340468"/>
          <wp:effectExtent l="0" t="0" r="0" b="0"/>
          <wp:wrapNone/>
          <wp:docPr id="29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32">
        <v:shapetype id="_x0000_t202" coordsize="21600,21600" o:spt="202" path="m,l,21600r21600,l21600,xe">
          <v:stroke joinstyle="miter"/>
          <v:path gradientshapeok="t" o:connecttype="rect"/>
        </v:shapetype>
        <v:shape id="_x0000_s2126" type="#_x0000_t202" style="position:absolute;margin-left:51pt;margin-top:771.15pt;width:15.15pt;height:11pt;z-index:-289214464;mso-position-horizontal-relative:page;mso-position-vertical-relative:page" filled="f" stroked="f">
          <v:textbox style="mso-next-textbox:#_x0000_s2126" inset="0,0,0,0">
            <w:txbxContent>
              <w:p w14:paraId="49EDEC19"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78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73" w14:textId="77777777" w:rsidR="000657D8" w:rsidRDefault="000657D8">
    <w:pPr>
      <w:pStyle w:val="a3"/>
      <w:spacing w:line="14" w:lineRule="auto"/>
      <w:rPr>
        <w:sz w:val="20"/>
      </w:rPr>
    </w:pPr>
    <w:r>
      <w:rPr>
        <w:noProof/>
      </w:rPr>
      <w:drawing>
        <wp:anchor distT="0" distB="0" distL="0" distR="0" simplePos="0" relativeHeight="214036480" behindDoc="1" locked="0" layoutInCell="1" allowOverlap="1" wp14:anchorId="49EDE8D6" wp14:editId="49EDE8D7">
          <wp:simplePos x="0" y="0"/>
          <wp:positionH relativeFrom="page">
            <wp:posOffset>4369105</wp:posOffset>
          </wp:positionH>
          <wp:positionV relativeFrom="page">
            <wp:posOffset>9913240</wp:posOffset>
          </wp:positionV>
          <wp:extent cx="2503199" cy="338522"/>
          <wp:effectExtent l="0" t="0" r="0" b="0"/>
          <wp:wrapNone/>
          <wp:docPr id="27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503199" cy="338522"/>
                  </a:xfrm>
                  <a:prstGeom prst="rect">
                    <a:avLst/>
                  </a:prstGeom>
                </pic:spPr>
              </pic:pic>
            </a:graphicData>
          </a:graphic>
        </wp:anchor>
      </w:drawing>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97" w14:textId="77777777" w:rsidR="000657D8" w:rsidRDefault="000657D8">
    <w:pPr>
      <w:pStyle w:val="a3"/>
      <w:spacing w:line="14" w:lineRule="auto"/>
      <w:rPr>
        <w:sz w:val="20"/>
      </w:rPr>
    </w:pPr>
    <w:r>
      <w:rPr>
        <w:noProof/>
      </w:rPr>
      <w:drawing>
        <wp:anchor distT="0" distB="0" distL="0" distR="0" simplePos="0" relativeHeight="251622400" behindDoc="1" locked="0" layoutInCell="1" allowOverlap="1" wp14:anchorId="49EDE936" wp14:editId="49EDE937">
          <wp:simplePos x="0" y="0"/>
          <wp:positionH relativeFrom="page">
            <wp:posOffset>4370369</wp:posOffset>
          </wp:positionH>
          <wp:positionV relativeFrom="page">
            <wp:posOffset>10032460</wp:posOffset>
          </wp:positionV>
          <wp:extent cx="2501947" cy="340468"/>
          <wp:effectExtent l="0" t="0" r="0" b="0"/>
          <wp:wrapNone/>
          <wp:docPr id="29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38">
        <v:shapetype id="_x0000_t202" coordsize="21600,21600" o:spt="202" path="m,l,21600r21600,l21600,xe">
          <v:stroke joinstyle="miter"/>
          <v:path gradientshapeok="t" o:connecttype="rect"/>
        </v:shapetype>
        <v:shape id="_x0000_s2124" type="#_x0000_t202" style="position:absolute;margin-left:51pt;margin-top:771.15pt;width:15.15pt;height:11pt;z-index:-289210368;mso-position-horizontal-relative:page;mso-position-vertical-relative:page" filled="f" stroked="f">
          <v:textbox style="mso-next-textbox:#_x0000_s2124" inset="0,0,0,0">
            <w:txbxContent>
              <w:p w14:paraId="49EDEC1B"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80</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99" w14:textId="77777777" w:rsidR="000657D8" w:rsidRDefault="000657D8">
    <w:pPr>
      <w:pStyle w:val="a3"/>
      <w:spacing w:line="14" w:lineRule="auto"/>
      <w:rPr>
        <w:sz w:val="20"/>
      </w:rPr>
    </w:pPr>
    <w:r>
      <w:rPr>
        <w:noProof/>
      </w:rPr>
      <w:drawing>
        <wp:anchor distT="0" distB="0" distL="0" distR="0" simplePos="0" relativeHeight="251626496" behindDoc="1" locked="0" layoutInCell="1" allowOverlap="1" wp14:anchorId="49EDE93D" wp14:editId="49EDE93E">
          <wp:simplePos x="0" y="0"/>
          <wp:positionH relativeFrom="page">
            <wp:posOffset>4370369</wp:posOffset>
          </wp:positionH>
          <wp:positionV relativeFrom="page">
            <wp:posOffset>10032460</wp:posOffset>
          </wp:positionV>
          <wp:extent cx="2501947" cy="340468"/>
          <wp:effectExtent l="0" t="0" r="0" b="0"/>
          <wp:wrapNone/>
          <wp:docPr id="30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3F">
        <v:shapetype id="_x0000_t202" coordsize="21600,21600" o:spt="202" path="m,l,21600r21600,l21600,xe">
          <v:stroke joinstyle="miter"/>
          <v:path gradientshapeok="t" o:connecttype="rect"/>
        </v:shapetype>
        <v:shape id="_x0000_s2121" type="#_x0000_t202" style="position:absolute;margin-left:51pt;margin-top:771.15pt;width:15.15pt;height:11pt;z-index:-289205248;mso-position-horizontal-relative:page;mso-position-vertical-relative:page" filled="f" stroked="f">
          <v:textbox style="mso-next-textbox:#_x0000_s2121" inset="0,0,0,0">
            <w:txbxContent>
              <w:p w14:paraId="49EDEC1D"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87</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9B" w14:textId="77777777" w:rsidR="000657D8" w:rsidRDefault="000657D8">
    <w:pPr>
      <w:pStyle w:val="a3"/>
      <w:spacing w:line="14" w:lineRule="auto"/>
      <w:rPr>
        <w:sz w:val="20"/>
      </w:rPr>
    </w:pPr>
    <w:r>
      <w:rPr>
        <w:noProof/>
      </w:rPr>
      <w:drawing>
        <wp:anchor distT="0" distB="0" distL="0" distR="0" simplePos="0" relativeHeight="251630592" behindDoc="1" locked="0" layoutInCell="1" allowOverlap="1" wp14:anchorId="49EDE943" wp14:editId="49EDE944">
          <wp:simplePos x="0" y="0"/>
          <wp:positionH relativeFrom="page">
            <wp:posOffset>4370369</wp:posOffset>
          </wp:positionH>
          <wp:positionV relativeFrom="page">
            <wp:posOffset>10032460</wp:posOffset>
          </wp:positionV>
          <wp:extent cx="2501947" cy="340468"/>
          <wp:effectExtent l="0" t="0" r="0" b="0"/>
          <wp:wrapNone/>
          <wp:docPr id="30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45">
        <v:shapetype id="_x0000_t202" coordsize="21600,21600" o:spt="202" path="m,l,21600r21600,l21600,xe">
          <v:stroke joinstyle="miter"/>
          <v:path gradientshapeok="t" o:connecttype="rect"/>
        </v:shapetype>
        <v:shape id="_x0000_s2119" type="#_x0000_t202" style="position:absolute;margin-left:51pt;margin-top:771.15pt;width:15.15pt;height:11pt;z-index:-289201152;mso-position-horizontal-relative:page;mso-position-vertical-relative:page" filled="f" stroked="f">
          <v:textbox style="mso-next-textbox:#_x0000_s2119" inset="0,0,0,0">
            <w:txbxContent>
              <w:p w14:paraId="49EDEC1F"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89</w:t>
                </w:r>
                <w: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9D" w14:textId="77777777" w:rsidR="000657D8" w:rsidRDefault="000657D8">
    <w:pPr>
      <w:pStyle w:val="a3"/>
      <w:spacing w:line="14" w:lineRule="auto"/>
      <w:rPr>
        <w:sz w:val="20"/>
      </w:rPr>
    </w:pPr>
    <w:r>
      <w:rPr>
        <w:noProof/>
      </w:rPr>
      <w:drawing>
        <wp:anchor distT="0" distB="0" distL="0" distR="0" simplePos="0" relativeHeight="251634688" behindDoc="1" locked="0" layoutInCell="1" allowOverlap="1" wp14:anchorId="49EDE94A" wp14:editId="49EDE94B">
          <wp:simplePos x="0" y="0"/>
          <wp:positionH relativeFrom="page">
            <wp:posOffset>4370369</wp:posOffset>
          </wp:positionH>
          <wp:positionV relativeFrom="page">
            <wp:posOffset>10032460</wp:posOffset>
          </wp:positionV>
          <wp:extent cx="2501947" cy="340468"/>
          <wp:effectExtent l="0" t="0" r="0" b="0"/>
          <wp:wrapNone/>
          <wp:docPr id="30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4C">
        <v:shapetype id="_x0000_t202" coordsize="21600,21600" o:spt="202" path="m,l,21600r21600,l21600,xe">
          <v:stroke joinstyle="miter"/>
          <v:path gradientshapeok="t" o:connecttype="rect"/>
        </v:shapetype>
        <v:shape id="_x0000_s2116" type="#_x0000_t202" style="position:absolute;margin-left:51pt;margin-top:771.15pt;width:19.7pt;height:11pt;z-index:-289196032;mso-position-horizontal-relative:page;mso-position-vertical-relative:page" filled="f" stroked="f">
          <v:textbox style="mso-next-textbox:#_x0000_s2116" inset="0,0,0,0">
            <w:txbxContent>
              <w:p w14:paraId="49EDEC21"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104</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9F" w14:textId="77777777" w:rsidR="000657D8" w:rsidRDefault="000657D8">
    <w:pPr>
      <w:pStyle w:val="a3"/>
      <w:spacing w:line="14" w:lineRule="auto"/>
      <w:rPr>
        <w:sz w:val="20"/>
      </w:rPr>
    </w:pPr>
    <w:r>
      <w:rPr>
        <w:noProof/>
      </w:rPr>
      <w:drawing>
        <wp:anchor distT="0" distB="0" distL="0" distR="0" simplePos="0" relativeHeight="251638784" behindDoc="1" locked="0" layoutInCell="1" allowOverlap="1" wp14:anchorId="49EDE950" wp14:editId="49EDE951">
          <wp:simplePos x="0" y="0"/>
          <wp:positionH relativeFrom="page">
            <wp:posOffset>4370369</wp:posOffset>
          </wp:positionH>
          <wp:positionV relativeFrom="page">
            <wp:posOffset>10032460</wp:posOffset>
          </wp:positionV>
          <wp:extent cx="2501947" cy="340468"/>
          <wp:effectExtent l="0" t="0" r="0" b="0"/>
          <wp:wrapNone/>
          <wp:docPr id="30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52">
        <v:shapetype id="_x0000_t202" coordsize="21600,21600" o:spt="202" path="m,l,21600r21600,l21600,xe">
          <v:stroke joinstyle="miter"/>
          <v:path gradientshapeok="t" o:connecttype="rect"/>
        </v:shapetype>
        <v:shape id="_x0000_s2114" type="#_x0000_t202" style="position:absolute;margin-left:51pt;margin-top:771.15pt;width:19.7pt;height:11pt;z-index:-289191936;mso-position-horizontal-relative:page;mso-position-vertical-relative:page" filled="f" stroked="f">
          <v:textbox style="mso-next-textbox:#_x0000_s2114" inset="0,0,0,0">
            <w:txbxContent>
              <w:p w14:paraId="49EDEC23"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105</w:t>
                </w:r>
                <w: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A1" w14:textId="77777777" w:rsidR="000657D8" w:rsidRDefault="000657D8">
    <w:pPr>
      <w:pStyle w:val="a3"/>
      <w:spacing w:line="14" w:lineRule="auto"/>
      <w:rPr>
        <w:sz w:val="20"/>
      </w:rPr>
    </w:pPr>
    <w:r>
      <w:rPr>
        <w:noProof/>
      </w:rPr>
      <w:drawing>
        <wp:anchor distT="0" distB="0" distL="0" distR="0" simplePos="0" relativeHeight="251642880" behindDoc="1" locked="0" layoutInCell="1" allowOverlap="1" wp14:anchorId="49EDE957" wp14:editId="49EDE958">
          <wp:simplePos x="0" y="0"/>
          <wp:positionH relativeFrom="page">
            <wp:posOffset>4370369</wp:posOffset>
          </wp:positionH>
          <wp:positionV relativeFrom="page">
            <wp:posOffset>10032460</wp:posOffset>
          </wp:positionV>
          <wp:extent cx="2501947" cy="340468"/>
          <wp:effectExtent l="0" t="0" r="0" b="0"/>
          <wp:wrapNone/>
          <wp:docPr id="30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59">
        <v:shapetype id="_x0000_t202" coordsize="21600,21600" o:spt="202" path="m,l,21600r21600,l21600,xe">
          <v:stroke joinstyle="miter"/>
          <v:path gradientshapeok="t" o:connecttype="rect"/>
        </v:shapetype>
        <v:shape id="_x0000_s2111" type="#_x0000_t202" style="position:absolute;margin-left:51pt;margin-top:771.15pt;width:19.7pt;height:11pt;z-index:-289186816;mso-position-horizontal-relative:page;mso-position-vertical-relative:page" filled="f" stroked="f">
          <v:textbox style="mso-next-textbox:#_x0000_s2111" inset="0,0,0,0">
            <w:txbxContent>
              <w:p w14:paraId="49EDEC25"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106</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A3" w14:textId="77777777" w:rsidR="000657D8" w:rsidRDefault="000657D8">
    <w:pPr>
      <w:pStyle w:val="a3"/>
      <w:spacing w:line="14" w:lineRule="auto"/>
      <w:rPr>
        <w:sz w:val="20"/>
      </w:rPr>
    </w:pPr>
    <w:r>
      <w:rPr>
        <w:noProof/>
      </w:rPr>
      <w:drawing>
        <wp:anchor distT="0" distB="0" distL="0" distR="0" simplePos="0" relativeHeight="251646976" behindDoc="1" locked="0" layoutInCell="1" allowOverlap="1" wp14:anchorId="49EDE95D" wp14:editId="49EDE95E">
          <wp:simplePos x="0" y="0"/>
          <wp:positionH relativeFrom="page">
            <wp:posOffset>4370369</wp:posOffset>
          </wp:positionH>
          <wp:positionV relativeFrom="page">
            <wp:posOffset>10032460</wp:posOffset>
          </wp:positionV>
          <wp:extent cx="2501947" cy="340468"/>
          <wp:effectExtent l="0" t="0" r="0" b="0"/>
          <wp:wrapNone/>
          <wp:docPr id="3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5F">
        <v:shapetype id="_x0000_t202" coordsize="21600,21600" o:spt="202" path="m,l,21600r21600,l21600,xe">
          <v:stroke joinstyle="miter"/>
          <v:path gradientshapeok="t" o:connecttype="rect"/>
        </v:shapetype>
        <v:shape id="_x0000_s2109" type="#_x0000_t202" style="position:absolute;margin-left:51pt;margin-top:771.15pt;width:19.7pt;height:11pt;z-index:-289182720;mso-position-horizontal-relative:page;mso-position-vertical-relative:page" filled="f" stroked="f">
          <v:textbox style="mso-next-textbox:#_x0000_s2109" inset="0,0,0,0">
            <w:txbxContent>
              <w:p w14:paraId="49EDEC27"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108</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A5" w14:textId="77777777" w:rsidR="000657D8" w:rsidRDefault="000657D8">
    <w:pPr>
      <w:pStyle w:val="a3"/>
      <w:spacing w:line="14" w:lineRule="auto"/>
      <w:rPr>
        <w:sz w:val="20"/>
      </w:rPr>
    </w:pPr>
    <w:r>
      <w:rPr>
        <w:noProof/>
      </w:rPr>
      <w:drawing>
        <wp:anchor distT="0" distB="0" distL="0" distR="0" simplePos="0" relativeHeight="251651072" behindDoc="1" locked="0" layoutInCell="1" allowOverlap="1" wp14:anchorId="49EDE964" wp14:editId="49EDE965">
          <wp:simplePos x="0" y="0"/>
          <wp:positionH relativeFrom="page">
            <wp:posOffset>4370369</wp:posOffset>
          </wp:positionH>
          <wp:positionV relativeFrom="page">
            <wp:posOffset>10032460</wp:posOffset>
          </wp:positionV>
          <wp:extent cx="2501947" cy="340468"/>
          <wp:effectExtent l="0" t="0" r="0" b="0"/>
          <wp:wrapNone/>
          <wp:docPr id="3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66">
        <v:shapetype id="_x0000_t202" coordsize="21600,21600" o:spt="202" path="m,l,21600r21600,l21600,xe">
          <v:stroke joinstyle="miter"/>
          <v:path gradientshapeok="t" o:connecttype="rect"/>
        </v:shapetype>
        <v:shape id="_x0000_s2106" type="#_x0000_t202" style="position:absolute;margin-left:51pt;margin-top:771.15pt;width:19.7pt;height:11pt;z-index:-289177600;mso-position-horizontal-relative:page;mso-position-vertical-relative:page" filled="f" stroked="f">
          <v:textbox style="mso-next-textbox:#_x0000_s2106" inset="0,0,0,0">
            <w:txbxContent>
              <w:p w14:paraId="49EDEC29"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109</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A7" w14:textId="77777777" w:rsidR="000657D8" w:rsidRDefault="000657D8">
    <w:pPr>
      <w:pStyle w:val="a3"/>
      <w:spacing w:line="14" w:lineRule="auto"/>
      <w:rPr>
        <w:sz w:val="20"/>
      </w:rPr>
    </w:pPr>
    <w:r>
      <w:rPr>
        <w:noProof/>
      </w:rPr>
      <w:drawing>
        <wp:anchor distT="0" distB="0" distL="0" distR="0" simplePos="0" relativeHeight="251655168" behindDoc="1" locked="0" layoutInCell="1" allowOverlap="1" wp14:anchorId="49EDE96B" wp14:editId="49EDE96C">
          <wp:simplePos x="0" y="0"/>
          <wp:positionH relativeFrom="page">
            <wp:posOffset>4370369</wp:posOffset>
          </wp:positionH>
          <wp:positionV relativeFrom="page">
            <wp:posOffset>10032460</wp:posOffset>
          </wp:positionV>
          <wp:extent cx="2501947" cy="340468"/>
          <wp:effectExtent l="0" t="0" r="0" b="0"/>
          <wp:wrapNone/>
          <wp:docPr id="3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6D">
        <v:shapetype id="_x0000_t202" coordsize="21600,21600" o:spt="202" path="m,l,21600r21600,l21600,xe">
          <v:stroke joinstyle="miter"/>
          <v:path gradientshapeok="t" o:connecttype="rect"/>
        </v:shapetype>
        <v:shape id="_x0000_s2103" type="#_x0000_t202" style="position:absolute;margin-left:53pt;margin-top:771.15pt;width:15.7pt;height:11pt;z-index:-289172480;mso-position-horizontal-relative:page;mso-position-vertical-relative:page" filled="f" stroked="f">
          <v:textbox style="mso-next-textbox:#_x0000_s2103" inset="0,0,0,0">
            <w:txbxContent>
              <w:p w14:paraId="49EDEC2B" w14:textId="77777777" w:rsidR="000657D8" w:rsidRDefault="000657D8">
                <w:pPr>
                  <w:spacing w:line="203" w:lineRule="exact"/>
                  <w:ind w:left="20"/>
                  <w:rPr>
                    <w:rFonts w:ascii="Calibri"/>
                    <w:sz w:val="18"/>
                  </w:rPr>
                </w:pPr>
                <w:r>
                  <w:rPr>
                    <w:rFonts w:ascii="Calibri"/>
                    <w:sz w:val="18"/>
                  </w:rPr>
                  <w:t>110</w:t>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A9" w14:textId="77777777" w:rsidR="000657D8" w:rsidRDefault="000657D8">
    <w:pPr>
      <w:pStyle w:val="a3"/>
      <w:spacing w:line="14" w:lineRule="auto"/>
      <w:rPr>
        <w:sz w:val="20"/>
      </w:rPr>
    </w:pPr>
    <w:r>
      <w:rPr>
        <w:noProof/>
      </w:rPr>
      <w:drawing>
        <wp:anchor distT="0" distB="0" distL="0" distR="0" simplePos="0" relativeHeight="251728896" behindDoc="1" locked="0" layoutInCell="1" allowOverlap="1" wp14:anchorId="49EDE972" wp14:editId="49EDE973">
          <wp:simplePos x="0" y="0"/>
          <wp:positionH relativeFrom="page">
            <wp:posOffset>4370369</wp:posOffset>
          </wp:positionH>
          <wp:positionV relativeFrom="page">
            <wp:posOffset>10032460</wp:posOffset>
          </wp:positionV>
          <wp:extent cx="2501947" cy="340468"/>
          <wp:effectExtent l="0" t="0" r="0" b="0"/>
          <wp:wrapNone/>
          <wp:docPr id="3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74">
        <v:shapetype id="_x0000_t202" coordsize="21600,21600" o:spt="202" path="m,l,21600r21600,l21600,xe">
          <v:stroke joinstyle="miter"/>
          <v:path gradientshapeok="t" o:connecttype="rect"/>
        </v:shapetype>
        <v:shape id="_x0000_s2100" type="#_x0000_t202" style="position:absolute;margin-left:51pt;margin-top:771.15pt;width:19.7pt;height:11pt;z-index:-289167360;mso-position-horizontal-relative:page;mso-position-vertical-relative:page" filled="f" stroked="f">
          <v:textbox style="mso-next-textbox:#_x0000_s2100" inset="0,0,0,0">
            <w:txbxContent>
              <w:p w14:paraId="49EDEC2D"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111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75" w14:textId="77777777" w:rsidR="000657D8" w:rsidRDefault="000657D8">
    <w:pPr>
      <w:pStyle w:val="a3"/>
      <w:spacing w:line="14" w:lineRule="auto"/>
      <w:rPr>
        <w:sz w:val="20"/>
      </w:rPr>
    </w:pPr>
    <w:r>
      <w:rPr>
        <w:noProof/>
      </w:rPr>
      <w:drawing>
        <wp:anchor distT="0" distB="0" distL="0" distR="0" simplePos="0" relativeHeight="214038528" behindDoc="1" locked="0" layoutInCell="1" allowOverlap="1" wp14:anchorId="49EDE8D9" wp14:editId="49EDE8DA">
          <wp:simplePos x="0" y="0"/>
          <wp:positionH relativeFrom="page">
            <wp:posOffset>4370369</wp:posOffset>
          </wp:positionH>
          <wp:positionV relativeFrom="page">
            <wp:posOffset>9913267</wp:posOffset>
          </wp:positionV>
          <wp:extent cx="2501947" cy="340468"/>
          <wp:effectExtent l="0" t="0" r="0" b="0"/>
          <wp:wrapNone/>
          <wp:docPr id="27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8DB">
        <v:line id="_x0000_s2161" style="position:absolute;z-index:-289276928;mso-position-horizontal-relative:page;mso-position-vertical-relative:page" from="123.05pt,764.5pt" to="123.05pt,781.3pt" strokecolor="#4f81bd" strokeweight="2.22pt">
          <w10:wrap anchorx="page" anchory="page"/>
        </v:line>
      </w:pict>
    </w:r>
    <w:r w:rsidR="000C04CA">
      <w:pict w14:anchorId="49EDE8DC">
        <v:shapetype id="_x0000_t202" coordsize="21600,21600" o:spt="202" path="m,l,21600r21600,l21600,xe">
          <v:stroke joinstyle="miter"/>
          <v:path gradientshapeok="t" o:connecttype="rect"/>
        </v:shapetype>
        <v:shape id="_x0000_s2160" type="#_x0000_t202" style="position:absolute;margin-left:51pt;margin-top:768.25pt;width:17.95pt;height:11pt;z-index:-289275904;mso-position-horizontal-relative:page;mso-position-vertical-relative:page" filled="f" stroked="f">
          <v:textbox style="mso-next-textbox:#_x0000_s2160" inset="0,0,0,0">
            <w:txbxContent>
              <w:p w14:paraId="49EDEBFF" w14:textId="77777777" w:rsidR="000657D8" w:rsidRDefault="000657D8">
                <w:pPr>
                  <w:spacing w:line="203" w:lineRule="exact"/>
                  <w:ind w:left="60"/>
                  <w:rPr>
                    <w:rFonts w:ascii="Calibri"/>
                    <w:sz w:val="18"/>
                  </w:rPr>
                </w:pPr>
                <w:r>
                  <w:fldChar w:fldCharType="begin"/>
                </w:r>
                <w:r>
                  <w:rPr>
                    <w:rFonts w:ascii="Calibri"/>
                    <w:color w:val="4F81BD"/>
                    <w:sz w:val="18"/>
                  </w:rPr>
                  <w:instrText xml:space="preserve"> PAGE  \* ROMAN </w:instrText>
                </w:r>
                <w:r>
                  <w:fldChar w:fldCharType="separate"/>
                </w:r>
                <w:r>
                  <w:t>VIII</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AB" w14:textId="77777777" w:rsidR="000657D8" w:rsidRDefault="000657D8">
    <w:pPr>
      <w:pStyle w:val="a3"/>
      <w:spacing w:line="14" w:lineRule="auto"/>
      <w:rPr>
        <w:sz w:val="20"/>
      </w:rPr>
    </w:pPr>
    <w:r>
      <w:rPr>
        <w:noProof/>
      </w:rPr>
      <w:drawing>
        <wp:anchor distT="0" distB="0" distL="0" distR="0" simplePos="0" relativeHeight="251659264" behindDoc="1" locked="0" layoutInCell="1" allowOverlap="1" wp14:anchorId="49EDE978" wp14:editId="49EDE979">
          <wp:simplePos x="0" y="0"/>
          <wp:positionH relativeFrom="page">
            <wp:posOffset>4370369</wp:posOffset>
          </wp:positionH>
          <wp:positionV relativeFrom="page">
            <wp:posOffset>10032460</wp:posOffset>
          </wp:positionV>
          <wp:extent cx="2501947" cy="340468"/>
          <wp:effectExtent l="0" t="0" r="0" b="0"/>
          <wp:wrapNone/>
          <wp:docPr id="3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7A">
        <v:shapetype id="_x0000_t202" coordsize="21600,21600" o:spt="202" path="m,l,21600r21600,l21600,xe">
          <v:stroke joinstyle="miter"/>
          <v:path gradientshapeok="t" o:connecttype="rect"/>
        </v:shapetype>
        <v:shape id="_x0000_s2098" type="#_x0000_t202" style="position:absolute;margin-left:51pt;margin-top:771.15pt;width:19.7pt;height:11pt;z-index:-289163264;mso-position-horizontal-relative:page;mso-position-vertical-relative:page" filled="f" stroked="f">
          <v:textbox style="mso-next-textbox:#_x0000_s2098" inset="0,0,0,0">
            <w:txbxContent>
              <w:p w14:paraId="49EDEC2F"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112</w:t>
                </w:r>
                <w:r>
                  <w:fldChar w:fldCharType="end"/>
                </w:r>
              </w:p>
            </w:txbxContent>
          </v:textbox>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AD" w14:textId="77777777" w:rsidR="000657D8" w:rsidRDefault="000657D8">
    <w:pPr>
      <w:pStyle w:val="a3"/>
      <w:spacing w:line="14" w:lineRule="auto"/>
      <w:rPr>
        <w:sz w:val="20"/>
      </w:rPr>
    </w:pPr>
    <w:r>
      <w:rPr>
        <w:noProof/>
      </w:rPr>
      <w:drawing>
        <wp:anchor distT="0" distB="0" distL="0" distR="0" simplePos="0" relativeHeight="251663360" behindDoc="1" locked="0" layoutInCell="1" allowOverlap="1" wp14:anchorId="49EDE97F" wp14:editId="49EDE980">
          <wp:simplePos x="0" y="0"/>
          <wp:positionH relativeFrom="page">
            <wp:posOffset>4370369</wp:posOffset>
          </wp:positionH>
          <wp:positionV relativeFrom="page">
            <wp:posOffset>10032460</wp:posOffset>
          </wp:positionV>
          <wp:extent cx="2501947" cy="340468"/>
          <wp:effectExtent l="0" t="0" r="0" b="0"/>
          <wp:wrapNone/>
          <wp:docPr id="3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81">
        <v:shapetype id="_x0000_t202" coordsize="21600,21600" o:spt="202" path="m,l,21600r21600,l21600,xe">
          <v:stroke joinstyle="miter"/>
          <v:path gradientshapeok="t" o:connecttype="rect"/>
        </v:shapetype>
        <v:shape id="_x0000_s2095" type="#_x0000_t202" style="position:absolute;margin-left:51pt;margin-top:771.15pt;width:19.7pt;height:11pt;z-index:-289158144;mso-position-horizontal-relative:page;mso-position-vertical-relative:page" filled="f" stroked="f">
          <v:textbox style="mso-next-textbox:#_x0000_s2095" inset="0,0,0,0">
            <w:txbxContent>
              <w:p w14:paraId="49EDEC31"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113</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AF" w14:textId="77777777" w:rsidR="000657D8" w:rsidRDefault="000657D8">
    <w:pPr>
      <w:pStyle w:val="a3"/>
      <w:spacing w:line="14" w:lineRule="auto"/>
      <w:rPr>
        <w:sz w:val="20"/>
      </w:rPr>
    </w:pPr>
    <w:r>
      <w:rPr>
        <w:noProof/>
      </w:rPr>
      <w:drawing>
        <wp:anchor distT="0" distB="0" distL="0" distR="0" simplePos="0" relativeHeight="251667456" behindDoc="1" locked="0" layoutInCell="1" allowOverlap="1" wp14:anchorId="49EDE985" wp14:editId="49EDE986">
          <wp:simplePos x="0" y="0"/>
          <wp:positionH relativeFrom="page">
            <wp:posOffset>4370369</wp:posOffset>
          </wp:positionH>
          <wp:positionV relativeFrom="page">
            <wp:posOffset>10032460</wp:posOffset>
          </wp:positionV>
          <wp:extent cx="2501947" cy="340468"/>
          <wp:effectExtent l="0" t="0" r="0" b="0"/>
          <wp:wrapNone/>
          <wp:docPr id="3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87">
        <v:shapetype id="_x0000_t202" coordsize="21600,21600" o:spt="202" path="m,l,21600r21600,l21600,xe">
          <v:stroke joinstyle="miter"/>
          <v:path gradientshapeok="t" o:connecttype="rect"/>
        </v:shapetype>
        <v:shape id="_x0000_s2093" type="#_x0000_t202" style="position:absolute;margin-left:53pt;margin-top:771.15pt;width:15.7pt;height:11pt;z-index:-289154048;mso-position-horizontal-relative:page;mso-position-vertical-relative:page" filled="f" stroked="f">
          <v:textbox style="mso-next-textbox:#_x0000_s2093" inset="0,0,0,0">
            <w:txbxContent>
              <w:p w14:paraId="49EDEC33" w14:textId="77777777" w:rsidR="000657D8" w:rsidRDefault="000657D8">
                <w:pPr>
                  <w:spacing w:line="203" w:lineRule="exact"/>
                  <w:ind w:left="20"/>
                  <w:rPr>
                    <w:rFonts w:ascii="Calibri"/>
                    <w:sz w:val="18"/>
                  </w:rPr>
                </w:pPr>
                <w:r>
                  <w:rPr>
                    <w:rFonts w:ascii="Calibri"/>
                    <w:sz w:val="18"/>
                  </w:rPr>
                  <w:t>120</w:t>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B1" w14:textId="77777777" w:rsidR="000657D8" w:rsidRDefault="000657D8">
    <w:pPr>
      <w:pStyle w:val="a3"/>
      <w:spacing w:line="14" w:lineRule="auto"/>
      <w:rPr>
        <w:sz w:val="20"/>
      </w:rPr>
    </w:pPr>
    <w:r>
      <w:rPr>
        <w:noProof/>
      </w:rPr>
      <w:drawing>
        <wp:anchor distT="0" distB="0" distL="0" distR="0" simplePos="0" relativeHeight="251671552" behindDoc="1" locked="0" layoutInCell="1" allowOverlap="1" wp14:anchorId="49EDE98B" wp14:editId="49EDE98C">
          <wp:simplePos x="0" y="0"/>
          <wp:positionH relativeFrom="page">
            <wp:posOffset>4370369</wp:posOffset>
          </wp:positionH>
          <wp:positionV relativeFrom="page">
            <wp:posOffset>10032460</wp:posOffset>
          </wp:positionV>
          <wp:extent cx="2501947" cy="340468"/>
          <wp:effectExtent l="0" t="0" r="0" b="0"/>
          <wp:wrapNone/>
          <wp:docPr id="3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8D">
        <v:shapetype id="_x0000_t202" coordsize="21600,21600" o:spt="202" path="m,l,21600r21600,l21600,xe">
          <v:stroke joinstyle="miter"/>
          <v:path gradientshapeok="t" o:connecttype="rect"/>
        </v:shapetype>
        <v:shape id="_x0000_s2091" type="#_x0000_t202" style="position:absolute;margin-left:51pt;margin-top:771.15pt;width:19.7pt;height:11pt;z-index:-289149952;mso-position-horizontal-relative:page;mso-position-vertical-relative:page" filled="f" stroked="f">
          <v:textbox style="mso-next-textbox:#_x0000_s2091" inset="0,0,0,0">
            <w:txbxContent>
              <w:p w14:paraId="49EDEC35"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121</w:t>
                </w:r>
                <w: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B3" w14:textId="77777777" w:rsidR="000657D8" w:rsidRDefault="000657D8">
    <w:pPr>
      <w:pStyle w:val="a3"/>
      <w:spacing w:line="14" w:lineRule="auto"/>
      <w:rPr>
        <w:sz w:val="20"/>
      </w:rPr>
    </w:pPr>
    <w:r>
      <w:rPr>
        <w:noProof/>
      </w:rPr>
      <w:drawing>
        <wp:anchor distT="0" distB="0" distL="0" distR="0" simplePos="0" relativeHeight="251675648" behindDoc="1" locked="0" layoutInCell="1" allowOverlap="1" wp14:anchorId="49EDE992" wp14:editId="49EDE993">
          <wp:simplePos x="0" y="0"/>
          <wp:positionH relativeFrom="page">
            <wp:posOffset>4370369</wp:posOffset>
          </wp:positionH>
          <wp:positionV relativeFrom="page">
            <wp:posOffset>10032460</wp:posOffset>
          </wp:positionV>
          <wp:extent cx="2501947" cy="340468"/>
          <wp:effectExtent l="0" t="0" r="0" b="0"/>
          <wp:wrapNone/>
          <wp:docPr id="3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94">
        <v:shapetype id="_x0000_t202" coordsize="21600,21600" o:spt="202" path="m,l,21600r21600,l21600,xe">
          <v:stroke joinstyle="miter"/>
          <v:path gradientshapeok="t" o:connecttype="rect"/>
        </v:shapetype>
        <v:shape id="_x0000_s2088" type="#_x0000_t202" style="position:absolute;margin-left:51pt;margin-top:771.15pt;width:19.7pt;height:11pt;z-index:-289144832;mso-position-horizontal-relative:page;mso-position-vertical-relative:page" filled="f" stroked="f">
          <v:textbox style="mso-next-textbox:#_x0000_s2088" inset="0,0,0,0">
            <w:txbxContent>
              <w:p w14:paraId="49EDEC37"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123</w:t>
                </w:r>
                <w:r>
                  <w:fldChar w:fldCharType="end"/>
                </w:r>
              </w:p>
            </w:txbxContent>
          </v:textbox>
          <w10:wrap anchorx="page" anchory="page"/>
        </v:shape>
      </w:pic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B5" w14:textId="77777777" w:rsidR="000657D8" w:rsidRDefault="000657D8">
    <w:pPr>
      <w:pStyle w:val="a3"/>
      <w:spacing w:line="14" w:lineRule="auto"/>
      <w:rPr>
        <w:sz w:val="20"/>
      </w:rPr>
    </w:pPr>
    <w:r>
      <w:rPr>
        <w:noProof/>
      </w:rPr>
      <w:drawing>
        <wp:anchor distT="0" distB="0" distL="0" distR="0" simplePos="0" relativeHeight="251732992" behindDoc="1" locked="0" layoutInCell="1" allowOverlap="1" wp14:anchorId="49EDE998" wp14:editId="49EDE999">
          <wp:simplePos x="0" y="0"/>
          <wp:positionH relativeFrom="page">
            <wp:posOffset>4370369</wp:posOffset>
          </wp:positionH>
          <wp:positionV relativeFrom="page">
            <wp:posOffset>10032460</wp:posOffset>
          </wp:positionV>
          <wp:extent cx="2501947" cy="340468"/>
          <wp:effectExtent l="0" t="0" r="0" b="0"/>
          <wp:wrapNone/>
          <wp:docPr id="3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9A">
        <v:shapetype id="_x0000_t202" coordsize="21600,21600" o:spt="202" path="m,l,21600r21600,l21600,xe">
          <v:stroke joinstyle="miter"/>
          <v:path gradientshapeok="t" o:connecttype="rect"/>
        </v:shapetype>
        <v:shape id="_x0000_s2086" type="#_x0000_t202" style="position:absolute;margin-left:51pt;margin-top:771.15pt;width:19.7pt;height:11pt;z-index:-289140736;mso-position-horizontal-relative:page;mso-position-vertical-relative:page" filled="f" stroked="f">
          <v:textbox style="mso-next-textbox:#_x0000_s2086" inset="0,0,0,0">
            <w:txbxContent>
              <w:p w14:paraId="49EDEC39"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125</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B7" w14:textId="77777777" w:rsidR="000657D8" w:rsidRDefault="000657D8">
    <w:pPr>
      <w:pStyle w:val="a3"/>
      <w:spacing w:line="14" w:lineRule="auto"/>
      <w:rPr>
        <w:sz w:val="20"/>
      </w:rPr>
    </w:pPr>
    <w:r>
      <w:rPr>
        <w:noProof/>
      </w:rPr>
      <w:drawing>
        <wp:anchor distT="0" distB="0" distL="0" distR="0" simplePos="0" relativeHeight="251679744" behindDoc="1" locked="0" layoutInCell="1" allowOverlap="1" wp14:anchorId="49EDE99F" wp14:editId="49EDE9A0">
          <wp:simplePos x="0" y="0"/>
          <wp:positionH relativeFrom="page">
            <wp:posOffset>4370369</wp:posOffset>
          </wp:positionH>
          <wp:positionV relativeFrom="page">
            <wp:posOffset>10032460</wp:posOffset>
          </wp:positionV>
          <wp:extent cx="2501947" cy="340468"/>
          <wp:effectExtent l="0" t="0" r="0" b="0"/>
          <wp:wrapNone/>
          <wp:docPr id="3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A1">
        <v:shapetype id="_x0000_t202" coordsize="21600,21600" o:spt="202" path="m,l,21600r21600,l21600,xe">
          <v:stroke joinstyle="miter"/>
          <v:path gradientshapeok="t" o:connecttype="rect"/>
        </v:shapetype>
        <v:shape id="_x0000_s2083" type="#_x0000_t202" style="position:absolute;margin-left:51pt;margin-top:771.15pt;width:19.7pt;height:11pt;z-index:-289135616;mso-position-horizontal-relative:page;mso-position-vertical-relative:page" filled="f" stroked="f">
          <v:textbox style="mso-next-textbox:#_x0000_s2083" inset="0,0,0,0">
            <w:txbxContent>
              <w:p w14:paraId="49EDEC3B"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127</w:t>
                </w:r>
                <w: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B9" w14:textId="77777777" w:rsidR="000657D8" w:rsidRDefault="000657D8">
    <w:pPr>
      <w:pStyle w:val="a3"/>
      <w:spacing w:line="14" w:lineRule="auto"/>
      <w:rPr>
        <w:sz w:val="20"/>
      </w:rPr>
    </w:pPr>
    <w:r>
      <w:rPr>
        <w:noProof/>
      </w:rPr>
      <w:drawing>
        <wp:anchor distT="0" distB="0" distL="0" distR="0" simplePos="0" relativeHeight="251683840" behindDoc="1" locked="0" layoutInCell="1" allowOverlap="1" wp14:anchorId="49EDE9A5" wp14:editId="49EDE9A6">
          <wp:simplePos x="0" y="0"/>
          <wp:positionH relativeFrom="page">
            <wp:posOffset>4370369</wp:posOffset>
          </wp:positionH>
          <wp:positionV relativeFrom="page">
            <wp:posOffset>10032460</wp:posOffset>
          </wp:positionV>
          <wp:extent cx="2501947" cy="340468"/>
          <wp:effectExtent l="0" t="0" r="0" b="0"/>
          <wp:wrapNone/>
          <wp:docPr id="3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A7">
        <v:shapetype id="_x0000_t202" coordsize="21600,21600" o:spt="202" path="m,l,21600r21600,l21600,xe">
          <v:stroke joinstyle="miter"/>
          <v:path gradientshapeok="t" o:connecttype="rect"/>
        </v:shapetype>
        <v:shape id="_x0000_s2081" type="#_x0000_t202" style="position:absolute;margin-left:53pt;margin-top:771.15pt;width:15.7pt;height:11pt;z-index:-289131520;mso-position-horizontal-relative:page;mso-position-vertical-relative:page" filled="f" stroked="f">
          <v:textbox style="mso-next-textbox:#_x0000_s2081" inset="0,0,0,0">
            <w:txbxContent>
              <w:p w14:paraId="49EDEC3D" w14:textId="77777777" w:rsidR="000657D8" w:rsidRDefault="000657D8">
                <w:pPr>
                  <w:spacing w:line="203" w:lineRule="exact"/>
                  <w:ind w:left="20"/>
                  <w:rPr>
                    <w:rFonts w:ascii="Calibri"/>
                    <w:sz w:val="18"/>
                  </w:rPr>
                </w:pPr>
                <w:r>
                  <w:rPr>
                    <w:rFonts w:ascii="Calibri"/>
                    <w:sz w:val="18"/>
                  </w:rPr>
                  <w:t>130</w:t>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BB" w14:textId="77777777" w:rsidR="000657D8" w:rsidRDefault="000657D8">
    <w:pPr>
      <w:pStyle w:val="a3"/>
      <w:spacing w:line="14" w:lineRule="auto"/>
      <w:rPr>
        <w:sz w:val="20"/>
      </w:rPr>
    </w:pPr>
    <w:r>
      <w:rPr>
        <w:noProof/>
      </w:rPr>
      <w:drawing>
        <wp:anchor distT="0" distB="0" distL="0" distR="0" simplePos="0" relativeHeight="251687936" behindDoc="1" locked="0" layoutInCell="1" allowOverlap="1" wp14:anchorId="49EDE9AC" wp14:editId="49EDE9AD">
          <wp:simplePos x="0" y="0"/>
          <wp:positionH relativeFrom="page">
            <wp:posOffset>4370369</wp:posOffset>
          </wp:positionH>
          <wp:positionV relativeFrom="page">
            <wp:posOffset>10032460</wp:posOffset>
          </wp:positionV>
          <wp:extent cx="2501947" cy="340468"/>
          <wp:effectExtent l="0" t="0" r="0" b="0"/>
          <wp:wrapNone/>
          <wp:docPr id="3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AE">
        <v:shapetype id="_x0000_t202" coordsize="21600,21600" o:spt="202" path="m,l,21600r21600,l21600,xe">
          <v:stroke joinstyle="miter"/>
          <v:path gradientshapeok="t" o:connecttype="rect"/>
        </v:shapetype>
        <v:shape id="_x0000_s2078" type="#_x0000_t202" style="position:absolute;margin-left:51pt;margin-top:771.15pt;width:19.7pt;height:11pt;z-index:-289126400;mso-position-horizontal-relative:page;mso-position-vertical-relative:page" filled="f" stroked="f">
          <v:textbox style="mso-next-textbox:#_x0000_s2078" inset="0,0,0,0">
            <w:txbxContent>
              <w:p w14:paraId="49EDEC3F"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135</w:t>
                </w:r>
                <w:r>
                  <w:fldChar w:fldCharType="end"/>
                </w:r>
              </w:p>
            </w:txbxContent>
          </v:textbox>
          <w10:wrap anchorx="page" anchory="page"/>
        </v:shape>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BD" w14:textId="77777777" w:rsidR="000657D8" w:rsidRDefault="000657D8">
    <w:pPr>
      <w:pStyle w:val="a3"/>
      <w:spacing w:line="14" w:lineRule="auto"/>
      <w:rPr>
        <w:sz w:val="20"/>
      </w:rPr>
    </w:pPr>
    <w:r>
      <w:rPr>
        <w:noProof/>
      </w:rPr>
      <w:drawing>
        <wp:anchor distT="0" distB="0" distL="0" distR="0" simplePos="0" relativeHeight="251692032" behindDoc="1" locked="0" layoutInCell="1" allowOverlap="1" wp14:anchorId="49EDE9B2" wp14:editId="49EDE9B3">
          <wp:simplePos x="0" y="0"/>
          <wp:positionH relativeFrom="page">
            <wp:posOffset>4370369</wp:posOffset>
          </wp:positionH>
          <wp:positionV relativeFrom="page">
            <wp:posOffset>10032460</wp:posOffset>
          </wp:positionV>
          <wp:extent cx="2501947" cy="340468"/>
          <wp:effectExtent l="0" t="0" r="0" b="0"/>
          <wp:wrapNone/>
          <wp:docPr id="3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B4">
        <v:shapetype id="_x0000_t202" coordsize="21600,21600" o:spt="202" path="m,l,21600r21600,l21600,xe">
          <v:stroke joinstyle="miter"/>
          <v:path gradientshapeok="t" o:connecttype="rect"/>
        </v:shapetype>
        <v:shape id="_x0000_s2076" type="#_x0000_t202" style="position:absolute;margin-left:51pt;margin-top:771.15pt;width:19.7pt;height:11pt;z-index:-289122304;mso-position-horizontal-relative:page;mso-position-vertical-relative:page" filled="f" stroked="f">
          <v:textbox style="mso-next-textbox:#_x0000_s2076" inset="0,0,0,0">
            <w:txbxContent>
              <w:p w14:paraId="49EDEC41"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136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77" w14:textId="77777777" w:rsidR="000657D8" w:rsidRDefault="000657D8">
    <w:pPr>
      <w:pStyle w:val="a3"/>
      <w:spacing w:line="14" w:lineRule="auto"/>
      <w:rPr>
        <w:sz w:val="20"/>
      </w:rPr>
    </w:pPr>
    <w:r>
      <w:rPr>
        <w:noProof/>
      </w:rPr>
      <w:drawing>
        <wp:anchor distT="0" distB="0" distL="0" distR="0" simplePos="0" relativeHeight="251737088" behindDoc="1" locked="0" layoutInCell="1" allowOverlap="1" wp14:anchorId="49EDE8E1" wp14:editId="49EDE8E2">
          <wp:simplePos x="0" y="0"/>
          <wp:positionH relativeFrom="page">
            <wp:posOffset>4370369</wp:posOffset>
          </wp:positionH>
          <wp:positionV relativeFrom="page">
            <wp:posOffset>10032460</wp:posOffset>
          </wp:positionV>
          <wp:extent cx="2501947" cy="340468"/>
          <wp:effectExtent l="0" t="0" r="0" b="0"/>
          <wp:wrapNone/>
          <wp:docPr id="27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8E3">
        <v:shapetype id="_x0000_t202" coordsize="21600,21600" o:spt="202" path="m,l,21600r21600,l21600,xe">
          <v:stroke joinstyle="miter"/>
          <v:path gradientshapeok="t" o:connecttype="rect"/>
        </v:shapetype>
        <v:shape id="_x0000_s2157" type="#_x0000_t202" style="position:absolute;margin-left:51pt;margin-top:771.15pt;width:10.6pt;height:11pt;z-index:-289270784;mso-position-horizontal-relative:page;mso-position-vertical-relative:page" filled="f" stroked="f">
          <v:textbox style="mso-next-textbox:#_x0000_s2157" inset="0,0,0,0">
            <w:txbxContent>
              <w:p w14:paraId="49EDEC01"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w:t>
                </w:r>
                <w:r>
                  <w:fldChar w:fldCharType="end"/>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BF" w14:textId="77777777" w:rsidR="000657D8" w:rsidRDefault="000657D8">
    <w:pPr>
      <w:pStyle w:val="a3"/>
      <w:spacing w:line="14" w:lineRule="auto"/>
      <w:rPr>
        <w:sz w:val="20"/>
      </w:rPr>
    </w:pPr>
    <w:r>
      <w:rPr>
        <w:noProof/>
      </w:rPr>
      <w:drawing>
        <wp:anchor distT="0" distB="0" distL="0" distR="0" simplePos="0" relativeHeight="251696128" behindDoc="1" locked="0" layoutInCell="1" allowOverlap="1" wp14:anchorId="49EDE9B9" wp14:editId="49EDE9BA">
          <wp:simplePos x="0" y="0"/>
          <wp:positionH relativeFrom="page">
            <wp:posOffset>4370369</wp:posOffset>
          </wp:positionH>
          <wp:positionV relativeFrom="page">
            <wp:posOffset>10032460</wp:posOffset>
          </wp:positionV>
          <wp:extent cx="2501947" cy="340468"/>
          <wp:effectExtent l="0" t="0" r="0" b="0"/>
          <wp:wrapNone/>
          <wp:docPr id="3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BB">
        <v:shapetype id="_x0000_t202" coordsize="21600,21600" o:spt="202" path="m,l,21600r21600,l21600,xe">
          <v:stroke joinstyle="miter"/>
          <v:path gradientshapeok="t" o:connecttype="rect"/>
        </v:shapetype>
        <v:shape id="_x0000_s2073" type="#_x0000_t202" style="position:absolute;margin-left:51pt;margin-top:771.15pt;width:19.7pt;height:11pt;z-index:-289117184;mso-position-horizontal-relative:page;mso-position-vertical-relative:page" filled="f" stroked="f">
          <v:textbox style="mso-next-textbox:#_x0000_s2073" inset="0,0,0,0">
            <w:txbxContent>
              <w:p w14:paraId="49EDEC43"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137</w:t>
                </w:r>
                <w:r>
                  <w:fldChar w:fldCharType="end"/>
                </w:r>
              </w:p>
            </w:txbxContent>
          </v:textbox>
          <w10:wrap anchorx="page" anchory="pag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C1" w14:textId="77777777" w:rsidR="000657D8" w:rsidRDefault="000657D8">
    <w:pPr>
      <w:pStyle w:val="a3"/>
      <w:spacing w:line="14" w:lineRule="auto"/>
      <w:rPr>
        <w:sz w:val="20"/>
      </w:rPr>
    </w:pPr>
    <w:r>
      <w:rPr>
        <w:noProof/>
      </w:rPr>
      <w:drawing>
        <wp:anchor distT="0" distB="0" distL="0" distR="0" simplePos="0" relativeHeight="251700224" behindDoc="1" locked="0" layoutInCell="1" allowOverlap="1" wp14:anchorId="49EDE9BF" wp14:editId="49EDE9C0">
          <wp:simplePos x="0" y="0"/>
          <wp:positionH relativeFrom="page">
            <wp:posOffset>4370369</wp:posOffset>
          </wp:positionH>
          <wp:positionV relativeFrom="page">
            <wp:posOffset>10032460</wp:posOffset>
          </wp:positionV>
          <wp:extent cx="2501947" cy="340468"/>
          <wp:effectExtent l="0" t="0" r="0" b="0"/>
          <wp:wrapNone/>
          <wp:docPr id="3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C1">
        <v:shapetype id="_x0000_t202" coordsize="21600,21600" o:spt="202" path="m,l,21600r21600,l21600,xe">
          <v:stroke joinstyle="miter"/>
          <v:path gradientshapeok="t" o:connecttype="rect"/>
        </v:shapetype>
        <v:shape id="_x0000_s2071" type="#_x0000_t202" style="position:absolute;margin-left:51pt;margin-top:771.15pt;width:19.7pt;height:11pt;z-index:-289113088;mso-position-horizontal-relative:page;mso-position-vertical-relative:page" filled="f" stroked="f">
          <v:textbox style="mso-next-textbox:#_x0000_s2071" inset="0,0,0,0">
            <w:txbxContent>
              <w:p w14:paraId="49EDEC45"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139</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C3" w14:textId="77777777" w:rsidR="000657D8" w:rsidRDefault="000657D8">
    <w:pPr>
      <w:pStyle w:val="a3"/>
      <w:spacing w:line="14" w:lineRule="auto"/>
      <w:rPr>
        <w:sz w:val="20"/>
      </w:rPr>
    </w:pPr>
    <w:r>
      <w:rPr>
        <w:noProof/>
      </w:rPr>
      <w:drawing>
        <wp:anchor distT="0" distB="0" distL="0" distR="0" simplePos="0" relativeHeight="251704320" behindDoc="1" locked="0" layoutInCell="1" allowOverlap="1" wp14:anchorId="49EDE9C6" wp14:editId="49EDE9C7">
          <wp:simplePos x="0" y="0"/>
          <wp:positionH relativeFrom="page">
            <wp:posOffset>4370369</wp:posOffset>
          </wp:positionH>
          <wp:positionV relativeFrom="page">
            <wp:posOffset>10032460</wp:posOffset>
          </wp:positionV>
          <wp:extent cx="2501947" cy="340468"/>
          <wp:effectExtent l="0" t="0" r="0" b="0"/>
          <wp:wrapNone/>
          <wp:docPr id="3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C8">
        <v:shapetype id="_x0000_t202" coordsize="21600,21600" o:spt="202" path="m,l,21600r21600,l21600,xe">
          <v:stroke joinstyle="miter"/>
          <v:path gradientshapeok="t" o:connecttype="rect"/>
        </v:shapetype>
        <v:shape id="_x0000_s2068" type="#_x0000_t202" style="position:absolute;margin-left:53pt;margin-top:771.15pt;width:15.7pt;height:11pt;z-index:-289107968;mso-position-horizontal-relative:page;mso-position-vertical-relative:page" filled="f" stroked="f">
          <v:textbox style="mso-next-textbox:#_x0000_s2068" inset="0,0,0,0">
            <w:txbxContent>
              <w:p w14:paraId="49EDEC47" w14:textId="77777777" w:rsidR="000657D8" w:rsidRDefault="000657D8">
                <w:pPr>
                  <w:spacing w:line="203" w:lineRule="exact"/>
                  <w:ind w:left="20"/>
                  <w:rPr>
                    <w:rFonts w:ascii="Calibri"/>
                    <w:sz w:val="18"/>
                  </w:rPr>
                </w:pPr>
                <w:r>
                  <w:rPr>
                    <w:rFonts w:ascii="Calibri"/>
                    <w:sz w:val="18"/>
                  </w:rPr>
                  <w:t>140</w:t>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C5" w14:textId="77777777" w:rsidR="000657D8" w:rsidRDefault="000657D8">
    <w:pPr>
      <w:pStyle w:val="a3"/>
      <w:spacing w:line="14" w:lineRule="auto"/>
      <w:rPr>
        <w:sz w:val="20"/>
      </w:rPr>
    </w:pPr>
    <w:r>
      <w:rPr>
        <w:noProof/>
      </w:rPr>
      <w:drawing>
        <wp:anchor distT="0" distB="0" distL="0" distR="0" simplePos="0" relativeHeight="251708416" behindDoc="1" locked="0" layoutInCell="1" allowOverlap="1" wp14:anchorId="49EDE9CD" wp14:editId="49EDE9CE">
          <wp:simplePos x="0" y="0"/>
          <wp:positionH relativeFrom="page">
            <wp:posOffset>4370369</wp:posOffset>
          </wp:positionH>
          <wp:positionV relativeFrom="page">
            <wp:posOffset>10032460</wp:posOffset>
          </wp:positionV>
          <wp:extent cx="2501947" cy="340468"/>
          <wp:effectExtent l="0" t="0" r="0" b="0"/>
          <wp:wrapNone/>
          <wp:docPr id="3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CF">
        <v:shapetype id="_x0000_t202" coordsize="21600,21600" o:spt="202" path="m,l,21600r21600,l21600,xe">
          <v:stroke joinstyle="miter"/>
          <v:path gradientshapeok="t" o:connecttype="rect"/>
        </v:shapetype>
        <v:shape id="_x0000_s2065" type="#_x0000_t202" style="position:absolute;margin-left:51pt;margin-top:771.15pt;width:19.7pt;height:11pt;z-index:-289102848;mso-position-horizontal-relative:page;mso-position-vertical-relative:page" filled="f" stroked="f">
          <v:textbox style="mso-next-textbox:#_x0000_s2065" inset="0,0,0,0">
            <w:txbxContent>
              <w:p w14:paraId="49EDEC49"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141</w:t>
                </w:r>
                <w:r>
                  <w:fldChar w:fldCharType="end"/>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C7" w14:textId="77777777" w:rsidR="000657D8" w:rsidRDefault="000657D8">
    <w:pPr>
      <w:pStyle w:val="a3"/>
      <w:spacing w:line="14" w:lineRule="auto"/>
      <w:rPr>
        <w:sz w:val="20"/>
      </w:rPr>
    </w:pPr>
    <w:r>
      <w:rPr>
        <w:noProof/>
      </w:rPr>
      <w:drawing>
        <wp:anchor distT="0" distB="0" distL="0" distR="0" simplePos="0" relativeHeight="251712512" behindDoc="1" locked="0" layoutInCell="1" allowOverlap="1" wp14:anchorId="49EDE9D3" wp14:editId="49EDE9D4">
          <wp:simplePos x="0" y="0"/>
          <wp:positionH relativeFrom="page">
            <wp:posOffset>4370369</wp:posOffset>
          </wp:positionH>
          <wp:positionV relativeFrom="page">
            <wp:posOffset>10032460</wp:posOffset>
          </wp:positionV>
          <wp:extent cx="2501947" cy="340468"/>
          <wp:effectExtent l="0" t="0" r="0" b="0"/>
          <wp:wrapNone/>
          <wp:docPr id="3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D5">
        <v:shapetype id="_x0000_t202" coordsize="21600,21600" o:spt="202" path="m,l,21600r21600,l21600,xe">
          <v:stroke joinstyle="miter"/>
          <v:path gradientshapeok="t" o:connecttype="rect"/>
        </v:shapetype>
        <v:shape id="_x0000_s2063" type="#_x0000_t202" style="position:absolute;margin-left:51pt;margin-top:771.15pt;width:19.7pt;height:11pt;z-index:-289098752;mso-position-horizontal-relative:page;mso-position-vertical-relative:page" filled="f" stroked="f">
          <v:textbox style="mso-next-textbox:#_x0000_s2063" inset="0,0,0,0">
            <w:txbxContent>
              <w:p w14:paraId="49EDEC4B"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143</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C9" w14:textId="77777777" w:rsidR="000657D8" w:rsidRDefault="000657D8">
    <w:pPr>
      <w:pStyle w:val="a3"/>
      <w:spacing w:line="14" w:lineRule="auto"/>
      <w:rPr>
        <w:sz w:val="20"/>
      </w:rPr>
    </w:pPr>
    <w:r>
      <w:rPr>
        <w:noProof/>
      </w:rPr>
      <w:drawing>
        <wp:anchor distT="0" distB="0" distL="0" distR="0" simplePos="0" relativeHeight="251716608" behindDoc="1" locked="0" layoutInCell="1" allowOverlap="1" wp14:anchorId="49EDE9DA" wp14:editId="49EDE9DB">
          <wp:simplePos x="0" y="0"/>
          <wp:positionH relativeFrom="page">
            <wp:posOffset>4370369</wp:posOffset>
          </wp:positionH>
          <wp:positionV relativeFrom="page">
            <wp:posOffset>10032460</wp:posOffset>
          </wp:positionV>
          <wp:extent cx="2501947" cy="340468"/>
          <wp:effectExtent l="0" t="0" r="0" b="0"/>
          <wp:wrapNone/>
          <wp:docPr id="3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DC">
        <v:shapetype id="_x0000_t202" coordsize="21600,21600" o:spt="202" path="m,l,21600r21600,l21600,xe">
          <v:stroke joinstyle="miter"/>
          <v:path gradientshapeok="t" o:connecttype="rect"/>
        </v:shapetype>
        <v:shape id="_x0000_s2060" type="#_x0000_t202" style="position:absolute;margin-left:51pt;margin-top:771.15pt;width:19.7pt;height:11pt;z-index:-289093632;mso-position-horizontal-relative:page;mso-position-vertical-relative:page" filled="f" stroked="f">
          <v:textbox style="mso-next-textbox:#_x0000_s2060" inset="0,0,0,0">
            <w:txbxContent>
              <w:p w14:paraId="49EDEC4D"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144</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CB" w14:textId="77777777" w:rsidR="000657D8" w:rsidRDefault="000657D8">
    <w:pPr>
      <w:pStyle w:val="a3"/>
      <w:spacing w:line="14" w:lineRule="auto"/>
      <w:rPr>
        <w:sz w:val="20"/>
      </w:rPr>
    </w:pPr>
    <w:r>
      <w:rPr>
        <w:noProof/>
      </w:rPr>
      <w:drawing>
        <wp:anchor distT="0" distB="0" distL="0" distR="0" simplePos="0" relativeHeight="251720704" behindDoc="1" locked="0" layoutInCell="1" allowOverlap="1" wp14:anchorId="49EDE9E1" wp14:editId="49EDE9E2">
          <wp:simplePos x="0" y="0"/>
          <wp:positionH relativeFrom="page">
            <wp:posOffset>4370369</wp:posOffset>
          </wp:positionH>
          <wp:positionV relativeFrom="page">
            <wp:posOffset>10032460</wp:posOffset>
          </wp:positionV>
          <wp:extent cx="2501947" cy="340468"/>
          <wp:effectExtent l="0" t="0" r="0" b="0"/>
          <wp:wrapNone/>
          <wp:docPr id="3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E3">
        <v:shapetype id="_x0000_t202" coordsize="21600,21600" o:spt="202" path="m,l,21600r21600,l21600,xe">
          <v:stroke joinstyle="miter"/>
          <v:path gradientshapeok="t" o:connecttype="rect"/>
        </v:shapetype>
        <v:shape id="_x0000_s2057" type="#_x0000_t202" style="position:absolute;margin-left:53pt;margin-top:771.15pt;width:15.7pt;height:11pt;z-index:-289088512;mso-position-horizontal-relative:page;mso-position-vertical-relative:page" filled="f" stroked="f">
          <v:textbox style="mso-next-textbox:#_x0000_s2057" inset="0,0,0,0">
            <w:txbxContent>
              <w:p w14:paraId="49EDEC4F" w14:textId="77777777" w:rsidR="000657D8" w:rsidRDefault="000657D8">
                <w:pPr>
                  <w:spacing w:line="203" w:lineRule="exact"/>
                  <w:ind w:left="20"/>
                  <w:rPr>
                    <w:rFonts w:ascii="Calibri"/>
                    <w:sz w:val="18"/>
                  </w:rPr>
                </w:pPr>
                <w:r>
                  <w:rPr>
                    <w:rFonts w:ascii="Calibri"/>
                    <w:sz w:val="18"/>
                  </w:rPr>
                  <w:t>150</w:t>
                </w:r>
              </w:p>
            </w:txbxContent>
          </v:textbox>
          <w10:wrap anchorx="page" anchory="page"/>
        </v:shape>
      </w:pic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CD" w14:textId="77777777" w:rsidR="000657D8" w:rsidRDefault="000657D8">
    <w:pPr>
      <w:pStyle w:val="a3"/>
      <w:spacing w:line="14" w:lineRule="auto"/>
      <w:rPr>
        <w:sz w:val="20"/>
      </w:rPr>
    </w:pPr>
    <w:r>
      <w:rPr>
        <w:noProof/>
      </w:rPr>
      <w:drawing>
        <wp:anchor distT="0" distB="0" distL="0" distR="0" simplePos="0" relativeHeight="251724800" behindDoc="1" locked="0" layoutInCell="1" allowOverlap="1" wp14:anchorId="49EDE9E7" wp14:editId="49EDE9E8">
          <wp:simplePos x="0" y="0"/>
          <wp:positionH relativeFrom="page">
            <wp:posOffset>4370369</wp:posOffset>
          </wp:positionH>
          <wp:positionV relativeFrom="page">
            <wp:posOffset>10032460</wp:posOffset>
          </wp:positionV>
          <wp:extent cx="2501947" cy="340468"/>
          <wp:effectExtent l="0" t="0" r="0" b="0"/>
          <wp:wrapNone/>
          <wp:docPr id="35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E9">
        <v:shapetype id="_x0000_t202" coordsize="21600,21600" o:spt="202" path="m,l,21600r21600,l21600,xe">
          <v:stroke joinstyle="miter"/>
          <v:path gradientshapeok="t" o:connecttype="rect"/>
        </v:shapetype>
        <v:shape id="_x0000_s2055" type="#_x0000_t202" style="position:absolute;margin-left:51pt;margin-top:771.15pt;width:19.7pt;height:11pt;z-index:-289084416;mso-position-horizontal-relative:page;mso-position-vertical-relative:page" filled="f" stroked="f">
          <v:textbox style="mso-next-textbox:#_x0000_s2055" inset="0,0,0,0">
            <w:txbxContent>
              <w:p w14:paraId="49EDEC51"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158</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D1" w14:textId="77777777" w:rsidR="000657D8" w:rsidRDefault="000657D8">
    <w:pPr>
      <w:pStyle w:val="a3"/>
      <w:spacing w:line="14" w:lineRule="auto"/>
      <w:rPr>
        <w:sz w:val="20"/>
      </w:rPr>
    </w:pPr>
    <w:r>
      <w:rPr>
        <w:noProof/>
      </w:rPr>
      <w:drawing>
        <wp:anchor distT="0" distB="0" distL="0" distR="0" simplePos="0" relativeHeight="214241280" behindDoc="1" locked="0" layoutInCell="1" allowOverlap="1" wp14:anchorId="49EDE9F5" wp14:editId="49EDE9F6">
          <wp:simplePos x="0" y="0"/>
          <wp:positionH relativeFrom="page">
            <wp:posOffset>4370369</wp:posOffset>
          </wp:positionH>
          <wp:positionV relativeFrom="page">
            <wp:posOffset>10032460</wp:posOffset>
          </wp:positionV>
          <wp:extent cx="2501947" cy="340468"/>
          <wp:effectExtent l="0" t="0" r="0" b="0"/>
          <wp:wrapNone/>
          <wp:docPr id="18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9F7">
        <v:shapetype id="_x0000_t202" coordsize="21600,21600" o:spt="202" path="m,l,21600r21600,l21600,xe">
          <v:stroke joinstyle="miter"/>
          <v:path gradientshapeok="t" o:connecttype="rect"/>
        </v:shapetype>
        <v:shape id="_x0000_s2049" type="#_x0000_t202" style="position:absolute;margin-left:53pt;margin-top:771.15pt;width:15.7pt;height:11pt;z-index:-289074176;mso-position-horizontal-relative:page;mso-position-vertical-relative:page" filled="f" stroked="f">
          <v:textbox inset="0,0,0,0">
            <w:txbxContent>
              <w:p w14:paraId="49EDEC55" w14:textId="77777777" w:rsidR="000657D8" w:rsidRDefault="000657D8">
                <w:pPr>
                  <w:spacing w:line="203" w:lineRule="exact"/>
                  <w:ind w:left="20"/>
                  <w:rPr>
                    <w:rFonts w:ascii="Calibri"/>
                    <w:sz w:val="18"/>
                  </w:rPr>
                </w:pPr>
                <w:r>
                  <w:rPr>
                    <w:rFonts w:ascii="Calibri"/>
                    <w:sz w:val="18"/>
                  </w:rPr>
                  <w:t>161</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79" w14:textId="77777777" w:rsidR="000657D8" w:rsidRDefault="000657D8">
    <w:pPr>
      <w:pStyle w:val="a3"/>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7B" w14:textId="77777777" w:rsidR="000657D8" w:rsidRDefault="000657D8">
    <w:pPr>
      <w:pStyle w:val="a3"/>
      <w:spacing w:line="14" w:lineRule="auto"/>
      <w:rPr>
        <w:sz w:val="20"/>
      </w:rPr>
    </w:pPr>
    <w:r>
      <w:rPr>
        <w:noProof/>
      </w:rPr>
      <w:drawing>
        <wp:anchor distT="0" distB="0" distL="0" distR="0" simplePos="0" relativeHeight="251577344" behindDoc="1" locked="0" layoutInCell="1" allowOverlap="1" wp14:anchorId="49EDE8E8" wp14:editId="49EDE8E9">
          <wp:simplePos x="0" y="0"/>
          <wp:positionH relativeFrom="page">
            <wp:posOffset>4370369</wp:posOffset>
          </wp:positionH>
          <wp:positionV relativeFrom="page">
            <wp:posOffset>10032460</wp:posOffset>
          </wp:positionV>
          <wp:extent cx="2501947" cy="340468"/>
          <wp:effectExtent l="0" t="0" r="0" b="0"/>
          <wp:wrapNone/>
          <wp:docPr id="35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8EA">
        <v:shapetype id="_x0000_t202" coordsize="21600,21600" o:spt="202" path="m,l,21600r21600,l21600,xe">
          <v:stroke joinstyle="miter"/>
          <v:path gradientshapeok="t" o:connecttype="rect"/>
        </v:shapetype>
        <v:shape id="_x0000_s2154" type="#_x0000_t202" style="position:absolute;margin-left:51pt;margin-top:771.15pt;width:15.15pt;height:11pt;z-index:-289265664;mso-position-horizontal-relative:page;mso-position-vertical-relative:page" filled="f" stroked="f">
          <v:textbox style="mso-next-textbox:#_x0000_s2154" inset="0,0,0,0">
            <w:txbxContent>
              <w:p w14:paraId="49EDEC03"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11</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7D" w14:textId="77777777" w:rsidR="000657D8" w:rsidRDefault="000657D8">
    <w:pPr>
      <w:pStyle w:val="a3"/>
      <w:spacing w:line="14" w:lineRule="auto"/>
      <w:rPr>
        <w:sz w:val="20"/>
      </w:rPr>
    </w:pPr>
    <w:r>
      <w:rPr>
        <w:noProof/>
      </w:rPr>
      <w:drawing>
        <wp:anchor distT="0" distB="0" distL="0" distR="0" simplePos="0" relativeHeight="251581440" behindDoc="1" locked="0" layoutInCell="1" allowOverlap="1" wp14:anchorId="49EDE8EE" wp14:editId="49EDE8EF">
          <wp:simplePos x="0" y="0"/>
          <wp:positionH relativeFrom="page">
            <wp:posOffset>4370369</wp:posOffset>
          </wp:positionH>
          <wp:positionV relativeFrom="page">
            <wp:posOffset>10032460</wp:posOffset>
          </wp:positionV>
          <wp:extent cx="2501947" cy="340468"/>
          <wp:effectExtent l="0" t="0" r="0" b="0"/>
          <wp:wrapNone/>
          <wp:docPr id="2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8F0">
        <v:shapetype id="_x0000_t202" coordsize="21600,21600" o:spt="202" path="m,l,21600r21600,l21600,xe">
          <v:stroke joinstyle="miter"/>
          <v:path gradientshapeok="t" o:connecttype="rect"/>
        </v:shapetype>
        <v:shape id="_x0000_s2152" type="#_x0000_t202" style="position:absolute;margin-left:51pt;margin-top:771.15pt;width:15.15pt;height:11pt;z-index:-289261568;mso-position-horizontal-relative:page;mso-position-vertical-relative:page" filled="f" stroked="f">
          <v:textbox style="mso-next-textbox:#_x0000_s2152" inset="0,0,0,0">
            <w:txbxContent>
              <w:p w14:paraId="49EDEC05"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14</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7F" w14:textId="77777777" w:rsidR="000657D8" w:rsidRDefault="000657D8">
    <w:pPr>
      <w:pStyle w:val="a3"/>
      <w:spacing w:line="14" w:lineRule="auto"/>
      <w:rPr>
        <w:sz w:val="20"/>
      </w:rPr>
    </w:pPr>
    <w:r>
      <w:rPr>
        <w:noProof/>
      </w:rPr>
      <w:drawing>
        <wp:anchor distT="0" distB="0" distL="0" distR="0" simplePos="0" relativeHeight="251585536" behindDoc="1" locked="0" layoutInCell="1" allowOverlap="1" wp14:anchorId="49EDE8F5" wp14:editId="49EDE8F6">
          <wp:simplePos x="0" y="0"/>
          <wp:positionH relativeFrom="page">
            <wp:posOffset>4370369</wp:posOffset>
          </wp:positionH>
          <wp:positionV relativeFrom="page">
            <wp:posOffset>10032460</wp:posOffset>
          </wp:positionV>
          <wp:extent cx="2501947" cy="340468"/>
          <wp:effectExtent l="0" t="0" r="0" b="0"/>
          <wp:wrapNone/>
          <wp:docPr id="27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png"/>
                  <pic:cNvPicPr/>
                </pic:nvPicPr>
                <pic:blipFill>
                  <a:blip r:embed="rId1" cstate="print"/>
                  <a:stretch>
                    <a:fillRect/>
                  </a:stretch>
                </pic:blipFill>
                <pic:spPr>
                  <a:xfrm>
                    <a:off x="0" y="0"/>
                    <a:ext cx="2501947" cy="340468"/>
                  </a:xfrm>
                  <a:prstGeom prst="rect">
                    <a:avLst/>
                  </a:prstGeom>
                </pic:spPr>
              </pic:pic>
            </a:graphicData>
          </a:graphic>
        </wp:anchor>
      </w:drawing>
    </w:r>
    <w:r w:rsidR="000C04CA">
      <w:pict w14:anchorId="49EDE8F7">
        <v:shapetype id="_x0000_t202" coordsize="21600,21600" o:spt="202" path="m,l,21600r21600,l21600,xe">
          <v:stroke joinstyle="miter"/>
          <v:path gradientshapeok="t" o:connecttype="rect"/>
        </v:shapetype>
        <v:shape id="_x0000_s2149" type="#_x0000_t202" style="position:absolute;margin-left:51pt;margin-top:771.15pt;width:15.15pt;height:11pt;z-index:-289256448;mso-position-horizontal-relative:page;mso-position-vertical-relative:page" filled="f" stroked="f">
          <v:textbox style="mso-next-textbox:#_x0000_s2149" inset="0,0,0,0">
            <w:txbxContent>
              <w:p w14:paraId="49EDEC07" w14:textId="77777777" w:rsidR="000657D8" w:rsidRDefault="000657D8">
                <w:pPr>
                  <w:spacing w:line="203" w:lineRule="exact"/>
                  <w:ind w:left="60"/>
                  <w:rPr>
                    <w:rFonts w:ascii="Calibri"/>
                    <w:sz w:val="18"/>
                  </w:rPr>
                </w:pPr>
                <w:r>
                  <w:fldChar w:fldCharType="begin"/>
                </w:r>
                <w:r>
                  <w:rPr>
                    <w:rFonts w:ascii="Calibri"/>
                    <w:sz w:val="18"/>
                  </w:rPr>
                  <w:instrText xml:space="preserve"> PAGE </w:instrText>
                </w:r>
                <w:r>
                  <w:fldChar w:fldCharType="separate"/>
                </w:r>
                <w:r>
                  <w:t>35</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81" w14:textId="77777777" w:rsidR="000657D8" w:rsidRDefault="000657D8">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DE8D2" w14:textId="77777777" w:rsidR="000657D8" w:rsidRDefault="000657D8">
      <w:r>
        <w:separator/>
      </w:r>
    </w:p>
  </w:footnote>
  <w:footnote w:type="continuationSeparator" w:id="0">
    <w:p w14:paraId="49EDE8D4" w14:textId="77777777" w:rsidR="000657D8" w:rsidRDefault="00065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70" w14:textId="77777777" w:rsidR="000657D8" w:rsidRDefault="000C04CA">
    <w:pPr>
      <w:pStyle w:val="a3"/>
      <w:spacing w:line="14" w:lineRule="auto"/>
      <w:rPr>
        <w:sz w:val="20"/>
      </w:rPr>
    </w:pPr>
    <w:r>
      <w:pict w14:anchorId="49EDE8D2">
        <v:line id="_x0000_s2164" style="position:absolute;z-index:-289283072;mso-position-horizontal-relative:page;mso-position-vertical-relative:page" from="52.5pt,54.9pt" to="542.8pt,54.9pt" strokeweight=".72pt">
          <w10:wrap anchorx="page" anchory="page"/>
        </v:lin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82" w14:textId="77777777" w:rsidR="000657D8" w:rsidRDefault="000657D8">
    <w:pPr>
      <w:pStyle w:val="a3"/>
      <w:spacing w:line="14" w:lineRule="auto"/>
      <w:rPr>
        <w:sz w:val="20"/>
      </w:rPr>
    </w:pPr>
    <w:r>
      <w:rPr>
        <w:noProof/>
      </w:rPr>
      <w:drawing>
        <wp:anchor distT="0" distB="0" distL="0" distR="0" simplePos="0" relativeHeight="251587584" behindDoc="1" locked="0" layoutInCell="1" allowOverlap="1" wp14:anchorId="49EDE8F8" wp14:editId="49EDE8F9">
          <wp:simplePos x="0" y="0"/>
          <wp:positionH relativeFrom="page">
            <wp:posOffset>748151</wp:posOffset>
          </wp:positionH>
          <wp:positionV relativeFrom="page">
            <wp:posOffset>565268</wp:posOffset>
          </wp:positionV>
          <wp:extent cx="1301268" cy="380329"/>
          <wp:effectExtent l="0" t="0" r="0" b="0"/>
          <wp:wrapNone/>
          <wp:docPr id="28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8FA">
        <v:line id="_x0000_s2148" style="position:absolute;z-index:-289254400;mso-position-horizontal-relative:page;mso-position-vertical-relative:page" from="52.5pt,81pt" to="542.8pt,81pt" strokeweight=".72pt">
          <w10:wrap anchorx="page" anchory="page"/>
        </v:line>
      </w:pict>
    </w:r>
    <w:r w:rsidR="000C04CA">
      <w:pict w14:anchorId="49EDE8FB">
        <v:shapetype id="_x0000_t202" coordsize="21600,21600" o:spt="202" path="m,l,21600r21600,l21600,xe">
          <v:stroke joinstyle="miter"/>
          <v:path gradientshapeok="t" o:connecttype="rect"/>
        </v:shapetype>
        <v:shape id="_x0000_s2147" type="#_x0000_t202" style="position:absolute;margin-left:324.5pt;margin-top:66.2pt;width:208.55pt;height:14.1pt;z-index:-289253376;mso-position-horizontal-relative:page;mso-position-vertical-relative:page" filled="f" stroked="f">
          <v:textbox style="mso-next-textbox:#_x0000_s2147" inset="0,0,0,0">
            <w:txbxContent>
              <w:p w14:paraId="49EDEC08"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84" w14:textId="77777777" w:rsidR="000657D8" w:rsidRDefault="000657D8">
    <w:pPr>
      <w:pStyle w:val="a3"/>
      <w:spacing w:line="14" w:lineRule="auto"/>
      <w:rPr>
        <w:sz w:val="20"/>
      </w:rPr>
    </w:pPr>
    <w:r>
      <w:rPr>
        <w:noProof/>
      </w:rPr>
      <w:drawing>
        <wp:anchor distT="0" distB="0" distL="0" distR="0" simplePos="0" relativeHeight="251591680" behindDoc="1" locked="0" layoutInCell="1" allowOverlap="1" wp14:anchorId="49EDE8FF" wp14:editId="49EDE900">
          <wp:simplePos x="0" y="0"/>
          <wp:positionH relativeFrom="page">
            <wp:posOffset>748151</wp:posOffset>
          </wp:positionH>
          <wp:positionV relativeFrom="page">
            <wp:posOffset>565268</wp:posOffset>
          </wp:positionV>
          <wp:extent cx="1301268" cy="380329"/>
          <wp:effectExtent l="0" t="0" r="0" b="0"/>
          <wp:wrapNone/>
          <wp:docPr id="28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01">
        <v:shapetype id="_x0000_t202" coordsize="21600,21600" o:spt="202" path="m,l,21600r21600,l21600,xe">
          <v:stroke joinstyle="miter"/>
          <v:path gradientshapeok="t" o:connecttype="rect"/>
        </v:shapetype>
        <v:shape id="_x0000_s2145" type="#_x0000_t202" style="position:absolute;margin-left:324.5pt;margin-top:66.2pt;width:208.55pt;height:14.1pt;z-index:-289249280;mso-position-horizontal-relative:page;mso-position-vertical-relative:page" filled="f" stroked="f">
          <v:textbox style="mso-next-textbox:#_x0000_s2145" inset="0,0,0,0">
            <w:txbxContent>
              <w:p w14:paraId="49EDEC0A"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86" w14:textId="77777777" w:rsidR="000657D8" w:rsidRDefault="000657D8">
    <w:pPr>
      <w:pStyle w:val="a3"/>
      <w:spacing w:line="14" w:lineRule="auto"/>
      <w:rPr>
        <w:sz w:val="20"/>
      </w:rPr>
    </w:pPr>
    <w:r>
      <w:rPr>
        <w:noProof/>
      </w:rPr>
      <w:drawing>
        <wp:anchor distT="0" distB="0" distL="0" distR="0" simplePos="0" relativeHeight="251595776" behindDoc="1" locked="0" layoutInCell="1" allowOverlap="1" wp14:anchorId="49EDE905" wp14:editId="49EDE906">
          <wp:simplePos x="0" y="0"/>
          <wp:positionH relativeFrom="page">
            <wp:posOffset>748151</wp:posOffset>
          </wp:positionH>
          <wp:positionV relativeFrom="page">
            <wp:posOffset>565268</wp:posOffset>
          </wp:positionV>
          <wp:extent cx="1301268" cy="380329"/>
          <wp:effectExtent l="0" t="0" r="0" b="0"/>
          <wp:wrapNone/>
          <wp:docPr id="28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07">
        <v:line id="_x0000_s2143" style="position:absolute;z-index:-289245184;mso-position-horizontal-relative:page;mso-position-vertical-relative:page" from="52.5pt,81pt" to="542.8pt,81pt" strokeweight=".72pt">
          <w10:wrap anchorx="page" anchory="page"/>
        </v:line>
      </w:pict>
    </w:r>
    <w:r w:rsidR="000C04CA">
      <w:pict w14:anchorId="49EDE908">
        <v:shapetype id="_x0000_t202" coordsize="21600,21600" o:spt="202" path="m,l,21600r21600,l21600,xe">
          <v:stroke joinstyle="miter"/>
          <v:path gradientshapeok="t" o:connecttype="rect"/>
        </v:shapetype>
        <v:shape id="_x0000_s2142" type="#_x0000_t202" style="position:absolute;margin-left:324.5pt;margin-top:66.2pt;width:208.55pt;height:14.1pt;z-index:-289244160;mso-position-horizontal-relative:page;mso-position-vertical-relative:page" filled="f" stroked="f">
          <v:textbox style="mso-next-textbox:#_x0000_s2142" inset="0,0,0,0">
            <w:txbxContent>
              <w:p w14:paraId="49EDEC0C"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88" w14:textId="77777777" w:rsidR="000657D8" w:rsidRDefault="000657D8">
    <w:pPr>
      <w:pStyle w:val="a3"/>
      <w:spacing w:line="14" w:lineRule="auto"/>
      <w:rPr>
        <w:sz w:val="20"/>
      </w:rPr>
    </w:pPr>
    <w:r>
      <w:rPr>
        <w:noProof/>
      </w:rPr>
      <w:drawing>
        <wp:anchor distT="0" distB="0" distL="0" distR="0" simplePos="0" relativeHeight="251739136" behindDoc="1" locked="0" layoutInCell="1" allowOverlap="1" wp14:anchorId="49EDE90C" wp14:editId="49EDE90D">
          <wp:simplePos x="0" y="0"/>
          <wp:positionH relativeFrom="page">
            <wp:posOffset>748151</wp:posOffset>
          </wp:positionH>
          <wp:positionV relativeFrom="page">
            <wp:posOffset>565268</wp:posOffset>
          </wp:positionV>
          <wp:extent cx="1301268" cy="380329"/>
          <wp:effectExtent l="0" t="0" r="0" b="0"/>
          <wp:wrapNone/>
          <wp:docPr id="28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0E">
        <v:shapetype id="_x0000_t202" coordsize="21600,21600" o:spt="202" path="m,l,21600r21600,l21600,xe">
          <v:stroke joinstyle="miter"/>
          <v:path gradientshapeok="t" o:connecttype="rect"/>
        </v:shapetype>
        <v:shape id="_x0000_s2140" type="#_x0000_t202" style="position:absolute;margin-left:324.5pt;margin-top:66.2pt;width:208.55pt;height:14.1pt;z-index:-289240064;mso-position-horizontal-relative:page;mso-position-vertical-relative:page" filled="f" stroked="f">
          <v:textbox style="mso-next-textbox:#_x0000_s2140" inset="0,0,0,0">
            <w:txbxContent>
              <w:p w14:paraId="49EDEC0E"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8A" w14:textId="77777777" w:rsidR="000657D8" w:rsidRDefault="000657D8">
    <w:pPr>
      <w:pStyle w:val="a3"/>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8C" w14:textId="77777777" w:rsidR="000657D8" w:rsidRDefault="000657D8">
    <w:pPr>
      <w:pStyle w:val="a3"/>
      <w:spacing w:line="14" w:lineRule="auto"/>
      <w:rPr>
        <w:sz w:val="20"/>
      </w:rPr>
    </w:pPr>
    <w:r>
      <w:rPr>
        <w:noProof/>
      </w:rPr>
      <w:drawing>
        <wp:anchor distT="0" distB="0" distL="0" distR="0" simplePos="0" relativeHeight="251599872" behindDoc="1" locked="0" layoutInCell="1" allowOverlap="1" wp14:anchorId="49EDE912" wp14:editId="49EDE913">
          <wp:simplePos x="0" y="0"/>
          <wp:positionH relativeFrom="page">
            <wp:posOffset>748151</wp:posOffset>
          </wp:positionH>
          <wp:positionV relativeFrom="page">
            <wp:posOffset>565268</wp:posOffset>
          </wp:positionV>
          <wp:extent cx="1301268" cy="380329"/>
          <wp:effectExtent l="0" t="0" r="0" b="0"/>
          <wp:wrapNone/>
          <wp:docPr id="28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14">
        <v:line id="_x0000_s2138" style="position:absolute;z-index:-289235968;mso-position-horizontal-relative:page;mso-position-vertical-relative:page" from="52.5pt,81pt" to="542.8pt,81pt" strokeweight=".72pt">
          <w10:wrap anchorx="page" anchory="page"/>
        </v:line>
      </w:pict>
    </w:r>
    <w:r w:rsidR="000C04CA">
      <w:pict w14:anchorId="49EDE915">
        <v:shapetype id="_x0000_t202" coordsize="21600,21600" o:spt="202" path="m,l,21600r21600,l21600,xe">
          <v:stroke joinstyle="miter"/>
          <v:path gradientshapeok="t" o:connecttype="rect"/>
        </v:shapetype>
        <v:shape id="_x0000_s2137" type="#_x0000_t202" style="position:absolute;margin-left:324.5pt;margin-top:66.2pt;width:208.55pt;height:14.1pt;z-index:-289234944;mso-position-horizontal-relative:page;mso-position-vertical-relative:page" filled="f" stroked="f">
          <v:textbox style="mso-next-textbox:#_x0000_s2137" inset="0,0,0,0">
            <w:txbxContent>
              <w:p w14:paraId="49EDEC10"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8E" w14:textId="77777777" w:rsidR="000657D8" w:rsidRDefault="000657D8">
    <w:pPr>
      <w:pStyle w:val="a3"/>
      <w:spacing w:line="14" w:lineRule="auto"/>
      <w:rPr>
        <w:sz w:val="20"/>
      </w:rPr>
    </w:pPr>
    <w:r>
      <w:rPr>
        <w:noProof/>
      </w:rPr>
      <w:drawing>
        <wp:anchor distT="0" distB="0" distL="0" distR="0" simplePos="0" relativeHeight="251603968" behindDoc="1" locked="0" layoutInCell="1" allowOverlap="1" wp14:anchorId="49EDE919" wp14:editId="49EDE91A">
          <wp:simplePos x="0" y="0"/>
          <wp:positionH relativeFrom="page">
            <wp:posOffset>748151</wp:posOffset>
          </wp:positionH>
          <wp:positionV relativeFrom="page">
            <wp:posOffset>565268</wp:posOffset>
          </wp:positionV>
          <wp:extent cx="1301268" cy="380329"/>
          <wp:effectExtent l="0" t="0" r="0" b="0"/>
          <wp:wrapNone/>
          <wp:docPr id="29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1B">
        <v:shapetype id="_x0000_t202" coordsize="21600,21600" o:spt="202" path="m,l,21600r21600,l21600,xe">
          <v:stroke joinstyle="miter"/>
          <v:path gradientshapeok="t" o:connecttype="rect"/>
        </v:shapetype>
        <v:shape id="_x0000_s2135" type="#_x0000_t202" style="position:absolute;margin-left:324.5pt;margin-top:66.2pt;width:208.55pt;height:14.1pt;z-index:-289230848;mso-position-horizontal-relative:page;mso-position-vertical-relative:page" filled="f" stroked="f">
          <v:textbox style="mso-next-textbox:#_x0000_s2135" inset="0,0,0,0">
            <w:txbxContent>
              <w:p w14:paraId="49EDEC12"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90" w14:textId="77777777" w:rsidR="000657D8" w:rsidRDefault="000657D8">
    <w:pPr>
      <w:pStyle w:val="a3"/>
      <w:spacing w:line="14" w:lineRule="auto"/>
      <w:rPr>
        <w:sz w:val="20"/>
      </w:rPr>
    </w:pPr>
    <w:r>
      <w:rPr>
        <w:noProof/>
      </w:rPr>
      <w:drawing>
        <wp:anchor distT="0" distB="0" distL="0" distR="0" simplePos="0" relativeHeight="251608064" behindDoc="1" locked="0" layoutInCell="1" allowOverlap="1" wp14:anchorId="49EDE91F" wp14:editId="49EDE920">
          <wp:simplePos x="0" y="0"/>
          <wp:positionH relativeFrom="page">
            <wp:posOffset>748151</wp:posOffset>
          </wp:positionH>
          <wp:positionV relativeFrom="page">
            <wp:posOffset>565268</wp:posOffset>
          </wp:positionV>
          <wp:extent cx="1301268" cy="380329"/>
          <wp:effectExtent l="0" t="0" r="0" b="0"/>
          <wp:wrapNone/>
          <wp:docPr id="29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21">
        <v:line id="_x0000_s2133" style="position:absolute;z-index:-289226752;mso-position-horizontal-relative:page;mso-position-vertical-relative:page" from="52.5pt,81pt" to="542.8pt,81pt" strokeweight=".72pt">
          <w10:wrap anchorx="page" anchory="page"/>
        </v:line>
      </w:pict>
    </w:r>
    <w:r w:rsidR="000C04CA">
      <w:pict w14:anchorId="49EDE922">
        <v:shapetype id="_x0000_t202" coordsize="21600,21600" o:spt="202" path="m,l,21600r21600,l21600,xe">
          <v:stroke joinstyle="miter"/>
          <v:path gradientshapeok="t" o:connecttype="rect"/>
        </v:shapetype>
        <v:shape id="_x0000_s2132" type="#_x0000_t202" style="position:absolute;margin-left:324.5pt;margin-top:66.2pt;width:208.55pt;height:14.1pt;z-index:-289225728;mso-position-horizontal-relative:page;mso-position-vertical-relative:page" filled="f" stroked="f">
          <v:textbox style="mso-next-textbox:#_x0000_s2132" inset="0,0,0,0">
            <w:txbxContent>
              <w:p w14:paraId="49EDEC14"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92" w14:textId="77777777" w:rsidR="000657D8" w:rsidRDefault="000657D8">
    <w:pPr>
      <w:pStyle w:val="a3"/>
      <w:spacing w:line="14" w:lineRule="auto"/>
      <w:rPr>
        <w:sz w:val="20"/>
      </w:rPr>
    </w:pPr>
    <w:r>
      <w:rPr>
        <w:noProof/>
      </w:rPr>
      <w:drawing>
        <wp:anchor distT="0" distB="0" distL="0" distR="0" simplePos="0" relativeHeight="251612160" behindDoc="1" locked="0" layoutInCell="1" allowOverlap="1" wp14:anchorId="49EDE926" wp14:editId="49EDE927">
          <wp:simplePos x="0" y="0"/>
          <wp:positionH relativeFrom="page">
            <wp:posOffset>748151</wp:posOffset>
          </wp:positionH>
          <wp:positionV relativeFrom="page">
            <wp:posOffset>565268</wp:posOffset>
          </wp:positionV>
          <wp:extent cx="1301268" cy="380329"/>
          <wp:effectExtent l="0" t="0" r="0" b="0"/>
          <wp:wrapNone/>
          <wp:docPr id="29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28">
        <v:shapetype id="_x0000_t202" coordsize="21600,21600" o:spt="202" path="m,l,21600r21600,l21600,xe">
          <v:stroke joinstyle="miter"/>
          <v:path gradientshapeok="t" o:connecttype="rect"/>
        </v:shapetype>
        <v:shape id="_x0000_s2130" type="#_x0000_t202" style="position:absolute;margin-left:324.5pt;margin-top:66.2pt;width:208.55pt;height:14.1pt;z-index:-289221632;mso-position-horizontal-relative:page;mso-position-vertical-relative:page" filled="f" stroked="f">
          <v:textbox style="mso-next-textbox:#_x0000_s2130" inset="0,0,0,0">
            <w:txbxContent>
              <w:p w14:paraId="49EDEC16"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94" w14:textId="77777777" w:rsidR="000657D8" w:rsidRDefault="000657D8">
    <w:pPr>
      <w:pStyle w:val="a3"/>
      <w:spacing w:line="14" w:lineRule="auto"/>
      <w:rPr>
        <w:sz w:val="20"/>
      </w:rPr>
    </w:pPr>
    <w:r>
      <w:rPr>
        <w:noProof/>
      </w:rPr>
      <w:drawing>
        <wp:anchor distT="0" distB="0" distL="0" distR="0" simplePos="0" relativeHeight="251616256" behindDoc="1" locked="0" layoutInCell="1" allowOverlap="1" wp14:anchorId="49EDE92C" wp14:editId="49EDE92D">
          <wp:simplePos x="0" y="0"/>
          <wp:positionH relativeFrom="page">
            <wp:posOffset>748151</wp:posOffset>
          </wp:positionH>
          <wp:positionV relativeFrom="page">
            <wp:posOffset>565268</wp:posOffset>
          </wp:positionV>
          <wp:extent cx="1301268" cy="380329"/>
          <wp:effectExtent l="0" t="0" r="0" b="0"/>
          <wp:wrapNone/>
          <wp:docPr id="29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2E">
        <v:line id="_x0000_s2128" style="position:absolute;z-index:-289217536;mso-position-horizontal-relative:page;mso-position-vertical-relative:page" from="52.5pt,81pt" to="542.8pt,81pt" strokeweight=".72pt">
          <w10:wrap anchorx="page" anchory="page"/>
        </v:line>
      </w:pict>
    </w:r>
    <w:r w:rsidR="000C04CA">
      <w:pict w14:anchorId="49EDE92F">
        <v:shapetype id="_x0000_t202" coordsize="21600,21600" o:spt="202" path="m,l,21600r21600,l21600,xe">
          <v:stroke joinstyle="miter"/>
          <v:path gradientshapeok="t" o:connecttype="rect"/>
        </v:shapetype>
        <v:shape id="_x0000_s2127" type="#_x0000_t202" style="position:absolute;margin-left:324.5pt;margin-top:66.2pt;width:208.55pt;height:14.1pt;z-index:-289216512;mso-position-horizontal-relative:page;mso-position-vertical-relative:page" filled="f" stroked="f">
          <v:textbox style="mso-next-textbox:#_x0000_s2127" inset="0,0,0,0">
            <w:txbxContent>
              <w:p w14:paraId="49EDEC18"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72" w14:textId="77777777" w:rsidR="000657D8" w:rsidRDefault="000C04CA">
    <w:pPr>
      <w:pStyle w:val="a3"/>
      <w:spacing w:line="14" w:lineRule="auto"/>
      <w:rPr>
        <w:sz w:val="20"/>
      </w:rPr>
    </w:pPr>
    <w:r>
      <w:pict w14:anchorId="49EDE8D5">
        <v:line id="_x0000_s2163" style="position:absolute;z-index:-289281024;mso-position-horizontal-relative:page;mso-position-vertical-relative:page" from="52.5pt,54.9pt" to="542.8pt,54.9pt" strokeweight=".72pt">
          <w10:wrap anchorx="page" anchory="page"/>
        </v:lin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96" w14:textId="77777777" w:rsidR="000657D8" w:rsidRDefault="000657D8">
    <w:pPr>
      <w:pStyle w:val="a3"/>
      <w:spacing w:line="14" w:lineRule="auto"/>
      <w:rPr>
        <w:sz w:val="20"/>
      </w:rPr>
    </w:pPr>
    <w:r>
      <w:rPr>
        <w:noProof/>
      </w:rPr>
      <w:drawing>
        <wp:anchor distT="0" distB="0" distL="0" distR="0" simplePos="0" relativeHeight="251620352" behindDoc="1" locked="0" layoutInCell="1" allowOverlap="1" wp14:anchorId="49EDE933" wp14:editId="49EDE934">
          <wp:simplePos x="0" y="0"/>
          <wp:positionH relativeFrom="page">
            <wp:posOffset>748151</wp:posOffset>
          </wp:positionH>
          <wp:positionV relativeFrom="page">
            <wp:posOffset>565268</wp:posOffset>
          </wp:positionV>
          <wp:extent cx="1301268" cy="380329"/>
          <wp:effectExtent l="0" t="0" r="0" b="0"/>
          <wp:wrapNone/>
          <wp:docPr id="29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35">
        <v:shapetype id="_x0000_t202" coordsize="21600,21600" o:spt="202" path="m,l,21600r21600,l21600,xe">
          <v:stroke joinstyle="miter"/>
          <v:path gradientshapeok="t" o:connecttype="rect"/>
        </v:shapetype>
        <v:shape id="_x0000_s2125" type="#_x0000_t202" style="position:absolute;margin-left:324.5pt;margin-top:66.2pt;width:208.55pt;height:14.1pt;z-index:-289212416;mso-position-horizontal-relative:page;mso-position-vertical-relative:page" filled="f" stroked="f">
          <v:textbox style="mso-next-textbox:#_x0000_s2125" inset="0,0,0,0">
            <w:txbxContent>
              <w:p w14:paraId="49EDEC1A"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98" w14:textId="77777777" w:rsidR="000657D8" w:rsidRDefault="000657D8">
    <w:pPr>
      <w:pStyle w:val="a3"/>
      <w:spacing w:line="14" w:lineRule="auto"/>
      <w:rPr>
        <w:sz w:val="20"/>
      </w:rPr>
    </w:pPr>
    <w:r>
      <w:rPr>
        <w:noProof/>
      </w:rPr>
      <w:drawing>
        <wp:anchor distT="0" distB="0" distL="0" distR="0" simplePos="0" relativeHeight="251624448" behindDoc="1" locked="0" layoutInCell="1" allowOverlap="1" wp14:anchorId="49EDE939" wp14:editId="49EDE93A">
          <wp:simplePos x="0" y="0"/>
          <wp:positionH relativeFrom="page">
            <wp:posOffset>748151</wp:posOffset>
          </wp:positionH>
          <wp:positionV relativeFrom="page">
            <wp:posOffset>565268</wp:posOffset>
          </wp:positionV>
          <wp:extent cx="1301268" cy="380329"/>
          <wp:effectExtent l="0" t="0" r="0" b="0"/>
          <wp:wrapNone/>
          <wp:docPr id="30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3B">
        <v:line id="_x0000_s2123" style="position:absolute;z-index:-289208320;mso-position-horizontal-relative:page;mso-position-vertical-relative:page" from="52.5pt,81pt" to="542.8pt,81pt" strokeweight=".72pt">
          <w10:wrap anchorx="page" anchory="page"/>
        </v:line>
      </w:pict>
    </w:r>
    <w:r w:rsidR="000C04CA">
      <w:pict w14:anchorId="49EDE93C">
        <v:shapetype id="_x0000_t202" coordsize="21600,21600" o:spt="202" path="m,l,21600r21600,l21600,xe">
          <v:stroke joinstyle="miter"/>
          <v:path gradientshapeok="t" o:connecttype="rect"/>
        </v:shapetype>
        <v:shape id="_x0000_s2122" type="#_x0000_t202" style="position:absolute;margin-left:324.5pt;margin-top:66.2pt;width:208.55pt;height:14.1pt;z-index:-289207296;mso-position-horizontal-relative:page;mso-position-vertical-relative:page" filled="f" stroked="f">
          <v:textbox style="mso-next-textbox:#_x0000_s2122" inset="0,0,0,0">
            <w:txbxContent>
              <w:p w14:paraId="49EDEC1C"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9A" w14:textId="77777777" w:rsidR="000657D8" w:rsidRDefault="000657D8">
    <w:pPr>
      <w:pStyle w:val="a3"/>
      <w:spacing w:line="14" w:lineRule="auto"/>
      <w:rPr>
        <w:sz w:val="20"/>
      </w:rPr>
    </w:pPr>
    <w:r>
      <w:rPr>
        <w:noProof/>
      </w:rPr>
      <w:drawing>
        <wp:anchor distT="0" distB="0" distL="0" distR="0" simplePos="0" relativeHeight="251628544" behindDoc="1" locked="0" layoutInCell="1" allowOverlap="1" wp14:anchorId="49EDE940" wp14:editId="49EDE941">
          <wp:simplePos x="0" y="0"/>
          <wp:positionH relativeFrom="page">
            <wp:posOffset>748151</wp:posOffset>
          </wp:positionH>
          <wp:positionV relativeFrom="page">
            <wp:posOffset>565268</wp:posOffset>
          </wp:positionV>
          <wp:extent cx="1301268" cy="380329"/>
          <wp:effectExtent l="0" t="0" r="0" b="0"/>
          <wp:wrapNone/>
          <wp:docPr id="30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42">
        <v:shapetype id="_x0000_t202" coordsize="21600,21600" o:spt="202" path="m,l,21600r21600,l21600,xe">
          <v:stroke joinstyle="miter"/>
          <v:path gradientshapeok="t" o:connecttype="rect"/>
        </v:shapetype>
        <v:shape id="_x0000_s2120" type="#_x0000_t202" style="position:absolute;margin-left:324.5pt;margin-top:66.2pt;width:208.55pt;height:14.1pt;z-index:-289203200;mso-position-horizontal-relative:page;mso-position-vertical-relative:page" filled="f" stroked="f">
          <v:textbox style="mso-next-textbox:#_x0000_s2120" inset="0,0,0,0">
            <w:txbxContent>
              <w:p w14:paraId="49EDEC1E"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9C" w14:textId="77777777" w:rsidR="000657D8" w:rsidRDefault="000657D8">
    <w:pPr>
      <w:pStyle w:val="a3"/>
      <w:spacing w:line="14" w:lineRule="auto"/>
      <w:rPr>
        <w:sz w:val="20"/>
      </w:rPr>
    </w:pPr>
    <w:r>
      <w:rPr>
        <w:noProof/>
      </w:rPr>
      <w:drawing>
        <wp:anchor distT="0" distB="0" distL="0" distR="0" simplePos="0" relativeHeight="251632640" behindDoc="1" locked="0" layoutInCell="1" allowOverlap="1" wp14:anchorId="49EDE946" wp14:editId="49EDE947">
          <wp:simplePos x="0" y="0"/>
          <wp:positionH relativeFrom="page">
            <wp:posOffset>748151</wp:posOffset>
          </wp:positionH>
          <wp:positionV relativeFrom="page">
            <wp:posOffset>565268</wp:posOffset>
          </wp:positionV>
          <wp:extent cx="1301268" cy="380329"/>
          <wp:effectExtent l="0" t="0" r="0" b="0"/>
          <wp:wrapNone/>
          <wp:docPr id="30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48">
        <v:line id="_x0000_s2118" style="position:absolute;z-index:-289199104;mso-position-horizontal-relative:page;mso-position-vertical-relative:page" from="52.5pt,81pt" to="542.8pt,81pt" strokeweight=".72pt">
          <w10:wrap anchorx="page" anchory="page"/>
        </v:line>
      </w:pict>
    </w:r>
    <w:r w:rsidR="000C04CA">
      <w:pict w14:anchorId="49EDE949">
        <v:shapetype id="_x0000_t202" coordsize="21600,21600" o:spt="202" path="m,l,21600r21600,l21600,xe">
          <v:stroke joinstyle="miter"/>
          <v:path gradientshapeok="t" o:connecttype="rect"/>
        </v:shapetype>
        <v:shape id="_x0000_s2117" type="#_x0000_t202" style="position:absolute;margin-left:324.5pt;margin-top:66.2pt;width:208.55pt;height:14.1pt;z-index:-289198080;mso-position-horizontal-relative:page;mso-position-vertical-relative:page" filled="f" stroked="f">
          <v:textbox style="mso-next-textbox:#_x0000_s2117" inset="0,0,0,0">
            <w:txbxContent>
              <w:p w14:paraId="49EDEC20"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9E" w14:textId="77777777" w:rsidR="000657D8" w:rsidRDefault="000657D8">
    <w:pPr>
      <w:pStyle w:val="a3"/>
      <w:spacing w:line="14" w:lineRule="auto"/>
      <w:rPr>
        <w:sz w:val="20"/>
      </w:rPr>
    </w:pPr>
    <w:r>
      <w:rPr>
        <w:noProof/>
      </w:rPr>
      <w:drawing>
        <wp:anchor distT="0" distB="0" distL="0" distR="0" simplePos="0" relativeHeight="251636736" behindDoc="1" locked="0" layoutInCell="1" allowOverlap="1" wp14:anchorId="49EDE94D" wp14:editId="49EDE94E">
          <wp:simplePos x="0" y="0"/>
          <wp:positionH relativeFrom="page">
            <wp:posOffset>748151</wp:posOffset>
          </wp:positionH>
          <wp:positionV relativeFrom="page">
            <wp:posOffset>565268</wp:posOffset>
          </wp:positionV>
          <wp:extent cx="1301268" cy="380329"/>
          <wp:effectExtent l="0" t="0" r="0" b="0"/>
          <wp:wrapNone/>
          <wp:docPr id="30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4F">
        <v:shapetype id="_x0000_t202" coordsize="21600,21600" o:spt="202" path="m,l,21600r21600,l21600,xe">
          <v:stroke joinstyle="miter"/>
          <v:path gradientshapeok="t" o:connecttype="rect"/>
        </v:shapetype>
        <v:shape id="_x0000_s2115" type="#_x0000_t202" style="position:absolute;margin-left:324.5pt;margin-top:66.2pt;width:208.55pt;height:14.1pt;z-index:-289193984;mso-position-horizontal-relative:page;mso-position-vertical-relative:page" filled="f" stroked="f">
          <v:textbox style="mso-next-textbox:#_x0000_s2115" inset="0,0,0,0">
            <w:txbxContent>
              <w:p w14:paraId="49EDEC22"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A0" w14:textId="77777777" w:rsidR="000657D8" w:rsidRDefault="000657D8">
    <w:pPr>
      <w:pStyle w:val="a3"/>
      <w:spacing w:line="14" w:lineRule="auto"/>
      <w:rPr>
        <w:sz w:val="20"/>
      </w:rPr>
    </w:pPr>
    <w:r>
      <w:rPr>
        <w:noProof/>
      </w:rPr>
      <w:drawing>
        <wp:anchor distT="0" distB="0" distL="0" distR="0" simplePos="0" relativeHeight="251640832" behindDoc="1" locked="0" layoutInCell="1" allowOverlap="1" wp14:anchorId="49EDE953" wp14:editId="49EDE954">
          <wp:simplePos x="0" y="0"/>
          <wp:positionH relativeFrom="page">
            <wp:posOffset>748151</wp:posOffset>
          </wp:positionH>
          <wp:positionV relativeFrom="page">
            <wp:posOffset>565268</wp:posOffset>
          </wp:positionV>
          <wp:extent cx="1301268" cy="380329"/>
          <wp:effectExtent l="0" t="0" r="0" b="0"/>
          <wp:wrapNone/>
          <wp:docPr id="30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55">
        <v:line id="_x0000_s2113" style="position:absolute;z-index:-289189888;mso-position-horizontal-relative:page;mso-position-vertical-relative:page" from="52.5pt,81pt" to="542.8pt,81pt" strokeweight=".72pt">
          <w10:wrap anchorx="page" anchory="page"/>
        </v:line>
      </w:pict>
    </w:r>
    <w:r w:rsidR="000C04CA">
      <w:pict w14:anchorId="49EDE956">
        <v:shapetype id="_x0000_t202" coordsize="21600,21600" o:spt="202" path="m,l,21600r21600,l21600,xe">
          <v:stroke joinstyle="miter"/>
          <v:path gradientshapeok="t" o:connecttype="rect"/>
        </v:shapetype>
        <v:shape id="_x0000_s2112" type="#_x0000_t202" style="position:absolute;margin-left:324.5pt;margin-top:66.2pt;width:208.55pt;height:14.1pt;z-index:-289188864;mso-position-horizontal-relative:page;mso-position-vertical-relative:page" filled="f" stroked="f">
          <v:textbox style="mso-next-textbox:#_x0000_s2112" inset="0,0,0,0">
            <w:txbxContent>
              <w:p w14:paraId="49EDEC24"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A2" w14:textId="77777777" w:rsidR="000657D8" w:rsidRDefault="000657D8">
    <w:pPr>
      <w:pStyle w:val="a3"/>
      <w:spacing w:line="14" w:lineRule="auto"/>
      <w:rPr>
        <w:sz w:val="20"/>
      </w:rPr>
    </w:pPr>
    <w:r>
      <w:rPr>
        <w:noProof/>
      </w:rPr>
      <w:drawing>
        <wp:anchor distT="0" distB="0" distL="0" distR="0" simplePos="0" relativeHeight="251644928" behindDoc="1" locked="0" layoutInCell="1" allowOverlap="1" wp14:anchorId="49EDE95A" wp14:editId="49EDE95B">
          <wp:simplePos x="0" y="0"/>
          <wp:positionH relativeFrom="page">
            <wp:posOffset>748151</wp:posOffset>
          </wp:positionH>
          <wp:positionV relativeFrom="page">
            <wp:posOffset>565268</wp:posOffset>
          </wp:positionV>
          <wp:extent cx="1301268" cy="380329"/>
          <wp:effectExtent l="0" t="0" r="0" b="0"/>
          <wp:wrapNone/>
          <wp:docPr id="3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5C">
        <v:shapetype id="_x0000_t202" coordsize="21600,21600" o:spt="202" path="m,l,21600r21600,l21600,xe">
          <v:stroke joinstyle="miter"/>
          <v:path gradientshapeok="t" o:connecttype="rect"/>
        </v:shapetype>
        <v:shape id="_x0000_s2110" type="#_x0000_t202" style="position:absolute;margin-left:324.5pt;margin-top:66.2pt;width:208.55pt;height:14.1pt;z-index:-289184768;mso-position-horizontal-relative:page;mso-position-vertical-relative:page" filled="f" stroked="f">
          <v:textbox style="mso-next-textbox:#_x0000_s2110" inset="0,0,0,0">
            <w:txbxContent>
              <w:p w14:paraId="49EDEC26"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A4" w14:textId="77777777" w:rsidR="000657D8" w:rsidRDefault="000657D8">
    <w:pPr>
      <w:pStyle w:val="a3"/>
      <w:spacing w:line="14" w:lineRule="auto"/>
      <w:rPr>
        <w:sz w:val="20"/>
      </w:rPr>
    </w:pPr>
    <w:r>
      <w:rPr>
        <w:noProof/>
      </w:rPr>
      <w:drawing>
        <wp:anchor distT="0" distB="0" distL="0" distR="0" simplePos="0" relativeHeight="251649024" behindDoc="1" locked="0" layoutInCell="1" allowOverlap="1" wp14:anchorId="49EDE960" wp14:editId="49EDE961">
          <wp:simplePos x="0" y="0"/>
          <wp:positionH relativeFrom="page">
            <wp:posOffset>748151</wp:posOffset>
          </wp:positionH>
          <wp:positionV relativeFrom="page">
            <wp:posOffset>565268</wp:posOffset>
          </wp:positionV>
          <wp:extent cx="1301268" cy="380329"/>
          <wp:effectExtent l="0" t="0" r="0" b="0"/>
          <wp:wrapNone/>
          <wp:docPr id="3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62">
        <v:line id="_x0000_s2108" style="position:absolute;z-index:-289180672;mso-position-horizontal-relative:page;mso-position-vertical-relative:page" from="52.5pt,81pt" to="542.8pt,81pt" strokeweight=".72pt">
          <w10:wrap anchorx="page" anchory="page"/>
        </v:line>
      </w:pict>
    </w:r>
    <w:r w:rsidR="000C04CA">
      <w:pict w14:anchorId="49EDE963">
        <v:shapetype id="_x0000_t202" coordsize="21600,21600" o:spt="202" path="m,l,21600r21600,l21600,xe">
          <v:stroke joinstyle="miter"/>
          <v:path gradientshapeok="t" o:connecttype="rect"/>
        </v:shapetype>
        <v:shape id="_x0000_s2107" type="#_x0000_t202" style="position:absolute;margin-left:324.5pt;margin-top:66.2pt;width:208.55pt;height:14.1pt;z-index:-289179648;mso-position-horizontal-relative:page;mso-position-vertical-relative:page" filled="f" stroked="f">
          <v:textbox style="mso-next-textbox:#_x0000_s2107" inset="0,0,0,0">
            <w:txbxContent>
              <w:p w14:paraId="49EDEC28"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A6" w14:textId="77777777" w:rsidR="000657D8" w:rsidRDefault="000657D8">
    <w:pPr>
      <w:pStyle w:val="a3"/>
      <w:spacing w:line="14" w:lineRule="auto"/>
      <w:rPr>
        <w:sz w:val="20"/>
      </w:rPr>
    </w:pPr>
    <w:r>
      <w:rPr>
        <w:noProof/>
      </w:rPr>
      <w:drawing>
        <wp:anchor distT="0" distB="0" distL="0" distR="0" simplePos="0" relativeHeight="251653120" behindDoc="1" locked="0" layoutInCell="1" allowOverlap="1" wp14:anchorId="49EDE967" wp14:editId="49EDE968">
          <wp:simplePos x="0" y="0"/>
          <wp:positionH relativeFrom="page">
            <wp:posOffset>748151</wp:posOffset>
          </wp:positionH>
          <wp:positionV relativeFrom="page">
            <wp:posOffset>565268</wp:posOffset>
          </wp:positionV>
          <wp:extent cx="1301268" cy="380329"/>
          <wp:effectExtent l="0" t="0" r="0" b="0"/>
          <wp:wrapNone/>
          <wp:docPr id="3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69">
        <v:line id="_x0000_s2105" style="position:absolute;z-index:-289175552;mso-position-horizontal-relative:page;mso-position-vertical-relative:page" from="52.5pt,81pt" to="542.8pt,81pt" strokeweight=".72pt">
          <w10:wrap anchorx="page" anchory="page"/>
        </v:line>
      </w:pict>
    </w:r>
    <w:r w:rsidR="000C04CA">
      <w:pict w14:anchorId="49EDE96A">
        <v:shapetype id="_x0000_t202" coordsize="21600,21600" o:spt="202" path="m,l,21600r21600,l21600,xe">
          <v:stroke joinstyle="miter"/>
          <v:path gradientshapeok="t" o:connecttype="rect"/>
        </v:shapetype>
        <v:shape id="_x0000_s2104" type="#_x0000_t202" style="position:absolute;margin-left:324.5pt;margin-top:66.2pt;width:208.55pt;height:14.1pt;z-index:-289174528;mso-position-horizontal-relative:page;mso-position-vertical-relative:page" filled="f" stroked="f">
          <v:textbox style="mso-next-textbox:#_x0000_s2104" inset="0,0,0,0">
            <w:txbxContent>
              <w:p w14:paraId="49EDEC2A"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A8" w14:textId="77777777" w:rsidR="000657D8" w:rsidRDefault="000657D8">
    <w:pPr>
      <w:pStyle w:val="a3"/>
      <w:spacing w:line="14" w:lineRule="auto"/>
      <w:rPr>
        <w:sz w:val="20"/>
      </w:rPr>
    </w:pPr>
    <w:r>
      <w:rPr>
        <w:noProof/>
      </w:rPr>
      <w:drawing>
        <wp:anchor distT="0" distB="0" distL="0" distR="0" simplePos="0" relativeHeight="251726848" behindDoc="1" locked="0" layoutInCell="1" allowOverlap="1" wp14:anchorId="49EDE96E" wp14:editId="49EDE96F">
          <wp:simplePos x="0" y="0"/>
          <wp:positionH relativeFrom="page">
            <wp:posOffset>748151</wp:posOffset>
          </wp:positionH>
          <wp:positionV relativeFrom="page">
            <wp:posOffset>565268</wp:posOffset>
          </wp:positionV>
          <wp:extent cx="1301268" cy="380329"/>
          <wp:effectExtent l="0" t="0" r="0" b="0"/>
          <wp:wrapNone/>
          <wp:docPr id="31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70">
        <v:line id="_x0000_s2102" style="position:absolute;z-index:-289170432;mso-position-horizontal-relative:page;mso-position-vertical-relative:page" from="52.5pt,81pt" to="542.8pt,81pt" strokeweight=".72pt">
          <w10:wrap anchorx="page" anchory="page"/>
        </v:line>
      </w:pict>
    </w:r>
    <w:r w:rsidR="000C04CA">
      <w:pict w14:anchorId="49EDE971">
        <v:shapetype id="_x0000_t202" coordsize="21600,21600" o:spt="202" path="m,l,21600r21600,l21600,xe">
          <v:stroke joinstyle="miter"/>
          <v:path gradientshapeok="t" o:connecttype="rect"/>
        </v:shapetype>
        <v:shape id="_x0000_s2101" type="#_x0000_t202" style="position:absolute;margin-left:324.5pt;margin-top:66.2pt;width:208.55pt;height:14.1pt;z-index:-289169408;mso-position-horizontal-relative:page;mso-position-vertical-relative:page" filled="f" stroked="f">
          <v:textbox style="mso-next-textbox:#_x0000_s2101" inset="0,0,0,0">
            <w:txbxContent>
              <w:p w14:paraId="49EDEC2C"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74" w14:textId="77777777" w:rsidR="000657D8" w:rsidRDefault="000C04CA">
    <w:pPr>
      <w:pStyle w:val="a3"/>
      <w:spacing w:line="14" w:lineRule="auto"/>
      <w:rPr>
        <w:sz w:val="20"/>
      </w:rPr>
    </w:pPr>
    <w:r>
      <w:pict w14:anchorId="49EDE8D8">
        <v:line id="_x0000_s2162" style="position:absolute;z-index:-289278976;mso-position-horizontal-relative:page;mso-position-vertical-relative:page" from="52.5pt,54.9pt" to="542.8pt,54.9pt" strokeweight=".72pt">
          <w10:wrap anchorx="page" anchory="page"/>
        </v:lin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AA" w14:textId="77777777" w:rsidR="000657D8" w:rsidRDefault="000657D8">
    <w:pPr>
      <w:pStyle w:val="a3"/>
      <w:spacing w:line="14" w:lineRule="auto"/>
      <w:rPr>
        <w:sz w:val="20"/>
      </w:rPr>
    </w:pPr>
    <w:r>
      <w:rPr>
        <w:noProof/>
      </w:rPr>
      <w:drawing>
        <wp:anchor distT="0" distB="0" distL="0" distR="0" simplePos="0" relativeHeight="251657216" behindDoc="1" locked="0" layoutInCell="1" allowOverlap="1" wp14:anchorId="49EDE975" wp14:editId="49EDE976">
          <wp:simplePos x="0" y="0"/>
          <wp:positionH relativeFrom="page">
            <wp:posOffset>748151</wp:posOffset>
          </wp:positionH>
          <wp:positionV relativeFrom="page">
            <wp:posOffset>565268</wp:posOffset>
          </wp:positionV>
          <wp:extent cx="1301268" cy="380329"/>
          <wp:effectExtent l="0" t="0" r="0" b="0"/>
          <wp:wrapNone/>
          <wp:docPr id="3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77">
        <v:shapetype id="_x0000_t202" coordsize="21600,21600" o:spt="202" path="m,l,21600r21600,l21600,xe">
          <v:stroke joinstyle="miter"/>
          <v:path gradientshapeok="t" o:connecttype="rect"/>
        </v:shapetype>
        <v:shape id="_x0000_s2099" type="#_x0000_t202" style="position:absolute;margin-left:324.5pt;margin-top:66.2pt;width:208.55pt;height:14.1pt;z-index:-289165312;mso-position-horizontal-relative:page;mso-position-vertical-relative:page" filled="f" stroked="f">
          <v:textbox style="mso-next-textbox:#_x0000_s2099" inset="0,0,0,0">
            <w:txbxContent>
              <w:p w14:paraId="49EDEC2E"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AC" w14:textId="77777777" w:rsidR="000657D8" w:rsidRDefault="000657D8">
    <w:pPr>
      <w:pStyle w:val="a3"/>
      <w:spacing w:line="14" w:lineRule="auto"/>
      <w:rPr>
        <w:sz w:val="20"/>
      </w:rPr>
    </w:pPr>
    <w:r>
      <w:rPr>
        <w:noProof/>
      </w:rPr>
      <w:drawing>
        <wp:anchor distT="0" distB="0" distL="0" distR="0" simplePos="0" relativeHeight="251661312" behindDoc="1" locked="0" layoutInCell="1" allowOverlap="1" wp14:anchorId="49EDE97B" wp14:editId="49EDE97C">
          <wp:simplePos x="0" y="0"/>
          <wp:positionH relativeFrom="page">
            <wp:posOffset>748151</wp:posOffset>
          </wp:positionH>
          <wp:positionV relativeFrom="page">
            <wp:posOffset>565268</wp:posOffset>
          </wp:positionV>
          <wp:extent cx="1301268" cy="380329"/>
          <wp:effectExtent l="0" t="0" r="0" b="0"/>
          <wp:wrapNone/>
          <wp:docPr id="3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7D">
        <v:line id="_x0000_s2097" style="position:absolute;z-index:-289161216;mso-position-horizontal-relative:page;mso-position-vertical-relative:page" from="52.5pt,81pt" to="542.8pt,81pt" strokeweight=".72pt">
          <w10:wrap anchorx="page" anchory="page"/>
        </v:line>
      </w:pict>
    </w:r>
    <w:r w:rsidR="000C04CA">
      <w:pict w14:anchorId="49EDE97E">
        <v:shapetype id="_x0000_t202" coordsize="21600,21600" o:spt="202" path="m,l,21600r21600,l21600,xe">
          <v:stroke joinstyle="miter"/>
          <v:path gradientshapeok="t" o:connecttype="rect"/>
        </v:shapetype>
        <v:shape id="_x0000_s2096" type="#_x0000_t202" style="position:absolute;margin-left:324.5pt;margin-top:66.2pt;width:208.55pt;height:14.1pt;z-index:-289160192;mso-position-horizontal-relative:page;mso-position-vertical-relative:page" filled="f" stroked="f">
          <v:textbox style="mso-next-textbox:#_x0000_s2096" inset="0,0,0,0">
            <w:txbxContent>
              <w:p w14:paraId="49EDEC30"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AE" w14:textId="77777777" w:rsidR="000657D8" w:rsidRDefault="000657D8">
    <w:pPr>
      <w:pStyle w:val="a3"/>
      <w:spacing w:line="14" w:lineRule="auto"/>
      <w:rPr>
        <w:sz w:val="20"/>
      </w:rPr>
    </w:pPr>
    <w:r>
      <w:rPr>
        <w:noProof/>
      </w:rPr>
      <w:drawing>
        <wp:anchor distT="0" distB="0" distL="0" distR="0" simplePos="0" relativeHeight="251665408" behindDoc="1" locked="0" layoutInCell="1" allowOverlap="1" wp14:anchorId="49EDE982" wp14:editId="49EDE983">
          <wp:simplePos x="0" y="0"/>
          <wp:positionH relativeFrom="page">
            <wp:posOffset>748151</wp:posOffset>
          </wp:positionH>
          <wp:positionV relativeFrom="page">
            <wp:posOffset>565268</wp:posOffset>
          </wp:positionV>
          <wp:extent cx="1301268" cy="380329"/>
          <wp:effectExtent l="0" t="0" r="0" b="0"/>
          <wp:wrapNone/>
          <wp:docPr id="32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84">
        <v:shapetype id="_x0000_t202" coordsize="21600,21600" o:spt="202" path="m,l,21600r21600,l21600,xe">
          <v:stroke joinstyle="miter"/>
          <v:path gradientshapeok="t" o:connecttype="rect"/>
        </v:shapetype>
        <v:shape id="_x0000_s2094" type="#_x0000_t202" style="position:absolute;margin-left:324.5pt;margin-top:66.2pt;width:208.55pt;height:14.1pt;z-index:-289156096;mso-position-horizontal-relative:page;mso-position-vertical-relative:page" filled="f" stroked="f">
          <v:textbox style="mso-next-textbox:#_x0000_s2094" inset="0,0,0,0">
            <w:txbxContent>
              <w:p w14:paraId="49EDEC32"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B0" w14:textId="77777777" w:rsidR="000657D8" w:rsidRDefault="000657D8">
    <w:pPr>
      <w:pStyle w:val="a3"/>
      <w:spacing w:line="14" w:lineRule="auto"/>
      <w:rPr>
        <w:sz w:val="20"/>
      </w:rPr>
    </w:pPr>
    <w:r>
      <w:rPr>
        <w:noProof/>
      </w:rPr>
      <w:drawing>
        <wp:anchor distT="0" distB="0" distL="0" distR="0" simplePos="0" relativeHeight="251669504" behindDoc="1" locked="0" layoutInCell="1" allowOverlap="1" wp14:anchorId="49EDE988" wp14:editId="49EDE989">
          <wp:simplePos x="0" y="0"/>
          <wp:positionH relativeFrom="page">
            <wp:posOffset>748151</wp:posOffset>
          </wp:positionH>
          <wp:positionV relativeFrom="page">
            <wp:posOffset>565268</wp:posOffset>
          </wp:positionV>
          <wp:extent cx="1301268" cy="380329"/>
          <wp:effectExtent l="0" t="0" r="0" b="0"/>
          <wp:wrapNone/>
          <wp:docPr id="32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8A">
        <v:shapetype id="_x0000_t202" coordsize="21600,21600" o:spt="202" path="m,l,21600r21600,l21600,xe">
          <v:stroke joinstyle="miter"/>
          <v:path gradientshapeok="t" o:connecttype="rect"/>
        </v:shapetype>
        <v:shape id="_x0000_s2092" type="#_x0000_t202" style="position:absolute;margin-left:324.5pt;margin-top:66.2pt;width:208.55pt;height:14.1pt;z-index:-289152000;mso-position-horizontal-relative:page;mso-position-vertical-relative:page" filled="f" stroked="f">
          <v:textbox style="mso-next-textbox:#_x0000_s2092" inset="0,0,0,0">
            <w:txbxContent>
              <w:p w14:paraId="49EDEC34"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B2" w14:textId="77777777" w:rsidR="000657D8" w:rsidRDefault="000657D8">
    <w:pPr>
      <w:pStyle w:val="a3"/>
      <w:spacing w:line="14" w:lineRule="auto"/>
      <w:rPr>
        <w:sz w:val="20"/>
      </w:rPr>
    </w:pPr>
    <w:r>
      <w:rPr>
        <w:noProof/>
      </w:rPr>
      <w:drawing>
        <wp:anchor distT="0" distB="0" distL="0" distR="0" simplePos="0" relativeHeight="251673600" behindDoc="1" locked="0" layoutInCell="1" allowOverlap="1" wp14:anchorId="49EDE98E" wp14:editId="49EDE98F">
          <wp:simplePos x="0" y="0"/>
          <wp:positionH relativeFrom="page">
            <wp:posOffset>748151</wp:posOffset>
          </wp:positionH>
          <wp:positionV relativeFrom="page">
            <wp:posOffset>565268</wp:posOffset>
          </wp:positionV>
          <wp:extent cx="1301268" cy="380329"/>
          <wp:effectExtent l="0" t="0" r="0" b="0"/>
          <wp:wrapNone/>
          <wp:docPr id="3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90">
        <v:line id="_x0000_s2090" style="position:absolute;z-index:-289147904;mso-position-horizontal-relative:page;mso-position-vertical-relative:page" from="52.5pt,81pt" to="542.8pt,81pt" strokeweight=".72pt">
          <w10:wrap anchorx="page" anchory="page"/>
        </v:line>
      </w:pict>
    </w:r>
    <w:r w:rsidR="000C04CA">
      <w:pict w14:anchorId="49EDE991">
        <v:shapetype id="_x0000_t202" coordsize="21600,21600" o:spt="202" path="m,l,21600r21600,l21600,xe">
          <v:stroke joinstyle="miter"/>
          <v:path gradientshapeok="t" o:connecttype="rect"/>
        </v:shapetype>
        <v:shape id="_x0000_s2089" type="#_x0000_t202" style="position:absolute;margin-left:324.5pt;margin-top:66.2pt;width:208.55pt;height:14.1pt;z-index:-289146880;mso-position-horizontal-relative:page;mso-position-vertical-relative:page" filled="f" stroked="f">
          <v:textbox style="mso-next-textbox:#_x0000_s2089" inset="0,0,0,0">
            <w:txbxContent>
              <w:p w14:paraId="49EDEC36"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B4" w14:textId="77777777" w:rsidR="000657D8" w:rsidRDefault="000657D8">
    <w:pPr>
      <w:pStyle w:val="a3"/>
      <w:spacing w:line="14" w:lineRule="auto"/>
      <w:rPr>
        <w:sz w:val="20"/>
      </w:rPr>
    </w:pPr>
    <w:r>
      <w:rPr>
        <w:noProof/>
      </w:rPr>
      <w:drawing>
        <wp:anchor distT="0" distB="0" distL="0" distR="0" simplePos="0" relativeHeight="251730944" behindDoc="1" locked="0" layoutInCell="1" allowOverlap="1" wp14:anchorId="49EDE995" wp14:editId="49EDE996">
          <wp:simplePos x="0" y="0"/>
          <wp:positionH relativeFrom="page">
            <wp:posOffset>748151</wp:posOffset>
          </wp:positionH>
          <wp:positionV relativeFrom="page">
            <wp:posOffset>565268</wp:posOffset>
          </wp:positionV>
          <wp:extent cx="1301268" cy="380329"/>
          <wp:effectExtent l="0" t="0" r="0" b="0"/>
          <wp:wrapNone/>
          <wp:docPr id="32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97">
        <v:shapetype id="_x0000_t202" coordsize="21600,21600" o:spt="202" path="m,l,21600r21600,l21600,xe">
          <v:stroke joinstyle="miter"/>
          <v:path gradientshapeok="t" o:connecttype="rect"/>
        </v:shapetype>
        <v:shape id="_x0000_s2087" type="#_x0000_t202" style="position:absolute;margin-left:324.5pt;margin-top:66.2pt;width:208.55pt;height:14.1pt;z-index:-289142784;mso-position-horizontal-relative:page;mso-position-vertical-relative:page" filled="f" stroked="f">
          <v:textbox style="mso-next-textbox:#_x0000_s2087" inset="0,0,0,0">
            <w:txbxContent>
              <w:p w14:paraId="49EDEC38"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B6" w14:textId="77777777" w:rsidR="000657D8" w:rsidRDefault="000657D8">
    <w:pPr>
      <w:pStyle w:val="a3"/>
      <w:spacing w:line="14" w:lineRule="auto"/>
      <w:rPr>
        <w:sz w:val="20"/>
      </w:rPr>
    </w:pPr>
    <w:r>
      <w:rPr>
        <w:noProof/>
      </w:rPr>
      <w:drawing>
        <wp:anchor distT="0" distB="0" distL="0" distR="0" simplePos="0" relativeHeight="251677696" behindDoc="1" locked="0" layoutInCell="1" allowOverlap="1" wp14:anchorId="49EDE99B" wp14:editId="49EDE99C">
          <wp:simplePos x="0" y="0"/>
          <wp:positionH relativeFrom="page">
            <wp:posOffset>748151</wp:posOffset>
          </wp:positionH>
          <wp:positionV relativeFrom="page">
            <wp:posOffset>565268</wp:posOffset>
          </wp:positionV>
          <wp:extent cx="1301268" cy="380329"/>
          <wp:effectExtent l="0" t="0" r="0" b="0"/>
          <wp:wrapNone/>
          <wp:docPr id="33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9D">
        <v:line id="_x0000_s2085" style="position:absolute;z-index:-289138688;mso-position-horizontal-relative:page;mso-position-vertical-relative:page" from="52.5pt,81pt" to="542.8pt,81pt" strokeweight=".72pt">
          <w10:wrap anchorx="page" anchory="page"/>
        </v:line>
      </w:pict>
    </w:r>
    <w:r w:rsidR="000C04CA">
      <w:pict w14:anchorId="49EDE99E">
        <v:shapetype id="_x0000_t202" coordsize="21600,21600" o:spt="202" path="m,l,21600r21600,l21600,xe">
          <v:stroke joinstyle="miter"/>
          <v:path gradientshapeok="t" o:connecttype="rect"/>
        </v:shapetype>
        <v:shape id="_x0000_s2084" type="#_x0000_t202" style="position:absolute;margin-left:324.5pt;margin-top:66.2pt;width:208.55pt;height:14.1pt;z-index:-289137664;mso-position-horizontal-relative:page;mso-position-vertical-relative:page" filled="f" stroked="f">
          <v:textbox style="mso-next-textbox:#_x0000_s2084" inset="0,0,0,0">
            <w:txbxContent>
              <w:p w14:paraId="49EDEC3A"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B8" w14:textId="77777777" w:rsidR="000657D8" w:rsidRDefault="000657D8">
    <w:pPr>
      <w:pStyle w:val="a3"/>
      <w:spacing w:line="14" w:lineRule="auto"/>
      <w:rPr>
        <w:sz w:val="20"/>
      </w:rPr>
    </w:pPr>
    <w:r>
      <w:rPr>
        <w:noProof/>
      </w:rPr>
      <w:drawing>
        <wp:anchor distT="0" distB="0" distL="0" distR="0" simplePos="0" relativeHeight="251681792" behindDoc="1" locked="0" layoutInCell="1" allowOverlap="1" wp14:anchorId="49EDE9A2" wp14:editId="49EDE9A3">
          <wp:simplePos x="0" y="0"/>
          <wp:positionH relativeFrom="page">
            <wp:posOffset>748151</wp:posOffset>
          </wp:positionH>
          <wp:positionV relativeFrom="page">
            <wp:posOffset>565268</wp:posOffset>
          </wp:positionV>
          <wp:extent cx="1301268" cy="380329"/>
          <wp:effectExtent l="0" t="0" r="0" b="0"/>
          <wp:wrapNone/>
          <wp:docPr id="33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A4">
        <v:shapetype id="_x0000_t202" coordsize="21600,21600" o:spt="202" path="m,l,21600r21600,l21600,xe">
          <v:stroke joinstyle="miter"/>
          <v:path gradientshapeok="t" o:connecttype="rect"/>
        </v:shapetype>
        <v:shape id="_x0000_s2082" type="#_x0000_t202" style="position:absolute;margin-left:324.5pt;margin-top:66.2pt;width:208.55pt;height:14.1pt;z-index:-289133568;mso-position-horizontal-relative:page;mso-position-vertical-relative:page" filled="f" stroked="f">
          <v:textbox style="mso-next-textbox:#_x0000_s2082" inset="0,0,0,0">
            <w:txbxContent>
              <w:p w14:paraId="49EDEC3C"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BA" w14:textId="77777777" w:rsidR="000657D8" w:rsidRDefault="000657D8">
    <w:pPr>
      <w:pStyle w:val="a3"/>
      <w:spacing w:line="14" w:lineRule="auto"/>
      <w:rPr>
        <w:sz w:val="20"/>
      </w:rPr>
    </w:pPr>
    <w:r>
      <w:rPr>
        <w:noProof/>
      </w:rPr>
      <w:drawing>
        <wp:anchor distT="0" distB="0" distL="0" distR="0" simplePos="0" relativeHeight="251685888" behindDoc="1" locked="0" layoutInCell="1" allowOverlap="1" wp14:anchorId="49EDE9A8" wp14:editId="49EDE9A9">
          <wp:simplePos x="0" y="0"/>
          <wp:positionH relativeFrom="page">
            <wp:posOffset>748151</wp:posOffset>
          </wp:positionH>
          <wp:positionV relativeFrom="page">
            <wp:posOffset>565268</wp:posOffset>
          </wp:positionV>
          <wp:extent cx="1301268" cy="380329"/>
          <wp:effectExtent l="0" t="0" r="0" b="0"/>
          <wp:wrapNone/>
          <wp:docPr id="33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AA">
        <v:line id="_x0000_s2080" style="position:absolute;z-index:-289129472;mso-position-horizontal-relative:page;mso-position-vertical-relative:page" from="52.5pt,81pt" to="542.8pt,81pt" strokeweight=".72pt">
          <w10:wrap anchorx="page" anchory="page"/>
        </v:line>
      </w:pict>
    </w:r>
    <w:r w:rsidR="000C04CA">
      <w:pict w14:anchorId="49EDE9AB">
        <v:shapetype id="_x0000_t202" coordsize="21600,21600" o:spt="202" path="m,l,21600r21600,l21600,xe">
          <v:stroke joinstyle="miter"/>
          <v:path gradientshapeok="t" o:connecttype="rect"/>
        </v:shapetype>
        <v:shape id="_x0000_s2079" type="#_x0000_t202" style="position:absolute;margin-left:324.5pt;margin-top:66.2pt;width:208.55pt;height:14.1pt;z-index:-289128448;mso-position-horizontal-relative:page;mso-position-vertical-relative:page" filled="f" stroked="f">
          <v:textbox style="mso-next-textbox:#_x0000_s2079" inset="0,0,0,0">
            <w:txbxContent>
              <w:p w14:paraId="49EDEC3E"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BC" w14:textId="77777777" w:rsidR="000657D8" w:rsidRDefault="000657D8">
    <w:pPr>
      <w:pStyle w:val="a3"/>
      <w:spacing w:line="14" w:lineRule="auto"/>
      <w:rPr>
        <w:sz w:val="20"/>
      </w:rPr>
    </w:pPr>
    <w:r>
      <w:rPr>
        <w:noProof/>
      </w:rPr>
      <w:drawing>
        <wp:anchor distT="0" distB="0" distL="0" distR="0" simplePos="0" relativeHeight="251689984" behindDoc="1" locked="0" layoutInCell="1" allowOverlap="1" wp14:anchorId="49EDE9AF" wp14:editId="49EDE9B0">
          <wp:simplePos x="0" y="0"/>
          <wp:positionH relativeFrom="page">
            <wp:posOffset>748151</wp:posOffset>
          </wp:positionH>
          <wp:positionV relativeFrom="page">
            <wp:posOffset>565268</wp:posOffset>
          </wp:positionV>
          <wp:extent cx="1301268" cy="380329"/>
          <wp:effectExtent l="0" t="0" r="0" b="0"/>
          <wp:wrapNone/>
          <wp:docPr id="33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B1">
        <v:shapetype id="_x0000_t202" coordsize="21600,21600" o:spt="202" path="m,l,21600r21600,l21600,xe">
          <v:stroke joinstyle="miter"/>
          <v:path gradientshapeok="t" o:connecttype="rect"/>
        </v:shapetype>
        <v:shape id="_x0000_s2077" type="#_x0000_t202" style="position:absolute;margin-left:324.5pt;margin-top:66.2pt;width:208.55pt;height:14.1pt;z-index:-289124352;mso-position-horizontal-relative:page;mso-position-vertical-relative:page" filled="f" stroked="f">
          <v:textbox style="mso-next-textbox:#_x0000_s2077" inset="0,0,0,0">
            <w:txbxContent>
              <w:p w14:paraId="49EDEC40"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76" w14:textId="77777777" w:rsidR="000657D8" w:rsidRDefault="000657D8">
    <w:pPr>
      <w:pStyle w:val="a3"/>
      <w:spacing w:line="14" w:lineRule="auto"/>
      <w:rPr>
        <w:sz w:val="20"/>
      </w:rPr>
    </w:pPr>
    <w:r>
      <w:rPr>
        <w:noProof/>
      </w:rPr>
      <w:drawing>
        <wp:anchor distT="0" distB="0" distL="0" distR="0" simplePos="0" relativeHeight="251735040" behindDoc="1" locked="0" layoutInCell="1" allowOverlap="1" wp14:anchorId="49EDE8DD" wp14:editId="49EDE8DE">
          <wp:simplePos x="0" y="0"/>
          <wp:positionH relativeFrom="page">
            <wp:posOffset>748151</wp:posOffset>
          </wp:positionH>
          <wp:positionV relativeFrom="page">
            <wp:posOffset>565268</wp:posOffset>
          </wp:positionV>
          <wp:extent cx="1301268" cy="380329"/>
          <wp:effectExtent l="0" t="0" r="0" b="0"/>
          <wp:wrapNone/>
          <wp:docPr id="27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8DF">
        <v:line id="_x0000_s2159" style="position:absolute;z-index:-289273856;mso-position-horizontal-relative:page;mso-position-vertical-relative:page" from="52.5pt,81pt" to="542.8pt,81pt" strokeweight=".72pt">
          <w10:wrap anchorx="page" anchory="page"/>
        </v:line>
      </w:pict>
    </w:r>
    <w:r w:rsidR="000C04CA">
      <w:pict w14:anchorId="49EDE8E0">
        <v:shapetype id="_x0000_t202" coordsize="21600,21600" o:spt="202" path="m,l,21600r21600,l21600,xe">
          <v:stroke joinstyle="miter"/>
          <v:path gradientshapeok="t" o:connecttype="rect"/>
        </v:shapetype>
        <v:shape id="_x0000_s2158" type="#_x0000_t202" style="position:absolute;margin-left:324.5pt;margin-top:66.2pt;width:208.55pt;height:14.1pt;z-index:-289272832;mso-position-horizontal-relative:page;mso-position-vertical-relative:page" filled="f" stroked="f">
          <v:textbox style="mso-next-textbox:#_x0000_s2158" inset="0,0,0,0">
            <w:txbxContent>
              <w:p w14:paraId="49EDEC00"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BE" w14:textId="77777777" w:rsidR="000657D8" w:rsidRDefault="000657D8">
    <w:pPr>
      <w:pStyle w:val="a3"/>
      <w:spacing w:line="14" w:lineRule="auto"/>
      <w:rPr>
        <w:sz w:val="20"/>
      </w:rPr>
    </w:pPr>
    <w:r>
      <w:rPr>
        <w:noProof/>
      </w:rPr>
      <w:drawing>
        <wp:anchor distT="0" distB="0" distL="0" distR="0" simplePos="0" relativeHeight="251694080" behindDoc="1" locked="0" layoutInCell="1" allowOverlap="1" wp14:anchorId="49EDE9B5" wp14:editId="49EDE9B6">
          <wp:simplePos x="0" y="0"/>
          <wp:positionH relativeFrom="page">
            <wp:posOffset>748151</wp:posOffset>
          </wp:positionH>
          <wp:positionV relativeFrom="page">
            <wp:posOffset>565268</wp:posOffset>
          </wp:positionV>
          <wp:extent cx="1301268" cy="380329"/>
          <wp:effectExtent l="0" t="0" r="0" b="0"/>
          <wp:wrapNone/>
          <wp:docPr id="3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B7">
        <v:line id="_x0000_s2075" style="position:absolute;z-index:-289120256;mso-position-horizontal-relative:page;mso-position-vertical-relative:page" from="52.5pt,81pt" to="542.8pt,81pt" strokeweight=".72pt">
          <w10:wrap anchorx="page" anchory="page"/>
        </v:line>
      </w:pict>
    </w:r>
    <w:r w:rsidR="000C04CA">
      <w:pict w14:anchorId="49EDE9B8">
        <v:shapetype id="_x0000_t202" coordsize="21600,21600" o:spt="202" path="m,l,21600r21600,l21600,xe">
          <v:stroke joinstyle="miter"/>
          <v:path gradientshapeok="t" o:connecttype="rect"/>
        </v:shapetype>
        <v:shape id="_x0000_s2074" type="#_x0000_t202" style="position:absolute;margin-left:324.5pt;margin-top:66.2pt;width:208.55pt;height:14.1pt;z-index:-289119232;mso-position-horizontal-relative:page;mso-position-vertical-relative:page" filled="f" stroked="f">
          <v:textbox style="mso-next-textbox:#_x0000_s2074" inset="0,0,0,0">
            <w:txbxContent>
              <w:p w14:paraId="49EDEC42"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C0" w14:textId="77777777" w:rsidR="000657D8" w:rsidRDefault="000657D8">
    <w:pPr>
      <w:pStyle w:val="a3"/>
      <w:spacing w:line="14" w:lineRule="auto"/>
      <w:rPr>
        <w:sz w:val="20"/>
      </w:rPr>
    </w:pPr>
    <w:r>
      <w:rPr>
        <w:noProof/>
      </w:rPr>
      <w:drawing>
        <wp:anchor distT="0" distB="0" distL="0" distR="0" simplePos="0" relativeHeight="251698176" behindDoc="1" locked="0" layoutInCell="1" allowOverlap="1" wp14:anchorId="49EDE9BC" wp14:editId="49EDE9BD">
          <wp:simplePos x="0" y="0"/>
          <wp:positionH relativeFrom="page">
            <wp:posOffset>748151</wp:posOffset>
          </wp:positionH>
          <wp:positionV relativeFrom="page">
            <wp:posOffset>565268</wp:posOffset>
          </wp:positionV>
          <wp:extent cx="1301268" cy="380329"/>
          <wp:effectExtent l="0" t="0" r="0" b="0"/>
          <wp:wrapNone/>
          <wp:docPr id="34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BE">
        <v:shapetype id="_x0000_t202" coordsize="21600,21600" o:spt="202" path="m,l,21600r21600,l21600,xe">
          <v:stroke joinstyle="miter"/>
          <v:path gradientshapeok="t" o:connecttype="rect"/>
        </v:shapetype>
        <v:shape id="_x0000_s2072" type="#_x0000_t202" style="position:absolute;margin-left:324.5pt;margin-top:66.2pt;width:208.55pt;height:14.1pt;z-index:-289115136;mso-position-horizontal-relative:page;mso-position-vertical-relative:page" filled="f" stroked="f">
          <v:textbox style="mso-next-textbox:#_x0000_s2072" inset="0,0,0,0">
            <w:txbxContent>
              <w:p w14:paraId="49EDEC44"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C2" w14:textId="77777777" w:rsidR="000657D8" w:rsidRDefault="000657D8">
    <w:pPr>
      <w:pStyle w:val="a3"/>
      <w:spacing w:line="14" w:lineRule="auto"/>
      <w:rPr>
        <w:sz w:val="20"/>
      </w:rPr>
    </w:pPr>
    <w:r>
      <w:rPr>
        <w:noProof/>
      </w:rPr>
      <w:drawing>
        <wp:anchor distT="0" distB="0" distL="0" distR="0" simplePos="0" relativeHeight="251702272" behindDoc="1" locked="0" layoutInCell="1" allowOverlap="1" wp14:anchorId="49EDE9C2" wp14:editId="49EDE9C3">
          <wp:simplePos x="0" y="0"/>
          <wp:positionH relativeFrom="page">
            <wp:posOffset>748151</wp:posOffset>
          </wp:positionH>
          <wp:positionV relativeFrom="page">
            <wp:posOffset>565268</wp:posOffset>
          </wp:positionV>
          <wp:extent cx="1301268" cy="380329"/>
          <wp:effectExtent l="0" t="0" r="0" b="0"/>
          <wp:wrapNone/>
          <wp:docPr id="34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C4">
        <v:line id="_x0000_s2070" style="position:absolute;z-index:-289111040;mso-position-horizontal-relative:page;mso-position-vertical-relative:page" from="52.5pt,81pt" to="542.8pt,81pt" strokeweight=".72pt">
          <w10:wrap anchorx="page" anchory="page"/>
        </v:line>
      </w:pict>
    </w:r>
    <w:r w:rsidR="000C04CA">
      <w:pict w14:anchorId="49EDE9C5">
        <v:shapetype id="_x0000_t202" coordsize="21600,21600" o:spt="202" path="m,l,21600r21600,l21600,xe">
          <v:stroke joinstyle="miter"/>
          <v:path gradientshapeok="t" o:connecttype="rect"/>
        </v:shapetype>
        <v:shape id="_x0000_s2069" type="#_x0000_t202" style="position:absolute;margin-left:324.5pt;margin-top:66.2pt;width:208.55pt;height:14.1pt;z-index:-289110016;mso-position-horizontal-relative:page;mso-position-vertical-relative:page" filled="f" stroked="f">
          <v:textbox style="mso-next-textbox:#_x0000_s2069" inset="0,0,0,0">
            <w:txbxContent>
              <w:p w14:paraId="49EDEC46"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C4" w14:textId="77777777" w:rsidR="000657D8" w:rsidRDefault="000657D8">
    <w:pPr>
      <w:pStyle w:val="a3"/>
      <w:spacing w:line="14" w:lineRule="auto"/>
      <w:rPr>
        <w:sz w:val="20"/>
      </w:rPr>
    </w:pPr>
    <w:r>
      <w:rPr>
        <w:noProof/>
      </w:rPr>
      <w:drawing>
        <wp:anchor distT="0" distB="0" distL="0" distR="0" simplePos="0" relativeHeight="251706368" behindDoc="1" locked="0" layoutInCell="1" allowOverlap="1" wp14:anchorId="49EDE9C9" wp14:editId="49EDE9CA">
          <wp:simplePos x="0" y="0"/>
          <wp:positionH relativeFrom="page">
            <wp:posOffset>748151</wp:posOffset>
          </wp:positionH>
          <wp:positionV relativeFrom="page">
            <wp:posOffset>565268</wp:posOffset>
          </wp:positionV>
          <wp:extent cx="1301268" cy="380329"/>
          <wp:effectExtent l="0" t="0" r="0" b="0"/>
          <wp:wrapNone/>
          <wp:docPr id="34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CB">
        <v:line id="_x0000_s2067" style="position:absolute;z-index:-289105920;mso-position-horizontal-relative:page;mso-position-vertical-relative:page" from="52.5pt,81pt" to="542.8pt,81pt" strokeweight=".72pt">
          <w10:wrap anchorx="page" anchory="page"/>
        </v:line>
      </w:pict>
    </w:r>
    <w:r w:rsidR="000C04CA">
      <w:pict w14:anchorId="49EDE9CC">
        <v:shapetype id="_x0000_t202" coordsize="21600,21600" o:spt="202" path="m,l,21600r21600,l21600,xe">
          <v:stroke joinstyle="miter"/>
          <v:path gradientshapeok="t" o:connecttype="rect"/>
        </v:shapetype>
        <v:shape id="_x0000_s2066" type="#_x0000_t202" style="position:absolute;margin-left:324.5pt;margin-top:66.2pt;width:208.55pt;height:14.1pt;z-index:-289104896;mso-position-horizontal-relative:page;mso-position-vertical-relative:page" filled="f" stroked="f">
          <v:textbox style="mso-next-textbox:#_x0000_s2066" inset="0,0,0,0">
            <w:txbxContent>
              <w:p w14:paraId="49EDEC48"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C6" w14:textId="77777777" w:rsidR="000657D8" w:rsidRDefault="000657D8">
    <w:pPr>
      <w:pStyle w:val="a3"/>
      <w:spacing w:line="14" w:lineRule="auto"/>
      <w:rPr>
        <w:sz w:val="20"/>
      </w:rPr>
    </w:pPr>
    <w:r>
      <w:rPr>
        <w:noProof/>
      </w:rPr>
      <w:drawing>
        <wp:anchor distT="0" distB="0" distL="0" distR="0" simplePos="0" relativeHeight="251710464" behindDoc="1" locked="0" layoutInCell="1" allowOverlap="1" wp14:anchorId="49EDE9D0" wp14:editId="49EDE9D1">
          <wp:simplePos x="0" y="0"/>
          <wp:positionH relativeFrom="page">
            <wp:posOffset>748151</wp:posOffset>
          </wp:positionH>
          <wp:positionV relativeFrom="page">
            <wp:posOffset>565268</wp:posOffset>
          </wp:positionV>
          <wp:extent cx="1301268" cy="380329"/>
          <wp:effectExtent l="0" t="0" r="0" b="0"/>
          <wp:wrapNone/>
          <wp:docPr id="34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D2">
        <v:shapetype id="_x0000_t202" coordsize="21600,21600" o:spt="202" path="m,l,21600r21600,l21600,xe">
          <v:stroke joinstyle="miter"/>
          <v:path gradientshapeok="t" o:connecttype="rect"/>
        </v:shapetype>
        <v:shape id="_x0000_s2064" type="#_x0000_t202" style="position:absolute;margin-left:324.5pt;margin-top:66.2pt;width:208.55pt;height:14.1pt;z-index:-289100800;mso-position-horizontal-relative:page;mso-position-vertical-relative:page" filled="f" stroked="f">
          <v:textbox style="mso-next-textbox:#_x0000_s2064" inset="0,0,0,0">
            <w:txbxContent>
              <w:p w14:paraId="49EDEC4A"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C8" w14:textId="77777777" w:rsidR="000657D8" w:rsidRDefault="000657D8">
    <w:pPr>
      <w:pStyle w:val="a3"/>
      <w:spacing w:line="14" w:lineRule="auto"/>
      <w:rPr>
        <w:sz w:val="20"/>
      </w:rPr>
    </w:pPr>
    <w:r>
      <w:rPr>
        <w:noProof/>
      </w:rPr>
      <w:drawing>
        <wp:anchor distT="0" distB="0" distL="0" distR="0" simplePos="0" relativeHeight="251714560" behindDoc="1" locked="0" layoutInCell="1" allowOverlap="1" wp14:anchorId="49EDE9D6" wp14:editId="49EDE9D7">
          <wp:simplePos x="0" y="0"/>
          <wp:positionH relativeFrom="page">
            <wp:posOffset>748151</wp:posOffset>
          </wp:positionH>
          <wp:positionV relativeFrom="page">
            <wp:posOffset>565268</wp:posOffset>
          </wp:positionV>
          <wp:extent cx="1301268" cy="380329"/>
          <wp:effectExtent l="0" t="0" r="0" b="0"/>
          <wp:wrapNone/>
          <wp:docPr id="34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D8">
        <v:line id="_x0000_s2062" style="position:absolute;z-index:-289096704;mso-position-horizontal-relative:page;mso-position-vertical-relative:page" from="52.5pt,81pt" to="542.8pt,81pt" strokeweight=".72pt">
          <w10:wrap anchorx="page" anchory="page"/>
        </v:line>
      </w:pict>
    </w:r>
    <w:r w:rsidR="000C04CA">
      <w:pict w14:anchorId="49EDE9D9">
        <v:shapetype id="_x0000_t202" coordsize="21600,21600" o:spt="202" path="m,l,21600r21600,l21600,xe">
          <v:stroke joinstyle="miter"/>
          <v:path gradientshapeok="t" o:connecttype="rect"/>
        </v:shapetype>
        <v:shape id="_x0000_s2061" type="#_x0000_t202" style="position:absolute;margin-left:324.5pt;margin-top:66.2pt;width:208.55pt;height:14.1pt;z-index:-289095680;mso-position-horizontal-relative:page;mso-position-vertical-relative:page" filled="f" stroked="f">
          <v:textbox style="mso-next-textbox:#_x0000_s2061" inset="0,0,0,0">
            <w:txbxContent>
              <w:p w14:paraId="49EDEC4C"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CA" w14:textId="77777777" w:rsidR="000657D8" w:rsidRDefault="000657D8">
    <w:pPr>
      <w:pStyle w:val="a3"/>
      <w:spacing w:line="14" w:lineRule="auto"/>
      <w:rPr>
        <w:sz w:val="20"/>
      </w:rPr>
    </w:pPr>
    <w:r>
      <w:rPr>
        <w:noProof/>
      </w:rPr>
      <w:drawing>
        <wp:anchor distT="0" distB="0" distL="0" distR="0" simplePos="0" relativeHeight="251718656" behindDoc="1" locked="0" layoutInCell="1" allowOverlap="1" wp14:anchorId="49EDE9DD" wp14:editId="49EDE9DE">
          <wp:simplePos x="0" y="0"/>
          <wp:positionH relativeFrom="page">
            <wp:posOffset>748151</wp:posOffset>
          </wp:positionH>
          <wp:positionV relativeFrom="page">
            <wp:posOffset>565268</wp:posOffset>
          </wp:positionV>
          <wp:extent cx="1301268" cy="380329"/>
          <wp:effectExtent l="0" t="0" r="0" b="0"/>
          <wp:wrapNone/>
          <wp:docPr id="35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DF">
        <v:line id="_x0000_s2059" style="position:absolute;z-index:-289091584;mso-position-horizontal-relative:page;mso-position-vertical-relative:page" from="52.5pt,81pt" to="542.8pt,81pt" strokeweight=".72pt">
          <w10:wrap anchorx="page" anchory="page"/>
        </v:line>
      </w:pict>
    </w:r>
    <w:r w:rsidR="000C04CA">
      <w:pict w14:anchorId="49EDE9E0">
        <v:shapetype id="_x0000_t202" coordsize="21600,21600" o:spt="202" path="m,l,21600r21600,l21600,xe">
          <v:stroke joinstyle="miter"/>
          <v:path gradientshapeok="t" o:connecttype="rect"/>
        </v:shapetype>
        <v:shape id="_x0000_s2058" type="#_x0000_t202" style="position:absolute;margin-left:324.5pt;margin-top:66.2pt;width:208.55pt;height:14.1pt;z-index:-289090560;mso-position-horizontal-relative:page;mso-position-vertical-relative:page" filled="f" stroked="f">
          <v:textbox style="mso-next-textbox:#_x0000_s2058" inset="0,0,0,0">
            <w:txbxContent>
              <w:p w14:paraId="49EDEC4E"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CC" w14:textId="77777777" w:rsidR="000657D8" w:rsidRDefault="000657D8">
    <w:pPr>
      <w:pStyle w:val="a3"/>
      <w:spacing w:line="14" w:lineRule="auto"/>
      <w:rPr>
        <w:sz w:val="20"/>
      </w:rPr>
    </w:pPr>
    <w:r>
      <w:rPr>
        <w:noProof/>
      </w:rPr>
      <w:drawing>
        <wp:anchor distT="0" distB="0" distL="0" distR="0" simplePos="0" relativeHeight="251722752" behindDoc="1" locked="0" layoutInCell="1" allowOverlap="1" wp14:anchorId="49EDE9E4" wp14:editId="49EDE9E5">
          <wp:simplePos x="0" y="0"/>
          <wp:positionH relativeFrom="page">
            <wp:posOffset>748151</wp:posOffset>
          </wp:positionH>
          <wp:positionV relativeFrom="page">
            <wp:posOffset>565268</wp:posOffset>
          </wp:positionV>
          <wp:extent cx="1301268" cy="380329"/>
          <wp:effectExtent l="0" t="0" r="0" b="0"/>
          <wp:wrapNone/>
          <wp:docPr id="35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E6">
        <v:shapetype id="_x0000_t202" coordsize="21600,21600" o:spt="202" path="m,l,21600r21600,l21600,xe">
          <v:stroke joinstyle="miter"/>
          <v:path gradientshapeok="t" o:connecttype="rect"/>
        </v:shapetype>
        <v:shape id="_x0000_s2056" type="#_x0000_t202" style="position:absolute;margin-left:324.5pt;margin-top:66.2pt;width:208.55pt;height:14.1pt;z-index:-289086464;mso-position-horizontal-relative:page;mso-position-vertical-relative:page" filled="f" stroked="f">
          <v:textbox style="mso-next-textbox:#_x0000_s2056" inset="0,0,0,0">
            <w:txbxContent>
              <w:p w14:paraId="49EDEC50"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D0" w14:textId="77777777" w:rsidR="000657D8" w:rsidRDefault="000657D8">
    <w:pPr>
      <w:pStyle w:val="a3"/>
      <w:spacing w:line="14" w:lineRule="auto"/>
      <w:rPr>
        <w:sz w:val="20"/>
      </w:rPr>
    </w:pPr>
    <w:r>
      <w:rPr>
        <w:noProof/>
      </w:rPr>
      <w:drawing>
        <wp:anchor distT="0" distB="0" distL="0" distR="0" simplePos="0" relativeHeight="214238208" behindDoc="1" locked="0" layoutInCell="1" allowOverlap="1" wp14:anchorId="49EDE9F1" wp14:editId="49EDE9F2">
          <wp:simplePos x="0" y="0"/>
          <wp:positionH relativeFrom="page">
            <wp:posOffset>748151</wp:posOffset>
          </wp:positionH>
          <wp:positionV relativeFrom="page">
            <wp:posOffset>565268</wp:posOffset>
          </wp:positionV>
          <wp:extent cx="1301268" cy="380329"/>
          <wp:effectExtent l="0" t="0" r="0" b="0"/>
          <wp:wrapNone/>
          <wp:docPr id="1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9F3">
        <v:line id="_x0000_s2051" style="position:absolute;z-index:-289077248;mso-position-horizontal-relative:page;mso-position-vertical-relative:page" from="52.5pt,81pt" to="542.8pt,81pt" strokeweight=".72pt">
          <w10:wrap anchorx="page" anchory="page"/>
        </v:line>
      </w:pict>
    </w:r>
    <w:r w:rsidR="000C04CA">
      <w:pict w14:anchorId="49EDE9F4">
        <v:shapetype id="_x0000_t202" coordsize="21600,21600" o:spt="202" path="m,l,21600r21600,l21600,xe">
          <v:stroke joinstyle="miter"/>
          <v:path gradientshapeok="t" o:connecttype="rect"/>
        </v:shapetype>
        <v:shape id="_x0000_s2050" type="#_x0000_t202" style="position:absolute;margin-left:324.5pt;margin-top:66.2pt;width:208.55pt;height:14.1pt;z-index:-289076224;mso-position-horizontal-relative:page;mso-position-vertical-relative:page" filled="f" stroked="f">
          <v:textbox inset="0,0,0,0">
            <w:txbxContent>
              <w:p w14:paraId="49EDEC54"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78" w14:textId="77777777" w:rsidR="000657D8" w:rsidRDefault="000657D8">
    <w:pPr>
      <w:pStyle w:val="a3"/>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7A" w14:textId="77777777" w:rsidR="000657D8" w:rsidRDefault="000657D8">
    <w:pPr>
      <w:pStyle w:val="a3"/>
      <w:spacing w:line="14" w:lineRule="auto"/>
      <w:rPr>
        <w:sz w:val="20"/>
      </w:rPr>
    </w:pPr>
    <w:r>
      <w:rPr>
        <w:noProof/>
      </w:rPr>
      <w:drawing>
        <wp:anchor distT="0" distB="0" distL="0" distR="0" simplePos="0" relativeHeight="251575296" behindDoc="1" locked="0" layoutInCell="1" allowOverlap="1" wp14:anchorId="49EDE8E4" wp14:editId="49EDE8E5">
          <wp:simplePos x="0" y="0"/>
          <wp:positionH relativeFrom="page">
            <wp:posOffset>748151</wp:posOffset>
          </wp:positionH>
          <wp:positionV relativeFrom="page">
            <wp:posOffset>565268</wp:posOffset>
          </wp:positionV>
          <wp:extent cx="1301268" cy="380329"/>
          <wp:effectExtent l="0" t="0" r="0" b="0"/>
          <wp:wrapNone/>
          <wp:docPr id="35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8E6">
        <v:line id="_x0000_s2156" style="position:absolute;z-index:-289268736;mso-position-horizontal-relative:page;mso-position-vertical-relative:page" from="52.5pt,81pt" to="542.8pt,81pt" strokeweight=".72pt">
          <w10:wrap anchorx="page" anchory="page"/>
        </v:line>
      </w:pict>
    </w:r>
    <w:r w:rsidR="000C04CA">
      <w:pict w14:anchorId="49EDE8E7">
        <v:shapetype id="_x0000_t202" coordsize="21600,21600" o:spt="202" path="m,l,21600r21600,l21600,xe">
          <v:stroke joinstyle="miter"/>
          <v:path gradientshapeok="t" o:connecttype="rect"/>
        </v:shapetype>
        <v:shape id="_x0000_s2155" type="#_x0000_t202" style="position:absolute;margin-left:324.5pt;margin-top:66.2pt;width:208.55pt;height:14.1pt;z-index:-289267712;mso-position-horizontal-relative:page;mso-position-vertical-relative:page" filled="f" stroked="f">
          <v:textbox style="mso-next-textbox:#_x0000_s2155" inset="0,0,0,0">
            <w:txbxContent>
              <w:p w14:paraId="49EDEC02"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7C" w14:textId="77777777" w:rsidR="000657D8" w:rsidRDefault="000657D8">
    <w:pPr>
      <w:pStyle w:val="a3"/>
      <w:spacing w:line="14" w:lineRule="auto"/>
      <w:rPr>
        <w:sz w:val="20"/>
      </w:rPr>
    </w:pPr>
    <w:r>
      <w:rPr>
        <w:noProof/>
      </w:rPr>
      <w:drawing>
        <wp:anchor distT="0" distB="0" distL="0" distR="0" simplePos="0" relativeHeight="251579392" behindDoc="1" locked="0" layoutInCell="1" allowOverlap="1" wp14:anchorId="49EDE8EB" wp14:editId="49EDE8EC">
          <wp:simplePos x="0" y="0"/>
          <wp:positionH relativeFrom="page">
            <wp:posOffset>748151</wp:posOffset>
          </wp:positionH>
          <wp:positionV relativeFrom="page">
            <wp:posOffset>565268</wp:posOffset>
          </wp:positionV>
          <wp:extent cx="1301268" cy="380329"/>
          <wp:effectExtent l="0" t="0" r="0" b="0"/>
          <wp:wrapNone/>
          <wp:docPr id="27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8ED">
        <v:shapetype id="_x0000_t202" coordsize="21600,21600" o:spt="202" path="m,l,21600r21600,l21600,xe">
          <v:stroke joinstyle="miter"/>
          <v:path gradientshapeok="t" o:connecttype="rect"/>
        </v:shapetype>
        <v:shape id="_x0000_s2153" type="#_x0000_t202" style="position:absolute;margin-left:324.5pt;margin-top:66.2pt;width:208.55pt;height:14.1pt;z-index:-289263616;mso-position-horizontal-relative:page;mso-position-vertical-relative:page" filled="f" stroked="f">
          <v:textbox style="mso-next-textbox:#_x0000_s2153" inset="0,0,0,0">
            <w:txbxContent>
              <w:p w14:paraId="49EDEC04"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7E" w14:textId="77777777" w:rsidR="000657D8" w:rsidRDefault="000657D8">
    <w:pPr>
      <w:pStyle w:val="a3"/>
      <w:spacing w:line="14" w:lineRule="auto"/>
      <w:rPr>
        <w:sz w:val="20"/>
      </w:rPr>
    </w:pPr>
    <w:r>
      <w:rPr>
        <w:noProof/>
      </w:rPr>
      <w:drawing>
        <wp:anchor distT="0" distB="0" distL="0" distR="0" simplePos="0" relativeHeight="251583488" behindDoc="1" locked="0" layoutInCell="1" allowOverlap="1" wp14:anchorId="49EDE8F1" wp14:editId="49EDE8F2">
          <wp:simplePos x="0" y="0"/>
          <wp:positionH relativeFrom="page">
            <wp:posOffset>748151</wp:posOffset>
          </wp:positionH>
          <wp:positionV relativeFrom="page">
            <wp:posOffset>565268</wp:posOffset>
          </wp:positionV>
          <wp:extent cx="1301268" cy="380329"/>
          <wp:effectExtent l="0" t="0" r="0" b="0"/>
          <wp:wrapNone/>
          <wp:docPr id="27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1" cstate="print"/>
                  <a:stretch>
                    <a:fillRect/>
                  </a:stretch>
                </pic:blipFill>
                <pic:spPr>
                  <a:xfrm>
                    <a:off x="0" y="0"/>
                    <a:ext cx="1301268" cy="380329"/>
                  </a:xfrm>
                  <a:prstGeom prst="rect">
                    <a:avLst/>
                  </a:prstGeom>
                </pic:spPr>
              </pic:pic>
            </a:graphicData>
          </a:graphic>
        </wp:anchor>
      </w:drawing>
    </w:r>
    <w:r w:rsidR="000C04CA">
      <w:pict w14:anchorId="49EDE8F3">
        <v:line id="_x0000_s2151" style="position:absolute;z-index:-289259520;mso-position-horizontal-relative:page;mso-position-vertical-relative:page" from="52.5pt,81pt" to="542.8pt,81pt" strokeweight=".72pt">
          <w10:wrap anchorx="page" anchory="page"/>
        </v:line>
      </w:pict>
    </w:r>
    <w:r w:rsidR="000C04CA">
      <w:pict w14:anchorId="49EDE8F4">
        <v:shapetype id="_x0000_t202" coordsize="21600,21600" o:spt="202" path="m,l,21600r21600,l21600,xe">
          <v:stroke joinstyle="miter"/>
          <v:path gradientshapeok="t" o:connecttype="rect"/>
        </v:shapetype>
        <v:shape id="_x0000_s2150" type="#_x0000_t202" style="position:absolute;margin-left:324.5pt;margin-top:66.2pt;width:208.55pt;height:14.1pt;z-index:-289258496;mso-position-horizontal-relative:page;mso-position-vertical-relative:page" filled="f" stroked="f">
          <v:textbox style="mso-next-textbox:#_x0000_s2150" inset="0,0,0,0">
            <w:txbxContent>
              <w:p w14:paraId="49EDEC06" w14:textId="77777777" w:rsidR="000657D8" w:rsidRDefault="000657D8">
                <w:pPr>
                  <w:spacing w:line="268" w:lineRule="exact"/>
                  <w:ind w:left="20"/>
                  <w:rPr>
                    <w:b/>
                    <w:sz w:val="21"/>
                    <w:lang w:eastAsia="zh-CN"/>
                  </w:rPr>
                </w:pPr>
                <w:r>
                  <w:rPr>
                    <w:b/>
                    <w:color w:val="FF0000"/>
                    <w:spacing w:val="-18"/>
                    <w:sz w:val="21"/>
                    <w:lang w:eastAsia="zh-CN"/>
                  </w:rPr>
                  <w:t xml:space="preserve">龙芯 </w:t>
                </w:r>
                <w:r>
                  <w:rPr>
                    <w:rFonts w:ascii="Calibri" w:eastAsia="Calibri" w:hAnsi="Calibri"/>
                    <w:b/>
                    <w:color w:val="FF0000"/>
                    <w:sz w:val="21"/>
                    <w:lang w:eastAsia="zh-CN"/>
                  </w:rPr>
                  <w:t xml:space="preserve">3A3000/3B3000 </w:t>
                </w:r>
                <w:r>
                  <w:rPr>
                    <w:b/>
                    <w:color w:val="FF0000"/>
                    <w:spacing w:val="-1"/>
                    <w:sz w:val="21"/>
                    <w:lang w:eastAsia="zh-CN"/>
                  </w:rPr>
                  <w:t xml:space="preserve">处理器用户手册 </w:t>
                </w:r>
                <w:r>
                  <w:rPr>
                    <w:rFonts w:ascii="Wingdings" w:eastAsia="Wingdings" w:hAnsi="Wingdings"/>
                    <w:color w:val="FF0000"/>
                    <w:sz w:val="21"/>
                    <w:lang w:eastAsia="zh-CN"/>
                  </w:rPr>
                  <w:t></w:t>
                </w:r>
                <w:r>
                  <w:rPr>
                    <w:rFonts w:ascii="Times New Roman" w:eastAsia="Times New Roman" w:hAnsi="Times New Roman"/>
                    <w:color w:val="FF0000"/>
                    <w:spacing w:val="51"/>
                    <w:sz w:val="21"/>
                    <w:lang w:eastAsia="zh-CN"/>
                  </w:rPr>
                  <w:t xml:space="preserve"> </w:t>
                </w:r>
                <w:r>
                  <w:rPr>
                    <w:b/>
                    <w:color w:val="FF0000"/>
                    <w:sz w:val="21"/>
                    <w:lang w:eastAsia="zh-CN"/>
                  </w:rPr>
                  <w:t>下册</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DE880" w14:textId="77777777" w:rsidR="000657D8" w:rsidRDefault="000657D8">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E6D93"/>
    <w:multiLevelType w:val="hybridMultilevel"/>
    <w:tmpl w:val="E32462FC"/>
    <w:lvl w:ilvl="0" w:tplc="D2A24B6A">
      <w:start w:val="1"/>
      <w:numFmt w:val="decimal"/>
      <w:lvlText w:val="%1"/>
      <w:lvlJc w:val="left"/>
      <w:pPr>
        <w:ind w:left="1510" w:hanging="431"/>
      </w:pPr>
      <w:rPr>
        <w:rFonts w:ascii="Arial" w:eastAsia="Arial" w:hAnsi="Arial" w:cs="Arial" w:hint="default"/>
        <w:b/>
        <w:bCs/>
        <w:w w:val="99"/>
        <w:sz w:val="36"/>
        <w:szCs w:val="36"/>
      </w:rPr>
    </w:lvl>
    <w:lvl w:ilvl="1" w:tplc="8A264B24">
      <w:numFmt w:val="bullet"/>
      <w:lvlText w:val=""/>
      <w:lvlJc w:val="left"/>
      <w:pPr>
        <w:ind w:left="1919" w:hanging="420"/>
      </w:pPr>
      <w:rPr>
        <w:rFonts w:ascii="Wingdings" w:eastAsia="Wingdings" w:hAnsi="Wingdings" w:cs="Wingdings" w:hint="default"/>
        <w:w w:val="100"/>
        <w:sz w:val="21"/>
        <w:szCs w:val="21"/>
      </w:rPr>
    </w:lvl>
    <w:lvl w:ilvl="2" w:tplc="FB4AD6AA">
      <w:numFmt w:val="bullet"/>
      <w:lvlText w:val="•"/>
      <w:lvlJc w:val="left"/>
      <w:pPr>
        <w:ind w:left="3029" w:hanging="420"/>
      </w:pPr>
      <w:rPr>
        <w:rFonts w:hint="default"/>
      </w:rPr>
    </w:lvl>
    <w:lvl w:ilvl="3" w:tplc="D1F4F5A4">
      <w:numFmt w:val="bullet"/>
      <w:lvlText w:val="•"/>
      <w:lvlJc w:val="left"/>
      <w:pPr>
        <w:ind w:left="4139" w:hanging="420"/>
      </w:pPr>
      <w:rPr>
        <w:rFonts w:hint="default"/>
      </w:rPr>
    </w:lvl>
    <w:lvl w:ilvl="4" w:tplc="4B764622">
      <w:numFmt w:val="bullet"/>
      <w:lvlText w:val="•"/>
      <w:lvlJc w:val="left"/>
      <w:pPr>
        <w:ind w:left="5248" w:hanging="420"/>
      </w:pPr>
      <w:rPr>
        <w:rFonts w:hint="default"/>
      </w:rPr>
    </w:lvl>
    <w:lvl w:ilvl="5" w:tplc="EF5087E6">
      <w:numFmt w:val="bullet"/>
      <w:lvlText w:val="•"/>
      <w:lvlJc w:val="left"/>
      <w:pPr>
        <w:ind w:left="6358" w:hanging="420"/>
      </w:pPr>
      <w:rPr>
        <w:rFonts w:hint="default"/>
      </w:rPr>
    </w:lvl>
    <w:lvl w:ilvl="6" w:tplc="0C44F124">
      <w:numFmt w:val="bullet"/>
      <w:lvlText w:val="•"/>
      <w:lvlJc w:val="left"/>
      <w:pPr>
        <w:ind w:left="7468" w:hanging="420"/>
      </w:pPr>
      <w:rPr>
        <w:rFonts w:hint="default"/>
      </w:rPr>
    </w:lvl>
    <w:lvl w:ilvl="7" w:tplc="85A827BA">
      <w:numFmt w:val="bullet"/>
      <w:lvlText w:val="•"/>
      <w:lvlJc w:val="left"/>
      <w:pPr>
        <w:ind w:left="8577" w:hanging="420"/>
      </w:pPr>
      <w:rPr>
        <w:rFonts w:hint="default"/>
      </w:rPr>
    </w:lvl>
    <w:lvl w:ilvl="8" w:tplc="6568A026">
      <w:numFmt w:val="bullet"/>
      <w:lvlText w:val="•"/>
      <w:lvlJc w:val="left"/>
      <w:pPr>
        <w:ind w:left="9687" w:hanging="420"/>
      </w:pPr>
      <w:rPr>
        <w:rFonts w:hint="default"/>
      </w:rPr>
    </w:lvl>
  </w:abstractNum>
  <w:abstractNum w:abstractNumId="1" w15:restartNumberingAfterBreak="0">
    <w:nsid w:val="0BA61836"/>
    <w:multiLevelType w:val="multilevel"/>
    <w:tmpl w:val="D5B64FDC"/>
    <w:lvl w:ilvl="0">
      <w:start w:val="2"/>
      <w:numFmt w:val="decimal"/>
      <w:lvlText w:val="%1"/>
      <w:lvlJc w:val="left"/>
      <w:pPr>
        <w:ind w:left="1656" w:hanging="576"/>
      </w:pPr>
      <w:rPr>
        <w:rFonts w:hint="default"/>
      </w:rPr>
    </w:lvl>
    <w:lvl w:ilvl="1">
      <w:start w:val="1"/>
      <w:numFmt w:val="decimal"/>
      <w:lvlText w:val="%1.%2"/>
      <w:lvlJc w:val="left"/>
      <w:pPr>
        <w:ind w:left="1656" w:hanging="576"/>
      </w:pPr>
      <w:rPr>
        <w:rFonts w:ascii="Arial" w:eastAsia="Arial" w:hAnsi="Arial" w:cs="Arial" w:hint="default"/>
        <w:b/>
        <w:bCs/>
        <w:spacing w:val="-8"/>
        <w:w w:val="99"/>
        <w:sz w:val="30"/>
        <w:szCs w:val="30"/>
      </w:rPr>
    </w:lvl>
    <w:lvl w:ilvl="2">
      <w:numFmt w:val="bullet"/>
      <w:lvlText w:val=""/>
      <w:lvlJc w:val="left"/>
      <w:pPr>
        <w:ind w:left="1920" w:hanging="420"/>
      </w:pPr>
      <w:rPr>
        <w:rFonts w:ascii="Wingdings" w:eastAsia="Wingdings" w:hAnsi="Wingdings" w:cs="Wingdings" w:hint="default"/>
        <w:w w:val="100"/>
        <w:sz w:val="21"/>
        <w:szCs w:val="21"/>
      </w:rPr>
    </w:lvl>
    <w:lvl w:ilvl="3">
      <w:numFmt w:val="bullet"/>
      <w:lvlText w:val="•"/>
      <w:lvlJc w:val="left"/>
      <w:pPr>
        <w:ind w:left="3168" w:hanging="420"/>
      </w:pPr>
      <w:rPr>
        <w:rFonts w:hint="default"/>
      </w:rPr>
    </w:lvl>
    <w:lvl w:ilvl="4">
      <w:numFmt w:val="bullet"/>
      <w:lvlText w:val="•"/>
      <w:lvlJc w:val="left"/>
      <w:pPr>
        <w:ind w:left="4416" w:hanging="420"/>
      </w:pPr>
      <w:rPr>
        <w:rFonts w:hint="default"/>
      </w:rPr>
    </w:lvl>
    <w:lvl w:ilvl="5">
      <w:numFmt w:val="bullet"/>
      <w:lvlText w:val="•"/>
      <w:lvlJc w:val="left"/>
      <w:pPr>
        <w:ind w:left="5664" w:hanging="420"/>
      </w:pPr>
      <w:rPr>
        <w:rFonts w:hint="default"/>
      </w:rPr>
    </w:lvl>
    <w:lvl w:ilvl="6">
      <w:numFmt w:val="bullet"/>
      <w:lvlText w:val="•"/>
      <w:lvlJc w:val="left"/>
      <w:pPr>
        <w:ind w:left="6913" w:hanging="420"/>
      </w:pPr>
      <w:rPr>
        <w:rFonts w:hint="default"/>
      </w:rPr>
    </w:lvl>
    <w:lvl w:ilvl="7">
      <w:numFmt w:val="bullet"/>
      <w:lvlText w:val="•"/>
      <w:lvlJc w:val="left"/>
      <w:pPr>
        <w:ind w:left="8161" w:hanging="420"/>
      </w:pPr>
      <w:rPr>
        <w:rFonts w:hint="default"/>
      </w:rPr>
    </w:lvl>
    <w:lvl w:ilvl="8">
      <w:numFmt w:val="bullet"/>
      <w:lvlText w:val="•"/>
      <w:lvlJc w:val="left"/>
      <w:pPr>
        <w:ind w:left="9409" w:hanging="420"/>
      </w:pPr>
      <w:rPr>
        <w:rFonts w:hint="default"/>
      </w:rPr>
    </w:lvl>
  </w:abstractNum>
  <w:abstractNum w:abstractNumId="2" w15:restartNumberingAfterBreak="0">
    <w:nsid w:val="136B2063"/>
    <w:multiLevelType w:val="multilevel"/>
    <w:tmpl w:val="1DC46A5C"/>
    <w:lvl w:ilvl="0">
      <w:start w:val="2"/>
      <w:numFmt w:val="decimal"/>
      <w:lvlText w:val="%1"/>
      <w:lvlJc w:val="left"/>
      <w:pPr>
        <w:ind w:left="1800" w:hanging="72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1800" w:hanging="720"/>
      </w:pPr>
      <w:rPr>
        <w:rFonts w:ascii="Arial" w:eastAsia="Arial" w:hAnsi="Arial" w:cs="Arial" w:hint="default"/>
        <w:b/>
        <w:bCs/>
        <w:spacing w:val="-1"/>
        <w:w w:val="99"/>
        <w:sz w:val="24"/>
        <w:szCs w:val="24"/>
      </w:rPr>
    </w:lvl>
    <w:lvl w:ilvl="3">
      <w:numFmt w:val="bullet"/>
      <w:lvlText w:val=""/>
      <w:lvlJc w:val="left"/>
      <w:pPr>
        <w:ind w:left="1919" w:hanging="420"/>
      </w:pPr>
      <w:rPr>
        <w:rFonts w:ascii="Wingdings" w:eastAsia="Wingdings" w:hAnsi="Wingdings" w:cs="Wingdings" w:hint="default"/>
        <w:w w:val="100"/>
        <w:sz w:val="21"/>
        <w:szCs w:val="21"/>
      </w:rPr>
    </w:lvl>
    <w:lvl w:ilvl="4">
      <w:numFmt w:val="bullet"/>
      <w:lvlText w:val="•"/>
      <w:lvlJc w:val="left"/>
      <w:pPr>
        <w:ind w:left="5248" w:hanging="420"/>
      </w:pPr>
      <w:rPr>
        <w:rFonts w:hint="default"/>
      </w:rPr>
    </w:lvl>
    <w:lvl w:ilvl="5">
      <w:numFmt w:val="bullet"/>
      <w:lvlText w:val="•"/>
      <w:lvlJc w:val="left"/>
      <w:pPr>
        <w:ind w:left="6358" w:hanging="420"/>
      </w:pPr>
      <w:rPr>
        <w:rFonts w:hint="default"/>
      </w:rPr>
    </w:lvl>
    <w:lvl w:ilvl="6">
      <w:numFmt w:val="bullet"/>
      <w:lvlText w:val="•"/>
      <w:lvlJc w:val="left"/>
      <w:pPr>
        <w:ind w:left="7468" w:hanging="420"/>
      </w:pPr>
      <w:rPr>
        <w:rFonts w:hint="default"/>
      </w:rPr>
    </w:lvl>
    <w:lvl w:ilvl="7">
      <w:numFmt w:val="bullet"/>
      <w:lvlText w:val="•"/>
      <w:lvlJc w:val="left"/>
      <w:pPr>
        <w:ind w:left="8577" w:hanging="420"/>
      </w:pPr>
      <w:rPr>
        <w:rFonts w:hint="default"/>
      </w:rPr>
    </w:lvl>
    <w:lvl w:ilvl="8">
      <w:numFmt w:val="bullet"/>
      <w:lvlText w:val="•"/>
      <w:lvlJc w:val="left"/>
      <w:pPr>
        <w:ind w:left="9687" w:hanging="420"/>
      </w:pPr>
      <w:rPr>
        <w:rFonts w:hint="default"/>
      </w:rPr>
    </w:lvl>
  </w:abstractNum>
  <w:abstractNum w:abstractNumId="3" w15:restartNumberingAfterBreak="0">
    <w:nsid w:val="16E5022D"/>
    <w:multiLevelType w:val="multilevel"/>
    <w:tmpl w:val="BE007A78"/>
    <w:lvl w:ilvl="0">
      <w:start w:val="5"/>
      <w:numFmt w:val="decimal"/>
      <w:lvlText w:val="%1"/>
      <w:lvlJc w:val="left"/>
      <w:pPr>
        <w:ind w:left="1656" w:hanging="576"/>
      </w:pPr>
      <w:rPr>
        <w:rFonts w:hint="default"/>
      </w:rPr>
    </w:lvl>
    <w:lvl w:ilvl="1">
      <w:start w:val="1"/>
      <w:numFmt w:val="decimal"/>
      <w:lvlText w:val="%1.%2"/>
      <w:lvlJc w:val="left"/>
      <w:pPr>
        <w:ind w:left="1656" w:hanging="576"/>
      </w:pPr>
      <w:rPr>
        <w:rFonts w:ascii="Arial" w:eastAsia="Arial" w:hAnsi="Arial" w:cs="Arial" w:hint="default"/>
        <w:b/>
        <w:bCs/>
        <w:spacing w:val="-8"/>
        <w:w w:val="99"/>
        <w:sz w:val="30"/>
        <w:szCs w:val="30"/>
      </w:rPr>
    </w:lvl>
    <w:lvl w:ilvl="2">
      <w:start w:val="1"/>
      <w:numFmt w:val="decimal"/>
      <w:lvlText w:val="%1.%2.%3"/>
      <w:lvlJc w:val="left"/>
      <w:pPr>
        <w:ind w:left="1800" w:hanging="720"/>
      </w:pPr>
      <w:rPr>
        <w:rFonts w:ascii="Arial" w:eastAsia="Arial" w:hAnsi="Arial" w:cs="Arial" w:hint="default"/>
        <w:b/>
        <w:bCs/>
        <w:spacing w:val="-1"/>
        <w:w w:val="99"/>
        <w:sz w:val="24"/>
        <w:szCs w:val="24"/>
      </w:rPr>
    </w:lvl>
    <w:lvl w:ilvl="3">
      <w:numFmt w:val="bullet"/>
      <w:lvlText w:val=""/>
      <w:lvlJc w:val="left"/>
      <w:pPr>
        <w:ind w:left="1920" w:hanging="420"/>
      </w:pPr>
      <w:rPr>
        <w:rFonts w:ascii="Wingdings" w:eastAsia="Wingdings" w:hAnsi="Wingdings" w:cs="Wingdings" w:hint="default"/>
        <w:w w:val="100"/>
        <w:sz w:val="21"/>
        <w:szCs w:val="21"/>
      </w:rPr>
    </w:lvl>
    <w:lvl w:ilvl="4">
      <w:numFmt w:val="bullet"/>
      <w:lvlText w:val="•"/>
      <w:lvlJc w:val="left"/>
      <w:pPr>
        <w:ind w:left="3346" w:hanging="420"/>
      </w:pPr>
      <w:rPr>
        <w:rFonts w:hint="default"/>
      </w:rPr>
    </w:lvl>
    <w:lvl w:ilvl="5">
      <w:numFmt w:val="bullet"/>
      <w:lvlText w:val="•"/>
      <w:lvlJc w:val="left"/>
      <w:pPr>
        <w:ind w:left="4773" w:hanging="420"/>
      </w:pPr>
      <w:rPr>
        <w:rFonts w:hint="default"/>
      </w:rPr>
    </w:lvl>
    <w:lvl w:ilvl="6">
      <w:numFmt w:val="bullet"/>
      <w:lvlText w:val="•"/>
      <w:lvlJc w:val="left"/>
      <w:pPr>
        <w:ind w:left="6199" w:hanging="420"/>
      </w:pPr>
      <w:rPr>
        <w:rFonts w:hint="default"/>
      </w:rPr>
    </w:lvl>
    <w:lvl w:ilvl="7">
      <w:numFmt w:val="bullet"/>
      <w:lvlText w:val="•"/>
      <w:lvlJc w:val="left"/>
      <w:pPr>
        <w:ind w:left="7626" w:hanging="420"/>
      </w:pPr>
      <w:rPr>
        <w:rFonts w:hint="default"/>
      </w:rPr>
    </w:lvl>
    <w:lvl w:ilvl="8">
      <w:numFmt w:val="bullet"/>
      <w:lvlText w:val="•"/>
      <w:lvlJc w:val="left"/>
      <w:pPr>
        <w:ind w:left="9053" w:hanging="420"/>
      </w:pPr>
      <w:rPr>
        <w:rFonts w:hint="default"/>
      </w:rPr>
    </w:lvl>
  </w:abstractNum>
  <w:abstractNum w:abstractNumId="4" w15:restartNumberingAfterBreak="0">
    <w:nsid w:val="23175648"/>
    <w:multiLevelType w:val="multilevel"/>
    <w:tmpl w:val="AC5CC496"/>
    <w:lvl w:ilvl="0">
      <w:start w:val="3"/>
      <w:numFmt w:val="decimal"/>
      <w:lvlText w:val="%1"/>
      <w:lvlJc w:val="left"/>
      <w:pPr>
        <w:ind w:left="1656" w:hanging="576"/>
      </w:pPr>
      <w:rPr>
        <w:rFonts w:hint="default"/>
      </w:rPr>
    </w:lvl>
    <w:lvl w:ilvl="1">
      <w:start w:val="1"/>
      <w:numFmt w:val="decimal"/>
      <w:lvlText w:val="%1.%2"/>
      <w:lvlJc w:val="left"/>
      <w:pPr>
        <w:ind w:left="1656" w:hanging="576"/>
      </w:pPr>
      <w:rPr>
        <w:rFonts w:ascii="Arial" w:eastAsia="Arial" w:hAnsi="Arial" w:cs="Arial" w:hint="default"/>
        <w:b/>
        <w:bCs/>
        <w:spacing w:val="-8"/>
        <w:w w:val="99"/>
        <w:sz w:val="30"/>
        <w:szCs w:val="30"/>
      </w:rPr>
    </w:lvl>
    <w:lvl w:ilvl="2">
      <w:start w:val="1"/>
      <w:numFmt w:val="decimal"/>
      <w:lvlText w:val="%1.%2.%3"/>
      <w:lvlJc w:val="left"/>
      <w:pPr>
        <w:ind w:left="1800" w:hanging="720"/>
      </w:pPr>
      <w:rPr>
        <w:rFonts w:ascii="Arial" w:eastAsia="Arial" w:hAnsi="Arial" w:cs="Arial" w:hint="default"/>
        <w:b/>
        <w:bCs/>
        <w:spacing w:val="-1"/>
        <w:w w:val="99"/>
        <w:sz w:val="24"/>
        <w:szCs w:val="24"/>
      </w:rPr>
    </w:lvl>
    <w:lvl w:ilvl="3">
      <w:numFmt w:val="bullet"/>
      <w:lvlText w:val="•"/>
      <w:lvlJc w:val="left"/>
      <w:pPr>
        <w:ind w:left="4045" w:hanging="720"/>
      </w:pPr>
      <w:rPr>
        <w:rFonts w:hint="default"/>
      </w:rPr>
    </w:lvl>
    <w:lvl w:ilvl="4">
      <w:numFmt w:val="bullet"/>
      <w:lvlText w:val="•"/>
      <w:lvlJc w:val="left"/>
      <w:pPr>
        <w:ind w:left="5168" w:hanging="720"/>
      </w:pPr>
      <w:rPr>
        <w:rFonts w:hint="default"/>
      </w:rPr>
    </w:lvl>
    <w:lvl w:ilvl="5">
      <w:numFmt w:val="bullet"/>
      <w:lvlText w:val="•"/>
      <w:lvlJc w:val="left"/>
      <w:pPr>
        <w:ind w:left="6291" w:hanging="720"/>
      </w:pPr>
      <w:rPr>
        <w:rFonts w:hint="default"/>
      </w:rPr>
    </w:lvl>
    <w:lvl w:ilvl="6">
      <w:numFmt w:val="bullet"/>
      <w:lvlText w:val="•"/>
      <w:lvlJc w:val="left"/>
      <w:pPr>
        <w:ind w:left="7414" w:hanging="720"/>
      </w:pPr>
      <w:rPr>
        <w:rFonts w:hint="default"/>
      </w:rPr>
    </w:lvl>
    <w:lvl w:ilvl="7">
      <w:numFmt w:val="bullet"/>
      <w:lvlText w:val="•"/>
      <w:lvlJc w:val="left"/>
      <w:pPr>
        <w:ind w:left="8537" w:hanging="720"/>
      </w:pPr>
      <w:rPr>
        <w:rFonts w:hint="default"/>
      </w:rPr>
    </w:lvl>
    <w:lvl w:ilvl="8">
      <w:numFmt w:val="bullet"/>
      <w:lvlText w:val="•"/>
      <w:lvlJc w:val="left"/>
      <w:pPr>
        <w:ind w:left="9660" w:hanging="720"/>
      </w:pPr>
      <w:rPr>
        <w:rFonts w:hint="default"/>
      </w:rPr>
    </w:lvl>
  </w:abstractNum>
  <w:abstractNum w:abstractNumId="5" w15:restartNumberingAfterBreak="0">
    <w:nsid w:val="291E2F63"/>
    <w:multiLevelType w:val="multilevel"/>
    <w:tmpl w:val="3DDC8E60"/>
    <w:lvl w:ilvl="0">
      <w:start w:val="2"/>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1800" w:hanging="720"/>
      </w:pPr>
      <w:rPr>
        <w:rFonts w:ascii="Arial" w:eastAsia="Arial" w:hAnsi="Arial" w:cs="Arial" w:hint="default"/>
        <w:b/>
        <w:bCs/>
        <w:spacing w:val="-1"/>
        <w:w w:val="99"/>
        <w:sz w:val="24"/>
        <w:szCs w:val="24"/>
      </w:rPr>
    </w:lvl>
    <w:lvl w:ilvl="3">
      <w:numFmt w:val="bullet"/>
      <w:lvlText w:val=""/>
      <w:lvlJc w:val="left"/>
      <w:pPr>
        <w:ind w:left="1500" w:hanging="420"/>
      </w:pPr>
      <w:rPr>
        <w:rFonts w:ascii="Wingdings" w:eastAsia="Wingdings" w:hAnsi="Wingdings" w:cs="Wingdings" w:hint="default"/>
        <w:w w:val="100"/>
        <w:sz w:val="21"/>
        <w:szCs w:val="21"/>
      </w:rPr>
    </w:lvl>
    <w:lvl w:ilvl="4">
      <w:numFmt w:val="bullet"/>
      <w:lvlText w:val="•"/>
      <w:lvlJc w:val="left"/>
      <w:pPr>
        <w:ind w:left="5168" w:hanging="420"/>
      </w:pPr>
      <w:rPr>
        <w:rFonts w:hint="default"/>
      </w:rPr>
    </w:lvl>
    <w:lvl w:ilvl="5">
      <w:numFmt w:val="bullet"/>
      <w:lvlText w:val="•"/>
      <w:lvlJc w:val="left"/>
      <w:pPr>
        <w:ind w:left="6291" w:hanging="420"/>
      </w:pPr>
      <w:rPr>
        <w:rFonts w:hint="default"/>
      </w:rPr>
    </w:lvl>
    <w:lvl w:ilvl="6">
      <w:numFmt w:val="bullet"/>
      <w:lvlText w:val="•"/>
      <w:lvlJc w:val="left"/>
      <w:pPr>
        <w:ind w:left="7414" w:hanging="420"/>
      </w:pPr>
      <w:rPr>
        <w:rFonts w:hint="default"/>
      </w:rPr>
    </w:lvl>
    <w:lvl w:ilvl="7">
      <w:numFmt w:val="bullet"/>
      <w:lvlText w:val="•"/>
      <w:lvlJc w:val="left"/>
      <w:pPr>
        <w:ind w:left="8537" w:hanging="420"/>
      </w:pPr>
      <w:rPr>
        <w:rFonts w:hint="default"/>
      </w:rPr>
    </w:lvl>
    <w:lvl w:ilvl="8">
      <w:numFmt w:val="bullet"/>
      <w:lvlText w:val="•"/>
      <w:lvlJc w:val="left"/>
      <w:pPr>
        <w:ind w:left="9660" w:hanging="420"/>
      </w:pPr>
      <w:rPr>
        <w:rFonts w:hint="default"/>
      </w:rPr>
    </w:lvl>
  </w:abstractNum>
  <w:abstractNum w:abstractNumId="6" w15:restartNumberingAfterBreak="0">
    <w:nsid w:val="31E25751"/>
    <w:multiLevelType w:val="multilevel"/>
    <w:tmpl w:val="73A61830"/>
    <w:lvl w:ilvl="0">
      <w:start w:val="4"/>
      <w:numFmt w:val="decimal"/>
      <w:lvlText w:val="%1"/>
      <w:lvlJc w:val="left"/>
      <w:pPr>
        <w:ind w:left="1656" w:hanging="576"/>
      </w:pPr>
      <w:rPr>
        <w:rFonts w:hint="default"/>
      </w:rPr>
    </w:lvl>
    <w:lvl w:ilvl="1">
      <w:start w:val="1"/>
      <w:numFmt w:val="decimal"/>
      <w:lvlText w:val="%1.%2"/>
      <w:lvlJc w:val="left"/>
      <w:pPr>
        <w:ind w:left="1656" w:hanging="576"/>
      </w:pPr>
      <w:rPr>
        <w:rFonts w:ascii="Arial" w:eastAsia="Arial" w:hAnsi="Arial" w:cs="Arial" w:hint="default"/>
        <w:b/>
        <w:bCs/>
        <w:spacing w:val="-8"/>
        <w:w w:val="99"/>
        <w:sz w:val="30"/>
        <w:szCs w:val="30"/>
      </w:rPr>
    </w:lvl>
    <w:lvl w:ilvl="2">
      <w:start w:val="1"/>
      <w:numFmt w:val="decimal"/>
      <w:lvlText w:val="%1.%2.%3"/>
      <w:lvlJc w:val="left"/>
      <w:pPr>
        <w:ind w:left="1800" w:hanging="720"/>
      </w:pPr>
      <w:rPr>
        <w:rFonts w:ascii="Arial" w:eastAsia="Arial" w:hAnsi="Arial" w:cs="Arial" w:hint="default"/>
        <w:b/>
        <w:bCs/>
        <w:spacing w:val="-1"/>
        <w:w w:val="99"/>
        <w:sz w:val="24"/>
        <w:szCs w:val="24"/>
      </w:rPr>
    </w:lvl>
    <w:lvl w:ilvl="3">
      <w:numFmt w:val="bullet"/>
      <w:lvlText w:val=""/>
      <w:lvlJc w:val="left"/>
      <w:pPr>
        <w:ind w:left="1919" w:hanging="420"/>
      </w:pPr>
      <w:rPr>
        <w:rFonts w:ascii="Wingdings" w:eastAsia="Wingdings" w:hAnsi="Wingdings" w:cs="Wingdings" w:hint="default"/>
        <w:w w:val="100"/>
        <w:sz w:val="21"/>
        <w:szCs w:val="21"/>
      </w:rPr>
    </w:lvl>
    <w:lvl w:ilvl="4">
      <w:numFmt w:val="bullet"/>
      <w:lvlText w:val="•"/>
      <w:lvlJc w:val="left"/>
      <w:pPr>
        <w:ind w:left="4416" w:hanging="420"/>
      </w:pPr>
      <w:rPr>
        <w:rFonts w:hint="default"/>
      </w:rPr>
    </w:lvl>
    <w:lvl w:ilvl="5">
      <w:numFmt w:val="bullet"/>
      <w:lvlText w:val="•"/>
      <w:lvlJc w:val="left"/>
      <w:pPr>
        <w:ind w:left="5664" w:hanging="420"/>
      </w:pPr>
      <w:rPr>
        <w:rFonts w:hint="default"/>
      </w:rPr>
    </w:lvl>
    <w:lvl w:ilvl="6">
      <w:numFmt w:val="bullet"/>
      <w:lvlText w:val="•"/>
      <w:lvlJc w:val="left"/>
      <w:pPr>
        <w:ind w:left="6913" w:hanging="420"/>
      </w:pPr>
      <w:rPr>
        <w:rFonts w:hint="default"/>
      </w:rPr>
    </w:lvl>
    <w:lvl w:ilvl="7">
      <w:numFmt w:val="bullet"/>
      <w:lvlText w:val="•"/>
      <w:lvlJc w:val="left"/>
      <w:pPr>
        <w:ind w:left="8161" w:hanging="420"/>
      </w:pPr>
      <w:rPr>
        <w:rFonts w:hint="default"/>
      </w:rPr>
    </w:lvl>
    <w:lvl w:ilvl="8">
      <w:numFmt w:val="bullet"/>
      <w:lvlText w:val="•"/>
      <w:lvlJc w:val="left"/>
      <w:pPr>
        <w:ind w:left="9409" w:hanging="420"/>
      </w:pPr>
      <w:rPr>
        <w:rFonts w:hint="default"/>
      </w:rPr>
    </w:lvl>
  </w:abstractNum>
  <w:abstractNum w:abstractNumId="7" w15:restartNumberingAfterBreak="0">
    <w:nsid w:val="32174D18"/>
    <w:multiLevelType w:val="multilevel"/>
    <w:tmpl w:val="35EAC8FC"/>
    <w:lvl w:ilvl="0">
      <w:start w:val="6"/>
      <w:numFmt w:val="decimal"/>
      <w:lvlText w:val="%1"/>
      <w:lvlJc w:val="left"/>
      <w:pPr>
        <w:ind w:left="1510" w:hanging="431"/>
      </w:pPr>
      <w:rPr>
        <w:rFonts w:ascii="Arial" w:eastAsia="Arial" w:hAnsi="Arial" w:cs="Arial" w:hint="default"/>
        <w:b/>
        <w:bCs/>
        <w:w w:val="99"/>
        <w:sz w:val="36"/>
        <w:szCs w:val="36"/>
      </w:rPr>
    </w:lvl>
    <w:lvl w:ilvl="1">
      <w:start w:val="1"/>
      <w:numFmt w:val="decimal"/>
      <w:lvlText w:val="%1.%2"/>
      <w:lvlJc w:val="left"/>
      <w:pPr>
        <w:ind w:left="1656" w:hanging="576"/>
      </w:pPr>
      <w:rPr>
        <w:rFonts w:ascii="Arial" w:eastAsia="Arial" w:hAnsi="Arial" w:cs="Arial" w:hint="default"/>
        <w:b/>
        <w:bCs/>
        <w:spacing w:val="-8"/>
        <w:w w:val="99"/>
        <w:sz w:val="30"/>
        <w:szCs w:val="30"/>
      </w:rPr>
    </w:lvl>
    <w:lvl w:ilvl="2">
      <w:start w:val="1"/>
      <w:numFmt w:val="decimal"/>
      <w:lvlText w:val="%1.%2.%3"/>
      <w:lvlJc w:val="left"/>
      <w:pPr>
        <w:ind w:left="1800" w:hanging="720"/>
      </w:pPr>
      <w:rPr>
        <w:rFonts w:ascii="Arial" w:eastAsia="Arial" w:hAnsi="Arial" w:cs="Arial" w:hint="default"/>
        <w:b/>
        <w:bCs/>
        <w:spacing w:val="-1"/>
        <w:w w:val="99"/>
        <w:sz w:val="24"/>
        <w:szCs w:val="24"/>
      </w:rPr>
    </w:lvl>
    <w:lvl w:ilvl="3">
      <w:numFmt w:val="bullet"/>
      <w:lvlText w:val=""/>
      <w:lvlJc w:val="left"/>
      <w:pPr>
        <w:ind w:left="1920" w:hanging="420"/>
      </w:pPr>
      <w:rPr>
        <w:rFonts w:ascii="Wingdings" w:eastAsia="Wingdings" w:hAnsi="Wingdings" w:cs="Wingdings" w:hint="default"/>
        <w:w w:val="100"/>
        <w:sz w:val="21"/>
        <w:szCs w:val="21"/>
      </w:rPr>
    </w:lvl>
    <w:lvl w:ilvl="4">
      <w:numFmt w:val="bullet"/>
      <w:lvlText w:val="•"/>
      <w:lvlJc w:val="left"/>
      <w:pPr>
        <w:ind w:left="3346" w:hanging="420"/>
      </w:pPr>
      <w:rPr>
        <w:rFonts w:hint="default"/>
      </w:rPr>
    </w:lvl>
    <w:lvl w:ilvl="5">
      <w:numFmt w:val="bullet"/>
      <w:lvlText w:val="•"/>
      <w:lvlJc w:val="left"/>
      <w:pPr>
        <w:ind w:left="4773" w:hanging="420"/>
      </w:pPr>
      <w:rPr>
        <w:rFonts w:hint="default"/>
      </w:rPr>
    </w:lvl>
    <w:lvl w:ilvl="6">
      <w:numFmt w:val="bullet"/>
      <w:lvlText w:val="•"/>
      <w:lvlJc w:val="left"/>
      <w:pPr>
        <w:ind w:left="6199" w:hanging="420"/>
      </w:pPr>
      <w:rPr>
        <w:rFonts w:hint="default"/>
      </w:rPr>
    </w:lvl>
    <w:lvl w:ilvl="7">
      <w:numFmt w:val="bullet"/>
      <w:lvlText w:val="•"/>
      <w:lvlJc w:val="left"/>
      <w:pPr>
        <w:ind w:left="7626" w:hanging="420"/>
      </w:pPr>
      <w:rPr>
        <w:rFonts w:hint="default"/>
      </w:rPr>
    </w:lvl>
    <w:lvl w:ilvl="8">
      <w:numFmt w:val="bullet"/>
      <w:lvlText w:val="•"/>
      <w:lvlJc w:val="left"/>
      <w:pPr>
        <w:ind w:left="9053" w:hanging="420"/>
      </w:pPr>
      <w:rPr>
        <w:rFonts w:hint="default"/>
      </w:rPr>
    </w:lvl>
  </w:abstractNum>
  <w:abstractNum w:abstractNumId="8" w15:restartNumberingAfterBreak="0">
    <w:nsid w:val="33F21AF5"/>
    <w:multiLevelType w:val="multilevel"/>
    <w:tmpl w:val="FBACA5E8"/>
    <w:lvl w:ilvl="0">
      <w:start w:val="7"/>
      <w:numFmt w:val="decimal"/>
      <w:lvlText w:val="%1"/>
      <w:lvlJc w:val="left"/>
      <w:pPr>
        <w:ind w:left="1510" w:hanging="431"/>
      </w:pPr>
      <w:rPr>
        <w:rFonts w:ascii="Arial" w:eastAsia="Arial" w:hAnsi="Arial" w:cs="Arial" w:hint="default"/>
        <w:b/>
        <w:bCs/>
        <w:w w:val="99"/>
        <w:sz w:val="36"/>
        <w:szCs w:val="36"/>
      </w:rPr>
    </w:lvl>
    <w:lvl w:ilvl="1">
      <w:start w:val="1"/>
      <w:numFmt w:val="decimal"/>
      <w:lvlText w:val="%1.%2"/>
      <w:lvlJc w:val="left"/>
      <w:pPr>
        <w:ind w:left="1656" w:hanging="576"/>
      </w:pPr>
      <w:rPr>
        <w:rFonts w:ascii="Arial" w:eastAsia="Arial" w:hAnsi="Arial" w:cs="Arial" w:hint="default"/>
        <w:b/>
        <w:bCs/>
        <w:spacing w:val="0"/>
        <w:w w:val="99"/>
        <w:sz w:val="30"/>
        <w:szCs w:val="30"/>
      </w:rPr>
    </w:lvl>
    <w:lvl w:ilvl="2">
      <w:numFmt w:val="bullet"/>
      <w:lvlText w:val="•"/>
      <w:lvlJc w:val="left"/>
      <w:pPr>
        <w:ind w:left="2798" w:hanging="576"/>
      </w:pPr>
      <w:rPr>
        <w:rFonts w:hint="default"/>
      </w:rPr>
    </w:lvl>
    <w:lvl w:ilvl="3">
      <w:numFmt w:val="bullet"/>
      <w:lvlText w:val="•"/>
      <w:lvlJc w:val="left"/>
      <w:pPr>
        <w:ind w:left="3936" w:hanging="576"/>
      </w:pPr>
      <w:rPr>
        <w:rFonts w:hint="default"/>
      </w:rPr>
    </w:lvl>
    <w:lvl w:ilvl="4">
      <w:numFmt w:val="bullet"/>
      <w:lvlText w:val="•"/>
      <w:lvlJc w:val="left"/>
      <w:pPr>
        <w:ind w:left="5075" w:hanging="576"/>
      </w:pPr>
      <w:rPr>
        <w:rFonts w:hint="default"/>
      </w:rPr>
    </w:lvl>
    <w:lvl w:ilvl="5">
      <w:numFmt w:val="bullet"/>
      <w:lvlText w:val="•"/>
      <w:lvlJc w:val="left"/>
      <w:pPr>
        <w:ind w:left="6213" w:hanging="576"/>
      </w:pPr>
      <w:rPr>
        <w:rFonts w:hint="default"/>
      </w:rPr>
    </w:lvl>
    <w:lvl w:ilvl="6">
      <w:numFmt w:val="bullet"/>
      <w:lvlText w:val="•"/>
      <w:lvlJc w:val="left"/>
      <w:pPr>
        <w:ind w:left="7352" w:hanging="576"/>
      </w:pPr>
      <w:rPr>
        <w:rFonts w:hint="default"/>
      </w:rPr>
    </w:lvl>
    <w:lvl w:ilvl="7">
      <w:numFmt w:val="bullet"/>
      <w:lvlText w:val="•"/>
      <w:lvlJc w:val="left"/>
      <w:pPr>
        <w:ind w:left="8490" w:hanging="576"/>
      </w:pPr>
      <w:rPr>
        <w:rFonts w:hint="default"/>
      </w:rPr>
    </w:lvl>
    <w:lvl w:ilvl="8">
      <w:numFmt w:val="bullet"/>
      <w:lvlText w:val="•"/>
      <w:lvlJc w:val="left"/>
      <w:pPr>
        <w:ind w:left="9629" w:hanging="576"/>
      </w:pPr>
      <w:rPr>
        <w:rFonts w:hint="default"/>
      </w:rPr>
    </w:lvl>
  </w:abstractNum>
  <w:abstractNum w:abstractNumId="9" w15:restartNumberingAfterBreak="0">
    <w:nsid w:val="36602D3E"/>
    <w:multiLevelType w:val="multilevel"/>
    <w:tmpl w:val="D9320254"/>
    <w:lvl w:ilvl="0">
      <w:start w:val="6"/>
      <w:numFmt w:val="decimal"/>
      <w:lvlText w:val="%1"/>
      <w:lvlJc w:val="left"/>
      <w:pPr>
        <w:ind w:left="2760" w:hanging="845"/>
      </w:pPr>
      <w:rPr>
        <w:rFonts w:hint="default"/>
      </w:rPr>
    </w:lvl>
    <w:lvl w:ilvl="1">
      <w:start w:val="2"/>
      <w:numFmt w:val="decimal"/>
      <w:lvlText w:val="%1.%2"/>
      <w:lvlJc w:val="left"/>
      <w:pPr>
        <w:ind w:left="2760" w:hanging="845"/>
      </w:pPr>
      <w:rPr>
        <w:rFonts w:hint="default"/>
      </w:rPr>
    </w:lvl>
    <w:lvl w:ilvl="2">
      <w:start w:val="1"/>
      <w:numFmt w:val="decimal"/>
      <w:lvlText w:val="%1.%2.%3"/>
      <w:lvlJc w:val="left"/>
      <w:pPr>
        <w:ind w:left="2760" w:hanging="845"/>
      </w:pPr>
      <w:rPr>
        <w:rFonts w:ascii="Calibri" w:eastAsia="Calibri" w:hAnsi="Calibri" w:cs="Calibri" w:hint="default"/>
        <w:spacing w:val="-1"/>
        <w:w w:val="100"/>
        <w:sz w:val="21"/>
        <w:szCs w:val="21"/>
      </w:rPr>
    </w:lvl>
    <w:lvl w:ilvl="3">
      <w:numFmt w:val="bullet"/>
      <w:lvlText w:val="•"/>
      <w:lvlJc w:val="left"/>
      <w:pPr>
        <w:ind w:left="5503" w:hanging="845"/>
      </w:pPr>
      <w:rPr>
        <w:rFonts w:hint="default"/>
      </w:rPr>
    </w:lvl>
    <w:lvl w:ilvl="4">
      <w:numFmt w:val="bullet"/>
      <w:lvlText w:val="•"/>
      <w:lvlJc w:val="left"/>
      <w:pPr>
        <w:ind w:left="6418" w:hanging="845"/>
      </w:pPr>
      <w:rPr>
        <w:rFonts w:hint="default"/>
      </w:rPr>
    </w:lvl>
    <w:lvl w:ilvl="5">
      <w:numFmt w:val="bullet"/>
      <w:lvlText w:val="•"/>
      <w:lvlJc w:val="left"/>
      <w:pPr>
        <w:ind w:left="7333" w:hanging="845"/>
      </w:pPr>
      <w:rPr>
        <w:rFonts w:hint="default"/>
      </w:rPr>
    </w:lvl>
    <w:lvl w:ilvl="6">
      <w:numFmt w:val="bullet"/>
      <w:lvlText w:val="•"/>
      <w:lvlJc w:val="left"/>
      <w:pPr>
        <w:ind w:left="8247" w:hanging="845"/>
      </w:pPr>
      <w:rPr>
        <w:rFonts w:hint="default"/>
      </w:rPr>
    </w:lvl>
    <w:lvl w:ilvl="7">
      <w:numFmt w:val="bullet"/>
      <w:lvlText w:val="•"/>
      <w:lvlJc w:val="left"/>
      <w:pPr>
        <w:ind w:left="9162" w:hanging="845"/>
      </w:pPr>
      <w:rPr>
        <w:rFonts w:hint="default"/>
      </w:rPr>
    </w:lvl>
    <w:lvl w:ilvl="8">
      <w:numFmt w:val="bullet"/>
      <w:lvlText w:val="•"/>
      <w:lvlJc w:val="left"/>
      <w:pPr>
        <w:ind w:left="10077" w:hanging="845"/>
      </w:pPr>
      <w:rPr>
        <w:rFonts w:hint="default"/>
      </w:rPr>
    </w:lvl>
  </w:abstractNum>
  <w:abstractNum w:abstractNumId="10" w15:restartNumberingAfterBreak="0">
    <w:nsid w:val="3DD26C79"/>
    <w:multiLevelType w:val="multilevel"/>
    <w:tmpl w:val="C924FDA6"/>
    <w:lvl w:ilvl="0">
      <w:start w:val="8"/>
      <w:numFmt w:val="decimal"/>
      <w:lvlText w:val="%1"/>
      <w:lvlJc w:val="left"/>
      <w:pPr>
        <w:ind w:left="1510" w:hanging="431"/>
      </w:pPr>
      <w:rPr>
        <w:rFonts w:ascii="Arial" w:eastAsia="Arial" w:hAnsi="Arial" w:cs="Arial" w:hint="default"/>
        <w:b/>
        <w:bCs/>
        <w:w w:val="99"/>
        <w:sz w:val="36"/>
        <w:szCs w:val="36"/>
      </w:rPr>
    </w:lvl>
    <w:lvl w:ilvl="1">
      <w:start w:val="1"/>
      <w:numFmt w:val="decimal"/>
      <w:lvlText w:val="%1.%2"/>
      <w:lvlJc w:val="left"/>
      <w:pPr>
        <w:ind w:left="1656" w:hanging="576"/>
      </w:pPr>
      <w:rPr>
        <w:rFonts w:ascii="Arial" w:eastAsia="Arial" w:hAnsi="Arial" w:cs="Arial" w:hint="default"/>
        <w:b/>
        <w:bCs/>
        <w:spacing w:val="-8"/>
        <w:w w:val="99"/>
        <w:sz w:val="30"/>
        <w:szCs w:val="30"/>
      </w:rPr>
    </w:lvl>
    <w:lvl w:ilvl="2">
      <w:start w:val="1"/>
      <w:numFmt w:val="decimal"/>
      <w:lvlText w:val="%1.%2.%3"/>
      <w:lvlJc w:val="left"/>
      <w:pPr>
        <w:ind w:left="1800" w:hanging="720"/>
      </w:pPr>
      <w:rPr>
        <w:rFonts w:ascii="Arial" w:eastAsia="Arial" w:hAnsi="Arial" w:cs="Arial" w:hint="default"/>
        <w:b/>
        <w:bCs/>
        <w:spacing w:val="-1"/>
        <w:w w:val="99"/>
        <w:sz w:val="24"/>
        <w:szCs w:val="24"/>
      </w:rPr>
    </w:lvl>
    <w:lvl w:ilvl="3">
      <w:numFmt w:val="bullet"/>
      <w:lvlText w:val=""/>
      <w:lvlJc w:val="left"/>
      <w:pPr>
        <w:ind w:left="1920" w:hanging="420"/>
      </w:pPr>
      <w:rPr>
        <w:rFonts w:ascii="Wingdings" w:eastAsia="Wingdings" w:hAnsi="Wingdings" w:cs="Wingdings" w:hint="default"/>
        <w:w w:val="100"/>
        <w:sz w:val="21"/>
        <w:szCs w:val="21"/>
      </w:rPr>
    </w:lvl>
    <w:lvl w:ilvl="4">
      <w:numFmt w:val="bullet"/>
      <w:lvlText w:val="•"/>
      <w:lvlJc w:val="left"/>
      <w:pPr>
        <w:ind w:left="3346" w:hanging="420"/>
      </w:pPr>
      <w:rPr>
        <w:rFonts w:hint="default"/>
      </w:rPr>
    </w:lvl>
    <w:lvl w:ilvl="5">
      <w:numFmt w:val="bullet"/>
      <w:lvlText w:val="•"/>
      <w:lvlJc w:val="left"/>
      <w:pPr>
        <w:ind w:left="4773" w:hanging="420"/>
      </w:pPr>
      <w:rPr>
        <w:rFonts w:hint="default"/>
      </w:rPr>
    </w:lvl>
    <w:lvl w:ilvl="6">
      <w:numFmt w:val="bullet"/>
      <w:lvlText w:val="•"/>
      <w:lvlJc w:val="left"/>
      <w:pPr>
        <w:ind w:left="6199" w:hanging="420"/>
      </w:pPr>
      <w:rPr>
        <w:rFonts w:hint="default"/>
      </w:rPr>
    </w:lvl>
    <w:lvl w:ilvl="7">
      <w:numFmt w:val="bullet"/>
      <w:lvlText w:val="•"/>
      <w:lvlJc w:val="left"/>
      <w:pPr>
        <w:ind w:left="7626" w:hanging="420"/>
      </w:pPr>
      <w:rPr>
        <w:rFonts w:hint="default"/>
      </w:rPr>
    </w:lvl>
    <w:lvl w:ilvl="8">
      <w:numFmt w:val="bullet"/>
      <w:lvlText w:val="•"/>
      <w:lvlJc w:val="left"/>
      <w:pPr>
        <w:ind w:left="9053" w:hanging="420"/>
      </w:pPr>
      <w:rPr>
        <w:rFonts w:hint="default"/>
      </w:rPr>
    </w:lvl>
  </w:abstractNum>
  <w:abstractNum w:abstractNumId="11" w15:restartNumberingAfterBreak="0">
    <w:nsid w:val="45C73924"/>
    <w:multiLevelType w:val="hybridMultilevel"/>
    <w:tmpl w:val="A1F84128"/>
    <w:lvl w:ilvl="0" w:tplc="2188E762">
      <w:numFmt w:val="bullet"/>
      <w:lvlText w:val=""/>
      <w:lvlJc w:val="left"/>
      <w:pPr>
        <w:ind w:left="1920" w:hanging="420"/>
      </w:pPr>
      <w:rPr>
        <w:rFonts w:ascii="Wingdings" w:eastAsia="Wingdings" w:hAnsi="Wingdings" w:cs="Wingdings" w:hint="default"/>
        <w:w w:val="100"/>
        <w:sz w:val="21"/>
        <w:szCs w:val="21"/>
      </w:rPr>
    </w:lvl>
    <w:lvl w:ilvl="1" w:tplc="4358FA7C">
      <w:numFmt w:val="bullet"/>
      <w:lvlText w:val="•"/>
      <w:lvlJc w:val="left"/>
      <w:pPr>
        <w:ind w:left="2918" w:hanging="420"/>
      </w:pPr>
      <w:rPr>
        <w:rFonts w:hint="default"/>
      </w:rPr>
    </w:lvl>
    <w:lvl w:ilvl="2" w:tplc="FB382550">
      <w:numFmt w:val="bullet"/>
      <w:lvlText w:val="•"/>
      <w:lvlJc w:val="left"/>
      <w:pPr>
        <w:ind w:left="3917" w:hanging="420"/>
      </w:pPr>
      <w:rPr>
        <w:rFonts w:hint="default"/>
      </w:rPr>
    </w:lvl>
    <w:lvl w:ilvl="3" w:tplc="B4661E26">
      <w:numFmt w:val="bullet"/>
      <w:lvlText w:val="•"/>
      <w:lvlJc w:val="left"/>
      <w:pPr>
        <w:ind w:left="4915" w:hanging="420"/>
      </w:pPr>
      <w:rPr>
        <w:rFonts w:hint="default"/>
      </w:rPr>
    </w:lvl>
    <w:lvl w:ilvl="4" w:tplc="011E194E">
      <w:numFmt w:val="bullet"/>
      <w:lvlText w:val="•"/>
      <w:lvlJc w:val="left"/>
      <w:pPr>
        <w:ind w:left="5914" w:hanging="420"/>
      </w:pPr>
      <w:rPr>
        <w:rFonts w:hint="default"/>
      </w:rPr>
    </w:lvl>
    <w:lvl w:ilvl="5" w:tplc="1264EF82">
      <w:numFmt w:val="bullet"/>
      <w:lvlText w:val="•"/>
      <w:lvlJc w:val="left"/>
      <w:pPr>
        <w:ind w:left="6913" w:hanging="420"/>
      </w:pPr>
      <w:rPr>
        <w:rFonts w:hint="default"/>
      </w:rPr>
    </w:lvl>
    <w:lvl w:ilvl="6" w:tplc="D3AE7354">
      <w:numFmt w:val="bullet"/>
      <w:lvlText w:val="•"/>
      <w:lvlJc w:val="left"/>
      <w:pPr>
        <w:ind w:left="7911" w:hanging="420"/>
      </w:pPr>
      <w:rPr>
        <w:rFonts w:hint="default"/>
      </w:rPr>
    </w:lvl>
    <w:lvl w:ilvl="7" w:tplc="E3B435EE">
      <w:numFmt w:val="bullet"/>
      <w:lvlText w:val="•"/>
      <w:lvlJc w:val="left"/>
      <w:pPr>
        <w:ind w:left="8910" w:hanging="420"/>
      </w:pPr>
      <w:rPr>
        <w:rFonts w:hint="default"/>
      </w:rPr>
    </w:lvl>
    <w:lvl w:ilvl="8" w:tplc="617AED62">
      <w:numFmt w:val="bullet"/>
      <w:lvlText w:val="•"/>
      <w:lvlJc w:val="left"/>
      <w:pPr>
        <w:ind w:left="9909" w:hanging="420"/>
      </w:pPr>
      <w:rPr>
        <w:rFonts w:hint="default"/>
      </w:rPr>
    </w:lvl>
  </w:abstractNum>
  <w:abstractNum w:abstractNumId="12" w15:restartNumberingAfterBreak="0">
    <w:nsid w:val="46AB5F73"/>
    <w:multiLevelType w:val="hybridMultilevel"/>
    <w:tmpl w:val="221E1C46"/>
    <w:lvl w:ilvl="0" w:tplc="20163106">
      <w:numFmt w:val="bullet"/>
      <w:lvlText w:val=""/>
      <w:lvlJc w:val="left"/>
      <w:pPr>
        <w:ind w:left="1920" w:hanging="420"/>
      </w:pPr>
      <w:rPr>
        <w:rFonts w:ascii="Wingdings" w:eastAsia="Wingdings" w:hAnsi="Wingdings" w:cs="Wingdings" w:hint="default"/>
        <w:w w:val="100"/>
        <w:sz w:val="21"/>
        <w:szCs w:val="21"/>
      </w:rPr>
    </w:lvl>
    <w:lvl w:ilvl="1" w:tplc="0FD83700">
      <w:numFmt w:val="bullet"/>
      <w:lvlText w:val="•"/>
      <w:lvlJc w:val="left"/>
      <w:pPr>
        <w:ind w:left="2918" w:hanging="420"/>
      </w:pPr>
      <w:rPr>
        <w:rFonts w:hint="default"/>
      </w:rPr>
    </w:lvl>
    <w:lvl w:ilvl="2" w:tplc="76C24F1C">
      <w:numFmt w:val="bullet"/>
      <w:lvlText w:val="•"/>
      <w:lvlJc w:val="left"/>
      <w:pPr>
        <w:ind w:left="3917" w:hanging="420"/>
      </w:pPr>
      <w:rPr>
        <w:rFonts w:hint="default"/>
      </w:rPr>
    </w:lvl>
    <w:lvl w:ilvl="3" w:tplc="36441B34">
      <w:numFmt w:val="bullet"/>
      <w:lvlText w:val="•"/>
      <w:lvlJc w:val="left"/>
      <w:pPr>
        <w:ind w:left="4915" w:hanging="420"/>
      </w:pPr>
      <w:rPr>
        <w:rFonts w:hint="default"/>
      </w:rPr>
    </w:lvl>
    <w:lvl w:ilvl="4" w:tplc="DD0A696C">
      <w:numFmt w:val="bullet"/>
      <w:lvlText w:val="•"/>
      <w:lvlJc w:val="left"/>
      <w:pPr>
        <w:ind w:left="5914" w:hanging="420"/>
      </w:pPr>
      <w:rPr>
        <w:rFonts w:hint="default"/>
      </w:rPr>
    </w:lvl>
    <w:lvl w:ilvl="5" w:tplc="D158A570">
      <w:numFmt w:val="bullet"/>
      <w:lvlText w:val="•"/>
      <w:lvlJc w:val="left"/>
      <w:pPr>
        <w:ind w:left="6913" w:hanging="420"/>
      </w:pPr>
      <w:rPr>
        <w:rFonts w:hint="default"/>
      </w:rPr>
    </w:lvl>
    <w:lvl w:ilvl="6" w:tplc="37C885CA">
      <w:numFmt w:val="bullet"/>
      <w:lvlText w:val="•"/>
      <w:lvlJc w:val="left"/>
      <w:pPr>
        <w:ind w:left="7911" w:hanging="420"/>
      </w:pPr>
      <w:rPr>
        <w:rFonts w:hint="default"/>
      </w:rPr>
    </w:lvl>
    <w:lvl w:ilvl="7" w:tplc="18DE6FB6">
      <w:numFmt w:val="bullet"/>
      <w:lvlText w:val="•"/>
      <w:lvlJc w:val="left"/>
      <w:pPr>
        <w:ind w:left="8910" w:hanging="420"/>
      </w:pPr>
      <w:rPr>
        <w:rFonts w:hint="default"/>
      </w:rPr>
    </w:lvl>
    <w:lvl w:ilvl="8" w:tplc="3D52FAF0">
      <w:numFmt w:val="bullet"/>
      <w:lvlText w:val="•"/>
      <w:lvlJc w:val="left"/>
      <w:pPr>
        <w:ind w:left="9909" w:hanging="420"/>
      </w:pPr>
      <w:rPr>
        <w:rFonts w:hint="default"/>
      </w:rPr>
    </w:lvl>
  </w:abstractNum>
  <w:abstractNum w:abstractNumId="13" w15:restartNumberingAfterBreak="0">
    <w:nsid w:val="4DCF559B"/>
    <w:multiLevelType w:val="multilevel"/>
    <w:tmpl w:val="7EC23D5C"/>
    <w:lvl w:ilvl="0">
      <w:start w:val="1"/>
      <w:numFmt w:val="decimal"/>
      <w:lvlText w:val="%1"/>
      <w:lvlJc w:val="left"/>
      <w:pPr>
        <w:ind w:left="1504" w:hanging="425"/>
      </w:pPr>
      <w:rPr>
        <w:rFonts w:ascii="Calibri" w:eastAsia="Calibri" w:hAnsi="Calibri" w:cs="Calibri" w:hint="default"/>
        <w:w w:val="100"/>
        <w:sz w:val="21"/>
        <w:szCs w:val="21"/>
      </w:rPr>
    </w:lvl>
    <w:lvl w:ilvl="1">
      <w:start w:val="1"/>
      <w:numFmt w:val="decimal"/>
      <w:lvlText w:val="%1.%2"/>
      <w:lvlJc w:val="left"/>
      <w:pPr>
        <w:ind w:left="2344" w:hanging="845"/>
      </w:pPr>
      <w:rPr>
        <w:rFonts w:ascii="Calibri" w:eastAsia="Calibri" w:hAnsi="Calibri" w:cs="Calibri" w:hint="default"/>
        <w:spacing w:val="-1"/>
        <w:w w:val="100"/>
        <w:sz w:val="21"/>
        <w:szCs w:val="21"/>
      </w:rPr>
    </w:lvl>
    <w:lvl w:ilvl="2">
      <w:start w:val="1"/>
      <w:numFmt w:val="decimal"/>
      <w:lvlText w:val="%1.%2.%3"/>
      <w:lvlJc w:val="left"/>
      <w:pPr>
        <w:ind w:left="2764" w:hanging="845"/>
      </w:pPr>
      <w:rPr>
        <w:rFonts w:ascii="Calibri" w:eastAsia="Calibri" w:hAnsi="Calibri" w:cs="Calibri" w:hint="default"/>
        <w:spacing w:val="-1"/>
        <w:w w:val="100"/>
        <w:sz w:val="21"/>
        <w:szCs w:val="21"/>
      </w:rPr>
    </w:lvl>
    <w:lvl w:ilvl="3">
      <w:numFmt w:val="bullet"/>
      <w:lvlText w:val="•"/>
      <w:lvlJc w:val="left"/>
      <w:pPr>
        <w:ind w:left="3903" w:hanging="845"/>
      </w:pPr>
      <w:rPr>
        <w:rFonts w:hint="default"/>
      </w:rPr>
    </w:lvl>
    <w:lvl w:ilvl="4">
      <w:numFmt w:val="bullet"/>
      <w:lvlText w:val="•"/>
      <w:lvlJc w:val="left"/>
      <w:pPr>
        <w:ind w:left="5046" w:hanging="845"/>
      </w:pPr>
      <w:rPr>
        <w:rFonts w:hint="default"/>
      </w:rPr>
    </w:lvl>
    <w:lvl w:ilvl="5">
      <w:numFmt w:val="bullet"/>
      <w:lvlText w:val="•"/>
      <w:lvlJc w:val="left"/>
      <w:pPr>
        <w:ind w:left="6189" w:hanging="845"/>
      </w:pPr>
      <w:rPr>
        <w:rFonts w:hint="default"/>
      </w:rPr>
    </w:lvl>
    <w:lvl w:ilvl="6">
      <w:numFmt w:val="bullet"/>
      <w:lvlText w:val="•"/>
      <w:lvlJc w:val="left"/>
      <w:pPr>
        <w:ind w:left="7333" w:hanging="845"/>
      </w:pPr>
      <w:rPr>
        <w:rFonts w:hint="default"/>
      </w:rPr>
    </w:lvl>
    <w:lvl w:ilvl="7">
      <w:numFmt w:val="bullet"/>
      <w:lvlText w:val="•"/>
      <w:lvlJc w:val="left"/>
      <w:pPr>
        <w:ind w:left="8476" w:hanging="845"/>
      </w:pPr>
      <w:rPr>
        <w:rFonts w:hint="default"/>
      </w:rPr>
    </w:lvl>
    <w:lvl w:ilvl="8">
      <w:numFmt w:val="bullet"/>
      <w:lvlText w:val="•"/>
      <w:lvlJc w:val="left"/>
      <w:pPr>
        <w:ind w:left="9619" w:hanging="845"/>
      </w:pPr>
      <w:rPr>
        <w:rFonts w:hint="default"/>
      </w:rPr>
    </w:lvl>
  </w:abstractNum>
  <w:abstractNum w:abstractNumId="14" w15:restartNumberingAfterBreak="0">
    <w:nsid w:val="4E55527E"/>
    <w:multiLevelType w:val="hybridMultilevel"/>
    <w:tmpl w:val="C3589098"/>
    <w:lvl w:ilvl="0" w:tplc="7AD237E2">
      <w:numFmt w:val="bullet"/>
      <w:lvlText w:val=""/>
      <w:lvlJc w:val="left"/>
      <w:pPr>
        <w:ind w:left="424" w:hanging="317"/>
      </w:pPr>
      <w:rPr>
        <w:rFonts w:ascii="Wingdings" w:eastAsia="Wingdings" w:hAnsi="Wingdings" w:cs="Wingdings" w:hint="default"/>
        <w:w w:val="100"/>
        <w:sz w:val="18"/>
        <w:szCs w:val="18"/>
      </w:rPr>
    </w:lvl>
    <w:lvl w:ilvl="1" w:tplc="38D80DAA">
      <w:numFmt w:val="bullet"/>
      <w:lvlText w:val="•"/>
      <w:lvlJc w:val="left"/>
      <w:pPr>
        <w:ind w:left="1043" w:hanging="317"/>
      </w:pPr>
      <w:rPr>
        <w:rFonts w:hint="default"/>
      </w:rPr>
    </w:lvl>
    <w:lvl w:ilvl="2" w:tplc="8A7C29C6">
      <w:numFmt w:val="bullet"/>
      <w:lvlText w:val="•"/>
      <w:lvlJc w:val="left"/>
      <w:pPr>
        <w:ind w:left="1666" w:hanging="317"/>
      </w:pPr>
      <w:rPr>
        <w:rFonts w:hint="default"/>
      </w:rPr>
    </w:lvl>
    <w:lvl w:ilvl="3" w:tplc="E8CC66DE">
      <w:numFmt w:val="bullet"/>
      <w:lvlText w:val="•"/>
      <w:lvlJc w:val="left"/>
      <w:pPr>
        <w:ind w:left="2289" w:hanging="317"/>
      </w:pPr>
      <w:rPr>
        <w:rFonts w:hint="default"/>
      </w:rPr>
    </w:lvl>
    <w:lvl w:ilvl="4" w:tplc="B1EC164C">
      <w:numFmt w:val="bullet"/>
      <w:lvlText w:val="•"/>
      <w:lvlJc w:val="left"/>
      <w:pPr>
        <w:ind w:left="2912" w:hanging="317"/>
      </w:pPr>
      <w:rPr>
        <w:rFonts w:hint="default"/>
      </w:rPr>
    </w:lvl>
    <w:lvl w:ilvl="5" w:tplc="CAB64622">
      <w:numFmt w:val="bullet"/>
      <w:lvlText w:val="•"/>
      <w:lvlJc w:val="left"/>
      <w:pPr>
        <w:ind w:left="3536" w:hanging="317"/>
      </w:pPr>
      <w:rPr>
        <w:rFonts w:hint="default"/>
      </w:rPr>
    </w:lvl>
    <w:lvl w:ilvl="6" w:tplc="0778C356">
      <w:numFmt w:val="bullet"/>
      <w:lvlText w:val="•"/>
      <w:lvlJc w:val="left"/>
      <w:pPr>
        <w:ind w:left="4159" w:hanging="317"/>
      </w:pPr>
      <w:rPr>
        <w:rFonts w:hint="default"/>
      </w:rPr>
    </w:lvl>
    <w:lvl w:ilvl="7" w:tplc="4CE43B10">
      <w:numFmt w:val="bullet"/>
      <w:lvlText w:val="•"/>
      <w:lvlJc w:val="left"/>
      <w:pPr>
        <w:ind w:left="4782" w:hanging="317"/>
      </w:pPr>
      <w:rPr>
        <w:rFonts w:hint="default"/>
      </w:rPr>
    </w:lvl>
    <w:lvl w:ilvl="8" w:tplc="36FE29D8">
      <w:numFmt w:val="bullet"/>
      <w:lvlText w:val="•"/>
      <w:lvlJc w:val="left"/>
      <w:pPr>
        <w:ind w:left="5405" w:hanging="317"/>
      </w:pPr>
      <w:rPr>
        <w:rFonts w:hint="default"/>
      </w:rPr>
    </w:lvl>
  </w:abstractNum>
  <w:abstractNum w:abstractNumId="15" w15:restartNumberingAfterBreak="0">
    <w:nsid w:val="5F157A97"/>
    <w:multiLevelType w:val="hybridMultilevel"/>
    <w:tmpl w:val="73C847AC"/>
    <w:lvl w:ilvl="0" w:tplc="E92CD688">
      <w:start w:val="1"/>
      <w:numFmt w:val="decimal"/>
      <w:lvlText w:val="%1."/>
      <w:lvlJc w:val="left"/>
      <w:pPr>
        <w:ind w:left="1920" w:hanging="420"/>
      </w:pPr>
      <w:rPr>
        <w:rFonts w:ascii="Times New Roman" w:eastAsia="Times New Roman" w:hAnsi="Times New Roman" w:cs="Times New Roman" w:hint="default"/>
        <w:spacing w:val="-2"/>
        <w:w w:val="100"/>
        <w:sz w:val="21"/>
        <w:szCs w:val="21"/>
      </w:rPr>
    </w:lvl>
    <w:lvl w:ilvl="1" w:tplc="C480F280">
      <w:numFmt w:val="bullet"/>
      <w:lvlText w:val="•"/>
      <w:lvlJc w:val="left"/>
      <w:pPr>
        <w:ind w:left="2918" w:hanging="420"/>
      </w:pPr>
      <w:rPr>
        <w:rFonts w:hint="default"/>
      </w:rPr>
    </w:lvl>
    <w:lvl w:ilvl="2" w:tplc="A4EEB90A">
      <w:numFmt w:val="bullet"/>
      <w:lvlText w:val="•"/>
      <w:lvlJc w:val="left"/>
      <w:pPr>
        <w:ind w:left="3917" w:hanging="420"/>
      </w:pPr>
      <w:rPr>
        <w:rFonts w:hint="default"/>
      </w:rPr>
    </w:lvl>
    <w:lvl w:ilvl="3" w:tplc="6D143488">
      <w:numFmt w:val="bullet"/>
      <w:lvlText w:val="•"/>
      <w:lvlJc w:val="left"/>
      <w:pPr>
        <w:ind w:left="4915" w:hanging="420"/>
      </w:pPr>
      <w:rPr>
        <w:rFonts w:hint="default"/>
      </w:rPr>
    </w:lvl>
    <w:lvl w:ilvl="4" w:tplc="9CC8161A">
      <w:numFmt w:val="bullet"/>
      <w:lvlText w:val="•"/>
      <w:lvlJc w:val="left"/>
      <w:pPr>
        <w:ind w:left="5914" w:hanging="420"/>
      </w:pPr>
      <w:rPr>
        <w:rFonts w:hint="default"/>
      </w:rPr>
    </w:lvl>
    <w:lvl w:ilvl="5" w:tplc="4A8E7A88">
      <w:numFmt w:val="bullet"/>
      <w:lvlText w:val="•"/>
      <w:lvlJc w:val="left"/>
      <w:pPr>
        <w:ind w:left="6913" w:hanging="420"/>
      </w:pPr>
      <w:rPr>
        <w:rFonts w:hint="default"/>
      </w:rPr>
    </w:lvl>
    <w:lvl w:ilvl="6" w:tplc="3390855A">
      <w:numFmt w:val="bullet"/>
      <w:lvlText w:val="•"/>
      <w:lvlJc w:val="left"/>
      <w:pPr>
        <w:ind w:left="7911" w:hanging="420"/>
      </w:pPr>
      <w:rPr>
        <w:rFonts w:hint="default"/>
      </w:rPr>
    </w:lvl>
    <w:lvl w:ilvl="7" w:tplc="3294E598">
      <w:numFmt w:val="bullet"/>
      <w:lvlText w:val="•"/>
      <w:lvlJc w:val="left"/>
      <w:pPr>
        <w:ind w:left="8910" w:hanging="420"/>
      </w:pPr>
      <w:rPr>
        <w:rFonts w:hint="default"/>
      </w:rPr>
    </w:lvl>
    <w:lvl w:ilvl="8" w:tplc="7B5E68D0">
      <w:numFmt w:val="bullet"/>
      <w:lvlText w:val="•"/>
      <w:lvlJc w:val="left"/>
      <w:pPr>
        <w:ind w:left="9909" w:hanging="420"/>
      </w:pPr>
      <w:rPr>
        <w:rFonts w:hint="default"/>
      </w:rPr>
    </w:lvl>
  </w:abstractNum>
  <w:abstractNum w:abstractNumId="16" w15:restartNumberingAfterBreak="0">
    <w:nsid w:val="64FE35BE"/>
    <w:multiLevelType w:val="hybridMultilevel"/>
    <w:tmpl w:val="F6D6F628"/>
    <w:lvl w:ilvl="0" w:tplc="E408A0BE">
      <w:numFmt w:val="bullet"/>
      <w:lvlText w:val=""/>
      <w:lvlJc w:val="left"/>
      <w:pPr>
        <w:ind w:left="424" w:hanging="317"/>
      </w:pPr>
      <w:rPr>
        <w:rFonts w:ascii="Wingdings" w:eastAsia="Wingdings" w:hAnsi="Wingdings" w:cs="Wingdings" w:hint="default"/>
        <w:w w:val="100"/>
        <w:sz w:val="18"/>
        <w:szCs w:val="18"/>
      </w:rPr>
    </w:lvl>
    <w:lvl w:ilvl="1" w:tplc="403A61AC">
      <w:numFmt w:val="bullet"/>
      <w:lvlText w:val="•"/>
      <w:lvlJc w:val="left"/>
      <w:pPr>
        <w:ind w:left="1043" w:hanging="317"/>
      </w:pPr>
      <w:rPr>
        <w:rFonts w:hint="default"/>
      </w:rPr>
    </w:lvl>
    <w:lvl w:ilvl="2" w:tplc="9E48B0A4">
      <w:numFmt w:val="bullet"/>
      <w:lvlText w:val="•"/>
      <w:lvlJc w:val="left"/>
      <w:pPr>
        <w:ind w:left="1666" w:hanging="317"/>
      </w:pPr>
      <w:rPr>
        <w:rFonts w:hint="default"/>
      </w:rPr>
    </w:lvl>
    <w:lvl w:ilvl="3" w:tplc="3358040C">
      <w:numFmt w:val="bullet"/>
      <w:lvlText w:val="•"/>
      <w:lvlJc w:val="left"/>
      <w:pPr>
        <w:ind w:left="2289" w:hanging="317"/>
      </w:pPr>
      <w:rPr>
        <w:rFonts w:hint="default"/>
      </w:rPr>
    </w:lvl>
    <w:lvl w:ilvl="4" w:tplc="BD1A242C">
      <w:numFmt w:val="bullet"/>
      <w:lvlText w:val="•"/>
      <w:lvlJc w:val="left"/>
      <w:pPr>
        <w:ind w:left="2912" w:hanging="317"/>
      </w:pPr>
      <w:rPr>
        <w:rFonts w:hint="default"/>
      </w:rPr>
    </w:lvl>
    <w:lvl w:ilvl="5" w:tplc="095ECBA8">
      <w:numFmt w:val="bullet"/>
      <w:lvlText w:val="•"/>
      <w:lvlJc w:val="left"/>
      <w:pPr>
        <w:ind w:left="3536" w:hanging="317"/>
      </w:pPr>
      <w:rPr>
        <w:rFonts w:hint="default"/>
      </w:rPr>
    </w:lvl>
    <w:lvl w:ilvl="6" w:tplc="64D6C7AA">
      <w:numFmt w:val="bullet"/>
      <w:lvlText w:val="•"/>
      <w:lvlJc w:val="left"/>
      <w:pPr>
        <w:ind w:left="4159" w:hanging="317"/>
      </w:pPr>
      <w:rPr>
        <w:rFonts w:hint="default"/>
      </w:rPr>
    </w:lvl>
    <w:lvl w:ilvl="7" w:tplc="7D9431B6">
      <w:numFmt w:val="bullet"/>
      <w:lvlText w:val="•"/>
      <w:lvlJc w:val="left"/>
      <w:pPr>
        <w:ind w:left="4782" w:hanging="317"/>
      </w:pPr>
      <w:rPr>
        <w:rFonts w:hint="default"/>
      </w:rPr>
    </w:lvl>
    <w:lvl w:ilvl="8" w:tplc="65447E2A">
      <w:numFmt w:val="bullet"/>
      <w:lvlText w:val="•"/>
      <w:lvlJc w:val="left"/>
      <w:pPr>
        <w:ind w:left="5405" w:hanging="317"/>
      </w:pPr>
      <w:rPr>
        <w:rFonts w:hint="default"/>
      </w:rPr>
    </w:lvl>
  </w:abstractNum>
  <w:abstractNum w:abstractNumId="17" w15:restartNumberingAfterBreak="0">
    <w:nsid w:val="72087E1B"/>
    <w:multiLevelType w:val="multilevel"/>
    <w:tmpl w:val="61043934"/>
    <w:lvl w:ilvl="0">
      <w:start w:val="2"/>
      <w:numFmt w:val="decimal"/>
      <w:lvlText w:val="%1"/>
      <w:lvlJc w:val="left"/>
      <w:pPr>
        <w:ind w:left="1800" w:hanging="72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1800" w:hanging="720"/>
      </w:pPr>
      <w:rPr>
        <w:rFonts w:ascii="Arial" w:eastAsia="Arial" w:hAnsi="Arial" w:cs="Arial" w:hint="default"/>
        <w:b/>
        <w:bCs/>
        <w:spacing w:val="-1"/>
        <w:w w:val="99"/>
        <w:sz w:val="24"/>
        <w:szCs w:val="24"/>
      </w:rPr>
    </w:lvl>
    <w:lvl w:ilvl="3">
      <w:numFmt w:val="bullet"/>
      <w:lvlText w:val=""/>
      <w:lvlJc w:val="left"/>
      <w:pPr>
        <w:ind w:left="1500" w:hanging="420"/>
      </w:pPr>
      <w:rPr>
        <w:rFonts w:ascii="Wingdings" w:eastAsia="Wingdings" w:hAnsi="Wingdings" w:cs="Wingdings" w:hint="default"/>
        <w:w w:val="100"/>
        <w:sz w:val="21"/>
        <w:szCs w:val="21"/>
      </w:rPr>
    </w:lvl>
    <w:lvl w:ilvl="4">
      <w:numFmt w:val="bullet"/>
      <w:lvlText w:val="•"/>
      <w:lvlJc w:val="left"/>
      <w:pPr>
        <w:ind w:left="4416" w:hanging="420"/>
      </w:pPr>
      <w:rPr>
        <w:rFonts w:hint="default"/>
      </w:rPr>
    </w:lvl>
    <w:lvl w:ilvl="5">
      <w:numFmt w:val="bullet"/>
      <w:lvlText w:val="•"/>
      <w:lvlJc w:val="left"/>
      <w:pPr>
        <w:ind w:left="5664" w:hanging="420"/>
      </w:pPr>
      <w:rPr>
        <w:rFonts w:hint="default"/>
      </w:rPr>
    </w:lvl>
    <w:lvl w:ilvl="6">
      <w:numFmt w:val="bullet"/>
      <w:lvlText w:val="•"/>
      <w:lvlJc w:val="left"/>
      <w:pPr>
        <w:ind w:left="6913" w:hanging="420"/>
      </w:pPr>
      <w:rPr>
        <w:rFonts w:hint="default"/>
      </w:rPr>
    </w:lvl>
    <w:lvl w:ilvl="7">
      <w:numFmt w:val="bullet"/>
      <w:lvlText w:val="•"/>
      <w:lvlJc w:val="left"/>
      <w:pPr>
        <w:ind w:left="8161" w:hanging="420"/>
      </w:pPr>
      <w:rPr>
        <w:rFonts w:hint="default"/>
      </w:rPr>
    </w:lvl>
    <w:lvl w:ilvl="8">
      <w:numFmt w:val="bullet"/>
      <w:lvlText w:val="•"/>
      <w:lvlJc w:val="left"/>
      <w:pPr>
        <w:ind w:left="9409" w:hanging="420"/>
      </w:pPr>
      <w:rPr>
        <w:rFonts w:hint="default"/>
      </w:rPr>
    </w:lvl>
  </w:abstractNum>
  <w:abstractNum w:abstractNumId="18" w15:restartNumberingAfterBreak="0">
    <w:nsid w:val="77A42351"/>
    <w:multiLevelType w:val="hybridMultilevel"/>
    <w:tmpl w:val="4C188220"/>
    <w:lvl w:ilvl="0" w:tplc="66E611C8">
      <w:start w:val="1"/>
      <w:numFmt w:val="decimal"/>
      <w:lvlText w:val="%1."/>
      <w:lvlJc w:val="left"/>
      <w:pPr>
        <w:ind w:left="373" w:hanging="264"/>
      </w:pPr>
      <w:rPr>
        <w:rFonts w:ascii="Times New Roman" w:eastAsia="Times New Roman" w:hAnsi="Times New Roman" w:cs="Times New Roman" w:hint="default"/>
        <w:spacing w:val="-2"/>
        <w:w w:val="100"/>
        <w:sz w:val="21"/>
        <w:szCs w:val="21"/>
      </w:rPr>
    </w:lvl>
    <w:lvl w:ilvl="1" w:tplc="6188201E">
      <w:numFmt w:val="bullet"/>
      <w:lvlText w:val="•"/>
      <w:lvlJc w:val="left"/>
      <w:pPr>
        <w:ind w:left="907" w:hanging="264"/>
      </w:pPr>
      <w:rPr>
        <w:rFonts w:hint="default"/>
      </w:rPr>
    </w:lvl>
    <w:lvl w:ilvl="2" w:tplc="73CAAB02">
      <w:numFmt w:val="bullet"/>
      <w:lvlText w:val="•"/>
      <w:lvlJc w:val="left"/>
      <w:pPr>
        <w:ind w:left="1435" w:hanging="264"/>
      </w:pPr>
      <w:rPr>
        <w:rFonts w:hint="default"/>
      </w:rPr>
    </w:lvl>
    <w:lvl w:ilvl="3" w:tplc="E41A5B60">
      <w:numFmt w:val="bullet"/>
      <w:lvlText w:val="•"/>
      <w:lvlJc w:val="left"/>
      <w:pPr>
        <w:ind w:left="1963" w:hanging="264"/>
      </w:pPr>
      <w:rPr>
        <w:rFonts w:hint="default"/>
      </w:rPr>
    </w:lvl>
    <w:lvl w:ilvl="4" w:tplc="F9F8581E">
      <w:numFmt w:val="bullet"/>
      <w:lvlText w:val="•"/>
      <w:lvlJc w:val="left"/>
      <w:pPr>
        <w:ind w:left="2491" w:hanging="264"/>
      </w:pPr>
      <w:rPr>
        <w:rFonts w:hint="default"/>
      </w:rPr>
    </w:lvl>
    <w:lvl w:ilvl="5" w:tplc="C79A0140">
      <w:numFmt w:val="bullet"/>
      <w:lvlText w:val="•"/>
      <w:lvlJc w:val="left"/>
      <w:pPr>
        <w:ind w:left="3019" w:hanging="264"/>
      </w:pPr>
      <w:rPr>
        <w:rFonts w:hint="default"/>
      </w:rPr>
    </w:lvl>
    <w:lvl w:ilvl="6" w:tplc="5D5859B0">
      <w:numFmt w:val="bullet"/>
      <w:lvlText w:val="•"/>
      <w:lvlJc w:val="left"/>
      <w:pPr>
        <w:ind w:left="3546" w:hanging="264"/>
      </w:pPr>
      <w:rPr>
        <w:rFonts w:hint="default"/>
      </w:rPr>
    </w:lvl>
    <w:lvl w:ilvl="7" w:tplc="514667C2">
      <w:numFmt w:val="bullet"/>
      <w:lvlText w:val="•"/>
      <w:lvlJc w:val="left"/>
      <w:pPr>
        <w:ind w:left="4074" w:hanging="264"/>
      </w:pPr>
      <w:rPr>
        <w:rFonts w:hint="default"/>
      </w:rPr>
    </w:lvl>
    <w:lvl w:ilvl="8" w:tplc="FC529342">
      <w:numFmt w:val="bullet"/>
      <w:lvlText w:val="•"/>
      <w:lvlJc w:val="left"/>
      <w:pPr>
        <w:ind w:left="4602" w:hanging="264"/>
      </w:pPr>
      <w:rPr>
        <w:rFonts w:hint="default"/>
      </w:rPr>
    </w:lvl>
  </w:abstractNum>
  <w:abstractNum w:abstractNumId="19" w15:restartNumberingAfterBreak="0">
    <w:nsid w:val="796C6FCC"/>
    <w:multiLevelType w:val="multilevel"/>
    <w:tmpl w:val="0768A126"/>
    <w:lvl w:ilvl="0">
      <w:start w:val="2"/>
      <w:numFmt w:val="decimal"/>
      <w:lvlText w:val="%1"/>
      <w:lvlJc w:val="left"/>
      <w:pPr>
        <w:ind w:left="180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800" w:hanging="720"/>
      </w:pPr>
      <w:rPr>
        <w:rFonts w:ascii="Arial" w:eastAsia="Arial" w:hAnsi="Arial" w:cs="Arial" w:hint="default"/>
        <w:b/>
        <w:bCs/>
        <w:spacing w:val="-1"/>
        <w:w w:val="99"/>
        <w:sz w:val="24"/>
        <w:szCs w:val="24"/>
      </w:rPr>
    </w:lvl>
    <w:lvl w:ilvl="3">
      <w:numFmt w:val="bullet"/>
      <w:lvlText w:val=""/>
      <w:lvlJc w:val="left"/>
      <w:pPr>
        <w:ind w:left="1920" w:hanging="420"/>
      </w:pPr>
      <w:rPr>
        <w:rFonts w:ascii="Wingdings" w:eastAsia="Wingdings" w:hAnsi="Wingdings" w:cs="Wingdings" w:hint="default"/>
        <w:w w:val="100"/>
        <w:sz w:val="21"/>
        <w:szCs w:val="21"/>
      </w:rPr>
    </w:lvl>
    <w:lvl w:ilvl="4">
      <w:numFmt w:val="bullet"/>
      <w:lvlText w:val="•"/>
      <w:lvlJc w:val="left"/>
      <w:pPr>
        <w:ind w:left="5248" w:hanging="420"/>
      </w:pPr>
      <w:rPr>
        <w:rFonts w:hint="default"/>
      </w:rPr>
    </w:lvl>
    <w:lvl w:ilvl="5">
      <w:numFmt w:val="bullet"/>
      <w:lvlText w:val="•"/>
      <w:lvlJc w:val="left"/>
      <w:pPr>
        <w:ind w:left="6358" w:hanging="420"/>
      </w:pPr>
      <w:rPr>
        <w:rFonts w:hint="default"/>
      </w:rPr>
    </w:lvl>
    <w:lvl w:ilvl="6">
      <w:numFmt w:val="bullet"/>
      <w:lvlText w:val="•"/>
      <w:lvlJc w:val="left"/>
      <w:pPr>
        <w:ind w:left="7468" w:hanging="420"/>
      </w:pPr>
      <w:rPr>
        <w:rFonts w:hint="default"/>
      </w:rPr>
    </w:lvl>
    <w:lvl w:ilvl="7">
      <w:numFmt w:val="bullet"/>
      <w:lvlText w:val="•"/>
      <w:lvlJc w:val="left"/>
      <w:pPr>
        <w:ind w:left="8577" w:hanging="420"/>
      </w:pPr>
      <w:rPr>
        <w:rFonts w:hint="default"/>
      </w:rPr>
    </w:lvl>
    <w:lvl w:ilvl="8">
      <w:numFmt w:val="bullet"/>
      <w:lvlText w:val="•"/>
      <w:lvlJc w:val="left"/>
      <w:pPr>
        <w:ind w:left="9687" w:hanging="420"/>
      </w:pPr>
      <w:rPr>
        <w:rFonts w:hint="default"/>
      </w:rPr>
    </w:lvl>
  </w:abstractNum>
  <w:num w:numId="1">
    <w:abstractNumId w:val="10"/>
  </w:num>
  <w:num w:numId="2">
    <w:abstractNumId w:val="16"/>
  </w:num>
  <w:num w:numId="3">
    <w:abstractNumId w:val="14"/>
  </w:num>
  <w:num w:numId="4">
    <w:abstractNumId w:val="11"/>
  </w:num>
  <w:num w:numId="5">
    <w:abstractNumId w:val="8"/>
  </w:num>
  <w:num w:numId="6">
    <w:abstractNumId w:val="12"/>
  </w:num>
  <w:num w:numId="7">
    <w:abstractNumId w:val="7"/>
  </w:num>
  <w:num w:numId="8">
    <w:abstractNumId w:val="3"/>
  </w:num>
  <w:num w:numId="9">
    <w:abstractNumId w:val="15"/>
  </w:num>
  <w:num w:numId="10">
    <w:abstractNumId w:val="6"/>
  </w:num>
  <w:num w:numId="11">
    <w:abstractNumId w:val="4"/>
  </w:num>
  <w:num w:numId="12">
    <w:abstractNumId w:val="2"/>
  </w:num>
  <w:num w:numId="13">
    <w:abstractNumId w:val="5"/>
  </w:num>
  <w:num w:numId="14">
    <w:abstractNumId w:val="17"/>
  </w:num>
  <w:num w:numId="15">
    <w:abstractNumId w:val="19"/>
  </w:num>
  <w:num w:numId="16">
    <w:abstractNumId w:val="1"/>
  </w:num>
  <w:num w:numId="17">
    <w:abstractNumId w:val="0"/>
  </w:num>
  <w:num w:numId="18">
    <w:abstractNumId w:val="9"/>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720"/>
  <w:drawingGridHorizontalSpacing w:val="110"/>
  <w:displayHorizontalDrawingGridEvery w:val="2"/>
  <w:characterSpacingControl w:val="doNotCompress"/>
  <w:hdrShapeDefaults>
    <o:shapedefaults v:ext="edit" spidmax="220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441A2"/>
    <w:rsid w:val="000657D8"/>
    <w:rsid w:val="000C04CA"/>
    <w:rsid w:val="003F76D0"/>
    <w:rsid w:val="00424EA8"/>
    <w:rsid w:val="004C5CEE"/>
    <w:rsid w:val="005E6CB4"/>
    <w:rsid w:val="00832DFB"/>
    <w:rsid w:val="008B7DA9"/>
    <w:rsid w:val="009058AE"/>
    <w:rsid w:val="00927124"/>
    <w:rsid w:val="00970227"/>
    <w:rsid w:val="00B75389"/>
    <w:rsid w:val="00BC2507"/>
    <w:rsid w:val="00BC7234"/>
    <w:rsid w:val="00C441A2"/>
    <w:rsid w:val="00D17943"/>
    <w:rsid w:val="00E57617"/>
    <w:rsid w:val="00EC5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00"/>
    <o:shapelayout v:ext="edit">
      <o:idmap v:ext="edit" data="1"/>
    </o:shapelayout>
  </w:shapeDefaults>
  <w:decimalSymbol w:val="."/>
  <w:listSeparator w:val=","/>
  <w14:docId w14:val="49EDAB59"/>
  <w15:docId w15:val="{2B73E281-1227-453F-8B2A-73C90EDA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spacing w:before="66"/>
      <w:ind w:left="1510" w:hanging="431"/>
      <w:outlineLvl w:val="0"/>
    </w:pPr>
    <w:rPr>
      <w:b/>
      <w:bCs/>
      <w:sz w:val="36"/>
      <w:szCs w:val="36"/>
    </w:rPr>
  </w:style>
  <w:style w:type="paragraph" w:styleId="2">
    <w:name w:val="heading 2"/>
    <w:basedOn w:val="a"/>
    <w:uiPriority w:val="9"/>
    <w:unhideWhenUsed/>
    <w:qFormat/>
    <w:pPr>
      <w:spacing w:before="121"/>
      <w:ind w:left="1920" w:hanging="840"/>
      <w:outlineLvl w:val="1"/>
    </w:pPr>
    <w:rPr>
      <w:rFonts w:ascii="Arial" w:eastAsia="Arial" w:hAnsi="Arial" w:cs="Arial"/>
      <w:b/>
      <w:bCs/>
      <w:sz w:val="30"/>
      <w:szCs w:val="30"/>
    </w:rPr>
  </w:style>
  <w:style w:type="paragraph" w:styleId="3">
    <w:name w:val="heading 3"/>
    <w:basedOn w:val="a"/>
    <w:uiPriority w:val="9"/>
    <w:unhideWhenUsed/>
    <w:qFormat/>
    <w:pPr>
      <w:ind w:left="1800" w:hanging="720"/>
      <w:outlineLvl w:val="2"/>
    </w:pPr>
    <w:rPr>
      <w:b/>
      <w:bCs/>
      <w:sz w:val="24"/>
      <w:szCs w:val="24"/>
    </w:rPr>
  </w:style>
  <w:style w:type="paragraph" w:styleId="4">
    <w:name w:val="heading 4"/>
    <w:basedOn w:val="a"/>
    <w:uiPriority w:val="9"/>
    <w:unhideWhenUsed/>
    <w:qFormat/>
    <w:pPr>
      <w:ind w:left="895" w:right="895"/>
      <w:jc w:val="center"/>
      <w:outlineLvl w:val="3"/>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spacing w:before="43"/>
      <w:ind w:left="1504" w:hanging="426"/>
    </w:pPr>
    <w:rPr>
      <w:sz w:val="21"/>
      <w:szCs w:val="21"/>
    </w:rPr>
  </w:style>
  <w:style w:type="paragraph" w:styleId="TOC2">
    <w:name w:val="toc 2"/>
    <w:basedOn w:val="a"/>
    <w:uiPriority w:val="39"/>
    <w:qFormat/>
    <w:pPr>
      <w:spacing w:before="43"/>
      <w:ind w:left="2339" w:hanging="841"/>
    </w:pPr>
    <w:rPr>
      <w:rFonts w:ascii="Calibri" w:eastAsia="Calibri" w:hAnsi="Calibri" w:cs="Calibri"/>
      <w:sz w:val="21"/>
      <w:szCs w:val="21"/>
    </w:rPr>
  </w:style>
  <w:style w:type="paragraph" w:styleId="TOC3">
    <w:name w:val="toc 3"/>
    <w:basedOn w:val="a"/>
    <w:uiPriority w:val="39"/>
    <w:qFormat/>
    <w:pPr>
      <w:spacing w:before="43"/>
      <w:ind w:left="2340" w:hanging="840"/>
    </w:pPr>
    <w:rPr>
      <w:rFonts w:ascii="Calibri" w:eastAsia="Calibri" w:hAnsi="Calibri" w:cs="Calibri"/>
      <w:sz w:val="21"/>
      <w:szCs w:val="21"/>
    </w:rPr>
  </w:style>
  <w:style w:type="paragraph" w:styleId="TOC4">
    <w:name w:val="toc 4"/>
    <w:basedOn w:val="a"/>
    <w:uiPriority w:val="39"/>
    <w:qFormat/>
    <w:pPr>
      <w:spacing w:before="43"/>
      <w:ind w:left="2764" w:hanging="846"/>
    </w:pPr>
    <w:rPr>
      <w:sz w:val="21"/>
      <w:szCs w:val="21"/>
    </w:rPr>
  </w:style>
  <w:style w:type="paragraph" w:styleId="a3">
    <w:name w:val="Body Text"/>
    <w:basedOn w:val="a"/>
    <w:uiPriority w:val="1"/>
    <w:qFormat/>
    <w:rPr>
      <w:sz w:val="21"/>
      <w:szCs w:val="21"/>
    </w:rPr>
  </w:style>
  <w:style w:type="paragraph" w:styleId="a4">
    <w:name w:val="List Paragraph"/>
    <w:basedOn w:val="a"/>
    <w:uiPriority w:val="1"/>
    <w:qFormat/>
    <w:pPr>
      <w:spacing w:before="43"/>
      <w:ind w:left="1920" w:hanging="720"/>
    </w:pPr>
  </w:style>
  <w:style w:type="paragraph" w:customStyle="1" w:styleId="TableParagraph">
    <w:name w:val="Table Paragraph"/>
    <w:basedOn w:val="a"/>
    <w:uiPriority w:val="1"/>
    <w:qFormat/>
    <w:pPr>
      <w:spacing w:before="50"/>
      <w:jc w:val="center"/>
    </w:pPr>
    <w:rPr>
      <w:rFonts w:ascii="Times New Roman" w:eastAsia="Times New Roman" w:hAnsi="Times New Roman" w:cs="Times New Roman"/>
    </w:rPr>
  </w:style>
  <w:style w:type="paragraph" w:styleId="TOC">
    <w:name w:val="TOC Heading"/>
    <w:basedOn w:val="1"/>
    <w:next w:val="a"/>
    <w:uiPriority w:val="39"/>
    <w:unhideWhenUsed/>
    <w:qFormat/>
    <w:rsid w:val="005E6CB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zh-CN"/>
    </w:rPr>
  </w:style>
  <w:style w:type="paragraph" w:styleId="TOC5">
    <w:name w:val="toc 5"/>
    <w:basedOn w:val="a"/>
    <w:next w:val="a"/>
    <w:autoRedefine/>
    <w:uiPriority w:val="39"/>
    <w:unhideWhenUsed/>
    <w:rsid w:val="005E6CB4"/>
    <w:pPr>
      <w:autoSpaceDE/>
      <w:autoSpaceDN/>
      <w:ind w:leftChars="800" w:left="1680"/>
      <w:jc w:val="both"/>
    </w:pPr>
    <w:rPr>
      <w:rFonts w:asciiTheme="minorHAnsi" w:eastAsiaTheme="minorEastAsia" w:hAnsiTheme="minorHAnsi" w:cstheme="minorBidi"/>
      <w:kern w:val="2"/>
      <w:sz w:val="21"/>
      <w:lang w:eastAsia="zh-CN"/>
    </w:rPr>
  </w:style>
  <w:style w:type="paragraph" w:styleId="TOC6">
    <w:name w:val="toc 6"/>
    <w:basedOn w:val="a"/>
    <w:next w:val="a"/>
    <w:autoRedefine/>
    <w:uiPriority w:val="39"/>
    <w:unhideWhenUsed/>
    <w:rsid w:val="005E6CB4"/>
    <w:pPr>
      <w:autoSpaceDE/>
      <w:autoSpaceDN/>
      <w:ind w:leftChars="1000" w:left="2100"/>
      <w:jc w:val="both"/>
    </w:pPr>
    <w:rPr>
      <w:rFonts w:asciiTheme="minorHAnsi" w:eastAsiaTheme="minorEastAsia" w:hAnsiTheme="minorHAnsi" w:cstheme="minorBidi"/>
      <w:kern w:val="2"/>
      <w:sz w:val="21"/>
      <w:lang w:eastAsia="zh-CN"/>
    </w:rPr>
  </w:style>
  <w:style w:type="paragraph" w:styleId="TOC7">
    <w:name w:val="toc 7"/>
    <w:basedOn w:val="a"/>
    <w:next w:val="a"/>
    <w:autoRedefine/>
    <w:uiPriority w:val="39"/>
    <w:unhideWhenUsed/>
    <w:rsid w:val="005E6CB4"/>
    <w:pPr>
      <w:autoSpaceDE/>
      <w:autoSpaceDN/>
      <w:ind w:leftChars="1200" w:left="2520"/>
      <w:jc w:val="both"/>
    </w:pPr>
    <w:rPr>
      <w:rFonts w:asciiTheme="minorHAnsi" w:eastAsiaTheme="minorEastAsia" w:hAnsiTheme="minorHAnsi" w:cstheme="minorBidi"/>
      <w:kern w:val="2"/>
      <w:sz w:val="21"/>
      <w:lang w:eastAsia="zh-CN"/>
    </w:rPr>
  </w:style>
  <w:style w:type="paragraph" w:styleId="TOC8">
    <w:name w:val="toc 8"/>
    <w:basedOn w:val="a"/>
    <w:next w:val="a"/>
    <w:autoRedefine/>
    <w:uiPriority w:val="39"/>
    <w:unhideWhenUsed/>
    <w:rsid w:val="005E6CB4"/>
    <w:pPr>
      <w:autoSpaceDE/>
      <w:autoSpaceDN/>
      <w:ind w:leftChars="1400" w:left="2940"/>
      <w:jc w:val="both"/>
    </w:pPr>
    <w:rPr>
      <w:rFonts w:asciiTheme="minorHAnsi" w:eastAsiaTheme="minorEastAsia" w:hAnsiTheme="minorHAnsi" w:cstheme="minorBidi"/>
      <w:kern w:val="2"/>
      <w:sz w:val="21"/>
      <w:lang w:eastAsia="zh-CN"/>
    </w:rPr>
  </w:style>
  <w:style w:type="paragraph" w:styleId="TOC9">
    <w:name w:val="toc 9"/>
    <w:basedOn w:val="a"/>
    <w:next w:val="a"/>
    <w:autoRedefine/>
    <w:uiPriority w:val="39"/>
    <w:unhideWhenUsed/>
    <w:rsid w:val="005E6CB4"/>
    <w:pPr>
      <w:autoSpaceDE/>
      <w:autoSpaceDN/>
      <w:ind w:leftChars="1600" w:left="3360"/>
      <w:jc w:val="both"/>
    </w:pPr>
    <w:rPr>
      <w:rFonts w:asciiTheme="minorHAnsi" w:eastAsiaTheme="minorEastAsia" w:hAnsiTheme="minorHAnsi" w:cstheme="minorBidi"/>
      <w:kern w:val="2"/>
      <w:sz w:val="21"/>
      <w:lang w:eastAsia="zh-CN"/>
    </w:rPr>
  </w:style>
  <w:style w:type="character" w:styleId="a5">
    <w:name w:val="Hyperlink"/>
    <w:basedOn w:val="a0"/>
    <w:uiPriority w:val="99"/>
    <w:unhideWhenUsed/>
    <w:rsid w:val="005E6CB4"/>
    <w:rPr>
      <w:color w:val="0000FF" w:themeColor="hyperlink"/>
      <w:u w:val="single"/>
    </w:rPr>
  </w:style>
  <w:style w:type="character" w:styleId="a6">
    <w:name w:val="Unresolved Mention"/>
    <w:basedOn w:val="a0"/>
    <w:uiPriority w:val="99"/>
    <w:semiHidden/>
    <w:unhideWhenUsed/>
    <w:rsid w:val="005E6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eader" Target="header6.xml"/><Relationship Id="rId21" Type="http://schemas.openxmlformats.org/officeDocument/2006/relationships/image" Target="media/image6.png"/><Relationship Id="rId42" Type="http://schemas.openxmlformats.org/officeDocument/2006/relationships/header" Target="header14.xml"/><Relationship Id="rId47" Type="http://schemas.openxmlformats.org/officeDocument/2006/relationships/footer" Target="footer16.xml"/><Relationship Id="rId63" Type="http://schemas.openxmlformats.org/officeDocument/2006/relationships/footer" Target="footer24.xml"/><Relationship Id="rId68" Type="http://schemas.openxmlformats.org/officeDocument/2006/relationships/header" Target="header27.xml"/><Relationship Id="rId84" Type="http://schemas.openxmlformats.org/officeDocument/2006/relationships/header" Target="header35.xml"/><Relationship Id="rId89" Type="http://schemas.openxmlformats.org/officeDocument/2006/relationships/footer" Target="footer37.xml"/><Relationship Id="rId112" Type="http://schemas.openxmlformats.org/officeDocument/2006/relationships/fontTable" Target="fontTable.xml"/><Relationship Id="rId16" Type="http://schemas.openxmlformats.org/officeDocument/2006/relationships/hyperlink" Target="http://bugs.loongnix.org/" TargetMode="External"/><Relationship Id="rId107" Type="http://schemas.openxmlformats.org/officeDocument/2006/relationships/footer" Target="footer46.xml"/><Relationship Id="rId11" Type="http://schemas.openxmlformats.org/officeDocument/2006/relationships/image" Target="media/image4.jpeg"/><Relationship Id="rId32" Type="http://schemas.openxmlformats.org/officeDocument/2006/relationships/header" Target="header9.xml"/><Relationship Id="rId37" Type="http://schemas.openxmlformats.org/officeDocument/2006/relationships/footer" Target="footer11.xml"/><Relationship Id="rId53" Type="http://schemas.openxmlformats.org/officeDocument/2006/relationships/footer" Target="footer19.xml"/><Relationship Id="rId58" Type="http://schemas.openxmlformats.org/officeDocument/2006/relationships/header" Target="header22.xml"/><Relationship Id="rId74" Type="http://schemas.openxmlformats.org/officeDocument/2006/relationships/header" Target="header30.xml"/><Relationship Id="rId79" Type="http://schemas.openxmlformats.org/officeDocument/2006/relationships/footer" Target="footer32.xml"/><Relationship Id="rId102" Type="http://schemas.openxmlformats.org/officeDocument/2006/relationships/header" Target="header44.xml"/><Relationship Id="rId5" Type="http://schemas.openxmlformats.org/officeDocument/2006/relationships/webSettings" Target="webSettings.xml"/><Relationship Id="rId90" Type="http://schemas.openxmlformats.org/officeDocument/2006/relationships/header" Target="header38.xml"/><Relationship Id="rId95" Type="http://schemas.openxmlformats.org/officeDocument/2006/relationships/footer" Target="footer40.xml"/><Relationship Id="rId22" Type="http://schemas.openxmlformats.org/officeDocument/2006/relationships/header" Target="header4.xml"/><Relationship Id="rId27" Type="http://schemas.openxmlformats.org/officeDocument/2006/relationships/footer" Target="footer6.xml"/><Relationship Id="rId43" Type="http://schemas.openxmlformats.org/officeDocument/2006/relationships/footer" Target="footer14.xml"/><Relationship Id="rId48" Type="http://schemas.openxmlformats.org/officeDocument/2006/relationships/header" Target="header17.xml"/><Relationship Id="rId64" Type="http://schemas.openxmlformats.org/officeDocument/2006/relationships/header" Target="header25.xml"/><Relationship Id="rId69" Type="http://schemas.openxmlformats.org/officeDocument/2006/relationships/footer" Target="footer27.xml"/><Relationship Id="rId113" Type="http://schemas.openxmlformats.org/officeDocument/2006/relationships/theme" Target="theme/theme1.xml"/><Relationship Id="rId80" Type="http://schemas.openxmlformats.org/officeDocument/2006/relationships/header" Target="header33.xml"/><Relationship Id="rId85" Type="http://schemas.openxmlformats.org/officeDocument/2006/relationships/footer" Target="footer35.xml"/><Relationship Id="rId12" Type="http://schemas.openxmlformats.org/officeDocument/2006/relationships/image" Target="media/image5.png"/><Relationship Id="rId17" Type="http://schemas.openxmlformats.org/officeDocument/2006/relationships/header" Target="header2.xml"/><Relationship Id="rId33" Type="http://schemas.openxmlformats.org/officeDocument/2006/relationships/footer" Target="footer9.xml"/><Relationship Id="rId38" Type="http://schemas.openxmlformats.org/officeDocument/2006/relationships/header" Target="header12.xml"/><Relationship Id="rId59" Type="http://schemas.openxmlformats.org/officeDocument/2006/relationships/footer" Target="footer22.xml"/><Relationship Id="rId103" Type="http://schemas.openxmlformats.org/officeDocument/2006/relationships/footer" Target="footer44.xml"/><Relationship Id="rId108" Type="http://schemas.openxmlformats.org/officeDocument/2006/relationships/header" Target="header47.xml"/><Relationship Id="rId54" Type="http://schemas.openxmlformats.org/officeDocument/2006/relationships/header" Target="header20.xml"/><Relationship Id="rId70" Type="http://schemas.openxmlformats.org/officeDocument/2006/relationships/header" Target="header28.xml"/><Relationship Id="rId75" Type="http://schemas.openxmlformats.org/officeDocument/2006/relationships/footer" Target="footer30.xml"/><Relationship Id="rId91" Type="http://schemas.openxmlformats.org/officeDocument/2006/relationships/footer" Target="footer38.xml"/><Relationship Id="rId96" Type="http://schemas.openxmlformats.org/officeDocument/2006/relationships/header" Target="header4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service@loongson.cn" TargetMode="External"/><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header" Target="header11.xml"/><Relationship Id="rId49" Type="http://schemas.openxmlformats.org/officeDocument/2006/relationships/footer" Target="footer17.xml"/><Relationship Id="rId57" Type="http://schemas.openxmlformats.org/officeDocument/2006/relationships/footer" Target="footer21.xml"/><Relationship Id="rId106" Type="http://schemas.openxmlformats.org/officeDocument/2006/relationships/header" Target="header46.xml"/><Relationship Id="rId10" Type="http://schemas.openxmlformats.org/officeDocument/2006/relationships/image" Target="media/image3.png"/><Relationship Id="rId31" Type="http://schemas.openxmlformats.org/officeDocument/2006/relationships/footer" Target="footer8.xml"/><Relationship Id="rId44" Type="http://schemas.openxmlformats.org/officeDocument/2006/relationships/header" Target="header15.xml"/><Relationship Id="rId52" Type="http://schemas.openxmlformats.org/officeDocument/2006/relationships/header" Target="header19.xml"/><Relationship Id="rId60" Type="http://schemas.openxmlformats.org/officeDocument/2006/relationships/header" Target="header23.xml"/><Relationship Id="rId65" Type="http://schemas.openxmlformats.org/officeDocument/2006/relationships/footer" Target="footer25.xml"/><Relationship Id="rId73" Type="http://schemas.openxmlformats.org/officeDocument/2006/relationships/footer" Target="footer29.xml"/><Relationship Id="rId78" Type="http://schemas.openxmlformats.org/officeDocument/2006/relationships/header" Target="header32.xml"/><Relationship Id="rId81" Type="http://schemas.openxmlformats.org/officeDocument/2006/relationships/footer" Target="footer33.xml"/><Relationship Id="rId86" Type="http://schemas.openxmlformats.org/officeDocument/2006/relationships/header" Target="header36.xml"/><Relationship Id="rId94" Type="http://schemas.openxmlformats.org/officeDocument/2006/relationships/header" Target="header40.xml"/><Relationship Id="rId99" Type="http://schemas.openxmlformats.org/officeDocument/2006/relationships/footer" Target="footer42.xml"/><Relationship Id="rId101" Type="http://schemas.openxmlformats.org/officeDocument/2006/relationships/footer" Target="footer43.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2.xml"/><Relationship Id="rId39" Type="http://schemas.openxmlformats.org/officeDocument/2006/relationships/footer" Target="footer12.xml"/><Relationship Id="rId109" Type="http://schemas.openxmlformats.org/officeDocument/2006/relationships/footer" Target="footer47.xml"/><Relationship Id="rId34" Type="http://schemas.openxmlformats.org/officeDocument/2006/relationships/header" Target="header10.xml"/><Relationship Id="rId50" Type="http://schemas.openxmlformats.org/officeDocument/2006/relationships/header" Target="header18.xml"/><Relationship Id="rId55" Type="http://schemas.openxmlformats.org/officeDocument/2006/relationships/footer" Target="footer20.xml"/><Relationship Id="rId76" Type="http://schemas.openxmlformats.org/officeDocument/2006/relationships/header" Target="header31.xml"/><Relationship Id="rId97" Type="http://schemas.openxmlformats.org/officeDocument/2006/relationships/footer" Target="footer41.xml"/><Relationship Id="rId104" Type="http://schemas.openxmlformats.org/officeDocument/2006/relationships/header" Target="header45.xml"/><Relationship Id="rId7" Type="http://schemas.openxmlformats.org/officeDocument/2006/relationships/endnotes" Target="endnotes.xml"/><Relationship Id="rId71" Type="http://schemas.openxmlformats.org/officeDocument/2006/relationships/footer" Target="footer28.xml"/><Relationship Id="rId92" Type="http://schemas.openxmlformats.org/officeDocument/2006/relationships/header" Target="header39.xml"/><Relationship Id="rId2" Type="http://schemas.openxmlformats.org/officeDocument/2006/relationships/numbering" Target="numbering.xml"/><Relationship Id="rId29" Type="http://schemas.openxmlformats.org/officeDocument/2006/relationships/footer" Target="footer7.xml"/><Relationship Id="rId24" Type="http://schemas.openxmlformats.org/officeDocument/2006/relationships/header" Target="header5.xml"/><Relationship Id="rId40" Type="http://schemas.openxmlformats.org/officeDocument/2006/relationships/header" Target="header13.xml"/><Relationship Id="rId45" Type="http://schemas.openxmlformats.org/officeDocument/2006/relationships/footer" Target="footer15.xml"/><Relationship Id="rId66" Type="http://schemas.openxmlformats.org/officeDocument/2006/relationships/header" Target="header26.xml"/><Relationship Id="rId87" Type="http://schemas.openxmlformats.org/officeDocument/2006/relationships/footer" Target="footer36.xml"/><Relationship Id="rId110" Type="http://schemas.openxmlformats.org/officeDocument/2006/relationships/header" Target="header48.xml"/><Relationship Id="rId61" Type="http://schemas.openxmlformats.org/officeDocument/2006/relationships/footer" Target="footer23.xml"/><Relationship Id="rId82" Type="http://schemas.openxmlformats.org/officeDocument/2006/relationships/header" Target="header34.xml"/><Relationship Id="rId19" Type="http://schemas.openxmlformats.org/officeDocument/2006/relationships/header" Target="header3.xml"/><Relationship Id="rId14" Type="http://schemas.openxmlformats.org/officeDocument/2006/relationships/footer" Target="footer1.xml"/><Relationship Id="rId30" Type="http://schemas.openxmlformats.org/officeDocument/2006/relationships/header" Target="header8.xml"/><Relationship Id="rId35" Type="http://schemas.openxmlformats.org/officeDocument/2006/relationships/footer" Target="footer10.xml"/><Relationship Id="rId56" Type="http://schemas.openxmlformats.org/officeDocument/2006/relationships/header" Target="header21.xml"/><Relationship Id="rId77" Type="http://schemas.openxmlformats.org/officeDocument/2006/relationships/footer" Target="footer31.xml"/><Relationship Id="rId100" Type="http://schemas.openxmlformats.org/officeDocument/2006/relationships/header" Target="header43.xml"/><Relationship Id="rId105" Type="http://schemas.openxmlformats.org/officeDocument/2006/relationships/footer" Target="footer45.xml"/><Relationship Id="rId8" Type="http://schemas.openxmlformats.org/officeDocument/2006/relationships/image" Target="media/image1.jpeg"/><Relationship Id="rId51" Type="http://schemas.openxmlformats.org/officeDocument/2006/relationships/footer" Target="footer18.xml"/><Relationship Id="rId72" Type="http://schemas.openxmlformats.org/officeDocument/2006/relationships/header" Target="header29.xml"/><Relationship Id="rId93" Type="http://schemas.openxmlformats.org/officeDocument/2006/relationships/footer" Target="footer39.xml"/><Relationship Id="rId98" Type="http://schemas.openxmlformats.org/officeDocument/2006/relationships/header" Target="header42.xml"/><Relationship Id="rId3" Type="http://schemas.openxmlformats.org/officeDocument/2006/relationships/styles" Target="styles.xml"/><Relationship Id="rId25" Type="http://schemas.openxmlformats.org/officeDocument/2006/relationships/footer" Target="footer5.xml"/><Relationship Id="rId46" Type="http://schemas.openxmlformats.org/officeDocument/2006/relationships/header" Target="header16.xml"/><Relationship Id="rId67" Type="http://schemas.openxmlformats.org/officeDocument/2006/relationships/footer" Target="footer26.xml"/><Relationship Id="rId20" Type="http://schemas.openxmlformats.org/officeDocument/2006/relationships/footer" Target="footer3.xml"/><Relationship Id="rId41" Type="http://schemas.openxmlformats.org/officeDocument/2006/relationships/footer" Target="footer13.xml"/><Relationship Id="rId62" Type="http://schemas.openxmlformats.org/officeDocument/2006/relationships/header" Target="header24.xml"/><Relationship Id="rId83" Type="http://schemas.openxmlformats.org/officeDocument/2006/relationships/footer" Target="footer34.xml"/><Relationship Id="rId88" Type="http://schemas.openxmlformats.org/officeDocument/2006/relationships/header" Target="header37.xml"/><Relationship Id="rId111" Type="http://schemas.openxmlformats.org/officeDocument/2006/relationships/footer" Target="footer48.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10.xml.rels><?xml version="1.0" encoding="UTF-8" standalone="yes"?>
<Relationships xmlns="http://schemas.openxmlformats.org/package/2006/relationships"><Relationship Id="rId1" Type="http://schemas.openxmlformats.org/officeDocument/2006/relationships/image" Target="media/image5.png"/></Relationships>
</file>

<file path=word/_rels/footer11.xml.rels><?xml version="1.0" encoding="UTF-8" standalone="yes"?>
<Relationships xmlns="http://schemas.openxmlformats.org/package/2006/relationships"><Relationship Id="rId1" Type="http://schemas.openxmlformats.org/officeDocument/2006/relationships/image" Target="media/image5.png"/></Relationships>
</file>

<file path=word/_rels/footer12.xml.rels><?xml version="1.0" encoding="UTF-8" standalone="yes"?>
<Relationships xmlns="http://schemas.openxmlformats.org/package/2006/relationships"><Relationship Id="rId1" Type="http://schemas.openxmlformats.org/officeDocument/2006/relationships/image" Target="media/image5.png"/></Relationships>
</file>

<file path=word/_rels/footer13.xml.rels><?xml version="1.0" encoding="UTF-8" standalone="yes"?>
<Relationships xmlns="http://schemas.openxmlformats.org/package/2006/relationships"><Relationship Id="rId1" Type="http://schemas.openxmlformats.org/officeDocument/2006/relationships/image" Target="media/image5.png"/></Relationships>
</file>

<file path=word/_rels/footer15.xml.rels><?xml version="1.0" encoding="UTF-8" standalone="yes"?>
<Relationships xmlns="http://schemas.openxmlformats.org/package/2006/relationships"><Relationship Id="rId1" Type="http://schemas.openxmlformats.org/officeDocument/2006/relationships/image" Target="media/image5.png"/></Relationships>
</file>

<file path=word/_rels/footer16.xml.rels><?xml version="1.0" encoding="UTF-8" standalone="yes"?>
<Relationships xmlns="http://schemas.openxmlformats.org/package/2006/relationships"><Relationship Id="rId1" Type="http://schemas.openxmlformats.org/officeDocument/2006/relationships/image" Target="media/image5.png"/></Relationships>
</file>

<file path=word/_rels/footer17.xml.rels><?xml version="1.0" encoding="UTF-8" standalone="yes"?>
<Relationships xmlns="http://schemas.openxmlformats.org/package/2006/relationships"><Relationship Id="rId1" Type="http://schemas.openxmlformats.org/officeDocument/2006/relationships/image" Target="media/image5.png"/></Relationships>
</file>

<file path=word/_rels/footer18.xml.rels><?xml version="1.0" encoding="UTF-8" standalone="yes"?>
<Relationships xmlns="http://schemas.openxmlformats.org/package/2006/relationships"><Relationship Id="rId1" Type="http://schemas.openxmlformats.org/officeDocument/2006/relationships/image" Target="media/image5.png"/></Relationships>
</file>

<file path=word/_rels/footer19.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20.xml.rels><?xml version="1.0" encoding="UTF-8" standalone="yes"?>
<Relationships xmlns="http://schemas.openxmlformats.org/package/2006/relationships"><Relationship Id="rId1" Type="http://schemas.openxmlformats.org/officeDocument/2006/relationships/image" Target="media/image5.png"/></Relationships>
</file>

<file path=word/_rels/footer21.xml.rels><?xml version="1.0" encoding="UTF-8" standalone="yes"?>
<Relationships xmlns="http://schemas.openxmlformats.org/package/2006/relationships"><Relationship Id="rId1" Type="http://schemas.openxmlformats.org/officeDocument/2006/relationships/image" Target="media/image5.png"/></Relationships>
</file>

<file path=word/_rels/footer22.xml.rels><?xml version="1.0" encoding="UTF-8" standalone="yes"?>
<Relationships xmlns="http://schemas.openxmlformats.org/package/2006/relationships"><Relationship Id="rId1" Type="http://schemas.openxmlformats.org/officeDocument/2006/relationships/image" Target="media/image5.png"/></Relationships>
</file>

<file path=word/_rels/footer23.xml.rels><?xml version="1.0" encoding="UTF-8" standalone="yes"?>
<Relationships xmlns="http://schemas.openxmlformats.org/package/2006/relationships"><Relationship Id="rId1" Type="http://schemas.openxmlformats.org/officeDocument/2006/relationships/image" Target="media/image5.png"/></Relationships>
</file>

<file path=word/_rels/footer24.xml.rels><?xml version="1.0" encoding="UTF-8" standalone="yes"?>
<Relationships xmlns="http://schemas.openxmlformats.org/package/2006/relationships"><Relationship Id="rId1" Type="http://schemas.openxmlformats.org/officeDocument/2006/relationships/image" Target="media/image5.png"/></Relationships>
</file>

<file path=word/_rels/footer25.xml.rels><?xml version="1.0" encoding="UTF-8" standalone="yes"?>
<Relationships xmlns="http://schemas.openxmlformats.org/package/2006/relationships"><Relationship Id="rId1" Type="http://schemas.openxmlformats.org/officeDocument/2006/relationships/image" Target="media/image5.png"/></Relationships>
</file>

<file path=word/_rels/footer26.xml.rels><?xml version="1.0" encoding="UTF-8" standalone="yes"?>
<Relationships xmlns="http://schemas.openxmlformats.org/package/2006/relationships"><Relationship Id="rId1" Type="http://schemas.openxmlformats.org/officeDocument/2006/relationships/image" Target="media/image5.png"/></Relationships>
</file>

<file path=word/_rels/footer27.xml.rels><?xml version="1.0" encoding="UTF-8" standalone="yes"?>
<Relationships xmlns="http://schemas.openxmlformats.org/package/2006/relationships"><Relationship Id="rId1" Type="http://schemas.openxmlformats.org/officeDocument/2006/relationships/image" Target="media/image5.png"/></Relationships>
</file>

<file path=word/_rels/footer28.xml.rels><?xml version="1.0" encoding="UTF-8" standalone="yes"?>
<Relationships xmlns="http://schemas.openxmlformats.org/package/2006/relationships"><Relationship Id="rId1" Type="http://schemas.openxmlformats.org/officeDocument/2006/relationships/image" Target="media/image5.png"/></Relationships>
</file>

<file path=word/_rels/footer29.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30.xml.rels><?xml version="1.0" encoding="UTF-8" standalone="yes"?>
<Relationships xmlns="http://schemas.openxmlformats.org/package/2006/relationships"><Relationship Id="rId1" Type="http://schemas.openxmlformats.org/officeDocument/2006/relationships/image" Target="media/image5.png"/></Relationships>
</file>

<file path=word/_rels/footer31.xml.rels><?xml version="1.0" encoding="UTF-8" standalone="yes"?>
<Relationships xmlns="http://schemas.openxmlformats.org/package/2006/relationships"><Relationship Id="rId1" Type="http://schemas.openxmlformats.org/officeDocument/2006/relationships/image" Target="media/image5.png"/></Relationships>
</file>

<file path=word/_rels/footer32.xml.rels><?xml version="1.0" encoding="UTF-8" standalone="yes"?>
<Relationships xmlns="http://schemas.openxmlformats.org/package/2006/relationships"><Relationship Id="rId1" Type="http://schemas.openxmlformats.org/officeDocument/2006/relationships/image" Target="media/image5.png"/></Relationships>
</file>

<file path=word/_rels/footer33.xml.rels><?xml version="1.0" encoding="UTF-8" standalone="yes"?>
<Relationships xmlns="http://schemas.openxmlformats.org/package/2006/relationships"><Relationship Id="rId1" Type="http://schemas.openxmlformats.org/officeDocument/2006/relationships/image" Target="media/image5.png"/></Relationships>
</file>

<file path=word/_rels/footer34.xml.rels><?xml version="1.0" encoding="UTF-8" standalone="yes"?>
<Relationships xmlns="http://schemas.openxmlformats.org/package/2006/relationships"><Relationship Id="rId1" Type="http://schemas.openxmlformats.org/officeDocument/2006/relationships/image" Target="media/image5.png"/></Relationships>
</file>

<file path=word/_rels/footer35.xml.rels><?xml version="1.0" encoding="UTF-8" standalone="yes"?>
<Relationships xmlns="http://schemas.openxmlformats.org/package/2006/relationships"><Relationship Id="rId1" Type="http://schemas.openxmlformats.org/officeDocument/2006/relationships/image" Target="media/image5.png"/></Relationships>
</file>

<file path=word/_rels/footer36.xml.rels><?xml version="1.0" encoding="UTF-8" standalone="yes"?>
<Relationships xmlns="http://schemas.openxmlformats.org/package/2006/relationships"><Relationship Id="rId1" Type="http://schemas.openxmlformats.org/officeDocument/2006/relationships/image" Target="media/image5.png"/></Relationships>
</file>

<file path=word/_rels/footer37.xml.rels><?xml version="1.0" encoding="UTF-8" standalone="yes"?>
<Relationships xmlns="http://schemas.openxmlformats.org/package/2006/relationships"><Relationship Id="rId1" Type="http://schemas.openxmlformats.org/officeDocument/2006/relationships/image" Target="media/image5.png"/></Relationships>
</file>

<file path=word/_rels/footer38.xml.rels><?xml version="1.0" encoding="UTF-8" standalone="yes"?>
<Relationships xmlns="http://schemas.openxmlformats.org/package/2006/relationships"><Relationship Id="rId1" Type="http://schemas.openxmlformats.org/officeDocument/2006/relationships/image" Target="media/image5.png"/></Relationships>
</file>

<file path=word/_rels/footer39.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40.xml.rels><?xml version="1.0" encoding="UTF-8" standalone="yes"?>
<Relationships xmlns="http://schemas.openxmlformats.org/package/2006/relationships"><Relationship Id="rId1" Type="http://schemas.openxmlformats.org/officeDocument/2006/relationships/image" Target="media/image5.png"/></Relationships>
</file>

<file path=word/_rels/footer41.xml.rels><?xml version="1.0" encoding="UTF-8" standalone="yes"?>
<Relationships xmlns="http://schemas.openxmlformats.org/package/2006/relationships"><Relationship Id="rId1" Type="http://schemas.openxmlformats.org/officeDocument/2006/relationships/image" Target="media/image5.png"/></Relationships>
</file>

<file path=word/_rels/footer42.xml.rels><?xml version="1.0" encoding="UTF-8" standalone="yes"?>
<Relationships xmlns="http://schemas.openxmlformats.org/package/2006/relationships"><Relationship Id="rId1" Type="http://schemas.openxmlformats.org/officeDocument/2006/relationships/image" Target="media/image5.png"/></Relationships>
</file>

<file path=word/_rels/footer43.xml.rels><?xml version="1.0" encoding="UTF-8" standalone="yes"?>
<Relationships xmlns="http://schemas.openxmlformats.org/package/2006/relationships"><Relationship Id="rId1" Type="http://schemas.openxmlformats.org/officeDocument/2006/relationships/image" Target="media/image5.png"/></Relationships>
</file>

<file path=word/_rels/footer44.xml.rels><?xml version="1.0" encoding="UTF-8" standalone="yes"?>
<Relationships xmlns="http://schemas.openxmlformats.org/package/2006/relationships"><Relationship Id="rId1" Type="http://schemas.openxmlformats.org/officeDocument/2006/relationships/image" Target="media/image5.png"/></Relationships>
</file>

<file path=word/_rels/footer45.xml.rels><?xml version="1.0" encoding="UTF-8" standalone="yes"?>
<Relationships xmlns="http://schemas.openxmlformats.org/package/2006/relationships"><Relationship Id="rId1" Type="http://schemas.openxmlformats.org/officeDocument/2006/relationships/image" Target="media/image5.png"/></Relationships>
</file>

<file path=word/_rels/footer46.xml.rels><?xml version="1.0" encoding="UTF-8" standalone="yes"?>
<Relationships xmlns="http://schemas.openxmlformats.org/package/2006/relationships"><Relationship Id="rId1" Type="http://schemas.openxmlformats.org/officeDocument/2006/relationships/image" Target="media/image5.png"/></Relationships>
</file>

<file path=word/_rels/footer47.xml.rels><?xml version="1.0" encoding="UTF-8" standalone="yes"?>
<Relationships xmlns="http://schemas.openxmlformats.org/package/2006/relationships"><Relationship Id="rId1" Type="http://schemas.openxmlformats.org/officeDocument/2006/relationships/image" Target="media/image5.png"/></Relationships>
</file>

<file path=word/_rels/footer48.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4.jpeg"/></Relationships>
</file>

<file path=word/_rels/header11.xml.rels><?xml version="1.0" encoding="UTF-8" standalone="yes"?>
<Relationships xmlns="http://schemas.openxmlformats.org/package/2006/relationships"><Relationship Id="rId1" Type="http://schemas.openxmlformats.org/officeDocument/2006/relationships/image" Target="media/image4.jpeg"/></Relationships>
</file>

<file path=word/_rels/header12.xml.rels><?xml version="1.0" encoding="UTF-8" standalone="yes"?>
<Relationships xmlns="http://schemas.openxmlformats.org/package/2006/relationships"><Relationship Id="rId1" Type="http://schemas.openxmlformats.org/officeDocument/2006/relationships/image" Target="media/image4.jpeg"/></Relationships>
</file>

<file path=word/_rels/header13.xml.rels><?xml version="1.0" encoding="UTF-8" standalone="yes"?>
<Relationships xmlns="http://schemas.openxmlformats.org/package/2006/relationships"><Relationship Id="rId1" Type="http://schemas.openxmlformats.org/officeDocument/2006/relationships/image" Target="media/image4.jpeg"/></Relationships>
</file>

<file path=word/_rels/header15.xml.rels><?xml version="1.0" encoding="UTF-8" standalone="yes"?>
<Relationships xmlns="http://schemas.openxmlformats.org/package/2006/relationships"><Relationship Id="rId1" Type="http://schemas.openxmlformats.org/officeDocument/2006/relationships/image" Target="media/image4.jpeg"/></Relationships>
</file>

<file path=word/_rels/header16.xml.rels><?xml version="1.0" encoding="UTF-8" standalone="yes"?>
<Relationships xmlns="http://schemas.openxmlformats.org/package/2006/relationships"><Relationship Id="rId1" Type="http://schemas.openxmlformats.org/officeDocument/2006/relationships/image" Target="media/image4.jpeg"/></Relationships>
</file>

<file path=word/_rels/header17.xml.rels><?xml version="1.0" encoding="UTF-8" standalone="yes"?>
<Relationships xmlns="http://schemas.openxmlformats.org/package/2006/relationships"><Relationship Id="rId1" Type="http://schemas.openxmlformats.org/officeDocument/2006/relationships/image" Target="media/image4.jpeg"/></Relationships>
</file>

<file path=word/_rels/header18.xml.rels><?xml version="1.0" encoding="UTF-8" standalone="yes"?>
<Relationships xmlns="http://schemas.openxmlformats.org/package/2006/relationships"><Relationship Id="rId1" Type="http://schemas.openxmlformats.org/officeDocument/2006/relationships/image" Target="media/image4.jpeg"/></Relationships>
</file>

<file path=word/_rels/header19.xml.rels><?xml version="1.0" encoding="UTF-8" standalone="yes"?>
<Relationships xmlns="http://schemas.openxmlformats.org/package/2006/relationships"><Relationship Id="rId1" Type="http://schemas.openxmlformats.org/officeDocument/2006/relationships/image" Target="media/image4.jpeg"/></Relationships>
</file>

<file path=word/_rels/header20.xml.rels><?xml version="1.0" encoding="UTF-8" standalone="yes"?>
<Relationships xmlns="http://schemas.openxmlformats.org/package/2006/relationships"><Relationship Id="rId1" Type="http://schemas.openxmlformats.org/officeDocument/2006/relationships/image" Target="media/image4.jpeg"/></Relationships>
</file>

<file path=word/_rels/header21.xml.rels><?xml version="1.0" encoding="UTF-8" standalone="yes"?>
<Relationships xmlns="http://schemas.openxmlformats.org/package/2006/relationships"><Relationship Id="rId1" Type="http://schemas.openxmlformats.org/officeDocument/2006/relationships/image" Target="media/image4.jpeg"/></Relationships>
</file>

<file path=word/_rels/header22.xml.rels><?xml version="1.0" encoding="UTF-8" standalone="yes"?>
<Relationships xmlns="http://schemas.openxmlformats.org/package/2006/relationships"><Relationship Id="rId1" Type="http://schemas.openxmlformats.org/officeDocument/2006/relationships/image" Target="media/image4.jpeg"/></Relationships>
</file>

<file path=word/_rels/header23.xml.rels><?xml version="1.0" encoding="UTF-8" standalone="yes"?>
<Relationships xmlns="http://schemas.openxmlformats.org/package/2006/relationships"><Relationship Id="rId1" Type="http://schemas.openxmlformats.org/officeDocument/2006/relationships/image" Target="media/image4.jpeg"/></Relationships>
</file>

<file path=word/_rels/header24.xml.rels><?xml version="1.0" encoding="UTF-8" standalone="yes"?>
<Relationships xmlns="http://schemas.openxmlformats.org/package/2006/relationships"><Relationship Id="rId1" Type="http://schemas.openxmlformats.org/officeDocument/2006/relationships/image" Target="media/image4.jpeg"/></Relationships>
</file>

<file path=word/_rels/header25.xml.rels><?xml version="1.0" encoding="UTF-8" standalone="yes"?>
<Relationships xmlns="http://schemas.openxmlformats.org/package/2006/relationships"><Relationship Id="rId1" Type="http://schemas.openxmlformats.org/officeDocument/2006/relationships/image" Target="media/image4.jpeg"/></Relationships>
</file>

<file path=word/_rels/header26.xml.rels><?xml version="1.0" encoding="UTF-8" standalone="yes"?>
<Relationships xmlns="http://schemas.openxmlformats.org/package/2006/relationships"><Relationship Id="rId1" Type="http://schemas.openxmlformats.org/officeDocument/2006/relationships/image" Target="media/image4.jpeg"/></Relationships>
</file>

<file path=word/_rels/header27.xml.rels><?xml version="1.0" encoding="UTF-8" standalone="yes"?>
<Relationships xmlns="http://schemas.openxmlformats.org/package/2006/relationships"><Relationship Id="rId1" Type="http://schemas.openxmlformats.org/officeDocument/2006/relationships/image" Target="media/image4.jpeg"/></Relationships>
</file>

<file path=word/_rels/header28.xml.rels><?xml version="1.0" encoding="UTF-8" standalone="yes"?>
<Relationships xmlns="http://schemas.openxmlformats.org/package/2006/relationships"><Relationship Id="rId1" Type="http://schemas.openxmlformats.org/officeDocument/2006/relationships/image" Target="media/image4.jpeg"/></Relationships>
</file>

<file path=word/_rels/header29.xml.rels><?xml version="1.0" encoding="UTF-8" standalone="yes"?>
<Relationships xmlns="http://schemas.openxmlformats.org/package/2006/relationships"><Relationship Id="rId1" Type="http://schemas.openxmlformats.org/officeDocument/2006/relationships/image" Target="media/image4.jpeg"/></Relationships>
</file>

<file path=word/_rels/header30.xml.rels><?xml version="1.0" encoding="UTF-8" standalone="yes"?>
<Relationships xmlns="http://schemas.openxmlformats.org/package/2006/relationships"><Relationship Id="rId1" Type="http://schemas.openxmlformats.org/officeDocument/2006/relationships/image" Target="media/image4.jpeg"/></Relationships>
</file>

<file path=word/_rels/header31.xml.rels><?xml version="1.0" encoding="UTF-8" standalone="yes"?>
<Relationships xmlns="http://schemas.openxmlformats.org/package/2006/relationships"><Relationship Id="rId1" Type="http://schemas.openxmlformats.org/officeDocument/2006/relationships/image" Target="media/image4.jpeg"/></Relationships>
</file>

<file path=word/_rels/header32.xml.rels><?xml version="1.0" encoding="UTF-8" standalone="yes"?>
<Relationships xmlns="http://schemas.openxmlformats.org/package/2006/relationships"><Relationship Id="rId1" Type="http://schemas.openxmlformats.org/officeDocument/2006/relationships/image" Target="media/image4.jpeg"/></Relationships>
</file>

<file path=word/_rels/header33.xml.rels><?xml version="1.0" encoding="UTF-8" standalone="yes"?>
<Relationships xmlns="http://schemas.openxmlformats.org/package/2006/relationships"><Relationship Id="rId1" Type="http://schemas.openxmlformats.org/officeDocument/2006/relationships/image" Target="media/image4.jpeg"/></Relationships>
</file>

<file path=word/_rels/header34.xml.rels><?xml version="1.0" encoding="UTF-8" standalone="yes"?>
<Relationships xmlns="http://schemas.openxmlformats.org/package/2006/relationships"><Relationship Id="rId1" Type="http://schemas.openxmlformats.org/officeDocument/2006/relationships/image" Target="media/image4.jpeg"/></Relationships>
</file>

<file path=word/_rels/header35.xml.rels><?xml version="1.0" encoding="UTF-8" standalone="yes"?>
<Relationships xmlns="http://schemas.openxmlformats.org/package/2006/relationships"><Relationship Id="rId1" Type="http://schemas.openxmlformats.org/officeDocument/2006/relationships/image" Target="media/image4.jpeg"/></Relationships>
</file>

<file path=word/_rels/header36.xml.rels><?xml version="1.0" encoding="UTF-8" standalone="yes"?>
<Relationships xmlns="http://schemas.openxmlformats.org/package/2006/relationships"><Relationship Id="rId1" Type="http://schemas.openxmlformats.org/officeDocument/2006/relationships/image" Target="media/image4.jpeg"/></Relationships>
</file>

<file path=word/_rels/header37.xml.rels><?xml version="1.0" encoding="UTF-8" standalone="yes"?>
<Relationships xmlns="http://schemas.openxmlformats.org/package/2006/relationships"><Relationship Id="rId1" Type="http://schemas.openxmlformats.org/officeDocument/2006/relationships/image" Target="media/image4.jpeg"/></Relationships>
</file>

<file path=word/_rels/header38.xml.rels><?xml version="1.0" encoding="UTF-8" standalone="yes"?>
<Relationships xmlns="http://schemas.openxmlformats.org/package/2006/relationships"><Relationship Id="rId1" Type="http://schemas.openxmlformats.org/officeDocument/2006/relationships/image" Target="media/image4.jpeg"/></Relationships>
</file>

<file path=word/_rels/header39.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40.xml.rels><?xml version="1.0" encoding="UTF-8" standalone="yes"?>
<Relationships xmlns="http://schemas.openxmlformats.org/package/2006/relationships"><Relationship Id="rId1" Type="http://schemas.openxmlformats.org/officeDocument/2006/relationships/image" Target="media/image4.jpeg"/></Relationships>
</file>

<file path=word/_rels/header41.xml.rels><?xml version="1.0" encoding="UTF-8" standalone="yes"?>
<Relationships xmlns="http://schemas.openxmlformats.org/package/2006/relationships"><Relationship Id="rId1" Type="http://schemas.openxmlformats.org/officeDocument/2006/relationships/image" Target="media/image4.jpeg"/></Relationships>
</file>

<file path=word/_rels/header42.xml.rels><?xml version="1.0" encoding="UTF-8" standalone="yes"?>
<Relationships xmlns="http://schemas.openxmlformats.org/package/2006/relationships"><Relationship Id="rId1" Type="http://schemas.openxmlformats.org/officeDocument/2006/relationships/image" Target="media/image4.jpeg"/></Relationships>
</file>

<file path=word/_rels/header43.xml.rels><?xml version="1.0" encoding="UTF-8" standalone="yes"?>
<Relationships xmlns="http://schemas.openxmlformats.org/package/2006/relationships"><Relationship Id="rId1" Type="http://schemas.openxmlformats.org/officeDocument/2006/relationships/image" Target="media/image4.jpeg"/></Relationships>
</file>

<file path=word/_rels/header44.xml.rels><?xml version="1.0" encoding="UTF-8" standalone="yes"?>
<Relationships xmlns="http://schemas.openxmlformats.org/package/2006/relationships"><Relationship Id="rId1" Type="http://schemas.openxmlformats.org/officeDocument/2006/relationships/image" Target="media/image4.jpeg"/></Relationships>
</file>

<file path=word/_rels/header45.xml.rels><?xml version="1.0" encoding="UTF-8" standalone="yes"?>
<Relationships xmlns="http://schemas.openxmlformats.org/package/2006/relationships"><Relationship Id="rId1" Type="http://schemas.openxmlformats.org/officeDocument/2006/relationships/image" Target="media/image4.jpeg"/></Relationships>
</file>

<file path=word/_rels/header46.xml.rels><?xml version="1.0" encoding="UTF-8" standalone="yes"?>
<Relationships xmlns="http://schemas.openxmlformats.org/package/2006/relationships"><Relationship Id="rId1" Type="http://schemas.openxmlformats.org/officeDocument/2006/relationships/image" Target="media/image4.jpeg"/></Relationships>
</file>

<file path=word/_rels/header47.xml.rels><?xml version="1.0" encoding="UTF-8" standalone="yes"?>
<Relationships xmlns="http://schemas.openxmlformats.org/package/2006/relationships"><Relationship Id="rId1" Type="http://schemas.openxmlformats.org/officeDocument/2006/relationships/image" Target="media/image4.jpeg"/></Relationships>
</file>

<file path=word/_rels/header48.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266A5-267F-4CB0-A970-6921A87ED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266</Pages>
  <Words>64628</Words>
  <Characters>368380</Characters>
  <Application>Microsoft Office Word</Application>
  <DocSecurity>0</DocSecurity>
  <Lines>3069</Lines>
  <Paragraphs>864</Paragraphs>
  <ScaleCrop>false</ScaleCrop>
  <Company/>
  <LinksUpToDate>false</LinksUpToDate>
  <CharactersWithSpaces>432144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cp:lastModifiedBy>Si YanTeng</cp:lastModifiedBy>
  <cp:revision>10</cp:revision>
  <dcterms:created xsi:type="dcterms:W3CDTF">2020-05-21T02:47:00Z</dcterms:created>
  <dcterms:modified xsi:type="dcterms:W3CDTF">2020-07-03T03:12:00Z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2017-12-21T00:00:00Z</vt:filetime>
  </property>
  <property fmtid="{D5CDD505-2E9C-101B-9397-08002B2CF9AE}" pid="3" name="Creator">
    <vt:lpwstr>Acrobat PDFMaker 11 Word 版</vt:lpwstr>
  </property>
  <property fmtid="{D5CDD505-2E9C-101B-9397-08002B2CF9AE}" pid="4" name="LastSaved">
    <vt:filetime>2020-05-21T00:00:00Z</vt:filetime>
  </property>
</Properties>
</file>